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F0AF0" w14:textId="2E795337" w:rsidR="00230F35" w:rsidRDefault="00FC393C" w:rsidP="00230F35">
      <w:pPr>
        <w:pStyle w:val="NormalWeb"/>
        <w:spacing w:before="0" w:beforeAutospacing="0" w:after="0" w:afterAutospacing="0"/>
        <w:ind w:left="-180" w:right="-334"/>
      </w:pPr>
      <w:r>
        <w:rPr>
          <w:noProof/>
        </w:rPr>
        <w:drawing>
          <wp:inline distT="0" distB="0" distL="0" distR="0" wp14:anchorId="171F35B8" wp14:editId="79F4F9D7">
            <wp:extent cx="1817370" cy="72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370" cy="727075"/>
                    </a:xfrm>
                    <a:prstGeom prst="rect">
                      <a:avLst/>
                    </a:prstGeom>
                    <a:noFill/>
                    <a:ln>
                      <a:noFill/>
                    </a:ln>
                  </pic:spPr>
                </pic:pic>
              </a:graphicData>
            </a:graphic>
          </wp:inline>
        </w:drawing>
      </w:r>
    </w:p>
    <w:p w14:paraId="43F37666" w14:textId="77777777" w:rsidR="00230F35" w:rsidRDefault="00230F35" w:rsidP="00230F35">
      <w:pPr>
        <w:pStyle w:val="NormalWeb"/>
        <w:spacing w:before="0" w:beforeAutospacing="0" w:after="0" w:afterAutospacing="0"/>
        <w:ind w:left="-180" w:right="-334"/>
      </w:pPr>
    </w:p>
    <w:p w14:paraId="6E11FF65" w14:textId="77777777" w:rsidR="00A745B6" w:rsidRDefault="00A745B6" w:rsidP="00230F35">
      <w:pPr>
        <w:pStyle w:val="NormalWeb"/>
        <w:spacing w:before="0" w:beforeAutospacing="0" w:after="0" w:afterAutospacing="0"/>
        <w:ind w:left="-180" w:right="-334"/>
      </w:pPr>
    </w:p>
    <w:p w14:paraId="437FA573"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12FB0C04"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4408A3C2" w14:textId="77777777" w:rsidR="002E67CE" w:rsidRPr="00230F35" w:rsidRDefault="002E67CE" w:rsidP="002E67CE">
      <w:pPr>
        <w:rPr>
          <w:rFonts w:ascii="Arial" w:hAnsi="Arial" w:cs="Arial"/>
          <w:sz w:val="28"/>
          <w:szCs w:val="28"/>
          <w:lang w:val="cy-GB"/>
        </w:rPr>
      </w:pPr>
    </w:p>
    <w:p w14:paraId="1A7F2D0F"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1BF05B4A"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8"/>
        <w:gridCol w:w="423"/>
        <w:gridCol w:w="1507"/>
        <w:gridCol w:w="285"/>
        <w:gridCol w:w="1793"/>
      </w:tblGrid>
      <w:tr w:rsidR="00E57529" w:rsidRPr="00230F35" w14:paraId="42C3EE8B" w14:textId="77777777" w:rsidTr="00A745B6">
        <w:trPr>
          <w:trHeight w:val="614"/>
        </w:trPr>
        <w:tc>
          <w:tcPr>
            <w:tcW w:w="8856" w:type="dxa"/>
            <w:gridSpan w:val="5"/>
          </w:tcPr>
          <w:p w14:paraId="6EEADA41"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08584234" w14:textId="77777777" w:rsidTr="00A745B6">
        <w:trPr>
          <w:trHeight w:val="718"/>
        </w:trPr>
        <w:tc>
          <w:tcPr>
            <w:tcW w:w="8856" w:type="dxa"/>
            <w:gridSpan w:val="5"/>
          </w:tcPr>
          <w:p w14:paraId="71A318F1" w14:textId="654B67D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1B6024">
              <w:rPr>
                <w:rFonts w:ascii="Arial" w:hAnsi="Arial" w:cs="Arial"/>
                <w:sz w:val="22"/>
                <w:szCs w:val="22"/>
              </w:rPr>
              <w:t xml:space="preserve"> Krystyna Cap</w:t>
            </w:r>
          </w:p>
          <w:p w14:paraId="1900DC93"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511AB32A" w14:textId="6A4E1FC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346481">
              <w:rPr>
                <w:rFonts w:ascii="Arial" w:hAnsi="Arial" w:cs="Arial"/>
                <w:b/>
                <w:bCs/>
                <w:sz w:val="22"/>
                <w:szCs w:val="22"/>
              </w:rPr>
              <w:t>University</w:t>
            </w:r>
            <w:r w:rsidR="00346481">
              <w:rPr>
                <w:rFonts w:ascii="Arial" w:hAnsi="Arial" w:cs="Arial"/>
                <w:b/>
                <w:bCs/>
                <w:sz w:val="22"/>
                <w:szCs w:val="22"/>
              </w:rPr>
              <w:t xml:space="preserve"> </w:t>
            </w:r>
            <w:r w:rsidRPr="00346481">
              <w:rPr>
                <w:rFonts w:ascii="Arial" w:hAnsi="Arial" w:cs="Arial"/>
                <w:sz w:val="22"/>
                <w:szCs w:val="22"/>
              </w:rPr>
              <w:t>Email</w:t>
            </w:r>
            <w:r w:rsidRPr="00230F35">
              <w:rPr>
                <w:rFonts w:ascii="Arial" w:hAnsi="Arial" w:cs="Arial"/>
                <w:sz w:val="22"/>
                <w:szCs w:val="22"/>
              </w:rPr>
              <w:t xml:space="preserve">: </w:t>
            </w:r>
            <w:r w:rsidR="001B6024">
              <w:rPr>
                <w:rFonts w:ascii="Arial" w:hAnsi="Arial" w:cs="Arial"/>
                <w:sz w:val="22"/>
                <w:szCs w:val="22"/>
              </w:rPr>
              <w:t>2123816@student.uwtsd.ac.uk</w:t>
            </w:r>
          </w:p>
        </w:tc>
      </w:tr>
      <w:tr w:rsidR="00CE3B79" w:rsidRPr="00230F35" w14:paraId="45753871" w14:textId="77777777" w:rsidTr="00A745B6">
        <w:trPr>
          <w:trHeight w:val="849"/>
        </w:trPr>
        <w:tc>
          <w:tcPr>
            <w:tcW w:w="4788" w:type="dxa"/>
          </w:tcPr>
          <w:p w14:paraId="3CF0869A"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7268A73F" w14:textId="6D1AF731" w:rsidR="00D67BF8" w:rsidRPr="00230F35" w:rsidRDefault="001B6024"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HPCA701</w:t>
            </w:r>
            <w:r w:rsidR="00A50F2D">
              <w:rPr>
                <w:rFonts w:ascii="Arial" w:hAnsi="Arial" w:cs="Arial"/>
                <w:sz w:val="22"/>
                <w:szCs w:val="22"/>
              </w:rPr>
              <w:t>5</w:t>
            </w:r>
          </w:p>
          <w:p w14:paraId="33E50BE8" w14:textId="4ACEAD86"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17371D6C" w14:textId="01D66EEF" w:rsidR="00A745B6" w:rsidRPr="00230F35" w:rsidRDefault="00A50F2D"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Foundations in Cultural Astronomy and Astrology</w:t>
            </w:r>
          </w:p>
        </w:tc>
        <w:tc>
          <w:tcPr>
            <w:tcW w:w="2266" w:type="dxa"/>
            <w:gridSpan w:val="3"/>
          </w:tcPr>
          <w:p w14:paraId="4E3C0780"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8707E4B" w14:textId="0AB5518F" w:rsidR="001B6024" w:rsidRPr="00230F35" w:rsidRDefault="001B6024"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2123816</w:t>
            </w:r>
          </w:p>
        </w:tc>
        <w:tc>
          <w:tcPr>
            <w:tcW w:w="1802" w:type="dxa"/>
          </w:tcPr>
          <w:p w14:paraId="4EA9D6B7"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49F11A8" w14:textId="3BECD8AE"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5DE4AFBF" w14:textId="77777777" w:rsidTr="00A745B6">
        <w:trPr>
          <w:trHeight w:val="1139"/>
        </w:trPr>
        <w:tc>
          <w:tcPr>
            <w:tcW w:w="8856" w:type="dxa"/>
            <w:gridSpan w:val="5"/>
          </w:tcPr>
          <w:p w14:paraId="3D031BCC"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4AB30C43" w14:textId="02CA98BC" w:rsidR="00454317" w:rsidRDefault="00C9375B"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‘Essay based on a Sky Journal’</w:t>
            </w:r>
          </w:p>
          <w:p w14:paraId="35F97202" w14:textId="77777777" w:rsidR="00C9375B" w:rsidRDefault="00C9375B" w:rsidP="002F467C">
            <w:pPr>
              <w:pStyle w:val="NormalWeb"/>
              <w:spacing w:before="0" w:beforeAutospacing="0" w:after="0" w:afterAutospacing="0"/>
              <w:ind w:right="34"/>
              <w:rPr>
                <w:rFonts w:ascii="Arial" w:hAnsi="Arial" w:cs="Arial"/>
                <w:sz w:val="22"/>
                <w:szCs w:val="22"/>
              </w:rPr>
            </w:pPr>
          </w:p>
          <w:p w14:paraId="6495B243" w14:textId="58BF15B5"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B6024">
              <w:rPr>
                <w:rFonts w:ascii="Arial" w:hAnsi="Arial" w:cs="Arial"/>
                <w:sz w:val="22"/>
                <w:szCs w:val="22"/>
              </w:rPr>
              <w:t xml:space="preserve"> </w:t>
            </w:r>
            <w:r w:rsidR="00844D48">
              <w:rPr>
                <w:rFonts w:ascii="Arial" w:hAnsi="Arial" w:cs="Arial"/>
                <w:sz w:val="22"/>
                <w:szCs w:val="22"/>
              </w:rPr>
              <w:t>1 December 2022</w:t>
            </w:r>
          </w:p>
        </w:tc>
      </w:tr>
      <w:tr w:rsidR="00230F35" w:rsidRPr="00230F35" w14:paraId="40CB7402" w14:textId="77777777" w:rsidTr="00A745B6">
        <w:trPr>
          <w:trHeight w:val="978"/>
        </w:trPr>
        <w:tc>
          <w:tcPr>
            <w:tcW w:w="8856" w:type="dxa"/>
            <w:gridSpan w:val="5"/>
            <w:tcBorders>
              <w:bottom w:val="single" w:sz="4" w:space="0" w:color="000000"/>
            </w:tcBorders>
          </w:tcPr>
          <w:p w14:paraId="29371272" w14:textId="206809BB"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454317">
              <w:rPr>
                <w:rFonts w:ascii="Arial" w:hAnsi="Arial" w:cs="Arial"/>
                <w:sz w:val="22"/>
                <w:szCs w:val="22"/>
              </w:rPr>
              <w:fldChar w:fldCharType="begin">
                <w:ffData>
                  <w:name w:val="Check13"/>
                  <w:enabled/>
                  <w:calcOnExit w:val="0"/>
                  <w:checkBox>
                    <w:sizeAuto/>
                    <w:default w:val="0"/>
                  </w:checkBox>
                </w:ffData>
              </w:fldChar>
            </w:r>
            <w:bookmarkStart w:id="0" w:name="Check13"/>
            <w:r w:rsidR="00454317">
              <w:rPr>
                <w:rFonts w:ascii="Arial" w:hAnsi="Arial" w:cs="Arial"/>
                <w:sz w:val="22"/>
                <w:szCs w:val="22"/>
              </w:rPr>
              <w:instrText xml:space="preserve"> FORMCHECKBOX </w:instrText>
            </w:r>
            <w:r w:rsidR="0047698C">
              <w:rPr>
                <w:rFonts w:ascii="Arial" w:hAnsi="Arial" w:cs="Arial"/>
                <w:sz w:val="22"/>
                <w:szCs w:val="22"/>
              </w:rPr>
            </w:r>
            <w:r w:rsidR="0047698C">
              <w:rPr>
                <w:rFonts w:ascii="Arial" w:hAnsi="Arial" w:cs="Arial"/>
                <w:sz w:val="22"/>
                <w:szCs w:val="22"/>
              </w:rPr>
              <w:fldChar w:fldCharType="separate"/>
            </w:r>
            <w:r w:rsidR="00454317">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844D48">
              <w:rPr>
                <w:rFonts w:ascii="Arial" w:hAnsi="Arial" w:cs="Arial"/>
                <w:sz w:val="22"/>
                <w:szCs w:val="22"/>
              </w:rPr>
              <w:fldChar w:fldCharType="begin">
                <w:ffData>
                  <w:name w:val="Check14"/>
                  <w:enabled/>
                  <w:calcOnExit w:val="0"/>
                  <w:checkBox>
                    <w:sizeAuto/>
                    <w:default w:val="1"/>
                  </w:checkBox>
                </w:ffData>
              </w:fldChar>
            </w:r>
            <w:bookmarkStart w:id="1" w:name="Check14"/>
            <w:r w:rsidR="00844D48">
              <w:rPr>
                <w:rFonts w:ascii="Arial" w:hAnsi="Arial" w:cs="Arial"/>
                <w:sz w:val="22"/>
                <w:szCs w:val="22"/>
              </w:rPr>
              <w:instrText xml:space="preserve"> FORMCHECKBOX </w:instrText>
            </w:r>
            <w:r w:rsidR="0047698C">
              <w:rPr>
                <w:rFonts w:ascii="Arial" w:hAnsi="Arial" w:cs="Arial"/>
                <w:sz w:val="22"/>
                <w:szCs w:val="22"/>
              </w:rPr>
            </w:r>
            <w:r w:rsidR="0047698C">
              <w:rPr>
                <w:rFonts w:ascii="Arial" w:hAnsi="Arial" w:cs="Arial"/>
                <w:sz w:val="22"/>
                <w:szCs w:val="22"/>
              </w:rPr>
              <w:fldChar w:fldCharType="separate"/>
            </w:r>
            <w:r w:rsidR="00844D48">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47698C">
              <w:rPr>
                <w:rFonts w:ascii="Arial" w:hAnsi="Arial" w:cs="Arial"/>
                <w:sz w:val="22"/>
                <w:szCs w:val="22"/>
              </w:rPr>
            </w:r>
            <w:r w:rsidR="0047698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47698C">
              <w:rPr>
                <w:rFonts w:ascii="Arial" w:hAnsi="Arial" w:cs="Arial"/>
                <w:sz w:val="22"/>
                <w:szCs w:val="22"/>
              </w:rPr>
            </w:r>
            <w:r w:rsidR="0047698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47698C">
              <w:rPr>
                <w:rFonts w:ascii="Arial" w:hAnsi="Arial" w:cs="Arial"/>
                <w:sz w:val="22"/>
                <w:szCs w:val="22"/>
              </w:rPr>
            </w:r>
            <w:r w:rsidR="0047698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47698C">
              <w:rPr>
                <w:rFonts w:ascii="Arial" w:hAnsi="Arial" w:cs="Arial"/>
                <w:sz w:val="22"/>
                <w:szCs w:val="22"/>
              </w:rPr>
            </w:r>
            <w:r w:rsidR="0047698C">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5FEA6BA" w14:textId="77777777" w:rsidTr="00A745B6">
        <w:trPr>
          <w:trHeight w:val="978"/>
        </w:trPr>
        <w:tc>
          <w:tcPr>
            <w:tcW w:w="8856" w:type="dxa"/>
            <w:gridSpan w:val="5"/>
            <w:shd w:val="clear" w:color="auto" w:fill="D9D9D9"/>
          </w:tcPr>
          <w:p w14:paraId="582E4D56"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359C991"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269673AE" w14:textId="093A5309"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1B6024">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1B6024">
              <w:rPr>
                <w:rFonts w:ascii="Calibri" w:hAnsi="Calibri" w:cs="Calibri"/>
                <w:b/>
                <w:sz w:val="44"/>
                <w:szCs w:val="44"/>
              </w:rPr>
              <w:t>x</w:t>
            </w:r>
          </w:p>
          <w:p w14:paraId="74E08FEE"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113DD89" w14:textId="77777777" w:rsidTr="00A745B6">
        <w:trPr>
          <w:trHeight w:val="3972"/>
        </w:trPr>
        <w:tc>
          <w:tcPr>
            <w:tcW w:w="8856" w:type="dxa"/>
            <w:gridSpan w:val="5"/>
          </w:tcPr>
          <w:p w14:paraId="754F24C7" w14:textId="77777777" w:rsidR="00A745B6" w:rsidRDefault="00A745B6" w:rsidP="00A745B6">
            <w:pPr>
              <w:rPr>
                <w:rFonts w:ascii="Arial" w:hAnsi="Arial"/>
                <w:b/>
              </w:rPr>
            </w:pPr>
          </w:p>
          <w:p w14:paraId="7842E61E"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04CA6AFD" w14:textId="77777777" w:rsidTr="00022345">
              <w:tc>
                <w:tcPr>
                  <w:tcW w:w="6970" w:type="dxa"/>
                </w:tcPr>
                <w:p w14:paraId="3983089B" w14:textId="77777777" w:rsidR="00A745B6" w:rsidRPr="00116CE6" w:rsidRDefault="00A745B6" w:rsidP="009C1A08">
                  <w:pPr>
                    <w:rPr>
                      <w:rFonts w:ascii="Arial" w:hAnsi="Arial"/>
                      <w:sz w:val="20"/>
                      <w:szCs w:val="20"/>
                    </w:rPr>
                  </w:pPr>
                </w:p>
                <w:p w14:paraId="72EDF7F3"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E4E16B8" w14:textId="77777777" w:rsidR="00A745B6" w:rsidRPr="00116CE6" w:rsidRDefault="00A745B6" w:rsidP="009C1A08">
                  <w:pPr>
                    <w:rPr>
                      <w:rFonts w:ascii="Arial" w:hAnsi="Arial"/>
                      <w:sz w:val="20"/>
                      <w:szCs w:val="20"/>
                    </w:rPr>
                  </w:pPr>
                </w:p>
              </w:tc>
            </w:tr>
            <w:tr w:rsidR="00A745B6" w:rsidRPr="00116CE6" w14:paraId="2A652E0C" w14:textId="77777777" w:rsidTr="00022345">
              <w:tc>
                <w:tcPr>
                  <w:tcW w:w="6970" w:type="dxa"/>
                </w:tcPr>
                <w:p w14:paraId="64770CBA" w14:textId="77777777" w:rsidR="00A745B6" w:rsidRPr="00116CE6" w:rsidRDefault="00A745B6" w:rsidP="009C1A08">
                  <w:pPr>
                    <w:rPr>
                      <w:rFonts w:ascii="Arial" w:hAnsi="Arial"/>
                      <w:sz w:val="20"/>
                      <w:szCs w:val="20"/>
                    </w:rPr>
                  </w:pPr>
                </w:p>
                <w:p w14:paraId="46302AD7"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0E849D4" w14:textId="77777777" w:rsidR="00A745B6" w:rsidRPr="00116CE6" w:rsidRDefault="00A745B6" w:rsidP="009C1A08">
                  <w:pPr>
                    <w:rPr>
                      <w:rFonts w:ascii="Arial" w:hAnsi="Arial"/>
                      <w:sz w:val="20"/>
                      <w:szCs w:val="20"/>
                    </w:rPr>
                  </w:pPr>
                </w:p>
              </w:tc>
            </w:tr>
            <w:tr w:rsidR="00A745B6" w:rsidRPr="00116CE6" w14:paraId="64A61BAC" w14:textId="77777777" w:rsidTr="00022345">
              <w:tc>
                <w:tcPr>
                  <w:tcW w:w="6970" w:type="dxa"/>
                </w:tcPr>
                <w:p w14:paraId="06A448A5" w14:textId="77777777" w:rsidR="00A745B6" w:rsidRPr="00116CE6" w:rsidRDefault="00A745B6" w:rsidP="009C1A08">
                  <w:pPr>
                    <w:rPr>
                      <w:rFonts w:ascii="Arial" w:hAnsi="Arial"/>
                      <w:sz w:val="20"/>
                      <w:szCs w:val="20"/>
                    </w:rPr>
                  </w:pPr>
                </w:p>
                <w:p w14:paraId="6783A3F3"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035A274" w14:textId="77777777" w:rsidR="00A745B6" w:rsidRPr="00116CE6" w:rsidRDefault="00A745B6" w:rsidP="009C1A08">
                  <w:pPr>
                    <w:rPr>
                      <w:rFonts w:ascii="Arial" w:hAnsi="Arial"/>
                      <w:sz w:val="20"/>
                      <w:szCs w:val="20"/>
                    </w:rPr>
                  </w:pPr>
                </w:p>
              </w:tc>
            </w:tr>
            <w:tr w:rsidR="00A745B6" w:rsidRPr="00116CE6" w14:paraId="2D387F57" w14:textId="77777777" w:rsidTr="00022345">
              <w:tc>
                <w:tcPr>
                  <w:tcW w:w="6970" w:type="dxa"/>
                </w:tcPr>
                <w:p w14:paraId="53808607" w14:textId="77777777" w:rsidR="00A745B6" w:rsidRDefault="00A745B6" w:rsidP="009C1A08">
                  <w:pPr>
                    <w:rPr>
                      <w:rFonts w:ascii="Arial" w:hAnsi="Arial"/>
                      <w:sz w:val="20"/>
                      <w:szCs w:val="20"/>
                    </w:rPr>
                  </w:pPr>
                </w:p>
                <w:p w14:paraId="04A28DA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B2090E9" w14:textId="77777777" w:rsidR="00A745B6" w:rsidRPr="00116CE6" w:rsidRDefault="00A745B6" w:rsidP="009C1A08">
                  <w:pPr>
                    <w:rPr>
                      <w:rFonts w:ascii="Arial" w:hAnsi="Arial"/>
                      <w:sz w:val="20"/>
                      <w:szCs w:val="20"/>
                    </w:rPr>
                  </w:pPr>
                </w:p>
              </w:tc>
              <w:tc>
                <w:tcPr>
                  <w:tcW w:w="1660" w:type="dxa"/>
                </w:tcPr>
                <w:p w14:paraId="5B642DA8" w14:textId="77777777" w:rsidR="00A745B6" w:rsidRPr="00116CE6" w:rsidRDefault="00A745B6" w:rsidP="009C1A08">
                  <w:pPr>
                    <w:rPr>
                      <w:rFonts w:ascii="Arial" w:hAnsi="Arial"/>
                      <w:sz w:val="20"/>
                      <w:szCs w:val="20"/>
                    </w:rPr>
                  </w:pPr>
                </w:p>
              </w:tc>
            </w:tr>
          </w:tbl>
          <w:p w14:paraId="6B7A095D"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43C6300B"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2DE832" w14:textId="77777777" w:rsidR="00A745B6" w:rsidRDefault="00A745B6" w:rsidP="002F467C">
            <w:pPr>
              <w:pStyle w:val="NormalWeb"/>
              <w:spacing w:before="0" w:beforeAutospacing="0" w:after="0" w:afterAutospacing="0"/>
              <w:rPr>
                <w:rFonts w:ascii="Arial" w:hAnsi="Arial" w:cs="Arial"/>
                <w:b/>
                <w:sz w:val="22"/>
                <w:szCs w:val="22"/>
              </w:rPr>
            </w:pPr>
          </w:p>
          <w:p w14:paraId="6D31839A" w14:textId="77777777" w:rsidR="00B462B1" w:rsidRDefault="00B462B1" w:rsidP="002F467C">
            <w:pPr>
              <w:pStyle w:val="NormalWeb"/>
              <w:spacing w:before="0" w:beforeAutospacing="0" w:after="0" w:afterAutospacing="0"/>
              <w:rPr>
                <w:rFonts w:ascii="Arial" w:hAnsi="Arial" w:cs="Arial"/>
                <w:b/>
                <w:sz w:val="22"/>
                <w:szCs w:val="22"/>
              </w:rPr>
            </w:pPr>
          </w:p>
          <w:p w14:paraId="1F92A90D" w14:textId="77777777" w:rsidR="00B462B1" w:rsidRDefault="00B462B1" w:rsidP="002F467C">
            <w:pPr>
              <w:pStyle w:val="NormalWeb"/>
              <w:spacing w:before="0" w:beforeAutospacing="0" w:after="0" w:afterAutospacing="0"/>
              <w:rPr>
                <w:rFonts w:ascii="Arial" w:hAnsi="Arial" w:cs="Arial"/>
                <w:b/>
                <w:sz w:val="22"/>
                <w:szCs w:val="22"/>
              </w:rPr>
            </w:pPr>
          </w:p>
          <w:p w14:paraId="586C262C" w14:textId="77777777" w:rsidR="00B462B1" w:rsidRDefault="00B462B1" w:rsidP="002F467C">
            <w:pPr>
              <w:pStyle w:val="NormalWeb"/>
              <w:spacing w:before="0" w:beforeAutospacing="0" w:after="0" w:afterAutospacing="0"/>
              <w:rPr>
                <w:rFonts w:ascii="Arial" w:hAnsi="Arial" w:cs="Arial"/>
                <w:b/>
                <w:sz w:val="22"/>
                <w:szCs w:val="22"/>
              </w:rPr>
            </w:pPr>
          </w:p>
          <w:p w14:paraId="480146A4" w14:textId="77777777" w:rsidR="00B462B1" w:rsidRDefault="00B462B1" w:rsidP="002F467C">
            <w:pPr>
              <w:pStyle w:val="NormalWeb"/>
              <w:spacing w:before="0" w:beforeAutospacing="0" w:after="0" w:afterAutospacing="0"/>
              <w:rPr>
                <w:rFonts w:ascii="Arial" w:hAnsi="Arial" w:cs="Arial"/>
                <w:b/>
                <w:sz w:val="22"/>
                <w:szCs w:val="22"/>
              </w:rPr>
            </w:pPr>
          </w:p>
          <w:p w14:paraId="73FFE78D"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3B631498"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319D52C" w14:textId="77777777" w:rsidR="00B56E7B" w:rsidRPr="00001C3B" w:rsidRDefault="00B56E7B" w:rsidP="00043549">
            <w:pPr>
              <w:pStyle w:val="NormalWeb"/>
              <w:rPr>
                <w:rFonts w:ascii="Arial" w:hAnsi="Arial" w:cs="Arial"/>
                <w:sz w:val="22"/>
                <w:szCs w:val="22"/>
              </w:rPr>
            </w:pPr>
          </w:p>
        </w:tc>
      </w:tr>
      <w:tr w:rsidR="00EC7546" w:rsidRPr="00230F35" w14:paraId="07D1DE97" w14:textId="77777777" w:rsidTr="00A745B6">
        <w:trPr>
          <w:trHeight w:val="492"/>
        </w:trPr>
        <w:tc>
          <w:tcPr>
            <w:tcW w:w="6768" w:type="dxa"/>
            <w:gridSpan w:val="3"/>
          </w:tcPr>
          <w:p w14:paraId="2226C7D5"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44CD01FB"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309514D2" w14:textId="77777777" w:rsidTr="002F467C">
        <w:tc>
          <w:tcPr>
            <w:tcW w:w="8856" w:type="dxa"/>
            <w:gridSpan w:val="5"/>
          </w:tcPr>
          <w:p w14:paraId="1955099F"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5EC62A"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44E53C4F"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294770B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4BB603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367DC8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282FA4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5C7950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4AE4D8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1B95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78F40E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DB8B3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1C3A0B0" w14:textId="77777777" w:rsidR="00D67BF8" w:rsidRDefault="00D67BF8" w:rsidP="002F467C">
            <w:pPr>
              <w:pStyle w:val="NormalWeb"/>
              <w:spacing w:before="0" w:beforeAutospacing="0" w:after="0" w:afterAutospacing="0"/>
              <w:ind w:right="-334"/>
              <w:rPr>
                <w:rFonts w:ascii="Arial" w:hAnsi="Arial" w:cs="Arial"/>
                <w:bCs/>
                <w:sz w:val="22"/>
                <w:szCs w:val="22"/>
              </w:rPr>
            </w:pPr>
          </w:p>
          <w:p w14:paraId="68F8423F"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712619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736137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75F4CC2D" w14:textId="77777777" w:rsidTr="008D674F">
        <w:trPr>
          <w:trHeight w:val="720"/>
        </w:trPr>
        <w:tc>
          <w:tcPr>
            <w:tcW w:w="5211" w:type="dxa"/>
            <w:gridSpan w:val="2"/>
          </w:tcPr>
          <w:p w14:paraId="624C814C"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2C0925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8F86651" w14:textId="77777777" w:rsidTr="009C1A08">
        <w:trPr>
          <w:trHeight w:val="720"/>
        </w:trPr>
        <w:tc>
          <w:tcPr>
            <w:tcW w:w="8856" w:type="dxa"/>
            <w:gridSpan w:val="5"/>
          </w:tcPr>
          <w:p w14:paraId="4B49D9E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B38463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8EA454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E71AA7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A544A3"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46FE0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28D149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5B8C7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299AF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F2B8DE3" w14:textId="77777777" w:rsidR="00230F35" w:rsidRDefault="00230F35" w:rsidP="002F467C">
            <w:pPr>
              <w:pStyle w:val="NormalWeb"/>
              <w:spacing w:before="0" w:beforeAutospacing="0" w:after="0" w:afterAutospacing="0"/>
              <w:ind w:right="-334"/>
              <w:rPr>
                <w:rFonts w:ascii="Arial" w:hAnsi="Arial" w:cs="Arial"/>
                <w:bCs/>
                <w:sz w:val="22"/>
                <w:szCs w:val="22"/>
              </w:rPr>
            </w:pPr>
          </w:p>
          <w:p w14:paraId="74EF1D4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43D2B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02B7E04F" w14:textId="77777777" w:rsidTr="00230F35">
        <w:trPr>
          <w:trHeight w:val="720"/>
        </w:trPr>
        <w:tc>
          <w:tcPr>
            <w:tcW w:w="5211" w:type="dxa"/>
            <w:gridSpan w:val="2"/>
          </w:tcPr>
          <w:p w14:paraId="3C79FA1B"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E7CBEFE"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0B6C81C3" w14:textId="77777777" w:rsidR="00DB0B7A" w:rsidRDefault="00DB0B7A" w:rsidP="00FA07E9">
      <w:pPr>
        <w:pStyle w:val="NormalWeb"/>
        <w:spacing w:before="0" w:beforeAutospacing="0" w:after="0" w:afterAutospacing="0"/>
        <w:ind w:right="-334"/>
        <w:rPr>
          <w:rFonts w:ascii="Trebuchet MS" w:hAnsi="Trebuchet MS" w:cs="Tahoma"/>
          <w:bCs/>
          <w:sz w:val="24"/>
          <w:szCs w:val="24"/>
        </w:rPr>
        <w:sectPr w:rsidR="00DB0B7A" w:rsidSect="00B462B1">
          <w:footerReference w:type="default" r:id="rId9"/>
          <w:pgSz w:w="12240" w:h="15840"/>
          <w:pgMar w:top="567" w:right="1797" w:bottom="567" w:left="1797" w:header="567" w:footer="720" w:gutter="0"/>
          <w:pgNumType w:start="1"/>
          <w:cols w:space="720"/>
        </w:sectPr>
      </w:pPr>
    </w:p>
    <w:p w14:paraId="6D275DB9" w14:textId="0B364212" w:rsidR="00DB0B7A" w:rsidRPr="00DB0B7A" w:rsidRDefault="003141EA" w:rsidP="00DB0B7A">
      <w:pPr>
        <w:textAlignment w:val="baseline"/>
        <w:rPr>
          <w:rFonts w:eastAsia="Times New Roman"/>
          <w:lang w:eastAsia="en-CA"/>
        </w:rPr>
      </w:pPr>
      <w:r>
        <w:rPr>
          <w:rFonts w:eastAsia="Times New Roman"/>
          <w:lang w:val="en-US" w:eastAsia="en-CA"/>
        </w:rPr>
        <w:lastRenderedPageBreak/>
        <w:t xml:space="preserve">Krystyna Cap – </w:t>
      </w:r>
      <w:r w:rsidR="00DB0B7A" w:rsidRPr="00DB0B7A">
        <w:rPr>
          <w:rFonts w:eastAsia="Times New Roman"/>
          <w:lang w:val="en-US" w:eastAsia="en-CA"/>
        </w:rPr>
        <w:t>HPCA701</w:t>
      </w:r>
      <w:r w:rsidR="00E62A56">
        <w:rPr>
          <w:rFonts w:eastAsia="Times New Roman"/>
          <w:lang w:val="en-US" w:eastAsia="en-CA"/>
        </w:rPr>
        <w:t>5</w:t>
      </w:r>
      <w:r w:rsidR="00FA3720">
        <w:rPr>
          <w:rFonts w:eastAsia="Times New Roman"/>
          <w:lang w:val="en-US" w:eastAsia="en-CA"/>
        </w:rPr>
        <w:t xml:space="preserve"> – </w:t>
      </w:r>
      <w:r w:rsidR="00E62A56">
        <w:rPr>
          <w:rFonts w:eastAsia="Times New Roman"/>
          <w:lang w:val="en-US" w:eastAsia="en-CA"/>
        </w:rPr>
        <w:t xml:space="preserve">Essay </w:t>
      </w:r>
      <w:r w:rsidR="00F122B2">
        <w:rPr>
          <w:rFonts w:eastAsia="Times New Roman"/>
          <w:lang w:val="en-US" w:eastAsia="en-CA"/>
        </w:rPr>
        <w:t>2</w:t>
      </w:r>
    </w:p>
    <w:p w14:paraId="1A4368DD" w14:textId="28DC5395" w:rsidR="00DB0B7A" w:rsidRPr="00311101" w:rsidRDefault="00F122B2" w:rsidP="00DB0B7A">
      <w:pPr>
        <w:textAlignment w:val="baseline"/>
        <w:rPr>
          <w:rFonts w:eastAsia="Times New Roman"/>
          <w:sz w:val="22"/>
          <w:szCs w:val="22"/>
          <w:lang w:val="en-US" w:eastAsia="en-CA"/>
        </w:rPr>
      </w:pPr>
      <w:r>
        <w:rPr>
          <w:rFonts w:eastAsia="Times New Roman"/>
          <w:sz w:val="22"/>
          <w:szCs w:val="22"/>
          <w:lang w:val="en-US" w:eastAsia="en-CA"/>
        </w:rPr>
        <w:t>1 December 2022</w:t>
      </w:r>
    </w:p>
    <w:p w14:paraId="271A9411" w14:textId="77777777" w:rsidR="00DB0B7A" w:rsidRPr="00311101" w:rsidRDefault="00DB0B7A" w:rsidP="00DB0B7A">
      <w:pPr>
        <w:textAlignment w:val="baseline"/>
        <w:rPr>
          <w:rFonts w:eastAsia="Times New Roman"/>
          <w:sz w:val="22"/>
          <w:szCs w:val="22"/>
          <w:lang w:val="en-US" w:eastAsia="en-CA"/>
        </w:rPr>
      </w:pPr>
    </w:p>
    <w:p w14:paraId="41AF2957" w14:textId="77777777" w:rsidR="00DB0B7A" w:rsidRPr="00311101" w:rsidRDefault="00DB0B7A" w:rsidP="00DB0B7A">
      <w:pPr>
        <w:textAlignment w:val="baseline"/>
        <w:rPr>
          <w:rFonts w:eastAsia="Times New Roman"/>
          <w:sz w:val="22"/>
          <w:szCs w:val="22"/>
          <w:lang w:eastAsia="en-CA"/>
        </w:rPr>
      </w:pPr>
    </w:p>
    <w:p w14:paraId="46E3C500" w14:textId="0C18819E" w:rsidR="00DB0B7A" w:rsidRDefault="00C9375B" w:rsidP="00DB0B7A">
      <w:pPr>
        <w:jc w:val="center"/>
        <w:textAlignment w:val="baseline"/>
        <w:rPr>
          <w:rFonts w:eastAsia="Times New Roman"/>
          <w:sz w:val="22"/>
          <w:szCs w:val="22"/>
          <w:lang w:val="en-US" w:eastAsia="en-CA"/>
        </w:rPr>
      </w:pPr>
      <w:r>
        <w:rPr>
          <w:rFonts w:eastAsia="Times New Roman"/>
          <w:sz w:val="22"/>
          <w:szCs w:val="22"/>
          <w:lang w:val="en-US" w:eastAsia="en-CA"/>
        </w:rPr>
        <w:t>Essay based on a Sky Journal</w:t>
      </w:r>
      <w:r w:rsidR="00D60A1D">
        <w:rPr>
          <w:rFonts w:eastAsia="Times New Roman"/>
          <w:sz w:val="22"/>
          <w:szCs w:val="22"/>
          <w:lang w:val="en-US" w:eastAsia="en-CA"/>
        </w:rPr>
        <w:t>:</w:t>
      </w:r>
    </w:p>
    <w:p w14:paraId="0F0A27ED" w14:textId="0837F7DD" w:rsidR="00D60A1D" w:rsidRPr="008C1C87" w:rsidRDefault="00B334C4" w:rsidP="00DB0B7A">
      <w:pPr>
        <w:jc w:val="center"/>
        <w:textAlignment w:val="baseline"/>
        <w:rPr>
          <w:rFonts w:eastAsia="Times New Roman"/>
          <w:sz w:val="22"/>
          <w:szCs w:val="22"/>
          <w:lang w:eastAsia="en-CA"/>
        </w:rPr>
      </w:pPr>
      <w:r>
        <w:rPr>
          <w:rFonts w:eastAsia="Times New Roman"/>
          <w:sz w:val="22"/>
          <w:szCs w:val="22"/>
          <w:lang w:eastAsia="en-CA"/>
        </w:rPr>
        <w:t>Observing Clouds in Toronto, Canada</w:t>
      </w:r>
    </w:p>
    <w:p w14:paraId="62DBFB40" w14:textId="3641FED6" w:rsidR="005237D5" w:rsidRPr="005237D5" w:rsidRDefault="004A1844" w:rsidP="00C3188A">
      <w:pPr>
        <w:jc w:val="center"/>
        <w:textAlignment w:val="baseline"/>
        <w:rPr>
          <w:rFonts w:eastAsia="Times New Roman"/>
          <w:sz w:val="22"/>
          <w:szCs w:val="22"/>
          <w:lang w:eastAsia="en-CA"/>
        </w:rPr>
      </w:pPr>
      <w:r>
        <w:rPr>
          <w:rFonts w:eastAsia="Times New Roman"/>
          <w:sz w:val="22"/>
          <w:szCs w:val="22"/>
          <w:lang w:eastAsia="en-CA"/>
        </w:rPr>
        <w:t xml:space="preserve">Word Count: </w:t>
      </w:r>
      <w:r w:rsidR="002C6C51">
        <w:rPr>
          <w:rFonts w:eastAsia="Times New Roman"/>
          <w:sz w:val="22"/>
          <w:szCs w:val="22"/>
          <w:lang w:eastAsia="en-CA"/>
        </w:rPr>
        <w:t>21</w:t>
      </w:r>
      <w:r w:rsidR="009B2901">
        <w:rPr>
          <w:rFonts w:eastAsia="Times New Roman"/>
          <w:sz w:val="22"/>
          <w:szCs w:val="22"/>
          <w:lang w:eastAsia="en-CA"/>
        </w:rPr>
        <w:t>0</w:t>
      </w:r>
      <w:r w:rsidR="00A37C1A">
        <w:rPr>
          <w:rFonts w:eastAsia="Times New Roman"/>
          <w:sz w:val="22"/>
          <w:szCs w:val="22"/>
          <w:lang w:eastAsia="en-CA"/>
        </w:rPr>
        <w:t>0</w:t>
      </w:r>
    </w:p>
    <w:p w14:paraId="5A915645" w14:textId="77777777" w:rsidR="009A3C66" w:rsidRDefault="009A3C66" w:rsidP="00DE409F">
      <w:pPr>
        <w:rPr>
          <w:rFonts w:eastAsia="Times New Roman"/>
          <w:sz w:val="22"/>
          <w:szCs w:val="22"/>
          <w:lang w:val="en-US" w:eastAsia="en-CA"/>
        </w:rPr>
      </w:pPr>
    </w:p>
    <w:p w14:paraId="3C061337" w14:textId="228881D7" w:rsidR="00733E0E" w:rsidRDefault="00003A15" w:rsidP="00733E0E">
      <w:pPr>
        <w:ind w:firstLine="567"/>
        <w:rPr>
          <w:rFonts w:eastAsia="Times New Roman"/>
          <w:sz w:val="22"/>
          <w:szCs w:val="22"/>
          <w:lang w:val="en-US" w:eastAsia="en-CA"/>
        </w:rPr>
      </w:pPr>
      <w:r>
        <w:rPr>
          <w:rFonts w:eastAsia="Times New Roman"/>
          <w:sz w:val="22"/>
          <w:szCs w:val="22"/>
          <w:lang w:val="en-US" w:eastAsia="en-CA"/>
        </w:rPr>
        <w:t xml:space="preserve">In </w:t>
      </w:r>
      <w:r>
        <w:rPr>
          <w:rFonts w:eastAsia="Times New Roman"/>
          <w:i/>
          <w:iCs/>
          <w:sz w:val="22"/>
          <w:szCs w:val="22"/>
          <w:lang w:val="en-US" w:eastAsia="en-CA"/>
        </w:rPr>
        <w:t>Weatherland: Writers and Artists Under English Skies</w:t>
      </w:r>
      <w:r>
        <w:rPr>
          <w:rFonts w:eastAsia="Times New Roman"/>
          <w:sz w:val="22"/>
          <w:szCs w:val="22"/>
          <w:lang w:val="en-US" w:eastAsia="en-CA"/>
        </w:rPr>
        <w:t>, Alexandra Harris</w:t>
      </w:r>
      <w:r w:rsidR="003B682B">
        <w:rPr>
          <w:rFonts w:eastAsia="Times New Roman"/>
          <w:sz w:val="22"/>
          <w:szCs w:val="22"/>
          <w:lang w:val="en-US" w:eastAsia="en-CA"/>
        </w:rPr>
        <w:t xml:space="preserve"> </w:t>
      </w:r>
      <w:r w:rsidR="00172DCE">
        <w:rPr>
          <w:rFonts w:eastAsia="Times New Roman"/>
          <w:sz w:val="22"/>
          <w:szCs w:val="22"/>
          <w:lang w:val="en-US" w:eastAsia="en-CA"/>
        </w:rPr>
        <w:t>examine</w:t>
      </w:r>
      <w:r w:rsidR="00FC2A84">
        <w:rPr>
          <w:rFonts w:eastAsia="Times New Roman"/>
          <w:sz w:val="22"/>
          <w:szCs w:val="22"/>
          <w:lang w:val="en-US" w:eastAsia="en-CA"/>
        </w:rPr>
        <w:t>d</w:t>
      </w:r>
      <w:r w:rsidR="00172DCE">
        <w:rPr>
          <w:rFonts w:eastAsia="Times New Roman"/>
          <w:sz w:val="22"/>
          <w:szCs w:val="22"/>
          <w:lang w:val="en-US" w:eastAsia="en-CA"/>
        </w:rPr>
        <w:t xml:space="preserve"> </w:t>
      </w:r>
      <w:r w:rsidR="00877CD6">
        <w:rPr>
          <w:rFonts w:eastAsia="Times New Roman"/>
          <w:sz w:val="22"/>
          <w:szCs w:val="22"/>
          <w:lang w:val="en-US" w:eastAsia="en-CA"/>
        </w:rPr>
        <w:t>how</w:t>
      </w:r>
      <w:r w:rsidR="003B682B">
        <w:rPr>
          <w:rFonts w:eastAsia="Times New Roman"/>
          <w:sz w:val="22"/>
          <w:szCs w:val="22"/>
          <w:lang w:val="en-US" w:eastAsia="en-CA"/>
        </w:rPr>
        <w:t xml:space="preserve"> writers and painters engaged with meteorological and climate phenomen</w:t>
      </w:r>
      <w:r w:rsidR="000D5436">
        <w:rPr>
          <w:rFonts w:eastAsia="Times New Roman"/>
          <w:sz w:val="22"/>
          <w:szCs w:val="22"/>
          <w:lang w:val="en-US" w:eastAsia="en-CA"/>
        </w:rPr>
        <w:t>a</w:t>
      </w:r>
      <w:r w:rsidR="003B682B">
        <w:rPr>
          <w:rFonts w:eastAsia="Times New Roman"/>
          <w:sz w:val="22"/>
          <w:szCs w:val="22"/>
          <w:lang w:val="en-US" w:eastAsia="en-CA"/>
        </w:rPr>
        <w:t xml:space="preserve"> in Britain</w:t>
      </w:r>
      <w:r>
        <w:rPr>
          <w:rFonts w:eastAsia="Times New Roman"/>
          <w:sz w:val="22"/>
          <w:szCs w:val="22"/>
          <w:lang w:val="en-US" w:eastAsia="en-CA"/>
        </w:rPr>
        <w:t xml:space="preserve">. </w:t>
      </w:r>
      <w:r w:rsidR="004252B7">
        <w:rPr>
          <w:rFonts w:eastAsia="Times New Roman"/>
          <w:sz w:val="22"/>
          <w:szCs w:val="22"/>
          <w:lang w:val="en-US" w:eastAsia="en-CA"/>
        </w:rPr>
        <w:t xml:space="preserve">In a chapter </w:t>
      </w:r>
      <w:r>
        <w:rPr>
          <w:rFonts w:eastAsia="Times New Roman"/>
          <w:sz w:val="22"/>
          <w:szCs w:val="22"/>
          <w:lang w:val="en-US" w:eastAsia="en-CA"/>
        </w:rPr>
        <w:t>on</w:t>
      </w:r>
      <w:r w:rsidR="004252B7">
        <w:rPr>
          <w:rFonts w:eastAsia="Times New Roman"/>
          <w:sz w:val="22"/>
          <w:szCs w:val="22"/>
          <w:lang w:val="en-US" w:eastAsia="en-CA"/>
        </w:rPr>
        <w:t xml:space="preserve"> clouds, </w:t>
      </w:r>
      <w:r w:rsidR="0045630A">
        <w:rPr>
          <w:rFonts w:eastAsia="Times New Roman"/>
          <w:sz w:val="22"/>
          <w:szCs w:val="22"/>
          <w:lang w:val="en-US" w:eastAsia="en-CA"/>
        </w:rPr>
        <w:t>Harris</w:t>
      </w:r>
      <w:r w:rsidR="004252B7">
        <w:rPr>
          <w:rFonts w:eastAsia="Times New Roman"/>
          <w:sz w:val="22"/>
          <w:szCs w:val="22"/>
          <w:lang w:val="en-US" w:eastAsia="en-CA"/>
        </w:rPr>
        <w:t xml:space="preserve"> </w:t>
      </w:r>
      <w:r w:rsidR="00733E0E">
        <w:rPr>
          <w:rFonts w:eastAsia="Times New Roman"/>
          <w:sz w:val="22"/>
          <w:szCs w:val="22"/>
          <w:lang w:val="en-US" w:eastAsia="en-CA"/>
        </w:rPr>
        <w:t>cited both the German landscape painter Caspar David Friedrich, and the English poet John Keats, for whom mist was ‘an accurate figuration of all mental life’</w:t>
      </w:r>
      <w:r w:rsidR="006F2302">
        <w:rPr>
          <w:rFonts w:eastAsia="Times New Roman"/>
          <w:sz w:val="22"/>
          <w:szCs w:val="22"/>
          <w:lang w:val="en-US" w:eastAsia="en-CA"/>
        </w:rPr>
        <w:t xml:space="preserve">, leading </w:t>
      </w:r>
      <w:r w:rsidR="00733E0E">
        <w:rPr>
          <w:rFonts w:eastAsia="Times New Roman"/>
          <w:sz w:val="22"/>
          <w:szCs w:val="22"/>
          <w:lang w:val="en-US" w:eastAsia="en-CA"/>
        </w:rPr>
        <w:t>Harris</w:t>
      </w:r>
      <w:r w:rsidR="006F2302">
        <w:rPr>
          <w:rFonts w:eastAsia="Times New Roman"/>
          <w:sz w:val="22"/>
          <w:szCs w:val="22"/>
          <w:lang w:val="en-US" w:eastAsia="en-CA"/>
        </w:rPr>
        <w:t xml:space="preserve"> to</w:t>
      </w:r>
      <w:r w:rsidR="00733E0E">
        <w:rPr>
          <w:rFonts w:eastAsia="Times New Roman"/>
          <w:sz w:val="22"/>
          <w:szCs w:val="22"/>
          <w:lang w:val="en-US" w:eastAsia="en-CA"/>
        </w:rPr>
        <w:t xml:space="preserve"> conclude that ‘to think is to walk among </w:t>
      </w:r>
      <w:proofErr w:type="gramStart"/>
      <w:r w:rsidR="00733E0E">
        <w:rPr>
          <w:rFonts w:eastAsia="Times New Roman"/>
          <w:sz w:val="22"/>
          <w:szCs w:val="22"/>
          <w:lang w:val="en-US" w:eastAsia="en-CA"/>
        </w:rPr>
        <w:t>clouds’</w:t>
      </w:r>
      <w:proofErr w:type="gramEnd"/>
      <w:r w:rsidR="00733E0E">
        <w:rPr>
          <w:rFonts w:eastAsia="Times New Roman"/>
          <w:sz w:val="22"/>
          <w:szCs w:val="22"/>
          <w:lang w:val="en-US" w:eastAsia="en-CA"/>
        </w:rPr>
        <w:t>.</w:t>
      </w:r>
      <w:r w:rsidR="00733E0E">
        <w:rPr>
          <w:rStyle w:val="FootnoteReference"/>
          <w:rFonts w:eastAsia="Times New Roman"/>
          <w:sz w:val="22"/>
          <w:szCs w:val="22"/>
          <w:lang w:val="en-US" w:eastAsia="en-CA"/>
        </w:rPr>
        <w:footnoteReference w:id="1"/>
      </w:r>
    </w:p>
    <w:p w14:paraId="0F3F3B08" w14:textId="1DB2B5C1" w:rsidR="00801FC6" w:rsidRPr="005A1976" w:rsidRDefault="0017784E" w:rsidP="00733E0E">
      <w:pPr>
        <w:ind w:firstLine="567"/>
        <w:rPr>
          <w:rFonts w:eastAsia="Times New Roman"/>
          <w:sz w:val="22"/>
          <w:szCs w:val="22"/>
          <w:lang w:val="en-US" w:eastAsia="en-CA"/>
        </w:rPr>
      </w:pPr>
      <w:r>
        <w:rPr>
          <w:rFonts w:eastAsia="Times New Roman"/>
          <w:sz w:val="22"/>
          <w:szCs w:val="22"/>
          <w:lang w:val="en-US" w:eastAsia="en-CA"/>
        </w:rPr>
        <w:t xml:space="preserve">This essay will reflect on </w:t>
      </w:r>
      <w:r w:rsidR="004C42BF">
        <w:rPr>
          <w:rFonts w:eastAsia="Times New Roman"/>
          <w:sz w:val="22"/>
          <w:szCs w:val="22"/>
          <w:lang w:val="en-US" w:eastAsia="en-CA"/>
        </w:rPr>
        <w:t>Harris’</w:t>
      </w:r>
      <w:r>
        <w:rPr>
          <w:rFonts w:eastAsia="Times New Roman"/>
          <w:sz w:val="22"/>
          <w:szCs w:val="22"/>
          <w:lang w:val="en-US" w:eastAsia="en-CA"/>
        </w:rPr>
        <w:t xml:space="preserve"> statement</w:t>
      </w:r>
      <w:r w:rsidR="00903755">
        <w:rPr>
          <w:rFonts w:eastAsia="Times New Roman"/>
          <w:sz w:val="22"/>
          <w:szCs w:val="22"/>
          <w:lang w:val="en-US" w:eastAsia="en-CA"/>
        </w:rPr>
        <w:t xml:space="preserve"> within the context of personal sky journal observations kept between October 17</w:t>
      </w:r>
      <w:r w:rsidR="002C6C51">
        <w:rPr>
          <w:rFonts w:eastAsia="Times New Roman"/>
          <w:sz w:val="22"/>
          <w:szCs w:val="22"/>
          <w:lang w:val="en-US" w:eastAsia="en-CA"/>
        </w:rPr>
        <w:t>,</w:t>
      </w:r>
      <w:r w:rsidR="00903755">
        <w:rPr>
          <w:rFonts w:eastAsia="Times New Roman"/>
          <w:sz w:val="22"/>
          <w:szCs w:val="22"/>
          <w:lang w:val="en-US" w:eastAsia="en-CA"/>
        </w:rPr>
        <w:t xml:space="preserve"> and November 17, 2022. Viewing clouds daily between approximately </w:t>
      </w:r>
      <w:r w:rsidR="0014366B">
        <w:rPr>
          <w:rFonts w:eastAsia="Times New Roman"/>
          <w:sz w:val="22"/>
          <w:szCs w:val="22"/>
          <w:lang w:val="en-US" w:eastAsia="en-CA"/>
        </w:rPr>
        <w:t xml:space="preserve">9:45 </w:t>
      </w:r>
      <w:r w:rsidR="00135E72">
        <w:rPr>
          <w:rFonts w:eastAsia="Times New Roman"/>
          <w:sz w:val="22"/>
          <w:szCs w:val="22"/>
          <w:lang w:val="en-US" w:eastAsia="en-CA"/>
        </w:rPr>
        <w:t>and</w:t>
      </w:r>
      <w:r w:rsidR="004B0885">
        <w:rPr>
          <w:rFonts w:eastAsia="Times New Roman"/>
          <w:sz w:val="22"/>
          <w:szCs w:val="22"/>
          <w:lang w:val="en-US" w:eastAsia="en-CA"/>
        </w:rPr>
        <w:t xml:space="preserve"> </w:t>
      </w:r>
      <w:r w:rsidR="00470AD2">
        <w:rPr>
          <w:rFonts w:eastAsia="Times New Roman"/>
          <w:sz w:val="22"/>
          <w:szCs w:val="22"/>
          <w:lang w:val="en-US" w:eastAsia="en-CA"/>
        </w:rPr>
        <w:t>10:15 a.m.</w:t>
      </w:r>
      <w:r w:rsidR="005663FA">
        <w:rPr>
          <w:rFonts w:eastAsia="Times New Roman"/>
          <w:sz w:val="22"/>
          <w:szCs w:val="22"/>
          <w:lang w:val="en-US" w:eastAsia="en-CA"/>
        </w:rPr>
        <w:t xml:space="preserve"> local time</w:t>
      </w:r>
      <w:r w:rsidR="00974B62">
        <w:rPr>
          <w:rFonts w:eastAsia="Times New Roman"/>
          <w:sz w:val="22"/>
          <w:szCs w:val="22"/>
          <w:lang w:val="en-US" w:eastAsia="en-CA"/>
        </w:rPr>
        <w:t xml:space="preserve"> </w:t>
      </w:r>
      <w:r w:rsidR="00B75E16">
        <w:rPr>
          <w:rFonts w:eastAsia="Times New Roman"/>
          <w:sz w:val="22"/>
          <w:szCs w:val="22"/>
          <w:lang w:val="en-US" w:eastAsia="en-CA"/>
        </w:rPr>
        <w:t xml:space="preserve">in Toronto, Canada, </w:t>
      </w:r>
      <w:r w:rsidR="005663FA">
        <w:rPr>
          <w:rFonts w:eastAsia="Times New Roman"/>
          <w:sz w:val="22"/>
          <w:szCs w:val="22"/>
          <w:lang w:val="en-US" w:eastAsia="en-CA"/>
        </w:rPr>
        <w:t>a combination of drawings, photographs</w:t>
      </w:r>
      <w:r w:rsidR="00E94C4C">
        <w:rPr>
          <w:rFonts w:eastAsia="Times New Roman"/>
          <w:sz w:val="22"/>
          <w:szCs w:val="22"/>
          <w:lang w:val="en-US" w:eastAsia="en-CA"/>
        </w:rPr>
        <w:t xml:space="preserve"> and </w:t>
      </w:r>
      <w:r w:rsidR="005663FA">
        <w:rPr>
          <w:rFonts w:eastAsia="Times New Roman"/>
          <w:sz w:val="22"/>
          <w:szCs w:val="22"/>
          <w:lang w:val="en-US" w:eastAsia="en-CA"/>
        </w:rPr>
        <w:t xml:space="preserve">written descriptions will be used to </w:t>
      </w:r>
      <w:r w:rsidR="008E48E5">
        <w:rPr>
          <w:rFonts w:eastAsia="Times New Roman"/>
          <w:sz w:val="22"/>
          <w:szCs w:val="22"/>
          <w:lang w:val="en-US" w:eastAsia="en-CA"/>
        </w:rPr>
        <w:t xml:space="preserve">consider </w:t>
      </w:r>
      <w:r w:rsidR="005663FA">
        <w:rPr>
          <w:rFonts w:eastAsia="Times New Roman"/>
          <w:sz w:val="22"/>
          <w:szCs w:val="22"/>
          <w:lang w:val="en-US" w:eastAsia="en-CA"/>
        </w:rPr>
        <w:t xml:space="preserve">Harris’ statement. </w:t>
      </w:r>
      <w:r w:rsidR="000E7669">
        <w:rPr>
          <w:rFonts w:eastAsia="Times New Roman"/>
          <w:sz w:val="22"/>
          <w:szCs w:val="22"/>
          <w:lang w:val="en-US" w:eastAsia="en-CA"/>
        </w:rPr>
        <w:t>In contemplating the relationship between thought and</w:t>
      </w:r>
      <w:r>
        <w:rPr>
          <w:rFonts w:eastAsia="Times New Roman"/>
          <w:sz w:val="22"/>
          <w:szCs w:val="22"/>
          <w:lang w:val="en-US" w:eastAsia="en-CA"/>
        </w:rPr>
        <w:t xml:space="preserve"> clouds, this essay</w:t>
      </w:r>
      <w:r w:rsidR="00A063D6">
        <w:rPr>
          <w:rFonts w:eastAsia="Times New Roman"/>
          <w:sz w:val="22"/>
          <w:szCs w:val="22"/>
          <w:lang w:val="en-US" w:eastAsia="en-CA"/>
        </w:rPr>
        <w:t xml:space="preserve"> will </w:t>
      </w:r>
      <w:r w:rsidR="005D038C">
        <w:rPr>
          <w:rFonts w:eastAsia="Times New Roman"/>
          <w:sz w:val="22"/>
          <w:szCs w:val="22"/>
          <w:lang w:val="en-US" w:eastAsia="en-CA"/>
        </w:rPr>
        <w:t>discuss</w:t>
      </w:r>
      <w:r w:rsidR="00A063D6">
        <w:rPr>
          <w:rFonts w:eastAsia="Times New Roman"/>
          <w:sz w:val="22"/>
          <w:szCs w:val="22"/>
          <w:lang w:val="en-US" w:eastAsia="en-CA"/>
        </w:rPr>
        <w:t xml:space="preserve"> three themes:</w:t>
      </w:r>
      <w:r w:rsidR="004B0885">
        <w:rPr>
          <w:rFonts w:eastAsia="Times New Roman"/>
          <w:sz w:val="22"/>
          <w:szCs w:val="22"/>
          <w:lang w:val="en-US" w:eastAsia="en-CA"/>
        </w:rPr>
        <w:t xml:space="preserve"> the </w:t>
      </w:r>
      <w:r w:rsidR="003868F9">
        <w:rPr>
          <w:rFonts w:eastAsia="Times New Roman"/>
          <w:sz w:val="22"/>
          <w:szCs w:val="22"/>
          <w:lang w:val="en-US" w:eastAsia="en-CA"/>
        </w:rPr>
        <w:t xml:space="preserve">language </w:t>
      </w:r>
      <w:r w:rsidR="005500AF">
        <w:rPr>
          <w:rFonts w:eastAsia="Times New Roman"/>
          <w:sz w:val="22"/>
          <w:szCs w:val="22"/>
          <w:lang w:val="en-US" w:eastAsia="en-CA"/>
        </w:rPr>
        <w:t>of cloud observation</w:t>
      </w:r>
      <w:r w:rsidR="004B0885">
        <w:rPr>
          <w:rFonts w:eastAsia="Times New Roman"/>
          <w:sz w:val="22"/>
          <w:szCs w:val="22"/>
          <w:lang w:val="en-US" w:eastAsia="en-CA"/>
        </w:rPr>
        <w:t>,</w:t>
      </w:r>
      <w:r w:rsidR="0042517B">
        <w:rPr>
          <w:rFonts w:eastAsia="Times New Roman"/>
          <w:sz w:val="22"/>
          <w:szCs w:val="22"/>
          <w:lang w:val="en-US" w:eastAsia="en-CA"/>
        </w:rPr>
        <w:t xml:space="preserve"> the </w:t>
      </w:r>
      <w:r w:rsidR="009516AD">
        <w:rPr>
          <w:rFonts w:eastAsia="Times New Roman"/>
          <w:sz w:val="22"/>
          <w:szCs w:val="22"/>
          <w:lang w:val="en-US" w:eastAsia="en-CA"/>
        </w:rPr>
        <w:t>concept of the sky</w:t>
      </w:r>
      <w:r w:rsidR="0027348F">
        <w:rPr>
          <w:rFonts w:eastAsia="Times New Roman"/>
          <w:sz w:val="22"/>
          <w:szCs w:val="22"/>
          <w:lang w:val="en-US" w:eastAsia="en-CA"/>
        </w:rPr>
        <w:t xml:space="preserve"> as</w:t>
      </w:r>
      <w:r w:rsidR="009516AD">
        <w:rPr>
          <w:rFonts w:eastAsia="Times New Roman"/>
          <w:sz w:val="22"/>
          <w:szCs w:val="22"/>
          <w:lang w:val="en-US" w:eastAsia="en-CA"/>
        </w:rPr>
        <w:t xml:space="preserve"> an ‘organ of sentiment</w:t>
      </w:r>
      <w:proofErr w:type="gramStart"/>
      <w:r w:rsidR="009516AD">
        <w:rPr>
          <w:rFonts w:eastAsia="Times New Roman"/>
          <w:sz w:val="22"/>
          <w:szCs w:val="22"/>
          <w:lang w:val="en-US" w:eastAsia="en-CA"/>
        </w:rPr>
        <w:t>’</w:t>
      </w:r>
      <w:r w:rsidR="0042517B">
        <w:rPr>
          <w:rFonts w:eastAsia="Times New Roman"/>
          <w:sz w:val="22"/>
          <w:szCs w:val="22"/>
          <w:lang w:val="en-US" w:eastAsia="en-CA"/>
        </w:rPr>
        <w:t>,</w:t>
      </w:r>
      <w:proofErr w:type="gramEnd"/>
      <w:r w:rsidR="004B0885">
        <w:rPr>
          <w:rFonts w:eastAsia="Times New Roman"/>
          <w:sz w:val="22"/>
          <w:szCs w:val="22"/>
          <w:lang w:val="en-US" w:eastAsia="en-CA"/>
        </w:rPr>
        <w:t xml:space="preserve"> and </w:t>
      </w:r>
      <w:r w:rsidR="001021D3">
        <w:rPr>
          <w:rFonts w:eastAsia="Times New Roman"/>
          <w:sz w:val="22"/>
          <w:szCs w:val="22"/>
          <w:lang w:val="en-US" w:eastAsia="en-CA"/>
        </w:rPr>
        <w:t>the extent to which</w:t>
      </w:r>
      <w:r w:rsidR="002068E3">
        <w:rPr>
          <w:rFonts w:eastAsia="Times New Roman"/>
          <w:sz w:val="22"/>
          <w:szCs w:val="22"/>
          <w:lang w:val="en-US" w:eastAsia="en-CA"/>
        </w:rPr>
        <w:t xml:space="preserve"> different media can accurately depict</w:t>
      </w:r>
      <w:r w:rsidR="001021D3">
        <w:rPr>
          <w:rFonts w:eastAsia="Times New Roman"/>
          <w:sz w:val="22"/>
          <w:szCs w:val="22"/>
          <w:lang w:val="en-US" w:eastAsia="en-CA"/>
        </w:rPr>
        <w:t xml:space="preserve"> </w:t>
      </w:r>
      <w:r w:rsidR="006C3422">
        <w:rPr>
          <w:rFonts w:eastAsia="Times New Roman"/>
          <w:sz w:val="22"/>
          <w:szCs w:val="22"/>
          <w:lang w:val="en-US" w:eastAsia="en-CA"/>
        </w:rPr>
        <w:t>the observer’s experience</w:t>
      </w:r>
      <w:r w:rsidR="00AB5CD6">
        <w:rPr>
          <w:rFonts w:eastAsia="Times New Roman"/>
          <w:sz w:val="22"/>
          <w:szCs w:val="22"/>
          <w:lang w:val="en-US" w:eastAsia="en-CA"/>
        </w:rPr>
        <w:t xml:space="preserve">. </w:t>
      </w:r>
      <w:r w:rsidR="00AF2133">
        <w:rPr>
          <w:rFonts w:eastAsia="Times New Roman"/>
          <w:sz w:val="22"/>
          <w:szCs w:val="22"/>
          <w:lang w:val="en-US" w:eastAsia="en-CA"/>
        </w:rPr>
        <w:t xml:space="preserve"> </w:t>
      </w:r>
    </w:p>
    <w:p w14:paraId="7A6521A3" w14:textId="77777777" w:rsidR="009679FA" w:rsidRDefault="009679FA">
      <w:pPr>
        <w:rPr>
          <w:rFonts w:eastAsia="Calibri"/>
          <w:sz w:val="22"/>
          <w:szCs w:val="22"/>
          <w:lang w:eastAsia="en-US"/>
        </w:rPr>
      </w:pPr>
    </w:p>
    <w:p w14:paraId="20832B39" w14:textId="681FEDF4" w:rsidR="00EE4D4B" w:rsidRDefault="003868F9">
      <w:pPr>
        <w:rPr>
          <w:rFonts w:eastAsia="Calibri"/>
          <w:sz w:val="22"/>
          <w:szCs w:val="22"/>
          <w:lang w:eastAsia="en-US"/>
        </w:rPr>
      </w:pPr>
      <w:r>
        <w:rPr>
          <w:rFonts w:eastAsia="Calibri"/>
          <w:sz w:val="22"/>
          <w:szCs w:val="22"/>
          <w:u w:val="single"/>
          <w:lang w:eastAsia="en-US"/>
        </w:rPr>
        <w:t>The Language of</w:t>
      </w:r>
      <w:r w:rsidR="006406B7">
        <w:rPr>
          <w:rFonts w:eastAsia="Calibri"/>
          <w:sz w:val="22"/>
          <w:szCs w:val="22"/>
          <w:u w:val="single"/>
          <w:lang w:eastAsia="en-US"/>
        </w:rPr>
        <w:t xml:space="preserve"> Cloud</w:t>
      </w:r>
      <w:r>
        <w:rPr>
          <w:rFonts w:eastAsia="Calibri"/>
          <w:sz w:val="22"/>
          <w:szCs w:val="22"/>
          <w:u w:val="single"/>
          <w:lang w:eastAsia="en-US"/>
        </w:rPr>
        <w:t xml:space="preserve"> Observation</w:t>
      </w:r>
    </w:p>
    <w:p w14:paraId="7F572A1C" w14:textId="77777777" w:rsidR="00685C02" w:rsidRDefault="00685C02">
      <w:pPr>
        <w:rPr>
          <w:rFonts w:eastAsia="Calibri"/>
          <w:sz w:val="22"/>
          <w:szCs w:val="22"/>
          <w:lang w:eastAsia="en-US"/>
        </w:rPr>
      </w:pPr>
    </w:p>
    <w:p w14:paraId="72A8E605" w14:textId="0E18157E" w:rsidR="00956140" w:rsidRDefault="00FE18E1" w:rsidP="00E84C56">
      <w:pPr>
        <w:ind w:firstLine="567"/>
        <w:rPr>
          <w:rFonts w:eastAsia="Calibri"/>
          <w:sz w:val="22"/>
          <w:szCs w:val="22"/>
          <w:lang w:eastAsia="en-US"/>
        </w:rPr>
      </w:pPr>
      <w:r>
        <w:rPr>
          <w:rFonts w:eastAsia="Calibri"/>
          <w:sz w:val="22"/>
          <w:szCs w:val="22"/>
          <w:lang w:eastAsia="en-US"/>
        </w:rPr>
        <w:t xml:space="preserve">Harris posited that the ‘provisionality’ of clouds, lacking a ‘single authoritative version’, allowed them to serve as creative inspiration for </w:t>
      </w:r>
      <w:r w:rsidR="007264AD">
        <w:rPr>
          <w:rFonts w:eastAsia="Calibri"/>
          <w:sz w:val="22"/>
          <w:szCs w:val="22"/>
          <w:lang w:eastAsia="en-US"/>
        </w:rPr>
        <w:t>writers and artists</w:t>
      </w:r>
      <w:r>
        <w:rPr>
          <w:rFonts w:eastAsia="Calibri"/>
          <w:sz w:val="22"/>
          <w:szCs w:val="22"/>
          <w:lang w:eastAsia="en-US"/>
        </w:rPr>
        <w:t>.</w:t>
      </w:r>
      <w:r>
        <w:rPr>
          <w:rStyle w:val="FootnoteReference"/>
          <w:rFonts w:eastAsia="Calibri"/>
          <w:sz w:val="22"/>
          <w:szCs w:val="22"/>
          <w:lang w:eastAsia="en-US"/>
        </w:rPr>
        <w:footnoteReference w:id="2"/>
      </w:r>
      <w:r>
        <w:rPr>
          <w:rFonts w:eastAsia="Calibri"/>
          <w:sz w:val="22"/>
          <w:szCs w:val="22"/>
          <w:lang w:eastAsia="en-US"/>
        </w:rPr>
        <w:t xml:space="preserve"> ‘Clouds give out the merest hint of shape’, wrote Harris,</w:t>
      </w:r>
      <w:r w:rsidR="00101776">
        <w:rPr>
          <w:rFonts w:eastAsia="Calibri"/>
          <w:sz w:val="22"/>
          <w:szCs w:val="22"/>
          <w:lang w:eastAsia="en-US"/>
        </w:rPr>
        <w:t xml:space="preserve"> arguing that the </w:t>
      </w:r>
      <w:r w:rsidR="00711874">
        <w:rPr>
          <w:rFonts w:eastAsia="Calibri"/>
          <w:sz w:val="22"/>
          <w:szCs w:val="22"/>
          <w:lang w:eastAsia="en-US"/>
        </w:rPr>
        <w:t xml:space="preserve">observer </w:t>
      </w:r>
      <w:r w:rsidR="00E84C56">
        <w:rPr>
          <w:rFonts w:eastAsia="Calibri"/>
          <w:sz w:val="22"/>
          <w:szCs w:val="22"/>
          <w:lang w:eastAsia="en-US"/>
        </w:rPr>
        <w:t>adds detail in order</w:t>
      </w:r>
      <w:r w:rsidR="00BB63D6">
        <w:rPr>
          <w:rFonts w:eastAsia="Calibri"/>
          <w:sz w:val="22"/>
          <w:szCs w:val="22"/>
          <w:lang w:eastAsia="en-US"/>
        </w:rPr>
        <w:t xml:space="preserve"> to ‘fill out</w:t>
      </w:r>
      <w:r w:rsidR="00E2671B">
        <w:rPr>
          <w:rFonts w:eastAsia="Calibri"/>
          <w:sz w:val="22"/>
          <w:szCs w:val="22"/>
          <w:lang w:eastAsia="en-US"/>
        </w:rPr>
        <w:t xml:space="preserve"> […] </w:t>
      </w:r>
      <w:r>
        <w:rPr>
          <w:rFonts w:eastAsia="Calibri"/>
          <w:sz w:val="22"/>
          <w:szCs w:val="22"/>
          <w:lang w:eastAsia="en-US"/>
        </w:rPr>
        <w:t>whatever the observer thinks he sees’.</w:t>
      </w:r>
      <w:r>
        <w:rPr>
          <w:rStyle w:val="FootnoteReference"/>
          <w:rFonts w:eastAsia="Calibri"/>
          <w:sz w:val="22"/>
          <w:szCs w:val="22"/>
          <w:lang w:eastAsia="en-US"/>
        </w:rPr>
        <w:footnoteReference w:id="3"/>
      </w:r>
      <w:r>
        <w:rPr>
          <w:rFonts w:eastAsia="Calibri"/>
          <w:sz w:val="22"/>
          <w:szCs w:val="22"/>
          <w:lang w:eastAsia="en-US"/>
        </w:rPr>
        <w:t xml:space="preserve"> </w:t>
      </w:r>
      <w:r w:rsidR="00C4225E">
        <w:rPr>
          <w:rFonts w:eastAsia="Calibri"/>
          <w:sz w:val="22"/>
          <w:szCs w:val="22"/>
          <w:lang w:eastAsia="en-US"/>
        </w:rPr>
        <w:t xml:space="preserve">This may be </w:t>
      </w:r>
      <w:r w:rsidR="00F01ACA">
        <w:rPr>
          <w:rFonts w:eastAsia="Calibri"/>
          <w:sz w:val="22"/>
          <w:szCs w:val="22"/>
          <w:lang w:eastAsia="en-US"/>
        </w:rPr>
        <w:t>one</w:t>
      </w:r>
      <w:r w:rsidR="009358D0">
        <w:rPr>
          <w:rFonts w:eastAsia="Calibri"/>
          <w:sz w:val="22"/>
          <w:szCs w:val="22"/>
          <w:lang w:eastAsia="en-US"/>
        </w:rPr>
        <w:t xml:space="preserve"> reason that definitions</w:t>
      </w:r>
      <w:r w:rsidR="009230BB">
        <w:rPr>
          <w:rFonts w:eastAsia="Calibri"/>
          <w:sz w:val="22"/>
          <w:szCs w:val="22"/>
          <w:lang w:eastAsia="en-US"/>
        </w:rPr>
        <w:t xml:space="preserve"> </w:t>
      </w:r>
      <w:r w:rsidR="006068E8">
        <w:rPr>
          <w:rFonts w:eastAsia="Calibri"/>
          <w:sz w:val="22"/>
          <w:szCs w:val="22"/>
          <w:lang w:eastAsia="en-US"/>
        </w:rPr>
        <w:t>of the word ‘cloud’</w:t>
      </w:r>
      <w:r w:rsidR="009358D0">
        <w:rPr>
          <w:rFonts w:eastAsia="Calibri"/>
          <w:sz w:val="22"/>
          <w:szCs w:val="22"/>
          <w:lang w:eastAsia="en-US"/>
        </w:rPr>
        <w:t xml:space="preserve"> </w:t>
      </w:r>
      <w:r w:rsidR="0072688D">
        <w:rPr>
          <w:rFonts w:eastAsia="Calibri"/>
          <w:sz w:val="22"/>
          <w:szCs w:val="22"/>
          <w:lang w:eastAsia="en-US"/>
        </w:rPr>
        <w:t xml:space="preserve">appear to avoid </w:t>
      </w:r>
      <w:r w:rsidR="009F317E">
        <w:rPr>
          <w:rFonts w:eastAsia="Calibri"/>
          <w:sz w:val="22"/>
          <w:szCs w:val="22"/>
          <w:lang w:eastAsia="en-US"/>
        </w:rPr>
        <w:t xml:space="preserve">referring to </w:t>
      </w:r>
      <w:r w:rsidR="00846720">
        <w:rPr>
          <w:rFonts w:eastAsia="Calibri"/>
          <w:sz w:val="22"/>
          <w:szCs w:val="22"/>
          <w:lang w:eastAsia="en-US"/>
        </w:rPr>
        <w:t>a specific</w:t>
      </w:r>
      <w:r w:rsidR="009F317E">
        <w:rPr>
          <w:rFonts w:eastAsia="Calibri"/>
          <w:sz w:val="22"/>
          <w:szCs w:val="22"/>
          <w:lang w:eastAsia="en-US"/>
        </w:rPr>
        <w:t xml:space="preserve"> </w:t>
      </w:r>
      <w:r w:rsidR="00714DDB">
        <w:rPr>
          <w:rFonts w:eastAsia="Calibri"/>
          <w:sz w:val="22"/>
          <w:szCs w:val="22"/>
          <w:lang w:eastAsia="en-US"/>
        </w:rPr>
        <w:t>visual</w:t>
      </w:r>
      <w:r w:rsidR="00450F7C">
        <w:rPr>
          <w:rFonts w:eastAsia="Calibri"/>
          <w:sz w:val="22"/>
          <w:szCs w:val="22"/>
          <w:lang w:eastAsia="en-US"/>
        </w:rPr>
        <w:t xml:space="preserve"> </w:t>
      </w:r>
      <w:r w:rsidR="00F01ACA">
        <w:rPr>
          <w:rFonts w:eastAsia="Calibri"/>
          <w:sz w:val="22"/>
          <w:szCs w:val="22"/>
          <w:lang w:eastAsia="en-US"/>
        </w:rPr>
        <w:t>appearance</w:t>
      </w:r>
      <w:r w:rsidR="00450F7C">
        <w:rPr>
          <w:rFonts w:eastAsia="Calibri"/>
          <w:sz w:val="22"/>
          <w:szCs w:val="22"/>
          <w:lang w:eastAsia="en-US"/>
        </w:rPr>
        <w:t>. A</w:t>
      </w:r>
      <w:r w:rsidR="009F317E">
        <w:rPr>
          <w:rFonts w:eastAsia="Calibri"/>
          <w:sz w:val="22"/>
          <w:szCs w:val="22"/>
          <w:lang w:eastAsia="en-US"/>
        </w:rPr>
        <w:t>n 1823 definition consider</w:t>
      </w:r>
      <w:r w:rsidR="009358D0">
        <w:rPr>
          <w:rFonts w:eastAsia="Calibri"/>
          <w:sz w:val="22"/>
          <w:szCs w:val="22"/>
          <w:lang w:eastAsia="en-US"/>
        </w:rPr>
        <w:t>ed</w:t>
      </w:r>
      <w:r w:rsidR="009F317E">
        <w:rPr>
          <w:rFonts w:eastAsia="Calibri"/>
          <w:sz w:val="22"/>
          <w:szCs w:val="22"/>
          <w:lang w:eastAsia="en-US"/>
        </w:rPr>
        <w:t xml:space="preserve"> </w:t>
      </w:r>
      <w:r w:rsidR="00D623E9">
        <w:rPr>
          <w:rFonts w:eastAsia="Calibri"/>
          <w:sz w:val="22"/>
          <w:szCs w:val="22"/>
          <w:lang w:eastAsia="en-US"/>
        </w:rPr>
        <w:t xml:space="preserve">a cloud </w:t>
      </w:r>
      <w:r w:rsidR="009F317E">
        <w:rPr>
          <w:rFonts w:eastAsia="Calibri"/>
          <w:sz w:val="22"/>
          <w:szCs w:val="22"/>
          <w:lang w:eastAsia="en-US"/>
        </w:rPr>
        <w:t>to be ‘a visible aggregate of minute particles of water suspended in the atmosphere’</w:t>
      </w:r>
      <w:r w:rsidR="00B12083">
        <w:rPr>
          <w:rFonts w:eastAsia="Calibri"/>
          <w:sz w:val="22"/>
          <w:szCs w:val="22"/>
          <w:lang w:eastAsia="en-US"/>
        </w:rPr>
        <w:t>,</w:t>
      </w:r>
      <w:r w:rsidR="009F317E">
        <w:rPr>
          <w:rStyle w:val="FootnoteReference"/>
          <w:rFonts w:eastAsia="Calibri"/>
          <w:sz w:val="22"/>
          <w:szCs w:val="22"/>
          <w:lang w:eastAsia="en-US"/>
        </w:rPr>
        <w:footnoteReference w:id="4"/>
      </w:r>
      <w:r w:rsidR="00FE4766">
        <w:rPr>
          <w:rFonts w:eastAsia="Calibri"/>
          <w:sz w:val="22"/>
          <w:szCs w:val="22"/>
          <w:lang w:eastAsia="en-US"/>
        </w:rPr>
        <w:t xml:space="preserve"> while a more recent definition </w:t>
      </w:r>
      <w:r w:rsidR="00947C90">
        <w:rPr>
          <w:rFonts w:eastAsia="Calibri"/>
          <w:sz w:val="22"/>
          <w:szCs w:val="22"/>
          <w:lang w:eastAsia="en-US"/>
        </w:rPr>
        <w:t xml:space="preserve">considers </w:t>
      </w:r>
      <w:r w:rsidR="00D623E9">
        <w:rPr>
          <w:rFonts w:eastAsia="Calibri"/>
          <w:sz w:val="22"/>
          <w:szCs w:val="22"/>
          <w:lang w:eastAsia="en-US"/>
        </w:rPr>
        <w:t>it</w:t>
      </w:r>
      <w:r w:rsidR="004E6781">
        <w:rPr>
          <w:rFonts w:eastAsia="Calibri"/>
          <w:sz w:val="22"/>
          <w:szCs w:val="22"/>
          <w:lang w:eastAsia="en-US"/>
        </w:rPr>
        <w:t xml:space="preserve"> </w:t>
      </w:r>
      <w:r w:rsidR="00947C90">
        <w:rPr>
          <w:rFonts w:eastAsia="Calibri"/>
          <w:sz w:val="22"/>
          <w:szCs w:val="22"/>
          <w:lang w:eastAsia="en-US"/>
        </w:rPr>
        <w:t>‘an agglomeration or amassing of materials, whether of stone, water vapor, or data’</w:t>
      </w:r>
      <w:r w:rsidR="00873F62">
        <w:rPr>
          <w:rFonts w:eastAsia="Calibri"/>
          <w:sz w:val="22"/>
          <w:szCs w:val="22"/>
          <w:lang w:eastAsia="en-US"/>
        </w:rPr>
        <w:t>.</w:t>
      </w:r>
      <w:r w:rsidR="003E279D">
        <w:rPr>
          <w:rStyle w:val="FootnoteReference"/>
          <w:rFonts w:eastAsia="Calibri"/>
          <w:sz w:val="22"/>
          <w:szCs w:val="22"/>
          <w:lang w:eastAsia="en-US"/>
        </w:rPr>
        <w:footnoteReference w:id="5"/>
      </w:r>
      <w:r w:rsidR="00873F62">
        <w:rPr>
          <w:rFonts w:eastAsia="Calibri"/>
          <w:sz w:val="22"/>
          <w:szCs w:val="22"/>
          <w:lang w:eastAsia="en-US"/>
        </w:rPr>
        <w:t xml:space="preserve"> </w:t>
      </w:r>
    </w:p>
    <w:p w14:paraId="6B611355" w14:textId="3613E3C3" w:rsidR="00D764BD" w:rsidRDefault="00B342BB" w:rsidP="00D764BD">
      <w:pPr>
        <w:ind w:firstLine="567"/>
        <w:rPr>
          <w:rFonts w:eastAsia="Calibri"/>
          <w:sz w:val="22"/>
          <w:szCs w:val="22"/>
          <w:lang w:eastAsia="en-US"/>
        </w:rPr>
      </w:pPr>
      <w:r>
        <w:rPr>
          <w:rFonts w:eastAsia="Calibri"/>
          <w:sz w:val="22"/>
          <w:szCs w:val="22"/>
          <w:lang w:eastAsia="en-US"/>
        </w:rPr>
        <w:t xml:space="preserve">The </w:t>
      </w:r>
      <w:r w:rsidR="005B0473">
        <w:rPr>
          <w:rFonts w:eastAsia="Calibri"/>
          <w:sz w:val="22"/>
          <w:szCs w:val="22"/>
          <w:lang w:eastAsia="en-US"/>
        </w:rPr>
        <w:t>seeming fluidity of clouds reflect</w:t>
      </w:r>
      <w:r w:rsidR="004F580F">
        <w:rPr>
          <w:rFonts w:eastAsia="Calibri"/>
          <w:sz w:val="22"/>
          <w:szCs w:val="22"/>
          <w:lang w:eastAsia="en-US"/>
        </w:rPr>
        <w:t>s</w:t>
      </w:r>
      <w:r w:rsidR="005B0473">
        <w:rPr>
          <w:rFonts w:eastAsia="Calibri"/>
          <w:sz w:val="22"/>
          <w:szCs w:val="22"/>
          <w:lang w:eastAsia="en-US"/>
        </w:rPr>
        <w:t xml:space="preserve"> my own observations. </w:t>
      </w:r>
      <w:r w:rsidR="00FE18E1">
        <w:rPr>
          <w:rFonts w:eastAsia="Calibri"/>
          <w:sz w:val="22"/>
          <w:szCs w:val="22"/>
          <w:lang w:eastAsia="en-US"/>
        </w:rPr>
        <w:t>Despite expressing anxiet</w:t>
      </w:r>
      <w:r w:rsidR="001649A2">
        <w:rPr>
          <w:rFonts w:eastAsia="Calibri"/>
          <w:sz w:val="22"/>
          <w:szCs w:val="22"/>
          <w:lang w:eastAsia="en-US"/>
        </w:rPr>
        <w:t>y</w:t>
      </w:r>
      <w:r w:rsidR="00FE18E1">
        <w:rPr>
          <w:rFonts w:eastAsia="Calibri"/>
          <w:sz w:val="22"/>
          <w:szCs w:val="22"/>
          <w:lang w:eastAsia="en-US"/>
        </w:rPr>
        <w:t xml:space="preserve"> </w:t>
      </w:r>
      <w:r w:rsidR="00352BC2">
        <w:rPr>
          <w:rFonts w:eastAsia="Calibri"/>
          <w:sz w:val="22"/>
          <w:szCs w:val="22"/>
          <w:lang w:eastAsia="en-US"/>
        </w:rPr>
        <w:t>around</w:t>
      </w:r>
      <w:r w:rsidR="00FE18E1">
        <w:rPr>
          <w:rFonts w:eastAsia="Calibri"/>
          <w:sz w:val="22"/>
          <w:szCs w:val="22"/>
          <w:lang w:eastAsia="en-US"/>
        </w:rPr>
        <w:t xml:space="preserve"> an ‘embarrassing lack of knowledge’ of various cloud types (October 21), my entries</w:t>
      </w:r>
      <w:r w:rsidR="00BD559C">
        <w:rPr>
          <w:rFonts w:eastAsia="Calibri"/>
          <w:sz w:val="22"/>
          <w:szCs w:val="22"/>
          <w:lang w:eastAsia="en-US"/>
        </w:rPr>
        <w:t xml:space="preserve"> often communicated </w:t>
      </w:r>
      <w:r w:rsidR="00450F7C">
        <w:rPr>
          <w:rFonts w:eastAsia="Calibri"/>
          <w:sz w:val="22"/>
          <w:szCs w:val="22"/>
          <w:lang w:eastAsia="en-US"/>
        </w:rPr>
        <w:t xml:space="preserve">what I saw </w:t>
      </w:r>
      <w:r w:rsidR="00BD559C">
        <w:rPr>
          <w:rFonts w:eastAsia="Calibri"/>
          <w:sz w:val="22"/>
          <w:szCs w:val="22"/>
          <w:lang w:eastAsia="en-US"/>
        </w:rPr>
        <w:t xml:space="preserve">through </w:t>
      </w:r>
      <w:r w:rsidR="00D623E9">
        <w:rPr>
          <w:rFonts w:eastAsia="Calibri"/>
          <w:sz w:val="22"/>
          <w:szCs w:val="22"/>
          <w:lang w:eastAsia="en-US"/>
        </w:rPr>
        <w:t>language, including</w:t>
      </w:r>
      <w:r w:rsidR="00BD559C">
        <w:rPr>
          <w:rFonts w:eastAsia="Calibri"/>
          <w:sz w:val="22"/>
          <w:szCs w:val="22"/>
          <w:lang w:eastAsia="en-US"/>
        </w:rPr>
        <w:t xml:space="preserve"> metaphor and </w:t>
      </w:r>
      <w:r w:rsidR="00740603">
        <w:rPr>
          <w:rFonts w:eastAsia="Calibri"/>
          <w:sz w:val="22"/>
          <w:szCs w:val="22"/>
          <w:lang w:eastAsia="en-US"/>
        </w:rPr>
        <w:t>simile</w:t>
      </w:r>
      <w:r w:rsidR="00FE18E1">
        <w:rPr>
          <w:rFonts w:eastAsia="Calibri"/>
          <w:sz w:val="22"/>
          <w:szCs w:val="22"/>
          <w:lang w:eastAsia="en-US"/>
        </w:rPr>
        <w:t>.</w:t>
      </w:r>
      <w:r w:rsidR="00BD559C">
        <w:rPr>
          <w:rFonts w:eastAsia="Calibri"/>
          <w:sz w:val="22"/>
          <w:szCs w:val="22"/>
          <w:lang w:eastAsia="en-US"/>
        </w:rPr>
        <w:t xml:space="preserve"> </w:t>
      </w:r>
      <w:r w:rsidR="00450F7C">
        <w:rPr>
          <w:rFonts w:eastAsia="Calibri"/>
          <w:sz w:val="22"/>
          <w:szCs w:val="22"/>
          <w:lang w:eastAsia="en-US"/>
        </w:rPr>
        <w:t>According to my observations, clouds were alternatively ‘cotton candy swirls’ (October 25, Figure 1), a ‘sea of cotton balls’ (November 6) ‘billowy tufts’ (October 27), ‘celestial wave[s] on which Zeus might “hang ten”’ (October 30), and ‘bursts of silky, cascading ribbons […] ascending like jellyfish from the depths of the ocean’ (October 28, Figure 2).</w:t>
      </w:r>
      <w:r w:rsidR="00D764BD">
        <w:rPr>
          <w:rFonts w:eastAsia="Calibri"/>
          <w:sz w:val="22"/>
          <w:szCs w:val="22"/>
          <w:lang w:eastAsia="en-US"/>
        </w:rPr>
        <w:t xml:space="preserve"> This language </w:t>
      </w:r>
      <w:r w:rsidR="000C3092">
        <w:rPr>
          <w:rFonts w:eastAsia="Calibri"/>
          <w:sz w:val="22"/>
          <w:szCs w:val="22"/>
          <w:lang w:eastAsia="en-US"/>
        </w:rPr>
        <w:t>reflects</w:t>
      </w:r>
      <w:r w:rsidR="000E4EA0">
        <w:rPr>
          <w:rFonts w:eastAsia="Calibri"/>
          <w:sz w:val="22"/>
          <w:szCs w:val="22"/>
          <w:lang w:eastAsia="en-US"/>
        </w:rPr>
        <w:t xml:space="preserve"> Lorraine Daston’s </w:t>
      </w:r>
      <w:r w:rsidR="00C014D9">
        <w:rPr>
          <w:rFonts w:eastAsia="Calibri"/>
          <w:sz w:val="22"/>
          <w:szCs w:val="22"/>
          <w:lang w:eastAsia="en-US"/>
        </w:rPr>
        <w:t>conclusion</w:t>
      </w:r>
      <w:r w:rsidR="000E4EA0">
        <w:rPr>
          <w:rFonts w:eastAsia="Calibri"/>
          <w:sz w:val="22"/>
          <w:szCs w:val="22"/>
          <w:lang w:eastAsia="en-US"/>
        </w:rPr>
        <w:t xml:space="preserve"> that </w:t>
      </w:r>
      <w:r w:rsidR="007B463A">
        <w:rPr>
          <w:rFonts w:eastAsia="Calibri"/>
          <w:sz w:val="22"/>
          <w:szCs w:val="22"/>
          <w:lang w:eastAsia="en-US"/>
        </w:rPr>
        <w:t xml:space="preserve">‘cloud description is drenched in metaphor’—a metaphor that, she </w:t>
      </w:r>
      <w:r w:rsidR="000C4200">
        <w:rPr>
          <w:rFonts w:eastAsia="Calibri"/>
          <w:sz w:val="22"/>
          <w:szCs w:val="22"/>
          <w:lang w:eastAsia="en-US"/>
        </w:rPr>
        <w:t>argued</w:t>
      </w:r>
      <w:r w:rsidR="007B463A">
        <w:rPr>
          <w:rFonts w:eastAsia="Calibri"/>
          <w:sz w:val="22"/>
          <w:szCs w:val="22"/>
          <w:lang w:eastAsia="en-US"/>
        </w:rPr>
        <w:t>, was ‘deliberately deadened’ when scientific description was first applied to clouds.</w:t>
      </w:r>
      <w:r w:rsidR="007B463A">
        <w:rPr>
          <w:rStyle w:val="FootnoteReference"/>
          <w:rFonts w:eastAsia="Calibri"/>
          <w:sz w:val="22"/>
          <w:szCs w:val="22"/>
          <w:lang w:eastAsia="en-US"/>
        </w:rPr>
        <w:footnoteReference w:id="6"/>
      </w:r>
      <w:r w:rsidR="007B463A">
        <w:rPr>
          <w:rFonts w:eastAsia="Calibri"/>
          <w:sz w:val="22"/>
          <w:szCs w:val="22"/>
          <w:lang w:eastAsia="en-US"/>
        </w:rPr>
        <w:t xml:space="preserve"> </w:t>
      </w:r>
    </w:p>
    <w:p w14:paraId="06258179" w14:textId="77777777" w:rsidR="00A23785" w:rsidRDefault="00A23785" w:rsidP="00D764BD">
      <w:pPr>
        <w:ind w:firstLine="567"/>
        <w:rPr>
          <w:rFonts w:eastAsia="Calibri"/>
          <w:sz w:val="22"/>
          <w:szCs w:val="22"/>
          <w:lang w:eastAsia="en-US"/>
        </w:rPr>
      </w:pPr>
    </w:p>
    <w:p w14:paraId="03F8B174" w14:textId="77777777" w:rsidR="00A23785" w:rsidRDefault="00A23785" w:rsidP="00FC786D">
      <w:pPr>
        <w:rPr>
          <w:rFonts w:eastAsia="Calibri"/>
          <w:sz w:val="22"/>
          <w:szCs w:val="22"/>
          <w:lang w:eastAsia="en-US"/>
        </w:rPr>
      </w:pPr>
      <w:r>
        <w:rPr>
          <w:rFonts w:eastAsia="Calibri"/>
          <w:noProof/>
          <w:sz w:val="22"/>
          <w:szCs w:val="22"/>
          <w:lang w:eastAsia="en-US"/>
        </w:rPr>
        <w:drawing>
          <wp:inline distT="0" distB="0" distL="0" distR="0" wp14:anchorId="61EFFE25" wp14:editId="6E0EF78E">
            <wp:extent cx="4506276" cy="2796746"/>
            <wp:effectExtent l="0" t="0" r="8890" b="3810"/>
            <wp:docPr id="4" name="Picture 4" descr="Sky Journal - October 25, 2022 - 'Cotton Candy Swirls, 260-degrees 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ky Journal - October 25, 2022 - 'Cotton Candy Swirls, 260-degrees W'"/>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36365" cy="2815420"/>
                    </a:xfrm>
                    <a:prstGeom prst="rect">
                      <a:avLst/>
                    </a:prstGeom>
                  </pic:spPr>
                </pic:pic>
              </a:graphicData>
            </a:graphic>
          </wp:inline>
        </w:drawing>
      </w:r>
    </w:p>
    <w:p w14:paraId="6A183A4D" w14:textId="77777777" w:rsidR="0096738E" w:rsidRDefault="0096738E" w:rsidP="003D653C">
      <w:pPr>
        <w:rPr>
          <w:rFonts w:eastAsia="Calibri"/>
          <w:sz w:val="22"/>
          <w:szCs w:val="22"/>
          <w:lang w:eastAsia="en-US"/>
        </w:rPr>
      </w:pPr>
    </w:p>
    <w:p w14:paraId="5BD53715" w14:textId="17EC94E1" w:rsidR="003D653C" w:rsidRDefault="003D653C" w:rsidP="003D653C">
      <w:pPr>
        <w:rPr>
          <w:rFonts w:eastAsia="Calibri"/>
          <w:sz w:val="22"/>
          <w:szCs w:val="22"/>
          <w:lang w:eastAsia="en-US"/>
        </w:rPr>
      </w:pPr>
      <w:r w:rsidRPr="003D653C">
        <w:rPr>
          <w:rFonts w:eastAsia="Calibri"/>
          <w:b/>
          <w:bCs/>
          <w:sz w:val="22"/>
          <w:szCs w:val="22"/>
          <w:lang w:eastAsia="en-US"/>
        </w:rPr>
        <w:t>Figure 1</w:t>
      </w:r>
      <w:r>
        <w:rPr>
          <w:rFonts w:eastAsia="Calibri"/>
          <w:b/>
          <w:bCs/>
          <w:sz w:val="22"/>
          <w:szCs w:val="22"/>
          <w:lang w:eastAsia="en-US"/>
        </w:rPr>
        <w:t>,</w:t>
      </w:r>
      <w:r>
        <w:rPr>
          <w:rFonts w:eastAsia="Calibri"/>
          <w:sz w:val="22"/>
          <w:szCs w:val="22"/>
          <w:lang w:eastAsia="en-US"/>
        </w:rPr>
        <w:t xml:space="preserve"> Krystyna Cap, </w:t>
      </w:r>
      <w:r>
        <w:rPr>
          <w:rFonts w:eastAsia="Calibri"/>
          <w:i/>
          <w:iCs/>
          <w:sz w:val="22"/>
          <w:szCs w:val="22"/>
          <w:lang w:eastAsia="en-US"/>
        </w:rPr>
        <w:t>Sky Journal – October 25, 2022 – ‘Cotton Candy Swirls, 314˚ N’</w:t>
      </w:r>
      <w:r>
        <w:rPr>
          <w:rFonts w:eastAsia="Calibri"/>
          <w:sz w:val="22"/>
          <w:szCs w:val="22"/>
          <w:lang w:eastAsia="en-US"/>
        </w:rPr>
        <w:t xml:space="preserve">, oil pastel on paper, 9 cm x 5.4 cm, Toronto, Ontario, Canada.   </w:t>
      </w:r>
    </w:p>
    <w:p w14:paraId="663843EB" w14:textId="77777777" w:rsidR="00A23785" w:rsidRDefault="00A23785" w:rsidP="00A23785">
      <w:pPr>
        <w:rPr>
          <w:rFonts w:eastAsia="Calibri"/>
          <w:sz w:val="22"/>
          <w:szCs w:val="22"/>
          <w:lang w:eastAsia="en-US"/>
        </w:rPr>
      </w:pPr>
    </w:p>
    <w:p w14:paraId="520D2715" w14:textId="77777777" w:rsidR="00A23785" w:rsidRDefault="00A23785" w:rsidP="00FC786D">
      <w:pPr>
        <w:rPr>
          <w:rFonts w:eastAsia="Calibri"/>
          <w:sz w:val="22"/>
          <w:szCs w:val="22"/>
          <w:lang w:eastAsia="en-US"/>
        </w:rPr>
      </w:pPr>
      <w:r>
        <w:rPr>
          <w:rFonts w:eastAsia="Calibri"/>
          <w:noProof/>
          <w:sz w:val="22"/>
          <w:szCs w:val="22"/>
          <w:lang w:eastAsia="en-US"/>
        </w:rPr>
        <w:drawing>
          <wp:inline distT="0" distB="0" distL="0" distR="0" wp14:anchorId="5B5A9907" wp14:editId="405C7D65">
            <wp:extent cx="4531422" cy="2949146"/>
            <wp:effectExtent l="0" t="0" r="2540" b="3810"/>
            <wp:docPr id="2" name="Picture 2" descr="Sky Journal - October 28, 2022 - Jellyfish Clouds, 260-degrees 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ky Journal - October 28, 2022 - Jellyfish Clouds, 260-degrees W"/>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5574" cy="2977881"/>
                    </a:xfrm>
                    <a:prstGeom prst="rect">
                      <a:avLst/>
                    </a:prstGeom>
                  </pic:spPr>
                </pic:pic>
              </a:graphicData>
            </a:graphic>
          </wp:inline>
        </w:drawing>
      </w:r>
    </w:p>
    <w:p w14:paraId="5DA127C5" w14:textId="77777777" w:rsidR="00A23785" w:rsidRDefault="00A23785" w:rsidP="00A23785">
      <w:pPr>
        <w:rPr>
          <w:rFonts w:eastAsia="Calibri"/>
          <w:sz w:val="22"/>
          <w:szCs w:val="22"/>
          <w:lang w:eastAsia="en-US"/>
        </w:rPr>
      </w:pPr>
    </w:p>
    <w:p w14:paraId="4C30B766" w14:textId="03073EC2" w:rsidR="00A23785" w:rsidRDefault="00A23785" w:rsidP="0036787A">
      <w:pPr>
        <w:rPr>
          <w:rFonts w:eastAsia="Calibri"/>
          <w:sz w:val="22"/>
          <w:szCs w:val="22"/>
          <w:lang w:eastAsia="en-US"/>
        </w:rPr>
      </w:pPr>
      <w:r>
        <w:rPr>
          <w:rFonts w:eastAsia="Calibri"/>
          <w:b/>
          <w:bCs/>
          <w:sz w:val="22"/>
          <w:szCs w:val="22"/>
          <w:lang w:eastAsia="en-US"/>
        </w:rPr>
        <w:t xml:space="preserve">Figure 2, </w:t>
      </w:r>
      <w:r>
        <w:rPr>
          <w:rFonts w:eastAsia="Calibri"/>
          <w:sz w:val="22"/>
          <w:szCs w:val="22"/>
          <w:lang w:eastAsia="en-US"/>
        </w:rPr>
        <w:t xml:space="preserve">Krystyna Cap, </w:t>
      </w:r>
      <w:r>
        <w:rPr>
          <w:rFonts w:eastAsia="Calibri"/>
          <w:i/>
          <w:iCs/>
          <w:sz w:val="22"/>
          <w:szCs w:val="22"/>
          <w:lang w:eastAsia="en-US"/>
        </w:rPr>
        <w:t>Sky Journal – October 28, 2022 – ‘Jellyfish Clouds, 260˚ W’</w:t>
      </w:r>
      <w:r>
        <w:rPr>
          <w:rFonts w:eastAsia="Calibri"/>
          <w:sz w:val="22"/>
          <w:szCs w:val="22"/>
          <w:lang w:eastAsia="en-US"/>
        </w:rPr>
        <w:t xml:space="preserve">, oil pastel on paper, 9 cm x 5.4 cm, Toronto, Ontario, Canada.   </w:t>
      </w:r>
      <w:r>
        <w:rPr>
          <w:rFonts w:eastAsia="Calibri"/>
          <w:sz w:val="22"/>
          <w:szCs w:val="22"/>
          <w:u w:val="single"/>
          <w:lang w:eastAsia="en-US"/>
        </w:rPr>
        <w:br w:type="page"/>
      </w:r>
    </w:p>
    <w:p w14:paraId="59375C31" w14:textId="1229F7F8" w:rsidR="001D3CEF" w:rsidRDefault="007B463A" w:rsidP="00D764BD">
      <w:pPr>
        <w:ind w:firstLine="567"/>
        <w:rPr>
          <w:rFonts w:eastAsia="Calibri"/>
          <w:sz w:val="22"/>
          <w:szCs w:val="22"/>
          <w:lang w:eastAsia="en-US"/>
        </w:rPr>
      </w:pPr>
      <w:r>
        <w:rPr>
          <w:rFonts w:eastAsia="Calibri"/>
          <w:sz w:val="22"/>
          <w:szCs w:val="22"/>
          <w:lang w:eastAsia="en-US"/>
        </w:rPr>
        <w:lastRenderedPageBreak/>
        <w:t xml:space="preserve">Evidence for </w:t>
      </w:r>
      <w:r w:rsidR="00057000">
        <w:rPr>
          <w:rFonts w:eastAsia="Calibri"/>
          <w:sz w:val="22"/>
          <w:szCs w:val="22"/>
          <w:lang w:eastAsia="en-US"/>
        </w:rPr>
        <w:t>Daston’s position</w:t>
      </w:r>
      <w:r>
        <w:rPr>
          <w:rFonts w:eastAsia="Calibri"/>
          <w:sz w:val="22"/>
          <w:szCs w:val="22"/>
          <w:lang w:eastAsia="en-US"/>
        </w:rPr>
        <w:t xml:space="preserve"> may be sought in the seminal text on cloud taxonomy written by Luke Howard in 1803. Howard </w:t>
      </w:r>
      <w:r w:rsidR="00F56E56">
        <w:rPr>
          <w:rFonts w:eastAsia="Calibri"/>
          <w:sz w:val="22"/>
          <w:szCs w:val="22"/>
          <w:lang w:eastAsia="en-US"/>
        </w:rPr>
        <w:t>posited</w:t>
      </w:r>
      <w:r>
        <w:rPr>
          <w:rFonts w:eastAsia="Calibri"/>
          <w:sz w:val="22"/>
          <w:szCs w:val="22"/>
          <w:lang w:eastAsia="en-US"/>
        </w:rPr>
        <w:t xml:space="preserve"> that clouds could be categorized </w:t>
      </w:r>
      <w:r w:rsidR="009C49D6">
        <w:rPr>
          <w:rFonts w:eastAsia="Calibri"/>
          <w:sz w:val="22"/>
          <w:szCs w:val="22"/>
          <w:lang w:eastAsia="en-US"/>
        </w:rPr>
        <w:t>according to their</w:t>
      </w:r>
      <w:r>
        <w:rPr>
          <w:rFonts w:eastAsia="Calibri"/>
          <w:sz w:val="22"/>
          <w:szCs w:val="22"/>
          <w:lang w:eastAsia="en-US"/>
        </w:rPr>
        <w:t xml:space="preserve"> ‘variations of the atmosphere’.</w:t>
      </w:r>
      <w:r>
        <w:rPr>
          <w:rStyle w:val="FootnoteReference"/>
          <w:rFonts w:eastAsia="Calibri"/>
          <w:sz w:val="22"/>
          <w:szCs w:val="22"/>
          <w:lang w:eastAsia="en-US"/>
        </w:rPr>
        <w:footnoteReference w:id="7"/>
      </w:r>
      <w:r>
        <w:rPr>
          <w:rFonts w:eastAsia="Calibri"/>
          <w:sz w:val="22"/>
          <w:szCs w:val="22"/>
          <w:lang w:eastAsia="en-US"/>
        </w:rPr>
        <w:t xml:space="preserve"> In introducing a ‘methodical nomenclature’, </w:t>
      </w:r>
      <w:r w:rsidR="00AE43AC">
        <w:rPr>
          <w:rFonts w:eastAsia="Calibri"/>
          <w:sz w:val="22"/>
          <w:szCs w:val="22"/>
          <w:lang w:eastAsia="en-US"/>
        </w:rPr>
        <w:t xml:space="preserve">he believed that </w:t>
      </w:r>
      <w:r>
        <w:rPr>
          <w:rFonts w:eastAsia="Calibri"/>
          <w:sz w:val="22"/>
          <w:szCs w:val="22"/>
          <w:lang w:eastAsia="en-US"/>
        </w:rPr>
        <w:t>viewing clouds would no longer be ‘consigned only to the memory of the possessor, in a confused mass of simple aphorisms’.</w:t>
      </w:r>
      <w:r>
        <w:rPr>
          <w:rStyle w:val="FootnoteReference"/>
          <w:rFonts w:eastAsia="Calibri"/>
          <w:sz w:val="22"/>
          <w:szCs w:val="22"/>
          <w:lang w:eastAsia="en-US"/>
        </w:rPr>
        <w:footnoteReference w:id="8"/>
      </w:r>
    </w:p>
    <w:p w14:paraId="28A4E288" w14:textId="3845DD8C" w:rsidR="001E25E2" w:rsidRDefault="00F56E56" w:rsidP="00D764BD">
      <w:pPr>
        <w:ind w:firstLine="567"/>
        <w:rPr>
          <w:rFonts w:eastAsia="Calibri"/>
          <w:sz w:val="22"/>
          <w:szCs w:val="22"/>
          <w:lang w:eastAsia="en-US"/>
        </w:rPr>
      </w:pPr>
      <w:r>
        <w:rPr>
          <w:rFonts w:eastAsia="Calibri"/>
          <w:sz w:val="22"/>
          <w:szCs w:val="22"/>
          <w:lang w:eastAsia="en-US"/>
        </w:rPr>
        <w:t>It is</w:t>
      </w:r>
      <w:r w:rsidR="004E46DB">
        <w:rPr>
          <w:rFonts w:eastAsia="Calibri"/>
          <w:sz w:val="22"/>
          <w:szCs w:val="22"/>
          <w:lang w:eastAsia="en-US"/>
        </w:rPr>
        <w:t xml:space="preserve">, however, </w:t>
      </w:r>
      <w:r>
        <w:rPr>
          <w:rFonts w:eastAsia="Calibri"/>
          <w:sz w:val="22"/>
          <w:szCs w:val="22"/>
          <w:lang w:eastAsia="en-US"/>
        </w:rPr>
        <w:t xml:space="preserve">the </w:t>
      </w:r>
      <w:r w:rsidR="00057000">
        <w:rPr>
          <w:rFonts w:eastAsia="Calibri"/>
          <w:sz w:val="22"/>
          <w:szCs w:val="22"/>
          <w:lang w:eastAsia="en-US"/>
        </w:rPr>
        <w:t>‘</w:t>
      </w:r>
      <w:r>
        <w:rPr>
          <w:rFonts w:eastAsia="Calibri"/>
          <w:sz w:val="22"/>
          <w:szCs w:val="22"/>
          <w:lang w:eastAsia="en-US"/>
        </w:rPr>
        <w:t>memory of the possessor</w:t>
      </w:r>
      <w:r w:rsidR="00057000">
        <w:rPr>
          <w:rFonts w:eastAsia="Calibri"/>
          <w:sz w:val="22"/>
          <w:szCs w:val="22"/>
          <w:lang w:eastAsia="en-US"/>
        </w:rPr>
        <w:t>’</w:t>
      </w:r>
      <w:r>
        <w:rPr>
          <w:rFonts w:eastAsia="Calibri"/>
          <w:sz w:val="22"/>
          <w:szCs w:val="22"/>
          <w:lang w:eastAsia="en-US"/>
        </w:rPr>
        <w:t xml:space="preserve"> and the </w:t>
      </w:r>
      <w:r w:rsidR="00EE05C6">
        <w:rPr>
          <w:rFonts w:eastAsia="Calibri"/>
          <w:sz w:val="22"/>
          <w:szCs w:val="22"/>
          <w:lang w:eastAsia="en-US"/>
        </w:rPr>
        <w:t xml:space="preserve">‘simple </w:t>
      </w:r>
      <w:r>
        <w:rPr>
          <w:rFonts w:eastAsia="Calibri"/>
          <w:sz w:val="22"/>
          <w:szCs w:val="22"/>
          <w:lang w:eastAsia="en-US"/>
        </w:rPr>
        <w:t>aphorisms</w:t>
      </w:r>
      <w:r w:rsidR="00EE05C6">
        <w:rPr>
          <w:rFonts w:eastAsia="Calibri"/>
          <w:sz w:val="22"/>
          <w:szCs w:val="22"/>
          <w:lang w:eastAsia="en-US"/>
        </w:rPr>
        <w:t>’</w:t>
      </w:r>
      <w:r w:rsidR="00A97639">
        <w:rPr>
          <w:rFonts w:eastAsia="Calibri"/>
          <w:sz w:val="22"/>
          <w:szCs w:val="22"/>
          <w:lang w:eastAsia="en-US"/>
        </w:rPr>
        <w:t xml:space="preserve"> </w:t>
      </w:r>
      <w:r>
        <w:rPr>
          <w:rFonts w:eastAsia="Calibri"/>
          <w:sz w:val="22"/>
          <w:szCs w:val="22"/>
          <w:lang w:eastAsia="en-US"/>
        </w:rPr>
        <w:t xml:space="preserve">that appear to have </w:t>
      </w:r>
      <w:r w:rsidR="00EE05C6">
        <w:rPr>
          <w:rFonts w:eastAsia="Calibri"/>
          <w:sz w:val="22"/>
          <w:szCs w:val="22"/>
          <w:lang w:eastAsia="en-US"/>
        </w:rPr>
        <w:t>inspired the poetic imagination.</w:t>
      </w:r>
      <w:r w:rsidR="00047525">
        <w:rPr>
          <w:rFonts w:eastAsia="Calibri"/>
          <w:sz w:val="22"/>
          <w:szCs w:val="22"/>
          <w:lang w:eastAsia="en-US"/>
        </w:rPr>
        <w:t xml:space="preserve"> For Harris, the intersection between thoughts and clouds </w:t>
      </w:r>
      <w:r w:rsidR="00593CDC">
        <w:rPr>
          <w:rFonts w:eastAsia="Calibri"/>
          <w:sz w:val="22"/>
          <w:szCs w:val="22"/>
          <w:lang w:eastAsia="en-US"/>
        </w:rPr>
        <w:t>wa</w:t>
      </w:r>
      <w:r w:rsidR="00047525">
        <w:rPr>
          <w:rFonts w:eastAsia="Calibri"/>
          <w:sz w:val="22"/>
          <w:szCs w:val="22"/>
          <w:lang w:eastAsia="en-US"/>
        </w:rPr>
        <w:t>s confined to the literary and artistic realms where</w:t>
      </w:r>
      <w:r w:rsidR="009C2479">
        <w:rPr>
          <w:rFonts w:eastAsia="Calibri"/>
          <w:sz w:val="22"/>
          <w:szCs w:val="22"/>
          <w:lang w:eastAsia="en-US"/>
        </w:rPr>
        <w:t xml:space="preserve"> images were </w:t>
      </w:r>
      <w:r w:rsidR="00C609E4">
        <w:rPr>
          <w:rFonts w:eastAsia="Calibri"/>
          <w:sz w:val="22"/>
          <w:szCs w:val="22"/>
          <w:lang w:eastAsia="en-US"/>
        </w:rPr>
        <w:t>‘</w:t>
      </w:r>
      <w:r w:rsidR="009C2479">
        <w:rPr>
          <w:rFonts w:eastAsia="Calibri"/>
          <w:sz w:val="22"/>
          <w:szCs w:val="22"/>
          <w:lang w:eastAsia="en-US"/>
        </w:rPr>
        <w:t xml:space="preserve">created from </w:t>
      </w:r>
      <w:r w:rsidR="008F6BA2">
        <w:rPr>
          <w:rFonts w:eastAsia="Calibri"/>
          <w:sz w:val="22"/>
          <w:szCs w:val="22"/>
          <w:lang w:eastAsia="en-US"/>
        </w:rPr>
        <w:t>[…]</w:t>
      </w:r>
      <w:r w:rsidR="009C2479">
        <w:rPr>
          <w:rFonts w:eastAsia="Calibri"/>
          <w:sz w:val="22"/>
          <w:szCs w:val="22"/>
          <w:lang w:eastAsia="en-US"/>
        </w:rPr>
        <w:t xml:space="preserve"> human imagination and language’.</w:t>
      </w:r>
      <w:r w:rsidR="009C2479">
        <w:rPr>
          <w:rStyle w:val="FootnoteReference"/>
          <w:rFonts w:eastAsia="Calibri"/>
          <w:sz w:val="22"/>
          <w:szCs w:val="22"/>
          <w:lang w:eastAsia="en-US"/>
        </w:rPr>
        <w:footnoteReference w:id="9"/>
      </w:r>
      <w:r w:rsidR="00593CC5">
        <w:rPr>
          <w:rFonts w:eastAsia="Calibri"/>
          <w:sz w:val="22"/>
          <w:szCs w:val="22"/>
          <w:lang w:eastAsia="en-US"/>
        </w:rPr>
        <w:t xml:space="preserve"> </w:t>
      </w:r>
      <w:r w:rsidR="001E25E2">
        <w:rPr>
          <w:rFonts w:eastAsia="Calibri"/>
          <w:sz w:val="22"/>
          <w:szCs w:val="22"/>
          <w:lang w:eastAsia="en-US"/>
        </w:rPr>
        <w:t>A</w:t>
      </w:r>
      <w:r w:rsidR="00DB305F">
        <w:rPr>
          <w:rFonts w:eastAsia="Calibri"/>
          <w:sz w:val="22"/>
          <w:szCs w:val="22"/>
          <w:lang w:eastAsia="en-US"/>
        </w:rPr>
        <w:t>n</w:t>
      </w:r>
      <w:r w:rsidR="001E25E2">
        <w:rPr>
          <w:rFonts w:eastAsia="Calibri"/>
          <w:sz w:val="22"/>
          <w:szCs w:val="22"/>
          <w:lang w:eastAsia="en-US"/>
        </w:rPr>
        <w:t xml:space="preserve"> entry</w:t>
      </w:r>
      <w:r w:rsidR="00D764BD">
        <w:rPr>
          <w:rFonts w:eastAsia="Calibri"/>
          <w:sz w:val="22"/>
          <w:szCs w:val="22"/>
          <w:lang w:eastAsia="en-US"/>
        </w:rPr>
        <w:t xml:space="preserve"> from my sky journal</w:t>
      </w:r>
      <w:r w:rsidR="001E25E2">
        <w:rPr>
          <w:rFonts w:eastAsia="Calibri"/>
          <w:sz w:val="22"/>
          <w:szCs w:val="22"/>
          <w:lang w:eastAsia="en-US"/>
        </w:rPr>
        <w:t xml:space="preserve"> </w:t>
      </w:r>
      <w:r w:rsidR="009035F9">
        <w:rPr>
          <w:rFonts w:eastAsia="Calibri"/>
          <w:sz w:val="22"/>
          <w:szCs w:val="22"/>
          <w:lang w:eastAsia="en-US"/>
        </w:rPr>
        <w:t>is</w:t>
      </w:r>
      <w:r w:rsidR="001E25E2">
        <w:rPr>
          <w:rFonts w:eastAsia="Calibri"/>
          <w:sz w:val="22"/>
          <w:szCs w:val="22"/>
          <w:lang w:eastAsia="en-US"/>
        </w:rPr>
        <w:t xml:space="preserve"> worth quoting</w:t>
      </w:r>
      <w:r w:rsidR="00833615">
        <w:rPr>
          <w:rFonts w:eastAsia="Calibri"/>
          <w:sz w:val="22"/>
          <w:szCs w:val="22"/>
          <w:lang w:eastAsia="en-US"/>
        </w:rPr>
        <w:t xml:space="preserve"> at length</w:t>
      </w:r>
      <w:r w:rsidR="001E25E2">
        <w:rPr>
          <w:rFonts w:eastAsia="Calibri"/>
          <w:sz w:val="22"/>
          <w:szCs w:val="22"/>
          <w:lang w:eastAsia="en-US"/>
        </w:rPr>
        <w:t>, demonstrating how,</w:t>
      </w:r>
      <w:r w:rsidR="00DA0E48">
        <w:rPr>
          <w:rFonts w:eastAsia="Calibri"/>
          <w:sz w:val="22"/>
          <w:szCs w:val="22"/>
          <w:lang w:eastAsia="en-US"/>
        </w:rPr>
        <w:t xml:space="preserve"> in</w:t>
      </w:r>
      <w:r w:rsidR="001E25E2">
        <w:rPr>
          <w:rFonts w:eastAsia="Calibri"/>
          <w:sz w:val="22"/>
          <w:szCs w:val="22"/>
          <w:lang w:eastAsia="en-US"/>
        </w:rPr>
        <w:t xml:space="preserve"> Harris’ estimation, the perceiver</w:t>
      </w:r>
      <w:r w:rsidR="00833615">
        <w:rPr>
          <w:rFonts w:eastAsia="Calibri"/>
          <w:sz w:val="22"/>
          <w:szCs w:val="22"/>
          <w:lang w:eastAsia="en-US"/>
        </w:rPr>
        <w:t xml:space="preserve"> not only</w:t>
      </w:r>
      <w:r w:rsidR="00D80ACA">
        <w:rPr>
          <w:rFonts w:eastAsia="Calibri"/>
          <w:sz w:val="22"/>
          <w:szCs w:val="22"/>
          <w:lang w:eastAsia="en-US"/>
        </w:rPr>
        <w:t xml:space="preserve"> adds detail</w:t>
      </w:r>
      <w:r w:rsidR="00E628B6">
        <w:rPr>
          <w:rFonts w:eastAsia="Calibri"/>
          <w:sz w:val="22"/>
          <w:szCs w:val="22"/>
          <w:lang w:eastAsia="en-US"/>
        </w:rPr>
        <w:t xml:space="preserve"> </w:t>
      </w:r>
      <w:r w:rsidR="00D80ACA">
        <w:rPr>
          <w:rFonts w:eastAsia="Calibri"/>
          <w:sz w:val="22"/>
          <w:szCs w:val="22"/>
          <w:lang w:eastAsia="en-US"/>
        </w:rPr>
        <w:t>according to what they imagine they see</w:t>
      </w:r>
      <w:r w:rsidR="000C6832">
        <w:rPr>
          <w:rFonts w:eastAsia="Calibri"/>
          <w:sz w:val="22"/>
          <w:szCs w:val="22"/>
          <w:lang w:eastAsia="en-US"/>
        </w:rPr>
        <w:t xml:space="preserve">, </w:t>
      </w:r>
      <w:r w:rsidR="00833615">
        <w:rPr>
          <w:rFonts w:eastAsia="Calibri"/>
          <w:sz w:val="22"/>
          <w:szCs w:val="22"/>
          <w:lang w:eastAsia="en-US"/>
        </w:rPr>
        <w:t xml:space="preserve">but also communicates </w:t>
      </w:r>
      <w:r w:rsidR="006149AE">
        <w:rPr>
          <w:rFonts w:eastAsia="Calibri"/>
          <w:sz w:val="22"/>
          <w:szCs w:val="22"/>
          <w:lang w:eastAsia="en-US"/>
        </w:rPr>
        <w:t xml:space="preserve">this </w:t>
      </w:r>
      <w:r w:rsidR="000C6832">
        <w:rPr>
          <w:rFonts w:eastAsia="Calibri"/>
          <w:sz w:val="22"/>
          <w:szCs w:val="22"/>
          <w:lang w:eastAsia="en-US"/>
        </w:rPr>
        <w:t>through language</w:t>
      </w:r>
      <w:r w:rsidR="001E25E2">
        <w:rPr>
          <w:rFonts w:eastAsia="Calibri"/>
          <w:sz w:val="22"/>
          <w:szCs w:val="22"/>
          <w:lang w:eastAsia="en-US"/>
        </w:rPr>
        <w:t xml:space="preserve">: </w:t>
      </w:r>
    </w:p>
    <w:p w14:paraId="58934210" w14:textId="77777777" w:rsidR="001E25E2" w:rsidRDefault="001E25E2" w:rsidP="001E25E2">
      <w:pPr>
        <w:ind w:firstLine="567"/>
        <w:rPr>
          <w:rFonts w:eastAsia="Calibri"/>
          <w:sz w:val="22"/>
          <w:szCs w:val="22"/>
          <w:lang w:eastAsia="en-US"/>
        </w:rPr>
      </w:pPr>
    </w:p>
    <w:p w14:paraId="245A44AB" w14:textId="72ABA4D5" w:rsidR="001E25E2" w:rsidRDefault="001E25E2" w:rsidP="001E25E2">
      <w:pPr>
        <w:ind w:left="1134" w:right="1275"/>
        <w:rPr>
          <w:rFonts w:eastAsia="Calibri"/>
          <w:sz w:val="20"/>
          <w:szCs w:val="20"/>
          <w:lang w:eastAsia="en-US"/>
        </w:rPr>
      </w:pPr>
      <w:r w:rsidRPr="00BB2D38">
        <w:rPr>
          <w:rFonts w:eastAsia="Calibri"/>
          <w:sz w:val="20"/>
          <w:szCs w:val="20"/>
          <w:lang w:eastAsia="en-US"/>
        </w:rPr>
        <w:t>The clouds are extremely slow-moving today—if we can measure speed by rolls and drifts and creeps and crawls, then this</w:t>
      </w:r>
      <w:r>
        <w:rPr>
          <w:rFonts w:eastAsia="Calibri"/>
          <w:sz w:val="20"/>
          <w:szCs w:val="20"/>
          <w:lang w:eastAsia="en-US"/>
        </w:rPr>
        <w:t>,</w:t>
      </w:r>
      <w:r w:rsidRPr="00BB2D38">
        <w:rPr>
          <w:rFonts w:eastAsia="Calibri"/>
          <w:sz w:val="20"/>
          <w:szCs w:val="20"/>
          <w:lang w:eastAsia="en-US"/>
        </w:rPr>
        <w:t xml:space="preserve"> </w:t>
      </w:r>
      <w:r w:rsidRPr="00780869">
        <w:rPr>
          <w:rFonts w:eastAsia="Calibri"/>
          <w:i/>
          <w:iCs/>
          <w:sz w:val="20"/>
          <w:szCs w:val="20"/>
          <w:lang w:eastAsia="en-US"/>
        </w:rPr>
        <w:t>by far</w:t>
      </w:r>
      <w:r>
        <w:rPr>
          <w:rFonts w:eastAsia="Calibri"/>
          <w:sz w:val="20"/>
          <w:szCs w:val="20"/>
          <w:lang w:eastAsia="en-US"/>
        </w:rPr>
        <w:t>, is</w:t>
      </w:r>
      <w:r w:rsidRPr="00BB2D38">
        <w:rPr>
          <w:rFonts w:eastAsia="Calibri"/>
          <w:sz w:val="20"/>
          <w:szCs w:val="20"/>
          <w:lang w:eastAsia="en-US"/>
        </w:rPr>
        <w:t xml:space="preserve"> the most languid crawl the sky has yet to </w:t>
      </w:r>
      <w:r>
        <w:rPr>
          <w:rFonts w:eastAsia="Calibri"/>
          <w:sz w:val="20"/>
          <w:szCs w:val="20"/>
          <w:lang w:eastAsia="en-US"/>
        </w:rPr>
        <w:t>produce.</w:t>
      </w:r>
      <w:r w:rsidRPr="00BB2D38">
        <w:rPr>
          <w:rFonts w:eastAsia="Calibri"/>
          <w:sz w:val="20"/>
          <w:szCs w:val="20"/>
          <w:lang w:eastAsia="en-US"/>
        </w:rPr>
        <w:t xml:space="preserve"> </w:t>
      </w:r>
      <w:r>
        <w:rPr>
          <w:rFonts w:eastAsia="Calibri"/>
          <w:sz w:val="20"/>
          <w:szCs w:val="20"/>
          <w:lang w:eastAsia="en-US"/>
        </w:rPr>
        <w:t>These clouds are also gauzy, but thinner, more transparent, like little shreds of tulle scattered across the atmosphere</w:t>
      </w:r>
      <w:r w:rsidR="007D2D20">
        <w:rPr>
          <w:rFonts w:eastAsia="Calibri"/>
          <w:sz w:val="20"/>
          <w:szCs w:val="20"/>
          <w:lang w:eastAsia="en-US"/>
        </w:rPr>
        <w:t>.</w:t>
      </w:r>
    </w:p>
    <w:p w14:paraId="36091A54" w14:textId="34158748" w:rsidR="001E25E2" w:rsidRPr="00C6186C" w:rsidRDefault="001A6FB8" w:rsidP="001E25E2">
      <w:pPr>
        <w:ind w:left="1134" w:right="1275" w:firstLine="284"/>
        <w:rPr>
          <w:rFonts w:eastAsia="Calibri"/>
          <w:sz w:val="20"/>
          <w:szCs w:val="20"/>
          <w:lang w:eastAsia="en-US"/>
        </w:rPr>
      </w:pPr>
      <w:r>
        <w:rPr>
          <w:rFonts w:eastAsia="Calibri"/>
          <w:sz w:val="20"/>
          <w:szCs w:val="20"/>
          <w:lang w:eastAsia="en-US"/>
        </w:rPr>
        <w:t>In</w:t>
      </w:r>
      <w:r w:rsidR="001E25E2">
        <w:rPr>
          <w:rFonts w:eastAsia="Calibri"/>
          <w:sz w:val="20"/>
          <w:szCs w:val="20"/>
          <w:lang w:eastAsia="en-US"/>
        </w:rPr>
        <w:t xml:space="preserve"> the western corner [of my field of vision] is a different kind of cloud—a complex sea-foamy mass with tendrils emerging, almost like indecisive curlicues</w:t>
      </w:r>
      <w:r w:rsidR="003649FE">
        <w:rPr>
          <w:rFonts w:eastAsia="Calibri"/>
          <w:sz w:val="20"/>
          <w:szCs w:val="20"/>
          <w:lang w:eastAsia="en-US"/>
        </w:rPr>
        <w:t>,</w:t>
      </w:r>
      <w:r w:rsidR="001E25E2">
        <w:rPr>
          <w:rFonts w:eastAsia="Calibri"/>
          <w:sz w:val="20"/>
          <w:szCs w:val="20"/>
          <w:lang w:eastAsia="en-US"/>
        </w:rPr>
        <w:t xml:space="preserve"> </w:t>
      </w:r>
      <w:r>
        <w:rPr>
          <w:rFonts w:eastAsia="Calibri"/>
          <w:sz w:val="20"/>
          <w:szCs w:val="20"/>
          <w:lang w:eastAsia="en-US"/>
        </w:rPr>
        <w:t>yet</w:t>
      </w:r>
      <w:r w:rsidR="001E25E2">
        <w:rPr>
          <w:rFonts w:eastAsia="Calibri"/>
          <w:sz w:val="20"/>
          <w:szCs w:val="20"/>
          <w:lang w:eastAsia="en-US"/>
        </w:rPr>
        <w:t xml:space="preserve"> very decisive atmospheric agents scooping backward</w:t>
      </w:r>
      <w:r>
        <w:rPr>
          <w:rFonts w:eastAsia="Calibri"/>
          <w:sz w:val="20"/>
          <w:szCs w:val="20"/>
          <w:lang w:eastAsia="en-US"/>
        </w:rPr>
        <w:t>s</w:t>
      </w:r>
      <w:r w:rsidR="001E25E2">
        <w:rPr>
          <w:rFonts w:eastAsia="Calibri"/>
          <w:sz w:val="20"/>
          <w:szCs w:val="20"/>
          <w:lang w:eastAsia="en-US"/>
        </w:rPr>
        <w:t xml:space="preserve"> in the sky. Then, toward</w:t>
      </w:r>
      <w:r w:rsidR="002B66F6">
        <w:rPr>
          <w:rFonts w:eastAsia="Calibri"/>
          <w:sz w:val="20"/>
          <w:szCs w:val="20"/>
          <w:lang w:eastAsia="en-US"/>
        </w:rPr>
        <w:t>s</w:t>
      </w:r>
      <w:r w:rsidR="001E25E2">
        <w:rPr>
          <w:rFonts w:eastAsia="Calibri"/>
          <w:sz w:val="20"/>
          <w:szCs w:val="20"/>
          <w:lang w:eastAsia="en-US"/>
        </w:rPr>
        <w:t xml:space="preserve"> the north side, there is an expanse of white, not unlike the product of a thick </w:t>
      </w:r>
      <w:r w:rsidR="003A0AF3">
        <w:rPr>
          <w:rFonts w:eastAsia="Calibri"/>
          <w:sz w:val="20"/>
          <w:szCs w:val="20"/>
          <w:lang w:eastAsia="en-US"/>
        </w:rPr>
        <w:t xml:space="preserve">paint-laden </w:t>
      </w:r>
      <w:r w:rsidR="001E25E2">
        <w:rPr>
          <w:rFonts w:eastAsia="Calibri"/>
          <w:sz w:val="20"/>
          <w:szCs w:val="20"/>
          <w:lang w:eastAsia="en-US"/>
        </w:rPr>
        <w:t xml:space="preserve">brush being dragged across the sky in one </w:t>
      </w:r>
      <w:r w:rsidR="005B4700">
        <w:rPr>
          <w:rFonts w:eastAsia="Calibri"/>
          <w:sz w:val="20"/>
          <w:szCs w:val="20"/>
          <w:lang w:eastAsia="en-US"/>
        </w:rPr>
        <w:t>a</w:t>
      </w:r>
      <w:r w:rsidR="001E25E2">
        <w:rPr>
          <w:rFonts w:eastAsia="Calibri"/>
          <w:sz w:val="20"/>
          <w:szCs w:val="20"/>
          <w:lang w:eastAsia="en-US"/>
        </w:rPr>
        <w:t xml:space="preserve"> long stroke. (November 9)</w:t>
      </w:r>
    </w:p>
    <w:p w14:paraId="1643E9ED" w14:textId="77777777" w:rsidR="001E25E2" w:rsidRDefault="001E25E2" w:rsidP="001A6FB8">
      <w:pPr>
        <w:rPr>
          <w:rFonts w:eastAsia="Calibri"/>
          <w:sz w:val="22"/>
          <w:szCs w:val="22"/>
          <w:lang w:eastAsia="en-US"/>
        </w:rPr>
      </w:pPr>
    </w:p>
    <w:p w14:paraId="2E3C3CE0" w14:textId="24C722A8" w:rsidR="001A6FB8" w:rsidRDefault="001A6FB8" w:rsidP="001A6FB8">
      <w:pPr>
        <w:rPr>
          <w:rFonts w:eastAsia="Calibri"/>
          <w:sz w:val="22"/>
          <w:szCs w:val="22"/>
          <w:lang w:eastAsia="en-US"/>
        </w:rPr>
      </w:pPr>
      <w:r>
        <w:rPr>
          <w:rFonts w:eastAsia="Calibri"/>
          <w:sz w:val="22"/>
          <w:szCs w:val="22"/>
          <w:lang w:eastAsia="en-US"/>
        </w:rPr>
        <w:t>While these descriptions lack the ‘order’ that Howard’s typology introduced over two hundred years ago,</w:t>
      </w:r>
      <w:r>
        <w:rPr>
          <w:rStyle w:val="FootnoteReference"/>
          <w:rFonts w:eastAsia="Calibri"/>
          <w:sz w:val="22"/>
          <w:szCs w:val="22"/>
          <w:lang w:eastAsia="en-US"/>
        </w:rPr>
        <w:footnoteReference w:id="10"/>
      </w:r>
      <w:r>
        <w:rPr>
          <w:rFonts w:eastAsia="Calibri"/>
          <w:sz w:val="22"/>
          <w:szCs w:val="22"/>
          <w:lang w:eastAsia="en-US"/>
        </w:rPr>
        <w:t xml:space="preserve"> they </w:t>
      </w:r>
      <w:r w:rsidR="00426C41">
        <w:rPr>
          <w:rFonts w:eastAsia="Calibri"/>
          <w:sz w:val="22"/>
          <w:szCs w:val="22"/>
          <w:lang w:eastAsia="en-US"/>
        </w:rPr>
        <w:t>demonstrat</w:t>
      </w:r>
      <w:r>
        <w:rPr>
          <w:rFonts w:eastAsia="Calibri"/>
          <w:sz w:val="22"/>
          <w:szCs w:val="22"/>
          <w:lang w:eastAsia="en-US"/>
        </w:rPr>
        <w:t>e the metaphor that Daston contended scientific language supplanted and capture the provisionality that Harris argued made clouds such ‘fertile creative sources’.</w:t>
      </w:r>
      <w:r>
        <w:rPr>
          <w:rStyle w:val="FootnoteReference"/>
          <w:rFonts w:eastAsia="Calibri"/>
          <w:sz w:val="22"/>
          <w:szCs w:val="22"/>
          <w:lang w:eastAsia="en-US"/>
        </w:rPr>
        <w:footnoteReference w:id="11"/>
      </w:r>
      <w:r w:rsidR="00D55A21">
        <w:rPr>
          <w:rFonts w:eastAsia="Calibri"/>
          <w:sz w:val="22"/>
          <w:szCs w:val="22"/>
          <w:lang w:eastAsia="en-US"/>
        </w:rPr>
        <w:t xml:space="preserve"> </w:t>
      </w:r>
      <w:r>
        <w:rPr>
          <w:rFonts w:eastAsia="Calibri"/>
          <w:sz w:val="22"/>
          <w:szCs w:val="22"/>
          <w:lang w:eastAsia="en-US"/>
        </w:rPr>
        <w:t>Th</w:t>
      </w:r>
      <w:r w:rsidR="0094179A">
        <w:rPr>
          <w:rFonts w:eastAsia="Calibri"/>
          <w:sz w:val="22"/>
          <w:szCs w:val="22"/>
          <w:lang w:eastAsia="en-US"/>
        </w:rPr>
        <w:t>ese</w:t>
      </w:r>
      <w:r>
        <w:rPr>
          <w:rFonts w:eastAsia="Calibri"/>
          <w:sz w:val="22"/>
          <w:szCs w:val="22"/>
          <w:lang w:eastAsia="en-US"/>
        </w:rPr>
        <w:t xml:space="preserve"> example</w:t>
      </w:r>
      <w:r w:rsidR="0094179A">
        <w:rPr>
          <w:rFonts w:eastAsia="Calibri"/>
          <w:sz w:val="22"/>
          <w:szCs w:val="22"/>
          <w:lang w:eastAsia="en-US"/>
        </w:rPr>
        <w:t>s</w:t>
      </w:r>
      <w:r>
        <w:rPr>
          <w:rFonts w:eastAsia="Calibri"/>
          <w:sz w:val="22"/>
          <w:szCs w:val="22"/>
          <w:lang w:eastAsia="en-US"/>
        </w:rPr>
        <w:t xml:space="preserve"> </w:t>
      </w:r>
      <w:r w:rsidR="00D55A21">
        <w:rPr>
          <w:rFonts w:eastAsia="Calibri"/>
          <w:sz w:val="22"/>
          <w:szCs w:val="22"/>
          <w:lang w:eastAsia="en-US"/>
        </w:rPr>
        <w:t xml:space="preserve">also </w:t>
      </w:r>
      <w:r w:rsidR="00D31125">
        <w:rPr>
          <w:rFonts w:eastAsia="Calibri"/>
          <w:sz w:val="22"/>
          <w:szCs w:val="22"/>
          <w:lang w:eastAsia="en-US"/>
        </w:rPr>
        <w:t>illustrate</w:t>
      </w:r>
      <w:r>
        <w:rPr>
          <w:rFonts w:eastAsia="Calibri"/>
          <w:sz w:val="22"/>
          <w:szCs w:val="22"/>
          <w:lang w:eastAsia="en-US"/>
        </w:rPr>
        <w:t xml:space="preserve"> how the mind fashions images from nature—a question that Harris posed rhetorically when she asked, ‘how much is “there” </w:t>
      </w:r>
      <w:r w:rsidR="0032361E">
        <w:rPr>
          <w:rFonts w:eastAsia="Calibri"/>
          <w:sz w:val="22"/>
          <w:szCs w:val="22"/>
          <w:lang w:eastAsia="en-US"/>
        </w:rPr>
        <w:t>[…]</w:t>
      </w:r>
      <w:r>
        <w:rPr>
          <w:rFonts w:eastAsia="Calibri"/>
          <w:sz w:val="22"/>
          <w:szCs w:val="22"/>
          <w:lang w:eastAsia="en-US"/>
        </w:rPr>
        <w:t xml:space="preserve"> and how much is made by our shape-imposing minds?’</w:t>
      </w:r>
      <w:r>
        <w:rPr>
          <w:rStyle w:val="FootnoteReference"/>
          <w:rFonts w:eastAsia="Calibri"/>
          <w:sz w:val="22"/>
          <w:szCs w:val="22"/>
          <w:lang w:eastAsia="en-US"/>
        </w:rPr>
        <w:footnoteReference w:id="12"/>
      </w:r>
      <w:r>
        <w:rPr>
          <w:rFonts w:eastAsia="Calibri"/>
          <w:sz w:val="22"/>
          <w:szCs w:val="22"/>
          <w:lang w:eastAsia="en-US"/>
        </w:rPr>
        <w:t xml:space="preserve"> </w:t>
      </w:r>
    </w:p>
    <w:p w14:paraId="207B3073" w14:textId="32ABBA33" w:rsidR="001A6FB8" w:rsidRDefault="0082040F" w:rsidP="00DA278F">
      <w:pPr>
        <w:ind w:firstLine="567"/>
        <w:rPr>
          <w:rFonts w:eastAsia="Calibri"/>
          <w:sz w:val="22"/>
          <w:szCs w:val="22"/>
          <w:lang w:eastAsia="en-US"/>
        </w:rPr>
      </w:pPr>
      <w:r>
        <w:rPr>
          <w:rFonts w:eastAsia="Calibri"/>
          <w:sz w:val="22"/>
          <w:szCs w:val="22"/>
          <w:lang w:eastAsia="en-US"/>
        </w:rPr>
        <w:t>F</w:t>
      </w:r>
      <w:r w:rsidR="00423A58">
        <w:rPr>
          <w:rFonts w:eastAsia="Calibri"/>
          <w:sz w:val="22"/>
          <w:szCs w:val="22"/>
          <w:lang w:eastAsia="en-US"/>
        </w:rPr>
        <w:t>or the</w:t>
      </w:r>
      <w:r w:rsidR="00951660">
        <w:rPr>
          <w:rFonts w:eastAsia="Calibri"/>
          <w:sz w:val="22"/>
          <w:szCs w:val="22"/>
          <w:lang w:eastAsia="en-US"/>
        </w:rPr>
        <w:t xml:space="preserve"> untrained observer</w:t>
      </w:r>
      <w:r w:rsidR="001A6FB8">
        <w:rPr>
          <w:rFonts w:eastAsia="Calibri"/>
          <w:sz w:val="22"/>
          <w:szCs w:val="22"/>
          <w:lang w:eastAsia="en-US"/>
        </w:rPr>
        <w:t xml:space="preserve">, </w:t>
      </w:r>
      <w:r>
        <w:rPr>
          <w:rFonts w:eastAsia="Calibri"/>
          <w:sz w:val="22"/>
          <w:szCs w:val="22"/>
          <w:lang w:eastAsia="en-US"/>
        </w:rPr>
        <w:t xml:space="preserve">it appears that </w:t>
      </w:r>
      <w:r w:rsidR="001A6FB8">
        <w:rPr>
          <w:rFonts w:eastAsia="Calibri"/>
          <w:sz w:val="22"/>
          <w:szCs w:val="22"/>
          <w:lang w:eastAsia="en-US"/>
        </w:rPr>
        <w:t xml:space="preserve">the mind cannot help but perceive </w:t>
      </w:r>
      <w:r w:rsidR="00DA42C9">
        <w:rPr>
          <w:rFonts w:eastAsia="Calibri"/>
          <w:sz w:val="22"/>
          <w:szCs w:val="22"/>
          <w:lang w:eastAsia="en-US"/>
        </w:rPr>
        <w:t xml:space="preserve">shapes and attempt to translate them </w:t>
      </w:r>
      <w:r w:rsidR="0094179A">
        <w:rPr>
          <w:rFonts w:eastAsia="Calibri"/>
          <w:sz w:val="22"/>
          <w:szCs w:val="22"/>
          <w:lang w:eastAsia="en-US"/>
        </w:rPr>
        <w:t>into</w:t>
      </w:r>
      <w:r w:rsidR="00DA42C9">
        <w:rPr>
          <w:rFonts w:eastAsia="Calibri"/>
          <w:sz w:val="22"/>
          <w:szCs w:val="22"/>
          <w:lang w:eastAsia="en-US"/>
        </w:rPr>
        <w:t xml:space="preserve"> descriptive language</w:t>
      </w:r>
      <w:r w:rsidR="00DA278F">
        <w:rPr>
          <w:rFonts w:eastAsia="Calibri"/>
          <w:sz w:val="22"/>
          <w:szCs w:val="22"/>
          <w:lang w:eastAsia="en-US"/>
        </w:rPr>
        <w:t xml:space="preserve">. </w:t>
      </w:r>
      <w:r w:rsidR="001A6FB8">
        <w:rPr>
          <w:rFonts w:eastAsia="Calibri"/>
          <w:sz w:val="22"/>
          <w:szCs w:val="22"/>
          <w:lang w:eastAsia="en-US"/>
        </w:rPr>
        <w:t xml:space="preserve">However, </w:t>
      </w:r>
      <w:r w:rsidR="00192A5E">
        <w:rPr>
          <w:rFonts w:eastAsia="Calibri"/>
          <w:sz w:val="22"/>
          <w:szCs w:val="22"/>
          <w:lang w:eastAsia="en-US"/>
        </w:rPr>
        <w:t>l</w:t>
      </w:r>
      <w:r w:rsidR="008B3E1B">
        <w:rPr>
          <w:rFonts w:eastAsia="Calibri"/>
          <w:sz w:val="22"/>
          <w:szCs w:val="22"/>
          <w:lang w:eastAsia="en-US"/>
        </w:rPr>
        <w:t>anguage</w:t>
      </w:r>
      <w:r w:rsidR="00F76E01">
        <w:rPr>
          <w:rFonts w:eastAsia="Calibri"/>
          <w:sz w:val="22"/>
          <w:szCs w:val="22"/>
          <w:lang w:eastAsia="en-US"/>
        </w:rPr>
        <w:t xml:space="preserve"> </w:t>
      </w:r>
      <w:r w:rsidR="00DA42C9">
        <w:rPr>
          <w:rFonts w:eastAsia="Calibri"/>
          <w:sz w:val="22"/>
          <w:szCs w:val="22"/>
          <w:lang w:eastAsia="en-US"/>
        </w:rPr>
        <w:t>is only one level of potential perceptual experience. The next section will consider how perception</w:t>
      </w:r>
      <w:r w:rsidR="0040382C">
        <w:rPr>
          <w:rFonts w:eastAsia="Calibri"/>
          <w:sz w:val="22"/>
          <w:szCs w:val="22"/>
          <w:lang w:eastAsia="en-US"/>
        </w:rPr>
        <w:t xml:space="preserve"> and language</w:t>
      </w:r>
      <w:r w:rsidR="00DA42C9">
        <w:rPr>
          <w:rFonts w:eastAsia="Calibri"/>
          <w:sz w:val="22"/>
          <w:szCs w:val="22"/>
          <w:lang w:eastAsia="en-US"/>
        </w:rPr>
        <w:t xml:space="preserve"> </w:t>
      </w:r>
      <w:r w:rsidR="008B3E1B">
        <w:rPr>
          <w:rFonts w:eastAsia="Calibri"/>
          <w:sz w:val="22"/>
          <w:szCs w:val="22"/>
          <w:lang w:eastAsia="en-US"/>
        </w:rPr>
        <w:t xml:space="preserve">can ally with feeling to produce evocative images of clouds. </w:t>
      </w:r>
    </w:p>
    <w:p w14:paraId="2B0835C8" w14:textId="77777777" w:rsidR="007F3B2B" w:rsidRDefault="007F3B2B" w:rsidP="00D9291B">
      <w:pPr>
        <w:rPr>
          <w:rFonts w:eastAsia="Calibri"/>
          <w:sz w:val="22"/>
          <w:szCs w:val="22"/>
          <w:u w:val="single"/>
          <w:lang w:eastAsia="en-US"/>
        </w:rPr>
      </w:pPr>
    </w:p>
    <w:p w14:paraId="084DB9C2" w14:textId="1A077460" w:rsidR="00A12465" w:rsidRPr="007F3B2B" w:rsidRDefault="00D9291B" w:rsidP="00D9291B">
      <w:pPr>
        <w:rPr>
          <w:rFonts w:eastAsia="Calibri"/>
          <w:sz w:val="22"/>
          <w:szCs w:val="22"/>
          <w:u w:val="single"/>
          <w:lang w:eastAsia="en-US"/>
        </w:rPr>
      </w:pPr>
      <w:r>
        <w:rPr>
          <w:rFonts w:eastAsia="Calibri"/>
          <w:sz w:val="22"/>
          <w:szCs w:val="22"/>
          <w:u w:val="single"/>
          <w:lang w:eastAsia="en-US"/>
        </w:rPr>
        <w:t xml:space="preserve">Organ of Perception, </w:t>
      </w:r>
      <w:r w:rsidR="008A2B81">
        <w:rPr>
          <w:rFonts w:eastAsia="Calibri"/>
          <w:sz w:val="22"/>
          <w:szCs w:val="22"/>
          <w:u w:val="single"/>
          <w:lang w:eastAsia="en-US"/>
        </w:rPr>
        <w:t>‘</w:t>
      </w:r>
      <w:r>
        <w:rPr>
          <w:rFonts w:eastAsia="Calibri"/>
          <w:sz w:val="22"/>
          <w:szCs w:val="22"/>
          <w:u w:val="single"/>
          <w:lang w:eastAsia="en-US"/>
        </w:rPr>
        <w:t>Organ of Sentiment</w:t>
      </w:r>
      <w:r w:rsidR="008A2B81">
        <w:rPr>
          <w:rFonts w:eastAsia="Calibri"/>
          <w:sz w:val="22"/>
          <w:szCs w:val="22"/>
          <w:u w:val="single"/>
          <w:lang w:eastAsia="en-US"/>
        </w:rPr>
        <w:t>’</w:t>
      </w:r>
      <w:r>
        <w:rPr>
          <w:rFonts w:eastAsia="Calibri"/>
          <w:sz w:val="22"/>
          <w:szCs w:val="22"/>
          <w:u w:val="single"/>
          <w:lang w:eastAsia="en-US"/>
        </w:rPr>
        <w:t xml:space="preserve">: </w:t>
      </w:r>
      <w:r w:rsidR="00EC61C0">
        <w:rPr>
          <w:rFonts w:eastAsia="Calibri"/>
          <w:sz w:val="22"/>
          <w:szCs w:val="22"/>
          <w:u w:val="single"/>
          <w:lang w:eastAsia="en-US"/>
        </w:rPr>
        <w:t>Mind</w:t>
      </w:r>
      <w:r w:rsidR="006E12C2">
        <w:rPr>
          <w:rFonts w:eastAsia="Calibri"/>
          <w:sz w:val="22"/>
          <w:szCs w:val="22"/>
          <w:u w:val="single"/>
          <w:lang w:eastAsia="en-US"/>
        </w:rPr>
        <w:t>,</w:t>
      </w:r>
      <w:r w:rsidR="00EC61C0">
        <w:rPr>
          <w:rFonts w:eastAsia="Calibri"/>
          <w:sz w:val="22"/>
          <w:szCs w:val="22"/>
          <w:u w:val="single"/>
          <w:lang w:eastAsia="en-US"/>
        </w:rPr>
        <w:t xml:space="preserve"> </w:t>
      </w:r>
      <w:r w:rsidR="006E12C2">
        <w:rPr>
          <w:rFonts w:eastAsia="Calibri"/>
          <w:sz w:val="22"/>
          <w:szCs w:val="22"/>
          <w:u w:val="single"/>
          <w:lang w:eastAsia="en-US"/>
        </w:rPr>
        <w:t>Sky</w:t>
      </w:r>
      <w:r w:rsidR="00627316">
        <w:rPr>
          <w:rFonts w:eastAsia="Calibri"/>
          <w:sz w:val="22"/>
          <w:szCs w:val="22"/>
          <w:u w:val="single"/>
          <w:lang w:eastAsia="en-US"/>
        </w:rPr>
        <w:t xml:space="preserve"> and Feeling</w:t>
      </w:r>
    </w:p>
    <w:p w14:paraId="3FAAC642" w14:textId="77777777" w:rsidR="00D9291B" w:rsidRDefault="00D9291B" w:rsidP="00D9291B">
      <w:pPr>
        <w:rPr>
          <w:rFonts w:eastAsia="Calibri"/>
          <w:sz w:val="22"/>
          <w:szCs w:val="22"/>
          <w:lang w:eastAsia="en-US"/>
        </w:rPr>
      </w:pPr>
    </w:p>
    <w:p w14:paraId="1C263AF5" w14:textId="6DD5BB40" w:rsidR="00C94402" w:rsidRDefault="00C005F9" w:rsidP="00F06FFA">
      <w:pPr>
        <w:ind w:firstLine="567"/>
        <w:rPr>
          <w:rFonts w:eastAsia="Calibri"/>
          <w:sz w:val="22"/>
          <w:szCs w:val="22"/>
          <w:lang w:eastAsia="en-US"/>
        </w:rPr>
      </w:pPr>
      <w:r>
        <w:rPr>
          <w:rFonts w:eastAsia="Calibri"/>
          <w:sz w:val="22"/>
          <w:szCs w:val="22"/>
          <w:lang w:eastAsia="en-US"/>
        </w:rPr>
        <w:t xml:space="preserve">In </w:t>
      </w:r>
      <w:r w:rsidR="001E696B">
        <w:rPr>
          <w:rFonts w:eastAsia="Calibri"/>
          <w:sz w:val="22"/>
          <w:szCs w:val="22"/>
          <w:lang w:eastAsia="en-US"/>
        </w:rPr>
        <w:t>discussing</w:t>
      </w:r>
      <w:r>
        <w:rPr>
          <w:rFonts w:eastAsia="Calibri"/>
          <w:sz w:val="22"/>
          <w:szCs w:val="22"/>
          <w:lang w:eastAsia="en-US"/>
        </w:rPr>
        <w:t xml:space="preserve"> the English painter John Constable, Harris</w:t>
      </w:r>
      <w:r w:rsidR="00A56D1F">
        <w:rPr>
          <w:rFonts w:eastAsia="Calibri"/>
          <w:sz w:val="22"/>
          <w:szCs w:val="22"/>
          <w:lang w:eastAsia="en-US"/>
        </w:rPr>
        <w:t xml:space="preserve"> </w:t>
      </w:r>
      <w:r w:rsidR="00D103F7">
        <w:rPr>
          <w:rFonts w:eastAsia="Calibri"/>
          <w:sz w:val="22"/>
          <w:szCs w:val="22"/>
          <w:lang w:eastAsia="en-US"/>
        </w:rPr>
        <w:t>wrote that</w:t>
      </w:r>
      <w:r w:rsidR="00C057DB">
        <w:rPr>
          <w:rFonts w:eastAsia="Calibri"/>
          <w:sz w:val="22"/>
          <w:szCs w:val="22"/>
          <w:lang w:eastAsia="en-US"/>
        </w:rPr>
        <w:t xml:space="preserve"> </w:t>
      </w:r>
      <w:r w:rsidR="00DB1A55">
        <w:rPr>
          <w:rFonts w:eastAsia="Calibri"/>
          <w:sz w:val="22"/>
          <w:szCs w:val="22"/>
          <w:lang w:eastAsia="en-US"/>
        </w:rPr>
        <w:t xml:space="preserve">he </w:t>
      </w:r>
      <w:r w:rsidR="00C057DB">
        <w:rPr>
          <w:rFonts w:eastAsia="Calibri"/>
          <w:sz w:val="22"/>
          <w:szCs w:val="22"/>
          <w:lang w:eastAsia="en-US"/>
        </w:rPr>
        <w:t>appeared most concerned with</w:t>
      </w:r>
      <w:r w:rsidR="004F62E1">
        <w:rPr>
          <w:rFonts w:eastAsia="Calibri"/>
          <w:sz w:val="22"/>
          <w:szCs w:val="22"/>
          <w:lang w:eastAsia="en-US"/>
        </w:rPr>
        <w:t xml:space="preserve"> learning</w:t>
      </w:r>
      <w:r w:rsidR="00C057DB">
        <w:rPr>
          <w:rFonts w:eastAsia="Calibri"/>
          <w:sz w:val="22"/>
          <w:szCs w:val="22"/>
          <w:lang w:eastAsia="en-US"/>
        </w:rPr>
        <w:t xml:space="preserve"> ‘</w:t>
      </w:r>
      <w:r>
        <w:rPr>
          <w:rFonts w:eastAsia="Calibri"/>
          <w:sz w:val="22"/>
          <w:szCs w:val="22"/>
          <w:lang w:eastAsia="en-US"/>
        </w:rPr>
        <w:t>the mood-language of weather’</w:t>
      </w:r>
      <w:r w:rsidR="00A56D1F">
        <w:rPr>
          <w:rFonts w:eastAsia="Calibri"/>
          <w:sz w:val="22"/>
          <w:szCs w:val="22"/>
          <w:lang w:eastAsia="en-US"/>
        </w:rPr>
        <w:t xml:space="preserve">, citing </w:t>
      </w:r>
      <w:r w:rsidR="00EC0788">
        <w:rPr>
          <w:rFonts w:eastAsia="Calibri"/>
          <w:sz w:val="22"/>
          <w:szCs w:val="22"/>
          <w:lang w:eastAsia="en-US"/>
        </w:rPr>
        <w:t xml:space="preserve">a letter </w:t>
      </w:r>
      <w:r w:rsidR="00A956A7">
        <w:rPr>
          <w:rFonts w:eastAsia="Calibri"/>
          <w:sz w:val="22"/>
          <w:szCs w:val="22"/>
          <w:lang w:eastAsia="en-US"/>
        </w:rPr>
        <w:t>in which</w:t>
      </w:r>
      <w:r w:rsidR="00DB1A55">
        <w:rPr>
          <w:rFonts w:eastAsia="Calibri"/>
          <w:sz w:val="22"/>
          <w:szCs w:val="22"/>
          <w:lang w:eastAsia="en-US"/>
        </w:rPr>
        <w:t xml:space="preserve"> Constable</w:t>
      </w:r>
      <w:r w:rsidR="00A956A7">
        <w:rPr>
          <w:rFonts w:eastAsia="Calibri"/>
          <w:sz w:val="22"/>
          <w:szCs w:val="22"/>
          <w:lang w:eastAsia="en-US"/>
        </w:rPr>
        <w:t xml:space="preserve"> </w:t>
      </w:r>
      <w:r w:rsidR="005E6D6A">
        <w:rPr>
          <w:rFonts w:eastAsia="Calibri"/>
          <w:sz w:val="22"/>
          <w:szCs w:val="22"/>
          <w:lang w:eastAsia="en-US"/>
        </w:rPr>
        <w:t>called</w:t>
      </w:r>
      <w:r w:rsidR="00EC0788">
        <w:rPr>
          <w:rFonts w:eastAsia="Calibri"/>
          <w:sz w:val="22"/>
          <w:szCs w:val="22"/>
          <w:lang w:eastAsia="en-US"/>
        </w:rPr>
        <w:t xml:space="preserve"> the sky</w:t>
      </w:r>
      <w:r w:rsidR="00FA4BB0">
        <w:rPr>
          <w:rFonts w:eastAsia="Calibri"/>
          <w:sz w:val="22"/>
          <w:szCs w:val="22"/>
          <w:lang w:eastAsia="en-US"/>
        </w:rPr>
        <w:t xml:space="preserve"> an</w:t>
      </w:r>
      <w:r w:rsidR="00EC0788">
        <w:rPr>
          <w:rFonts w:eastAsia="Calibri"/>
          <w:sz w:val="22"/>
          <w:szCs w:val="22"/>
          <w:lang w:eastAsia="en-US"/>
        </w:rPr>
        <w:t xml:space="preserve"> </w:t>
      </w:r>
      <w:r w:rsidR="00047E32">
        <w:rPr>
          <w:rFonts w:eastAsia="Calibri"/>
          <w:sz w:val="22"/>
          <w:szCs w:val="22"/>
          <w:lang w:eastAsia="en-US"/>
        </w:rPr>
        <w:t>‘</w:t>
      </w:r>
      <w:r w:rsidR="00FA4BB0">
        <w:rPr>
          <w:rFonts w:eastAsia="Calibri"/>
          <w:sz w:val="22"/>
          <w:szCs w:val="22"/>
          <w:lang w:eastAsia="en-US"/>
        </w:rPr>
        <w:t>o</w:t>
      </w:r>
      <w:r w:rsidR="004B4A69" w:rsidRPr="00FA4BB0">
        <w:rPr>
          <w:rFonts w:eastAsia="Calibri"/>
          <w:sz w:val="22"/>
          <w:szCs w:val="22"/>
          <w:lang w:eastAsia="en-US"/>
        </w:rPr>
        <w:t>rgan of sentiment</w:t>
      </w:r>
      <w:r w:rsidR="00EC0788">
        <w:rPr>
          <w:rFonts w:eastAsia="Calibri"/>
          <w:sz w:val="22"/>
          <w:szCs w:val="22"/>
          <w:lang w:eastAsia="en-US"/>
        </w:rPr>
        <w:t>’.</w:t>
      </w:r>
      <w:r w:rsidR="00EC0788">
        <w:rPr>
          <w:rStyle w:val="FootnoteReference"/>
          <w:rFonts w:eastAsia="Calibri"/>
          <w:sz w:val="22"/>
          <w:szCs w:val="22"/>
          <w:lang w:eastAsia="en-US"/>
        </w:rPr>
        <w:footnoteReference w:id="13"/>
      </w:r>
      <w:r w:rsidR="0015091B">
        <w:rPr>
          <w:rFonts w:eastAsia="Calibri"/>
          <w:sz w:val="22"/>
          <w:szCs w:val="22"/>
          <w:lang w:eastAsia="en-US"/>
        </w:rPr>
        <w:t xml:space="preserve"> </w:t>
      </w:r>
      <w:r w:rsidR="002C5392">
        <w:rPr>
          <w:rFonts w:eastAsia="Calibri"/>
          <w:sz w:val="22"/>
          <w:szCs w:val="22"/>
          <w:lang w:eastAsia="en-US"/>
        </w:rPr>
        <w:t xml:space="preserve">Although </w:t>
      </w:r>
      <w:r w:rsidR="00C623D1">
        <w:rPr>
          <w:rFonts w:eastAsia="Calibri"/>
          <w:sz w:val="22"/>
          <w:szCs w:val="22"/>
          <w:lang w:eastAsia="en-US"/>
        </w:rPr>
        <w:t>Harris</w:t>
      </w:r>
      <w:r w:rsidR="002C5392">
        <w:rPr>
          <w:rFonts w:eastAsia="Calibri"/>
          <w:sz w:val="22"/>
          <w:szCs w:val="22"/>
          <w:lang w:eastAsia="en-US"/>
        </w:rPr>
        <w:t xml:space="preserve"> believed that Constable may have </w:t>
      </w:r>
      <w:r w:rsidR="00367084">
        <w:rPr>
          <w:rFonts w:eastAsia="Calibri"/>
          <w:sz w:val="22"/>
          <w:szCs w:val="22"/>
          <w:lang w:eastAsia="en-US"/>
        </w:rPr>
        <w:t xml:space="preserve">‘[imagined] the landscape as a living being’, </w:t>
      </w:r>
      <w:r w:rsidR="002C5392">
        <w:rPr>
          <w:rFonts w:eastAsia="Calibri"/>
          <w:sz w:val="22"/>
          <w:szCs w:val="22"/>
          <w:lang w:eastAsia="en-US"/>
        </w:rPr>
        <w:t xml:space="preserve">she </w:t>
      </w:r>
      <w:r w:rsidR="00C20D77">
        <w:rPr>
          <w:rFonts w:eastAsia="Calibri"/>
          <w:sz w:val="22"/>
          <w:szCs w:val="22"/>
          <w:lang w:eastAsia="en-US"/>
        </w:rPr>
        <w:t>nevertheless</w:t>
      </w:r>
      <w:r w:rsidR="002C5392">
        <w:rPr>
          <w:rFonts w:eastAsia="Calibri"/>
          <w:sz w:val="22"/>
          <w:szCs w:val="22"/>
          <w:lang w:eastAsia="en-US"/>
        </w:rPr>
        <w:t xml:space="preserve"> concluded that</w:t>
      </w:r>
      <w:r w:rsidR="00367084">
        <w:rPr>
          <w:rFonts w:eastAsia="Calibri"/>
          <w:sz w:val="22"/>
          <w:szCs w:val="22"/>
          <w:lang w:eastAsia="en-US"/>
        </w:rPr>
        <w:t xml:space="preserve"> ‘sentiments</w:t>
      </w:r>
      <w:r w:rsidR="008872DF">
        <w:rPr>
          <w:rFonts w:eastAsia="Calibri"/>
          <w:sz w:val="22"/>
          <w:szCs w:val="22"/>
          <w:lang w:eastAsia="en-US"/>
        </w:rPr>
        <w:t>’ belong to ‘</w:t>
      </w:r>
      <w:r w:rsidR="00367084">
        <w:rPr>
          <w:rFonts w:eastAsia="Calibri"/>
          <w:sz w:val="22"/>
          <w:szCs w:val="22"/>
          <w:lang w:eastAsia="en-US"/>
        </w:rPr>
        <w:t>the perceiver’.</w:t>
      </w:r>
      <w:r w:rsidR="00367084">
        <w:rPr>
          <w:rStyle w:val="FootnoteReference"/>
          <w:rFonts w:eastAsia="Calibri"/>
          <w:sz w:val="22"/>
          <w:szCs w:val="22"/>
          <w:lang w:eastAsia="en-US"/>
        </w:rPr>
        <w:footnoteReference w:id="14"/>
      </w:r>
      <w:r w:rsidR="00984DC9">
        <w:rPr>
          <w:rFonts w:eastAsia="Calibri"/>
          <w:sz w:val="22"/>
          <w:szCs w:val="22"/>
          <w:lang w:eastAsia="en-US"/>
        </w:rPr>
        <w:t xml:space="preserve"> This conclusion may </w:t>
      </w:r>
      <w:r w:rsidR="00463D91">
        <w:rPr>
          <w:rFonts w:eastAsia="Calibri"/>
          <w:sz w:val="22"/>
          <w:szCs w:val="22"/>
          <w:lang w:eastAsia="en-US"/>
        </w:rPr>
        <w:t xml:space="preserve">overlook </w:t>
      </w:r>
      <w:r w:rsidR="004232D8">
        <w:rPr>
          <w:rFonts w:eastAsia="Calibri"/>
          <w:sz w:val="22"/>
          <w:szCs w:val="22"/>
          <w:lang w:eastAsia="en-US"/>
        </w:rPr>
        <w:t>an</w:t>
      </w:r>
      <w:r w:rsidR="00463D91">
        <w:rPr>
          <w:rFonts w:eastAsia="Calibri"/>
          <w:sz w:val="22"/>
          <w:szCs w:val="22"/>
          <w:lang w:eastAsia="en-US"/>
        </w:rPr>
        <w:t xml:space="preserve"> opportunity to make stronger connection</w:t>
      </w:r>
      <w:r w:rsidR="00C623D1">
        <w:rPr>
          <w:rFonts w:eastAsia="Calibri"/>
          <w:sz w:val="22"/>
          <w:szCs w:val="22"/>
          <w:lang w:eastAsia="en-US"/>
        </w:rPr>
        <w:t>s</w:t>
      </w:r>
      <w:r w:rsidR="00463D91">
        <w:rPr>
          <w:rFonts w:eastAsia="Calibri"/>
          <w:sz w:val="22"/>
          <w:szCs w:val="22"/>
          <w:lang w:eastAsia="en-US"/>
        </w:rPr>
        <w:t xml:space="preserve"> between </w:t>
      </w:r>
      <w:r w:rsidR="00F06FFA">
        <w:rPr>
          <w:rFonts w:eastAsia="Calibri"/>
          <w:sz w:val="22"/>
          <w:szCs w:val="22"/>
          <w:lang w:eastAsia="en-US"/>
        </w:rPr>
        <w:lastRenderedPageBreak/>
        <w:t xml:space="preserve">the </w:t>
      </w:r>
      <w:r w:rsidR="004232D8">
        <w:rPr>
          <w:rFonts w:eastAsia="Calibri"/>
          <w:sz w:val="22"/>
          <w:szCs w:val="22"/>
          <w:lang w:eastAsia="en-US"/>
        </w:rPr>
        <w:t xml:space="preserve">observer and the </w:t>
      </w:r>
      <w:r w:rsidR="00F06FFA">
        <w:rPr>
          <w:rFonts w:eastAsia="Calibri"/>
          <w:sz w:val="22"/>
          <w:szCs w:val="22"/>
          <w:lang w:eastAsia="en-US"/>
        </w:rPr>
        <w:t>natural world</w:t>
      </w:r>
      <w:r w:rsidR="001C629A">
        <w:rPr>
          <w:rFonts w:eastAsia="Calibri"/>
          <w:sz w:val="22"/>
          <w:szCs w:val="22"/>
          <w:lang w:eastAsia="en-US"/>
        </w:rPr>
        <w:t xml:space="preserve">—a world </w:t>
      </w:r>
      <w:r w:rsidR="00C623D1">
        <w:rPr>
          <w:rFonts w:eastAsia="Calibri"/>
          <w:sz w:val="22"/>
          <w:szCs w:val="22"/>
          <w:lang w:eastAsia="en-US"/>
        </w:rPr>
        <w:t>that</w:t>
      </w:r>
      <w:r w:rsidR="00F06FFA">
        <w:rPr>
          <w:rFonts w:eastAsia="Calibri"/>
          <w:sz w:val="22"/>
          <w:szCs w:val="22"/>
          <w:lang w:eastAsia="en-US"/>
        </w:rPr>
        <w:t xml:space="preserve"> David Abram has argued is ‘an </w:t>
      </w:r>
      <w:r w:rsidR="007B4E81">
        <w:rPr>
          <w:rFonts w:eastAsia="Calibri"/>
          <w:sz w:val="22"/>
          <w:szCs w:val="22"/>
          <w:lang w:eastAsia="en-US"/>
        </w:rPr>
        <w:t xml:space="preserve">open and dynamic landscape subject to its own moods and </w:t>
      </w:r>
      <w:r w:rsidR="00C774EA">
        <w:rPr>
          <w:rFonts w:eastAsia="Calibri"/>
          <w:sz w:val="22"/>
          <w:szCs w:val="22"/>
          <w:lang w:eastAsia="en-US"/>
        </w:rPr>
        <w:t>metamorphoses</w:t>
      </w:r>
      <w:r w:rsidR="007B4E81">
        <w:rPr>
          <w:rFonts w:eastAsia="Calibri"/>
          <w:sz w:val="22"/>
          <w:szCs w:val="22"/>
          <w:lang w:eastAsia="en-US"/>
        </w:rPr>
        <w:t>’</w:t>
      </w:r>
      <w:r w:rsidR="004232D8">
        <w:rPr>
          <w:rFonts w:eastAsia="Calibri"/>
          <w:sz w:val="22"/>
          <w:szCs w:val="22"/>
          <w:lang w:eastAsia="en-US"/>
        </w:rPr>
        <w:t>.</w:t>
      </w:r>
      <w:r w:rsidR="007B4E81">
        <w:rPr>
          <w:rStyle w:val="FootnoteReference"/>
          <w:rFonts w:eastAsia="Calibri"/>
          <w:sz w:val="22"/>
          <w:szCs w:val="22"/>
          <w:lang w:eastAsia="en-US"/>
        </w:rPr>
        <w:footnoteReference w:id="15"/>
      </w:r>
    </w:p>
    <w:p w14:paraId="7D18A186" w14:textId="5A83AD20" w:rsidR="00B84CEF" w:rsidRDefault="007435A1" w:rsidP="00BA37C4">
      <w:pPr>
        <w:ind w:firstLine="567"/>
        <w:rPr>
          <w:rFonts w:eastAsia="Calibri"/>
          <w:sz w:val="22"/>
          <w:szCs w:val="22"/>
          <w:lang w:eastAsia="en-US"/>
        </w:rPr>
      </w:pPr>
      <w:r>
        <w:rPr>
          <w:rFonts w:eastAsia="Calibri"/>
          <w:sz w:val="22"/>
          <w:szCs w:val="22"/>
          <w:lang w:eastAsia="en-US"/>
        </w:rPr>
        <w:t>In</w:t>
      </w:r>
      <w:r w:rsidR="001520EF">
        <w:rPr>
          <w:rFonts w:eastAsia="Calibri"/>
          <w:sz w:val="22"/>
          <w:szCs w:val="22"/>
          <w:lang w:eastAsia="en-US"/>
        </w:rPr>
        <w:t xml:space="preserve">fluenced by </w:t>
      </w:r>
      <w:r w:rsidR="00737961">
        <w:rPr>
          <w:rFonts w:eastAsia="Calibri"/>
          <w:sz w:val="22"/>
          <w:szCs w:val="22"/>
          <w:lang w:eastAsia="en-US"/>
        </w:rPr>
        <w:t>the phenomenological perspectives of Edmund Husserl and Maurice Merleau-Ponty</w:t>
      </w:r>
      <w:r>
        <w:rPr>
          <w:rFonts w:eastAsia="Calibri"/>
          <w:sz w:val="22"/>
          <w:szCs w:val="22"/>
          <w:lang w:eastAsia="en-US"/>
        </w:rPr>
        <w:t xml:space="preserve">, Abram </w:t>
      </w:r>
      <w:r w:rsidR="005934D1">
        <w:rPr>
          <w:rFonts w:eastAsia="Calibri"/>
          <w:sz w:val="22"/>
          <w:szCs w:val="22"/>
          <w:lang w:eastAsia="en-US"/>
        </w:rPr>
        <w:t xml:space="preserve">has </w:t>
      </w:r>
      <w:r>
        <w:rPr>
          <w:rFonts w:eastAsia="Calibri"/>
          <w:sz w:val="22"/>
          <w:szCs w:val="22"/>
          <w:lang w:eastAsia="en-US"/>
        </w:rPr>
        <w:t xml:space="preserve">argued </w:t>
      </w:r>
      <w:r w:rsidR="00737961">
        <w:rPr>
          <w:rFonts w:eastAsia="Calibri"/>
          <w:sz w:val="22"/>
          <w:szCs w:val="22"/>
          <w:lang w:eastAsia="en-US"/>
        </w:rPr>
        <w:t xml:space="preserve">that our engagement with the world </w:t>
      </w:r>
      <w:r w:rsidR="00564A68">
        <w:rPr>
          <w:rFonts w:eastAsia="Calibri"/>
          <w:sz w:val="22"/>
          <w:szCs w:val="22"/>
          <w:lang w:eastAsia="en-US"/>
        </w:rPr>
        <w:t xml:space="preserve">is </w:t>
      </w:r>
      <w:r w:rsidR="00737961">
        <w:rPr>
          <w:rFonts w:eastAsia="Calibri"/>
          <w:sz w:val="22"/>
          <w:szCs w:val="22"/>
          <w:lang w:eastAsia="en-US"/>
        </w:rPr>
        <w:t>not only ‘charged with subjective, emotional, and intuitive content’, but</w:t>
      </w:r>
      <w:r w:rsidR="00564A68">
        <w:rPr>
          <w:rFonts w:eastAsia="Calibri"/>
          <w:sz w:val="22"/>
          <w:szCs w:val="22"/>
          <w:lang w:eastAsia="en-US"/>
        </w:rPr>
        <w:t xml:space="preserve"> also</w:t>
      </w:r>
      <w:r w:rsidR="003E7747">
        <w:rPr>
          <w:rFonts w:eastAsia="Calibri"/>
          <w:sz w:val="22"/>
          <w:szCs w:val="22"/>
          <w:lang w:eastAsia="en-US"/>
        </w:rPr>
        <w:t xml:space="preserve"> commingle</w:t>
      </w:r>
      <w:r w:rsidR="00564A68">
        <w:rPr>
          <w:rFonts w:eastAsia="Calibri"/>
          <w:sz w:val="22"/>
          <w:szCs w:val="22"/>
          <w:lang w:eastAsia="en-US"/>
        </w:rPr>
        <w:t>s</w:t>
      </w:r>
      <w:r w:rsidR="003E7747">
        <w:rPr>
          <w:rFonts w:eastAsia="Calibri"/>
          <w:sz w:val="22"/>
          <w:szCs w:val="22"/>
          <w:lang w:eastAsia="en-US"/>
        </w:rPr>
        <w:t xml:space="preserve"> and communicate</w:t>
      </w:r>
      <w:r w:rsidR="00564A68">
        <w:rPr>
          <w:rFonts w:eastAsia="Calibri"/>
          <w:sz w:val="22"/>
          <w:szCs w:val="22"/>
          <w:lang w:eastAsia="en-US"/>
        </w:rPr>
        <w:t>s</w:t>
      </w:r>
      <w:r w:rsidR="003E7747">
        <w:rPr>
          <w:rFonts w:eastAsia="Calibri"/>
          <w:sz w:val="22"/>
          <w:szCs w:val="22"/>
          <w:lang w:eastAsia="en-US"/>
        </w:rPr>
        <w:t xml:space="preserve"> with </w:t>
      </w:r>
      <w:r w:rsidR="003A791D">
        <w:rPr>
          <w:rFonts w:eastAsia="Calibri"/>
          <w:sz w:val="22"/>
          <w:szCs w:val="22"/>
          <w:lang w:eastAsia="en-US"/>
        </w:rPr>
        <w:t>natural</w:t>
      </w:r>
      <w:r w:rsidR="00863F56">
        <w:rPr>
          <w:rFonts w:eastAsia="Calibri"/>
          <w:sz w:val="22"/>
          <w:szCs w:val="22"/>
          <w:lang w:eastAsia="en-US"/>
        </w:rPr>
        <w:t xml:space="preserve"> </w:t>
      </w:r>
      <w:r w:rsidR="003E7747">
        <w:rPr>
          <w:rFonts w:eastAsia="Calibri"/>
          <w:sz w:val="22"/>
          <w:szCs w:val="22"/>
          <w:lang w:eastAsia="en-US"/>
        </w:rPr>
        <w:t>phenomen</w:t>
      </w:r>
      <w:r w:rsidR="00863F56">
        <w:rPr>
          <w:rFonts w:eastAsia="Calibri"/>
          <w:sz w:val="22"/>
          <w:szCs w:val="22"/>
          <w:lang w:eastAsia="en-US"/>
        </w:rPr>
        <w:t>a</w:t>
      </w:r>
      <w:r w:rsidR="003E7747">
        <w:rPr>
          <w:rFonts w:eastAsia="Calibri"/>
          <w:sz w:val="22"/>
          <w:szCs w:val="22"/>
          <w:lang w:eastAsia="en-US"/>
        </w:rPr>
        <w:t>.</w:t>
      </w:r>
      <w:r w:rsidR="006A6A92">
        <w:rPr>
          <w:rStyle w:val="FootnoteReference"/>
          <w:rFonts w:eastAsia="Calibri"/>
          <w:sz w:val="22"/>
          <w:szCs w:val="22"/>
          <w:lang w:eastAsia="en-US"/>
        </w:rPr>
        <w:footnoteReference w:id="16"/>
      </w:r>
      <w:r w:rsidR="001520EF">
        <w:rPr>
          <w:rFonts w:eastAsia="Calibri"/>
          <w:sz w:val="22"/>
          <w:szCs w:val="22"/>
          <w:lang w:eastAsia="en-US"/>
        </w:rPr>
        <w:t xml:space="preserve"> Paraphrasing Merleau-Ponty, Abram wrote that</w:t>
      </w:r>
      <w:r w:rsidR="00BD4120">
        <w:rPr>
          <w:rFonts w:eastAsia="Calibri"/>
          <w:sz w:val="22"/>
          <w:szCs w:val="22"/>
          <w:lang w:eastAsia="en-US"/>
        </w:rPr>
        <w:t xml:space="preserve"> when ‘we conceptually immobilize or objectify the phenomenon’, we </w:t>
      </w:r>
      <w:r w:rsidR="006B2AE1">
        <w:rPr>
          <w:rFonts w:eastAsia="Calibri"/>
          <w:sz w:val="22"/>
          <w:szCs w:val="22"/>
          <w:lang w:eastAsia="en-US"/>
        </w:rPr>
        <w:t>‘[forget] or [repress] our sensuous involvement with it’.</w:t>
      </w:r>
      <w:r w:rsidR="006B2AE1">
        <w:rPr>
          <w:rStyle w:val="FootnoteReference"/>
          <w:rFonts w:eastAsia="Calibri"/>
          <w:sz w:val="22"/>
          <w:szCs w:val="22"/>
          <w:lang w:eastAsia="en-US"/>
        </w:rPr>
        <w:footnoteReference w:id="17"/>
      </w:r>
      <w:r w:rsidR="006B2AE1">
        <w:rPr>
          <w:rFonts w:eastAsia="Calibri"/>
          <w:sz w:val="22"/>
          <w:szCs w:val="22"/>
          <w:lang w:eastAsia="en-US"/>
        </w:rPr>
        <w:t xml:space="preserve"> However, when we engage in a ‘reciprocal encounter’</w:t>
      </w:r>
      <w:r w:rsidR="00BA37C4">
        <w:rPr>
          <w:rFonts w:eastAsia="Calibri"/>
          <w:sz w:val="22"/>
          <w:szCs w:val="22"/>
          <w:lang w:eastAsia="en-US"/>
        </w:rPr>
        <w:t xml:space="preserve"> in which we avoid ‘</w:t>
      </w:r>
      <w:r w:rsidR="0076541F">
        <w:rPr>
          <w:rFonts w:eastAsia="Calibri"/>
          <w:sz w:val="22"/>
          <w:szCs w:val="22"/>
          <w:lang w:eastAsia="en-US"/>
        </w:rPr>
        <w:t>repressing our direct experience</w:t>
      </w:r>
      <w:r w:rsidR="00BA37C4">
        <w:rPr>
          <w:rFonts w:eastAsia="Calibri"/>
          <w:sz w:val="22"/>
          <w:szCs w:val="22"/>
          <w:lang w:eastAsia="en-US"/>
        </w:rPr>
        <w:t xml:space="preserve">’, we </w:t>
      </w:r>
      <w:r w:rsidR="00F969D8">
        <w:rPr>
          <w:rFonts w:eastAsia="Calibri"/>
          <w:sz w:val="22"/>
          <w:szCs w:val="22"/>
          <w:lang w:eastAsia="en-US"/>
        </w:rPr>
        <w:t xml:space="preserve">can </w:t>
      </w:r>
      <w:r w:rsidR="00BA37C4">
        <w:rPr>
          <w:rFonts w:eastAsia="Calibri"/>
          <w:sz w:val="22"/>
          <w:szCs w:val="22"/>
          <w:lang w:eastAsia="en-US"/>
        </w:rPr>
        <w:t xml:space="preserve">engage with </w:t>
      </w:r>
      <w:r w:rsidR="00EC5EAC">
        <w:rPr>
          <w:rFonts w:eastAsia="Calibri"/>
          <w:sz w:val="22"/>
          <w:szCs w:val="22"/>
          <w:lang w:eastAsia="en-US"/>
        </w:rPr>
        <w:t xml:space="preserve">a </w:t>
      </w:r>
      <w:r w:rsidR="00BA37C4">
        <w:rPr>
          <w:rFonts w:eastAsia="Calibri"/>
          <w:sz w:val="22"/>
          <w:szCs w:val="22"/>
          <w:lang w:eastAsia="en-US"/>
        </w:rPr>
        <w:t>phenomenon ‘as an active, animate entity’.</w:t>
      </w:r>
      <w:r w:rsidR="0076541F">
        <w:rPr>
          <w:rStyle w:val="FootnoteReference"/>
          <w:rFonts w:eastAsia="Calibri"/>
          <w:sz w:val="22"/>
          <w:szCs w:val="22"/>
          <w:lang w:eastAsia="en-US"/>
        </w:rPr>
        <w:footnoteReference w:id="18"/>
      </w:r>
      <w:r w:rsidR="007967FA">
        <w:rPr>
          <w:rFonts w:eastAsia="Calibri"/>
          <w:sz w:val="22"/>
          <w:szCs w:val="22"/>
          <w:lang w:eastAsia="en-US"/>
        </w:rPr>
        <w:t xml:space="preserve"> </w:t>
      </w:r>
      <w:r w:rsidR="007710CC">
        <w:rPr>
          <w:rFonts w:eastAsia="Calibri"/>
          <w:sz w:val="22"/>
          <w:szCs w:val="22"/>
          <w:lang w:eastAsia="en-US"/>
        </w:rPr>
        <w:t>This framework provides greater context for Constable’s statement</w:t>
      </w:r>
      <w:r w:rsidR="009A7377">
        <w:rPr>
          <w:rFonts w:eastAsia="Calibri"/>
          <w:sz w:val="22"/>
          <w:szCs w:val="22"/>
          <w:lang w:eastAsia="en-US"/>
        </w:rPr>
        <w:t xml:space="preserve">, demonstrating his potential ‘reciprocal encounter’ with the sky. </w:t>
      </w:r>
    </w:p>
    <w:p w14:paraId="7B8E2A68" w14:textId="38F3AE06" w:rsidR="005906D2" w:rsidRDefault="00AD3995" w:rsidP="00EC61C0">
      <w:pPr>
        <w:ind w:firstLine="567"/>
        <w:rPr>
          <w:rFonts w:eastAsia="Calibri"/>
          <w:sz w:val="22"/>
          <w:szCs w:val="22"/>
          <w:lang w:eastAsia="en-US"/>
        </w:rPr>
      </w:pPr>
      <w:r>
        <w:rPr>
          <w:rFonts w:eastAsia="Calibri"/>
          <w:sz w:val="22"/>
          <w:szCs w:val="22"/>
          <w:lang w:eastAsia="en-US"/>
        </w:rPr>
        <w:t>In my own</w:t>
      </w:r>
      <w:r w:rsidR="00C1490B">
        <w:rPr>
          <w:rFonts w:eastAsia="Calibri"/>
          <w:sz w:val="22"/>
          <w:szCs w:val="22"/>
          <w:lang w:eastAsia="en-US"/>
        </w:rPr>
        <w:t xml:space="preserve"> </w:t>
      </w:r>
      <w:r>
        <w:rPr>
          <w:rFonts w:eastAsia="Calibri"/>
          <w:sz w:val="22"/>
          <w:szCs w:val="22"/>
          <w:lang w:eastAsia="en-US"/>
        </w:rPr>
        <w:t>observations,</w:t>
      </w:r>
      <w:r w:rsidR="00346090">
        <w:rPr>
          <w:rFonts w:eastAsia="Calibri"/>
          <w:sz w:val="22"/>
          <w:szCs w:val="22"/>
          <w:lang w:eastAsia="en-US"/>
        </w:rPr>
        <w:t xml:space="preserve"> feelings were as much a part of my </w:t>
      </w:r>
      <w:r w:rsidR="0042194A">
        <w:rPr>
          <w:rFonts w:eastAsia="Calibri"/>
          <w:sz w:val="22"/>
          <w:szCs w:val="22"/>
          <w:lang w:eastAsia="en-US"/>
        </w:rPr>
        <w:t xml:space="preserve">entries as the perceived shape and qualities of the clouds themselves. </w:t>
      </w:r>
      <w:r w:rsidR="00202150">
        <w:rPr>
          <w:rFonts w:eastAsia="Calibri"/>
          <w:sz w:val="22"/>
          <w:szCs w:val="22"/>
          <w:lang w:eastAsia="en-US"/>
        </w:rPr>
        <w:t>For example, a</w:t>
      </w:r>
      <w:r w:rsidR="00983076">
        <w:rPr>
          <w:rFonts w:eastAsia="Calibri"/>
          <w:sz w:val="22"/>
          <w:szCs w:val="22"/>
          <w:lang w:eastAsia="en-US"/>
        </w:rPr>
        <w:t xml:space="preserve"> stretch of rain</w:t>
      </w:r>
      <w:r w:rsidR="00202150">
        <w:rPr>
          <w:rFonts w:eastAsia="Calibri"/>
          <w:sz w:val="22"/>
          <w:szCs w:val="22"/>
          <w:lang w:eastAsia="en-US"/>
        </w:rPr>
        <w:t xml:space="preserve"> brought</w:t>
      </w:r>
      <w:r w:rsidR="00983076">
        <w:rPr>
          <w:rFonts w:eastAsia="Calibri"/>
          <w:sz w:val="22"/>
          <w:szCs w:val="22"/>
          <w:lang w:eastAsia="en-US"/>
        </w:rPr>
        <w:t xml:space="preserve"> ‘heaviness’ </w:t>
      </w:r>
      <w:r w:rsidR="000009C5">
        <w:rPr>
          <w:rFonts w:eastAsia="Calibri"/>
          <w:sz w:val="22"/>
          <w:szCs w:val="22"/>
          <w:lang w:eastAsia="en-US"/>
        </w:rPr>
        <w:t xml:space="preserve">and ‘disappointment’ </w:t>
      </w:r>
      <w:r w:rsidR="00983076">
        <w:rPr>
          <w:rFonts w:eastAsia="Calibri"/>
          <w:sz w:val="22"/>
          <w:szCs w:val="22"/>
          <w:lang w:eastAsia="en-US"/>
        </w:rPr>
        <w:t>(October 18)</w:t>
      </w:r>
      <w:r w:rsidR="000009C5">
        <w:rPr>
          <w:rFonts w:eastAsia="Calibri"/>
          <w:sz w:val="22"/>
          <w:szCs w:val="22"/>
          <w:lang w:eastAsia="en-US"/>
        </w:rPr>
        <w:t>, while a subsequent entry conveyed a deeper engagement with</w:t>
      </w:r>
      <w:r w:rsidR="003D3A72">
        <w:rPr>
          <w:rFonts w:eastAsia="Calibri"/>
          <w:sz w:val="22"/>
          <w:szCs w:val="22"/>
          <w:lang w:eastAsia="en-US"/>
        </w:rPr>
        <w:t xml:space="preserve"> the sky, </w:t>
      </w:r>
      <w:r w:rsidR="00F36020">
        <w:rPr>
          <w:rFonts w:eastAsia="Calibri"/>
          <w:sz w:val="22"/>
          <w:szCs w:val="22"/>
          <w:lang w:eastAsia="en-US"/>
        </w:rPr>
        <w:t>approaching t</w:t>
      </w:r>
      <w:r w:rsidR="003D3A72">
        <w:rPr>
          <w:rFonts w:eastAsia="Calibri"/>
          <w:sz w:val="22"/>
          <w:szCs w:val="22"/>
          <w:lang w:eastAsia="en-US"/>
        </w:rPr>
        <w:t xml:space="preserve">he </w:t>
      </w:r>
      <w:r w:rsidR="00736DEE">
        <w:rPr>
          <w:rFonts w:eastAsia="Calibri"/>
          <w:sz w:val="22"/>
          <w:szCs w:val="22"/>
          <w:lang w:eastAsia="en-US"/>
        </w:rPr>
        <w:t>‘</w:t>
      </w:r>
      <w:r w:rsidR="003D3A72">
        <w:rPr>
          <w:rFonts w:eastAsia="Calibri"/>
          <w:sz w:val="22"/>
          <w:szCs w:val="22"/>
          <w:lang w:eastAsia="en-US"/>
        </w:rPr>
        <w:t>reciprocal encounter</w:t>
      </w:r>
      <w:r w:rsidR="00736DEE">
        <w:rPr>
          <w:rFonts w:eastAsia="Calibri"/>
          <w:sz w:val="22"/>
          <w:szCs w:val="22"/>
          <w:lang w:eastAsia="en-US"/>
        </w:rPr>
        <w:t>’</w:t>
      </w:r>
      <w:r w:rsidR="003D3A72">
        <w:rPr>
          <w:rFonts w:eastAsia="Calibri"/>
          <w:sz w:val="22"/>
          <w:szCs w:val="22"/>
          <w:lang w:eastAsia="en-US"/>
        </w:rPr>
        <w:t xml:space="preserve"> of which </w:t>
      </w:r>
      <w:r w:rsidR="00BB7BE5">
        <w:rPr>
          <w:rFonts w:eastAsia="Calibri"/>
          <w:sz w:val="22"/>
          <w:szCs w:val="22"/>
          <w:lang w:eastAsia="en-US"/>
        </w:rPr>
        <w:t>Abram</w:t>
      </w:r>
      <w:r w:rsidR="00A44285">
        <w:rPr>
          <w:rFonts w:eastAsia="Calibri"/>
          <w:sz w:val="22"/>
          <w:szCs w:val="22"/>
          <w:lang w:eastAsia="en-US"/>
        </w:rPr>
        <w:t xml:space="preserve"> </w:t>
      </w:r>
      <w:r w:rsidR="00BB7BE5">
        <w:rPr>
          <w:rFonts w:eastAsia="Calibri"/>
          <w:sz w:val="22"/>
          <w:szCs w:val="22"/>
          <w:lang w:eastAsia="en-US"/>
        </w:rPr>
        <w:t>wrote</w:t>
      </w:r>
      <w:r w:rsidR="003D3A72">
        <w:rPr>
          <w:rFonts w:eastAsia="Calibri"/>
          <w:sz w:val="22"/>
          <w:szCs w:val="22"/>
          <w:lang w:eastAsia="en-US"/>
        </w:rPr>
        <w:t>:</w:t>
      </w:r>
    </w:p>
    <w:p w14:paraId="00005420" w14:textId="77777777" w:rsidR="005906D2" w:rsidRDefault="005906D2" w:rsidP="00EC61C0">
      <w:pPr>
        <w:ind w:firstLine="567"/>
        <w:rPr>
          <w:rFonts w:eastAsia="Calibri"/>
          <w:sz w:val="22"/>
          <w:szCs w:val="22"/>
          <w:lang w:eastAsia="en-US"/>
        </w:rPr>
      </w:pPr>
    </w:p>
    <w:p w14:paraId="09397ACF" w14:textId="0E98D54C" w:rsidR="003868A8" w:rsidRDefault="001C218E" w:rsidP="00656899">
      <w:pPr>
        <w:ind w:left="1134" w:right="1275"/>
        <w:rPr>
          <w:rFonts w:eastAsia="Calibri"/>
          <w:sz w:val="20"/>
          <w:szCs w:val="20"/>
          <w:lang w:eastAsia="en-US"/>
        </w:rPr>
      </w:pPr>
      <w:r w:rsidRPr="005906D2">
        <w:rPr>
          <w:rFonts w:eastAsia="Calibri"/>
          <w:sz w:val="20"/>
          <w:szCs w:val="20"/>
          <w:lang w:eastAsia="en-US"/>
        </w:rPr>
        <w:t>The clouds fe</w:t>
      </w:r>
      <w:r w:rsidR="00C43AAA">
        <w:rPr>
          <w:rFonts w:eastAsia="Calibri"/>
          <w:sz w:val="20"/>
          <w:szCs w:val="20"/>
          <w:lang w:eastAsia="en-US"/>
        </w:rPr>
        <w:t xml:space="preserve">el </w:t>
      </w:r>
      <w:r w:rsidRPr="005906D2">
        <w:rPr>
          <w:rFonts w:eastAsia="Calibri"/>
          <w:sz w:val="20"/>
          <w:szCs w:val="20"/>
          <w:lang w:eastAsia="en-US"/>
        </w:rPr>
        <w:t xml:space="preserve">quite low </w:t>
      </w:r>
      <w:r w:rsidR="00F36020">
        <w:rPr>
          <w:rFonts w:eastAsia="Calibri"/>
          <w:sz w:val="20"/>
          <w:szCs w:val="20"/>
          <w:lang w:eastAsia="en-US"/>
        </w:rPr>
        <w:t>on</w:t>
      </w:r>
      <w:r w:rsidRPr="005906D2">
        <w:rPr>
          <w:rFonts w:eastAsia="Calibri"/>
          <w:sz w:val="20"/>
          <w:szCs w:val="20"/>
          <w:lang w:eastAsia="en-US"/>
        </w:rPr>
        <w:t xml:space="preserve"> the horizon and a bit closer to earth, like they </w:t>
      </w:r>
      <w:r w:rsidR="00C43AAA">
        <w:rPr>
          <w:rFonts w:eastAsia="Calibri"/>
          <w:sz w:val="20"/>
          <w:szCs w:val="20"/>
          <w:lang w:eastAsia="en-US"/>
        </w:rPr>
        <w:t>ar</w:t>
      </w:r>
      <w:r w:rsidRPr="005906D2">
        <w:rPr>
          <w:rFonts w:eastAsia="Calibri"/>
          <w:sz w:val="20"/>
          <w:szCs w:val="20"/>
          <w:lang w:eastAsia="en-US"/>
        </w:rPr>
        <w:t>e enveloping me</w:t>
      </w:r>
      <w:r w:rsidR="005B190F">
        <w:rPr>
          <w:rFonts w:eastAsia="Calibri"/>
          <w:sz w:val="20"/>
          <w:szCs w:val="20"/>
          <w:lang w:eastAsia="en-US"/>
        </w:rPr>
        <w:t>…closing in.</w:t>
      </w:r>
      <w:r w:rsidR="00DB4013">
        <w:rPr>
          <w:rFonts w:eastAsia="Calibri"/>
          <w:sz w:val="20"/>
          <w:szCs w:val="20"/>
          <w:lang w:eastAsia="en-US"/>
        </w:rPr>
        <w:t xml:space="preserve"> Intimate.</w:t>
      </w:r>
      <w:r w:rsidR="005906D2" w:rsidRPr="005906D2">
        <w:rPr>
          <w:rFonts w:eastAsia="Calibri"/>
          <w:sz w:val="20"/>
          <w:szCs w:val="20"/>
          <w:lang w:eastAsia="en-US"/>
        </w:rPr>
        <w:t xml:space="preserve"> […] [This cloud] is a bit brighter today with more white</w:t>
      </w:r>
      <w:r w:rsidR="00026E0C">
        <w:rPr>
          <w:rFonts w:eastAsia="Calibri"/>
          <w:sz w:val="20"/>
          <w:szCs w:val="20"/>
          <w:lang w:eastAsia="en-US"/>
        </w:rPr>
        <w:t>,</w:t>
      </w:r>
      <w:r w:rsidR="005906D2" w:rsidRPr="005906D2">
        <w:rPr>
          <w:rFonts w:eastAsia="Calibri"/>
          <w:sz w:val="20"/>
          <w:szCs w:val="20"/>
          <w:lang w:eastAsia="en-US"/>
        </w:rPr>
        <w:t xml:space="preserve"> rather than the depressing shade of autumnal grey that seems </w:t>
      </w:r>
      <w:r w:rsidR="00026E0C">
        <w:rPr>
          <w:rFonts w:eastAsia="Calibri"/>
          <w:sz w:val="20"/>
          <w:szCs w:val="20"/>
          <w:lang w:eastAsia="en-US"/>
        </w:rPr>
        <w:t xml:space="preserve">to </w:t>
      </w:r>
      <w:r w:rsidR="004E700E">
        <w:rPr>
          <w:rFonts w:eastAsia="Calibri"/>
          <w:sz w:val="20"/>
          <w:szCs w:val="20"/>
          <w:lang w:eastAsia="en-US"/>
        </w:rPr>
        <w:t>have descended upon us</w:t>
      </w:r>
      <w:r w:rsidR="005906D2" w:rsidRPr="005906D2">
        <w:rPr>
          <w:rFonts w:eastAsia="Calibri"/>
          <w:sz w:val="20"/>
          <w:szCs w:val="20"/>
          <w:lang w:eastAsia="en-US"/>
        </w:rPr>
        <w:t>. […] The overlay of an elongated g</w:t>
      </w:r>
      <w:r w:rsidR="00656899">
        <w:rPr>
          <w:rFonts w:eastAsia="Calibri"/>
          <w:sz w:val="20"/>
          <w:szCs w:val="20"/>
          <w:lang w:eastAsia="en-US"/>
        </w:rPr>
        <w:t>r</w:t>
      </w:r>
      <w:r w:rsidR="005906D2" w:rsidRPr="005906D2">
        <w:rPr>
          <w:rFonts w:eastAsia="Calibri"/>
          <w:sz w:val="20"/>
          <w:szCs w:val="20"/>
          <w:lang w:eastAsia="en-US"/>
        </w:rPr>
        <w:t xml:space="preserve">ey </w:t>
      </w:r>
      <w:r w:rsidR="00DB4013">
        <w:rPr>
          <w:rFonts w:eastAsia="Calibri"/>
          <w:sz w:val="20"/>
          <w:szCs w:val="20"/>
          <w:lang w:eastAsia="en-US"/>
        </w:rPr>
        <w:t>tuft in the foreground</w:t>
      </w:r>
      <w:r w:rsidR="005906D2" w:rsidRPr="005906D2">
        <w:rPr>
          <w:rFonts w:eastAsia="Calibri"/>
          <w:sz w:val="20"/>
          <w:szCs w:val="20"/>
          <w:lang w:eastAsia="en-US"/>
        </w:rPr>
        <w:t xml:space="preserve"> lends the sky a feeling of foreboding.</w:t>
      </w:r>
      <w:r w:rsidR="00FB7A1B">
        <w:rPr>
          <w:rFonts w:eastAsia="Calibri"/>
          <w:sz w:val="20"/>
          <w:szCs w:val="20"/>
          <w:lang w:eastAsia="en-US"/>
        </w:rPr>
        <w:t xml:space="preserve"> Perhaps bad weather is coming?</w:t>
      </w:r>
      <w:r w:rsidR="005906D2" w:rsidRPr="005906D2">
        <w:rPr>
          <w:rFonts w:eastAsia="Calibri"/>
          <w:sz w:val="20"/>
          <w:szCs w:val="20"/>
          <w:lang w:eastAsia="en-US"/>
        </w:rPr>
        <w:t xml:space="preserve"> </w:t>
      </w:r>
      <w:r w:rsidR="005906D2">
        <w:rPr>
          <w:rFonts w:eastAsia="Calibri"/>
          <w:sz w:val="20"/>
          <w:szCs w:val="20"/>
          <w:lang w:eastAsia="en-US"/>
        </w:rPr>
        <w:t>(October 19, Figure 3)</w:t>
      </w:r>
    </w:p>
    <w:p w14:paraId="3E1A47F1" w14:textId="77777777" w:rsidR="004C350B" w:rsidRDefault="004C350B" w:rsidP="00656899">
      <w:pPr>
        <w:ind w:left="1134" w:right="1275"/>
        <w:rPr>
          <w:rFonts w:eastAsia="Calibri"/>
          <w:sz w:val="20"/>
          <w:szCs w:val="20"/>
          <w:lang w:eastAsia="en-US"/>
        </w:rPr>
      </w:pPr>
    </w:p>
    <w:p w14:paraId="27287499" w14:textId="3FA27153" w:rsidR="001E0EE0" w:rsidRDefault="00E1508B" w:rsidP="001E0EE0">
      <w:pPr>
        <w:ind w:right="-1" w:firstLine="567"/>
        <w:rPr>
          <w:rFonts w:eastAsia="Calibri"/>
          <w:sz w:val="22"/>
          <w:szCs w:val="22"/>
          <w:lang w:eastAsia="en-US"/>
        </w:rPr>
      </w:pPr>
      <w:r>
        <w:rPr>
          <w:rFonts w:eastAsia="Calibri"/>
          <w:sz w:val="22"/>
          <w:szCs w:val="22"/>
          <w:lang w:eastAsia="en-US"/>
        </w:rPr>
        <w:t>I</w:t>
      </w:r>
      <w:r w:rsidR="004C350B">
        <w:rPr>
          <w:rFonts w:eastAsia="Calibri"/>
          <w:sz w:val="22"/>
          <w:szCs w:val="22"/>
          <w:lang w:eastAsia="en-US"/>
        </w:rPr>
        <w:t>n the presence of better weather, my sky journal reflects shifts in mood. On a cloudless day, I remarked that ‘there is something that feels very lovely, light and untroubled about a blue sky’ (October 22),</w:t>
      </w:r>
      <w:r w:rsidR="00610262">
        <w:rPr>
          <w:rFonts w:eastAsia="Calibri"/>
          <w:sz w:val="22"/>
          <w:szCs w:val="22"/>
          <w:lang w:eastAsia="en-US"/>
        </w:rPr>
        <w:t xml:space="preserve"> and its</w:t>
      </w:r>
      <w:r w:rsidR="004C350B">
        <w:rPr>
          <w:rFonts w:eastAsia="Calibri"/>
          <w:sz w:val="22"/>
          <w:szCs w:val="22"/>
          <w:lang w:eastAsia="en-US"/>
        </w:rPr>
        <w:t xml:space="preserve"> ‘worry-free’ quality </w:t>
      </w:r>
      <w:r w:rsidR="00610262">
        <w:rPr>
          <w:rFonts w:eastAsia="Calibri"/>
          <w:sz w:val="22"/>
          <w:szCs w:val="22"/>
          <w:lang w:eastAsia="en-US"/>
        </w:rPr>
        <w:t>makes</w:t>
      </w:r>
      <w:r w:rsidR="004C350B">
        <w:rPr>
          <w:rFonts w:eastAsia="Calibri"/>
          <w:sz w:val="22"/>
          <w:szCs w:val="22"/>
          <w:lang w:eastAsia="en-US"/>
        </w:rPr>
        <w:t xml:space="preserve"> clear why the phrase ‘blue skies ahead’ conveys a positive outlook for the future (October 23). </w:t>
      </w:r>
    </w:p>
    <w:p w14:paraId="5392280E" w14:textId="323FEA29" w:rsidR="00937F3D" w:rsidRDefault="004C350B" w:rsidP="001E0EE0">
      <w:pPr>
        <w:ind w:right="-1" w:firstLine="567"/>
        <w:rPr>
          <w:rFonts w:eastAsia="Calibri"/>
          <w:sz w:val="22"/>
          <w:szCs w:val="22"/>
          <w:lang w:eastAsia="en-US"/>
        </w:rPr>
      </w:pPr>
      <w:r>
        <w:rPr>
          <w:rFonts w:eastAsia="Calibri"/>
          <w:sz w:val="22"/>
          <w:szCs w:val="22"/>
          <w:lang w:eastAsia="en-US"/>
        </w:rPr>
        <w:t xml:space="preserve">In lacking </w:t>
      </w:r>
      <w:r w:rsidR="00610262">
        <w:rPr>
          <w:rFonts w:eastAsia="Calibri"/>
          <w:sz w:val="22"/>
          <w:szCs w:val="22"/>
          <w:lang w:eastAsia="en-US"/>
        </w:rPr>
        <w:t>a capable</w:t>
      </w:r>
      <w:r>
        <w:rPr>
          <w:rFonts w:eastAsia="Calibri"/>
          <w:sz w:val="22"/>
          <w:szCs w:val="22"/>
          <w:lang w:eastAsia="en-US"/>
        </w:rPr>
        <w:t xml:space="preserve"> meteorological and technical vocabulary, I was thus able to avoid a</w:t>
      </w:r>
      <w:r w:rsidR="004303A6">
        <w:rPr>
          <w:rFonts w:eastAsia="Calibri"/>
          <w:sz w:val="22"/>
          <w:szCs w:val="22"/>
          <w:lang w:eastAsia="en-US"/>
        </w:rPr>
        <w:t xml:space="preserve"> certain degree of</w:t>
      </w:r>
      <w:r>
        <w:rPr>
          <w:rFonts w:eastAsia="Calibri"/>
          <w:sz w:val="22"/>
          <w:szCs w:val="22"/>
          <w:lang w:eastAsia="en-US"/>
        </w:rPr>
        <w:t xml:space="preserve"> objectification of clouds that could have repressed my more ‘sensuous involvement’ with the</w:t>
      </w:r>
      <w:r w:rsidR="002E1958">
        <w:rPr>
          <w:rFonts w:eastAsia="Calibri"/>
          <w:sz w:val="22"/>
          <w:szCs w:val="22"/>
          <w:lang w:eastAsia="en-US"/>
        </w:rPr>
        <w:t>m</w:t>
      </w:r>
      <w:r w:rsidR="00BB7BE5">
        <w:rPr>
          <w:rFonts w:eastAsia="Calibri"/>
          <w:sz w:val="22"/>
          <w:szCs w:val="22"/>
          <w:lang w:eastAsia="en-US"/>
        </w:rPr>
        <w:t xml:space="preserve">. In these excerpts, I was emotionally moved by the changing </w:t>
      </w:r>
      <w:r w:rsidR="00650268">
        <w:rPr>
          <w:rFonts w:eastAsia="Calibri"/>
          <w:sz w:val="22"/>
          <w:szCs w:val="22"/>
          <w:lang w:eastAsia="en-US"/>
        </w:rPr>
        <w:t>sky and engaged with clouds on a level outside of the more ‘deliberately [deadening]’ effects of scientific language</w:t>
      </w:r>
      <w:r w:rsidR="003D001C">
        <w:rPr>
          <w:rFonts w:eastAsia="Calibri"/>
          <w:sz w:val="22"/>
          <w:szCs w:val="22"/>
          <w:lang w:eastAsia="en-US"/>
        </w:rPr>
        <w:t xml:space="preserve">, as Daston </w:t>
      </w:r>
      <w:r w:rsidR="00491A03">
        <w:rPr>
          <w:rFonts w:eastAsia="Calibri"/>
          <w:sz w:val="22"/>
          <w:szCs w:val="22"/>
          <w:lang w:eastAsia="en-US"/>
        </w:rPr>
        <w:t>had argued</w:t>
      </w:r>
      <w:r w:rsidR="00DF7520">
        <w:rPr>
          <w:rFonts w:eastAsia="Calibri"/>
          <w:sz w:val="22"/>
          <w:szCs w:val="22"/>
          <w:lang w:eastAsia="en-US"/>
        </w:rPr>
        <w:t>.</w:t>
      </w:r>
    </w:p>
    <w:p w14:paraId="0FD91C04" w14:textId="300731CB" w:rsidR="004C350B" w:rsidRPr="00AC2A56" w:rsidRDefault="00937F3D" w:rsidP="00AC2A56">
      <w:pPr>
        <w:ind w:right="-1" w:firstLine="567"/>
      </w:pPr>
      <w:r>
        <w:rPr>
          <w:rFonts w:eastAsia="Calibri"/>
          <w:sz w:val="22"/>
          <w:szCs w:val="22"/>
          <w:lang w:eastAsia="en-US"/>
        </w:rPr>
        <w:t xml:space="preserve">Harris identified at least one instance where Constable, despite </w:t>
      </w:r>
      <w:r w:rsidR="00AC2A56">
        <w:rPr>
          <w:rFonts w:eastAsia="Calibri"/>
          <w:sz w:val="22"/>
          <w:szCs w:val="22"/>
          <w:lang w:eastAsia="en-US"/>
        </w:rPr>
        <w:t xml:space="preserve">achieving meteorological accuracy in </w:t>
      </w:r>
      <w:r w:rsidR="002E1958">
        <w:rPr>
          <w:rFonts w:eastAsia="Calibri"/>
          <w:sz w:val="22"/>
          <w:szCs w:val="22"/>
          <w:lang w:eastAsia="en-US"/>
        </w:rPr>
        <w:t>cloud painting</w:t>
      </w:r>
      <w:r w:rsidR="00AC2A56">
        <w:rPr>
          <w:rFonts w:eastAsia="Calibri"/>
          <w:sz w:val="22"/>
          <w:szCs w:val="22"/>
          <w:lang w:eastAsia="en-US"/>
        </w:rPr>
        <w:t>, allowed ‘the expression of mood [to usurp] the precise recording of nature’</w:t>
      </w:r>
      <w:r w:rsidR="00965E01">
        <w:rPr>
          <w:rFonts w:eastAsia="Calibri"/>
          <w:sz w:val="22"/>
          <w:szCs w:val="22"/>
          <w:lang w:eastAsia="en-US"/>
        </w:rPr>
        <w:t xml:space="preserve">, </w:t>
      </w:r>
      <w:r w:rsidR="001338FB">
        <w:rPr>
          <w:rFonts w:eastAsia="Calibri"/>
          <w:sz w:val="22"/>
          <w:szCs w:val="22"/>
          <w:lang w:eastAsia="en-US"/>
        </w:rPr>
        <w:t>leading</w:t>
      </w:r>
      <w:r w:rsidR="00965E01">
        <w:rPr>
          <w:rFonts w:eastAsia="Calibri"/>
          <w:sz w:val="22"/>
          <w:szCs w:val="22"/>
          <w:lang w:eastAsia="en-US"/>
        </w:rPr>
        <w:t xml:space="preserve"> one meteorological viewer to remark, ‘The sky is wrong […] But it is magnificent’.</w:t>
      </w:r>
      <w:r w:rsidR="003D0056">
        <w:rPr>
          <w:rStyle w:val="FootnoteReference"/>
          <w:rFonts w:eastAsia="Calibri"/>
          <w:sz w:val="22"/>
          <w:szCs w:val="22"/>
          <w:lang w:eastAsia="en-US"/>
        </w:rPr>
        <w:footnoteReference w:id="19"/>
      </w:r>
      <w:r w:rsidR="00464118">
        <w:rPr>
          <w:rFonts w:eastAsia="Calibri"/>
          <w:sz w:val="22"/>
          <w:szCs w:val="22"/>
          <w:lang w:eastAsia="en-US"/>
        </w:rPr>
        <w:t xml:space="preserve"> </w:t>
      </w:r>
      <w:r w:rsidR="004C350B">
        <w:rPr>
          <w:rFonts w:eastAsia="Calibri"/>
          <w:sz w:val="22"/>
          <w:szCs w:val="22"/>
          <w:lang w:eastAsia="en-US"/>
        </w:rPr>
        <w:t>This anecdote underscores the important connection that observers can feel with a sky that is constantly changing, evoking powerful emotions</w:t>
      </w:r>
      <w:r w:rsidR="003C455F">
        <w:rPr>
          <w:rFonts w:eastAsia="Calibri"/>
          <w:sz w:val="22"/>
          <w:szCs w:val="22"/>
          <w:lang w:eastAsia="en-US"/>
        </w:rPr>
        <w:t xml:space="preserve"> when permitted to step outside of</w:t>
      </w:r>
      <w:r w:rsidR="002B7F40">
        <w:rPr>
          <w:rFonts w:eastAsia="Calibri"/>
          <w:sz w:val="22"/>
          <w:szCs w:val="22"/>
          <w:lang w:eastAsia="en-US"/>
        </w:rPr>
        <w:t xml:space="preserve"> an</w:t>
      </w:r>
      <w:r w:rsidR="003C455F">
        <w:rPr>
          <w:rFonts w:eastAsia="Calibri"/>
          <w:sz w:val="22"/>
          <w:szCs w:val="22"/>
          <w:lang w:eastAsia="en-US"/>
        </w:rPr>
        <w:t xml:space="preserve"> objective </w:t>
      </w:r>
      <w:r w:rsidR="0047709B">
        <w:rPr>
          <w:rFonts w:eastAsia="Calibri"/>
          <w:sz w:val="22"/>
          <w:szCs w:val="22"/>
          <w:lang w:eastAsia="en-US"/>
        </w:rPr>
        <w:t>fram</w:t>
      </w:r>
      <w:r w:rsidR="002B7F40">
        <w:rPr>
          <w:rFonts w:eastAsia="Calibri"/>
          <w:sz w:val="22"/>
          <w:szCs w:val="22"/>
          <w:lang w:eastAsia="en-US"/>
        </w:rPr>
        <w:t>ework</w:t>
      </w:r>
      <w:r w:rsidR="004C350B">
        <w:rPr>
          <w:rFonts w:eastAsia="Calibri"/>
          <w:sz w:val="22"/>
          <w:szCs w:val="22"/>
          <w:lang w:eastAsia="en-US"/>
        </w:rPr>
        <w:t>. At the same time, however, the depiction of clouds on canvas raises questions that will be discussed in the following section around whether specific media impact the accuracy of cloud images and whether accuracy even matters within an observational context.</w:t>
      </w:r>
    </w:p>
    <w:p w14:paraId="2151CD07" w14:textId="77777777" w:rsidR="001217BF" w:rsidRDefault="001217BF" w:rsidP="004C350B">
      <w:pPr>
        <w:ind w:right="1275"/>
        <w:rPr>
          <w:rFonts w:eastAsia="Calibri"/>
          <w:sz w:val="20"/>
          <w:szCs w:val="20"/>
          <w:lang w:eastAsia="en-US"/>
        </w:rPr>
      </w:pPr>
    </w:p>
    <w:p w14:paraId="7BA0C65D" w14:textId="77777777" w:rsidR="00805580" w:rsidRDefault="00805580" w:rsidP="004C350B">
      <w:pPr>
        <w:jc w:val="center"/>
        <w:rPr>
          <w:rFonts w:eastAsia="Calibri"/>
          <w:noProof/>
          <w:sz w:val="22"/>
          <w:szCs w:val="22"/>
          <w:lang w:eastAsia="en-US"/>
        </w:rPr>
      </w:pPr>
    </w:p>
    <w:p w14:paraId="57F3FF1A" w14:textId="091A5B93" w:rsidR="004C350B" w:rsidRDefault="00207318" w:rsidP="00207318">
      <w:pPr>
        <w:tabs>
          <w:tab w:val="left" w:pos="3743"/>
        </w:tabs>
        <w:rPr>
          <w:rFonts w:eastAsia="Calibri"/>
          <w:sz w:val="22"/>
          <w:szCs w:val="22"/>
          <w:lang w:eastAsia="en-US"/>
        </w:rPr>
      </w:pPr>
      <w:r>
        <w:rPr>
          <w:rFonts w:eastAsia="Calibri"/>
          <w:sz w:val="22"/>
          <w:szCs w:val="22"/>
          <w:lang w:eastAsia="en-US"/>
        </w:rPr>
        <w:lastRenderedPageBreak/>
        <w:tab/>
      </w:r>
      <w:r>
        <w:rPr>
          <w:rFonts w:eastAsia="Calibri"/>
          <w:noProof/>
          <w:sz w:val="22"/>
          <w:szCs w:val="22"/>
          <w:lang w:eastAsia="en-US"/>
        </w:rPr>
        <w:drawing>
          <wp:inline distT="0" distB="0" distL="0" distR="0" wp14:anchorId="5337DAD0" wp14:editId="4A4480EB">
            <wp:extent cx="4469027" cy="2666633"/>
            <wp:effectExtent l="0" t="0" r="8255" b="63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84819" cy="2676056"/>
                    </a:xfrm>
                    <a:prstGeom prst="rect">
                      <a:avLst/>
                    </a:prstGeom>
                  </pic:spPr>
                </pic:pic>
              </a:graphicData>
            </a:graphic>
          </wp:inline>
        </w:drawing>
      </w:r>
    </w:p>
    <w:p w14:paraId="468E66B4" w14:textId="77777777" w:rsidR="004C350B" w:rsidRDefault="004C350B" w:rsidP="004C350B">
      <w:pPr>
        <w:tabs>
          <w:tab w:val="left" w:pos="7461"/>
        </w:tabs>
        <w:rPr>
          <w:rFonts w:eastAsia="Calibri"/>
          <w:sz w:val="20"/>
          <w:szCs w:val="20"/>
          <w:lang w:eastAsia="en-US"/>
        </w:rPr>
      </w:pPr>
    </w:p>
    <w:p w14:paraId="51BFFEDA" w14:textId="46E6AD22" w:rsidR="00747628" w:rsidRDefault="004C350B" w:rsidP="00156EC7">
      <w:pPr>
        <w:rPr>
          <w:rFonts w:eastAsia="Calibri"/>
          <w:sz w:val="22"/>
          <w:szCs w:val="22"/>
          <w:lang w:eastAsia="en-US"/>
        </w:rPr>
      </w:pPr>
      <w:r>
        <w:rPr>
          <w:rFonts w:eastAsia="Calibri"/>
          <w:b/>
          <w:bCs/>
          <w:sz w:val="22"/>
          <w:szCs w:val="22"/>
          <w:lang w:eastAsia="en-US"/>
        </w:rPr>
        <w:t xml:space="preserve">Figure 3, </w:t>
      </w:r>
      <w:r>
        <w:rPr>
          <w:rFonts w:eastAsia="Calibri"/>
          <w:sz w:val="22"/>
          <w:szCs w:val="22"/>
          <w:lang w:eastAsia="en-US"/>
        </w:rPr>
        <w:t xml:space="preserve">Krystyna Cap, </w:t>
      </w:r>
      <w:r>
        <w:rPr>
          <w:rFonts w:eastAsia="Calibri"/>
          <w:i/>
          <w:iCs/>
          <w:sz w:val="22"/>
          <w:szCs w:val="22"/>
          <w:lang w:eastAsia="en-US"/>
        </w:rPr>
        <w:t>Sky Journal – October 19, 2022 – ‘Monolith, 260˚ W’</w:t>
      </w:r>
      <w:r>
        <w:rPr>
          <w:rFonts w:eastAsia="Calibri"/>
          <w:sz w:val="22"/>
          <w:szCs w:val="22"/>
          <w:lang w:eastAsia="en-US"/>
        </w:rPr>
        <w:t>, oil pastel on paper, 9 cm x 5.4 cm, Toronto, Ontario, Canada.</w:t>
      </w:r>
    </w:p>
    <w:p w14:paraId="251FB6B3" w14:textId="77777777" w:rsidR="00156EC7" w:rsidRPr="001356B1" w:rsidRDefault="00156EC7" w:rsidP="00156EC7">
      <w:pPr>
        <w:rPr>
          <w:rFonts w:eastAsia="Calibri"/>
          <w:sz w:val="22"/>
          <w:szCs w:val="22"/>
          <w:lang w:eastAsia="en-US"/>
        </w:rPr>
      </w:pPr>
    </w:p>
    <w:p w14:paraId="5AF7877F" w14:textId="15A196BC" w:rsidR="00BC11DD" w:rsidRPr="00974D13" w:rsidRDefault="003F6F46" w:rsidP="00BC1F81">
      <w:pPr>
        <w:rPr>
          <w:rFonts w:eastAsia="Calibri"/>
          <w:sz w:val="22"/>
          <w:szCs w:val="22"/>
          <w:u w:val="single"/>
          <w:lang w:eastAsia="en-US"/>
        </w:rPr>
      </w:pPr>
      <w:r>
        <w:rPr>
          <w:rFonts w:eastAsia="Calibri"/>
          <w:sz w:val="22"/>
          <w:szCs w:val="22"/>
          <w:u w:val="single"/>
          <w:lang w:eastAsia="en-US"/>
        </w:rPr>
        <w:t>The Mind, Cloud</w:t>
      </w:r>
      <w:r w:rsidR="00500493">
        <w:rPr>
          <w:rFonts w:eastAsia="Calibri"/>
          <w:sz w:val="22"/>
          <w:szCs w:val="22"/>
          <w:u w:val="single"/>
          <w:lang w:eastAsia="en-US"/>
        </w:rPr>
        <w:t>s</w:t>
      </w:r>
      <w:r>
        <w:rPr>
          <w:rFonts w:eastAsia="Calibri"/>
          <w:sz w:val="22"/>
          <w:szCs w:val="22"/>
          <w:u w:val="single"/>
          <w:lang w:eastAsia="en-US"/>
        </w:rPr>
        <w:t xml:space="preserve"> and the</w:t>
      </w:r>
      <w:r w:rsidR="00135CA3">
        <w:rPr>
          <w:rFonts w:eastAsia="Calibri"/>
          <w:sz w:val="22"/>
          <w:szCs w:val="22"/>
          <w:u w:val="single"/>
          <w:lang w:eastAsia="en-US"/>
        </w:rPr>
        <w:t xml:space="preserve"> Medium</w:t>
      </w:r>
    </w:p>
    <w:p w14:paraId="05917B14" w14:textId="77777777" w:rsidR="005826C7" w:rsidRDefault="005826C7" w:rsidP="00E7574C">
      <w:pPr>
        <w:rPr>
          <w:rFonts w:eastAsia="Calibri"/>
          <w:sz w:val="22"/>
          <w:szCs w:val="22"/>
          <w:lang w:eastAsia="en-US"/>
        </w:rPr>
      </w:pPr>
    </w:p>
    <w:p w14:paraId="30B20249" w14:textId="026F725B" w:rsidR="00122279" w:rsidRDefault="00E7574C" w:rsidP="00122279">
      <w:pPr>
        <w:ind w:firstLine="567"/>
        <w:rPr>
          <w:rFonts w:eastAsia="Calibri"/>
          <w:sz w:val="22"/>
          <w:szCs w:val="22"/>
          <w:lang w:eastAsia="en-US"/>
        </w:rPr>
      </w:pPr>
      <w:r>
        <w:rPr>
          <w:rFonts w:eastAsia="Calibri"/>
          <w:sz w:val="22"/>
          <w:szCs w:val="22"/>
          <w:lang w:eastAsia="en-US"/>
        </w:rPr>
        <w:t xml:space="preserve">Harris </w:t>
      </w:r>
      <w:r w:rsidR="00845FF1">
        <w:rPr>
          <w:rFonts w:eastAsia="Calibri"/>
          <w:sz w:val="22"/>
          <w:szCs w:val="22"/>
          <w:lang w:eastAsia="en-US"/>
        </w:rPr>
        <w:t>observed that</w:t>
      </w:r>
      <w:r w:rsidR="001B73C9">
        <w:rPr>
          <w:rFonts w:eastAsia="Calibri"/>
          <w:sz w:val="22"/>
          <w:szCs w:val="22"/>
          <w:lang w:eastAsia="en-US"/>
        </w:rPr>
        <w:t xml:space="preserve"> accurate cloud painting</w:t>
      </w:r>
      <w:r w:rsidR="00845FF1">
        <w:rPr>
          <w:rFonts w:eastAsia="Calibri"/>
          <w:sz w:val="22"/>
          <w:szCs w:val="22"/>
          <w:lang w:eastAsia="en-US"/>
        </w:rPr>
        <w:t xml:space="preserve"> </w:t>
      </w:r>
      <w:r w:rsidR="00002D49">
        <w:rPr>
          <w:rFonts w:eastAsia="Calibri"/>
          <w:sz w:val="22"/>
          <w:szCs w:val="22"/>
          <w:lang w:eastAsia="en-US"/>
        </w:rPr>
        <w:t xml:space="preserve">posed certain challenges for </w:t>
      </w:r>
      <w:r w:rsidR="006B7838">
        <w:rPr>
          <w:rFonts w:eastAsia="Calibri"/>
          <w:sz w:val="22"/>
          <w:szCs w:val="22"/>
          <w:lang w:eastAsia="en-US"/>
        </w:rPr>
        <w:t>artist</w:t>
      </w:r>
      <w:r w:rsidR="00CB1B3C">
        <w:rPr>
          <w:rFonts w:eastAsia="Calibri"/>
          <w:sz w:val="22"/>
          <w:szCs w:val="22"/>
          <w:lang w:eastAsia="en-US"/>
        </w:rPr>
        <w:t>s</w:t>
      </w:r>
      <w:r w:rsidR="00002D49">
        <w:rPr>
          <w:rFonts w:eastAsia="Calibri"/>
          <w:sz w:val="22"/>
          <w:szCs w:val="22"/>
          <w:lang w:eastAsia="en-US"/>
        </w:rPr>
        <w:t xml:space="preserve">. ‘For one thing, the cloud-model kept moving’, she wrote, and for artists like Constable, painting </w:t>
      </w:r>
      <w:r w:rsidR="00716B98">
        <w:rPr>
          <w:rFonts w:eastAsia="Calibri"/>
          <w:sz w:val="22"/>
          <w:szCs w:val="22"/>
          <w:lang w:eastAsia="en-US"/>
        </w:rPr>
        <w:t>clouds required</w:t>
      </w:r>
      <w:r w:rsidR="008B775E">
        <w:rPr>
          <w:rFonts w:eastAsia="Calibri"/>
          <w:sz w:val="22"/>
          <w:szCs w:val="22"/>
          <w:lang w:eastAsia="en-US"/>
        </w:rPr>
        <w:t xml:space="preserve"> committing the cloud to memory so that they ‘could keep painting after </w:t>
      </w:r>
      <w:r w:rsidR="00566D72">
        <w:rPr>
          <w:rFonts w:eastAsia="Calibri"/>
          <w:sz w:val="22"/>
          <w:szCs w:val="22"/>
          <w:lang w:eastAsia="en-US"/>
        </w:rPr>
        <w:t>it</w:t>
      </w:r>
      <w:r w:rsidR="008B775E">
        <w:rPr>
          <w:rFonts w:eastAsia="Calibri"/>
          <w:sz w:val="22"/>
          <w:szCs w:val="22"/>
          <w:lang w:eastAsia="en-US"/>
        </w:rPr>
        <w:t xml:space="preserve"> had changed beyond recognition’.</w:t>
      </w:r>
      <w:r w:rsidR="008B775E">
        <w:rPr>
          <w:rStyle w:val="FootnoteReference"/>
          <w:rFonts w:eastAsia="Calibri"/>
          <w:sz w:val="22"/>
          <w:szCs w:val="22"/>
          <w:lang w:eastAsia="en-US"/>
        </w:rPr>
        <w:footnoteReference w:id="20"/>
      </w:r>
      <w:r w:rsidR="008B775E">
        <w:rPr>
          <w:rFonts w:eastAsia="Calibri"/>
          <w:sz w:val="22"/>
          <w:szCs w:val="22"/>
          <w:lang w:eastAsia="en-US"/>
        </w:rPr>
        <w:t xml:space="preserve"> </w:t>
      </w:r>
    </w:p>
    <w:p w14:paraId="2AAA1A63" w14:textId="64697444" w:rsidR="00807084" w:rsidRDefault="00B13081" w:rsidP="00E61011">
      <w:pPr>
        <w:ind w:firstLine="567"/>
        <w:rPr>
          <w:rFonts w:eastAsia="Calibri"/>
          <w:sz w:val="22"/>
          <w:szCs w:val="22"/>
          <w:lang w:eastAsia="en-US"/>
        </w:rPr>
      </w:pPr>
      <w:r>
        <w:rPr>
          <w:rFonts w:eastAsia="Calibri"/>
          <w:sz w:val="22"/>
          <w:szCs w:val="22"/>
          <w:lang w:eastAsia="en-US"/>
        </w:rPr>
        <w:t xml:space="preserve">In my own attempts to capture </w:t>
      </w:r>
      <w:r w:rsidR="006D3ADF">
        <w:rPr>
          <w:rFonts w:eastAsia="Calibri"/>
          <w:sz w:val="22"/>
          <w:szCs w:val="22"/>
          <w:lang w:eastAsia="en-US"/>
        </w:rPr>
        <w:t>clouds,</w:t>
      </w:r>
      <w:r w:rsidR="00E259D3">
        <w:rPr>
          <w:rFonts w:eastAsia="Calibri"/>
          <w:sz w:val="22"/>
          <w:szCs w:val="22"/>
          <w:lang w:eastAsia="en-US"/>
        </w:rPr>
        <w:t xml:space="preserve"> I encountered similar problem</w:t>
      </w:r>
      <w:r w:rsidR="00327E1E">
        <w:rPr>
          <w:rFonts w:eastAsia="Calibri"/>
          <w:sz w:val="22"/>
          <w:szCs w:val="22"/>
          <w:lang w:eastAsia="en-US"/>
        </w:rPr>
        <w:t>s</w:t>
      </w:r>
      <w:r w:rsidR="00851E50">
        <w:rPr>
          <w:rFonts w:eastAsia="Calibri"/>
          <w:sz w:val="22"/>
          <w:szCs w:val="22"/>
          <w:lang w:eastAsia="en-US"/>
        </w:rPr>
        <w:t xml:space="preserve">. </w:t>
      </w:r>
      <w:r w:rsidR="005C5128">
        <w:rPr>
          <w:rFonts w:eastAsia="Calibri"/>
          <w:sz w:val="22"/>
          <w:szCs w:val="22"/>
          <w:lang w:eastAsia="en-US"/>
        </w:rPr>
        <w:t xml:space="preserve">When clouds were </w:t>
      </w:r>
      <w:r w:rsidR="00792947">
        <w:rPr>
          <w:rFonts w:eastAsia="Calibri"/>
          <w:sz w:val="22"/>
          <w:szCs w:val="22"/>
          <w:lang w:eastAsia="en-US"/>
        </w:rPr>
        <w:t>‘creeping at a snail’s pace’ (October 26)</w:t>
      </w:r>
      <w:r w:rsidR="005C5128">
        <w:rPr>
          <w:rFonts w:eastAsia="Calibri"/>
          <w:sz w:val="22"/>
          <w:szCs w:val="22"/>
          <w:lang w:eastAsia="en-US"/>
        </w:rPr>
        <w:t xml:space="preserve">, I was able to make a crude sketch to facilitate production of a handmade </w:t>
      </w:r>
      <w:r w:rsidR="001356B1">
        <w:rPr>
          <w:rFonts w:eastAsia="Calibri"/>
          <w:sz w:val="22"/>
          <w:szCs w:val="22"/>
          <w:lang w:eastAsia="en-US"/>
        </w:rPr>
        <w:t xml:space="preserve">picture after the clouds had dissipated </w:t>
      </w:r>
      <w:r w:rsidR="009A04F5">
        <w:rPr>
          <w:rFonts w:eastAsia="Calibri"/>
          <w:sz w:val="22"/>
          <w:szCs w:val="22"/>
          <w:lang w:eastAsia="en-US"/>
        </w:rPr>
        <w:t xml:space="preserve">(Figure </w:t>
      </w:r>
      <w:r w:rsidR="00F8733C">
        <w:rPr>
          <w:rFonts w:eastAsia="Calibri"/>
          <w:sz w:val="22"/>
          <w:szCs w:val="22"/>
          <w:lang w:eastAsia="en-US"/>
        </w:rPr>
        <w:t>4</w:t>
      </w:r>
      <w:r w:rsidR="009A04F5">
        <w:rPr>
          <w:rFonts w:eastAsia="Calibri"/>
          <w:sz w:val="22"/>
          <w:szCs w:val="22"/>
          <w:lang w:eastAsia="en-US"/>
        </w:rPr>
        <w:t>)</w:t>
      </w:r>
      <w:r w:rsidR="008B6A48">
        <w:rPr>
          <w:rFonts w:eastAsia="Calibri"/>
          <w:sz w:val="22"/>
          <w:szCs w:val="22"/>
          <w:lang w:eastAsia="en-US"/>
        </w:rPr>
        <w:t>;</w:t>
      </w:r>
      <w:r w:rsidR="000901F8">
        <w:rPr>
          <w:rFonts w:eastAsia="Calibri"/>
          <w:sz w:val="22"/>
          <w:szCs w:val="22"/>
          <w:lang w:eastAsia="en-US"/>
        </w:rPr>
        <w:t xml:space="preserve"> however, </w:t>
      </w:r>
      <w:r w:rsidR="00FA63BC">
        <w:rPr>
          <w:rFonts w:eastAsia="Calibri"/>
          <w:sz w:val="22"/>
          <w:szCs w:val="22"/>
          <w:lang w:eastAsia="en-US"/>
        </w:rPr>
        <w:t>on other days</w:t>
      </w:r>
      <w:r w:rsidR="008B2430">
        <w:rPr>
          <w:rFonts w:eastAsia="Calibri"/>
          <w:sz w:val="22"/>
          <w:szCs w:val="22"/>
          <w:lang w:eastAsia="en-US"/>
        </w:rPr>
        <w:t xml:space="preserve"> when clouds were swift-moving</w:t>
      </w:r>
      <w:r w:rsidR="00FA63BC">
        <w:rPr>
          <w:rFonts w:eastAsia="Calibri"/>
          <w:sz w:val="22"/>
          <w:szCs w:val="22"/>
          <w:lang w:eastAsia="en-US"/>
        </w:rPr>
        <w:t>,</w:t>
      </w:r>
      <w:r w:rsidR="000901F8">
        <w:rPr>
          <w:rFonts w:eastAsia="Calibri"/>
          <w:sz w:val="22"/>
          <w:szCs w:val="22"/>
          <w:lang w:eastAsia="en-US"/>
        </w:rPr>
        <w:t xml:space="preserve"> I </w:t>
      </w:r>
      <w:r w:rsidR="009E484A">
        <w:rPr>
          <w:rFonts w:eastAsia="Calibri"/>
          <w:sz w:val="22"/>
          <w:szCs w:val="22"/>
          <w:lang w:eastAsia="en-US"/>
        </w:rPr>
        <w:t>took</w:t>
      </w:r>
      <w:r w:rsidR="00F841DB">
        <w:rPr>
          <w:rFonts w:eastAsia="Calibri"/>
          <w:sz w:val="22"/>
          <w:szCs w:val="22"/>
          <w:lang w:eastAsia="en-US"/>
        </w:rPr>
        <w:t xml:space="preserve"> digital photographs to capture what I saw.</w:t>
      </w:r>
      <w:r w:rsidR="00B827DB">
        <w:rPr>
          <w:rFonts w:eastAsia="Calibri"/>
          <w:sz w:val="22"/>
          <w:szCs w:val="22"/>
          <w:lang w:eastAsia="en-US"/>
        </w:rPr>
        <w:t xml:space="preserve"> </w:t>
      </w:r>
      <w:r w:rsidR="00B961EA">
        <w:rPr>
          <w:rFonts w:eastAsia="Calibri"/>
          <w:sz w:val="22"/>
          <w:szCs w:val="22"/>
          <w:lang w:eastAsia="en-US"/>
        </w:rPr>
        <w:t xml:space="preserve">Upon inspection, the </w:t>
      </w:r>
      <w:r w:rsidR="00F0638B">
        <w:rPr>
          <w:rFonts w:eastAsia="Calibri"/>
          <w:sz w:val="22"/>
          <w:szCs w:val="22"/>
          <w:lang w:eastAsia="en-US"/>
        </w:rPr>
        <w:t xml:space="preserve">latter </w:t>
      </w:r>
      <w:r w:rsidR="008A4AAA">
        <w:rPr>
          <w:rFonts w:eastAsia="Calibri"/>
          <w:sz w:val="22"/>
          <w:szCs w:val="22"/>
          <w:lang w:eastAsia="en-US"/>
        </w:rPr>
        <w:t>often</w:t>
      </w:r>
      <w:r w:rsidR="00642418">
        <w:rPr>
          <w:rFonts w:eastAsia="Calibri"/>
          <w:sz w:val="22"/>
          <w:szCs w:val="22"/>
          <w:lang w:eastAsia="en-US"/>
        </w:rPr>
        <w:t xml:space="preserve"> revealed a </w:t>
      </w:r>
      <w:r w:rsidR="008A4AAA">
        <w:rPr>
          <w:rFonts w:eastAsia="Calibri"/>
          <w:sz w:val="22"/>
          <w:szCs w:val="22"/>
          <w:lang w:eastAsia="en-US"/>
        </w:rPr>
        <w:t>mis</w:t>
      </w:r>
      <w:r w:rsidR="00642418">
        <w:rPr>
          <w:rFonts w:eastAsia="Calibri"/>
          <w:sz w:val="22"/>
          <w:szCs w:val="22"/>
          <w:lang w:eastAsia="en-US"/>
        </w:rPr>
        <w:t xml:space="preserve">alignment between the image </w:t>
      </w:r>
      <w:r w:rsidR="008A4AAA">
        <w:rPr>
          <w:rFonts w:eastAsia="Calibri"/>
          <w:sz w:val="22"/>
          <w:szCs w:val="22"/>
          <w:lang w:eastAsia="en-US"/>
        </w:rPr>
        <w:t xml:space="preserve">as I perceived it </w:t>
      </w:r>
      <w:r w:rsidR="00642418">
        <w:rPr>
          <w:rFonts w:eastAsia="Calibri"/>
          <w:sz w:val="22"/>
          <w:szCs w:val="22"/>
          <w:lang w:eastAsia="en-US"/>
        </w:rPr>
        <w:t>and what I noted</w:t>
      </w:r>
      <w:r w:rsidR="00B827DB">
        <w:rPr>
          <w:rFonts w:eastAsia="Calibri"/>
          <w:sz w:val="22"/>
          <w:szCs w:val="22"/>
          <w:lang w:eastAsia="en-US"/>
        </w:rPr>
        <w:t xml:space="preserve"> </w:t>
      </w:r>
      <w:r w:rsidR="00C226E2">
        <w:rPr>
          <w:rFonts w:eastAsia="Calibri"/>
          <w:sz w:val="22"/>
          <w:szCs w:val="22"/>
          <w:lang w:eastAsia="en-US"/>
        </w:rPr>
        <w:t xml:space="preserve">during </w:t>
      </w:r>
      <w:r w:rsidR="008A4AAA">
        <w:rPr>
          <w:rFonts w:eastAsia="Calibri"/>
          <w:sz w:val="22"/>
          <w:szCs w:val="22"/>
          <w:lang w:eastAsia="en-US"/>
        </w:rPr>
        <w:t xml:space="preserve">my </w:t>
      </w:r>
      <w:r w:rsidR="00E1104E">
        <w:rPr>
          <w:rFonts w:eastAsia="Calibri"/>
          <w:sz w:val="22"/>
          <w:szCs w:val="22"/>
          <w:lang w:eastAsia="en-US"/>
        </w:rPr>
        <w:t>observation</w:t>
      </w:r>
      <w:r w:rsidR="008A4AAA">
        <w:rPr>
          <w:rFonts w:eastAsia="Calibri"/>
          <w:sz w:val="22"/>
          <w:szCs w:val="22"/>
          <w:lang w:eastAsia="en-US"/>
        </w:rPr>
        <w:t>s</w:t>
      </w:r>
      <w:r w:rsidR="00E1104E">
        <w:rPr>
          <w:rFonts w:eastAsia="Calibri"/>
          <w:sz w:val="22"/>
          <w:szCs w:val="22"/>
          <w:lang w:eastAsia="en-US"/>
        </w:rPr>
        <w:t>. I</w:t>
      </w:r>
      <w:r w:rsidR="00CC25B1">
        <w:rPr>
          <w:rFonts w:eastAsia="Calibri"/>
          <w:sz w:val="22"/>
          <w:szCs w:val="22"/>
          <w:lang w:eastAsia="en-US"/>
        </w:rPr>
        <w:t>n</w:t>
      </w:r>
      <w:r w:rsidR="00AF62F6">
        <w:rPr>
          <w:rFonts w:eastAsia="Calibri"/>
          <w:sz w:val="22"/>
          <w:szCs w:val="22"/>
          <w:lang w:eastAsia="en-US"/>
        </w:rPr>
        <w:t xml:space="preserve"> an addendum </w:t>
      </w:r>
      <w:r w:rsidR="00CC25B1">
        <w:rPr>
          <w:rFonts w:eastAsia="Calibri"/>
          <w:sz w:val="22"/>
          <w:szCs w:val="22"/>
          <w:lang w:eastAsia="en-US"/>
        </w:rPr>
        <w:t>on</w:t>
      </w:r>
      <w:r w:rsidR="001C5A76">
        <w:rPr>
          <w:rFonts w:eastAsia="Calibri"/>
          <w:sz w:val="22"/>
          <w:szCs w:val="22"/>
          <w:lang w:eastAsia="en-US"/>
        </w:rPr>
        <w:t xml:space="preserve"> </w:t>
      </w:r>
      <w:r w:rsidR="002E304B">
        <w:rPr>
          <w:rFonts w:eastAsia="Calibri"/>
          <w:sz w:val="22"/>
          <w:szCs w:val="22"/>
          <w:lang w:eastAsia="en-US"/>
        </w:rPr>
        <w:t>November 9</w:t>
      </w:r>
      <w:r w:rsidR="00E1104E">
        <w:rPr>
          <w:rFonts w:eastAsia="Calibri"/>
          <w:sz w:val="22"/>
          <w:szCs w:val="22"/>
          <w:lang w:eastAsia="en-US"/>
        </w:rPr>
        <w:t xml:space="preserve">, </w:t>
      </w:r>
      <w:r w:rsidR="00FF23B0">
        <w:rPr>
          <w:rFonts w:eastAsia="Calibri"/>
          <w:sz w:val="22"/>
          <w:szCs w:val="22"/>
          <w:lang w:eastAsia="en-US"/>
        </w:rPr>
        <w:t>I commented</w:t>
      </w:r>
      <w:r w:rsidR="00E61011">
        <w:rPr>
          <w:rFonts w:eastAsia="Calibri"/>
          <w:sz w:val="22"/>
          <w:szCs w:val="22"/>
          <w:lang w:eastAsia="en-US"/>
        </w:rPr>
        <w:t>:</w:t>
      </w:r>
      <w:r w:rsidR="00FF23B0">
        <w:rPr>
          <w:rFonts w:eastAsia="Calibri"/>
          <w:sz w:val="22"/>
          <w:szCs w:val="22"/>
          <w:lang w:eastAsia="en-US"/>
        </w:rPr>
        <w:t xml:space="preserve"> </w:t>
      </w:r>
      <w:r w:rsidR="002E304B">
        <w:rPr>
          <w:rFonts w:eastAsia="Calibri"/>
          <w:sz w:val="22"/>
          <w:szCs w:val="22"/>
          <w:lang w:eastAsia="en-US"/>
        </w:rPr>
        <w:t>‘</w:t>
      </w:r>
      <w:r w:rsidR="00A1340C">
        <w:rPr>
          <w:rFonts w:eastAsia="Calibri"/>
          <w:sz w:val="22"/>
          <w:szCs w:val="22"/>
          <w:lang w:eastAsia="en-US"/>
        </w:rPr>
        <w:t>This</w:t>
      </w:r>
      <w:r w:rsidR="00C9165D">
        <w:rPr>
          <w:rFonts w:eastAsia="Calibri"/>
          <w:sz w:val="22"/>
          <w:szCs w:val="22"/>
          <w:lang w:eastAsia="en-US"/>
        </w:rPr>
        <w:t xml:space="preserve"> [photograph]</w:t>
      </w:r>
      <w:r w:rsidR="00A1340C">
        <w:rPr>
          <w:rFonts w:eastAsia="Calibri"/>
          <w:sz w:val="22"/>
          <w:szCs w:val="22"/>
          <w:lang w:eastAsia="en-US"/>
        </w:rPr>
        <w:t xml:space="preserve"> is not </w:t>
      </w:r>
      <w:r w:rsidR="007114C6">
        <w:rPr>
          <w:rFonts w:eastAsia="Calibri"/>
          <w:sz w:val="22"/>
          <w:szCs w:val="22"/>
          <w:lang w:eastAsia="en-US"/>
        </w:rPr>
        <w:t xml:space="preserve">how I saw it. </w:t>
      </w:r>
      <w:r w:rsidR="00F23589">
        <w:rPr>
          <w:rFonts w:eastAsia="Calibri"/>
          <w:sz w:val="22"/>
          <w:szCs w:val="22"/>
          <w:lang w:eastAsia="en-US"/>
        </w:rPr>
        <w:t>These clouds appear to be dissipating</w:t>
      </w:r>
      <w:r w:rsidR="004F0E37">
        <w:rPr>
          <w:rFonts w:eastAsia="Calibri"/>
          <w:sz w:val="22"/>
          <w:szCs w:val="22"/>
          <w:lang w:eastAsia="en-US"/>
        </w:rPr>
        <w:t xml:space="preserve"> […] but the cluster at the bottom-right was converging</w:t>
      </w:r>
      <w:r w:rsidR="00E46AD7">
        <w:rPr>
          <w:rFonts w:eastAsia="Calibri"/>
          <w:sz w:val="22"/>
          <w:szCs w:val="22"/>
          <w:lang w:eastAsia="en-US"/>
        </w:rPr>
        <w:t xml:space="preserve"> [when I observed it]</w:t>
      </w:r>
      <w:r w:rsidR="004F0E37">
        <w:rPr>
          <w:rFonts w:eastAsia="Calibri"/>
          <w:sz w:val="22"/>
          <w:szCs w:val="22"/>
          <w:lang w:eastAsia="en-US"/>
        </w:rPr>
        <w:t>’</w:t>
      </w:r>
      <w:r w:rsidR="00FC7A08">
        <w:rPr>
          <w:rFonts w:eastAsia="Calibri"/>
          <w:sz w:val="22"/>
          <w:szCs w:val="22"/>
          <w:lang w:eastAsia="en-US"/>
        </w:rPr>
        <w:t xml:space="preserve"> (Figure 5)</w:t>
      </w:r>
      <w:r w:rsidR="004F0E37">
        <w:rPr>
          <w:rFonts w:eastAsia="Calibri"/>
          <w:sz w:val="22"/>
          <w:szCs w:val="22"/>
          <w:lang w:eastAsia="en-US"/>
        </w:rPr>
        <w:t>.</w:t>
      </w:r>
      <w:r w:rsidR="00E61011">
        <w:rPr>
          <w:rFonts w:eastAsia="Calibri"/>
          <w:sz w:val="22"/>
          <w:szCs w:val="22"/>
          <w:lang w:eastAsia="en-US"/>
        </w:rPr>
        <w:t xml:space="preserve"> </w:t>
      </w:r>
      <w:r w:rsidR="00807084">
        <w:rPr>
          <w:rFonts w:eastAsia="Calibri"/>
          <w:sz w:val="22"/>
          <w:szCs w:val="22"/>
          <w:lang w:eastAsia="en-US"/>
        </w:rPr>
        <w:t>This raises a question around what is more accurate: a photograph or a handmade picture. While Harris has noted Constable’s achievement of a high degree of technical accuracy,</w:t>
      </w:r>
      <w:r w:rsidR="00807084">
        <w:rPr>
          <w:rStyle w:val="FootnoteReference"/>
          <w:rFonts w:eastAsia="Calibri"/>
          <w:sz w:val="22"/>
          <w:szCs w:val="22"/>
          <w:lang w:eastAsia="en-US"/>
        </w:rPr>
        <w:footnoteReference w:id="21"/>
      </w:r>
      <w:r w:rsidR="00807084">
        <w:rPr>
          <w:rFonts w:eastAsia="Calibri"/>
          <w:sz w:val="22"/>
          <w:szCs w:val="22"/>
          <w:lang w:eastAsia="en-US"/>
        </w:rPr>
        <w:t xml:space="preserve"> Daston has</w:t>
      </w:r>
      <w:r w:rsidR="005B7CF3">
        <w:rPr>
          <w:rFonts w:eastAsia="Calibri"/>
          <w:sz w:val="22"/>
          <w:szCs w:val="22"/>
          <w:lang w:eastAsia="en-US"/>
        </w:rPr>
        <w:t xml:space="preserve"> shown</w:t>
      </w:r>
      <w:r w:rsidR="00807084">
        <w:rPr>
          <w:rFonts w:eastAsia="Calibri"/>
          <w:sz w:val="22"/>
          <w:szCs w:val="22"/>
          <w:lang w:eastAsia="en-US"/>
        </w:rPr>
        <w:t xml:space="preserve"> that the first scientific atlas of clouds, published in 1896, used photographs</w:t>
      </w:r>
      <w:r w:rsidR="005B7CF3">
        <w:rPr>
          <w:rFonts w:eastAsia="Calibri"/>
          <w:sz w:val="22"/>
          <w:szCs w:val="22"/>
          <w:lang w:eastAsia="en-US"/>
        </w:rPr>
        <w:t xml:space="preserve"> as one of its </w:t>
      </w:r>
      <w:r w:rsidR="00807084">
        <w:rPr>
          <w:rFonts w:eastAsia="Calibri"/>
          <w:sz w:val="22"/>
          <w:szCs w:val="22"/>
          <w:lang w:eastAsia="en-US"/>
        </w:rPr>
        <w:t>contributors ‘considered drawings to be “too inexact”’ and subject to ‘human intervention’.</w:t>
      </w:r>
      <w:r w:rsidR="00807084">
        <w:rPr>
          <w:rStyle w:val="FootnoteReference"/>
          <w:rFonts w:eastAsia="Calibri"/>
          <w:sz w:val="22"/>
          <w:szCs w:val="22"/>
          <w:lang w:eastAsia="en-US"/>
        </w:rPr>
        <w:footnoteReference w:id="22"/>
      </w:r>
    </w:p>
    <w:p w14:paraId="67AEFCD8" w14:textId="5F0AB409" w:rsidR="00C8663D" w:rsidRDefault="00856957" w:rsidP="00C8663D">
      <w:pPr>
        <w:ind w:firstLine="567"/>
        <w:rPr>
          <w:rFonts w:eastAsia="Calibri"/>
          <w:sz w:val="22"/>
          <w:szCs w:val="22"/>
          <w:lang w:eastAsia="en-US"/>
        </w:rPr>
      </w:pPr>
      <w:r>
        <w:rPr>
          <w:rFonts w:eastAsia="Calibri"/>
          <w:sz w:val="22"/>
          <w:szCs w:val="22"/>
          <w:lang w:eastAsia="en-US"/>
        </w:rPr>
        <w:t xml:space="preserve">The tension between human intervention and representational accuracy has been taken up by scholars of film and photography. For example, Robert Hopkins has argued that, in contrast to handmade pictures which are subject to the </w:t>
      </w:r>
      <w:r w:rsidR="004753FD">
        <w:rPr>
          <w:rFonts w:eastAsia="Calibri"/>
          <w:sz w:val="22"/>
          <w:szCs w:val="22"/>
          <w:lang w:eastAsia="en-US"/>
        </w:rPr>
        <w:t>artist’s perception,</w:t>
      </w:r>
      <w:r>
        <w:rPr>
          <w:rFonts w:eastAsia="Calibri"/>
          <w:sz w:val="22"/>
          <w:szCs w:val="22"/>
          <w:lang w:eastAsia="en-US"/>
        </w:rPr>
        <w:t xml:space="preserve"> photographs are ‘factive’: they are ‘guaranteed to reflect the facts’.</w:t>
      </w:r>
      <w:r>
        <w:rPr>
          <w:rStyle w:val="FootnoteReference"/>
          <w:rFonts w:eastAsia="Calibri"/>
          <w:sz w:val="22"/>
          <w:szCs w:val="22"/>
          <w:lang w:eastAsia="en-US"/>
        </w:rPr>
        <w:footnoteReference w:id="23"/>
      </w:r>
      <w:r>
        <w:rPr>
          <w:rFonts w:eastAsia="Calibri"/>
          <w:sz w:val="22"/>
          <w:szCs w:val="22"/>
          <w:lang w:eastAsia="en-US"/>
        </w:rPr>
        <w:t xml:space="preserve"> Jiri Benovsky has countered this, suggesting that ‘</w:t>
      </w:r>
      <w:r>
        <w:rPr>
          <w:rFonts w:eastAsia="Calibri"/>
          <w:i/>
          <w:iCs/>
          <w:sz w:val="22"/>
          <w:szCs w:val="22"/>
          <w:lang w:eastAsia="en-US"/>
        </w:rPr>
        <w:t xml:space="preserve">no </w:t>
      </w:r>
      <w:r>
        <w:rPr>
          <w:rFonts w:eastAsia="Calibri"/>
          <w:sz w:val="22"/>
          <w:szCs w:val="22"/>
          <w:lang w:eastAsia="en-US"/>
        </w:rPr>
        <w:t xml:space="preserve">depiction </w:t>
      </w:r>
      <w:r>
        <w:rPr>
          <w:rFonts w:eastAsia="Calibri"/>
          <w:sz w:val="22"/>
          <w:szCs w:val="22"/>
          <w:lang w:eastAsia="en-US"/>
        </w:rPr>
        <w:lastRenderedPageBreak/>
        <w:t>of the world is ever totally realist’</w:t>
      </w:r>
      <w:r w:rsidR="00471794">
        <w:rPr>
          <w:rFonts w:eastAsia="Calibri"/>
          <w:sz w:val="22"/>
          <w:szCs w:val="22"/>
          <w:lang w:eastAsia="en-US"/>
        </w:rPr>
        <w:t>,</w:t>
      </w:r>
      <w:r>
        <w:rPr>
          <w:rFonts w:eastAsia="Calibri"/>
          <w:sz w:val="22"/>
          <w:szCs w:val="22"/>
          <w:lang w:eastAsia="en-US"/>
        </w:rPr>
        <w:t xml:space="preserve"> not even visual perception.</w:t>
      </w:r>
      <w:r>
        <w:rPr>
          <w:rStyle w:val="FootnoteReference"/>
          <w:rFonts w:eastAsia="Calibri"/>
          <w:sz w:val="22"/>
          <w:szCs w:val="22"/>
          <w:lang w:eastAsia="en-US"/>
        </w:rPr>
        <w:footnoteReference w:id="24"/>
      </w:r>
      <w:r>
        <w:rPr>
          <w:rFonts w:eastAsia="Calibri"/>
          <w:sz w:val="22"/>
          <w:szCs w:val="22"/>
          <w:lang w:eastAsia="en-US"/>
        </w:rPr>
        <w:t xml:space="preserve"> Benovsky’s critique rests on the argument that photographers make various ‘necessary decisions’ whenever they take a photograph, modifying </w:t>
      </w:r>
      <w:r w:rsidR="00471794">
        <w:rPr>
          <w:rFonts w:eastAsia="Calibri"/>
          <w:sz w:val="22"/>
          <w:szCs w:val="22"/>
          <w:lang w:eastAsia="en-US"/>
        </w:rPr>
        <w:t>aperture</w:t>
      </w:r>
      <w:r>
        <w:rPr>
          <w:rFonts w:eastAsia="Calibri"/>
          <w:sz w:val="22"/>
          <w:szCs w:val="22"/>
          <w:lang w:eastAsia="en-US"/>
        </w:rPr>
        <w:t>, shutter speed and focal length to capture their subjects based on their ‘intentions, beliefs, and decisions’.</w:t>
      </w:r>
      <w:r>
        <w:rPr>
          <w:rStyle w:val="FootnoteReference"/>
          <w:rFonts w:eastAsia="Calibri"/>
          <w:sz w:val="22"/>
          <w:szCs w:val="22"/>
          <w:lang w:eastAsia="en-US"/>
        </w:rPr>
        <w:footnoteReference w:id="25"/>
      </w:r>
      <w:r>
        <w:rPr>
          <w:rFonts w:eastAsia="Calibri"/>
          <w:sz w:val="22"/>
          <w:szCs w:val="22"/>
          <w:lang w:eastAsia="en-US"/>
        </w:rPr>
        <w:t xml:space="preserve"> </w:t>
      </w:r>
    </w:p>
    <w:p w14:paraId="3CA956FF" w14:textId="77777777" w:rsidR="00C8663D" w:rsidRDefault="00C8663D" w:rsidP="00C8663D">
      <w:pPr>
        <w:rPr>
          <w:rFonts w:eastAsia="Calibri"/>
          <w:noProof/>
          <w:sz w:val="22"/>
          <w:szCs w:val="22"/>
          <w:lang w:eastAsia="en-US"/>
        </w:rPr>
      </w:pPr>
    </w:p>
    <w:p w14:paraId="79744F7C" w14:textId="5B829C0C" w:rsidR="009F083C" w:rsidRDefault="009F083C" w:rsidP="00FC786D">
      <w:pPr>
        <w:rPr>
          <w:rFonts w:eastAsia="Calibri"/>
          <w:sz w:val="22"/>
          <w:szCs w:val="22"/>
          <w:lang w:eastAsia="en-US"/>
        </w:rPr>
      </w:pPr>
      <w:r>
        <w:rPr>
          <w:rFonts w:eastAsia="Calibri"/>
          <w:noProof/>
          <w:sz w:val="22"/>
          <w:szCs w:val="22"/>
          <w:lang w:eastAsia="en-US"/>
        </w:rPr>
        <w:drawing>
          <wp:inline distT="0" distB="0" distL="0" distR="0" wp14:anchorId="59E6B32C" wp14:editId="7C476F37">
            <wp:extent cx="3131692" cy="3406346"/>
            <wp:effectExtent l="0" t="0" r="0" b="381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3" cstate="print">
                      <a:extLst>
                        <a:ext uri="{28A0092B-C50C-407E-A947-70E740481C1C}">
                          <a14:useLocalDpi xmlns:a14="http://schemas.microsoft.com/office/drawing/2010/main" val="0"/>
                        </a:ext>
                      </a:extLst>
                    </a:blip>
                    <a:srcRect t="6372" b="6543"/>
                    <a:stretch/>
                  </pic:blipFill>
                  <pic:spPr bwMode="auto">
                    <a:xfrm>
                      <a:off x="0" y="0"/>
                      <a:ext cx="3163597" cy="3441049"/>
                    </a:xfrm>
                    <a:prstGeom prst="rect">
                      <a:avLst/>
                    </a:prstGeom>
                    <a:ln>
                      <a:noFill/>
                    </a:ln>
                    <a:extLst>
                      <a:ext uri="{53640926-AAD7-44D8-BBD7-CCE9431645EC}">
                        <a14:shadowObscured xmlns:a14="http://schemas.microsoft.com/office/drawing/2010/main"/>
                      </a:ext>
                    </a:extLst>
                  </pic:spPr>
                </pic:pic>
              </a:graphicData>
            </a:graphic>
          </wp:inline>
        </w:drawing>
      </w:r>
    </w:p>
    <w:p w14:paraId="7E1A43FA" w14:textId="77777777" w:rsidR="009F083C" w:rsidRPr="000D6E1A" w:rsidRDefault="009F083C" w:rsidP="009F083C">
      <w:pPr>
        <w:ind w:firstLine="567"/>
        <w:rPr>
          <w:rFonts w:eastAsia="Calibri"/>
          <w:sz w:val="18"/>
          <w:szCs w:val="18"/>
          <w:lang w:eastAsia="en-US"/>
        </w:rPr>
      </w:pPr>
    </w:p>
    <w:p w14:paraId="50AEB871" w14:textId="4DF38330" w:rsidR="009F083C" w:rsidRDefault="009F083C" w:rsidP="009F083C">
      <w:pPr>
        <w:rPr>
          <w:rFonts w:eastAsia="Calibri"/>
          <w:sz w:val="22"/>
          <w:szCs w:val="22"/>
          <w:lang w:eastAsia="en-US"/>
        </w:rPr>
      </w:pPr>
      <w:r>
        <w:rPr>
          <w:rFonts w:eastAsia="Calibri"/>
          <w:b/>
          <w:bCs/>
          <w:sz w:val="22"/>
          <w:szCs w:val="22"/>
          <w:lang w:eastAsia="en-US"/>
        </w:rPr>
        <w:t xml:space="preserve">Figure </w:t>
      </w:r>
      <w:r w:rsidR="00F8733C">
        <w:rPr>
          <w:rFonts w:eastAsia="Calibri"/>
          <w:b/>
          <w:bCs/>
          <w:sz w:val="22"/>
          <w:szCs w:val="22"/>
          <w:lang w:eastAsia="en-US"/>
        </w:rPr>
        <w:t>4</w:t>
      </w:r>
      <w:r>
        <w:rPr>
          <w:rFonts w:eastAsia="Calibri"/>
          <w:b/>
          <w:bCs/>
          <w:sz w:val="22"/>
          <w:szCs w:val="22"/>
          <w:lang w:eastAsia="en-US"/>
        </w:rPr>
        <w:t xml:space="preserve">, </w:t>
      </w:r>
      <w:r>
        <w:rPr>
          <w:rFonts w:eastAsia="Calibri"/>
          <w:sz w:val="22"/>
          <w:szCs w:val="22"/>
          <w:lang w:eastAsia="en-US"/>
        </w:rPr>
        <w:t xml:space="preserve">Krystyna Cap, </w:t>
      </w:r>
      <w:r>
        <w:rPr>
          <w:rFonts w:eastAsia="Calibri"/>
          <w:i/>
          <w:iCs/>
          <w:sz w:val="22"/>
          <w:szCs w:val="22"/>
          <w:lang w:eastAsia="en-US"/>
        </w:rPr>
        <w:t>Sky Journal – November 2, 2022 – ‘Morning Mist, 260˚ W’</w:t>
      </w:r>
      <w:r>
        <w:rPr>
          <w:rFonts w:eastAsia="Calibri"/>
          <w:sz w:val="22"/>
          <w:szCs w:val="22"/>
          <w:lang w:eastAsia="en-US"/>
        </w:rPr>
        <w:t xml:space="preserve">, oil pastel on paper, 9 cm x 5.4 cm, Toronto, Ontario, Canada, pictured with rough sketch.    </w:t>
      </w:r>
    </w:p>
    <w:p w14:paraId="06FED66A" w14:textId="77777777" w:rsidR="009F083C" w:rsidRDefault="009F083C" w:rsidP="00AF1E15">
      <w:pPr>
        <w:rPr>
          <w:rFonts w:eastAsia="Calibri"/>
          <w:noProof/>
          <w:sz w:val="22"/>
          <w:szCs w:val="22"/>
          <w:lang w:eastAsia="en-US"/>
        </w:rPr>
      </w:pPr>
    </w:p>
    <w:p w14:paraId="1E46F483" w14:textId="29DF6F7A" w:rsidR="00AF1E15" w:rsidRDefault="00AF1E15" w:rsidP="00FC786D">
      <w:pPr>
        <w:rPr>
          <w:rFonts w:eastAsia="Calibri"/>
          <w:sz w:val="22"/>
          <w:szCs w:val="22"/>
          <w:lang w:eastAsia="en-US"/>
        </w:rPr>
      </w:pPr>
      <w:r>
        <w:rPr>
          <w:rFonts w:eastAsia="Calibri"/>
          <w:noProof/>
          <w:sz w:val="22"/>
          <w:szCs w:val="22"/>
          <w:lang w:eastAsia="en-US"/>
        </w:rPr>
        <w:drawing>
          <wp:inline distT="0" distB="0" distL="0" distR="0" wp14:anchorId="2FB18F1C" wp14:editId="012889E0">
            <wp:extent cx="3175687" cy="2217767"/>
            <wp:effectExtent l="0" t="0" r="5715" b="0"/>
            <wp:docPr id="8" name="Picture 8" descr="A blue sky with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sky with cloud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10228" cy="2241889"/>
                    </a:xfrm>
                    <a:prstGeom prst="rect">
                      <a:avLst/>
                    </a:prstGeom>
                  </pic:spPr>
                </pic:pic>
              </a:graphicData>
            </a:graphic>
          </wp:inline>
        </w:drawing>
      </w:r>
    </w:p>
    <w:p w14:paraId="35EA2FF4" w14:textId="77777777" w:rsidR="00AF1E15" w:rsidRPr="00AF1E15" w:rsidRDefault="00AF1E15" w:rsidP="00AF1E15">
      <w:pPr>
        <w:jc w:val="center"/>
        <w:rPr>
          <w:rFonts w:eastAsia="Calibri"/>
          <w:sz w:val="16"/>
          <w:szCs w:val="16"/>
          <w:lang w:eastAsia="en-US"/>
        </w:rPr>
      </w:pPr>
    </w:p>
    <w:p w14:paraId="2421409E" w14:textId="27656760" w:rsidR="00AF1E15" w:rsidRDefault="00AF1E15" w:rsidP="000F11FF">
      <w:pPr>
        <w:rPr>
          <w:rFonts w:eastAsia="Calibri"/>
          <w:sz w:val="22"/>
          <w:szCs w:val="22"/>
          <w:lang w:eastAsia="en-US"/>
        </w:rPr>
      </w:pPr>
      <w:r>
        <w:rPr>
          <w:rFonts w:eastAsia="Calibri"/>
          <w:b/>
          <w:bCs/>
          <w:sz w:val="22"/>
          <w:szCs w:val="22"/>
          <w:lang w:eastAsia="en-US"/>
        </w:rPr>
        <w:t xml:space="preserve">Figure </w:t>
      </w:r>
      <w:r w:rsidR="00F8733C">
        <w:rPr>
          <w:rFonts w:eastAsia="Calibri"/>
          <w:b/>
          <w:bCs/>
          <w:sz w:val="22"/>
          <w:szCs w:val="22"/>
          <w:lang w:eastAsia="en-US"/>
        </w:rPr>
        <w:t>5</w:t>
      </w:r>
      <w:r>
        <w:rPr>
          <w:rFonts w:eastAsia="Calibri"/>
          <w:sz w:val="22"/>
          <w:szCs w:val="22"/>
          <w:lang w:eastAsia="en-US"/>
        </w:rPr>
        <w:t xml:space="preserve">, Krystyna Cap, </w:t>
      </w:r>
      <w:r>
        <w:rPr>
          <w:rFonts w:eastAsia="Calibri"/>
          <w:i/>
          <w:iCs/>
          <w:sz w:val="22"/>
          <w:szCs w:val="22"/>
          <w:lang w:eastAsia="en-US"/>
        </w:rPr>
        <w:t>Sky Journal – November 9, 2022 – Photograph, 260˚ W</w:t>
      </w:r>
      <w:r>
        <w:rPr>
          <w:rFonts w:eastAsia="Calibri"/>
          <w:sz w:val="22"/>
          <w:szCs w:val="22"/>
          <w:lang w:eastAsia="en-US"/>
        </w:rPr>
        <w:t>, digital camera phone photograph, Toronto, Ontario, Canada.</w:t>
      </w:r>
    </w:p>
    <w:p w14:paraId="5FEFADA6" w14:textId="77777777" w:rsidR="003B1DCD" w:rsidRDefault="003B1DCD" w:rsidP="000F11FF">
      <w:pPr>
        <w:rPr>
          <w:rFonts w:eastAsia="Calibri"/>
          <w:sz w:val="22"/>
          <w:szCs w:val="22"/>
          <w:lang w:eastAsia="en-US"/>
        </w:rPr>
      </w:pPr>
    </w:p>
    <w:p w14:paraId="36F2C032" w14:textId="0F6E2931" w:rsidR="00F45029" w:rsidRDefault="00F45029" w:rsidP="00180EC1">
      <w:pPr>
        <w:ind w:firstLine="567"/>
        <w:rPr>
          <w:rFonts w:eastAsia="Calibri"/>
          <w:sz w:val="22"/>
          <w:szCs w:val="22"/>
          <w:lang w:eastAsia="en-US"/>
        </w:rPr>
      </w:pPr>
      <w:r>
        <w:rPr>
          <w:rFonts w:eastAsia="Calibri"/>
          <w:sz w:val="22"/>
          <w:szCs w:val="22"/>
          <w:lang w:eastAsia="en-US"/>
        </w:rPr>
        <w:t xml:space="preserve">While my photographs were taken with a digital camera phone, </w:t>
      </w:r>
      <w:r w:rsidR="00C0298B">
        <w:rPr>
          <w:rFonts w:eastAsia="Calibri"/>
          <w:sz w:val="22"/>
          <w:szCs w:val="22"/>
          <w:lang w:eastAsia="en-US"/>
        </w:rPr>
        <w:t>the</w:t>
      </w:r>
      <w:r>
        <w:rPr>
          <w:rFonts w:eastAsia="Calibri"/>
          <w:sz w:val="22"/>
          <w:szCs w:val="22"/>
          <w:lang w:eastAsia="en-US"/>
        </w:rPr>
        <w:t xml:space="preserve"> device</w:t>
      </w:r>
      <w:r w:rsidR="00C0298B">
        <w:rPr>
          <w:rFonts w:eastAsia="Calibri"/>
          <w:sz w:val="22"/>
          <w:szCs w:val="22"/>
          <w:lang w:eastAsia="en-US"/>
        </w:rPr>
        <w:t xml:space="preserve"> appeared to make</w:t>
      </w:r>
      <w:r>
        <w:rPr>
          <w:rFonts w:eastAsia="Calibri"/>
          <w:sz w:val="22"/>
          <w:szCs w:val="22"/>
          <w:lang w:eastAsia="en-US"/>
        </w:rPr>
        <w:t xml:space="preserve"> certain </w:t>
      </w:r>
      <w:r w:rsidR="00DE7008">
        <w:rPr>
          <w:rFonts w:eastAsia="Calibri"/>
          <w:sz w:val="22"/>
          <w:szCs w:val="22"/>
          <w:lang w:eastAsia="en-US"/>
        </w:rPr>
        <w:t xml:space="preserve">‘necessary decisions’ </w:t>
      </w:r>
      <w:r w:rsidR="005449D2">
        <w:rPr>
          <w:rFonts w:eastAsia="Calibri"/>
          <w:sz w:val="22"/>
          <w:szCs w:val="22"/>
          <w:lang w:eastAsia="en-US"/>
        </w:rPr>
        <w:t>for me</w:t>
      </w:r>
      <w:r>
        <w:rPr>
          <w:rFonts w:eastAsia="Calibri"/>
          <w:sz w:val="22"/>
          <w:szCs w:val="22"/>
          <w:lang w:eastAsia="en-US"/>
        </w:rPr>
        <w:t xml:space="preserve">, such as auto-focusing </w:t>
      </w:r>
      <w:r w:rsidR="008926F4">
        <w:rPr>
          <w:rFonts w:eastAsia="Calibri"/>
          <w:sz w:val="22"/>
          <w:szCs w:val="22"/>
          <w:lang w:eastAsia="en-US"/>
        </w:rPr>
        <w:t>to compensate for</w:t>
      </w:r>
      <w:r w:rsidR="00DE7008">
        <w:rPr>
          <w:rFonts w:eastAsia="Calibri"/>
          <w:sz w:val="22"/>
          <w:szCs w:val="22"/>
          <w:lang w:eastAsia="en-US"/>
        </w:rPr>
        <w:t xml:space="preserve"> environmental and lighting co</w:t>
      </w:r>
      <w:r w:rsidR="005100A9">
        <w:rPr>
          <w:rFonts w:eastAsia="Calibri"/>
          <w:sz w:val="22"/>
          <w:szCs w:val="22"/>
          <w:lang w:eastAsia="en-US"/>
        </w:rPr>
        <w:t>nstraints</w:t>
      </w:r>
      <w:r>
        <w:rPr>
          <w:rFonts w:eastAsia="Calibri"/>
          <w:sz w:val="22"/>
          <w:szCs w:val="22"/>
          <w:lang w:eastAsia="en-US"/>
        </w:rPr>
        <w:t xml:space="preserve">. This could suggest that </w:t>
      </w:r>
      <w:r w:rsidR="007B3D7F">
        <w:rPr>
          <w:rFonts w:eastAsia="Calibri"/>
          <w:sz w:val="22"/>
          <w:szCs w:val="22"/>
          <w:lang w:eastAsia="en-US"/>
        </w:rPr>
        <w:t>my</w:t>
      </w:r>
      <w:r>
        <w:rPr>
          <w:rFonts w:eastAsia="Calibri"/>
          <w:sz w:val="22"/>
          <w:szCs w:val="22"/>
          <w:lang w:eastAsia="en-US"/>
        </w:rPr>
        <w:t xml:space="preserve"> photographs may not be factive according to Hopkins’ definition,</w:t>
      </w:r>
      <w:r w:rsidR="005449D2">
        <w:rPr>
          <w:rFonts w:eastAsia="Calibri"/>
          <w:sz w:val="22"/>
          <w:szCs w:val="22"/>
          <w:lang w:eastAsia="en-US"/>
        </w:rPr>
        <w:t xml:space="preserve"> given the ‘intervention’ </w:t>
      </w:r>
      <w:r w:rsidR="007B3D7F">
        <w:rPr>
          <w:rFonts w:eastAsia="Calibri"/>
          <w:sz w:val="22"/>
          <w:szCs w:val="22"/>
          <w:lang w:eastAsia="en-US"/>
        </w:rPr>
        <w:t>of the device’s technology</w:t>
      </w:r>
      <w:r w:rsidR="005449D2">
        <w:rPr>
          <w:rFonts w:eastAsia="Calibri"/>
          <w:sz w:val="22"/>
          <w:szCs w:val="22"/>
          <w:lang w:eastAsia="en-US"/>
        </w:rPr>
        <w:t>.</w:t>
      </w:r>
      <w:r w:rsidR="009778EB">
        <w:rPr>
          <w:rFonts w:eastAsia="Calibri"/>
          <w:sz w:val="22"/>
          <w:szCs w:val="22"/>
          <w:lang w:eastAsia="en-US"/>
        </w:rPr>
        <w:t xml:space="preserve"> While Hopkins </w:t>
      </w:r>
      <w:r>
        <w:rPr>
          <w:rFonts w:eastAsia="Calibri"/>
          <w:sz w:val="22"/>
          <w:szCs w:val="22"/>
          <w:lang w:eastAsia="en-US"/>
        </w:rPr>
        <w:t xml:space="preserve">has argued that digital and traditional photographs </w:t>
      </w:r>
      <w:r w:rsidR="005449D1">
        <w:rPr>
          <w:rFonts w:eastAsia="Calibri"/>
          <w:sz w:val="22"/>
          <w:szCs w:val="22"/>
          <w:lang w:eastAsia="en-US"/>
        </w:rPr>
        <w:t>are</w:t>
      </w:r>
      <w:r>
        <w:rPr>
          <w:rFonts w:eastAsia="Calibri"/>
          <w:sz w:val="22"/>
          <w:szCs w:val="22"/>
          <w:lang w:eastAsia="en-US"/>
        </w:rPr>
        <w:t xml:space="preserve"> equally factive</w:t>
      </w:r>
      <w:r w:rsidR="005449D2">
        <w:rPr>
          <w:rFonts w:eastAsia="Calibri"/>
          <w:sz w:val="22"/>
          <w:szCs w:val="22"/>
          <w:lang w:eastAsia="en-US"/>
        </w:rPr>
        <w:t xml:space="preserve">, he </w:t>
      </w:r>
      <w:r w:rsidR="005449D1">
        <w:rPr>
          <w:rFonts w:eastAsia="Calibri"/>
          <w:sz w:val="22"/>
          <w:szCs w:val="22"/>
          <w:lang w:eastAsia="en-US"/>
        </w:rPr>
        <w:t xml:space="preserve">has </w:t>
      </w:r>
      <w:r w:rsidR="005449D2">
        <w:rPr>
          <w:rFonts w:eastAsia="Calibri"/>
          <w:sz w:val="22"/>
          <w:szCs w:val="22"/>
          <w:lang w:eastAsia="en-US"/>
        </w:rPr>
        <w:t>acknowledge</w:t>
      </w:r>
      <w:r w:rsidR="005100A9">
        <w:rPr>
          <w:rFonts w:eastAsia="Calibri"/>
          <w:sz w:val="22"/>
          <w:szCs w:val="22"/>
          <w:lang w:eastAsia="en-US"/>
        </w:rPr>
        <w:t>d</w:t>
      </w:r>
      <w:r w:rsidR="005449D2">
        <w:rPr>
          <w:rFonts w:eastAsia="Calibri"/>
          <w:sz w:val="22"/>
          <w:szCs w:val="22"/>
          <w:lang w:eastAsia="en-US"/>
        </w:rPr>
        <w:t xml:space="preserve"> criticism from those contending </w:t>
      </w:r>
      <w:r>
        <w:rPr>
          <w:rFonts w:eastAsia="Calibri"/>
          <w:sz w:val="22"/>
          <w:szCs w:val="22"/>
          <w:lang w:eastAsia="en-US"/>
        </w:rPr>
        <w:t>that digital photographs are ‘closer to handmade pictures’ as they can be manipulated by the photographer or by the device’s technology.</w:t>
      </w:r>
      <w:r>
        <w:rPr>
          <w:rStyle w:val="FootnoteReference"/>
          <w:rFonts w:eastAsia="Calibri"/>
          <w:sz w:val="22"/>
          <w:szCs w:val="22"/>
          <w:lang w:eastAsia="en-US"/>
        </w:rPr>
        <w:footnoteReference w:id="26"/>
      </w:r>
      <w:r>
        <w:rPr>
          <w:rFonts w:eastAsia="Calibri"/>
          <w:sz w:val="22"/>
          <w:szCs w:val="22"/>
          <w:lang w:eastAsia="en-US"/>
        </w:rPr>
        <w:t xml:space="preserve"> </w:t>
      </w:r>
    </w:p>
    <w:p w14:paraId="5FAC13FF" w14:textId="25CDBA15" w:rsidR="00403722" w:rsidRDefault="005449D2" w:rsidP="00403722">
      <w:pPr>
        <w:ind w:firstLine="567"/>
        <w:rPr>
          <w:rFonts w:eastAsia="Calibri"/>
          <w:sz w:val="22"/>
          <w:szCs w:val="22"/>
          <w:lang w:eastAsia="en-US"/>
        </w:rPr>
      </w:pPr>
      <w:r>
        <w:rPr>
          <w:rFonts w:eastAsia="Calibri"/>
          <w:sz w:val="22"/>
          <w:szCs w:val="22"/>
          <w:lang w:eastAsia="en-US"/>
        </w:rPr>
        <w:t xml:space="preserve">My </w:t>
      </w:r>
      <w:r w:rsidR="005167E2">
        <w:rPr>
          <w:rFonts w:eastAsia="Calibri"/>
          <w:sz w:val="22"/>
          <w:szCs w:val="22"/>
          <w:lang w:eastAsia="en-US"/>
        </w:rPr>
        <w:t xml:space="preserve">own </w:t>
      </w:r>
      <w:r>
        <w:rPr>
          <w:rFonts w:eastAsia="Calibri"/>
          <w:sz w:val="22"/>
          <w:szCs w:val="22"/>
          <w:lang w:eastAsia="en-US"/>
        </w:rPr>
        <w:t>experiences</w:t>
      </w:r>
      <w:r w:rsidR="005167E2">
        <w:rPr>
          <w:rFonts w:eastAsia="Calibri"/>
          <w:sz w:val="22"/>
          <w:szCs w:val="22"/>
          <w:lang w:eastAsia="en-US"/>
        </w:rPr>
        <w:t xml:space="preserve"> </w:t>
      </w:r>
      <w:r w:rsidR="008663F5">
        <w:rPr>
          <w:rFonts w:eastAsia="Calibri"/>
          <w:sz w:val="22"/>
          <w:szCs w:val="22"/>
          <w:lang w:eastAsia="en-US"/>
        </w:rPr>
        <w:t xml:space="preserve">indicate that </w:t>
      </w:r>
      <w:r w:rsidR="003F415C">
        <w:rPr>
          <w:rFonts w:eastAsia="Calibri"/>
          <w:sz w:val="22"/>
          <w:szCs w:val="22"/>
          <w:lang w:eastAsia="en-US"/>
        </w:rPr>
        <w:t>photographs</w:t>
      </w:r>
      <w:r w:rsidR="008663F5">
        <w:rPr>
          <w:rFonts w:eastAsia="Calibri"/>
          <w:sz w:val="22"/>
          <w:szCs w:val="22"/>
          <w:lang w:eastAsia="en-US"/>
        </w:rPr>
        <w:t xml:space="preserve"> only appeared accurate</w:t>
      </w:r>
      <w:r>
        <w:rPr>
          <w:rFonts w:eastAsia="Calibri"/>
          <w:sz w:val="22"/>
          <w:szCs w:val="22"/>
          <w:lang w:eastAsia="en-US"/>
        </w:rPr>
        <w:t xml:space="preserve"> under </w:t>
      </w:r>
      <w:r w:rsidR="00CF3C29">
        <w:rPr>
          <w:rFonts w:eastAsia="Calibri"/>
          <w:sz w:val="22"/>
          <w:szCs w:val="22"/>
          <w:lang w:eastAsia="en-US"/>
        </w:rPr>
        <w:t>certain</w:t>
      </w:r>
      <w:r>
        <w:rPr>
          <w:rFonts w:eastAsia="Calibri"/>
          <w:sz w:val="22"/>
          <w:szCs w:val="22"/>
          <w:lang w:eastAsia="en-US"/>
        </w:rPr>
        <w:t xml:space="preserve"> conditions, such as when </w:t>
      </w:r>
      <w:r w:rsidR="00F332A7">
        <w:rPr>
          <w:rFonts w:eastAsia="Calibri"/>
          <w:sz w:val="22"/>
          <w:szCs w:val="22"/>
          <w:lang w:eastAsia="en-US"/>
        </w:rPr>
        <w:t>‘</w:t>
      </w:r>
      <w:r>
        <w:rPr>
          <w:rFonts w:eastAsia="Calibri"/>
          <w:sz w:val="22"/>
          <w:szCs w:val="22"/>
          <w:lang w:eastAsia="en-US"/>
        </w:rPr>
        <w:t xml:space="preserve">the morning sun </w:t>
      </w:r>
      <w:r w:rsidR="009E232F">
        <w:rPr>
          <w:rFonts w:eastAsia="Calibri"/>
          <w:sz w:val="22"/>
          <w:szCs w:val="22"/>
          <w:lang w:eastAsia="en-US"/>
        </w:rPr>
        <w:t>[</w:t>
      </w:r>
      <w:r>
        <w:rPr>
          <w:rFonts w:eastAsia="Calibri"/>
          <w:sz w:val="22"/>
          <w:szCs w:val="22"/>
          <w:lang w:eastAsia="en-US"/>
        </w:rPr>
        <w:t>was</w:t>
      </w:r>
      <w:r w:rsidR="009E232F">
        <w:rPr>
          <w:rFonts w:eastAsia="Calibri"/>
          <w:sz w:val="22"/>
          <w:szCs w:val="22"/>
          <w:lang w:eastAsia="en-US"/>
        </w:rPr>
        <w:t>]</w:t>
      </w:r>
      <w:r>
        <w:rPr>
          <w:rFonts w:eastAsia="Calibri"/>
          <w:sz w:val="22"/>
          <w:szCs w:val="22"/>
          <w:lang w:eastAsia="en-US"/>
        </w:rPr>
        <w:t xml:space="preserve"> unobstructed</w:t>
      </w:r>
      <w:r w:rsidR="00F332A7">
        <w:rPr>
          <w:rFonts w:eastAsia="Calibri"/>
          <w:sz w:val="22"/>
          <w:szCs w:val="22"/>
          <w:lang w:eastAsia="en-US"/>
        </w:rPr>
        <w:t>’</w:t>
      </w:r>
      <w:r w:rsidR="005167E2">
        <w:rPr>
          <w:rFonts w:eastAsia="Calibri"/>
          <w:sz w:val="22"/>
          <w:szCs w:val="22"/>
          <w:lang w:eastAsia="en-US"/>
        </w:rPr>
        <w:t xml:space="preserve"> (</w:t>
      </w:r>
      <w:r w:rsidR="00A0720E">
        <w:rPr>
          <w:rFonts w:eastAsia="Calibri"/>
          <w:sz w:val="22"/>
          <w:szCs w:val="22"/>
          <w:lang w:eastAsia="en-US"/>
        </w:rPr>
        <w:t>November 3)</w:t>
      </w:r>
      <w:r w:rsidR="003F415C">
        <w:rPr>
          <w:rFonts w:eastAsia="Calibri"/>
          <w:sz w:val="22"/>
          <w:szCs w:val="22"/>
          <w:lang w:eastAsia="en-US"/>
        </w:rPr>
        <w:t>.</w:t>
      </w:r>
      <w:r w:rsidR="008663F5">
        <w:rPr>
          <w:rFonts w:eastAsia="Calibri"/>
          <w:sz w:val="22"/>
          <w:szCs w:val="22"/>
          <w:lang w:eastAsia="en-US"/>
        </w:rPr>
        <w:t xml:space="preserve"> </w:t>
      </w:r>
      <w:r w:rsidR="00CE0232">
        <w:rPr>
          <w:rFonts w:eastAsia="Calibri"/>
          <w:sz w:val="22"/>
          <w:szCs w:val="22"/>
          <w:lang w:eastAsia="en-US"/>
        </w:rPr>
        <w:t xml:space="preserve">However, </w:t>
      </w:r>
      <w:r w:rsidR="00FD0A18">
        <w:rPr>
          <w:rFonts w:eastAsia="Calibri"/>
          <w:sz w:val="22"/>
          <w:szCs w:val="22"/>
          <w:lang w:eastAsia="en-US"/>
        </w:rPr>
        <w:t xml:space="preserve">during a patch of fog on November 4, </w:t>
      </w:r>
      <w:r>
        <w:rPr>
          <w:rFonts w:eastAsia="Calibri"/>
          <w:sz w:val="22"/>
          <w:szCs w:val="22"/>
          <w:lang w:eastAsia="en-US"/>
        </w:rPr>
        <w:t>the photograph ‘failed to distinguish variations in the sky</w:t>
      </w:r>
      <w:r w:rsidR="00AD6AA6">
        <w:rPr>
          <w:rFonts w:eastAsia="Calibri"/>
          <w:sz w:val="22"/>
          <w:szCs w:val="22"/>
          <w:lang w:eastAsia="en-US"/>
        </w:rPr>
        <w:t>’ that I was still able to observe with the naked eye</w:t>
      </w:r>
      <w:r>
        <w:rPr>
          <w:rFonts w:eastAsia="Calibri"/>
          <w:sz w:val="22"/>
          <w:szCs w:val="22"/>
          <w:lang w:eastAsia="en-US"/>
        </w:rPr>
        <w:t>.</w:t>
      </w:r>
      <w:r w:rsidR="00394DDC">
        <w:rPr>
          <w:rFonts w:eastAsia="Calibri"/>
          <w:sz w:val="22"/>
          <w:szCs w:val="22"/>
          <w:lang w:eastAsia="en-US"/>
        </w:rPr>
        <w:t xml:space="preserve"> </w:t>
      </w:r>
      <w:r w:rsidR="00CE0232">
        <w:rPr>
          <w:rFonts w:eastAsia="Calibri"/>
          <w:sz w:val="22"/>
          <w:szCs w:val="22"/>
          <w:lang w:eastAsia="en-US"/>
        </w:rPr>
        <w:t>By contrast, w</w:t>
      </w:r>
      <w:r w:rsidR="00394DDC">
        <w:rPr>
          <w:rFonts w:eastAsia="Calibri"/>
          <w:sz w:val="22"/>
          <w:szCs w:val="22"/>
          <w:lang w:eastAsia="en-US"/>
        </w:rPr>
        <w:t xml:space="preserve">hile my handmade pictures </w:t>
      </w:r>
      <w:r w:rsidR="004906E3">
        <w:rPr>
          <w:rFonts w:eastAsia="Calibri"/>
          <w:sz w:val="22"/>
          <w:szCs w:val="22"/>
          <w:lang w:eastAsia="en-US"/>
        </w:rPr>
        <w:t>would</w:t>
      </w:r>
      <w:r w:rsidR="00394DDC">
        <w:rPr>
          <w:rFonts w:eastAsia="Calibri"/>
          <w:sz w:val="22"/>
          <w:szCs w:val="22"/>
          <w:lang w:eastAsia="en-US"/>
        </w:rPr>
        <w:t xml:space="preserve"> not</w:t>
      </w:r>
      <w:r w:rsidR="004906E3">
        <w:rPr>
          <w:rFonts w:eastAsia="Calibri"/>
          <w:sz w:val="22"/>
          <w:szCs w:val="22"/>
          <w:lang w:eastAsia="en-US"/>
        </w:rPr>
        <w:t xml:space="preserve"> be</w:t>
      </w:r>
      <w:r w:rsidR="00394DDC">
        <w:rPr>
          <w:rFonts w:eastAsia="Calibri"/>
          <w:sz w:val="22"/>
          <w:szCs w:val="22"/>
          <w:lang w:eastAsia="en-US"/>
        </w:rPr>
        <w:t xml:space="preserve"> considered factive</w:t>
      </w:r>
      <w:r w:rsidR="008663F5">
        <w:rPr>
          <w:rFonts w:eastAsia="Calibri"/>
          <w:sz w:val="22"/>
          <w:szCs w:val="22"/>
          <w:lang w:eastAsia="en-US"/>
        </w:rPr>
        <w:t xml:space="preserve"> according to Hopkins’ definition</w:t>
      </w:r>
      <w:r w:rsidR="00394DDC">
        <w:rPr>
          <w:rFonts w:eastAsia="Calibri"/>
          <w:sz w:val="22"/>
          <w:szCs w:val="22"/>
          <w:lang w:eastAsia="en-US"/>
        </w:rPr>
        <w:t>, they nevertheless appear</w:t>
      </w:r>
      <w:r w:rsidR="001C09F3">
        <w:rPr>
          <w:rFonts w:eastAsia="Calibri"/>
          <w:sz w:val="22"/>
          <w:szCs w:val="22"/>
          <w:lang w:eastAsia="en-US"/>
        </w:rPr>
        <w:t>ed</w:t>
      </w:r>
      <w:r w:rsidR="00394DDC">
        <w:rPr>
          <w:rFonts w:eastAsia="Calibri"/>
          <w:sz w:val="22"/>
          <w:szCs w:val="22"/>
          <w:lang w:eastAsia="en-US"/>
        </w:rPr>
        <w:t xml:space="preserve"> </w:t>
      </w:r>
      <w:r>
        <w:rPr>
          <w:rFonts w:eastAsia="Calibri"/>
          <w:i/>
          <w:iCs/>
          <w:sz w:val="22"/>
          <w:szCs w:val="22"/>
          <w:lang w:eastAsia="en-US"/>
        </w:rPr>
        <w:t>characteristically</w:t>
      </w:r>
      <w:r>
        <w:rPr>
          <w:rFonts w:eastAsia="Calibri"/>
          <w:sz w:val="22"/>
          <w:szCs w:val="22"/>
          <w:lang w:eastAsia="en-US"/>
        </w:rPr>
        <w:t xml:space="preserve"> </w:t>
      </w:r>
      <w:r>
        <w:rPr>
          <w:rFonts w:eastAsia="Calibri"/>
          <w:i/>
          <w:iCs/>
          <w:sz w:val="22"/>
          <w:szCs w:val="22"/>
          <w:lang w:eastAsia="en-US"/>
        </w:rPr>
        <w:t>accurate</w:t>
      </w:r>
      <w:r>
        <w:rPr>
          <w:rFonts w:eastAsia="Calibri"/>
          <w:sz w:val="22"/>
          <w:szCs w:val="22"/>
          <w:lang w:eastAsia="en-US"/>
        </w:rPr>
        <w:t xml:space="preserve"> of my perceived experience, closely </w:t>
      </w:r>
      <w:r w:rsidR="008D4B45">
        <w:rPr>
          <w:rFonts w:eastAsia="Calibri"/>
          <w:sz w:val="22"/>
          <w:szCs w:val="22"/>
          <w:lang w:eastAsia="en-US"/>
        </w:rPr>
        <w:t>mirroring</w:t>
      </w:r>
      <w:r>
        <w:rPr>
          <w:rFonts w:eastAsia="Calibri"/>
          <w:sz w:val="22"/>
          <w:szCs w:val="22"/>
          <w:lang w:eastAsia="en-US"/>
        </w:rPr>
        <w:t xml:space="preserve"> the </w:t>
      </w:r>
      <w:r w:rsidR="00176441">
        <w:rPr>
          <w:rFonts w:eastAsia="Calibri"/>
          <w:sz w:val="22"/>
          <w:szCs w:val="22"/>
          <w:lang w:eastAsia="en-US"/>
        </w:rPr>
        <w:t>words</w:t>
      </w:r>
      <w:r>
        <w:rPr>
          <w:rFonts w:eastAsia="Calibri"/>
          <w:sz w:val="22"/>
          <w:szCs w:val="22"/>
          <w:lang w:eastAsia="en-US"/>
        </w:rPr>
        <w:t xml:space="preserve"> and feelings </w:t>
      </w:r>
      <w:r w:rsidR="00176441">
        <w:rPr>
          <w:rFonts w:eastAsia="Calibri"/>
          <w:sz w:val="22"/>
          <w:szCs w:val="22"/>
          <w:lang w:eastAsia="en-US"/>
        </w:rPr>
        <w:t xml:space="preserve">I </w:t>
      </w:r>
      <w:r w:rsidR="000F6296">
        <w:rPr>
          <w:rFonts w:eastAsia="Calibri"/>
          <w:sz w:val="22"/>
          <w:szCs w:val="22"/>
          <w:lang w:eastAsia="en-US"/>
        </w:rPr>
        <w:t>noted</w:t>
      </w:r>
      <w:r>
        <w:rPr>
          <w:rFonts w:eastAsia="Calibri"/>
          <w:sz w:val="22"/>
          <w:szCs w:val="22"/>
          <w:lang w:eastAsia="en-US"/>
        </w:rPr>
        <w:t xml:space="preserve"> during </w:t>
      </w:r>
      <w:r w:rsidR="001C09F3">
        <w:rPr>
          <w:rFonts w:eastAsia="Calibri"/>
          <w:sz w:val="22"/>
          <w:szCs w:val="22"/>
          <w:lang w:eastAsia="en-US"/>
        </w:rPr>
        <w:t>my</w:t>
      </w:r>
      <w:r>
        <w:rPr>
          <w:rFonts w:eastAsia="Calibri"/>
          <w:sz w:val="22"/>
          <w:szCs w:val="22"/>
          <w:lang w:eastAsia="en-US"/>
        </w:rPr>
        <w:t xml:space="preserve"> observation</w:t>
      </w:r>
      <w:r w:rsidR="001C09F3">
        <w:rPr>
          <w:rFonts w:eastAsia="Calibri"/>
          <w:sz w:val="22"/>
          <w:szCs w:val="22"/>
          <w:lang w:eastAsia="en-US"/>
        </w:rPr>
        <w:t>s</w:t>
      </w:r>
      <w:r>
        <w:rPr>
          <w:rFonts w:eastAsia="Calibri"/>
          <w:sz w:val="22"/>
          <w:szCs w:val="22"/>
          <w:lang w:eastAsia="en-US"/>
        </w:rPr>
        <w:t>.</w:t>
      </w:r>
      <w:r w:rsidR="00176441">
        <w:rPr>
          <w:rFonts w:eastAsia="Calibri"/>
          <w:sz w:val="22"/>
          <w:szCs w:val="22"/>
          <w:lang w:eastAsia="en-US"/>
        </w:rPr>
        <w:t xml:space="preserve"> This could approach </w:t>
      </w:r>
      <w:r w:rsidR="00471803">
        <w:rPr>
          <w:rFonts w:eastAsia="Calibri"/>
          <w:sz w:val="22"/>
          <w:szCs w:val="22"/>
          <w:lang w:eastAsia="en-US"/>
        </w:rPr>
        <w:t>the</w:t>
      </w:r>
      <w:r w:rsidR="00176441">
        <w:rPr>
          <w:rFonts w:eastAsia="Calibri"/>
          <w:sz w:val="22"/>
          <w:szCs w:val="22"/>
          <w:lang w:eastAsia="en-US"/>
        </w:rPr>
        <w:t xml:space="preserve"> middle-ground that</w:t>
      </w:r>
      <w:r w:rsidR="00DA1E68">
        <w:rPr>
          <w:rFonts w:eastAsia="Calibri"/>
          <w:sz w:val="22"/>
          <w:szCs w:val="22"/>
          <w:lang w:eastAsia="en-US"/>
        </w:rPr>
        <w:t xml:space="preserve"> Benovsky has</w:t>
      </w:r>
      <w:r w:rsidR="008663F5">
        <w:rPr>
          <w:rFonts w:eastAsia="Calibri"/>
          <w:sz w:val="22"/>
          <w:szCs w:val="22"/>
          <w:lang w:eastAsia="en-US"/>
        </w:rPr>
        <w:t xml:space="preserve"> </w:t>
      </w:r>
      <w:r w:rsidR="007832B0">
        <w:rPr>
          <w:rFonts w:eastAsia="Calibri"/>
          <w:sz w:val="22"/>
          <w:szCs w:val="22"/>
          <w:lang w:eastAsia="en-US"/>
        </w:rPr>
        <w:t>suggested</w:t>
      </w:r>
      <w:r w:rsidR="00CC08E9">
        <w:rPr>
          <w:rFonts w:eastAsia="Calibri"/>
          <w:sz w:val="22"/>
          <w:szCs w:val="22"/>
          <w:lang w:eastAsia="en-US"/>
        </w:rPr>
        <w:t>:</w:t>
      </w:r>
      <w:r w:rsidR="00DA1E68">
        <w:rPr>
          <w:rFonts w:eastAsia="Calibri"/>
          <w:sz w:val="22"/>
          <w:szCs w:val="22"/>
          <w:lang w:eastAsia="en-US"/>
        </w:rPr>
        <w:t xml:space="preserve"> </w:t>
      </w:r>
      <w:r w:rsidR="006B463C">
        <w:rPr>
          <w:rFonts w:eastAsia="Calibri"/>
          <w:sz w:val="22"/>
          <w:szCs w:val="22"/>
          <w:lang w:eastAsia="en-US"/>
        </w:rPr>
        <w:t>both paintings and photographs ‘</w:t>
      </w:r>
      <w:r w:rsidR="006B463C">
        <w:rPr>
          <w:rFonts w:eastAsia="Calibri"/>
          <w:i/>
          <w:iCs/>
          <w:sz w:val="22"/>
          <w:szCs w:val="22"/>
          <w:lang w:eastAsia="en-US"/>
        </w:rPr>
        <w:t>can</w:t>
      </w:r>
      <w:r w:rsidR="006B463C">
        <w:rPr>
          <w:rFonts w:eastAsia="Calibri"/>
          <w:sz w:val="22"/>
          <w:szCs w:val="22"/>
          <w:lang w:eastAsia="en-US"/>
        </w:rPr>
        <w:t xml:space="preserve"> communicate to us </w:t>
      </w:r>
      <w:r w:rsidR="006B463C">
        <w:rPr>
          <w:rFonts w:eastAsia="Calibri"/>
          <w:i/>
          <w:iCs/>
          <w:sz w:val="22"/>
          <w:szCs w:val="22"/>
          <w:lang w:eastAsia="en-US"/>
        </w:rPr>
        <w:t xml:space="preserve">some </w:t>
      </w:r>
      <w:r w:rsidR="006B463C">
        <w:rPr>
          <w:rFonts w:eastAsia="Calibri"/>
          <w:sz w:val="22"/>
          <w:szCs w:val="22"/>
          <w:lang w:eastAsia="en-US"/>
        </w:rPr>
        <w:t>features’ of their subjects, making both ‘at least partially realist, to a degree’</w:t>
      </w:r>
      <w:r w:rsidR="008663F5">
        <w:rPr>
          <w:rFonts w:eastAsia="Calibri"/>
          <w:sz w:val="22"/>
          <w:szCs w:val="22"/>
          <w:lang w:eastAsia="en-US"/>
        </w:rPr>
        <w:t>.</w:t>
      </w:r>
      <w:r w:rsidR="008663F5">
        <w:rPr>
          <w:rStyle w:val="FootnoteReference"/>
          <w:rFonts w:eastAsia="Calibri"/>
          <w:sz w:val="22"/>
          <w:szCs w:val="22"/>
          <w:lang w:eastAsia="en-US"/>
        </w:rPr>
        <w:footnoteReference w:id="27"/>
      </w:r>
    </w:p>
    <w:p w14:paraId="3415B57A" w14:textId="6EBB621C" w:rsidR="00AD74B3" w:rsidRPr="00AD74B3" w:rsidRDefault="00B417CF" w:rsidP="00403722">
      <w:pPr>
        <w:ind w:firstLine="567"/>
        <w:rPr>
          <w:rFonts w:eastAsia="Calibri"/>
          <w:sz w:val="22"/>
          <w:szCs w:val="22"/>
          <w:lang w:eastAsia="en-US"/>
        </w:rPr>
      </w:pPr>
      <w:r>
        <w:rPr>
          <w:rFonts w:eastAsia="Calibri"/>
          <w:sz w:val="22"/>
          <w:szCs w:val="22"/>
          <w:lang w:eastAsia="en-US"/>
        </w:rPr>
        <w:t>Constable may</w:t>
      </w:r>
      <w:r w:rsidR="00C12078">
        <w:rPr>
          <w:rFonts w:eastAsia="Calibri"/>
          <w:sz w:val="22"/>
          <w:szCs w:val="22"/>
          <w:lang w:eastAsia="en-US"/>
        </w:rPr>
        <w:t>, therefore,</w:t>
      </w:r>
      <w:r>
        <w:rPr>
          <w:rFonts w:eastAsia="Calibri"/>
          <w:sz w:val="22"/>
          <w:szCs w:val="22"/>
          <w:lang w:eastAsia="en-US"/>
        </w:rPr>
        <w:t xml:space="preserve"> be a highly instructive example for considering </w:t>
      </w:r>
      <w:r w:rsidR="00126D03">
        <w:rPr>
          <w:rFonts w:eastAsia="Calibri"/>
          <w:sz w:val="22"/>
          <w:szCs w:val="22"/>
          <w:lang w:eastAsia="en-US"/>
        </w:rPr>
        <w:t>the</w:t>
      </w:r>
      <w:r>
        <w:rPr>
          <w:rFonts w:eastAsia="Calibri"/>
          <w:sz w:val="22"/>
          <w:szCs w:val="22"/>
          <w:lang w:eastAsia="en-US"/>
        </w:rPr>
        <w:t xml:space="preserve"> kind of </w:t>
      </w:r>
      <w:r w:rsidR="001C09F3">
        <w:rPr>
          <w:rFonts w:eastAsia="Calibri"/>
          <w:sz w:val="22"/>
          <w:szCs w:val="22"/>
          <w:lang w:eastAsia="en-US"/>
        </w:rPr>
        <w:t>realism</w:t>
      </w:r>
      <w:r w:rsidR="00126D03">
        <w:rPr>
          <w:rFonts w:eastAsia="Calibri"/>
          <w:sz w:val="22"/>
          <w:szCs w:val="22"/>
          <w:lang w:eastAsia="en-US"/>
        </w:rPr>
        <w:t xml:space="preserve"> that Benovsky has articulated. Constable </w:t>
      </w:r>
      <w:r w:rsidR="004E75AC">
        <w:rPr>
          <w:rFonts w:eastAsia="Calibri"/>
          <w:sz w:val="22"/>
          <w:szCs w:val="22"/>
          <w:lang w:eastAsia="en-US"/>
        </w:rPr>
        <w:t>appeared to marry technical</w:t>
      </w:r>
      <w:r w:rsidR="00126D03">
        <w:rPr>
          <w:rFonts w:eastAsia="Calibri"/>
          <w:sz w:val="22"/>
          <w:szCs w:val="22"/>
          <w:lang w:eastAsia="en-US"/>
        </w:rPr>
        <w:t xml:space="preserve"> accuracy with the emotional experience of the moment</w:t>
      </w:r>
      <w:r w:rsidR="00C12078">
        <w:rPr>
          <w:rFonts w:eastAsia="Calibri"/>
          <w:sz w:val="22"/>
          <w:szCs w:val="22"/>
          <w:lang w:eastAsia="en-US"/>
        </w:rPr>
        <w:t xml:space="preserve">, echoing </w:t>
      </w:r>
      <w:r w:rsidR="006A4B3F">
        <w:rPr>
          <w:rFonts w:eastAsia="Calibri"/>
          <w:sz w:val="22"/>
          <w:szCs w:val="22"/>
          <w:lang w:eastAsia="en-US"/>
        </w:rPr>
        <w:t xml:space="preserve">a conclusion that Merleau-Ponty </w:t>
      </w:r>
      <w:r w:rsidR="00403722">
        <w:rPr>
          <w:rFonts w:eastAsia="Calibri"/>
          <w:sz w:val="22"/>
          <w:szCs w:val="22"/>
          <w:lang w:eastAsia="en-US"/>
        </w:rPr>
        <w:t>drew</w:t>
      </w:r>
      <w:r w:rsidR="006A4B3F">
        <w:rPr>
          <w:rFonts w:eastAsia="Calibri"/>
          <w:sz w:val="22"/>
          <w:szCs w:val="22"/>
          <w:lang w:eastAsia="en-US"/>
        </w:rPr>
        <w:t xml:space="preserve"> concerning landscape painters: their aim is ‘to recapture the feel of perceptual experience itself’</w:t>
      </w:r>
      <w:r w:rsidR="00EB25F5">
        <w:rPr>
          <w:rFonts w:eastAsia="Calibri"/>
          <w:sz w:val="22"/>
          <w:szCs w:val="22"/>
          <w:lang w:eastAsia="en-US"/>
        </w:rPr>
        <w:t>.</w:t>
      </w:r>
      <w:r w:rsidR="006A4B3F">
        <w:rPr>
          <w:rStyle w:val="FootnoteReference"/>
          <w:rFonts w:eastAsia="Calibri"/>
          <w:sz w:val="22"/>
          <w:szCs w:val="22"/>
          <w:lang w:eastAsia="en-US"/>
        </w:rPr>
        <w:footnoteReference w:id="28"/>
      </w:r>
      <w:r w:rsidR="00C12078">
        <w:rPr>
          <w:rFonts w:eastAsia="Calibri"/>
          <w:sz w:val="22"/>
          <w:szCs w:val="22"/>
          <w:lang w:eastAsia="en-US"/>
        </w:rPr>
        <w:t xml:space="preserve"> In my own </w:t>
      </w:r>
      <w:r w:rsidR="001C09F3">
        <w:rPr>
          <w:rFonts w:eastAsia="Calibri"/>
          <w:sz w:val="22"/>
          <w:szCs w:val="22"/>
          <w:lang w:eastAsia="en-US"/>
        </w:rPr>
        <w:t>journal</w:t>
      </w:r>
      <w:r w:rsidR="00A410DC">
        <w:rPr>
          <w:rFonts w:eastAsia="Calibri"/>
          <w:sz w:val="22"/>
          <w:szCs w:val="22"/>
          <w:lang w:eastAsia="en-US"/>
        </w:rPr>
        <w:t>,</w:t>
      </w:r>
      <w:r w:rsidR="00C12078">
        <w:rPr>
          <w:rFonts w:eastAsia="Calibri"/>
          <w:sz w:val="22"/>
          <w:szCs w:val="22"/>
          <w:lang w:eastAsia="en-US"/>
        </w:rPr>
        <w:t xml:space="preserve"> th</w:t>
      </w:r>
      <w:r w:rsidR="00A410DC">
        <w:rPr>
          <w:rFonts w:eastAsia="Calibri"/>
          <w:sz w:val="22"/>
          <w:szCs w:val="22"/>
          <w:lang w:eastAsia="en-US"/>
        </w:rPr>
        <w:t>e feel</w:t>
      </w:r>
      <w:r w:rsidR="005D7840">
        <w:rPr>
          <w:rFonts w:eastAsia="Calibri"/>
          <w:sz w:val="22"/>
          <w:szCs w:val="22"/>
          <w:lang w:eastAsia="en-US"/>
        </w:rPr>
        <w:t>ing</w:t>
      </w:r>
      <w:r w:rsidR="004E75AC">
        <w:rPr>
          <w:rFonts w:eastAsia="Calibri"/>
          <w:sz w:val="22"/>
          <w:szCs w:val="22"/>
          <w:lang w:eastAsia="en-US"/>
        </w:rPr>
        <w:t>s associated with</w:t>
      </w:r>
      <w:r w:rsidR="00A410DC">
        <w:rPr>
          <w:rFonts w:eastAsia="Calibri"/>
          <w:sz w:val="22"/>
          <w:szCs w:val="22"/>
          <w:lang w:eastAsia="en-US"/>
        </w:rPr>
        <w:t xml:space="preserve"> perceptual experience</w:t>
      </w:r>
      <w:r w:rsidR="00C12078">
        <w:rPr>
          <w:rFonts w:eastAsia="Calibri"/>
          <w:sz w:val="22"/>
          <w:szCs w:val="22"/>
          <w:lang w:eastAsia="en-US"/>
        </w:rPr>
        <w:t xml:space="preserve"> seemed </w:t>
      </w:r>
      <w:r w:rsidR="005D7840">
        <w:rPr>
          <w:rFonts w:eastAsia="Calibri"/>
          <w:sz w:val="22"/>
          <w:szCs w:val="22"/>
          <w:lang w:eastAsia="en-US"/>
        </w:rPr>
        <w:t xml:space="preserve">almost </w:t>
      </w:r>
      <w:r w:rsidR="00C12078">
        <w:rPr>
          <w:rFonts w:eastAsia="Calibri"/>
          <w:sz w:val="22"/>
          <w:szCs w:val="22"/>
          <w:lang w:eastAsia="en-US"/>
        </w:rPr>
        <w:t>more important</w:t>
      </w:r>
      <w:r w:rsidR="00566714">
        <w:rPr>
          <w:rFonts w:eastAsia="Calibri"/>
          <w:sz w:val="22"/>
          <w:szCs w:val="22"/>
          <w:lang w:eastAsia="en-US"/>
        </w:rPr>
        <w:t xml:space="preserve"> to achieve</w:t>
      </w:r>
      <w:r w:rsidR="00C12078">
        <w:rPr>
          <w:rFonts w:eastAsia="Calibri"/>
          <w:sz w:val="22"/>
          <w:szCs w:val="22"/>
          <w:lang w:eastAsia="en-US"/>
        </w:rPr>
        <w:t xml:space="preserve"> than </w:t>
      </w:r>
      <w:r w:rsidR="005100A9">
        <w:rPr>
          <w:rFonts w:eastAsia="Calibri"/>
          <w:sz w:val="22"/>
          <w:szCs w:val="22"/>
          <w:lang w:eastAsia="en-US"/>
        </w:rPr>
        <w:t xml:space="preserve">technical </w:t>
      </w:r>
      <w:r w:rsidR="00C12078">
        <w:rPr>
          <w:rFonts w:eastAsia="Calibri"/>
          <w:sz w:val="22"/>
          <w:szCs w:val="22"/>
          <w:lang w:eastAsia="en-US"/>
        </w:rPr>
        <w:t>accuracy</w:t>
      </w:r>
      <w:r w:rsidR="005D7840">
        <w:rPr>
          <w:rFonts w:eastAsia="Calibri"/>
          <w:sz w:val="22"/>
          <w:szCs w:val="22"/>
          <w:lang w:eastAsia="en-US"/>
        </w:rPr>
        <w:t xml:space="preserve"> in the image</w:t>
      </w:r>
      <w:r w:rsidR="004E75AC">
        <w:rPr>
          <w:rFonts w:eastAsia="Calibri"/>
          <w:sz w:val="22"/>
          <w:szCs w:val="22"/>
          <w:lang w:eastAsia="en-US"/>
        </w:rPr>
        <w:t>s</w:t>
      </w:r>
      <w:r w:rsidR="005D7840">
        <w:rPr>
          <w:rFonts w:eastAsia="Calibri"/>
          <w:sz w:val="22"/>
          <w:szCs w:val="22"/>
          <w:lang w:eastAsia="en-US"/>
        </w:rPr>
        <w:t xml:space="preserve"> rendered</w:t>
      </w:r>
      <w:r w:rsidR="009F2AFE">
        <w:rPr>
          <w:rFonts w:eastAsia="Calibri"/>
          <w:sz w:val="22"/>
          <w:szCs w:val="22"/>
          <w:lang w:eastAsia="en-US"/>
        </w:rPr>
        <w:t>.</w:t>
      </w:r>
      <w:r w:rsidR="00A410DC">
        <w:rPr>
          <w:rFonts w:eastAsia="Calibri"/>
          <w:sz w:val="22"/>
          <w:szCs w:val="22"/>
          <w:lang w:eastAsia="en-US"/>
        </w:rPr>
        <w:t xml:space="preserve"> Instead, </w:t>
      </w:r>
      <w:r w:rsidR="005D7840">
        <w:rPr>
          <w:rFonts w:eastAsia="Calibri"/>
          <w:sz w:val="22"/>
          <w:szCs w:val="22"/>
          <w:lang w:eastAsia="en-US"/>
        </w:rPr>
        <w:t xml:space="preserve">the </w:t>
      </w:r>
      <w:r w:rsidR="006D781D">
        <w:rPr>
          <w:rFonts w:eastAsia="Calibri"/>
          <w:sz w:val="22"/>
          <w:szCs w:val="22"/>
          <w:lang w:eastAsia="en-US"/>
        </w:rPr>
        <w:t xml:space="preserve">factivity of the image resided in the extent to which the </w:t>
      </w:r>
      <w:r w:rsidR="00D37887">
        <w:rPr>
          <w:rFonts w:eastAsia="Calibri"/>
          <w:sz w:val="22"/>
          <w:szCs w:val="22"/>
          <w:lang w:eastAsia="en-US"/>
        </w:rPr>
        <w:t>handmade picture or photograph</w:t>
      </w:r>
      <w:r w:rsidR="006D781D">
        <w:rPr>
          <w:rFonts w:eastAsia="Calibri"/>
          <w:sz w:val="22"/>
          <w:szCs w:val="22"/>
          <w:lang w:eastAsia="en-US"/>
        </w:rPr>
        <w:t xml:space="preserve"> most closely reflected </w:t>
      </w:r>
      <w:r w:rsidR="00110103">
        <w:rPr>
          <w:rFonts w:eastAsia="Calibri"/>
          <w:sz w:val="22"/>
          <w:szCs w:val="22"/>
          <w:lang w:eastAsia="en-US"/>
        </w:rPr>
        <w:t xml:space="preserve">the totality of my perceptual </w:t>
      </w:r>
      <w:r w:rsidR="006D781D">
        <w:rPr>
          <w:rFonts w:eastAsia="Calibri"/>
          <w:sz w:val="22"/>
          <w:szCs w:val="22"/>
          <w:lang w:eastAsia="en-US"/>
        </w:rPr>
        <w:t xml:space="preserve">experience. </w:t>
      </w:r>
    </w:p>
    <w:p w14:paraId="407B1A1E" w14:textId="1C41A076" w:rsidR="00B45B86" w:rsidRDefault="00B45B86">
      <w:pPr>
        <w:rPr>
          <w:rFonts w:eastAsia="Calibri"/>
          <w:sz w:val="22"/>
          <w:szCs w:val="22"/>
          <w:u w:val="single"/>
          <w:lang w:eastAsia="en-US"/>
        </w:rPr>
      </w:pPr>
    </w:p>
    <w:p w14:paraId="42B9EB15" w14:textId="0BA127A8" w:rsidR="003163D5" w:rsidRDefault="003163D5" w:rsidP="003163D5">
      <w:pPr>
        <w:rPr>
          <w:rFonts w:eastAsia="Calibri"/>
          <w:sz w:val="22"/>
          <w:szCs w:val="22"/>
          <w:lang w:eastAsia="en-US"/>
        </w:rPr>
      </w:pPr>
      <w:r>
        <w:rPr>
          <w:rFonts w:eastAsia="Calibri"/>
          <w:sz w:val="22"/>
          <w:szCs w:val="22"/>
          <w:u w:val="single"/>
          <w:lang w:eastAsia="en-US"/>
        </w:rPr>
        <w:t>Conclusion</w:t>
      </w:r>
    </w:p>
    <w:p w14:paraId="3AEBE766" w14:textId="77777777" w:rsidR="003163D5" w:rsidRDefault="003163D5" w:rsidP="003163D5">
      <w:pPr>
        <w:rPr>
          <w:rFonts w:eastAsia="Calibri"/>
          <w:sz w:val="22"/>
          <w:szCs w:val="22"/>
          <w:lang w:eastAsia="en-US"/>
        </w:rPr>
      </w:pPr>
    </w:p>
    <w:p w14:paraId="76AAA044" w14:textId="084B1CE5" w:rsidR="00DF3CAB" w:rsidRDefault="00D6633C" w:rsidP="00DF3CAB">
      <w:pPr>
        <w:ind w:firstLine="567"/>
        <w:rPr>
          <w:rFonts w:eastAsia="Calibri"/>
          <w:sz w:val="22"/>
          <w:szCs w:val="22"/>
          <w:lang w:eastAsia="en-US"/>
        </w:rPr>
      </w:pPr>
      <w:r>
        <w:rPr>
          <w:rFonts w:eastAsia="Calibri"/>
          <w:sz w:val="22"/>
          <w:szCs w:val="22"/>
          <w:lang w:eastAsia="en-US"/>
        </w:rPr>
        <w:t>This essay has sought to contextualize personal sky journal observations within Alexandra Harris’ statement</w:t>
      </w:r>
      <w:r w:rsidR="00DC24AB">
        <w:rPr>
          <w:rFonts w:eastAsia="Calibri"/>
          <w:sz w:val="22"/>
          <w:szCs w:val="22"/>
          <w:lang w:eastAsia="en-US"/>
        </w:rPr>
        <w:t>,</w:t>
      </w:r>
      <w:r>
        <w:rPr>
          <w:rFonts w:eastAsia="Calibri"/>
          <w:sz w:val="22"/>
          <w:szCs w:val="22"/>
          <w:lang w:eastAsia="en-US"/>
        </w:rPr>
        <w:t xml:space="preserve"> ‘to think is to walk among clouds’</w:t>
      </w:r>
      <w:r w:rsidR="00EA7341">
        <w:rPr>
          <w:rFonts w:eastAsia="Calibri"/>
          <w:sz w:val="22"/>
          <w:szCs w:val="22"/>
          <w:lang w:eastAsia="en-US"/>
        </w:rPr>
        <w:t>. It has attempted to</w:t>
      </w:r>
      <w:r>
        <w:rPr>
          <w:rFonts w:eastAsia="Calibri"/>
          <w:sz w:val="22"/>
          <w:szCs w:val="22"/>
          <w:lang w:eastAsia="en-US"/>
        </w:rPr>
        <w:t xml:space="preserve"> demonstrat</w:t>
      </w:r>
      <w:r w:rsidR="00EA7341">
        <w:rPr>
          <w:rFonts w:eastAsia="Calibri"/>
          <w:sz w:val="22"/>
          <w:szCs w:val="22"/>
          <w:lang w:eastAsia="en-US"/>
        </w:rPr>
        <w:t>e</w:t>
      </w:r>
      <w:r>
        <w:rPr>
          <w:rFonts w:eastAsia="Calibri"/>
          <w:sz w:val="22"/>
          <w:szCs w:val="22"/>
          <w:lang w:eastAsia="en-US"/>
        </w:rPr>
        <w:t xml:space="preserve"> that the act of thinking is a more complex exercise than simply imagining </w:t>
      </w:r>
      <w:r w:rsidR="000A5F46">
        <w:rPr>
          <w:rFonts w:eastAsia="Calibri"/>
          <w:sz w:val="22"/>
          <w:szCs w:val="22"/>
          <w:lang w:eastAsia="en-US"/>
        </w:rPr>
        <w:t>cloud</w:t>
      </w:r>
      <w:r w:rsidR="00EA7341">
        <w:rPr>
          <w:rFonts w:eastAsia="Calibri"/>
          <w:sz w:val="22"/>
          <w:szCs w:val="22"/>
          <w:lang w:eastAsia="en-US"/>
        </w:rPr>
        <w:t>s</w:t>
      </w:r>
      <w:r w:rsidR="000A5F46">
        <w:rPr>
          <w:rFonts w:eastAsia="Calibri"/>
          <w:sz w:val="22"/>
          <w:szCs w:val="22"/>
          <w:lang w:eastAsia="en-US"/>
        </w:rPr>
        <w:t xml:space="preserve">. From the descriptive metaphor that the language of cloud observation can invite, to the </w:t>
      </w:r>
      <w:r w:rsidR="0061796C">
        <w:rPr>
          <w:rFonts w:eastAsia="Calibri"/>
          <w:sz w:val="22"/>
          <w:szCs w:val="22"/>
          <w:lang w:eastAsia="en-US"/>
        </w:rPr>
        <w:t>emotional</w:t>
      </w:r>
      <w:r w:rsidR="00EA7341">
        <w:rPr>
          <w:rFonts w:eastAsia="Calibri"/>
          <w:sz w:val="22"/>
          <w:szCs w:val="22"/>
          <w:lang w:eastAsia="en-US"/>
        </w:rPr>
        <w:t>-</w:t>
      </w:r>
      <w:r w:rsidR="0061796C">
        <w:rPr>
          <w:rFonts w:eastAsia="Calibri"/>
          <w:sz w:val="22"/>
          <w:szCs w:val="22"/>
          <w:lang w:eastAsia="en-US"/>
        </w:rPr>
        <w:t xml:space="preserve">relational experience between a changing sky and the observer, </w:t>
      </w:r>
      <w:r w:rsidR="00DC24AB">
        <w:rPr>
          <w:rFonts w:eastAsia="Calibri"/>
          <w:sz w:val="22"/>
          <w:szCs w:val="22"/>
          <w:lang w:eastAsia="en-US"/>
        </w:rPr>
        <w:t>and</w:t>
      </w:r>
      <w:r w:rsidR="0061796C">
        <w:rPr>
          <w:rFonts w:eastAsia="Calibri"/>
          <w:sz w:val="22"/>
          <w:szCs w:val="22"/>
          <w:lang w:eastAsia="en-US"/>
        </w:rPr>
        <w:t xml:space="preserve"> the extent to which one might consider a handmade picture factive, it is </w:t>
      </w:r>
      <w:r w:rsidR="00965C3C">
        <w:rPr>
          <w:rFonts w:eastAsia="Calibri"/>
          <w:sz w:val="22"/>
          <w:szCs w:val="22"/>
          <w:lang w:eastAsia="en-US"/>
        </w:rPr>
        <w:t>apparent that, like Wordsworth, ‘clouds, in the end</w:t>
      </w:r>
      <w:r w:rsidR="00EA7341">
        <w:rPr>
          <w:rFonts w:eastAsia="Calibri"/>
          <w:sz w:val="22"/>
          <w:szCs w:val="22"/>
          <w:lang w:eastAsia="en-US"/>
        </w:rPr>
        <w:t>, could only guide [the] imagination so far’</w:t>
      </w:r>
      <w:r w:rsidR="00585C2F">
        <w:rPr>
          <w:rFonts w:eastAsia="Calibri"/>
          <w:sz w:val="22"/>
          <w:szCs w:val="22"/>
          <w:lang w:eastAsia="en-US"/>
        </w:rPr>
        <w:t>.</w:t>
      </w:r>
      <w:r w:rsidR="001910AC">
        <w:rPr>
          <w:rStyle w:val="FootnoteReference"/>
          <w:rFonts w:eastAsia="Calibri"/>
          <w:sz w:val="22"/>
          <w:szCs w:val="22"/>
          <w:lang w:eastAsia="en-US"/>
        </w:rPr>
        <w:footnoteReference w:id="29"/>
      </w:r>
      <w:r w:rsidR="00C64F73">
        <w:rPr>
          <w:rFonts w:eastAsia="Calibri"/>
          <w:sz w:val="22"/>
          <w:szCs w:val="22"/>
          <w:lang w:eastAsia="en-US"/>
        </w:rPr>
        <w:t xml:space="preserve"> </w:t>
      </w:r>
      <w:r w:rsidR="00585C2F">
        <w:rPr>
          <w:rFonts w:eastAsia="Calibri"/>
          <w:sz w:val="22"/>
          <w:szCs w:val="22"/>
          <w:lang w:eastAsia="en-US"/>
        </w:rPr>
        <w:t>I</w:t>
      </w:r>
      <w:r w:rsidR="00B57216">
        <w:rPr>
          <w:rFonts w:eastAsia="Calibri"/>
          <w:sz w:val="22"/>
          <w:szCs w:val="22"/>
          <w:lang w:eastAsia="en-US"/>
        </w:rPr>
        <w:t xml:space="preserve">f anything, this essay has </w:t>
      </w:r>
      <w:r w:rsidR="000D0DDC">
        <w:rPr>
          <w:rFonts w:eastAsia="Calibri"/>
          <w:sz w:val="22"/>
          <w:szCs w:val="22"/>
          <w:lang w:eastAsia="en-US"/>
        </w:rPr>
        <w:t xml:space="preserve">intended to </w:t>
      </w:r>
      <w:r w:rsidR="00B57216">
        <w:rPr>
          <w:rFonts w:eastAsia="Calibri"/>
          <w:sz w:val="22"/>
          <w:szCs w:val="22"/>
          <w:lang w:eastAsia="en-US"/>
        </w:rPr>
        <w:t xml:space="preserve">show that ‘to think’ is not only ‘to walk among clouds’, but to immerse oneself in </w:t>
      </w:r>
      <w:r w:rsidR="00DF3CAB">
        <w:rPr>
          <w:rFonts w:eastAsia="Calibri"/>
          <w:sz w:val="22"/>
          <w:szCs w:val="22"/>
          <w:lang w:eastAsia="en-US"/>
        </w:rPr>
        <w:t xml:space="preserve">a </w:t>
      </w:r>
      <w:r w:rsidR="00B57216">
        <w:rPr>
          <w:rFonts w:eastAsia="Calibri"/>
          <w:sz w:val="22"/>
          <w:szCs w:val="22"/>
          <w:lang w:eastAsia="en-US"/>
        </w:rPr>
        <w:t xml:space="preserve">totality </w:t>
      </w:r>
      <w:r w:rsidR="00DF3CAB">
        <w:rPr>
          <w:rFonts w:eastAsia="Calibri"/>
          <w:sz w:val="22"/>
          <w:szCs w:val="22"/>
          <w:lang w:eastAsia="en-US"/>
        </w:rPr>
        <w:t>of experience with them,</w:t>
      </w:r>
      <w:r w:rsidR="000D0DDC">
        <w:rPr>
          <w:rFonts w:eastAsia="Calibri"/>
          <w:sz w:val="22"/>
          <w:szCs w:val="22"/>
          <w:lang w:eastAsia="en-US"/>
        </w:rPr>
        <w:t xml:space="preserve"> </w:t>
      </w:r>
      <w:r w:rsidR="00DC24AB">
        <w:rPr>
          <w:rFonts w:eastAsia="Calibri"/>
          <w:sz w:val="22"/>
          <w:szCs w:val="22"/>
          <w:lang w:eastAsia="en-US"/>
        </w:rPr>
        <w:t>which</w:t>
      </w:r>
      <w:r w:rsidR="000D0DDC">
        <w:rPr>
          <w:rFonts w:eastAsia="Calibri"/>
          <w:sz w:val="22"/>
          <w:szCs w:val="22"/>
          <w:lang w:eastAsia="en-US"/>
        </w:rPr>
        <w:t xml:space="preserve"> includes both visual perception and emotional experience. </w:t>
      </w:r>
    </w:p>
    <w:p w14:paraId="09CE3B61" w14:textId="746ACF90" w:rsidR="008041FE" w:rsidRDefault="008041FE" w:rsidP="008041FE">
      <w:pPr>
        <w:ind w:firstLine="567"/>
        <w:rPr>
          <w:rFonts w:eastAsia="Calibri"/>
          <w:sz w:val="22"/>
          <w:szCs w:val="22"/>
          <w:lang w:eastAsia="en-US"/>
        </w:rPr>
      </w:pPr>
    </w:p>
    <w:p w14:paraId="68D4C93D" w14:textId="77777777" w:rsidR="003163D5" w:rsidRPr="003163D5" w:rsidRDefault="003163D5" w:rsidP="003163D5">
      <w:pPr>
        <w:rPr>
          <w:rFonts w:eastAsia="Calibri"/>
          <w:sz w:val="22"/>
          <w:szCs w:val="22"/>
          <w:lang w:eastAsia="en-US"/>
        </w:rPr>
      </w:pPr>
    </w:p>
    <w:p w14:paraId="531E57A2" w14:textId="77777777" w:rsidR="00CE47B6" w:rsidRDefault="00CE47B6" w:rsidP="00A52C28">
      <w:pPr>
        <w:ind w:firstLine="567"/>
        <w:rPr>
          <w:rFonts w:eastAsia="Calibri"/>
          <w:sz w:val="22"/>
          <w:szCs w:val="22"/>
          <w:lang w:eastAsia="en-US"/>
        </w:rPr>
      </w:pPr>
    </w:p>
    <w:p w14:paraId="3A0DD164" w14:textId="77777777" w:rsidR="00560438" w:rsidRDefault="00560438">
      <w:pPr>
        <w:rPr>
          <w:rFonts w:eastAsia="Calibri"/>
          <w:sz w:val="22"/>
          <w:szCs w:val="22"/>
          <w:lang w:eastAsia="en-US"/>
        </w:rPr>
      </w:pPr>
    </w:p>
    <w:p w14:paraId="36D4CE70" w14:textId="426A2A76" w:rsidR="009B1D4F" w:rsidRDefault="009B1D4F">
      <w:pPr>
        <w:rPr>
          <w:rFonts w:eastAsia="Calibri"/>
          <w:sz w:val="22"/>
          <w:szCs w:val="22"/>
          <w:lang w:eastAsia="en-US"/>
        </w:rPr>
      </w:pPr>
      <w:r>
        <w:rPr>
          <w:rFonts w:eastAsia="Calibri"/>
          <w:sz w:val="22"/>
          <w:szCs w:val="22"/>
          <w:lang w:eastAsia="en-US"/>
        </w:rPr>
        <w:br w:type="page"/>
      </w:r>
    </w:p>
    <w:p w14:paraId="4D1AF84E" w14:textId="0F0E68BD" w:rsidR="00DB0B7A" w:rsidRPr="00CB7DB5" w:rsidRDefault="00DB0B7A" w:rsidP="000D1471">
      <w:pPr>
        <w:spacing w:after="160" w:line="259" w:lineRule="auto"/>
        <w:jc w:val="center"/>
        <w:rPr>
          <w:rFonts w:eastAsia="Calibri"/>
          <w:sz w:val="22"/>
          <w:szCs w:val="22"/>
          <w:lang w:eastAsia="en-US"/>
        </w:rPr>
      </w:pPr>
      <w:r w:rsidRPr="00CB7DB5">
        <w:rPr>
          <w:rFonts w:eastAsia="Calibri"/>
          <w:sz w:val="22"/>
          <w:szCs w:val="22"/>
          <w:lang w:eastAsia="en-US"/>
        </w:rPr>
        <w:lastRenderedPageBreak/>
        <w:t>Bibliography</w:t>
      </w:r>
    </w:p>
    <w:p w14:paraId="01C2E366" w14:textId="77E02547" w:rsidR="00F122B2" w:rsidRPr="00CE6F18" w:rsidRDefault="00F122B2" w:rsidP="00C005D4">
      <w:pPr>
        <w:spacing w:after="160" w:line="259" w:lineRule="auto"/>
        <w:rPr>
          <w:rFonts w:eastAsia="Calibri"/>
          <w:sz w:val="22"/>
          <w:szCs w:val="22"/>
          <w:u w:val="single"/>
          <w:lang w:eastAsia="en-US"/>
        </w:rPr>
      </w:pPr>
      <w:r w:rsidRPr="00CE6F18">
        <w:rPr>
          <w:rFonts w:eastAsia="Calibri"/>
          <w:sz w:val="22"/>
          <w:szCs w:val="22"/>
          <w:u w:val="single"/>
          <w:lang w:eastAsia="en-US"/>
        </w:rPr>
        <w:t>Primary Sources</w:t>
      </w:r>
    </w:p>
    <w:p w14:paraId="623FE334" w14:textId="5C35E6EE" w:rsidR="00C47BD0" w:rsidRPr="00834ECA" w:rsidRDefault="00C47BD0" w:rsidP="00C005D4">
      <w:pPr>
        <w:spacing w:after="160" w:line="259" w:lineRule="auto"/>
        <w:rPr>
          <w:sz w:val="22"/>
          <w:szCs w:val="22"/>
          <w:lang w:val="en-CA"/>
        </w:rPr>
      </w:pPr>
      <w:r w:rsidRPr="00834ECA">
        <w:rPr>
          <w:sz w:val="22"/>
          <w:szCs w:val="22"/>
        </w:rPr>
        <w:t xml:space="preserve">Forster, Thomas, </w:t>
      </w:r>
      <w:r w:rsidRPr="00834ECA">
        <w:rPr>
          <w:i/>
          <w:iCs/>
          <w:sz w:val="22"/>
          <w:szCs w:val="22"/>
        </w:rPr>
        <w:t>Researches about Atmospheric Phaenomena</w:t>
      </w:r>
      <w:r w:rsidRPr="00834ECA">
        <w:rPr>
          <w:sz w:val="22"/>
          <w:szCs w:val="22"/>
        </w:rPr>
        <w:t>, 3</w:t>
      </w:r>
      <w:r w:rsidRPr="00834ECA">
        <w:rPr>
          <w:sz w:val="22"/>
          <w:szCs w:val="22"/>
          <w:vertAlign w:val="superscript"/>
        </w:rPr>
        <w:t>rd</w:t>
      </w:r>
      <w:r w:rsidRPr="00834ECA">
        <w:rPr>
          <w:sz w:val="22"/>
          <w:szCs w:val="22"/>
        </w:rPr>
        <w:t xml:space="preserve"> edn (London: Harding, Mavor and Lepard, 1823)</w:t>
      </w:r>
    </w:p>
    <w:p w14:paraId="42E54DD3" w14:textId="57BBFF59" w:rsidR="00FF557E" w:rsidRPr="00834ECA" w:rsidRDefault="00FF557E" w:rsidP="00C005D4">
      <w:pPr>
        <w:spacing w:after="160" w:line="259" w:lineRule="auto"/>
        <w:rPr>
          <w:rFonts w:eastAsia="Calibri"/>
          <w:sz w:val="22"/>
          <w:szCs w:val="22"/>
          <w:u w:val="single"/>
          <w:lang w:eastAsia="en-US"/>
        </w:rPr>
      </w:pPr>
      <w:r w:rsidRPr="00834ECA">
        <w:rPr>
          <w:sz w:val="22"/>
          <w:szCs w:val="22"/>
          <w:lang w:val="en-CA"/>
        </w:rPr>
        <w:t xml:space="preserve">Howard, Luke, </w:t>
      </w:r>
      <w:r w:rsidRPr="00834ECA">
        <w:rPr>
          <w:i/>
          <w:iCs/>
          <w:sz w:val="22"/>
          <w:szCs w:val="22"/>
          <w:lang w:val="en-CA"/>
        </w:rPr>
        <w:t>Essay on the Modifications of Clouds</w:t>
      </w:r>
      <w:r w:rsidRPr="00834ECA">
        <w:rPr>
          <w:sz w:val="22"/>
          <w:szCs w:val="22"/>
          <w:lang w:val="en-CA"/>
        </w:rPr>
        <w:t>, 3</w:t>
      </w:r>
      <w:r w:rsidRPr="00834ECA">
        <w:rPr>
          <w:sz w:val="22"/>
          <w:szCs w:val="22"/>
          <w:vertAlign w:val="superscript"/>
          <w:lang w:val="en-CA"/>
        </w:rPr>
        <w:t>rd</w:t>
      </w:r>
      <w:r w:rsidRPr="00834ECA">
        <w:rPr>
          <w:sz w:val="22"/>
          <w:szCs w:val="22"/>
          <w:lang w:val="en-CA"/>
        </w:rPr>
        <w:t xml:space="preserve"> ed. (London: John Churchill &amp; Sons, 1865)</w:t>
      </w:r>
    </w:p>
    <w:p w14:paraId="6B40282E" w14:textId="6E6C116C" w:rsidR="00DE0F00" w:rsidRPr="00834ECA" w:rsidRDefault="00E700D4" w:rsidP="00C005D4">
      <w:pPr>
        <w:spacing w:after="160" w:line="259" w:lineRule="auto"/>
        <w:rPr>
          <w:rFonts w:eastAsia="Calibri"/>
          <w:sz w:val="22"/>
          <w:szCs w:val="22"/>
          <w:u w:val="single"/>
          <w:lang w:eastAsia="en-US"/>
        </w:rPr>
      </w:pPr>
      <w:r w:rsidRPr="00834ECA">
        <w:rPr>
          <w:rFonts w:eastAsia="Calibri"/>
          <w:sz w:val="22"/>
          <w:szCs w:val="22"/>
          <w:u w:val="single"/>
          <w:lang w:eastAsia="en-US"/>
        </w:rPr>
        <w:t>Secondary</w:t>
      </w:r>
      <w:r w:rsidR="00341529" w:rsidRPr="00834ECA">
        <w:rPr>
          <w:rFonts w:eastAsia="Calibri"/>
          <w:sz w:val="22"/>
          <w:szCs w:val="22"/>
          <w:u w:val="single"/>
          <w:lang w:eastAsia="en-US"/>
        </w:rPr>
        <w:t xml:space="preserve"> Sources</w:t>
      </w:r>
    </w:p>
    <w:p w14:paraId="4B0D80C2" w14:textId="2CDEC9A3" w:rsidR="008858AB" w:rsidRPr="00834ECA" w:rsidRDefault="008858AB" w:rsidP="004D160F">
      <w:pPr>
        <w:pStyle w:val="FootnoteText"/>
        <w:rPr>
          <w:sz w:val="22"/>
          <w:szCs w:val="22"/>
          <w:lang w:val="en-CA"/>
        </w:rPr>
      </w:pPr>
      <w:r w:rsidRPr="00834ECA">
        <w:rPr>
          <w:sz w:val="22"/>
          <w:szCs w:val="22"/>
        </w:rPr>
        <w:t xml:space="preserve">Abram, David, </w:t>
      </w:r>
      <w:r w:rsidRPr="00834ECA">
        <w:rPr>
          <w:i/>
          <w:iCs/>
          <w:sz w:val="22"/>
          <w:szCs w:val="22"/>
        </w:rPr>
        <w:t>The Spell of the Sensuous: Perception and Language in a More Than Human World</w:t>
      </w:r>
      <w:r w:rsidRPr="00834ECA">
        <w:rPr>
          <w:sz w:val="22"/>
          <w:szCs w:val="22"/>
        </w:rPr>
        <w:t xml:space="preserve"> (New York: Vintage Books, 1997) </w:t>
      </w:r>
      <w:r w:rsidRPr="00834ECA">
        <w:rPr>
          <w:sz w:val="22"/>
          <w:szCs w:val="22"/>
          <w:lang w:val="en-CA"/>
        </w:rPr>
        <w:t>&lt;</w:t>
      </w:r>
      <w:hyperlink r:id="rId15" w:history="1">
        <w:r w:rsidR="008C16F7" w:rsidRPr="00834ECA">
          <w:rPr>
            <w:rStyle w:val="Hyperlink"/>
            <w:sz w:val="22"/>
            <w:szCs w:val="22"/>
            <w:lang w:val="en-CA"/>
          </w:rPr>
          <w:t>https://projects.iq.harvard.edu/files/retreat/files/ abram_the_spell _of_the_sensuous_perception.pdf</w:t>
        </w:r>
      </w:hyperlink>
      <w:r w:rsidRPr="00834ECA">
        <w:rPr>
          <w:sz w:val="22"/>
          <w:szCs w:val="22"/>
          <w:lang w:val="en-CA"/>
        </w:rPr>
        <w:t>&gt; [accessed 18 November 2022]</w:t>
      </w:r>
      <w:r w:rsidR="004D160F" w:rsidRPr="00834ECA">
        <w:rPr>
          <w:sz w:val="22"/>
          <w:szCs w:val="22"/>
          <w:lang w:val="en-CA"/>
        </w:rPr>
        <w:br/>
      </w:r>
    </w:p>
    <w:p w14:paraId="0A6B6912" w14:textId="23E4F09E" w:rsidR="00CE6F18" w:rsidRPr="00834ECA" w:rsidRDefault="00173B71" w:rsidP="00C005D4">
      <w:pPr>
        <w:spacing w:after="160" w:line="259" w:lineRule="auto"/>
        <w:rPr>
          <w:sz w:val="22"/>
          <w:szCs w:val="22"/>
          <w:lang w:val="en-CA"/>
        </w:rPr>
      </w:pPr>
      <w:r w:rsidRPr="00834ECA">
        <w:rPr>
          <w:sz w:val="22"/>
          <w:szCs w:val="22"/>
          <w:lang w:val="en-CA"/>
        </w:rPr>
        <w:t xml:space="preserve">Benovsky, Jiri, ‘Three Kinds of Realism About Photographs’, </w:t>
      </w:r>
      <w:r w:rsidRPr="00834ECA">
        <w:rPr>
          <w:i/>
          <w:iCs/>
          <w:sz w:val="22"/>
          <w:szCs w:val="22"/>
          <w:lang w:val="en-CA"/>
        </w:rPr>
        <w:t xml:space="preserve">The Journal of </w:t>
      </w:r>
      <w:r w:rsidR="00244AA8" w:rsidRPr="00834ECA">
        <w:rPr>
          <w:i/>
          <w:iCs/>
          <w:sz w:val="22"/>
          <w:szCs w:val="22"/>
          <w:lang w:val="en-CA"/>
        </w:rPr>
        <w:t>Speculative</w:t>
      </w:r>
      <w:r w:rsidRPr="00834ECA">
        <w:rPr>
          <w:i/>
          <w:iCs/>
          <w:sz w:val="22"/>
          <w:szCs w:val="22"/>
          <w:lang w:val="en-CA"/>
        </w:rPr>
        <w:t xml:space="preserve"> Philosophy</w:t>
      </w:r>
      <w:r w:rsidRPr="00834ECA">
        <w:rPr>
          <w:sz w:val="22"/>
          <w:szCs w:val="22"/>
          <w:lang w:val="en-CA"/>
        </w:rPr>
        <w:t xml:space="preserve"> 25.4 (2011), 375-395 &lt;</w:t>
      </w:r>
      <w:hyperlink r:id="rId16" w:history="1">
        <w:r w:rsidR="003F2D08" w:rsidRPr="00834ECA">
          <w:rPr>
            <w:rStyle w:val="Hyperlink"/>
            <w:sz w:val="22"/>
            <w:szCs w:val="22"/>
            <w:lang w:val="en-CA"/>
          </w:rPr>
          <w:t>https://www.jstor.org/stable/10.5325/ jspecphil.25.4.0375</w:t>
        </w:r>
      </w:hyperlink>
      <w:r w:rsidRPr="00834ECA">
        <w:rPr>
          <w:sz w:val="22"/>
          <w:szCs w:val="22"/>
          <w:lang w:val="en-CA"/>
        </w:rPr>
        <w:t>&gt; [accessed 17 November 2022]</w:t>
      </w:r>
      <w:r w:rsidR="00CE6F18" w:rsidRPr="00834ECA">
        <w:rPr>
          <w:sz w:val="22"/>
          <w:szCs w:val="22"/>
          <w:lang w:val="en-CA"/>
        </w:rPr>
        <w:br/>
      </w:r>
      <w:r w:rsidR="008C16F7" w:rsidRPr="00834ECA">
        <w:rPr>
          <w:sz w:val="22"/>
          <w:szCs w:val="22"/>
          <w:lang w:val="en-CA"/>
        </w:rPr>
        <w:br/>
        <w:t xml:space="preserve">Daston, Lorraine, ‘Cloud Physiognomy’, </w:t>
      </w:r>
      <w:r w:rsidR="008C16F7" w:rsidRPr="00834ECA">
        <w:rPr>
          <w:i/>
          <w:iCs/>
          <w:sz w:val="22"/>
          <w:szCs w:val="22"/>
          <w:lang w:val="en-CA"/>
        </w:rPr>
        <w:t>Representation</w:t>
      </w:r>
      <w:r w:rsidR="008C16F7" w:rsidRPr="00834ECA">
        <w:rPr>
          <w:sz w:val="22"/>
          <w:szCs w:val="22"/>
          <w:lang w:val="en-CA"/>
        </w:rPr>
        <w:t xml:space="preserve"> 135 (Summer 2016), 45-71  &lt;</w:t>
      </w:r>
      <w:hyperlink r:id="rId17" w:history="1">
        <w:r w:rsidR="008C16F7" w:rsidRPr="00834ECA">
          <w:rPr>
            <w:rStyle w:val="Hyperlink"/>
            <w:sz w:val="22"/>
            <w:szCs w:val="22"/>
            <w:lang w:val="en-CA"/>
          </w:rPr>
          <w:t>https://www.jstor.org/stable/10.2307/26520565</w:t>
        </w:r>
      </w:hyperlink>
      <w:r w:rsidR="008C16F7" w:rsidRPr="00834ECA">
        <w:rPr>
          <w:sz w:val="22"/>
          <w:szCs w:val="22"/>
          <w:lang w:val="en-CA"/>
        </w:rPr>
        <w:t>&gt; [accessed 9 November 2022]</w:t>
      </w:r>
    </w:p>
    <w:p w14:paraId="6DCEB72D" w14:textId="45AFF15C" w:rsidR="008A1E51" w:rsidRPr="00834ECA" w:rsidRDefault="008A1E51" w:rsidP="00C005D4">
      <w:pPr>
        <w:spacing w:after="160" w:line="259" w:lineRule="auto"/>
        <w:rPr>
          <w:sz w:val="22"/>
          <w:szCs w:val="22"/>
          <w:lang w:val="en-CA"/>
        </w:rPr>
      </w:pPr>
      <w:r w:rsidRPr="00834ECA">
        <w:rPr>
          <w:sz w:val="22"/>
          <w:szCs w:val="22"/>
          <w:lang w:val="en-CA"/>
        </w:rPr>
        <w:t xml:space="preserve">Harris, Alexandra, </w:t>
      </w:r>
      <w:r w:rsidRPr="00834ECA">
        <w:rPr>
          <w:i/>
          <w:iCs/>
          <w:sz w:val="22"/>
          <w:szCs w:val="22"/>
          <w:lang w:val="en-CA"/>
        </w:rPr>
        <w:t xml:space="preserve">Weatherland: Writers and Artists Under English Skies </w:t>
      </w:r>
      <w:r w:rsidRPr="00834ECA">
        <w:rPr>
          <w:sz w:val="22"/>
          <w:szCs w:val="22"/>
          <w:lang w:val="en-CA"/>
        </w:rPr>
        <w:t>(London: Thames &amp; Hudson, p. 2016)</w:t>
      </w:r>
    </w:p>
    <w:p w14:paraId="247A3254" w14:textId="6FF625F6" w:rsidR="000129EB" w:rsidRPr="00834ECA" w:rsidRDefault="000129EB" w:rsidP="00C005D4">
      <w:pPr>
        <w:spacing w:after="160" w:line="259" w:lineRule="auto"/>
        <w:rPr>
          <w:sz w:val="22"/>
          <w:szCs w:val="22"/>
          <w:lang w:val="en-CA"/>
        </w:rPr>
      </w:pPr>
      <w:r w:rsidRPr="00834ECA">
        <w:rPr>
          <w:sz w:val="22"/>
          <w:szCs w:val="22"/>
        </w:rPr>
        <w:t xml:space="preserve">Hopkins, Robert, ‘Factive Pictorial Experience: What’s Special About Photographs?’, </w:t>
      </w:r>
      <w:r w:rsidRPr="00834ECA">
        <w:rPr>
          <w:i/>
          <w:iCs/>
          <w:sz w:val="22"/>
          <w:szCs w:val="22"/>
        </w:rPr>
        <w:t xml:space="preserve">Noûs </w:t>
      </w:r>
      <w:r w:rsidRPr="00834ECA">
        <w:rPr>
          <w:sz w:val="22"/>
          <w:szCs w:val="22"/>
        </w:rPr>
        <w:t>46.4 (December 2012), 709-731 &lt;</w:t>
      </w:r>
      <w:r w:rsidRPr="00834ECA">
        <w:rPr>
          <w:color w:val="343332"/>
          <w:spacing w:val="-5"/>
          <w:sz w:val="22"/>
          <w:szCs w:val="22"/>
        </w:rPr>
        <w:t xml:space="preserve"> </w:t>
      </w:r>
      <w:hyperlink r:id="rId18" w:history="1">
        <w:r w:rsidRPr="00834ECA">
          <w:rPr>
            <w:rStyle w:val="Hyperlink"/>
            <w:spacing w:val="-5"/>
            <w:sz w:val="22"/>
            <w:szCs w:val="22"/>
          </w:rPr>
          <w:t>https://www.jstor.org/stable/41682693</w:t>
        </w:r>
      </w:hyperlink>
      <w:r w:rsidRPr="00834ECA">
        <w:rPr>
          <w:color w:val="343332"/>
          <w:spacing w:val="-5"/>
          <w:sz w:val="22"/>
          <w:szCs w:val="22"/>
        </w:rPr>
        <w:t>&gt; [accessed 18 November, 2022]</w:t>
      </w:r>
    </w:p>
    <w:p w14:paraId="49E38399" w14:textId="595DBFD2" w:rsidR="00FC72EB" w:rsidRPr="00834ECA" w:rsidRDefault="008A1E51" w:rsidP="00CE6F18">
      <w:pPr>
        <w:spacing w:after="160" w:line="259" w:lineRule="auto"/>
        <w:rPr>
          <w:sz w:val="22"/>
          <w:szCs w:val="22"/>
          <w:lang w:val="en-CA"/>
        </w:rPr>
      </w:pPr>
      <w:r w:rsidRPr="00834ECA">
        <w:rPr>
          <w:sz w:val="22"/>
          <w:szCs w:val="22"/>
          <w:lang w:val="en-CA"/>
        </w:rPr>
        <w:t xml:space="preserve">Merleau-Ponty, Maurice, </w:t>
      </w:r>
      <w:r w:rsidRPr="00834ECA">
        <w:rPr>
          <w:i/>
          <w:iCs/>
          <w:sz w:val="22"/>
          <w:szCs w:val="22"/>
          <w:lang w:val="en-CA"/>
        </w:rPr>
        <w:t>The World of Perception</w:t>
      </w:r>
      <w:r w:rsidRPr="00834ECA">
        <w:rPr>
          <w:sz w:val="22"/>
          <w:szCs w:val="22"/>
          <w:lang w:val="en-CA"/>
        </w:rPr>
        <w:t xml:space="preserve"> (London and New York: Routledge, 2002</w:t>
      </w:r>
      <w:r w:rsidR="00173B71" w:rsidRPr="00834ECA">
        <w:rPr>
          <w:sz w:val="22"/>
          <w:szCs w:val="22"/>
          <w:lang w:val="en-CA"/>
        </w:rPr>
        <w:t>)</w:t>
      </w:r>
    </w:p>
    <w:p w14:paraId="1BAB94EE" w14:textId="0C7C4D20" w:rsidR="00CE6F18" w:rsidRPr="00834ECA" w:rsidRDefault="00CE6F18" w:rsidP="00CE6F18">
      <w:pPr>
        <w:spacing w:after="160" w:line="259" w:lineRule="auto"/>
        <w:rPr>
          <w:rFonts w:eastAsia="Calibri"/>
          <w:sz w:val="22"/>
          <w:szCs w:val="22"/>
          <w:u w:val="single"/>
          <w:lang w:eastAsia="en-US"/>
        </w:rPr>
      </w:pPr>
      <w:r w:rsidRPr="00834ECA">
        <w:rPr>
          <w:sz w:val="22"/>
          <w:szCs w:val="22"/>
          <w:lang w:val="en-CA"/>
        </w:rPr>
        <w:t xml:space="preserve">Peters, John Durham, ‘Cloud’, in </w:t>
      </w:r>
      <w:r w:rsidRPr="00834ECA">
        <w:rPr>
          <w:i/>
          <w:iCs/>
          <w:sz w:val="22"/>
          <w:szCs w:val="22"/>
          <w:lang w:val="en-CA"/>
        </w:rPr>
        <w:t>Digital Keywords: A Vocabulary of Information Society and Culture</w:t>
      </w:r>
      <w:r w:rsidRPr="00834ECA">
        <w:rPr>
          <w:sz w:val="22"/>
          <w:szCs w:val="22"/>
          <w:lang w:val="en-CA"/>
        </w:rPr>
        <w:t>, ed. by Benjamin Peters (Princeton: Princeton University Press, 2016), pp. 54-62 &lt;</w:t>
      </w:r>
      <w:hyperlink r:id="rId19" w:history="1">
        <w:r w:rsidRPr="00834ECA">
          <w:rPr>
            <w:rStyle w:val="Hyperlink"/>
            <w:sz w:val="22"/>
            <w:szCs w:val="22"/>
            <w:lang w:val="en-CA"/>
          </w:rPr>
          <w:t>https://www.jstor.org/stable/j.ctvct0023.9</w:t>
        </w:r>
      </w:hyperlink>
      <w:r w:rsidRPr="00834ECA">
        <w:rPr>
          <w:sz w:val="22"/>
          <w:szCs w:val="22"/>
          <w:lang w:val="en-CA"/>
        </w:rPr>
        <w:t>&gt; [accessed 8 November 2022]</w:t>
      </w:r>
    </w:p>
    <w:sectPr w:rsidR="00CE6F18" w:rsidRPr="00834ECA" w:rsidSect="00DB0B7A">
      <w:headerReference w:type="default" r:id="rId20"/>
      <w:pgSz w:w="12240" w:h="15840"/>
      <w:pgMar w:top="1418" w:right="1797" w:bottom="1276"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813C0" w14:textId="77777777" w:rsidR="00297A2A" w:rsidRDefault="00297A2A" w:rsidP="00AD5D5A">
      <w:r>
        <w:separator/>
      </w:r>
    </w:p>
  </w:endnote>
  <w:endnote w:type="continuationSeparator" w:id="0">
    <w:p w14:paraId="2EEAEDC7" w14:textId="77777777" w:rsidR="00297A2A" w:rsidRDefault="00297A2A"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AC88"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606E2" w14:textId="77777777" w:rsidR="00297A2A" w:rsidRDefault="00297A2A" w:rsidP="00AD5D5A">
      <w:r>
        <w:separator/>
      </w:r>
    </w:p>
  </w:footnote>
  <w:footnote w:type="continuationSeparator" w:id="0">
    <w:p w14:paraId="3A2B066F" w14:textId="77777777" w:rsidR="00297A2A" w:rsidRDefault="00297A2A" w:rsidP="00AD5D5A">
      <w:r>
        <w:continuationSeparator/>
      </w:r>
    </w:p>
  </w:footnote>
  <w:footnote w:id="1">
    <w:p w14:paraId="296611E3" w14:textId="2493B928" w:rsidR="00733E0E" w:rsidRPr="00731F59" w:rsidRDefault="00733E0E" w:rsidP="00733E0E">
      <w:pPr>
        <w:pStyle w:val="FootnoteText"/>
        <w:rPr>
          <w:lang w:val="en-CA"/>
        </w:rPr>
      </w:pPr>
      <w:r>
        <w:rPr>
          <w:rStyle w:val="FootnoteReference"/>
        </w:rPr>
        <w:footnoteRef/>
      </w:r>
      <w:r>
        <w:t xml:space="preserve"> </w:t>
      </w:r>
      <w:r>
        <w:rPr>
          <w:lang w:val="en-CA"/>
        </w:rPr>
        <w:t xml:space="preserve">Alexandra Harris, </w:t>
      </w:r>
      <w:r>
        <w:rPr>
          <w:i/>
          <w:iCs/>
          <w:lang w:val="en-CA"/>
        </w:rPr>
        <w:t xml:space="preserve">Weatherland: Writers and Artists Under English Skies </w:t>
      </w:r>
      <w:r>
        <w:rPr>
          <w:lang w:val="en-CA"/>
        </w:rPr>
        <w:t xml:space="preserve">(London: Thames &amp; Hudson, p. 2016), p. 247. </w:t>
      </w:r>
    </w:p>
  </w:footnote>
  <w:footnote w:id="2">
    <w:p w14:paraId="5752D18E" w14:textId="77777777" w:rsidR="00FE18E1" w:rsidRPr="004C761B" w:rsidRDefault="00FE18E1" w:rsidP="00FE18E1">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p. 237.</w:t>
      </w:r>
    </w:p>
  </w:footnote>
  <w:footnote w:id="3">
    <w:p w14:paraId="1F3E2B20" w14:textId="77777777" w:rsidR="00FE18E1" w:rsidRPr="00CC6C37" w:rsidRDefault="00FE18E1" w:rsidP="00FE18E1">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xml:space="preserve">, p. 237. </w:t>
      </w:r>
    </w:p>
  </w:footnote>
  <w:footnote w:id="4">
    <w:p w14:paraId="5ED8BA2A" w14:textId="77777777" w:rsidR="009F317E" w:rsidRPr="000D009B" w:rsidRDefault="009F317E" w:rsidP="009F317E">
      <w:pPr>
        <w:pStyle w:val="FootnoteText"/>
        <w:rPr>
          <w:lang w:val="en-CA"/>
        </w:rPr>
      </w:pPr>
      <w:r>
        <w:rPr>
          <w:rStyle w:val="FootnoteReference"/>
        </w:rPr>
        <w:footnoteRef/>
      </w:r>
      <w:r>
        <w:t xml:space="preserve"> Thomas Forster, </w:t>
      </w:r>
      <w:r>
        <w:rPr>
          <w:i/>
          <w:iCs/>
        </w:rPr>
        <w:t xml:space="preserve">Researches about Atmospheric </w:t>
      </w:r>
      <w:r w:rsidRPr="00D31FDE">
        <w:rPr>
          <w:i/>
          <w:iCs/>
        </w:rPr>
        <w:t>Phaenomena</w:t>
      </w:r>
      <w:r>
        <w:t>, 3</w:t>
      </w:r>
      <w:r w:rsidRPr="005E5FAF">
        <w:rPr>
          <w:vertAlign w:val="superscript"/>
        </w:rPr>
        <w:t>rd</w:t>
      </w:r>
      <w:r>
        <w:t xml:space="preserve"> edn (London: Harding, Mavor and Lepard, 1823), </w:t>
      </w:r>
      <w:r w:rsidRPr="00D31FDE">
        <w:t>p</w:t>
      </w:r>
      <w:r>
        <w:t xml:space="preserve">. </w:t>
      </w:r>
      <w:r>
        <w:rPr>
          <w:lang w:val="en-CA"/>
        </w:rPr>
        <w:t>B.</w:t>
      </w:r>
    </w:p>
  </w:footnote>
  <w:footnote w:id="5">
    <w:p w14:paraId="09CB7052" w14:textId="05D3C6C7" w:rsidR="003E279D" w:rsidRPr="003E279D" w:rsidRDefault="003E279D">
      <w:pPr>
        <w:pStyle w:val="FootnoteText"/>
        <w:rPr>
          <w:lang w:val="en-CA"/>
        </w:rPr>
      </w:pPr>
      <w:r>
        <w:rPr>
          <w:rStyle w:val="FootnoteReference"/>
        </w:rPr>
        <w:footnoteRef/>
      </w:r>
      <w:r>
        <w:t xml:space="preserve"> </w:t>
      </w:r>
      <w:r>
        <w:rPr>
          <w:lang w:val="en-CA"/>
        </w:rPr>
        <w:t xml:space="preserve">John Durham Peters, ‘Cloud’, in </w:t>
      </w:r>
      <w:r>
        <w:rPr>
          <w:i/>
          <w:iCs/>
          <w:lang w:val="en-CA"/>
        </w:rPr>
        <w:t>Digital Keywords: A Vocabulary of Information Society and Culture</w:t>
      </w:r>
      <w:r>
        <w:rPr>
          <w:lang w:val="en-CA"/>
        </w:rPr>
        <w:t>, ed. by Benjamin Peters (Princeton: Princeton University Press, 2016), pp. 54-62 (p. 55) &lt;</w:t>
      </w:r>
      <w:hyperlink r:id="rId1" w:history="1">
        <w:r w:rsidRPr="00CE39D3">
          <w:rPr>
            <w:rStyle w:val="Hyperlink"/>
            <w:lang w:val="en-CA"/>
          </w:rPr>
          <w:t>https://www.jstor.org/stable/j.ctvct0023.9</w:t>
        </w:r>
      </w:hyperlink>
      <w:r>
        <w:rPr>
          <w:lang w:val="en-CA"/>
        </w:rPr>
        <w:t>&gt; [accessed 8 November 2022].</w:t>
      </w:r>
    </w:p>
  </w:footnote>
  <w:footnote w:id="6">
    <w:p w14:paraId="1867F84F" w14:textId="070A27DA" w:rsidR="007B463A" w:rsidRPr="00445072" w:rsidRDefault="007B463A" w:rsidP="007B463A">
      <w:pPr>
        <w:pStyle w:val="FootnoteText"/>
        <w:rPr>
          <w:lang w:val="en-CA"/>
        </w:rPr>
      </w:pPr>
      <w:r>
        <w:rPr>
          <w:rStyle w:val="FootnoteReference"/>
        </w:rPr>
        <w:footnoteRef/>
      </w:r>
      <w:r>
        <w:t xml:space="preserve"> </w:t>
      </w:r>
      <w:r>
        <w:rPr>
          <w:lang w:val="en-CA"/>
        </w:rPr>
        <w:t xml:space="preserve">Lorraine Daston, ‘Cloud Physiognomy’, </w:t>
      </w:r>
      <w:r>
        <w:rPr>
          <w:i/>
          <w:iCs/>
          <w:lang w:val="en-CA"/>
        </w:rPr>
        <w:t>Representation</w:t>
      </w:r>
      <w:r>
        <w:rPr>
          <w:lang w:val="en-CA"/>
        </w:rPr>
        <w:t xml:space="preserve"> 135 (Summer 2016), 45-71 (p. 50) &lt;</w:t>
      </w:r>
      <w:hyperlink r:id="rId2" w:history="1">
        <w:r w:rsidR="00057000" w:rsidRPr="006B1AB3">
          <w:rPr>
            <w:rStyle w:val="Hyperlink"/>
            <w:lang w:val="en-CA"/>
          </w:rPr>
          <w:t>https://www.jstor.org/stable/10.2307/26520565</w:t>
        </w:r>
      </w:hyperlink>
      <w:r>
        <w:rPr>
          <w:lang w:val="en-CA"/>
        </w:rPr>
        <w:t>&gt; [accessed 9 November 2022].</w:t>
      </w:r>
    </w:p>
  </w:footnote>
  <w:footnote w:id="7">
    <w:p w14:paraId="67ADBB93" w14:textId="77777777" w:rsidR="007B463A" w:rsidRPr="00B95787" w:rsidRDefault="007B463A" w:rsidP="007B463A">
      <w:pPr>
        <w:pStyle w:val="FootnoteText"/>
        <w:rPr>
          <w:lang w:val="en-CA"/>
        </w:rPr>
      </w:pPr>
      <w:r>
        <w:rPr>
          <w:rStyle w:val="FootnoteReference"/>
        </w:rPr>
        <w:footnoteRef/>
      </w:r>
      <w:r>
        <w:t xml:space="preserve"> </w:t>
      </w:r>
      <w:r>
        <w:rPr>
          <w:lang w:val="en-CA"/>
        </w:rPr>
        <w:t xml:space="preserve">Luke Howard, </w:t>
      </w:r>
      <w:r>
        <w:rPr>
          <w:i/>
          <w:iCs/>
          <w:lang w:val="en-CA"/>
        </w:rPr>
        <w:t xml:space="preserve">Essay on the Modifications of </w:t>
      </w:r>
      <w:r w:rsidRPr="00A735A3">
        <w:rPr>
          <w:i/>
          <w:iCs/>
          <w:lang w:val="en-CA"/>
        </w:rPr>
        <w:t>Clouds</w:t>
      </w:r>
      <w:r>
        <w:rPr>
          <w:lang w:val="en-CA"/>
        </w:rPr>
        <w:t>, 3</w:t>
      </w:r>
      <w:r w:rsidRPr="007652D4">
        <w:rPr>
          <w:vertAlign w:val="superscript"/>
          <w:lang w:val="en-CA"/>
        </w:rPr>
        <w:t>rd</w:t>
      </w:r>
      <w:r>
        <w:rPr>
          <w:lang w:val="en-CA"/>
        </w:rPr>
        <w:t xml:space="preserve"> ed. (London: John Churchill &amp; Sons, 1865), p. 1.</w:t>
      </w:r>
    </w:p>
  </w:footnote>
  <w:footnote w:id="8">
    <w:p w14:paraId="0F01DE2E" w14:textId="77777777" w:rsidR="007B463A" w:rsidRPr="00F209F7" w:rsidRDefault="007B463A" w:rsidP="007B463A">
      <w:pPr>
        <w:pStyle w:val="FootnoteText"/>
        <w:rPr>
          <w:lang w:val="en-CA"/>
        </w:rPr>
      </w:pPr>
      <w:r>
        <w:rPr>
          <w:rStyle w:val="FootnoteReference"/>
        </w:rPr>
        <w:footnoteRef/>
      </w:r>
      <w:r>
        <w:t xml:space="preserve"> </w:t>
      </w:r>
      <w:r>
        <w:rPr>
          <w:lang w:val="en-CA"/>
        </w:rPr>
        <w:t xml:space="preserve">Howard, </w:t>
      </w:r>
      <w:r>
        <w:rPr>
          <w:i/>
          <w:iCs/>
          <w:lang w:val="en-CA"/>
        </w:rPr>
        <w:t>Essay on the Modification of Clouds</w:t>
      </w:r>
      <w:r>
        <w:rPr>
          <w:lang w:val="en-CA"/>
        </w:rPr>
        <w:t>, p. 2.</w:t>
      </w:r>
    </w:p>
  </w:footnote>
  <w:footnote w:id="9">
    <w:p w14:paraId="37646661" w14:textId="5D4AFB61" w:rsidR="009C2479" w:rsidRPr="00C1599A" w:rsidRDefault="009C2479">
      <w:pPr>
        <w:pStyle w:val="FootnoteText"/>
        <w:rPr>
          <w:lang w:val="en-CA"/>
        </w:rPr>
      </w:pPr>
      <w:r>
        <w:rPr>
          <w:rStyle w:val="FootnoteReference"/>
        </w:rPr>
        <w:footnoteRef/>
      </w:r>
      <w:r>
        <w:t xml:space="preserve"> </w:t>
      </w:r>
      <w:r w:rsidR="00C1599A">
        <w:rPr>
          <w:lang w:val="en-CA"/>
        </w:rPr>
        <w:t xml:space="preserve">Harris, </w:t>
      </w:r>
      <w:r w:rsidR="00C1599A">
        <w:rPr>
          <w:i/>
          <w:iCs/>
          <w:lang w:val="en-CA"/>
        </w:rPr>
        <w:t>Weatherland</w:t>
      </w:r>
      <w:r w:rsidR="00C1599A">
        <w:rPr>
          <w:lang w:val="en-CA"/>
        </w:rPr>
        <w:t>, p. 239.</w:t>
      </w:r>
    </w:p>
  </w:footnote>
  <w:footnote w:id="10">
    <w:p w14:paraId="4A6EAD29" w14:textId="77777777" w:rsidR="001A6FB8" w:rsidRPr="00C02E47" w:rsidRDefault="001A6FB8" w:rsidP="001A6FB8">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p. 244.</w:t>
      </w:r>
    </w:p>
  </w:footnote>
  <w:footnote w:id="11">
    <w:p w14:paraId="12F5D08B" w14:textId="77777777" w:rsidR="001A6FB8" w:rsidRPr="007F27C4" w:rsidRDefault="001A6FB8" w:rsidP="001A6FB8">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p. 237.</w:t>
      </w:r>
    </w:p>
  </w:footnote>
  <w:footnote w:id="12">
    <w:p w14:paraId="7B4E2561" w14:textId="77777777" w:rsidR="001A6FB8" w:rsidRPr="00BD50B1" w:rsidRDefault="001A6FB8" w:rsidP="001A6FB8">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p. 239.</w:t>
      </w:r>
    </w:p>
  </w:footnote>
  <w:footnote w:id="13">
    <w:p w14:paraId="26F62DF6" w14:textId="1763ACD0" w:rsidR="00EC0788" w:rsidRPr="00EC0788" w:rsidRDefault="00EC0788">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p. 245.</w:t>
      </w:r>
    </w:p>
  </w:footnote>
  <w:footnote w:id="14">
    <w:p w14:paraId="010D9C22" w14:textId="77777777" w:rsidR="00367084" w:rsidRPr="001E6F68" w:rsidRDefault="00367084" w:rsidP="00367084">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xml:space="preserve">, p. 245. </w:t>
      </w:r>
    </w:p>
  </w:footnote>
  <w:footnote w:id="15">
    <w:p w14:paraId="0AB6FDDD" w14:textId="4ADE1193" w:rsidR="007B4E81" w:rsidRPr="007B4E81" w:rsidRDefault="007B4E81">
      <w:pPr>
        <w:pStyle w:val="FootnoteText"/>
        <w:rPr>
          <w:lang w:val="en-CA"/>
        </w:rPr>
      </w:pPr>
      <w:r>
        <w:rPr>
          <w:rStyle w:val="FootnoteReference"/>
        </w:rPr>
        <w:footnoteRef/>
      </w:r>
      <w:r>
        <w:t xml:space="preserve"> </w:t>
      </w:r>
      <w:r w:rsidR="00400293">
        <w:t xml:space="preserve">David Abram, </w:t>
      </w:r>
      <w:r w:rsidR="00400293">
        <w:rPr>
          <w:i/>
          <w:iCs/>
        </w:rPr>
        <w:t xml:space="preserve">The Spell of the Sensuous: Perception and Language in a More Than Human </w:t>
      </w:r>
      <w:r w:rsidR="00400293" w:rsidRPr="00400293">
        <w:rPr>
          <w:i/>
          <w:iCs/>
        </w:rPr>
        <w:t>World</w:t>
      </w:r>
      <w:r w:rsidR="00400293">
        <w:t xml:space="preserve"> (</w:t>
      </w:r>
      <w:r w:rsidR="000D20F0">
        <w:t>New York: Vintage Books, 1997)</w:t>
      </w:r>
      <w:r w:rsidR="00400293">
        <w:t xml:space="preserve">, </w:t>
      </w:r>
      <w:r w:rsidR="00907402" w:rsidRPr="00400293">
        <w:rPr>
          <w:lang w:val="en-CA"/>
        </w:rPr>
        <w:t>p</w:t>
      </w:r>
      <w:r w:rsidR="00907402">
        <w:rPr>
          <w:lang w:val="en-CA"/>
        </w:rPr>
        <w:t>. 29 &lt;</w:t>
      </w:r>
      <w:hyperlink r:id="rId3" w:history="1">
        <w:r w:rsidR="00ED315E" w:rsidRPr="00FD4B4D">
          <w:rPr>
            <w:rStyle w:val="Hyperlink"/>
            <w:lang w:val="en-CA"/>
          </w:rPr>
          <w:t>https://projects.iq.harvard.edu/files/retreat/files/abram_the_spell _of_the_sensuous_perception.pdf</w:t>
        </w:r>
      </w:hyperlink>
      <w:r w:rsidR="00907402">
        <w:rPr>
          <w:lang w:val="en-CA"/>
        </w:rPr>
        <w:t>&gt; [accessed 18 November 2022].</w:t>
      </w:r>
    </w:p>
  </w:footnote>
  <w:footnote w:id="16">
    <w:p w14:paraId="549CFACF" w14:textId="3471882D" w:rsidR="006A6A92" w:rsidRPr="006A6A92" w:rsidRDefault="006A6A92">
      <w:pPr>
        <w:pStyle w:val="FootnoteText"/>
        <w:rPr>
          <w:lang w:val="en-CA"/>
        </w:rPr>
      </w:pPr>
      <w:r>
        <w:rPr>
          <w:rStyle w:val="FootnoteReference"/>
        </w:rPr>
        <w:footnoteRef/>
      </w:r>
      <w:r>
        <w:t xml:space="preserve"> </w:t>
      </w:r>
      <w:r>
        <w:rPr>
          <w:lang w:val="en-CA"/>
        </w:rPr>
        <w:t xml:space="preserve">Abram, </w:t>
      </w:r>
      <w:r>
        <w:rPr>
          <w:i/>
          <w:iCs/>
          <w:lang w:val="en-CA"/>
        </w:rPr>
        <w:t>The Spell of the Sensuous</w:t>
      </w:r>
      <w:r>
        <w:rPr>
          <w:lang w:val="en-CA"/>
        </w:rPr>
        <w:t>, pp. 30, 43.</w:t>
      </w:r>
    </w:p>
  </w:footnote>
  <w:footnote w:id="17">
    <w:p w14:paraId="4145B292" w14:textId="492B3E7D" w:rsidR="006B2AE1" w:rsidRPr="006B2AE1" w:rsidRDefault="006B2AE1">
      <w:pPr>
        <w:pStyle w:val="FootnoteText"/>
        <w:rPr>
          <w:lang w:val="en-CA"/>
        </w:rPr>
      </w:pPr>
      <w:r>
        <w:rPr>
          <w:rStyle w:val="FootnoteReference"/>
        </w:rPr>
        <w:footnoteRef/>
      </w:r>
      <w:r>
        <w:t xml:space="preserve"> </w:t>
      </w:r>
      <w:r>
        <w:rPr>
          <w:lang w:val="en-CA"/>
        </w:rPr>
        <w:t xml:space="preserve">Abram, </w:t>
      </w:r>
      <w:r>
        <w:rPr>
          <w:i/>
          <w:iCs/>
          <w:lang w:val="en-CA"/>
        </w:rPr>
        <w:t>The Spell of the Sensuous</w:t>
      </w:r>
      <w:r>
        <w:rPr>
          <w:lang w:val="en-CA"/>
        </w:rPr>
        <w:t xml:space="preserve">, p. 43. </w:t>
      </w:r>
    </w:p>
  </w:footnote>
  <w:footnote w:id="18">
    <w:p w14:paraId="1C6BDB8B" w14:textId="4E75CCEC" w:rsidR="0076541F" w:rsidRPr="0076541F" w:rsidRDefault="0076541F">
      <w:pPr>
        <w:pStyle w:val="FootnoteText"/>
        <w:rPr>
          <w:lang w:val="en-CA"/>
        </w:rPr>
      </w:pPr>
      <w:r>
        <w:rPr>
          <w:rStyle w:val="FootnoteReference"/>
        </w:rPr>
        <w:footnoteRef/>
      </w:r>
      <w:r>
        <w:t xml:space="preserve"> </w:t>
      </w:r>
      <w:r>
        <w:rPr>
          <w:lang w:val="en-CA"/>
        </w:rPr>
        <w:t xml:space="preserve">Abram, </w:t>
      </w:r>
      <w:r>
        <w:rPr>
          <w:i/>
          <w:iCs/>
          <w:lang w:val="en-CA"/>
        </w:rPr>
        <w:t>The Spell of the Sensuous</w:t>
      </w:r>
      <w:r>
        <w:rPr>
          <w:lang w:val="en-CA"/>
        </w:rPr>
        <w:t xml:space="preserve">, p. 43. </w:t>
      </w:r>
    </w:p>
  </w:footnote>
  <w:footnote w:id="19">
    <w:p w14:paraId="0D274E35" w14:textId="0F54FFB2" w:rsidR="003D0056" w:rsidRPr="003D0056" w:rsidRDefault="003D0056">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p. 246.</w:t>
      </w:r>
    </w:p>
  </w:footnote>
  <w:footnote w:id="20">
    <w:p w14:paraId="2CF2C6A7" w14:textId="42A229B9" w:rsidR="008B775E" w:rsidRPr="008B775E" w:rsidRDefault="008B775E">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xml:space="preserve">, p. </w:t>
      </w:r>
      <w:r w:rsidR="00965897">
        <w:rPr>
          <w:lang w:val="en-CA"/>
        </w:rPr>
        <w:t xml:space="preserve">243. </w:t>
      </w:r>
    </w:p>
  </w:footnote>
  <w:footnote w:id="21">
    <w:p w14:paraId="096DBF1A" w14:textId="77777777" w:rsidR="00807084" w:rsidRPr="006730A1" w:rsidRDefault="00807084" w:rsidP="00807084">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xml:space="preserve">, p. 243. </w:t>
      </w:r>
    </w:p>
  </w:footnote>
  <w:footnote w:id="22">
    <w:p w14:paraId="5248EC7C" w14:textId="77777777" w:rsidR="00807084" w:rsidRPr="001F4760" w:rsidRDefault="00807084" w:rsidP="00807084">
      <w:pPr>
        <w:pStyle w:val="FootnoteText"/>
        <w:rPr>
          <w:lang w:val="en-CA"/>
        </w:rPr>
      </w:pPr>
      <w:r>
        <w:rPr>
          <w:rStyle w:val="FootnoteReference"/>
        </w:rPr>
        <w:footnoteRef/>
      </w:r>
      <w:r>
        <w:t xml:space="preserve"> </w:t>
      </w:r>
      <w:r>
        <w:rPr>
          <w:lang w:val="en-CA"/>
        </w:rPr>
        <w:t xml:space="preserve">Daston, ‘Cloud Physiognomy’, p. 57. </w:t>
      </w:r>
    </w:p>
  </w:footnote>
  <w:footnote w:id="23">
    <w:p w14:paraId="40F86C58" w14:textId="771E18DA" w:rsidR="00856957" w:rsidRPr="00172C6B" w:rsidRDefault="00856957" w:rsidP="00856957">
      <w:pPr>
        <w:pStyle w:val="FootnoteText"/>
        <w:rPr>
          <w:lang w:val="en-CA"/>
        </w:rPr>
      </w:pPr>
      <w:r>
        <w:rPr>
          <w:rStyle w:val="FootnoteReference"/>
        </w:rPr>
        <w:footnoteRef/>
      </w:r>
      <w:r>
        <w:t xml:space="preserve"> </w:t>
      </w:r>
      <w:r w:rsidR="0025693E" w:rsidRPr="000129EB">
        <w:t xml:space="preserve">Robert </w:t>
      </w:r>
      <w:r w:rsidRPr="000129EB">
        <w:t>Hopkins, ‘Factive Pictorial Experience</w:t>
      </w:r>
      <w:r w:rsidR="005578CA" w:rsidRPr="000129EB">
        <w:t>: What’s Special About Photographs?</w:t>
      </w:r>
      <w:r w:rsidRPr="000129EB">
        <w:t>’,</w:t>
      </w:r>
      <w:r w:rsidR="001672ED" w:rsidRPr="000129EB">
        <w:t xml:space="preserve"> </w:t>
      </w:r>
      <w:r w:rsidR="001672ED" w:rsidRPr="000129EB">
        <w:rPr>
          <w:i/>
          <w:iCs/>
        </w:rPr>
        <w:t>Noûs</w:t>
      </w:r>
      <w:r w:rsidR="005B3A7D" w:rsidRPr="000129EB">
        <w:rPr>
          <w:i/>
          <w:iCs/>
        </w:rPr>
        <w:t xml:space="preserve"> </w:t>
      </w:r>
      <w:r w:rsidR="001672ED" w:rsidRPr="000129EB">
        <w:t>46</w:t>
      </w:r>
      <w:r w:rsidR="005B3A7D" w:rsidRPr="000129EB">
        <w:t>.</w:t>
      </w:r>
      <w:r w:rsidR="001672ED" w:rsidRPr="000129EB">
        <w:t>4 (December 2012), 709-731</w:t>
      </w:r>
      <w:r w:rsidRPr="000129EB">
        <w:t xml:space="preserve"> </w:t>
      </w:r>
      <w:r w:rsidR="001672ED" w:rsidRPr="000129EB">
        <w:t>(</w:t>
      </w:r>
      <w:r w:rsidRPr="000129EB">
        <w:t>pp.722-724</w:t>
      </w:r>
      <w:r w:rsidR="001672ED" w:rsidRPr="000129EB">
        <w:t>) &lt;</w:t>
      </w:r>
      <w:hyperlink r:id="rId4" w:history="1">
        <w:r w:rsidR="000129EB" w:rsidRPr="006B1AB3">
          <w:rPr>
            <w:rStyle w:val="Hyperlink"/>
            <w:spacing w:val="-5"/>
          </w:rPr>
          <w:t>https://www.jstor.org/stable/41682693</w:t>
        </w:r>
      </w:hyperlink>
      <w:r w:rsidR="005B3A7D" w:rsidRPr="000129EB">
        <w:rPr>
          <w:color w:val="343332"/>
          <w:spacing w:val="-5"/>
        </w:rPr>
        <w:t>&gt; [accessed 18 November, 2022].</w:t>
      </w:r>
      <w:r w:rsidR="005B3A7D">
        <w:rPr>
          <w:rFonts w:ascii="Helvetica" w:hAnsi="Helvetica" w:cs="Helvetica"/>
          <w:color w:val="343332"/>
          <w:spacing w:val="-5"/>
          <w:sz w:val="21"/>
          <w:szCs w:val="21"/>
        </w:rPr>
        <w:t xml:space="preserve"> </w:t>
      </w:r>
    </w:p>
  </w:footnote>
  <w:footnote w:id="24">
    <w:p w14:paraId="15613C38" w14:textId="26165F30" w:rsidR="00856957" w:rsidRPr="00E132A0" w:rsidRDefault="00856957" w:rsidP="00856957">
      <w:pPr>
        <w:pStyle w:val="FootnoteText"/>
        <w:rPr>
          <w:lang w:val="en-CA"/>
        </w:rPr>
      </w:pPr>
      <w:r>
        <w:rPr>
          <w:rStyle w:val="FootnoteReference"/>
        </w:rPr>
        <w:footnoteRef/>
      </w:r>
      <w:r>
        <w:t xml:space="preserve"> </w:t>
      </w:r>
      <w:r>
        <w:rPr>
          <w:lang w:val="en-CA"/>
        </w:rPr>
        <w:t xml:space="preserve">Jiri Benovsky, ‘Three Kinds of Realism About Photographs’, </w:t>
      </w:r>
      <w:r>
        <w:rPr>
          <w:i/>
          <w:iCs/>
          <w:lang w:val="en-CA"/>
        </w:rPr>
        <w:t xml:space="preserve">The Journal of </w:t>
      </w:r>
      <w:r w:rsidR="00244AA8">
        <w:rPr>
          <w:i/>
          <w:iCs/>
          <w:lang w:val="en-CA"/>
        </w:rPr>
        <w:t>Speculative</w:t>
      </w:r>
      <w:r>
        <w:rPr>
          <w:i/>
          <w:iCs/>
          <w:lang w:val="en-CA"/>
        </w:rPr>
        <w:t xml:space="preserve"> Philosophy</w:t>
      </w:r>
      <w:r>
        <w:rPr>
          <w:lang w:val="en-CA"/>
        </w:rPr>
        <w:t xml:space="preserve"> 25.4 (2011), 375-395 (p. 376) &lt;</w:t>
      </w:r>
      <w:hyperlink r:id="rId5" w:history="1">
        <w:r w:rsidRPr="00A623A4">
          <w:rPr>
            <w:rStyle w:val="Hyperlink"/>
            <w:lang w:val="en-CA"/>
          </w:rPr>
          <w:t>https://www.jstor.org/stable/10.5325/jspecphil.25.4.0375</w:t>
        </w:r>
      </w:hyperlink>
      <w:r>
        <w:rPr>
          <w:lang w:val="en-CA"/>
        </w:rPr>
        <w:t>&gt; [accessed 17 November 2022].</w:t>
      </w:r>
    </w:p>
  </w:footnote>
  <w:footnote w:id="25">
    <w:p w14:paraId="4E4FF86D" w14:textId="77777777" w:rsidR="00856957" w:rsidRPr="00811FEB" w:rsidRDefault="00856957" w:rsidP="00856957">
      <w:pPr>
        <w:pStyle w:val="FootnoteText"/>
        <w:rPr>
          <w:lang w:val="en-CA"/>
        </w:rPr>
      </w:pPr>
      <w:r>
        <w:rPr>
          <w:rStyle w:val="FootnoteReference"/>
        </w:rPr>
        <w:footnoteRef/>
      </w:r>
      <w:r>
        <w:t xml:space="preserve"> </w:t>
      </w:r>
      <w:r>
        <w:rPr>
          <w:lang w:val="en-CA"/>
        </w:rPr>
        <w:t>Benovsky, ‘Three Kinds of Realism about Photographs’, pp. 379, 383.</w:t>
      </w:r>
    </w:p>
  </w:footnote>
  <w:footnote w:id="26">
    <w:p w14:paraId="11166458" w14:textId="77777777" w:rsidR="00F45029" w:rsidRPr="0008433F" w:rsidRDefault="00F45029" w:rsidP="00F45029">
      <w:pPr>
        <w:pStyle w:val="FootnoteText"/>
        <w:rPr>
          <w:lang w:val="en-CA"/>
        </w:rPr>
      </w:pPr>
      <w:r>
        <w:rPr>
          <w:rStyle w:val="FootnoteReference"/>
        </w:rPr>
        <w:footnoteRef/>
      </w:r>
      <w:r>
        <w:t xml:space="preserve"> Hopkins, ‘Factive Pictorial Experience’, pp. 710-11, 714-715.</w:t>
      </w:r>
    </w:p>
  </w:footnote>
  <w:footnote w:id="27">
    <w:p w14:paraId="72406334" w14:textId="77777777" w:rsidR="008663F5" w:rsidRPr="006B463C" w:rsidRDefault="008663F5" w:rsidP="008663F5">
      <w:pPr>
        <w:pStyle w:val="FootnoteText"/>
        <w:rPr>
          <w:lang w:val="en-CA"/>
        </w:rPr>
      </w:pPr>
      <w:r>
        <w:rPr>
          <w:rStyle w:val="FootnoteReference"/>
        </w:rPr>
        <w:footnoteRef/>
      </w:r>
      <w:r>
        <w:t xml:space="preserve"> </w:t>
      </w:r>
      <w:r>
        <w:rPr>
          <w:lang w:val="en-CA"/>
        </w:rPr>
        <w:t>Benovsky, ‘Three Kinds of Realism about Photographs’, p. 377.</w:t>
      </w:r>
    </w:p>
  </w:footnote>
  <w:footnote w:id="28">
    <w:p w14:paraId="65414ED6" w14:textId="77777777" w:rsidR="006A4B3F" w:rsidRPr="00CD2889" w:rsidRDefault="006A4B3F" w:rsidP="006A4B3F">
      <w:pPr>
        <w:pStyle w:val="FootnoteText"/>
        <w:rPr>
          <w:lang w:val="en-CA"/>
        </w:rPr>
      </w:pPr>
      <w:r>
        <w:rPr>
          <w:rStyle w:val="FootnoteReference"/>
        </w:rPr>
        <w:footnoteRef/>
      </w:r>
      <w:r>
        <w:t xml:space="preserve"> </w:t>
      </w:r>
      <w:r>
        <w:rPr>
          <w:lang w:val="en-CA"/>
        </w:rPr>
        <w:t xml:space="preserve">Maurice Merleau-Ponty, </w:t>
      </w:r>
      <w:r>
        <w:rPr>
          <w:i/>
          <w:iCs/>
          <w:lang w:val="en-CA"/>
        </w:rPr>
        <w:t>The World of Perception</w:t>
      </w:r>
      <w:r>
        <w:rPr>
          <w:lang w:val="en-CA"/>
        </w:rPr>
        <w:t xml:space="preserve"> (London and New York: Routledge, 2002), </w:t>
      </w:r>
      <w:r>
        <w:t>p. 54.</w:t>
      </w:r>
    </w:p>
  </w:footnote>
  <w:footnote w:id="29">
    <w:p w14:paraId="516DF379" w14:textId="6109D0A2" w:rsidR="001910AC" w:rsidRPr="001910AC" w:rsidRDefault="001910AC">
      <w:pPr>
        <w:pStyle w:val="FootnoteText"/>
        <w:rPr>
          <w:lang w:val="en-CA"/>
        </w:rPr>
      </w:pPr>
      <w:r>
        <w:rPr>
          <w:rStyle w:val="FootnoteReference"/>
        </w:rPr>
        <w:footnoteRef/>
      </w:r>
      <w:r>
        <w:t xml:space="preserve"> </w:t>
      </w:r>
      <w:r>
        <w:rPr>
          <w:lang w:val="en-CA"/>
        </w:rPr>
        <w:t xml:space="preserve">Harris, </w:t>
      </w:r>
      <w:r>
        <w:rPr>
          <w:i/>
          <w:iCs/>
          <w:lang w:val="en-CA"/>
        </w:rPr>
        <w:t>Weatherland</w:t>
      </w:r>
      <w:r>
        <w:rPr>
          <w:lang w:val="en-CA"/>
        </w:rPr>
        <w:t xml:space="preserve">, p. 249.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07365" w14:textId="7A7EEE8B" w:rsidR="00DB0B7A" w:rsidRPr="00DB0B7A" w:rsidRDefault="00DB0B7A">
    <w:pPr>
      <w:pStyle w:val="Header"/>
      <w:rPr>
        <w:rFonts w:ascii="Times New Roman" w:hAnsi="Times New Roman"/>
        <w:sz w:val="24"/>
        <w:szCs w:val="24"/>
      </w:rPr>
    </w:pPr>
    <w:r w:rsidRPr="00DB0B7A">
      <w:rPr>
        <w:rFonts w:ascii="Times New Roman" w:hAnsi="Times New Roman"/>
        <w:sz w:val="24"/>
        <w:szCs w:val="24"/>
      </w:rPr>
      <w:t>Krystyna Cap 2123816</w:t>
    </w:r>
    <w:r w:rsidRPr="00DB0B7A">
      <w:rPr>
        <w:rFonts w:ascii="Times New Roman" w:hAnsi="Times New Roman"/>
        <w:sz w:val="24"/>
        <w:szCs w:val="24"/>
      </w:rPr>
      <w:tab/>
    </w:r>
    <w:r w:rsidRPr="00DB0B7A">
      <w:rPr>
        <w:rFonts w:ascii="Times New Roman" w:hAnsi="Times New Roman"/>
        <w:sz w:val="24"/>
        <w:szCs w:val="24"/>
      </w:rPr>
      <w:tab/>
    </w:r>
    <w:r w:rsidRPr="00DB0B7A">
      <w:rPr>
        <w:rFonts w:ascii="Times New Roman" w:hAnsi="Times New Roman"/>
        <w:sz w:val="24"/>
        <w:szCs w:val="24"/>
      </w:rPr>
      <w:fldChar w:fldCharType="begin"/>
    </w:r>
    <w:r w:rsidRPr="00DB0B7A">
      <w:rPr>
        <w:rFonts w:ascii="Times New Roman" w:hAnsi="Times New Roman"/>
        <w:sz w:val="24"/>
        <w:szCs w:val="24"/>
      </w:rPr>
      <w:instrText xml:space="preserve"> PAGE   \* MERGEFORMAT </w:instrText>
    </w:r>
    <w:r w:rsidRPr="00DB0B7A">
      <w:rPr>
        <w:rFonts w:ascii="Times New Roman" w:hAnsi="Times New Roman"/>
        <w:sz w:val="24"/>
        <w:szCs w:val="24"/>
      </w:rPr>
      <w:fldChar w:fldCharType="separate"/>
    </w:r>
    <w:r w:rsidRPr="00DB0B7A">
      <w:rPr>
        <w:rFonts w:ascii="Times New Roman" w:hAnsi="Times New Roman"/>
        <w:sz w:val="24"/>
        <w:szCs w:val="24"/>
      </w:rPr>
      <w:t>1</w:t>
    </w:r>
    <w:r w:rsidRPr="00DB0B7A">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8CB68FA"/>
    <w:multiLevelType w:val="hybridMultilevel"/>
    <w:tmpl w:val="0C42A938"/>
    <w:lvl w:ilvl="0" w:tplc="DC9E2210">
      <w:numFmt w:val="bullet"/>
      <w:lvlText w:val="-"/>
      <w:lvlJc w:val="left"/>
      <w:pPr>
        <w:ind w:left="927" w:hanging="360"/>
      </w:pPr>
      <w:rPr>
        <w:rFonts w:ascii="Times New Roman" w:eastAsia="Times New Roman" w:hAnsi="Times New Roman"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4"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A2079"/>
    <w:multiLevelType w:val="hybridMultilevel"/>
    <w:tmpl w:val="B3A2D668"/>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97246716">
    <w:abstractNumId w:val="20"/>
  </w:num>
  <w:num w:numId="2" w16cid:durableId="1247808492">
    <w:abstractNumId w:val="22"/>
  </w:num>
  <w:num w:numId="3" w16cid:durableId="946078744">
    <w:abstractNumId w:val="9"/>
  </w:num>
  <w:num w:numId="4" w16cid:durableId="1469199459">
    <w:abstractNumId w:val="6"/>
  </w:num>
  <w:num w:numId="5" w16cid:durableId="1120034631">
    <w:abstractNumId w:val="2"/>
  </w:num>
  <w:num w:numId="6" w16cid:durableId="1769500447">
    <w:abstractNumId w:val="4"/>
  </w:num>
  <w:num w:numId="7" w16cid:durableId="702091859">
    <w:abstractNumId w:val="14"/>
  </w:num>
  <w:num w:numId="8" w16cid:durableId="1739013583">
    <w:abstractNumId w:val="23"/>
  </w:num>
  <w:num w:numId="9" w16cid:durableId="1938633551">
    <w:abstractNumId w:val="25"/>
  </w:num>
  <w:num w:numId="10" w16cid:durableId="700714309">
    <w:abstractNumId w:val="5"/>
  </w:num>
  <w:num w:numId="11" w16cid:durableId="66345443">
    <w:abstractNumId w:val="21"/>
  </w:num>
  <w:num w:numId="12" w16cid:durableId="1705445156">
    <w:abstractNumId w:val="24"/>
  </w:num>
  <w:num w:numId="13" w16cid:durableId="1756778848">
    <w:abstractNumId w:val="11"/>
  </w:num>
  <w:num w:numId="14" w16cid:durableId="227768211">
    <w:abstractNumId w:val="16"/>
  </w:num>
  <w:num w:numId="15" w16cid:durableId="1208759144">
    <w:abstractNumId w:val="18"/>
  </w:num>
  <w:num w:numId="16" w16cid:durableId="16267193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72425596">
    <w:abstractNumId w:val="10"/>
  </w:num>
  <w:num w:numId="18" w16cid:durableId="161043512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369574187">
    <w:abstractNumId w:val="12"/>
  </w:num>
  <w:num w:numId="20" w16cid:durableId="1691829765">
    <w:abstractNumId w:val="19"/>
  </w:num>
  <w:num w:numId="21" w16cid:durableId="756826487">
    <w:abstractNumId w:val="3"/>
  </w:num>
  <w:num w:numId="22" w16cid:durableId="474951654">
    <w:abstractNumId w:val="7"/>
  </w:num>
  <w:num w:numId="23" w16cid:durableId="553079473">
    <w:abstractNumId w:val="17"/>
  </w:num>
  <w:num w:numId="24" w16cid:durableId="1444499283">
    <w:abstractNumId w:val="8"/>
  </w:num>
  <w:num w:numId="25" w16cid:durableId="2137016436">
    <w:abstractNumId w:val="1"/>
  </w:num>
  <w:num w:numId="26" w16cid:durableId="1138760764">
    <w:abstractNumId w:val="13"/>
  </w:num>
  <w:num w:numId="27" w16cid:durableId="1333310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993"/>
    <w:rsid w:val="000009C5"/>
    <w:rsid w:val="00000BA5"/>
    <w:rsid w:val="000014FA"/>
    <w:rsid w:val="0000156B"/>
    <w:rsid w:val="000017DB"/>
    <w:rsid w:val="00001AE6"/>
    <w:rsid w:val="00001B6F"/>
    <w:rsid w:val="00001C3B"/>
    <w:rsid w:val="000020EF"/>
    <w:rsid w:val="000022B8"/>
    <w:rsid w:val="00002789"/>
    <w:rsid w:val="000028BF"/>
    <w:rsid w:val="00002D49"/>
    <w:rsid w:val="000031FC"/>
    <w:rsid w:val="00003A15"/>
    <w:rsid w:val="00003AE8"/>
    <w:rsid w:val="00003BAD"/>
    <w:rsid w:val="00004425"/>
    <w:rsid w:val="000045EB"/>
    <w:rsid w:val="00004760"/>
    <w:rsid w:val="00004979"/>
    <w:rsid w:val="00004B6E"/>
    <w:rsid w:val="00004DFC"/>
    <w:rsid w:val="00004F67"/>
    <w:rsid w:val="00005584"/>
    <w:rsid w:val="00005CF6"/>
    <w:rsid w:val="00005F67"/>
    <w:rsid w:val="0000604A"/>
    <w:rsid w:val="000062B8"/>
    <w:rsid w:val="0000649B"/>
    <w:rsid w:val="000069B1"/>
    <w:rsid w:val="00006CC2"/>
    <w:rsid w:val="00006E17"/>
    <w:rsid w:val="00006EA8"/>
    <w:rsid w:val="00006F64"/>
    <w:rsid w:val="00010179"/>
    <w:rsid w:val="00010743"/>
    <w:rsid w:val="00010BCF"/>
    <w:rsid w:val="00012423"/>
    <w:rsid w:val="000129EB"/>
    <w:rsid w:val="00012E42"/>
    <w:rsid w:val="00012ECD"/>
    <w:rsid w:val="00013243"/>
    <w:rsid w:val="00013545"/>
    <w:rsid w:val="0001384C"/>
    <w:rsid w:val="00013EF8"/>
    <w:rsid w:val="00014049"/>
    <w:rsid w:val="000141DF"/>
    <w:rsid w:val="0001423B"/>
    <w:rsid w:val="00014903"/>
    <w:rsid w:val="00014933"/>
    <w:rsid w:val="0001573A"/>
    <w:rsid w:val="00015C1F"/>
    <w:rsid w:val="00015F52"/>
    <w:rsid w:val="000161C8"/>
    <w:rsid w:val="00016253"/>
    <w:rsid w:val="00016480"/>
    <w:rsid w:val="00016537"/>
    <w:rsid w:val="00016875"/>
    <w:rsid w:val="000168C3"/>
    <w:rsid w:val="0001732E"/>
    <w:rsid w:val="000173B8"/>
    <w:rsid w:val="000174E1"/>
    <w:rsid w:val="00017CC3"/>
    <w:rsid w:val="00020037"/>
    <w:rsid w:val="00020386"/>
    <w:rsid w:val="000206DB"/>
    <w:rsid w:val="00020C22"/>
    <w:rsid w:val="00020F6F"/>
    <w:rsid w:val="000212EA"/>
    <w:rsid w:val="0002143E"/>
    <w:rsid w:val="00021758"/>
    <w:rsid w:val="00021B68"/>
    <w:rsid w:val="00021B6B"/>
    <w:rsid w:val="00022345"/>
    <w:rsid w:val="000229F7"/>
    <w:rsid w:val="00022C3B"/>
    <w:rsid w:val="00022F25"/>
    <w:rsid w:val="000231BC"/>
    <w:rsid w:val="00023A61"/>
    <w:rsid w:val="00023A87"/>
    <w:rsid w:val="0002430D"/>
    <w:rsid w:val="00024E16"/>
    <w:rsid w:val="00024E33"/>
    <w:rsid w:val="00025573"/>
    <w:rsid w:val="0002560D"/>
    <w:rsid w:val="000256E0"/>
    <w:rsid w:val="00025738"/>
    <w:rsid w:val="00025BFC"/>
    <w:rsid w:val="00026363"/>
    <w:rsid w:val="000263C9"/>
    <w:rsid w:val="000266DB"/>
    <w:rsid w:val="00026753"/>
    <w:rsid w:val="00026BA9"/>
    <w:rsid w:val="00026E0C"/>
    <w:rsid w:val="0002701F"/>
    <w:rsid w:val="0002766E"/>
    <w:rsid w:val="00027B19"/>
    <w:rsid w:val="00030478"/>
    <w:rsid w:val="00030D63"/>
    <w:rsid w:val="00030E93"/>
    <w:rsid w:val="00030F9E"/>
    <w:rsid w:val="00031396"/>
    <w:rsid w:val="0003204A"/>
    <w:rsid w:val="000320A4"/>
    <w:rsid w:val="00032D85"/>
    <w:rsid w:val="00033116"/>
    <w:rsid w:val="00033C5A"/>
    <w:rsid w:val="00033CDF"/>
    <w:rsid w:val="00034067"/>
    <w:rsid w:val="0003453D"/>
    <w:rsid w:val="00034B96"/>
    <w:rsid w:val="00035299"/>
    <w:rsid w:val="000356CE"/>
    <w:rsid w:val="000358A4"/>
    <w:rsid w:val="00035980"/>
    <w:rsid w:val="00035BF5"/>
    <w:rsid w:val="00036B52"/>
    <w:rsid w:val="00037115"/>
    <w:rsid w:val="000372BD"/>
    <w:rsid w:val="00037605"/>
    <w:rsid w:val="00037961"/>
    <w:rsid w:val="00037A02"/>
    <w:rsid w:val="00037C00"/>
    <w:rsid w:val="00037C0E"/>
    <w:rsid w:val="000400C1"/>
    <w:rsid w:val="00040344"/>
    <w:rsid w:val="000407BA"/>
    <w:rsid w:val="000408E2"/>
    <w:rsid w:val="000408F8"/>
    <w:rsid w:val="00040C4E"/>
    <w:rsid w:val="0004125E"/>
    <w:rsid w:val="000412D2"/>
    <w:rsid w:val="000413D4"/>
    <w:rsid w:val="00041608"/>
    <w:rsid w:val="00041942"/>
    <w:rsid w:val="0004195E"/>
    <w:rsid w:val="00041A97"/>
    <w:rsid w:val="00041F23"/>
    <w:rsid w:val="00041FE1"/>
    <w:rsid w:val="00042070"/>
    <w:rsid w:val="0004252D"/>
    <w:rsid w:val="00042599"/>
    <w:rsid w:val="00042BB0"/>
    <w:rsid w:val="00042C42"/>
    <w:rsid w:val="00042ED5"/>
    <w:rsid w:val="00042FDF"/>
    <w:rsid w:val="00043211"/>
    <w:rsid w:val="00043549"/>
    <w:rsid w:val="000437AB"/>
    <w:rsid w:val="00043993"/>
    <w:rsid w:val="00043C09"/>
    <w:rsid w:val="00043D08"/>
    <w:rsid w:val="0004433B"/>
    <w:rsid w:val="000443D9"/>
    <w:rsid w:val="00044440"/>
    <w:rsid w:val="00044586"/>
    <w:rsid w:val="00044BDB"/>
    <w:rsid w:val="00045136"/>
    <w:rsid w:val="00045414"/>
    <w:rsid w:val="00045456"/>
    <w:rsid w:val="00045D97"/>
    <w:rsid w:val="000464AF"/>
    <w:rsid w:val="0004652E"/>
    <w:rsid w:val="00046A16"/>
    <w:rsid w:val="00047074"/>
    <w:rsid w:val="00047152"/>
    <w:rsid w:val="00047355"/>
    <w:rsid w:val="00047435"/>
    <w:rsid w:val="00047525"/>
    <w:rsid w:val="00047C41"/>
    <w:rsid w:val="00047E32"/>
    <w:rsid w:val="00050C48"/>
    <w:rsid w:val="00050CCF"/>
    <w:rsid w:val="00051064"/>
    <w:rsid w:val="000510F3"/>
    <w:rsid w:val="0005148D"/>
    <w:rsid w:val="000516AB"/>
    <w:rsid w:val="0005178B"/>
    <w:rsid w:val="000519D7"/>
    <w:rsid w:val="00051B06"/>
    <w:rsid w:val="00051DB4"/>
    <w:rsid w:val="000523D2"/>
    <w:rsid w:val="00052543"/>
    <w:rsid w:val="00052593"/>
    <w:rsid w:val="000526F4"/>
    <w:rsid w:val="0005277B"/>
    <w:rsid w:val="00052F7E"/>
    <w:rsid w:val="0005308A"/>
    <w:rsid w:val="00053DA7"/>
    <w:rsid w:val="00053E59"/>
    <w:rsid w:val="00053E78"/>
    <w:rsid w:val="00053F57"/>
    <w:rsid w:val="00053FB1"/>
    <w:rsid w:val="0005474B"/>
    <w:rsid w:val="00054B12"/>
    <w:rsid w:val="00055715"/>
    <w:rsid w:val="00055EA4"/>
    <w:rsid w:val="0005630E"/>
    <w:rsid w:val="00056ADF"/>
    <w:rsid w:val="00056BCF"/>
    <w:rsid w:val="00056FA8"/>
    <w:rsid w:val="00057000"/>
    <w:rsid w:val="00057685"/>
    <w:rsid w:val="00057FC5"/>
    <w:rsid w:val="00060131"/>
    <w:rsid w:val="00060182"/>
    <w:rsid w:val="0006037F"/>
    <w:rsid w:val="000604A1"/>
    <w:rsid w:val="0006092C"/>
    <w:rsid w:val="00060935"/>
    <w:rsid w:val="00060DA2"/>
    <w:rsid w:val="000614C8"/>
    <w:rsid w:val="00061CFC"/>
    <w:rsid w:val="000629D9"/>
    <w:rsid w:val="00062AC7"/>
    <w:rsid w:val="00062F54"/>
    <w:rsid w:val="00062FAB"/>
    <w:rsid w:val="00063413"/>
    <w:rsid w:val="000635F7"/>
    <w:rsid w:val="00063607"/>
    <w:rsid w:val="00063A23"/>
    <w:rsid w:val="00063D38"/>
    <w:rsid w:val="00063F80"/>
    <w:rsid w:val="00064D17"/>
    <w:rsid w:val="00064E45"/>
    <w:rsid w:val="0006511E"/>
    <w:rsid w:val="00065635"/>
    <w:rsid w:val="00065682"/>
    <w:rsid w:val="00065922"/>
    <w:rsid w:val="00065C2E"/>
    <w:rsid w:val="0006684B"/>
    <w:rsid w:val="00066964"/>
    <w:rsid w:val="00066C6A"/>
    <w:rsid w:val="00067452"/>
    <w:rsid w:val="0006770C"/>
    <w:rsid w:val="0006779D"/>
    <w:rsid w:val="00067964"/>
    <w:rsid w:val="00067C13"/>
    <w:rsid w:val="00067DAD"/>
    <w:rsid w:val="000705D9"/>
    <w:rsid w:val="00070F75"/>
    <w:rsid w:val="0007102B"/>
    <w:rsid w:val="000715E6"/>
    <w:rsid w:val="0007194C"/>
    <w:rsid w:val="00071F5F"/>
    <w:rsid w:val="0007259D"/>
    <w:rsid w:val="000725D9"/>
    <w:rsid w:val="00072C3D"/>
    <w:rsid w:val="0007315B"/>
    <w:rsid w:val="0007367F"/>
    <w:rsid w:val="000739F1"/>
    <w:rsid w:val="00073B24"/>
    <w:rsid w:val="00073C13"/>
    <w:rsid w:val="00074C7B"/>
    <w:rsid w:val="00074E25"/>
    <w:rsid w:val="000755DA"/>
    <w:rsid w:val="000756F4"/>
    <w:rsid w:val="000757D8"/>
    <w:rsid w:val="00075BB8"/>
    <w:rsid w:val="00075D11"/>
    <w:rsid w:val="0007601E"/>
    <w:rsid w:val="000763C5"/>
    <w:rsid w:val="000767E3"/>
    <w:rsid w:val="00076A0B"/>
    <w:rsid w:val="00076AC8"/>
    <w:rsid w:val="00076EE7"/>
    <w:rsid w:val="00076F68"/>
    <w:rsid w:val="00077397"/>
    <w:rsid w:val="000774B8"/>
    <w:rsid w:val="000779CB"/>
    <w:rsid w:val="00077D9E"/>
    <w:rsid w:val="00077F58"/>
    <w:rsid w:val="00077FF5"/>
    <w:rsid w:val="00080977"/>
    <w:rsid w:val="00081709"/>
    <w:rsid w:val="00081746"/>
    <w:rsid w:val="00081B2A"/>
    <w:rsid w:val="00081C8F"/>
    <w:rsid w:val="00081CD1"/>
    <w:rsid w:val="00082035"/>
    <w:rsid w:val="00082089"/>
    <w:rsid w:val="000822F5"/>
    <w:rsid w:val="00082684"/>
    <w:rsid w:val="00082B31"/>
    <w:rsid w:val="00082EE5"/>
    <w:rsid w:val="00083036"/>
    <w:rsid w:val="00083079"/>
    <w:rsid w:val="00083232"/>
    <w:rsid w:val="00083904"/>
    <w:rsid w:val="000839AC"/>
    <w:rsid w:val="00083F41"/>
    <w:rsid w:val="0008433F"/>
    <w:rsid w:val="000845D4"/>
    <w:rsid w:val="0008468D"/>
    <w:rsid w:val="00084CF4"/>
    <w:rsid w:val="00085197"/>
    <w:rsid w:val="000854DF"/>
    <w:rsid w:val="00085896"/>
    <w:rsid w:val="00085DAA"/>
    <w:rsid w:val="00086094"/>
    <w:rsid w:val="000860BE"/>
    <w:rsid w:val="00086325"/>
    <w:rsid w:val="000863C8"/>
    <w:rsid w:val="00086C29"/>
    <w:rsid w:val="0008729B"/>
    <w:rsid w:val="000901F8"/>
    <w:rsid w:val="000902CE"/>
    <w:rsid w:val="00090879"/>
    <w:rsid w:val="00090C43"/>
    <w:rsid w:val="00090D49"/>
    <w:rsid w:val="00091038"/>
    <w:rsid w:val="00091A78"/>
    <w:rsid w:val="00091FEF"/>
    <w:rsid w:val="000926BB"/>
    <w:rsid w:val="000930B4"/>
    <w:rsid w:val="00093395"/>
    <w:rsid w:val="00093993"/>
    <w:rsid w:val="00093C91"/>
    <w:rsid w:val="00093CEC"/>
    <w:rsid w:val="000941ED"/>
    <w:rsid w:val="00094388"/>
    <w:rsid w:val="000949F6"/>
    <w:rsid w:val="000951A8"/>
    <w:rsid w:val="000954BC"/>
    <w:rsid w:val="000957BF"/>
    <w:rsid w:val="00095FA9"/>
    <w:rsid w:val="000968BD"/>
    <w:rsid w:val="000971CD"/>
    <w:rsid w:val="000975FA"/>
    <w:rsid w:val="0009782E"/>
    <w:rsid w:val="000978C9"/>
    <w:rsid w:val="00097C14"/>
    <w:rsid w:val="00097F07"/>
    <w:rsid w:val="00097F40"/>
    <w:rsid w:val="00097F66"/>
    <w:rsid w:val="000A08A8"/>
    <w:rsid w:val="000A08DD"/>
    <w:rsid w:val="000A0A0F"/>
    <w:rsid w:val="000A1544"/>
    <w:rsid w:val="000A19D9"/>
    <w:rsid w:val="000A1D62"/>
    <w:rsid w:val="000A2CF3"/>
    <w:rsid w:val="000A3672"/>
    <w:rsid w:val="000A3D57"/>
    <w:rsid w:val="000A3F71"/>
    <w:rsid w:val="000A43DA"/>
    <w:rsid w:val="000A508B"/>
    <w:rsid w:val="000A5F46"/>
    <w:rsid w:val="000A5FB0"/>
    <w:rsid w:val="000A61F9"/>
    <w:rsid w:val="000A683D"/>
    <w:rsid w:val="000A6A6C"/>
    <w:rsid w:val="000A6A95"/>
    <w:rsid w:val="000A6D49"/>
    <w:rsid w:val="000A6D5F"/>
    <w:rsid w:val="000A6E03"/>
    <w:rsid w:val="000A71B2"/>
    <w:rsid w:val="000A754A"/>
    <w:rsid w:val="000A7779"/>
    <w:rsid w:val="000A783F"/>
    <w:rsid w:val="000A797E"/>
    <w:rsid w:val="000B004C"/>
    <w:rsid w:val="000B0574"/>
    <w:rsid w:val="000B0657"/>
    <w:rsid w:val="000B0EF6"/>
    <w:rsid w:val="000B110E"/>
    <w:rsid w:val="000B12ED"/>
    <w:rsid w:val="000B14AE"/>
    <w:rsid w:val="000B14D2"/>
    <w:rsid w:val="000B1997"/>
    <w:rsid w:val="000B24CD"/>
    <w:rsid w:val="000B2588"/>
    <w:rsid w:val="000B2638"/>
    <w:rsid w:val="000B288F"/>
    <w:rsid w:val="000B2FC2"/>
    <w:rsid w:val="000B392D"/>
    <w:rsid w:val="000B3F0B"/>
    <w:rsid w:val="000B43A6"/>
    <w:rsid w:val="000B45BA"/>
    <w:rsid w:val="000B4A7B"/>
    <w:rsid w:val="000B517A"/>
    <w:rsid w:val="000B5EC7"/>
    <w:rsid w:val="000B607F"/>
    <w:rsid w:val="000B633E"/>
    <w:rsid w:val="000B659E"/>
    <w:rsid w:val="000B69A4"/>
    <w:rsid w:val="000B6D93"/>
    <w:rsid w:val="000B6F8E"/>
    <w:rsid w:val="000B7111"/>
    <w:rsid w:val="000B71CD"/>
    <w:rsid w:val="000B7223"/>
    <w:rsid w:val="000B7747"/>
    <w:rsid w:val="000B778B"/>
    <w:rsid w:val="000B7CFB"/>
    <w:rsid w:val="000B7EC6"/>
    <w:rsid w:val="000C04AE"/>
    <w:rsid w:val="000C0559"/>
    <w:rsid w:val="000C08A7"/>
    <w:rsid w:val="000C0C09"/>
    <w:rsid w:val="000C19C5"/>
    <w:rsid w:val="000C1A1E"/>
    <w:rsid w:val="000C1D36"/>
    <w:rsid w:val="000C24DF"/>
    <w:rsid w:val="000C250C"/>
    <w:rsid w:val="000C26A4"/>
    <w:rsid w:val="000C2855"/>
    <w:rsid w:val="000C3092"/>
    <w:rsid w:val="000C352A"/>
    <w:rsid w:val="000C3606"/>
    <w:rsid w:val="000C3C90"/>
    <w:rsid w:val="000C3CFF"/>
    <w:rsid w:val="000C3D65"/>
    <w:rsid w:val="000C4200"/>
    <w:rsid w:val="000C4C50"/>
    <w:rsid w:val="000C5047"/>
    <w:rsid w:val="000C55CE"/>
    <w:rsid w:val="000C5B50"/>
    <w:rsid w:val="000C5F6B"/>
    <w:rsid w:val="000C6016"/>
    <w:rsid w:val="000C6832"/>
    <w:rsid w:val="000C6E31"/>
    <w:rsid w:val="000C78C3"/>
    <w:rsid w:val="000C78FF"/>
    <w:rsid w:val="000D009B"/>
    <w:rsid w:val="000D0524"/>
    <w:rsid w:val="000D07EC"/>
    <w:rsid w:val="000D0D77"/>
    <w:rsid w:val="000D0DDC"/>
    <w:rsid w:val="000D0E8E"/>
    <w:rsid w:val="000D1274"/>
    <w:rsid w:val="000D1471"/>
    <w:rsid w:val="000D1C79"/>
    <w:rsid w:val="000D1F8E"/>
    <w:rsid w:val="000D20F0"/>
    <w:rsid w:val="000D21F5"/>
    <w:rsid w:val="000D271E"/>
    <w:rsid w:val="000D2ADD"/>
    <w:rsid w:val="000D301B"/>
    <w:rsid w:val="000D3E0A"/>
    <w:rsid w:val="000D406D"/>
    <w:rsid w:val="000D47F4"/>
    <w:rsid w:val="000D48DB"/>
    <w:rsid w:val="000D4CED"/>
    <w:rsid w:val="000D4DB0"/>
    <w:rsid w:val="000D4DD9"/>
    <w:rsid w:val="000D53BB"/>
    <w:rsid w:val="000D5436"/>
    <w:rsid w:val="000D56E9"/>
    <w:rsid w:val="000D5D4F"/>
    <w:rsid w:val="000D673E"/>
    <w:rsid w:val="000D6A8E"/>
    <w:rsid w:val="000D6C98"/>
    <w:rsid w:val="000D6DD3"/>
    <w:rsid w:val="000D6E1A"/>
    <w:rsid w:val="000D7185"/>
    <w:rsid w:val="000D7681"/>
    <w:rsid w:val="000D7997"/>
    <w:rsid w:val="000D7E25"/>
    <w:rsid w:val="000D7F27"/>
    <w:rsid w:val="000E0116"/>
    <w:rsid w:val="000E0A9F"/>
    <w:rsid w:val="000E1195"/>
    <w:rsid w:val="000E11E3"/>
    <w:rsid w:val="000E12D0"/>
    <w:rsid w:val="000E1521"/>
    <w:rsid w:val="000E1847"/>
    <w:rsid w:val="000E1CF7"/>
    <w:rsid w:val="000E1D71"/>
    <w:rsid w:val="000E203E"/>
    <w:rsid w:val="000E217C"/>
    <w:rsid w:val="000E2446"/>
    <w:rsid w:val="000E2E09"/>
    <w:rsid w:val="000E3682"/>
    <w:rsid w:val="000E3751"/>
    <w:rsid w:val="000E45BE"/>
    <w:rsid w:val="000E4A97"/>
    <w:rsid w:val="000E4B71"/>
    <w:rsid w:val="000E4DEC"/>
    <w:rsid w:val="000E4EA0"/>
    <w:rsid w:val="000E4F5D"/>
    <w:rsid w:val="000E4FCE"/>
    <w:rsid w:val="000E51E7"/>
    <w:rsid w:val="000E5468"/>
    <w:rsid w:val="000E5BA6"/>
    <w:rsid w:val="000E5BAC"/>
    <w:rsid w:val="000E6455"/>
    <w:rsid w:val="000E66F4"/>
    <w:rsid w:val="000E7494"/>
    <w:rsid w:val="000E7566"/>
    <w:rsid w:val="000E7669"/>
    <w:rsid w:val="000E7A3F"/>
    <w:rsid w:val="000E7A7B"/>
    <w:rsid w:val="000E7CB5"/>
    <w:rsid w:val="000F0ACF"/>
    <w:rsid w:val="000F0D55"/>
    <w:rsid w:val="000F11FF"/>
    <w:rsid w:val="000F133C"/>
    <w:rsid w:val="000F1440"/>
    <w:rsid w:val="000F1A92"/>
    <w:rsid w:val="000F1DC2"/>
    <w:rsid w:val="000F24E4"/>
    <w:rsid w:val="000F29CA"/>
    <w:rsid w:val="000F2A1A"/>
    <w:rsid w:val="000F2EA5"/>
    <w:rsid w:val="000F3300"/>
    <w:rsid w:val="000F341C"/>
    <w:rsid w:val="000F3422"/>
    <w:rsid w:val="000F4343"/>
    <w:rsid w:val="000F4447"/>
    <w:rsid w:val="000F4919"/>
    <w:rsid w:val="000F4A47"/>
    <w:rsid w:val="000F4D44"/>
    <w:rsid w:val="000F5198"/>
    <w:rsid w:val="000F5809"/>
    <w:rsid w:val="000F5813"/>
    <w:rsid w:val="000F5899"/>
    <w:rsid w:val="000F5959"/>
    <w:rsid w:val="000F5D39"/>
    <w:rsid w:val="000F6235"/>
    <w:rsid w:val="000F6296"/>
    <w:rsid w:val="000F6554"/>
    <w:rsid w:val="000F6DBB"/>
    <w:rsid w:val="000F6DC6"/>
    <w:rsid w:val="000F72D6"/>
    <w:rsid w:val="000F7453"/>
    <w:rsid w:val="000F75AD"/>
    <w:rsid w:val="000F7759"/>
    <w:rsid w:val="000F7A29"/>
    <w:rsid w:val="000F7DBB"/>
    <w:rsid w:val="000F7E80"/>
    <w:rsid w:val="0010033D"/>
    <w:rsid w:val="00100AB0"/>
    <w:rsid w:val="00100D3C"/>
    <w:rsid w:val="00100FD0"/>
    <w:rsid w:val="00101649"/>
    <w:rsid w:val="00101776"/>
    <w:rsid w:val="0010199D"/>
    <w:rsid w:val="00101C1F"/>
    <w:rsid w:val="001021D3"/>
    <w:rsid w:val="001022B2"/>
    <w:rsid w:val="00102740"/>
    <w:rsid w:val="001029A3"/>
    <w:rsid w:val="00103031"/>
    <w:rsid w:val="0010304D"/>
    <w:rsid w:val="0010326F"/>
    <w:rsid w:val="001032A7"/>
    <w:rsid w:val="00103698"/>
    <w:rsid w:val="0010393C"/>
    <w:rsid w:val="001044C1"/>
    <w:rsid w:val="00104527"/>
    <w:rsid w:val="00105881"/>
    <w:rsid w:val="0010592F"/>
    <w:rsid w:val="001059AD"/>
    <w:rsid w:val="00106089"/>
    <w:rsid w:val="001061C5"/>
    <w:rsid w:val="0010627E"/>
    <w:rsid w:val="00106986"/>
    <w:rsid w:val="00106BFE"/>
    <w:rsid w:val="00106E1B"/>
    <w:rsid w:val="001070F2"/>
    <w:rsid w:val="001079BA"/>
    <w:rsid w:val="00107AE6"/>
    <w:rsid w:val="00107E35"/>
    <w:rsid w:val="00107E6E"/>
    <w:rsid w:val="00107EC3"/>
    <w:rsid w:val="00110103"/>
    <w:rsid w:val="001107C0"/>
    <w:rsid w:val="00110894"/>
    <w:rsid w:val="00110984"/>
    <w:rsid w:val="0011115E"/>
    <w:rsid w:val="00111283"/>
    <w:rsid w:val="00111284"/>
    <w:rsid w:val="0011161A"/>
    <w:rsid w:val="00111681"/>
    <w:rsid w:val="00111F54"/>
    <w:rsid w:val="00112050"/>
    <w:rsid w:val="00112197"/>
    <w:rsid w:val="001123D0"/>
    <w:rsid w:val="00112681"/>
    <w:rsid w:val="001132BE"/>
    <w:rsid w:val="00113B57"/>
    <w:rsid w:val="00114266"/>
    <w:rsid w:val="00114858"/>
    <w:rsid w:val="00114F11"/>
    <w:rsid w:val="001171F4"/>
    <w:rsid w:val="0011729E"/>
    <w:rsid w:val="0011763A"/>
    <w:rsid w:val="00117844"/>
    <w:rsid w:val="00117D3F"/>
    <w:rsid w:val="0012083E"/>
    <w:rsid w:val="001212E7"/>
    <w:rsid w:val="001217BF"/>
    <w:rsid w:val="00121FA3"/>
    <w:rsid w:val="00122279"/>
    <w:rsid w:val="0012294D"/>
    <w:rsid w:val="00122E0D"/>
    <w:rsid w:val="00123557"/>
    <w:rsid w:val="001239F7"/>
    <w:rsid w:val="00124A83"/>
    <w:rsid w:val="00124E9C"/>
    <w:rsid w:val="00125003"/>
    <w:rsid w:val="00125C1C"/>
    <w:rsid w:val="00125DD0"/>
    <w:rsid w:val="00126435"/>
    <w:rsid w:val="0012659F"/>
    <w:rsid w:val="00126D03"/>
    <w:rsid w:val="0012742D"/>
    <w:rsid w:val="001276EB"/>
    <w:rsid w:val="00127787"/>
    <w:rsid w:val="00127AF5"/>
    <w:rsid w:val="00127FA4"/>
    <w:rsid w:val="00130D8E"/>
    <w:rsid w:val="00131140"/>
    <w:rsid w:val="0013140A"/>
    <w:rsid w:val="00131E74"/>
    <w:rsid w:val="00132535"/>
    <w:rsid w:val="0013258A"/>
    <w:rsid w:val="001327AE"/>
    <w:rsid w:val="001328CC"/>
    <w:rsid w:val="00132B03"/>
    <w:rsid w:val="00132F8D"/>
    <w:rsid w:val="00132FF8"/>
    <w:rsid w:val="001330B9"/>
    <w:rsid w:val="0013319C"/>
    <w:rsid w:val="001335CF"/>
    <w:rsid w:val="001337F0"/>
    <w:rsid w:val="0013381D"/>
    <w:rsid w:val="001338FB"/>
    <w:rsid w:val="00133CC6"/>
    <w:rsid w:val="00133F75"/>
    <w:rsid w:val="00134A00"/>
    <w:rsid w:val="00134A69"/>
    <w:rsid w:val="00134EFF"/>
    <w:rsid w:val="001354E1"/>
    <w:rsid w:val="001356B1"/>
    <w:rsid w:val="00135A09"/>
    <w:rsid w:val="00135C9A"/>
    <w:rsid w:val="00135CA3"/>
    <w:rsid w:val="00135E72"/>
    <w:rsid w:val="00135EDE"/>
    <w:rsid w:val="00136219"/>
    <w:rsid w:val="00136436"/>
    <w:rsid w:val="001367B7"/>
    <w:rsid w:val="00136B62"/>
    <w:rsid w:val="00136DFB"/>
    <w:rsid w:val="0013705B"/>
    <w:rsid w:val="001376D5"/>
    <w:rsid w:val="00137D79"/>
    <w:rsid w:val="00137D80"/>
    <w:rsid w:val="00137FF2"/>
    <w:rsid w:val="00140608"/>
    <w:rsid w:val="00140768"/>
    <w:rsid w:val="00140BF8"/>
    <w:rsid w:val="00140EF9"/>
    <w:rsid w:val="0014138A"/>
    <w:rsid w:val="0014153C"/>
    <w:rsid w:val="001416B6"/>
    <w:rsid w:val="0014194F"/>
    <w:rsid w:val="001420BB"/>
    <w:rsid w:val="0014262E"/>
    <w:rsid w:val="0014286F"/>
    <w:rsid w:val="00142D4A"/>
    <w:rsid w:val="00142DA1"/>
    <w:rsid w:val="00142E30"/>
    <w:rsid w:val="00142E32"/>
    <w:rsid w:val="0014366B"/>
    <w:rsid w:val="00143854"/>
    <w:rsid w:val="00143FF4"/>
    <w:rsid w:val="0014428E"/>
    <w:rsid w:val="0014484A"/>
    <w:rsid w:val="00144AA6"/>
    <w:rsid w:val="00144CEB"/>
    <w:rsid w:val="00145071"/>
    <w:rsid w:val="0014559A"/>
    <w:rsid w:val="00145B45"/>
    <w:rsid w:val="00145CE7"/>
    <w:rsid w:val="00146A8C"/>
    <w:rsid w:val="00146AB0"/>
    <w:rsid w:val="00146ADD"/>
    <w:rsid w:val="00147283"/>
    <w:rsid w:val="00147545"/>
    <w:rsid w:val="00147CF2"/>
    <w:rsid w:val="00147D89"/>
    <w:rsid w:val="0015008F"/>
    <w:rsid w:val="0015011E"/>
    <w:rsid w:val="0015091B"/>
    <w:rsid w:val="00150A4D"/>
    <w:rsid w:val="00150D5A"/>
    <w:rsid w:val="00151599"/>
    <w:rsid w:val="00151BA9"/>
    <w:rsid w:val="00151F7E"/>
    <w:rsid w:val="001520EF"/>
    <w:rsid w:val="001523B7"/>
    <w:rsid w:val="00152665"/>
    <w:rsid w:val="00152671"/>
    <w:rsid w:val="00152848"/>
    <w:rsid w:val="00152CF6"/>
    <w:rsid w:val="00153032"/>
    <w:rsid w:val="001539B6"/>
    <w:rsid w:val="001545D6"/>
    <w:rsid w:val="0015497B"/>
    <w:rsid w:val="001549E9"/>
    <w:rsid w:val="00154CAF"/>
    <w:rsid w:val="00154DB6"/>
    <w:rsid w:val="00155010"/>
    <w:rsid w:val="00155311"/>
    <w:rsid w:val="00155460"/>
    <w:rsid w:val="00155ADC"/>
    <w:rsid w:val="00156B66"/>
    <w:rsid w:val="00156EC7"/>
    <w:rsid w:val="00157020"/>
    <w:rsid w:val="001572D3"/>
    <w:rsid w:val="001576DE"/>
    <w:rsid w:val="001578F1"/>
    <w:rsid w:val="00157AF6"/>
    <w:rsid w:val="001602AE"/>
    <w:rsid w:val="0016064D"/>
    <w:rsid w:val="00160D77"/>
    <w:rsid w:val="00160DEC"/>
    <w:rsid w:val="001612B5"/>
    <w:rsid w:val="00161583"/>
    <w:rsid w:val="001616B9"/>
    <w:rsid w:val="00161A2A"/>
    <w:rsid w:val="00162241"/>
    <w:rsid w:val="00162357"/>
    <w:rsid w:val="00162A3A"/>
    <w:rsid w:val="00162CFC"/>
    <w:rsid w:val="00163621"/>
    <w:rsid w:val="00163CAF"/>
    <w:rsid w:val="0016472D"/>
    <w:rsid w:val="001649A2"/>
    <w:rsid w:val="00164F20"/>
    <w:rsid w:val="00165042"/>
    <w:rsid w:val="00165047"/>
    <w:rsid w:val="00165148"/>
    <w:rsid w:val="00165485"/>
    <w:rsid w:val="00165602"/>
    <w:rsid w:val="001659AB"/>
    <w:rsid w:val="00165BE4"/>
    <w:rsid w:val="001661D1"/>
    <w:rsid w:val="00166912"/>
    <w:rsid w:val="001671DB"/>
    <w:rsid w:val="001671E6"/>
    <w:rsid w:val="001672ED"/>
    <w:rsid w:val="001672F6"/>
    <w:rsid w:val="0016793C"/>
    <w:rsid w:val="001701B2"/>
    <w:rsid w:val="0017069E"/>
    <w:rsid w:val="00170827"/>
    <w:rsid w:val="00170FFC"/>
    <w:rsid w:val="0017111A"/>
    <w:rsid w:val="001711C3"/>
    <w:rsid w:val="0017218F"/>
    <w:rsid w:val="00172497"/>
    <w:rsid w:val="001725A9"/>
    <w:rsid w:val="00172968"/>
    <w:rsid w:val="00172C24"/>
    <w:rsid w:val="00172C6B"/>
    <w:rsid w:val="00172DCE"/>
    <w:rsid w:val="00173928"/>
    <w:rsid w:val="00173B71"/>
    <w:rsid w:val="00173E57"/>
    <w:rsid w:val="00174610"/>
    <w:rsid w:val="0017461C"/>
    <w:rsid w:val="001747E9"/>
    <w:rsid w:val="00174A41"/>
    <w:rsid w:val="00175932"/>
    <w:rsid w:val="00175B1D"/>
    <w:rsid w:val="00175C69"/>
    <w:rsid w:val="0017637A"/>
    <w:rsid w:val="00176441"/>
    <w:rsid w:val="00176835"/>
    <w:rsid w:val="00176951"/>
    <w:rsid w:val="0017743F"/>
    <w:rsid w:val="00177750"/>
    <w:rsid w:val="0017784E"/>
    <w:rsid w:val="00177BFA"/>
    <w:rsid w:val="00177E0F"/>
    <w:rsid w:val="00180AFE"/>
    <w:rsid w:val="00180EC1"/>
    <w:rsid w:val="00181021"/>
    <w:rsid w:val="00181431"/>
    <w:rsid w:val="00181EBE"/>
    <w:rsid w:val="001828F6"/>
    <w:rsid w:val="00182EA3"/>
    <w:rsid w:val="00183FFC"/>
    <w:rsid w:val="001841BE"/>
    <w:rsid w:val="00184827"/>
    <w:rsid w:val="00184C55"/>
    <w:rsid w:val="001855C6"/>
    <w:rsid w:val="0018592F"/>
    <w:rsid w:val="00185938"/>
    <w:rsid w:val="00185A07"/>
    <w:rsid w:val="0018602E"/>
    <w:rsid w:val="0018666C"/>
    <w:rsid w:val="0018671E"/>
    <w:rsid w:val="00186B4E"/>
    <w:rsid w:val="0018721A"/>
    <w:rsid w:val="00187A9A"/>
    <w:rsid w:val="00187E6C"/>
    <w:rsid w:val="00190096"/>
    <w:rsid w:val="001900F9"/>
    <w:rsid w:val="00190159"/>
    <w:rsid w:val="001903DA"/>
    <w:rsid w:val="00190B1A"/>
    <w:rsid w:val="00190F84"/>
    <w:rsid w:val="0019102E"/>
    <w:rsid w:val="001910AC"/>
    <w:rsid w:val="00191A23"/>
    <w:rsid w:val="001928B4"/>
    <w:rsid w:val="00192A5E"/>
    <w:rsid w:val="00192AA9"/>
    <w:rsid w:val="00193187"/>
    <w:rsid w:val="001934C2"/>
    <w:rsid w:val="0019359F"/>
    <w:rsid w:val="001949CE"/>
    <w:rsid w:val="00194DCB"/>
    <w:rsid w:val="00195928"/>
    <w:rsid w:val="00195C5A"/>
    <w:rsid w:val="00195D97"/>
    <w:rsid w:val="00195F0C"/>
    <w:rsid w:val="001966BF"/>
    <w:rsid w:val="00196E53"/>
    <w:rsid w:val="00197B4F"/>
    <w:rsid w:val="00197C5E"/>
    <w:rsid w:val="00197FA2"/>
    <w:rsid w:val="001A0218"/>
    <w:rsid w:val="001A04AE"/>
    <w:rsid w:val="001A0524"/>
    <w:rsid w:val="001A0C73"/>
    <w:rsid w:val="001A0E86"/>
    <w:rsid w:val="001A0EAD"/>
    <w:rsid w:val="001A1525"/>
    <w:rsid w:val="001A1534"/>
    <w:rsid w:val="001A19F0"/>
    <w:rsid w:val="001A2238"/>
    <w:rsid w:val="001A2421"/>
    <w:rsid w:val="001A2821"/>
    <w:rsid w:val="001A2823"/>
    <w:rsid w:val="001A2A4F"/>
    <w:rsid w:val="001A2B66"/>
    <w:rsid w:val="001A3514"/>
    <w:rsid w:val="001A3726"/>
    <w:rsid w:val="001A3DAE"/>
    <w:rsid w:val="001A478E"/>
    <w:rsid w:val="001A51C2"/>
    <w:rsid w:val="001A651F"/>
    <w:rsid w:val="001A6841"/>
    <w:rsid w:val="001A6BBC"/>
    <w:rsid w:val="001A6CC6"/>
    <w:rsid w:val="001A6FB8"/>
    <w:rsid w:val="001A7393"/>
    <w:rsid w:val="001A7745"/>
    <w:rsid w:val="001A7801"/>
    <w:rsid w:val="001A7895"/>
    <w:rsid w:val="001A7B3C"/>
    <w:rsid w:val="001A7C85"/>
    <w:rsid w:val="001A7F3A"/>
    <w:rsid w:val="001B0427"/>
    <w:rsid w:val="001B0608"/>
    <w:rsid w:val="001B06B7"/>
    <w:rsid w:val="001B0947"/>
    <w:rsid w:val="001B0AED"/>
    <w:rsid w:val="001B0DD8"/>
    <w:rsid w:val="001B0EFB"/>
    <w:rsid w:val="001B16B2"/>
    <w:rsid w:val="001B193B"/>
    <w:rsid w:val="001B1C25"/>
    <w:rsid w:val="001B1EA0"/>
    <w:rsid w:val="001B2510"/>
    <w:rsid w:val="001B2CB8"/>
    <w:rsid w:val="001B2ED9"/>
    <w:rsid w:val="001B3579"/>
    <w:rsid w:val="001B377C"/>
    <w:rsid w:val="001B4189"/>
    <w:rsid w:val="001B490E"/>
    <w:rsid w:val="001B4B8D"/>
    <w:rsid w:val="001B5873"/>
    <w:rsid w:val="001B6024"/>
    <w:rsid w:val="001B61B9"/>
    <w:rsid w:val="001B6BF6"/>
    <w:rsid w:val="001B6CFB"/>
    <w:rsid w:val="001B6E72"/>
    <w:rsid w:val="001B73C9"/>
    <w:rsid w:val="001B7661"/>
    <w:rsid w:val="001B7E22"/>
    <w:rsid w:val="001C09F3"/>
    <w:rsid w:val="001C0AFC"/>
    <w:rsid w:val="001C0B52"/>
    <w:rsid w:val="001C0DE8"/>
    <w:rsid w:val="001C0E25"/>
    <w:rsid w:val="001C0FB6"/>
    <w:rsid w:val="001C1127"/>
    <w:rsid w:val="001C177E"/>
    <w:rsid w:val="001C1843"/>
    <w:rsid w:val="001C18E6"/>
    <w:rsid w:val="001C20F4"/>
    <w:rsid w:val="001C218E"/>
    <w:rsid w:val="001C2375"/>
    <w:rsid w:val="001C256A"/>
    <w:rsid w:val="001C2BE5"/>
    <w:rsid w:val="001C32DB"/>
    <w:rsid w:val="001C3373"/>
    <w:rsid w:val="001C33C8"/>
    <w:rsid w:val="001C3457"/>
    <w:rsid w:val="001C3519"/>
    <w:rsid w:val="001C36BF"/>
    <w:rsid w:val="001C3E0E"/>
    <w:rsid w:val="001C456F"/>
    <w:rsid w:val="001C46F4"/>
    <w:rsid w:val="001C4701"/>
    <w:rsid w:val="001C4B2D"/>
    <w:rsid w:val="001C4EBE"/>
    <w:rsid w:val="001C5420"/>
    <w:rsid w:val="001C58C2"/>
    <w:rsid w:val="001C5A76"/>
    <w:rsid w:val="001C5DAB"/>
    <w:rsid w:val="001C61D0"/>
    <w:rsid w:val="001C629A"/>
    <w:rsid w:val="001C62CF"/>
    <w:rsid w:val="001C6731"/>
    <w:rsid w:val="001C6ADC"/>
    <w:rsid w:val="001C6F33"/>
    <w:rsid w:val="001C7314"/>
    <w:rsid w:val="001C7605"/>
    <w:rsid w:val="001C7D9D"/>
    <w:rsid w:val="001C7ECF"/>
    <w:rsid w:val="001D0104"/>
    <w:rsid w:val="001D024F"/>
    <w:rsid w:val="001D099F"/>
    <w:rsid w:val="001D0CFA"/>
    <w:rsid w:val="001D1846"/>
    <w:rsid w:val="001D198C"/>
    <w:rsid w:val="001D1FF2"/>
    <w:rsid w:val="001D21A8"/>
    <w:rsid w:val="001D237A"/>
    <w:rsid w:val="001D2402"/>
    <w:rsid w:val="001D2726"/>
    <w:rsid w:val="001D2825"/>
    <w:rsid w:val="001D31B9"/>
    <w:rsid w:val="001D380C"/>
    <w:rsid w:val="001D38EE"/>
    <w:rsid w:val="001D3CEF"/>
    <w:rsid w:val="001D41BA"/>
    <w:rsid w:val="001D49FF"/>
    <w:rsid w:val="001D5180"/>
    <w:rsid w:val="001D5784"/>
    <w:rsid w:val="001D5C0A"/>
    <w:rsid w:val="001D5D3E"/>
    <w:rsid w:val="001D6038"/>
    <w:rsid w:val="001D64C5"/>
    <w:rsid w:val="001D69FB"/>
    <w:rsid w:val="001D6C26"/>
    <w:rsid w:val="001D6C3A"/>
    <w:rsid w:val="001D71E9"/>
    <w:rsid w:val="001D72B6"/>
    <w:rsid w:val="001D73BA"/>
    <w:rsid w:val="001D752B"/>
    <w:rsid w:val="001D7C7A"/>
    <w:rsid w:val="001E0564"/>
    <w:rsid w:val="001E076E"/>
    <w:rsid w:val="001E0E06"/>
    <w:rsid w:val="001E0EE0"/>
    <w:rsid w:val="001E1979"/>
    <w:rsid w:val="001E1AB7"/>
    <w:rsid w:val="001E212F"/>
    <w:rsid w:val="001E257B"/>
    <w:rsid w:val="001E25E2"/>
    <w:rsid w:val="001E2A4E"/>
    <w:rsid w:val="001E2E49"/>
    <w:rsid w:val="001E3304"/>
    <w:rsid w:val="001E333A"/>
    <w:rsid w:val="001E3845"/>
    <w:rsid w:val="001E3A31"/>
    <w:rsid w:val="001E3A6F"/>
    <w:rsid w:val="001E4479"/>
    <w:rsid w:val="001E455C"/>
    <w:rsid w:val="001E460C"/>
    <w:rsid w:val="001E4679"/>
    <w:rsid w:val="001E484B"/>
    <w:rsid w:val="001E5533"/>
    <w:rsid w:val="001E59F6"/>
    <w:rsid w:val="001E5E35"/>
    <w:rsid w:val="001E5E8B"/>
    <w:rsid w:val="001E6194"/>
    <w:rsid w:val="001E696B"/>
    <w:rsid w:val="001E6B33"/>
    <w:rsid w:val="001E6F68"/>
    <w:rsid w:val="001E7527"/>
    <w:rsid w:val="001E77C5"/>
    <w:rsid w:val="001E7809"/>
    <w:rsid w:val="001E7B32"/>
    <w:rsid w:val="001E7EB2"/>
    <w:rsid w:val="001F0664"/>
    <w:rsid w:val="001F0831"/>
    <w:rsid w:val="001F0CF3"/>
    <w:rsid w:val="001F1290"/>
    <w:rsid w:val="001F16BF"/>
    <w:rsid w:val="001F17F3"/>
    <w:rsid w:val="001F238C"/>
    <w:rsid w:val="001F25A9"/>
    <w:rsid w:val="001F2BA4"/>
    <w:rsid w:val="001F2D04"/>
    <w:rsid w:val="001F313D"/>
    <w:rsid w:val="001F3154"/>
    <w:rsid w:val="001F38EC"/>
    <w:rsid w:val="001F3A2D"/>
    <w:rsid w:val="001F3E85"/>
    <w:rsid w:val="001F4760"/>
    <w:rsid w:val="001F4ACD"/>
    <w:rsid w:val="001F4CE1"/>
    <w:rsid w:val="001F4D93"/>
    <w:rsid w:val="001F521D"/>
    <w:rsid w:val="001F54B5"/>
    <w:rsid w:val="001F55B2"/>
    <w:rsid w:val="001F5EAC"/>
    <w:rsid w:val="001F6440"/>
    <w:rsid w:val="001F6787"/>
    <w:rsid w:val="001F6B38"/>
    <w:rsid w:val="001F7059"/>
    <w:rsid w:val="001F7228"/>
    <w:rsid w:val="001F75F2"/>
    <w:rsid w:val="001F78C7"/>
    <w:rsid w:val="001F7B8E"/>
    <w:rsid w:val="001F7BA0"/>
    <w:rsid w:val="001F7ECD"/>
    <w:rsid w:val="0020024A"/>
    <w:rsid w:val="002002D1"/>
    <w:rsid w:val="00200322"/>
    <w:rsid w:val="0020044D"/>
    <w:rsid w:val="00200481"/>
    <w:rsid w:val="002012F6"/>
    <w:rsid w:val="00201327"/>
    <w:rsid w:val="002013DD"/>
    <w:rsid w:val="0020194D"/>
    <w:rsid w:val="00201A58"/>
    <w:rsid w:val="00201ADC"/>
    <w:rsid w:val="00201EC4"/>
    <w:rsid w:val="00202146"/>
    <w:rsid w:val="00202150"/>
    <w:rsid w:val="00202235"/>
    <w:rsid w:val="00202A72"/>
    <w:rsid w:val="00202B51"/>
    <w:rsid w:val="00202B72"/>
    <w:rsid w:val="00203643"/>
    <w:rsid w:val="002036E2"/>
    <w:rsid w:val="00203873"/>
    <w:rsid w:val="00203B53"/>
    <w:rsid w:val="00203E77"/>
    <w:rsid w:val="00203FB0"/>
    <w:rsid w:val="002057FB"/>
    <w:rsid w:val="00205AB4"/>
    <w:rsid w:val="00205B20"/>
    <w:rsid w:val="002061D7"/>
    <w:rsid w:val="00206330"/>
    <w:rsid w:val="002065C5"/>
    <w:rsid w:val="0020680B"/>
    <w:rsid w:val="002068E3"/>
    <w:rsid w:val="00206A24"/>
    <w:rsid w:val="00206B61"/>
    <w:rsid w:val="00206B92"/>
    <w:rsid w:val="002070D2"/>
    <w:rsid w:val="00207318"/>
    <w:rsid w:val="002074A1"/>
    <w:rsid w:val="002078C6"/>
    <w:rsid w:val="00207BF9"/>
    <w:rsid w:val="00207E37"/>
    <w:rsid w:val="00207F58"/>
    <w:rsid w:val="00210C5B"/>
    <w:rsid w:val="002115C9"/>
    <w:rsid w:val="00211978"/>
    <w:rsid w:val="00211A93"/>
    <w:rsid w:val="00211CA1"/>
    <w:rsid w:val="00212181"/>
    <w:rsid w:val="002122E6"/>
    <w:rsid w:val="0021251D"/>
    <w:rsid w:val="00212A2C"/>
    <w:rsid w:val="00212B8A"/>
    <w:rsid w:val="00212E1B"/>
    <w:rsid w:val="002132DC"/>
    <w:rsid w:val="00213636"/>
    <w:rsid w:val="00213CA3"/>
    <w:rsid w:val="00213FF1"/>
    <w:rsid w:val="00214812"/>
    <w:rsid w:val="00214DC2"/>
    <w:rsid w:val="00214F76"/>
    <w:rsid w:val="002152B8"/>
    <w:rsid w:val="002153DD"/>
    <w:rsid w:val="00215C9A"/>
    <w:rsid w:val="00215F52"/>
    <w:rsid w:val="00216211"/>
    <w:rsid w:val="00216568"/>
    <w:rsid w:val="00216916"/>
    <w:rsid w:val="00216E96"/>
    <w:rsid w:val="00217356"/>
    <w:rsid w:val="00217FCA"/>
    <w:rsid w:val="00220835"/>
    <w:rsid w:val="00220B51"/>
    <w:rsid w:val="00220BF6"/>
    <w:rsid w:val="00220DBD"/>
    <w:rsid w:val="00220E4B"/>
    <w:rsid w:val="00221561"/>
    <w:rsid w:val="00221A30"/>
    <w:rsid w:val="0022289D"/>
    <w:rsid w:val="0022304B"/>
    <w:rsid w:val="002236DA"/>
    <w:rsid w:val="00223B13"/>
    <w:rsid w:val="0022460F"/>
    <w:rsid w:val="00224B95"/>
    <w:rsid w:val="00225282"/>
    <w:rsid w:val="0022588F"/>
    <w:rsid w:val="00225914"/>
    <w:rsid w:val="00225B03"/>
    <w:rsid w:val="00226688"/>
    <w:rsid w:val="00226CDF"/>
    <w:rsid w:val="0022754E"/>
    <w:rsid w:val="00227704"/>
    <w:rsid w:val="002277D9"/>
    <w:rsid w:val="00227B0F"/>
    <w:rsid w:val="00227FDC"/>
    <w:rsid w:val="002301EB"/>
    <w:rsid w:val="002305E7"/>
    <w:rsid w:val="0023092F"/>
    <w:rsid w:val="00230D1D"/>
    <w:rsid w:val="00230EEA"/>
    <w:rsid w:val="00230F35"/>
    <w:rsid w:val="002311E8"/>
    <w:rsid w:val="002319B2"/>
    <w:rsid w:val="0023227C"/>
    <w:rsid w:val="0023237C"/>
    <w:rsid w:val="00232511"/>
    <w:rsid w:val="0023255F"/>
    <w:rsid w:val="00232890"/>
    <w:rsid w:val="00232BEE"/>
    <w:rsid w:val="00232C31"/>
    <w:rsid w:val="002333F4"/>
    <w:rsid w:val="00233529"/>
    <w:rsid w:val="00233537"/>
    <w:rsid w:val="0023390E"/>
    <w:rsid w:val="00233AEF"/>
    <w:rsid w:val="00233B9A"/>
    <w:rsid w:val="00233C8B"/>
    <w:rsid w:val="00233CE9"/>
    <w:rsid w:val="002343F4"/>
    <w:rsid w:val="0023443A"/>
    <w:rsid w:val="00234BDC"/>
    <w:rsid w:val="002351C7"/>
    <w:rsid w:val="002352A0"/>
    <w:rsid w:val="00235739"/>
    <w:rsid w:val="002358A2"/>
    <w:rsid w:val="00235ADF"/>
    <w:rsid w:val="002362C8"/>
    <w:rsid w:val="002365A8"/>
    <w:rsid w:val="00237157"/>
    <w:rsid w:val="002373D6"/>
    <w:rsid w:val="00237C3F"/>
    <w:rsid w:val="00237FC5"/>
    <w:rsid w:val="00241937"/>
    <w:rsid w:val="00241B70"/>
    <w:rsid w:val="00241C3F"/>
    <w:rsid w:val="002423AE"/>
    <w:rsid w:val="00242589"/>
    <w:rsid w:val="002431A0"/>
    <w:rsid w:val="00243E58"/>
    <w:rsid w:val="002440D8"/>
    <w:rsid w:val="002445CD"/>
    <w:rsid w:val="0024482C"/>
    <w:rsid w:val="00244AA8"/>
    <w:rsid w:val="002450C6"/>
    <w:rsid w:val="002450C8"/>
    <w:rsid w:val="002452DA"/>
    <w:rsid w:val="002452FF"/>
    <w:rsid w:val="002453FD"/>
    <w:rsid w:val="00245E5C"/>
    <w:rsid w:val="00246B98"/>
    <w:rsid w:val="00246D04"/>
    <w:rsid w:val="002470D5"/>
    <w:rsid w:val="00247677"/>
    <w:rsid w:val="00247C54"/>
    <w:rsid w:val="00247E8B"/>
    <w:rsid w:val="00250084"/>
    <w:rsid w:val="00250199"/>
    <w:rsid w:val="0025034C"/>
    <w:rsid w:val="0025038A"/>
    <w:rsid w:val="002503A9"/>
    <w:rsid w:val="00250624"/>
    <w:rsid w:val="00250938"/>
    <w:rsid w:val="00250A12"/>
    <w:rsid w:val="00250D89"/>
    <w:rsid w:val="00251483"/>
    <w:rsid w:val="002515B4"/>
    <w:rsid w:val="00251614"/>
    <w:rsid w:val="00251677"/>
    <w:rsid w:val="0025193F"/>
    <w:rsid w:val="00251B1D"/>
    <w:rsid w:val="00252639"/>
    <w:rsid w:val="00252F11"/>
    <w:rsid w:val="00253582"/>
    <w:rsid w:val="00253819"/>
    <w:rsid w:val="00253890"/>
    <w:rsid w:val="00253C4A"/>
    <w:rsid w:val="00253F54"/>
    <w:rsid w:val="0025443E"/>
    <w:rsid w:val="00254466"/>
    <w:rsid w:val="0025471C"/>
    <w:rsid w:val="00254F7C"/>
    <w:rsid w:val="00255034"/>
    <w:rsid w:val="00255172"/>
    <w:rsid w:val="0025518E"/>
    <w:rsid w:val="002552F9"/>
    <w:rsid w:val="0025530E"/>
    <w:rsid w:val="00255565"/>
    <w:rsid w:val="0025656F"/>
    <w:rsid w:val="0025686D"/>
    <w:rsid w:val="0025693E"/>
    <w:rsid w:val="00257082"/>
    <w:rsid w:val="00260000"/>
    <w:rsid w:val="002601BD"/>
    <w:rsid w:val="00260A9B"/>
    <w:rsid w:val="00260AAB"/>
    <w:rsid w:val="00261277"/>
    <w:rsid w:val="002618CF"/>
    <w:rsid w:val="00261F6A"/>
    <w:rsid w:val="00262A3F"/>
    <w:rsid w:val="00262F59"/>
    <w:rsid w:val="002633D0"/>
    <w:rsid w:val="00263B66"/>
    <w:rsid w:val="00263D10"/>
    <w:rsid w:val="00264249"/>
    <w:rsid w:val="00264943"/>
    <w:rsid w:val="00265875"/>
    <w:rsid w:val="002658C5"/>
    <w:rsid w:val="00265C86"/>
    <w:rsid w:val="00265DF7"/>
    <w:rsid w:val="00265E63"/>
    <w:rsid w:val="0026604A"/>
    <w:rsid w:val="00266083"/>
    <w:rsid w:val="002661AF"/>
    <w:rsid w:val="0026640E"/>
    <w:rsid w:val="0026650B"/>
    <w:rsid w:val="002666B9"/>
    <w:rsid w:val="00267144"/>
    <w:rsid w:val="002673E9"/>
    <w:rsid w:val="002678DF"/>
    <w:rsid w:val="002702D2"/>
    <w:rsid w:val="002703D1"/>
    <w:rsid w:val="0027129D"/>
    <w:rsid w:val="002714B4"/>
    <w:rsid w:val="002715FA"/>
    <w:rsid w:val="00271781"/>
    <w:rsid w:val="00271C66"/>
    <w:rsid w:val="002720AF"/>
    <w:rsid w:val="00272812"/>
    <w:rsid w:val="00272F9B"/>
    <w:rsid w:val="0027348F"/>
    <w:rsid w:val="002737D5"/>
    <w:rsid w:val="00273955"/>
    <w:rsid w:val="00273A46"/>
    <w:rsid w:val="0027478B"/>
    <w:rsid w:val="002755CA"/>
    <w:rsid w:val="00275861"/>
    <w:rsid w:val="0027599B"/>
    <w:rsid w:val="00275A1D"/>
    <w:rsid w:val="00275B6C"/>
    <w:rsid w:val="00276002"/>
    <w:rsid w:val="00276543"/>
    <w:rsid w:val="00277021"/>
    <w:rsid w:val="00277421"/>
    <w:rsid w:val="002779E8"/>
    <w:rsid w:val="00277EC7"/>
    <w:rsid w:val="0028072E"/>
    <w:rsid w:val="00281569"/>
    <w:rsid w:val="00281B08"/>
    <w:rsid w:val="00281BBB"/>
    <w:rsid w:val="0028260F"/>
    <w:rsid w:val="002826F9"/>
    <w:rsid w:val="00282871"/>
    <w:rsid w:val="00282AE9"/>
    <w:rsid w:val="00282E62"/>
    <w:rsid w:val="00282EC3"/>
    <w:rsid w:val="002833AD"/>
    <w:rsid w:val="00283441"/>
    <w:rsid w:val="002835AC"/>
    <w:rsid w:val="002839C0"/>
    <w:rsid w:val="00283A23"/>
    <w:rsid w:val="00283B42"/>
    <w:rsid w:val="00283E5F"/>
    <w:rsid w:val="002841C0"/>
    <w:rsid w:val="00284F99"/>
    <w:rsid w:val="002850C7"/>
    <w:rsid w:val="002854E2"/>
    <w:rsid w:val="00285C36"/>
    <w:rsid w:val="0028618B"/>
    <w:rsid w:val="0028619C"/>
    <w:rsid w:val="00286248"/>
    <w:rsid w:val="00286597"/>
    <w:rsid w:val="0028666C"/>
    <w:rsid w:val="002868EC"/>
    <w:rsid w:val="00287469"/>
    <w:rsid w:val="00287C78"/>
    <w:rsid w:val="00287EE7"/>
    <w:rsid w:val="00290457"/>
    <w:rsid w:val="00290783"/>
    <w:rsid w:val="002908E9"/>
    <w:rsid w:val="00290916"/>
    <w:rsid w:val="00290CC5"/>
    <w:rsid w:val="00290F6B"/>
    <w:rsid w:val="002911F4"/>
    <w:rsid w:val="002913FF"/>
    <w:rsid w:val="00291D7D"/>
    <w:rsid w:val="00292077"/>
    <w:rsid w:val="002928DE"/>
    <w:rsid w:val="0029324C"/>
    <w:rsid w:val="0029331E"/>
    <w:rsid w:val="00293BBC"/>
    <w:rsid w:val="00294BC2"/>
    <w:rsid w:val="00294D3E"/>
    <w:rsid w:val="00294EA7"/>
    <w:rsid w:val="00294F5A"/>
    <w:rsid w:val="00294F80"/>
    <w:rsid w:val="002952C5"/>
    <w:rsid w:val="002956EE"/>
    <w:rsid w:val="00295F44"/>
    <w:rsid w:val="002961D7"/>
    <w:rsid w:val="00296569"/>
    <w:rsid w:val="00296A84"/>
    <w:rsid w:val="00296D8D"/>
    <w:rsid w:val="00297992"/>
    <w:rsid w:val="00297A2A"/>
    <w:rsid w:val="00297AD0"/>
    <w:rsid w:val="002A0233"/>
    <w:rsid w:val="002A050B"/>
    <w:rsid w:val="002A0CC6"/>
    <w:rsid w:val="002A0ED4"/>
    <w:rsid w:val="002A167D"/>
    <w:rsid w:val="002A1E20"/>
    <w:rsid w:val="002A265E"/>
    <w:rsid w:val="002A272D"/>
    <w:rsid w:val="002A3C70"/>
    <w:rsid w:val="002A4296"/>
    <w:rsid w:val="002A4597"/>
    <w:rsid w:val="002A4954"/>
    <w:rsid w:val="002A4E81"/>
    <w:rsid w:val="002A4F82"/>
    <w:rsid w:val="002A5992"/>
    <w:rsid w:val="002A5C45"/>
    <w:rsid w:val="002A5E11"/>
    <w:rsid w:val="002A6077"/>
    <w:rsid w:val="002A6377"/>
    <w:rsid w:val="002A715F"/>
    <w:rsid w:val="002A7564"/>
    <w:rsid w:val="002A7BD9"/>
    <w:rsid w:val="002A7D5A"/>
    <w:rsid w:val="002A7F6A"/>
    <w:rsid w:val="002B02C7"/>
    <w:rsid w:val="002B10A6"/>
    <w:rsid w:val="002B1328"/>
    <w:rsid w:val="002B133F"/>
    <w:rsid w:val="002B1957"/>
    <w:rsid w:val="002B19E0"/>
    <w:rsid w:val="002B2FA4"/>
    <w:rsid w:val="002B31E5"/>
    <w:rsid w:val="002B3370"/>
    <w:rsid w:val="002B4B61"/>
    <w:rsid w:val="002B57A6"/>
    <w:rsid w:val="002B5D61"/>
    <w:rsid w:val="002B63E4"/>
    <w:rsid w:val="002B6511"/>
    <w:rsid w:val="002B66F6"/>
    <w:rsid w:val="002B69AE"/>
    <w:rsid w:val="002B6C96"/>
    <w:rsid w:val="002B75D4"/>
    <w:rsid w:val="002B7631"/>
    <w:rsid w:val="002B7707"/>
    <w:rsid w:val="002B77C7"/>
    <w:rsid w:val="002B78BD"/>
    <w:rsid w:val="002B794E"/>
    <w:rsid w:val="002B7A0D"/>
    <w:rsid w:val="002B7F40"/>
    <w:rsid w:val="002C009B"/>
    <w:rsid w:val="002C09B8"/>
    <w:rsid w:val="002C09DF"/>
    <w:rsid w:val="002C0BE7"/>
    <w:rsid w:val="002C0E35"/>
    <w:rsid w:val="002C100C"/>
    <w:rsid w:val="002C11B6"/>
    <w:rsid w:val="002C11C6"/>
    <w:rsid w:val="002C1E3D"/>
    <w:rsid w:val="002C1EA8"/>
    <w:rsid w:val="002C242E"/>
    <w:rsid w:val="002C244C"/>
    <w:rsid w:val="002C2591"/>
    <w:rsid w:val="002C2602"/>
    <w:rsid w:val="002C2EA2"/>
    <w:rsid w:val="002C2EE9"/>
    <w:rsid w:val="002C2F62"/>
    <w:rsid w:val="002C30BE"/>
    <w:rsid w:val="002C32A6"/>
    <w:rsid w:val="002C3A18"/>
    <w:rsid w:val="002C4495"/>
    <w:rsid w:val="002C49F2"/>
    <w:rsid w:val="002C4A0B"/>
    <w:rsid w:val="002C4BC5"/>
    <w:rsid w:val="002C4BD8"/>
    <w:rsid w:val="002C537E"/>
    <w:rsid w:val="002C5392"/>
    <w:rsid w:val="002C53A7"/>
    <w:rsid w:val="002C572C"/>
    <w:rsid w:val="002C581B"/>
    <w:rsid w:val="002C5A6A"/>
    <w:rsid w:val="002C5A85"/>
    <w:rsid w:val="002C5AAA"/>
    <w:rsid w:val="002C5B0B"/>
    <w:rsid w:val="002C5DC2"/>
    <w:rsid w:val="002C6A66"/>
    <w:rsid w:val="002C6C51"/>
    <w:rsid w:val="002C6F4B"/>
    <w:rsid w:val="002C7891"/>
    <w:rsid w:val="002C7B5D"/>
    <w:rsid w:val="002C7E8C"/>
    <w:rsid w:val="002D06D1"/>
    <w:rsid w:val="002D07BA"/>
    <w:rsid w:val="002D0F92"/>
    <w:rsid w:val="002D1932"/>
    <w:rsid w:val="002D1A06"/>
    <w:rsid w:val="002D2A04"/>
    <w:rsid w:val="002D305F"/>
    <w:rsid w:val="002D316C"/>
    <w:rsid w:val="002D344F"/>
    <w:rsid w:val="002D39FF"/>
    <w:rsid w:val="002D3DF5"/>
    <w:rsid w:val="002D436B"/>
    <w:rsid w:val="002D4495"/>
    <w:rsid w:val="002D51F3"/>
    <w:rsid w:val="002D6013"/>
    <w:rsid w:val="002D63E5"/>
    <w:rsid w:val="002D6973"/>
    <w:rsid w:val="002D69F7"/>
    <w:rsid w:val="002D6C44"/>
    <w:rsid w:val="002D6EBD"/>
    <w:rsid w:val="002D79D4"/>
    <w:rsid w:val="002D7C8B"/>
    <w:rsid w:val="002D7C97"/>
    <w:rsid w:val="002E02A6"/>
    <w:rsid w:val="002E0797"/>
    <w:rsid w:val="002E1958"/>
    <w:rsid w:val="002E1C0B"/>
    <w:rsid w:val="002E1E19"/>
    <w:rsid w:val="002E24D2"/>
    <w:rsid w:val="002E2A2E"/>
    <w:rsid w:val="002E2AD4"/>
    <w:rsid w:val="002E2BA0"/>
    <w:rsid w:val="002E2D0D"/>
    <w:rsid w:val="002E304B"/>
    <w:rsid w:val="002E3304"/>
    <w:rsid w:val="002E330F"/>
    <w:rsid w:val="002E35D4"/>
    <w:rsid w:val="002E3816"/>
    <w:rsid w:val="002E408B"/>
    <w:rsid w:val="002E48E0"/>
    <w:rsid w:val="002E4EDB"/>
    <w:rsid w:val="002E5135"/>
    <w:rsid w:val="002E5430"/>
    <w:rsid w:val="002E543A"/>
    <w:rsid w:val="002E5496"/>
    <w:rsid w:val="002E5DC7"/>
    <w:rsid w:val="002E5F47"/>
    <w:rsid w:val="002E65F4"/>
    <w:rsid w:val="002E667A"/>
    <w:rsid w:val="002E67CE"/>
    <w:rsid w:val="002E6851"/>
    <w:rsid w:val="002E690D"/>
    <w:rsid w:val="002E69BA"/>
    <w:rsid w:val="002E6B54"/>
    <w:rsid w:val="002E7670"/>
    <w:rsid w:val="002E7B3E"/>
    <w:rsid w:val="002F00F2"/>
    <w:rsid w:val="002F02BD"/>
    <w:rsid w:val="002F0A46"/>
    <w:rsid w:val="002F138F"/>
    <w:rsid w:val="002F1475"/>
    <w:rsid w:val="002F1988"/>
    <w:rsid w:val="002F1E73"/>
    <w:rsid w:val="002F1EA2"/>
    <w:rsid w:val="002F2594"/>
    <w:rsid w:val="002F25B8"/>
    <w:rsid w:val="002F2B51"/>
    <w:rsid w:val="002F30A3"/>
    <w:rsid w:val="002F3885"/>
    <w:rsid w:val="002F3997"/>
    <w:rsid w:val="002F3AD2"/>
    <w:rsid w:val="002F3C87"/>
    <w:rsid w:val="002F3F19"/>
    <w:rsid w:val="002F467C"/>
    <w:rsid w:val="002F48E9"/>
    <w:rsid w:val="002F4A1A"/>
    <w:rsid w:val="002F522A"/>
    <w:rsid w:val="002F53C1"/>
    <w:rsid w:val="002F690A"/>
    <w:rsid w:val="002F6DDB"/>
    <w:rsid w:val="002F7524"/>
    <w:rsid w:val="002F7C5B"/>
    <w:rsid w:val="002F7D48"/>
    <w:rsid w:val="002F7FFB"/>
    <w:rsid w:val="0030055E"/>
    <w:rsid w:val="0030069D"/>
    <w:rsid w:val="00300AEF"/>
    <w:rsid w:val="00300DB6"/>
    <w:rsid w:val="00300E24"/>
    <w:rsid w:val="003013F3"/>
    <w:rsid w:val="003014F6"/>
    <w:rsid w:val="00301782"/>
    <w:rsid w:val="003017A1"/>
    <w:rsid w:val="00301D08"/>
    <w:rsid w:val="00302442"/>
    <w:rsid w:val="00302496"/>
    <w:rsid w:val="00302CF9"/>
    <w:rsid w:val="003030A8"/>
    <w:rsid w:val="00303702"/>
    <w:rsid w:val="0030382B"/>
    <w:rsid w:val="003039D6"/>
    <w:rsid w:val="00304130"/>
    <w:rsid w:val="00304EE4"/>
    <w:rsid w:val="00305079"/>
    <w:rsid w:val="00305185"/>
    <w:rsid w:val="00305306"/>
    <w:rsid w:val="00306131"/>
    <w:rsid w:val="00306882"/>
    <w:rsid w:val="003068E0"/>
    <w:rsid w:val="00306B04"/>
    <w:rsid w:val="00306C4B"/>
    <w:rsid w:val="00306D19"/>
    <w:rsid w:val="00306D20"/>
    <w:rsid w:val="00306EFB"/>
    <w:rsid w:val="003078BF"/>
    <w:rsid w:val="00307933"/>
    <w:rsid w:val="00307B22"/>
    <w:rsid w:val="00310271"/>
    <w:rsid w:val="00310754"/>
    <w:rsid w:val="003107BB"/>
    <w:rsid w:val="00310963"/>
    <w:rsid w:val="00311101"/>
    <w:rsid w:val="0031142E"/>
    <w:rsid w:val="00311B26"/>
    <w:rsid w:val="0031211E"/>
    <w:rsid w:val="003124C8"/>
    <w:rsid w:val="003126B1"/>
    <w:rsid w:val="0031307D"/>
    <w:rsid w:val="003136F0"/>
    <w:rsid w:val="0031380E"/>
    <w:rsid w:val="00313F46"/>
    <w:rsid w:val="003141EA"/>
    <w:rsid w:val="00314718"/>
    <w:rsid w:val="003147A2"/>
    <w:rsid w:val="003149E8"/>
    <w:rsid w:val="00314A2A"/>
    <w:rsid w:val="00314D5B"/>
    <w:rsid w:val="00314E99"/>
    <w:rsid w:val="00315334"/>
    <w:rsid w:val="003158AB"/>
    <w:rsid w:val="00315CE7"/>
    <w:rsid w:val="00315D63"/>
    <w:rsid w:val="00316028"/>
    <w:rsid w:val="00316304"/>
    <w:rsid w:val="003163D5"/>
    <w:rsid w:val="003164B9"/>
    <w:rsid w:val="00316599"/>
    <w:rsid w:val="0031674A"/>
    <w:rsid w:val="003169BC"/>
    <w:rsid w:val="00316AD4"/>
    <w:rsid w:val="00316C6A"/>
    <w:rsid w:val="00316C8E"/>
    <w:rsid w:val="00317520"/>
    <w:rsid w:val="00317563"/>
    <w:rsid w:val="00317F35"/>
    <w:rsid w:val="00320811"/>
    <w:rsid w:val="00321000"/>
    <w:rsid w:val="00321641"/>
    <w:rsid w:val="00321D7B"/>
    <w:rsid w:val="0032200B"/>
    <w:rsid w:val="0032361E"/>
    <w:rsid w:val="003236C2"/>
    <w:rsid w:val="003241B4"/>
    <w:rsid w:val="0032428F"/>
    <w:rsid w:val="00324BD5"/>
    <w:rsid w:val="00324C80"/>
    <w:rsid w:val="00324DCB"/>
    <w:rsid w:val="00324FE5"/>
    <w:rsid w:val="00325194"/>
    <w:rsid w:val="0032548F"/>
    <w:rsid w:val="003254BD"/>
    <w:rsid w:val="00325614"/>
    <w:rsid w:val="003258C3"/>
    <w:rsid w:val="00325DDB"/>
    <w:rsid w:val="00326631"/>
    <w:rsid w:val="00326719"/>
    <w:rsid w:val="00326AE1"/>
    <w:rsid w:val="00326B4D"/>
    <w:rsid w:val="00326E4E"/>
    <w:rsid w:val="00326EFA"/>
    <w:rsid w:val="00327076"/>
    <w:rsid w:val="00327B5B"/>
    <w:rsid w:val="00327E1E"/>
    <w:rsid w:val="00330338"/>
    <w:rsid w:val="0033033A"/>
    <w:rsid w:val="003305C5"/>
    <w:rsid w:val="0033088F"/>
    <w:rsid w:val="00330A14"/>
    <w:rsid w:val="00330C81"/>
    <w:rsid w:val="00330D8A"/>
    <w:rsid w:val="00330EE4"/>
    <w:rsid w:val="00331211"/>
    <w:rsid w:val="00331665"/>
    <w:rsid w:val="003316F0"/>
    <w:rsid w:val="00331770"/>
    <w:rsid w:val="003317A9"/>
    <w:rsid w:val="00331D41"/>
    <w:rsid w:val="00331D44"/>
    <w:rsid w:val="003322EC"/>
    <w:rsid w:val="00332A98"/>
    <w:rsid w:val="00332C21"/>
    <w:rsid w:val="00332EC3"/>
    <w:rsid w:val="00333F97"/>
    <w:rsid w:val="00334102"/>
    <w:rsid w:val="0033434F"/>
    <w:rsid w:val="00334568"/>
    <w:rsid w:val="00334C0E"/>
    <w:rsid w:val="003355E7"/>
    <w:rsid w:val="0033594E"/>
    <w:rsid w:val="0033599D"/>
    <w:rsid w:val="0033602A"/>
    <w:rsid w:val="0033646D"/>
    <w:rsid w:val="00336C53"/>
    <w:rsid w:val="00336D0A"/>
    <w:rsid w:val="003370E0"/>
    <w:rsid w:val="0033711D"/>
    <w:rsid w:val="00337A70"/>
    <w:rsid w:val="00340180"/>
    <w:rsid w:val="003401DD"/>
    <w:rsid w:val="003409B2"/>
    <w:rsid w:val="0034116A"/>
    <w:rsid w:val="00341529"/>
    <w:rsid w:val="00341D2F"/>
    <w:rsid w:val="00341EB8"/>
    <w:rsid w:val="0034219E"/>
    <w:rsid w:val="003421C2"/>
    <w:rsid w:val="003421C6"/>
    <w:rsid w:val="003431A1"/>
    <w:rsid w:val="00344173"/>
    <w:rsid w:val="003442FB"/>
    <w:rsid w:val="00344827"/>
    <w:rsid w:val="003448B8"/>
    <w:rsid w:val="00344AE5"/>
    <w:rsid w:val="003456F5"/>
    <w:rsid w:val="003459B5"/>
    <w:rsid w:val="00345D32"/>
    <w:rsid w:val="00345D7D"/>
    <w:rsid w:val="00345DF1"/>
    <w:rsid w:val="00346090"/>
    <w:rsid w:val="00346481"/>
    <w:rsid w:val="00346549"/>
    <w:rsid w:val="00346B93"/>
    <w:rsid w:val="003505A9"/>
    <w:rsid w:val="00350AAB"/>
    <w:rsid w:val="00350ADC"/>
    <w:rsid w:val="00350D6D"/>
    <w:rsid w:val="00351040"/>
    <w:rsid w:val="003515F2"/>
    <w:rsid w:val="0035179A"/>
    <w:rsid w:val="003517C0"/>
    <w:rsid w:val="00351F4B"/>
    <w:rsid w:val="003524EE"/>
    <w:rsid w:val="0035270E"/>
    <w:rsid w:val="00352BC2"/>
    <w:rsid w:val="00352D90"/>
    <w:rsid w:val="00353305"/>
    <w:rsid w:val="00354770"/>
    <w:rsid w:val="00354F7A"/>
    <w:rsid w:val="003550A7"/>
    <w:rsid w:val="003558B2"/>
    <w:rsid w:val="003559E0"/>
    <w:rsid w:val="00356460"/>
    <w:rsid w:val="0035652B"/>
    <w:rsid w:val="003567A7"/>
    <w:rsid w:val="003569F7"/>
    <w:rsid w:val="00356FAF"/>
    <w:rsid w:val="003570F6"/>
    <w:rsid w:val="003571B7"/>
    <w:rsid w:val="003579A3"/>
    <w:rsid w:val="0036023E"/>
    <w:rsid w:val="003611CF"/>
    <w:rsid w:val="003612A2"/>
    <w:rsid w:val="003617B8"/>
    <w:rsid w:val="00361DE6"/>
    <w:rsid w:val="00362262"/>
    <w:rsid w:val="003623A6"/>
    <w:rsid w:val="0036257F"/>
    <w:rsid w:val="00363167"/>
    <w:rsid w:val="003631BB"/>
    <w:rsid w:val="00363A3B"/>
    <w:rsid w:val="00364573"/>
    <w:rsid w:val="003649FE"/>
    <w:rsid w:val="00365067"/>
    <w:rsid w:val="0036513D"/>
    <w:rsid w:val="003651EC"/>
    <w:rsid w:val="003658CD"/>
    <w:rsid w:val="00365EA0"/>
    <w:rsid w:val="0036615D"/>
    <w:rsid w:val="003662B3"/>
    <w:rsid w:val="00366427"/>
    <w:rsid w:val="003668B0"/>
    <w:rsid w:val="00366F5E"/>
    <w:rsid w:val="00367084"/>
    <w:rsid w:val="00367641"/>
    <w:rsid w:val="0036787A"/>
    <w:rsid w:val="00367D46"/>
    <w:rsid w:val="00367F77"/>
    <w:rsid w:val="00370499"/>
    <w:rsid w:val="00371150"/>
    <w:rsid w:val="00371760"/>
    <w:rsid w:val="00372398"/>
    <w:rsid w:val="0037241D"/>
    <w:rsid w:val="0037249A"/>
    <w:rsid w:val="00372B2D"/>
    <w:rsid w:val="00372DEB"/>
    <w:rsid w:val="00373772"/>
    <w:rsid w:val="00374268"/>
    <w:rsid w:val="0037453C"/>
    <w:rsid w:val="003749F1"/>
    <w:rsid w:val="00376089"/>
    <w:rsid w:val="00376167"/>
    <w:rsid w:val="00376425"/>
    <w:rsid w:val="00376B97"/>
    <w:rsid w:val="00376CAC"/>
    <w:rsid w:val="00376D7E"/>
    <w:rsid w:val="003779A0"/>
    <w:rsid w:val="00377EC3"/>
    <w:rsid w:val="00377F27"/>
    <w:rsid w:val="003800C8"/>
    <w:rsid w:val="00380A67"/>
    <w:rsid w:val="00380E06"/>
    <w:rsid w:val="00380E38"/>
    <w:rsid w:val="003815CF"/>
    <w:rsid w:val="003823D0"/>
    <w:rsid w:val="003824F3"/>
    <w:rsid w:val="00382D82"/>
    <w:rsid w:val="00382F3D"/>
    <w:rsid w:val="0038342D"/>
    <w:rsid w:val="0038379E"/>
    <w:rsid w:val="003837D0"/>
    <w:rsid w:val="00383F06"/>
    <w:rsid w:val="00384032"/>
    <w:rsid w:val="003840C1"/>
    <w:rsid w:val="0038448E"/>
    <w:rsid w:val="00384D15"/>
    <w:rsid w:val="00384EF7"/>
    <w:rsid w:val="00385598"/>
    <w:rsid w:val="0038622D"/>
    <w:rsid w:val="0038663C"/>
    <w:rsid w:val="003868A8"/>
    <w:rsid w:val="003868F9"/>
    <w:rsid w:val="00386C8C"/>
    <w:rsid w:val="00386DE6"/>
    <w:rsid w:val="00386F21"/>
    <w:rsid w:val="00387938"/>
    <w:rsid w:val="00387E79"/>
    <w:rsid w:val="00387EB7"/>
    <w:rsid w:val="00387F84"/>
    <w:rsid w:val="0039008D"/>
    <w:rsid w:val="003907E4"/>
    <w:rsid w:val="00390DD2"/>
    <w:rsid w:val="00390ECB"/>
    <w:rsid w:val="00390F97"/>
    <w:rsid w:val="00391269"/>
    <w:rsid w:val="00391A32"/>
    <w:rsid w:val="00391DD1"/>
    <w:rsid w:val="00391FE0"/>
    <w:rsid w:val="00392309"/>
    <w:rsid w:val="00392341"/>
    <w:rsid w:val="00392425"/>
    <w:rsid w:val="003930DA"/>
    <w:rsid w:val="003931CC"/>
    <w:rsid w:val="00393221"/>
    <w:rsid w:val="0039388E"/>
    <w:rsid w:val="00393CB2"/>
    <w:rsid w:val="00393D30"/>
    <w:rsid w:val="00394294"/>
    <w:rsid w:val="003944DE"/>
    <w:rsid w:val="00394DDC"/>
    <w:rsid w:val="00395039"/>
    <w:rsid w:val="0039505B"/>
    <w:rsid w:val="0039516C"/>
    <w:rsid w:val="003956A1"/>
    <w:rsid w:val="00395A8D"/>
    <w:rsid w:val="00396634"/>
    <w:rsid w:val="0039689D"/>
    <w:rsid w:val="00396AF6"/>
    <w:rsid w:val="00396FAD"/>
    <w:rsid w:val="00396FE8"/>
    <w:rsid w:val="0039798A"/>
    <w:rsid w:val="003A0042"/>
    <w:rsid w:val="003A0175"/>
    <w:rsid w:val="003A0525"/>
    <w:rsid w:val="003A07DB"/>
    <w:rsid w:val="003A0AF3"/>
    <w:rsid w:val="003A0B0F"/>
    <w:rsid w:val="003A15CD"/>
    <w:rsid w:val="003A1605"/>
    <w:rsid w:val="003A17EA"/>
    <w:rsid w:val="003A1D94"/>
    <w:rsid w:val="003A1DC6"/>
    <w:rsid w:val="003A1E63"/>
    <w:rsid w:val="003A2BD1"/>
    <w:rsid w:val="003A2D84"/>
    <w:rsid w:val="003A2E44"/>
    <w:rsid w:val="003A3E88"/>
    <w:rsid w:val="003A421A"/>
    <w:rsid w:val="003A4B68"/>
    <w:rsid w:val="003A550A"/>
    <w:rsid w:val="003A57CA"/>
    <w:rsid w:val="003A5C8D"/>
    <w:rsid w:val="003A6299"/>
    <w:rsid w:val="003A6525"/>
    <w:rsid w:val="003A6669"/>
    <w:rsid w:val="003A69AE"/>
    <w:rsid w:val="003A69BD"/>
    <w:rsid w:val="003A71CB"/>
    <w:rsid w:val="003A7807"/>
    <w:rsid w:val="003A791D"/>
    <w:rsid w:val="003A7A23"/>
    <w:rsid w:val="003A7A83"/>
    <w:rsid w:val="003B0114"/>
    <w:rsid w:val="003B063A"/>
    <w:rsid w:val="003B10B1"/>
    <w:rsid w:val="003B1639"/>
    <w:rsid w:val="003B1819"/>
    <w:rsid w:val="003B18F5"/>
    <w:rsid w:val="003B1DCD"/>
    <w:rsid w:val="003B28E9"/>
    <w:rsid w:val="003B2C19"/>
    <w:rsid w:val="003B2CB6"/>
    <w:rsid w:val="003B3238"/>
    <w:rsid w:val="003B3257"/>
    <w:rsid w:val="003B3599"/>
    <w:rsid w:val="003B3CA4"/>
    <w:rsid w:val="003B3DC1"/>
    <w:rsid w:val="003B47AA"/>
    <w:rsid w:val="003B5914"/>
    <w:rsid w:val="003B5A08"/>
    <w:rsid w:val="003B5DA2"/>
    <w:rsid w:val="003B5F2D"/>
    <w:rsid w:val="003B6127"/>
    <w:rsid w:val="003B6505"/>
    <w:rsid w:val="003B682B"/>
    <w:rsid w:val="003B6D9A"/>
    <w:rsid w:val="003B7249"/>
    <w:rsid w:val="003B7497"/>
    <w:rsid w:val="003B76C1"/>
    <w:rsid w:val="003B76E7"/>
    <w:rsid w:val="003B7CC5"/>
    <w:rsid w:val="003B7F30"/>
    <w:rsid w:val="003B7F31"/>
    <w:rsid w:val="003C080A"/>
    <w:rsid w:val="003C0874"/>
    <w:rsid w:val="003C0BC7"/>
    <w:rsid w:val="003C0C62"/>
    <w:rsid w:val="003C1865"/>
    <w:rsid w:val="003C1FB4"/>
    <w:rsid w:val="003C205A"/>
    <w:rsid w:val="003C2289"/>
    <w:rsid w:val="003C22A3"/>
    <w:rsid w:val="003C231F"/>
    <w:rsid w:val="003C2C4D"/>
    <w:rsid w:val="003C3DE0"/>
    <w:rsid w:val="003C3F4F"/>
    <w:rsid w:val="003C4064"/>
    <w:rsid w:val="003C448B"/>
    <w:rsid w:val="003C455F"/>
    <w:rsid w:val="003C4797"/>
    <w:rsid w:val="003C4FCB"/>
    <w:rsid w:val="003C593D"/>
    <w:rsid w:val="003C5C89"/>
    <w:rsid w:val="003C60A0"/>
    <w:rsid w:val="003C6560"/>
    <w:rsid w:val="003C6EC2"/>
    <w:rsid w:val="003C7A7B"/>
    <w:rsid w:val="003C7BE7"/>
    <w:rsid w:val="003C7F6F"/>
    <w:rsid w:val="003C7FBB"/>
    <w:rsid w:val="003D001C"/>
    <w:rsid w:val="003D0056"/>
    <w:rsid w:val="003D0952"/>
    <w:rsid w:val="003D0BDE"/>
    <w:rsid w:val="003D0BED"/>
    <w:rsid w:val="003D0BF6"/>
    <w:rsid w:val="003D185B"/>
    <w:rsid w:val="003D19C4"/>
    <w:rsid w:val="003D1AA8"/>
    <w:rsid w:val="003D1AE7"/>
    <w:rsid w:val="003D208D"/>
    <w:rsid w:val="003D21FB"/>
    <w:rsid w:val="003D2877"/>
    <w:rsid w:val="003D31F0"/>
    <w:rsid w:val="003D3264"/>
    <w:rsid w:val="003D33EE"/>
    <w:rsid w:val="003D39A6"/>
    <w:rsid w:val="003D39EB"/>
    <w:rsid w:val="003D3A72"/>
    <w:rsid w:val="003D3C95"/>
    <w:rsid w:val="003D48E7"/>
    <w:rsid w:val="003D48F7"/>
    <w:rsid w:val="003D5E3A"/>
    <w:rsid w:val="003D5F3A"/>
    <w:rsid w:val="003D6124"/>
    <w:rsid w:val="003D6255"/>
    <w:rsid w:val="003D64A7"/>
    <w:rsid w:val="003D64CE"/>
    <w:rsid w:val="003D653C"/>
    <w:rsid w:val="003D6855"/>
    <w:rsid w:val="003D691D"/>
    <w:rsid w:val="003D6BE0"/>
    <w:rsid w:val="003D6CB9"/>
    <w:rsid w:val="003D6E58"/>
    <w:rsid w:val="003D76AD"/>
    <w:rsid w:val="003D7ABB"/>
    <w:rsid w:val="003D7B65"/>
    <w:rsid w:val="003D7DD0"/>
    <w:rsid w:val="003D7FA2"/>
    <w:rsid w:val="003E056E"/>
    <w:rsid w:val="003E08F3"/>
    <w:rsid w:val="003E199F"/>
    <w:rsid w:val="003E1F2B"/>
    <w:rsid w:val="003E2669"/>
    <w:rsid w:val="003E279D"/>
    <w:rsid w:val="003E2DCA"/>
    <w:rsid w:val="003E2EB7"/>
    <w:rsid w:val="003E35F5"/>
    <w:rsid w:val="003E38C3"/>
    <w:rsid w:val="003E3B17"/>
    <w:rsid w:val="003E3BE4"/>
    <w:rsid w:val="003E3E54"/>
    <w:rsid w:val="003E4BA5"/>
    <w:rsid w:val="003E5744"/>
    <w:rsid w:val="003E58D7"/>
    <w:rsid w:val="003E6BFB"/>
    <w:rsid w:val="003E6FA5"/>
    <w:rsid w:val="003E7387"/>
    <w:rsid w:val="003E7463"/>
    <w:rsid w:val="003E7747"/>
    <w:rsid w:val="003F01B8"/>
    <w:rsid w:val="003F078D"/>
    <w:rsid w:val="003F0850"/>
    <w:rsid w:val="003F0AD2"/>
    <w:rsid w:val="003F1089"/>
    <w:rsid w:val="003F16D0"/>
    <w:rsid w:val="003F1AEE"/>
    <w:rsid w:val="003F1CD9"/>
    <w:rsid w:val="003F2243"/>
    <w:rsid w:val="003F26FA"/>
    <w:rsid w:val="003F2841"/>
    <w:rsid w:val="003F289B"/>
    <w:rsid w:val="003F294C"/>
    <w:rsid w:val="003F2B0E"/>
    <w:rsid w:val="003F2D08"/>
    <w:rsid w:val="003F30CA"/>
    <w:rsid w:val="003F3356"/>
    <w:rsid w:val="003F3766"/>
    <w:rsid w:val="003F3B56"/>
    <w:rsid w:val="003F3CEB"/>
    <w:rsid w:val="003F415C"/>
    <w:rsid w:val="003F49C0"/>
    <w:rsid w:val="003F4F21"/>
    <w:rsid w:val="003F55DD"/>
    <w:rsid w:val="003F5B14"/>
    <w:rsid w:val="003F5B38"/>
    <w:rsid w:val="003F5BA6"/>
    <w:rsid w:val="003F6370"/>
    <w:rsid w:val="003F64C2"/>
    <w:rsid w:val="003F6BAB"/>
    <w:rsid w:val="003F6F46"/>
    <w:rsid w:val="003F6FCA"/>
    <w:rsid w:val="003F7347"/>
    <w:rsid w:val="003F737B"/>
    <w:rsid w:val="003F78A3"/>
    <w:rsid w:val="003F7AAF"/>
    <w:rsid w:val="003F7CDA"/>
    <w:rsid w:val="003F7F84"/>
    <w:rsid w:val="00400293"/>
    <w:rsid w:val="004008B0"/>
    <w:rsid w:val="00400956"/>
    <w:rsid w:val="00400F61"/>
    <w:rsid w:val="004013D0"/>
    <w:rsid w:val="0040152C"/>
    <w:rsid w:val="00401C8E"/>
    <w:rsid w:val="00401CC1"/>
    <w:rsid w:val="00402390"/>
    <w:rsid w:val="004023D3"/>
    <w:rsid w:val="004028B5"/>
    <w:rsid w:val="00402AC4"/>
    <w:rsid w:val="00402DA4"/>
    <w:rsid w:val="00402DB0"/>
    <w:rsid w:val="00402FE2"/>
    <w:rsid w:val="0040308B"/>
    <w:rsid w:val="00403243"/>
    <w:rsid w:val="00403722"/>
    <w:rsid w:val="0040382C"/>
    <w:rsid w:val="00403997"/>
    <w:rsid w:val="00403C44"/>
    <w:rsid w:val="00404015"/>
    <w:rsid w:val="00404E11"/>
    <w:rsid w:val="00405089"/>
    <w:rsid w:val="004056CB"/>
    <w:rsid w:val="00405F5D"/>
    <w:rsid w:val="00406251"/>
    <w:rsid w:val="004063F7"/>
    <w:rsid w:val="00406582"/>
    <w:rsid w:val="0040732D"/>
    <w:rsid w:val="00407649"/>
    <w:rsid w:val="0040770B"/>
    <w:rsid w:val="00407BC1"/>
    <w:rsid w:val="00407BFD"/>
    <w:rsid w:val="00407FE5"/>
    <w:rsid w:val="00410378"/>
    <w:rsid w:val="0041042C"/>
    <w:rsid w:val="00410554"/>
    <w:rsid w:val="004106BA"/>
    <w:rsid w:val="00410832"/>
    <w:rsid w:val="00410932"/>
    <w:rsid w:val="00410BAD"/>
    <w:rsid w:val="00410C3A"/>
    <w:rsid w:val="00410EDD"/>
    <w:rsid w:val="004117C7"/>
    <w:rsid w:val="00411B4B"/>
    <w:rsid w:val="00411CC1"/>
    <w:rsid w:val="0041272F"/>
    <w:rsid w:val="0041280A"/>
    <w:rsid w:val="00413188"/>
    <w:rsid w:val="004136D4"/>
    <w:rsid w:val="0041379E"/>
    <w:rsid w:val="00413DF7"/>
    <w:rsid w:val="0041419C"/>
    <w:rsid w:val="00414393"/>
    <w:rsid w:val="00414C89"/>
    <w:rsid w:val="00415F20"/>
    <w:rsid w:val="004161A3"/>
    <w:rsid w:val="004164B9"/>
    <w:rsid w:val="00416644"/>
    <w:rsid w:val="0041686F"/>
    <w:rsid w:val="00416A65"/>
    <w:rsid w:val="00416B3E"/>
    <w:rsid w:val="00417131"/>
    <w:rsid w:val="004171DC"/>
    <w:rsid w:val="00417297"/>
    <w:rsid w:val="004176AD"/>
    <w:rsid w:val="00417B18"/>
    <w:rsid w:val="00417E1F"/>
    <w:rsid w:val="0042015C"/>
    <w:rsid w:val="0042016D"/>
    <w:rsid w:val="004204EC"/>
    <w:rsid w:val="00420821"/>
    <w:rsid w:val="004209DD"/>
    <w:rsid w:val="00420CF4"/>
    <w:rsid w:val="004215EA"/>
    <w:rsid w:val="0042194A"/>
    <w:rsid w:val="00422176"/>
    <w:rsid w:val="00422408"/>
    <w:rsid w:val="0042267F"/>
    <w:rsid w:val="004228CE"/>
    <w:rsid w:val="004229B5"/>
    <w:rsid w:val="004232D8"/>
    <w:rsid w:val="00423A58"/>
    <w:rsid w:val="0042445C"/>
    <w:rsid w:val="00424518"/>
    <w:rsid w:val="004246AC"/>
    <w:rsid w:val="00424A0D"/>
    <w:rsid w:val="00424F26"/>
    <w:rsid w:val="004250DD"/>
    <w:rsid w:val="0042517B"/>
    <w:rsid w:val="004252B7"/>
    <w:rsid w:val="004255AC"/>
    <w:rsid w:val="004259F4"/>
    <w:rsid w:val="00426812"/>
    <w:rsid w:val="00426B05"/>
    <w:rsid w:val="00426C41"/>
    <w:rsid w:val="004270B8"/>
    <w:rsid w:val="00427278"/>
    <w:rsid w:val="00427606"/>
    <w:rsid w:val="00427F70"/>
    <w:rsid w:val="004303A6"/>
    <w:rsid w:val="00430EA0"/>
    <w:rsid w:val="00430F32"/>
    <w:rsid w:val="00431324"/>
    <w:rsid w:val="00431362"/>
    <w:rsid w:val="0043184A"/>
    <w:rsid w:val="004328C9"/>
    <w:rsid w:val="004331A3"/>
    <w:rsid w:val="004331EF"/>
    <w:rsid w:val="0043345E"/>
    <w:rsid w:val="0043372E"/>
    <w:rsid w:val="00433BBA"/>
    <w:rsid w:val="00433C2E"/>
    <w:rsid w:val="00433F31"/>
    <w:rsid w:val="00433F7F"/>
    <w:rsid w:val="00434255"/>
    <w:rsid w:val="00434601"/>
    <w:rsid w:val="004347F5"/>
    <w:rsid w:val="00434C7C"/>
    <w:rsid w:val="00434CA3"/>
    <w:rsid w:val="00434E55"/>
    <w:rsid w:val="00435885"/>
    <w:rsid w:val="00436538"/>
    <w:rsid w:val="004370A9"/>
    <w:rsid w:val="0043758C"/>
    <w:rsid w:val="00437627"/>
    <w:rsid w:val="0043762C"/>
    <w:rsid w:val="00437774"/>
    <w:rsid w:val="00437B21"/>
    <w:rsid w:val="00437DA5"/>
    <w:rsid w:val="004400F8"/>
    <w:rsid w:val="00441015"/>
    <w:rsid w:val="0044104A"/>
    <w:rsid w:val="00441105"/>
    <w:rsid w:val="004411BB"/>
    <w:rsid w:val="0044129B"/>
    <w:rsid w:val="004412D9"/>
    <w:rsid w:val="0044179A"/>
    <w:rsid w:val="0044206B"/>
    <w:rsid w:val="004420F2"/>
    <w:rsid w:val="004421BB"/>
    <w:rsid w:val="00442504"/>
    <w:rsid w:val="004428A8"/>
    <w:rsid w:val="00442CD5"/>
    <w:rsid w:val="00442EF6"/>
    <w:rsid w:val="00443B18"/>
    <w:rsid w:val="0044492C"/>
    <w:rsid w:val="00444A65"/>
    <w:rsid w:val="00444C98"/>
    <w:rsid w:val="00444F31"/>
    <w:rsid w:val="00445072"/>
    <w:rsid w:val="00445419"/>
    <w:rsid w:val="004458D2"/>
    <w:rsid w:val="00445DA3"/>
    <w:rsid w:val="00445DCB"/>
    <w:rsid w:val="00446227"/>
    <w:rsid w:val="00446608"/>
    <w:rsid w:val="00446E90"/>
    <w:rsid w:val="00446EA9"/>
    <w:rsid w:val="00447180"/>
    <w:rsid w:val="00447497"/>
    <w:rsid w:val="00447864"/>
    <w:rsid w:val="00447A74"/>
    <w:rsid w:val="00447B22"/>
    <w:rsid w:val="00447F6B"/>
    <w:rsid w:val="00447F7A"/>
    <w:rsid w:val="00450755"/>
    <w:rsid w:val="00450804"/>
    <w:rsid w:val="00450DDB"/>
    <w:rsid w:val="00450F7C"/>
    <w:rsid w:val="00451087"/>
    <w:rsid w:val="004514B7"/>
    <w:rsid w:val="0045179E"/>
    <w:rsid w:val="00452539"/>
    <w:rsid w:val="004529C2"/>
    <w:rsid w:val="0045332E"/>
    <w:rsid w:val="00453740"/>
    <w:rsid w:val="0045396A"/>
    <w:rsid w:val="00453F39"/>
    <w:rsid w:val="00454317"/>
    <w:rsid w:val="00454528"/>
    <w:rsid w:val="00454AB9"/>
    <w:rsid w:val="00454D70"/>
    <w:rsid w:val="0045537F"/>
    <w:rsid w:val="004554F1"/>
    <w:rsid w:val="00455778"/>
    <w:rsid w:val="004558EA"/>
    <w:rsid w:val="004561D7"/>
    <w:rsid w:val="0045630A"/>
    <w:rsid w:val="004563FA"/>
    <w:rsid w:val="00456834"/>
    <w:rsid w:val="00456CC6"/>
    <w:rsid w:val="0045709B"/>
    <w:rsid w:val="00457445"/>
    <w:rsid w:val="00457AD8"/>
    <w:rsid w:val="00457D1F"/>
    <w:rsid w:val="00457DB0"/>
    <w:rsid w:val="00457E78"/>
    <w:rsid w:val="00457F25"/>
    <w:rsid w:val="00460146"/>
    <w:rsid w:val="004603FC"/>
    <w:rsid w:val="004606F2"/>
    <w:rsid w:val="00460745"/>
    <w:rsid w:val="00460980"/>
    <w:rsid w:val="00460A5C"/>
    <w:rsid w:val="00460B51"/>
    <w:rsid w:val="00460F1F"/>
    <w:rsid w:val="004612B4"/>
    <w:rsid w:val="004612F4"/>
    <w:rsid w:val="0046146F"/>
    <w:rsid w:val="00461873"/>
    <w:rsid w:val="00461AE2"/>
    <w:rsid w:val="004624F1"/>
    <w:rsid w:val="00462508"/>
    <w:rsid w:val="00462741"/>
    <w:rsid w:val="004627BA"/>
    <w:rsid w:val="0046298F"/>
    <w:rsid w:val="00462E1C"/>
    <w:rsid w:val="00462F0D"/>
    <w:rsid w:val="00462F98"/>
    <w:rsid w:val="0046315E"/>
    <w:rsid w:val="00463D91"/>
    <w:rsid w:val="00463F24"/>
    <w:rsid w:val="00463F44"/>
    <w:rsid w:val="004640D6"/>
    <w:rsid w:val="00464118"/>
    <w:rsid w:val="0046450A"/>
    <w:rsid w:val="004647CD"/>
    <w:rsid w:val="00464A61"/>
    <w:rsid w:val="00464B02"/>
    <w:rsid w:val="00464BD2"/>
    <w:rsid w:val="00464DAB"/>
    <w:rsid w:val="00464FCC"/>
    <w:rsid w:val="00464FE1"/>
    <w:rsid w:val="004654F8"/>
    <w:rsid w:val="00465F03"/>
    <w:rsid w:val="00466053"/>
    <w:rsid w:val="00466064"/>
    <w:rsid w:val="00466224"/>
    <w:rsid w:val="0046699D"/>
    <w:rsid w:val="00466AEF"/>
    <w:rsid w:val="00466E2F"/>
    <w:rsid w:val="00467332"/>
    <w:rsid w:val="00467503"/>
    <w:rsid w:val="004700C0"/>
    <w:rsid w:val="00470AC4"/>
    <w:rsid w:val="00470AD2"/>
    <w:rsid w:val="00470CFA"/>
    <w:rsid w:val="00470D41"/>
    <w:rsid w:val="00470DBF"/>
    <w:rsid w:val="00471048"/>
    <w:rsid w:val="00471794"/>
    <w:rsid w:val="00471803"/>
    <w:rsid w:val="00472091"/>
    <w:rsid w:val="004720C1"/>
    <w:rsid w:val="004724D6"/>
    <w:rsid w:val="004728C1"/>
    <w:rsid w:val="00472C74"/>
    <w:rsid w:val="00473BB1"/>
    <w:rsid w:val="004741C3"/>
    <w:rsid w:val="00474648"/>
    <w:rsid w:val="00474770"/>
    <w:rsid w:val="00474963"/>
    <w:rsid w:val="0047514C"/>
    <w:rsid w:val="004752B9"/>
    <w:rsid w:val="0047535E"/>
    <w:rsid w:val="004753FD"/>
    <w:rsid w:val="00475B96"/>
    <w:rsid w:val="00475BFA"/>
    <w:rsid w:val="00475C78"/>
    <w:rsid w:val="004760B5"/>
    <w:rsid w:val="0047698C"/>
    <w:rsid w:val="00476AF5"/>
    <w:rsid w:val="00476C1A"/>
    <w:rsid w:val="0047709B"/>
    <w:rsid w:val="00477206"/>
    <w:rsid w:val="0047752A"/>
    <w:rsid w:val="004775C4"/>
    <w:rsid w:val="004776F0"/>
    <w:rsid w:val="00477980"/>
    <w:rsid w:val="004779B7"/>
    <w:rsid w:val="00477D6F"/>
    <w:rsid w:val="00477F0E"/>
    <w:rsid w:val="00480402"/>
    <w:rsid w:val="004804CE"/>
    <w:rsid w:val="00480DA2"/>
    <w:rsid w:val="00480E67"/>
    <w:rsid w:val="004811A5"/>
    <w:rsid w:val="004812D2"/>
    <w:rsid w:val="004812EF"/>
    <w:rsid w:val="00481C69"/>
    <w:rsid w:val="00481E79"/>
    <w:rsid w:val="004823E8"/>
    <w:rsid w:val="00482523"/>
    <w:rsid w:val="0048273A"/>
    <w:rsid w:val="00482CA0"/>
    <w:rsid w:val="00482FB7"/>
    <w:rsid w:val="00483512"/>
    <w:rsid w:val="00483713"/>
    <w:rsid w:val="004838ED"/>
    <w:rsid w:val="00483A2F"/>
    <w:rsid w:val="004847D0"/>
    <w:rsid w:val="004849A8"/>
    <w:rsid w:val="00484AD8"/>
    <w:rsid w:val="00484F30"/>
    <w:rsid w:val="00484F4B"/>
    <w:rsid w:val="004851DE"/>
    <w:rsid w:val="004855EE"/>
    <w:rsid w:val="004857F2"/>
    <w:rsid w:val="00485DC0"/>
    <w:rsid w:val="004860EA"/>
    <w:rsid w:val="00486278"/>
    <w:rsid w:val="004869E6"/>
    <w:rsid w:val="00487474"/>
    <w:rsid w:val="00487567"/>
    <w:rsid w:val="004878D0"/>
    <w:rsid w:val="00490528"/>
    <w:rsid w:val="0049056C"/>
    <w:rsid w:val="004906E3"/>
    <w:rsid w:val="00491274"/>
    <w:rsid w:val="00491655"/>
    <w:rsid w:val="00491A03"/>
    <w:rsid w:val="00491B0C"/>
    <w:rsid w:val="00491DD6"/>
    <w:rsid w:val="004922EB"/>
    <w:rsid w:val="0049234E"/>
    <w:rsid w:val="004923FE"/>
    <w:rsid w:val="00492C7E"/>
    <w:rsid w:val="00492FFC"/>
    <w:rsid w:val="004936CC"/>
    <w:rsid w:val="00493B49"/>
    <w:rsid w:val="00493CD5"/>
    <w:rsid w:val="00494556"/>
    <w:rsid w:val="004948D6"/>
    <w:rsid w:val="0049577D"/>
    <w:rsid w:val="00495DCE"/>
    <w:rsid w:val="00496233"/>
    <w:rsid w:val="00496660"/>
    <w:rsid w:val="00496926"/>
    <w:rsid w:val="004969FB"/>
    <w:rsid w:val="004973BF"/>
    <w:rsid w:val="0049747B"/>
    <w:rsid w:val="00497A5F"/>
    <w:rsid w:val="00497C36"/>
    <w:rsid w:val="004A0026"/>
    <w:rsid w:val="004A024B"/>
    <w:rsid w:val="004A12EA"/>
    <w:rsid w:val="004A1486"/>
    <w:rsid w:val="004A1844"/>
    <w:rsid w:val="004A1977"/>
    <w:rsid w:val="004A23CD"/>
    <w:rsid w:val="004A2804"/>
    <w:rsid w:val="004A29CE"/>
    <w:rsid w:val="004A2B32"/>
    <w:rsid w:val="004A2E97"/>
    <w:rsid w:val="004A3030"/>
    <w:rsid w:val="004A312E"/>
    <w:rsid w:val="004A32BA"/>
    <w:rsid w:val="004A36E5"/>
    <w:rsid w:val="004A39E7"/>
    <w:rsid w:val="004A4413"/>
    <w:rsid w:val="004A4F78"/>
    <w:rsid w:val="004A5437"/>
    <w:rsid w:val="004A64BA"/>
    <w:rsid w:val="004A679C"/>
    <w:rsid w:val="004A6C7B"/>
    <w:rsid w:val="004A7156"/>
    <w:rsid w:val="004A7566"/>
    <w:rsid w:val="004A7991"/>
    <w:rsid w:val="004A7B45"/>
    <w:rsid w:val="004B000A"/>
    <w:rsid w:val="004B043F"/>
    <w:rsid w:val="004B04B7"/>
    <w:rsid w:val="004B0885"/>
    <w:rsid w:val="004B144E"/>
    <w:rsid w:val="004B17B0"/>
    <w:rsid w:val="004B2346"/>
    <w:rsid w:val="004B2354"/>
    <w:rsid w:val="004B2823"/>
    <w:rsid w:val="004B295B"/>
    <w:rsid w:val="004B2A1F"/>
    <w:rsid w:val="004B2C9D"/>
    <w:rsid w:val="004B2E5E"/>
    <w:rsid w:val="004B3394"/>
    <w:rsid w:val="004B3555"/>
    <w:rsid w:val="004B3A33"/>
    <w:rsid w:val="004B3F14"/>
    <w:rsid w:val="004B413B"/>
    <w:rsid w:val="004B46BC"/>
    <w:rsid w:val="004B4A69"/>
    <w:rsid w:val="004B4CAF"/>
    <w:rsid w:val="004B4D30"/>
    <w:rsid w:val="004B4F9D"/>
    <w:rsid w:val="004B52BE"/>
    <w:rsid w:val="004B5A70"/>
    <w:rsid w:val="004B6422"/>
    <w:rsid w:val="004B66B7"/>
    <w:rsid w:val="004B6E8F"/>
    <w:rsid w:val="004B73BA"/>
    <w:rsid w:val="004B7945"/>
    <w:rsid w:val="004C03A9"/>
    <w:rsid w:val="004C09CF"/>
    <w:rsid w:val="004C0B03"/>
    <w:rsid w:val="004C1025"/>
    <w:rsid w:val="004C1C72"/>
    <w:rsid w:val="004C1E8D"/>
    <w:rsid w:val="004C236D"/>
    <w:rsid w:val="004C25D0"/>
    <w:rsid w:val="004C299A"/>
    <w:rsid w:val="004C33B0"/>
    <w:rsid w:val="004C350B"/>
    <w:rsid w:val="004C3AE0"/>
    <w:rsid w:val="004C42BF"/>
    <w:rsid w:val="004C4463"/>
    <w:rsid w:val="004C47DC"/>
    <w:rsid w:val="004C4EB8"/>
    <w:rsid w:val="004C53F4"/>
    <w:rsid w:val="004C5E56"/>
    <w:rsid w:val="004C60C1"/>
    <w:rsid w:val="004C64AA"/>
    <w:rsid w:val="004C6798"/>
    <w:rsid w:val="004C69B4"/>
    <w:rsid w:val="004C6B7C"/>
    <w:rsid w:val="004C6BD6"/>
    <w:rsid w:val="004C6D3B"/>
    <w:rsid w:val="004C6DD7"/>
    <w:rsid w:val="004C70F5"/>
    <w:rsid w:val="004C7111"/>
    <w:rsid w:val="004C761B"/>
    <w:rsid w:val="004C778C"/>
    <w:rsid w:val="004C79CE"/>
    <w:rsid w:val="004C7A3B"/>
    <w:rsid w:val="004C7F97"/>
    <w:rsid w:val="004D03B4"/>
    <w:rsid w:val="004D05B9"/>
    <w:rsid w:val="004D14D3"/>
    <w:rsid w:val="004D14D4"/>
    <w:rsid w:val="004D160F"/>
    <w:rsid w:val="004D1A8C"/>
    <w:rsid w:val="004D22F7"/>
    <w:rsid w:val="004D2C8B"/>
    <w:rsid w:val="004D32F8"/>
    <w:rsid w:val="004D43BF"/>
    <w:rsid w:val="004D46BB"/>
    <w:rsid w:val="004D4717"/>
    <w:rsid w:val="004D48BC"/>
    <w:rsid w:val="004D50CC"/>
    <w:rsid w:val="004D5293"/>
    <w:rsid w:val="004D58AC"/>
    <w:rsid w:val="004D5D34"/>
    <w:rsid w:val="004D5D35"/>
    <w:rsid w:val="004D602C"/>
    <w:rsid w:val="004D689D"/>
    <w:rsid w:val="004D6BE4"/>
    <w:rsid w:val="004D6F21"/>
    <w:rsid w:val="004D79C1"/>
    <w:rsid w:val="004D7F80"/>
    <w:rsid w:val="004D7FCE"/>
    <w:rsid w:val="004E040F"/>
    <w:rsid w:val="004E04FF"/>
    <w:rsid w:val="004E07AD"/>
    <w:rsid w:val="004E07D6"/>
    <w:rsid w:val="004E0923"/>
    <w:rsid w:val="004E0B1D"/>
    <w:rsid w:val="004E1156"/>
    <w:rsid w:val="004E12B4"/>
    <w:rsid w:val="004E2192"/>
    <w:rsid w:val="004E21E6"/>
    <w:rsid w:val="004E2C10"/>
    <w:rsid w:val="004E2FB9"/>
    <w:rsid w:val="004E2FEB"/>
    <w:rsid w:val="004E3089"/>
    <w:rsid w:val="004E35D1"/>
    <w:rsid w:val="004E3686"/>
    <w:rsid w:val="004E37D9"/>
    <w:rsid w:val="004E3EEE"/>
    <w:rsid w:val="004E4120"/>
    <w:rsid w:val="004E4188"/>
    <w:rsid w:val="004E46DB"/>
    <w:rsid w:val="004E4BB2"/>
    <w:rsid w:val="004E4BFC"/>
    <w:rsid w:val="004E4F88"/>
    <w:rsid w:val="004E4FE4"/>
    <w:rsid w:val="004E5B1D"/>
    <w:rsid w:val="004E5C80"/>
    <w:rsid w:val="004E6781"/>
    <w:rsid w:val="004E699C"/>
    <w:rsid w:val="004E6E51"/>
    <w:rsid w:val="004E700E"/>
    <w:rsid w:val="004E7445"/>
    <w:rsid w:val="004E75AC"/>
    <w:rsid w:val="004E773F"/>
    <w:rsid w:val="004E7FF1"/>
    <w:rsid w:val="004F011F"/>
    <w:rsid w:val="004F012B"/>
    <w:rsid w:val="004F074E"/>
    <w:rsid w:val="004F0AC0"/>
    <w:rsid w:val="004F0E37"/>
    <w:rsid w:val="004F109B"/>
    <w:rsid w:val="004F154E"/>
    <w:rsid w:val="004F176C"/>
    <w:rsid w:val="004F1961"/>
    <w:rsid w:val="004F1DBA"/>
    <w:rsid w:val="004F1EC8"/>
    <w:rsid w:val="004F208E"/>
    <w:rsid w:val="004F235F"/>
    <w:rsid w:val="004F26C9"/>
    <w:rsid w:val="004F280C"/>
    <w:rsid w:val="004F2872"/>
    <w:rsid w:val="004F29E8"/>
    <w:rsid w:val="004F2A79"/>
    <w:rsid w:val="004F2B31"/>
    <w:rsid w:val="004F302C"/>
    <w:rsid w:val="004F30B9"/>
    <w:rsid w:val="004F3429"/>
    <w:rsid w:val="004F36CF"/>
    <w:rsid w:val="004F38CC"/>
    <w:rsid w:val="004F390C"/>
    <w:rsid w:val="004F3B74"/>
    <w:rsid w:val="004F3ECC"/>
    <w:rsid w:val="004F47F3"/>
    <w:rsid w:val="004F4A53"/>
    <w:rsid w:val="004F580F"/>
    <w:rsid w:val="004F5AFB"/>
    <w:rsid w:val="004F62E1"/>
    <w:rsid w:val="004F6CFF"/>
    <w:rsid w:val="004F70AE"/>
    <w:rsid w:val="004F7571"/>
    <w:rsid w:val="004F7D06"/>
    <w:rsid w:val="004F7F98"/>
    <w:rsid w:val="004F7F9F"/>
    <w:rsid w:val="005003E3"/>
    <w:rsid w:val="00500493"/>
    <w:rsid w:val="00500701"/>
    <w:rsid w:val="00500DDF"/>
    <w:rsid w:val="00500F7C"/>
    <w:rsid w:val="00501275"/>
    <w:rsid w:val="0050138A"/>
    <w:rsid w:val="00501957"/>
    <w:rsid w:val="00501A43"/>
    <w:rsid w:val="00501AA6"/>
    <w:rsid w:val="00501C54"/>
    <w:rsid w:val="00501F13"/>
    <w:rsid w:val="005021B8"/>
    <w:rsid w:val="0050232D"/>
    <w:rsid w:val="00502687"/>
    <w:rsid w:val="0050284F"/>
    <w:rsid w:val="00502858"/>
    <w:rsid w:val="00502872"/>
    <w:rsid w:val="0050299E"/>
    <w:rsid w:val="005032C8"/>
    <w:rsid w:val="00503D29"/>
    <w:rsid w:val="00503EF8"/>
    <w:rsid w:val="00503FB1"/>
    <w:rsid w:val="005041FD"/>
    <w:rsid w:val="0050462C"/>
    <w:rsid w:val="005046CB"/>
    <w:rsid w:val="00504830"/>
    <w:rsid w:val="00505322"/>
    <w:rsid w:val="0050570A"/>
    <w:rsid w:val="00505786"/>
    <w:rsid w:val="00505E33"/>
    <w:rsid w:val="00505F16"/>
    <w:rsid w:val="00505FCA"/>
    <w:rsid w:val="00506067"/>
    <w:rsid w:val="0050623C"/>
    <w:rsid w:val="00507018"/>
    <w:rsid w:val="00507037"/>
    <w:rsid w:val="005073DC"/>
    <w:rsid w:val="005079F0"/>
    <w:rsid w:val="00507CBB"/>
    <w:rsid w:val="00507E4E"/>
    <w:rsid w:val="005100A9"/>
    <w:rsid w:val="0051039B"/>
    <w:rsid w:val="00510E20"/>
    <w:rsid w:val="00510E5C"/>
    <w:rsid w:val="00511D2A"/>
    <w:rsid w:val="005129CB"/>
    <w:rsid w:val="00512CC0"/>
    <w:rsid w:val="00513071"/>
    <w:rsid w:val="00513124"/>
    <w:rsid w:val="00513645"/>
    <w:rsid w:val="00513A3D"/>
    <w:rsid w:val="00513A43"/>
    <w:rsid w:val="00513B61"/>
    <w:rsid w:val="00513CEF"/>
    <w:rsid w:val="0051440F"/>
    <w:rsid w:val="00516031"/>
    <w:rsid w:val="00516212"/>
    <w:rsid w:val="0051627B"/>
    <w:rsid w:val="005167E2"/>
    <w:rsid w:val="00516AD3"/>
    <w:rsid w:val="00516C22"/>
    <w:rsid w:val="00517529"/>
    <w:rsid w:val="00520299"/>
    <w:rsid w:val="005204F3"/>
    <w:rsid w:val="00520564"/>
    <w:rsid w:val="00520597"/>
    <w:rsid w:val="00520ABE"/>
    <w:rsid w:val="005210AE"/>
    <w:rsid w:val="00521536"/>
    <w:rsid w:val="005216B2"/>
    <w:rsid w:val="00521E0F"/>
    <w:rsid w:val="00521F98"/>
    <w:rsid w:val="0052259E"/>
    <w:rsid w:val="00522715"/>
    <w:rsid w:val="00522A77"/>
    <w:rsid w:val="00522CCD"/>
    <w:rsid w:val="00523530"/>
    <w:rsid w:val="0052356D"/>
    <w:rsid w:val="005237D5"/>
    <w:rsid w:val="005237FE"/>
    <w:rsid w:val="00523F2C"/>
    <w:rsid w:val="0052439B"/>
    <w:rsid w:val="0052460E"/>
    <w:rsid w:val="00524BDF"/>
    <w:rsid w:val="00524D8A"/>
    <w:rsid w:val="00524E6C"/>
    <w:rsid w:val="00524F86"/>
    <w:rsid w:val="00525930"/>
    <w:rsid w:val="00525BF8"/>
    <w:rsid w:val="00525DC2"/>
    <w:rsid w:val="00526021"/>
    <w:rsid w:val="00526777"/>
    <w:rsid w:val="00526879"/>
    <w:rsid w:val="00526BDB"/>
    <w:rsid w:val="005273A9"/>
    <w:rsid w:val="005275CE"/>
    <w:rsid w:val="0052761E"/>
    <w:rsid w:val="0052780B"/>
    <w:rsid w:val="00527B7A"/>
    <w:rsid w:val="00530216"/>
    <w:rsid w:val="00530512"/>
    <w:rsid w:val="00530546"/>
    <w:rsid w:val="00530DCD"/>
    <w:rsid w:val="00531109"/>
    <w:rsid w:val="005315CD"/>
    <w:rsid w:val="00531C6A"/>
    <w:rsid w:val="00531E3F"/>
    <w:rsid w:val="00532802"/>
    <w:rsid w:val="00532DCD"/>
    <w:rsid w:val="00533479"/>
    <w:rsid w:val="00535026"/>
    <w:rsid w:val="00535501"/>
    <w:rsid w:val="00535659"/>
    <w:rsid w:val="0053591E"/>
    <w:rsid w:val="00535C0A"/>
    <w:rsid w:val="005369F0"/>
    <w:rsid w:val="00537B4C"/>
    <w:rsid w:val="00537D3B"/>
    <w:rsid w:val="00537E2F"/>
    <w:rsid w:val="0054031C"/>
    <w:rsid w:val="005406D4"/>
    <w:rsid w:val="00540B50"/>
    <w:rsid w:val="00541433"/>
    <w:rsid w:val="005419AC"/>
    <w:rsid w:val="00541B53"/>
    <w:rsid w:val="005429EF"/>
    <w:rsid w:val="005449D1"/>
    <w:rsid w:val="005449D2"/>
    <w:rsid w:val="00544A9D"/>
    <w:rsid w:val="00544E96"/>
    <w:rsid w:val="00544F74"/>
    <w:rsid w:val="00544FCB"/>
    <w:rsid w:val="0054562D"/>
    <w:rsid w:val="00545701"/>
    <w:rsid w:val="00545A91"/>
    <w:rsid w:val="00545F15"/>
    <w:rsid w:val="00545FC1"/>
    <w:rsid w:val="005462D8"/>
    <w:rsid w:val="00546867"/>
    <w:rsid w:val="00546C78"/>
    <w:rsid w:val="005475F2"/>
    <w:rsid w:val="00547972"/>
    <w:rsid w:val="005500AF"/>
    <w:rsid w:val="00550786"/>
    <w:rsid w:val="00550965"/>
    <w:rsid w:val="00551025"/>
    <w:rsid w:val="00551717"/>
    <w:rsid w:val="00551FD1"/>
    <w:rsid w:val="00551FEA"/>
    <w:rsid w:val="00552308"/>
    <w:rsid w:val="00553163"/>
    <w:rsid w:val="00553AF3"/>
    <w:rsid w:val="00553C39"/>
    <w:rsid w:val="005540BE"/>
    <w:rsid w:val="0055421B"/>
    <w:rsid w:val="005546AA"/>
    <w:rsid w:val="005547F5"/>
    <w:rsid w:val="00555142"/>
    <w:rsid w:val="00555469"/>
    <w:rsid w:val="00555B3D"/>
    <w:rsid w:val="00556921"/>
    <w:rsid w:val="00556CF9"/>
    <w:rsid w:val="005570BE"/>
    <w:rsid w:val="00557183"/>
    <w:rsid w:val="0055737B"/>
    <w:rsid w:val="005573E1"/>
    <w:rsid w:val="00557459"/>
    <w:rsid w:val="005578CA"/>
    <w:rsid w:val="00557F17"/>
    <w:rsid w:val="005600A5"/>
    <w:rsid w:val="00560438"/>
    <w:rsid w:val="005604B3"/>
    <w:rsid w:val="00560838"/>
    <w:rsid w:val="00561EEF"/>
    <w:rsid w:val="005627D4"/>
    <w:rsid w:val="005629FC"/>
    <w:rsid w:val="00563148"/>
    <w:rsid w:val="005635C8"/>
    <w:rsid w:val="00563C31"/>
    <w:rsid w:val="00563D52"/>
    <w:rsid w:val="00564026"/>
    <w:rsid w:val="0056411B"/>
    <w:rsid w:val="005645DF"/>
    <w:rsid w:val="00564A68"/>
    <w:rsid w:val="00564C3B"/>
    <w:rsid w:val="00564C4E"/>
    <w:rsid w:val="005650D9"/>
    <w:rsid w:val="00565D83"/>
    <w:rsid w:val="00566178"/>
    <w:rsid w:val="005661EE"/>
    <w:rsid w:val="005663FA"/>
    <w:rsid w:val="00566486"/>
    <w:rsid w:val="005665D5"/>
    <w:rsid w:val="00566627"/>
    <w:rsid w:val="00566714"/>
    <w:rsid w:val="00566931"/>
    <w:rsid w:val="00566D72"/>
    <w:rsid w:val="00567360"/>
    <w:rsid w:val="00567C19"/>
    <w:rsid w:val="00567F5F"/>
    <w:rsid w:val="00570063"/>
    <w:rsid w:val="005702AB"/>
    <w:rsid w:val="005705F5"/>
    <w:rsid w:val="005705F7"/>
    <w:rsid w:val="005706B0"/>
    <w:rsid w:val="0057095B"/>
    <w:rsid w:val="00570D73"/>
    <w:rsid w:val="005711CE"/>
    <w:rsid w:val="0057189F"/>
    <w:rsid w:val="005718FC"/>
    <w:rsid w:val="00572172"/>
    <w:rsid w:val="0057225D"/>
    <w:rsid w:val="005723C1"/>
    <w:rsid w:val="005726DC"/>
    <w:rsid w:val="00572795"/>
    <w:rsid w:val="005728E7"/>
    <w:rsid w:val="00572ADB"/>
    <w:rsid w:val="00573384"/>
    <w:rsid w:val="00573D0B"/>
    <w:rsid w:val="00573EF1"/>
    <w:rsid w:val="00573F25"/>
    <w:rsid w:val="00574462"/>
    <w:rsid w:val="005744F1"/>
    <w:rsid w:val="0057517E"/>
    <w:rsid w:val="0057550F"/>
    <w:rsid w:val="00575856"/>
    <w:rsid w:val="00575960"/>
    <w:rsid w:val="00575A44"/>
    <w:rsid w:val="005769C7"/>
    <w:rsid w:val="00577032"/>
    <w:rsid w:val="0057704C"/>
    <w:rsid w:val="005773EE"/>
    <w:rsid w:val="0057786E"/>
    <w:rsid w:val="00580A7D"/>
    <w:rsid w:val="00580F79"/>
    <w:rsid w:val="00581093"/>
    <w:rsid w:val="0058155C"/>
    <w:rsid w:val="005818D0"/>
    <w:rsid w:val="00581C76"/>
    <w:rsid w:val="00581DD1"/>
    <w:rsid w:val="00582272"/>
    <w:rsid w:val="005826C7"/>
    <w:rsid w:val="005828B5"/>
    <w:rsid w:val="005829A5"/>
    <w:rsid w:val="00582A96"/>
    <w:rsid w:val="0058359A"/>
    <w:rsid w:val="00583DA6"/>
    <w:rsid w:val="00584B00"/>
    <w:rsid w:val="00584B03"/>
    <w:rsid w:val="00584DB4"/>
    <w:rsid w:val="00584F41"/>
    <w:rsid w:val="005858DB"/>
    <w:rsid w:val="00585971"/>
    <w:rsid w:val="00585B06"/>
    <w:rsid w:val="00585C2F"/>
    <w:rsid w:val="00585EAD"/>
    <w:rsid w:val="00586244"/>
    <w:rsid w:val="00586299"/>
    <w:rsid w:val="0058641F"/>
    <w:rsid w:val="005865E1"/>
    <w:rsid w:val="00586A9A"/>
    <w:rsid w:val="00586B0E"/>
    <w:rsid w:val="00586E80"/>
    <w:rsid w:val="00586EF6"/>
    <w:rsid w:val="00586F6F"/>
    <w:rsid w:val="00586FA6"/>
    <w:rsid w:val="005870D8"/>
    <w:rsid w:val="0058726A"/>
    <w:rsid w:val="0058776D"/>
    <w:rsid w:val="005906D2"/>
    <w:rsid w:val="00590C6E"/>
    <w:rsid w:val="00590E9A"/>
    <w:rsid w:val="00591A87"/>
    <w:rsid w:val="00591EDE"/>
    <w:rsid w:val="00592CC8"/>
    <w:rsid w:val="00592DDA"/>
    <w:rsid w:val="00592DE4"/>
    <w:rsid w:val="00592F3D"/>
    <w:rsid w:val="005934D1"/>
    <w:rsid w:val="00593965"/>
    <w:rsid w:val="005939BE"/>
    <w:rsid w:val="00593CC5"/>
    <w:rsid w:val="00593CDC"/>
    <w:rsid w:val="005942E9"/>
    <w:rsid w:val="00595F7A"/>
    <w:rsid w:val="0059611D"/>
    <w:rsid w:val="0059650D"/>
    <w:rsid w:val="00596511"/>
    <w:rsid w:val="00596594"/>
    <w:rsid w:val="005967D5"/>
    <w:rsid w:val="00596CDD"/>
    <w:rsid w:val="00596EB7"/>
    <w:rsid w:val="00596FCF"/>
    <w:rsid w:val="005970F7"/>
    <w:rsid w:val="00597789"/>
    <w:rsid w:val="00597845"/>
    <w:rsid w:val="005A01C5"/>
    <w:rsid w:val="005A0289"/>
    <w:rsid w:val="005A0BC1"/>
    <w:rsid w:val="005A0DB9"/>
    <w:rsid w:val="005A16ED"/>
    <w:rsid w:val="005A1871"/>
    <w:rsid w:val="005A18EC"/>
    <w:rsid w:val="005A1976"/>
    <w:rsid w:val="005A1FDB"/>
    <w:rsid w:val="005A2568"/>
    <w:rsid w:val="005A2C9B"/>
    <w:rsid w:val="005A2D87"/>
    <w:rsid w:val="005A2E02"/>
    <w:rsid w:val="005A3406"/>
    <w:rsid w:val="005A3E73"/>
    <w:rsid w:val="005A422F"/>
    <w:rsid w:val="005A437C"/>
    <w:rsid w:val="005A44F7"/>
    <w:rsid w:val="005A471C"/>
    <w:rsid w:val="005A4BCE"/>
    <w:rsid w:val="005A4BE9"/>
    <w:rsid w:val="005A4D54"/>
    <w:rsid w:val="005A5080"/>
    <w:rsid w:val="005A53E1"/>
    <w:rsid w:val="005A58C9"/>
    <w:rsid w:val="005A5A72"/>
    <w:rsid w:val="005A61A1"/>
    <w:rsid w:val="005A6483"/>
    <w:rsid w:val="005A65A9"/>
    <w:rsid w:val="005A6C29"/>
    <w:rsid w:val="005A6C55"/>
    <w:rsid w:val="005A6F20"/>
    <w:rsid w:val="005A7A7E"/>
    <w:rsid w:val="005A7CD8"/>
    <w:rsid w:val="005A7EA6"/>
    <w:rsid w:val="005B0473"/>
    <w:rsid w:val="005B06A6"/>
    <w:rsid w:val="005B190F"/>
    <w:rsid w:val="005B1D37"/>
    <w:rsid w:val="005B2194"/>
    <w:rsid w:val="005B22B5"/>
    <w:rsid w:val="005B3555"/>
    <w:rsid w:val="005B3A7D"/>
    <w:rsid w:val="005B4210"/>
    <w:rsid w:val="005B4297"/>
    <w:rsid w:val="005B4700"/>
    <w:rsid w:val="005B475A"/>
    <w:rsid w:val="005B49BD"/>
    <w:rsid w:val="005B4A38"/>
    <w:rsid w:val="005B50E0"/>
    <w:rsid w:val="005B5422"/>
    <w:rsid w:val="005B5494"/>
    <w:rsid w:val="005B54F5"/>
    <w:rsid w:val="005B5E2E"/>
    <w:rsid w:val="005B62BC"/>
    <w:rsid w:val="005B6A41"/>
    <w:rsid w:val="005B6BBF"/>
    <w:rsid w:val="005B6D13"/>
    <w:rsid w:val="005B702D"/>
    <w:rsid w:val="005B719C"/>
    <w:rsid w:val="005B7CF3"/>
    <w:rsid w:val="005C0037"/>
    <w:rsid w:val="005C0506"/>
    <w:rsid w:val="005C0816"/>
    <w:rsid w:val="005C08D8"/>
    <w:rsid w:val="005C0E62"/>
    <w:rsid w:val="005C15EA"/>
    <w:rsid w:val="005C1B2D"/>
    <w:rsid w:val="005C1C8F"/>
    <w:rsid w:val="005C1CA5"/>
    <w:rsid w:val="005C238A"/>
    <w:rsid w:val="005C250F"/>
    <w:rsid w:val="005C299E"/>
    <w:rsid w:val="005C2C77"/>
    <w:rsid w:val="005C2C8B"/>
    <w:rsid w:val="005C2D44"/>
    <w:rsid w:val="005C2E81"/>
    <w:rsid w:val="005C33E6"/>
    <w:rsid w:val="005C34AB"/>
    <w:rsid w:val="005C37FD"/>
    <w:rsid w:val="005C3D1A"/>
    <w:rsid w:val="005C3E41"/>
    <w:rsid w:val="005C4396"/>
    <w:rsid w:val="005C4A9E"/>
    <w:rsid w:val="005C5128"/>
    <w:rsid w:val="005C5BEA"/>
    <w:rsid w:val="005C6017"/>
    <w:rsid w:val="005C6269"/>
    <w:rsid w:val="005C6560"/>
    <w:rsid w:val="005C68B7"/>
    <w:rsid w:val="005C6A66"/>
    <w:rsid w:val="005C6B60"/>
    <w:rsid w:val="005C753D"/>
    <w:rsid w:val="005C77AF"/>
    <w:rsid w:val="005C7942"/>
    <w:rsid w:val="005C7A78"/>
    <w:rsid w:val="005C7B7E"/>
    <w:rsid w:val="005C7F00"/>
    <w:rsid w:val="005C7F18"/>
    <w:rsid w:val="005D038C"/>
    <w:rsid w:val="005D089E"/>
    <w:rsid w:val="005D108C"/>
    <w:rsid w:val="005D12C0"/>
    <w:rsid w:val="005D1648"/>
    <w:rsid w:val="005D1A50"/>
    <w:rsid w:val="005D1BA2"/>
    <w:rsid w:val="005D1C04"/>
    <w:rsid w:val="005D1D6A"/>
    <w:rsid w:val="005D1DC6"/>
    <w:rsid w:val="005D23A5"/>
    <w:rsid w:val="005D27E7"/>
    <w:rsid w:val="005D29EA"/>
    <w:rsid w:val="005D2A16"/>
    <w:rsid w:val="005D31D2"/>
    <w:rsid w:val="005D3A5B"/>
    <w:rsid w:val="005D3CD7"/>
    <w:rsid w:val="005D3D45"/>
    <w:rsid w:val="005D3D47"/>
    <w:rsid w:val="005D44FD"/>
    <w:rsid w:val="005D4910"/>
    <w:rsid w:val="005D4ADE"/>
    <w:rsid w:val="005D4FC1"/>
    <w:rsid w:val="005D5156"/>
    <w:rsid w:val="005D5417"/>
    <w:rsid w:val="005D54E9"/>
    <w:rsid w:val="005D5612"/>
    <w:rsid w:val="005D5B33"/>
    <w:rsid w:val="005D5FE3"/>
    <w:rsid w:val="005D649F"/>
    <w:rsid w:val="005D6686"/>
    <w:rsid w:val="005D6C2D"/>
    <w:rsid w:val="005D6D3C"/>
    <w:rsid w:val="005D724B"/>
    <w:rsid w:val="005D76F8"/>
    <w:rsid w:val="005D77A7"/>
    <w:rsid w:val="005D7840"/>
    <w:rsid w:val="005D7B34"/>
    <w:rsid w:val="005D7B8C"/>
    <w:rsid w:val="005D7CC6"/>
    <w:rsid w:val="005E00CE"/>
    <w:rsid w:val="005E039C"/>
    <w:rsid w:val="005E04F5"/>
    <w:rsid w:val="005E0823"/>
    <w:rsid w:val="005E0A04"/>
    <w:rsid w:val="005E0A8E"/>
    <w:rsid w:val="005E10E2"/>
    <w:rsid w:val="005E11CB"/>
    <w:rsid w:val="005E12AF"/>
    <w:rsid w:val="005E1C5F"/>
    <w:rsid w:val="005E2207"/>
    <w:rsid w:val="005E290C"/>
    <w:rsid w:val="005E2BD1"/>
    <w:rsid w:val="005E333E"/>
    <w:rsid w:val="005E39E9"/>
    <w:rsid w:val="005E441A"/>
    <w:rsid w:val="005E4470"/>
    <w:rsid w:val="005E450E"/>
    <w:rsid w:val="005E48A4"/>
    <w:rsid w:val="005E4963"/>
    <w:rsid w:val="005E4964"/>
    <w:rsid w:val="005E4B76"/>
    <w:rsid w:val="005E4D7F"/>
    <w:rsid w:val="005E4E0F"/>
    <w:rsid w:val="005E5723"/>
    <w:rsid w:val="005E57C2"/>
    <w:rsid w:val="005E5C31"/>
    <w:rsid w:val="005E5FAF"/>
    <w:rsid w:val="005E616F"/>
    <w:rsid w:val="005E62BE"/>
    <w:rsid w:val="005E653D"/>
    <w:rsid w:val="005E653F"/>
    <w:rsid w:val="005E6D37"/>
    <w:rsid w:val="005E6D6A"/>
    <w:rsid w:val="005E7AF7"/>
    <w:rsid w:val="005E7E8D"/>
    <w:rsid w:val="005F0678"/>
    <w:rsid w:val="005F0871"/>
    <w:rsid w:val="005F0971"/>
    <w:rsid w:val="005F09CF"/>
    <w:rsid w:val="005F0B50"/>
    <w:rsid w:val="005F0EB7"/>
    <w:rsid w:val="005F1BA9"/>
    <w:rsid w:val="005F1DB4"/>
    <w:rsid w:val="005F2F46"/>
    <w:rsid w:val="005F3008"/>
    <w:rsid w:val="005F33F1"/>
    <w:rsid w:val="005F3505"/>
    <w:rsid w:val="005F3807"/>
    <w:rsid w:val="005F3AA9"/>
    <w:rsid w:val="005F3FCC"/>
    <w:rsid w:val="005F4037"/>
    <w:rsid w:val="005F461E"/>
    <w:rsid w:val="005F4CC1"/>
    <w:rsid w:val="005F4DCD"/>
    <w:rsid w:val="005F51F2"/>
    <w:rsid w:val="005F5C49"/>
    <w:rsid w:val="005F639E"/>
    <w:rsid w:val="005F66A1"/>
    <w:rsid w:val="005F699F"/>
    <w:rsid w:val="005F6FF6"/>
    <w:rsid w:val="005F7E2D"/>
    <w:rsid w:val="0060025F"/>
    <w:rsid w:val="00600276"/>
    <w:rsid w:val="006003DF"/>
    <w:rsid w:val="006007AB"/>
    <w:rsid w:val="00601520"/>
    <w:rsid w:val="006019A1"/>
    <w:rsid w:val="00601BB1"/>
    <w:rsid w:val="00601C99"/>
    <w:rsid w:val="00601D9C"/>
    <w:rsid w:val="00601F8F"/>
    <w:rsid w:val="00602069"/>
    <w:rsid w:val="0060212E"/>
    <w:rsid w:val="006022DE"/>
    <w:rsid w:val="00602445"/>
    <w:rsid w:val="006027E2"/>
    <w:rsid w:val="00602823"/>
    <w:rsid w:val="006028DC"/>
    <w:rsid w:val="00603372"/>
    <w:rsid w:val="00603804"/>
    <w:rsid w:val="00603C26"/>
    <w:rsid w:val="00603D08"/>
    <w:rsid w:val="006042C5"/>
    <w:rsid w:val="00604631"/>
    <w:rsid w:val="00604F06"/>
    <w:rsid w:val="0060564B"/>
    <w:rsid w:val="006058CA"/>
    <w:rsid w:val="00605C94"/>
    <w:rsid w:val="0060610C"/>
    <w:rsid w:val="00606421"/>
    <w:rsid w:val="0060687D"/>
    <w:rsid w:val="006068E8"/>
    <w:rsid w:val="00606923"/>
    <w:rsid w:val="00606C26"/>
    <w:rsid w:val="00607097"/>
    <w:rsid w:val="0061024B"/>
    <w:rsid w:val="00610262"/>
    <w:rsid w:val="00610318"/>
    <w:rsid w:val="0061033A"/>
    <w:rsid w:val="006103A6"/>
    <w:rsid w:val="00610636"/>
    <w:rsid w:val="0061070D"/>
    <w:rsid w:val="00610B11"/>
    <w:rsid w:val="00610CC4"/>
    <w:rsid w:val="00610E06"/>
    <w:rsid w:val="00611DD0"/>
    <w:rsid w:val="00612285"/>
    <w:rsid w:val="00613726"/>
    <w:rsid w:val="00613A53"/>
    <w:rsid w:val="00613AA6"/>
    <w:rsid w:val="00613D30"/>
    <w:rsid w:val="00614259"/>
    <w:rsid w:val="00614422"/>
    <w:rsid w:val="00614703"/>
    <w:rsid w:val="006148ED"/>
    <w:rsid w:val="006149AE"/>
    <w:rsid w:val="00615187"/>
    <w:rsid w:val="0061539B"/>
    <w:rsid w:val="0061609C"/>
    <w:rsid w:val="00616436"/>
    <w:rsid w:val="006164E0"/>
    <w:rsid w:val="00616A2B"/>
    <w:rsid w:val="0061796C"/>
    <w:rsid w:val="00617BBF"/>
    <w:rsid w:val="00617E2C"/>
    <w:rsid w:val="0062007A"/>
    <w:rsid w:val="00620347"/>
    <w:rsid w:val="006208F8"/>
    <w:rsid w:val="006214EB"/>
    <w:rsid w:val="00621829"/>
    <w:rsid w:val="00622179"/>
    <w:rsid w:val="006225E4"/>
    <w:rsid w:val="00622D25"/>
    <w:rsid w:val="00622FCF"/>
    <w:rsid w:val="00622FD7"/>
    <w:rsid w:val="006232E6"/>
    <w:rsid w:val="006236C2"/>
    <w:rsid w:val="00624001"/>
    <w:rsid w:val="00624136"/>
    <w:rsid w:val="0062422F"/>
    <w:rsid w:val="006244AD"/>
    <w:rsid w:val="0062456E"/>
    <w:rsid w:val="00624868"/>
    <w:rsid w:val="006249BA"/>
    <w:rsid w:val="00624A02"/>
    <w:rsid w:val="00624E67"/>
    <w:rsid w:val="0062579B"/>
    <w:rsid w:val="00625841"/>
    <w:rsid w:val="006258C1"/>
    <w:rsid w:val="0062594F"/>
    <w:rsid w:val="00625BC7"/>
    <w:rsid w:val="00625CB9"/>
    <w:rsid w:val="00625ECB"/>
    <w:rsid w:val="00626850"/>
    <w:rsid w:val="00626CA8"/>
    <w:rsid w:val="00627316"/>
    <w:rsid w:val="0063023E"/>
    <w:rsid w:val="00630603"/>
    <w:rsid w:val="006307C7"/>
    <w:rsid w:val="00630AC1"/>
    <w:rsid w:val="00630C1E"/>
    <w:rsid w:val="00630C71"/>
    <w:rsid w:val="00630ECD"/>
    <w:rsid w:val="006310BC"/>
    <w:rsid w:val="0063169E"/>
    <w:rsid w:val="006317DB"/>
    <w:rsid w:val="00631888"/>
    <w:rsid w:val="00631F99"/>
    <w:rsid w:val="00632227"/>
    <w:rsid w:val="0063283F"/>
    <w:rsid w:val="00632937"/>
    <w:rsid w:val="00632987"/>
    <w:rsid w:val="00632F3B"/>
    <w:rsid w:val="00632F94"/>
    <w:rsid w:val="00633107"/>
    <w:rsid w:val="00633D0E"/>
    <w:rsid w:val="00633F34"/>
    <w:rsid w:val="0063407E"/>
    <w:rsid w:val="0063430E"/>
    <w:rsid w:val="0063432D"/>
    <w:rsid w:val="00634575"/>
    <w:rsid w:val="00634A94"/>
    <w:rsid w:val="00634ACB"/>
    <w:rsid w:val="00634B2A"/>
    <w:rsid w:val="0063504B"/>
    <w:rsid w:val="006352E7"/>
    <w:rsid w:val="00635604"/>
    <w:rsid w:val="00635670"/>
    <w:rsid w:val="006358D3"/>
    <w:rsid w:val="00635BE3"/>
    <w:rsid w:val="00635F0B"/>
    <w:rsid w:val="006360BF"/>
    <w:rsid w:val="00636175"/>
    <w:rsid w:val="00636AB5"/>
    <w:rsid w:val="00637D2A"/>
    <w:rsid w:val="00637E7B"/>
    <w:rsid w:val="006401BE"/>
    <w:rsid w:val="006406B7"/>
    <w:rsid w:val="00640DCD"/>
    <w:rsid w:val="00640E17"/>
    <w:rsid w:val="006414AB"/>
    <w:rsid w:val="00642418"/>
    <w:rsid w:val="00642763"/>
    <w:rsid w:val="006432E5"/>
    <w:rsid w:val="006437CA"/>
    <w:rsid w:val="00643963"/>
    <w:rsid w:val="006439FF"/>
    <w:rsid w:val="00643D1E"/>
    <w:rsid w:val="00644276"/>
    <w:rsid w:val="006444A1"/>
    <w:rsid w:val="00644640"/>
    <w:rsid w:val="00644D90"/>
    <w:rsid w:val="006454C9"/>
    <w:rsid w:val="00645F5D"/>
    <w:rsid w:val="00646364"/>
    <w:rsid w:val="006464CC"/>
    <w:rsid w:val="0064659D"/>
    <w:rsid w:val="0064661B"/>
    <w:rsid w:val="0064671D"/>
    <w:rsid w:val="00646C35"/>
    <w:rsid w:val="00646DA6"/>
    <w:rsid w:val="006476BA"/>
    <w:rsid w:val="00647875"/>
    <w:rsid w:val="00647946"/>
    <w:rsid w:val="00647AF4"/>
    <w:rsid w:val="00650268"/>
    <w:rsid w:val="0065065B"/>
    <w:rsid w:val="00650A89"/>
    <w:rsid w:val="00650A8E"/>
    <w:rsid w:val="00650D7D"/>
    <w:rsid w:val="0065130E"/>
    <w:rsid w:val="006513E8"/>
    <w:rsid w:val="0065190F"/>
    <w:rsid w:val="00651E2B"/>
    <w:rsid w:val="00652101"/>
    <w:rsid w:val="006525B1"/>
    <w:rsid w:val="006525E1"/>
    <w:rsid w:val="0065276F"/>
    <w:rsid w:val="006528F9"/>
    <w:rsid w:val="00652EE2"/>
    <w:rsid w:val="00652FA1"/>
    <w:rsid w:val="0065343C"/>
    <w:rsid w:val="006535DF"/>
    <w:rsid w:val="00653C03"/>
    <w:rsid w:val="00653D43"/>
    <w:rsid w:val="0065427C"/>
    <w:rsid w:val="0065437A"/>
    <w:rsid w:val="00654F04"/>
    <w:rsid w:val="00654FC1"/>
    <w:rsid w:val="006550BF"/>
    <w:rsid w:val="0065519A"/>
    <w:rsid w:val="006558DC"/>
    <w:rsid w:val="00655AF5"/>
    <w:rsid w:val="00655F3D"/>
    <w:rsid w:val="006560AB"/>
    <w:rsid w:val="0065654E"/>
    <w:rsid w:val="0065656C"/>
    <w:rsid w:val="0065659A"/>
    <w:rsid w:val="00656798"/>
    <w:rsid w:val="00656899"/>
    <w:rsid w:val="00656932"/>
    <w:rsid w:val="00657597"/>
    <w:rsid w:val="00657701"/>
    <w:rsid w:val="0065799B"/>
    <w:rsid w:val="00657C71"/>
    <w:rsid w:val="00657E71"/>
    <w:rsid w:val="0066063B"/>
    <w:rsid w:val="00660925"/>
    <w:rsid w:val="00661AA0"/>
    <w:rsid w:val="00661B1D"/>
    <w:rsid w:val="00661D79"/>
    <w:rsid w:val="00662542"/>
    <w:rsid w:val="00662804"/>
    <w:rsid w:val="00662A40"/>
    <w:rsid w:val="00662B18"/>
    <w:rsid w:val="00662C3F"/>
    <w:rsid w:val="00662FF5"/>
    <w:rsid w:val="00664E84"/>
    <w:rsid w:val="00664F9C"/>
    <w:rsid w:val="00665061"/>
    <w:rsid w:val="00665993"/>
    <w:rsid w:val="006660B0"/>
    <w:rsid w:val="0066623E"/>
    <w:rsid w:val="00666759"/>
    <w:rsid w:val="0066763A"/>
    <w:rsid w:val="006676DD"/>
    <w:rsid w:val="0066775C"/>
    <w:rsid w:val="00670262"/>
    <w:rsid w:val="006702DC"/>
    <w:rsid w:val="0067031A"/>
    <w:rsid w:val="006705D9"/>
    <w:rsid w:val="006706F9"/>
    <w:rsid w:val="006707D2"/>
    <w:rsid w:val="00670DFA"/>
    <w:rsid w:val="00670F03"/>
    <w:rsid w:val="006710C5"/>
    <w:rsid w:val="00671235"/>
    <w:rsid w:val="006718CA"/>
    <w:rsid w:val="00671E32"/>
    <w:rsid w:val="00672099"/>
    <w:rsid w:val="00672680"/>
    <w:rsid w:val="006730A1"/>
    <w:rsid w:val="006733F2"/>
    <w:rsid w:val="006735B8"/>
    <w:rsid w:val="00673697"/>
    <w:rsid w:val="0067376C"/>
    <w:rsid w:val="006738AF"/>
    <w:rsid w:val="00673978"/>
    <w:rsid w:val="00673B25"/>
    <w:rsid w:val="00674C3F"/>
    <w:rsid w:val="00674C89"/>
    <w:rsid w:val="00674D38"/>
    <w:rsid w:val="006752C7"/>
    <w:rsid w:val="006753FE"/>
    <w:rsid w:val="006757DA"/>
    <w:rsid w:val="0067587E"/>
    <w:rsid w:val="00675C41"/>
    <w:rsid w:val="00675E72"/>
    <w:rsid w:val="006761E2"/>
    <w:rsid w:val="006769F7"/>
    <w:rsid w:val="00676CA6"/>
    <w:rsid w:val="00676E96"/>
    <w:rsid w:val="00677253"/>
    <w:rsid w:val="006773E4"/>
    <w:rsid w:val="006777A0"/>
    <w:rsid w:val="00677EAC"/>
    <w:rsid w:val="00680127"/>
    <w:rsid w:val="006805EC"/>
    <w:rsid w:val="0068166A"/>
    <w:rsid w:val="0068248A"/>
    <w:rsid w:val="00682964"/>
    <w:rsid w:val="00682AC6"/>
    <w:rsid w:val="00682DA2"/>
    <w:rsid w:val="00682EBE"/>
    <w:rsid w:val="00682F12"/>
    <w:rsid w:val="00682F23"/>
    <w:rsid w:val="0068322C"/>
    <w:rsid w:val="00683272"/>
    <w:rsid w:val="0068442B"/>
    <w:rsid w:val="006848FD"/>
    <w:rsid w:val="00684B0D"/>
    <w:rsid w:val="00684D02"/>
    <w:rsid w:val="00684D89"/>
    <w:rsid w:val="00684E37"/>
    <w:rsid w:val="006858AC"/>
    <w:rsid w:val="006858C3"/>
    <w:rsid w:val="00685C02"/>
    <w:rsid w:val="0068631D"/>
    <w:rsid w:val="00686600"/>
    <w:rsid w:val="00686695"/>
    <w:rsid w:val="0068691D"/>
    <w:rsid w:val="00686CF8"/>
    <w:rsid w:val="00686DE1"/>
    <w:rsid w:val="0068741C"/>
    <w:rsid w:val="00687432"/>
    <w:rsid w:val="006878B9"/>
    <w:rsid w:val="00687B3F"/>
    <w:rsid w:val="00687B9A"/>
    <w:rsid w:val="006901CA"/>
    <w:rsid w:val="00690300"/>
    <w:rsid w:val="0069089B"/>
    <w:rsid w:val="00690B49"/>
    <w:rsid w:val="00690E12"/>
    <w:rsid w:val="0069118D"/>
    <w:rsid w:val="006912E6"/>
    <w:rsid w:val="00691646"/>
    <w:rsid w:val="00691819"/>
    <w:rsid w:val="006918F0"/>
    <w:rsid w:val="00691DE3"/>
    <w:rsid w:val="00691F62"/>
    <w:rsid w:val="006926E3"/>
    <w:rsid w:val="0069287E"/>
    <w:rsid w:val="006929E8"/>
    <w:rsid w:val="00692E6C"/>
    <w:rsid w:val="0069323C"/>
    <w:rsid w:val="006932CA"/>
    <w:rsid w:val="006934B4"/>
    <w:rsid w:val="006935BA"/>
    <w:rsid w:val="006939E6"/>
    <w:rsid w:val="006939FC"/>
    <w:rsid w:val="00693C4D"/>
    <w:rsid w:val="00693E3C"/>
    <w:rsid w:val="0069415F"/>
    <w:rsid w:val="00694337"/>
    <w:rsid w:val="00694A02"/>
    <w:rsid w:val="00694BCD"/>
    <w:rsid w:val="00694C3E"/>
    <w:rsid w:val="00694E31"/>
    <w:rsid w:val="00694E76"/>
    <w:rsid w:val="00694EF9"/>
    <w:rsid w:val="00694F20"/>
    <w:rsid w:val="00695B3D"/>
    <w:rsid w:val="00695D86"/>
    <w:rsid w:val="00695DA5"/>
    <w:rsid w:val="00696594"/>
    <w:rsid w:val="00696CE6"/>
    <w:rsid w:val="0069708F"/>
    <w:rsid w:val="0069723D"/>
    <w:rsid w:val="00697436"/>
    <w:rsid w:val="00697CAB"/>
    <w:rsid w:val="006A096A"/>
    <w:rsid w:val="006A0E5F"/>
    <w:rsid w:val="006A1B23"/>
    <w:rsid w:val="006A1FB8"/>
    <w:rsid w:val="006A205D"/>
    <w:rsid w:val="006A2E17"/>
    <w:rsid w:val="006A35BD"/>
    <w:rsid w:val="006A3708"/>
    <w:rsid w:val="006A3936"/>
    <w:rsid w:val="006A3E76"/>
    <w:rsid w:val="006A4810"/>
    <w:rsid w:val="006A4AAF"/>
    <w:rsid w:val="006A4B3F"/>
    <w:rsid w:val="006A4D0C"/>
    <w:rsid w:val="006A511D"/>
    <w:rsid w:val="006A574E"/>
    <w:rsid w:val="006A5959"/>
    <w:rsid w:val="006A5CE4"/>
    <w:rsid w:val="006A5CF8"/>
    <w:rsid w:val="006A5DEA"/>
    <w:rsid w:val="006A6065"/>
    <w:rsid w:val="006A606A"/>
    <w:rsid w:val="006A61C4"/>
    <w:rsid w:val="006A65E9"/>
    <w:rsid w:val="006A6A92"/>
    <w:rsid w:val="006A797C"/>
    <w:rsid w:val="006A798B"/>
    <w:rsid w:val="006A7A5A"/>
    <w:rsid w:val="006A7FFC"/>
    <w:rsid w:val="006B030B"/>
    <w:rsid w:val="006B0784"/>
    <w:rsid w:val="006B18FC"/>
    <w:rsid w:val="006B1BA8"/>
    <w:rsid w:val="006B2A3F"/>
    <w:rsid w:val="006B2AE1"/>
    <w:rsid w:val="006B2B54"/>
    <w:rsid w:val="006B2D6A"/>
    <w:rsid w:val="006B2E49"/>
    <w:rsid w:val="006B2FD7"/>
    <w:rsid w:val="006B3C9E"/>
    <w:rsid w:val="006B3D4B"/>
    <w:rsid w:val="006B3FED"/>
    <w:rsid w:val="006B4239"/>
    <w:rsid w:val="006B442F"/>
    <w:rsid w:val="006B45E4"/>
    <w:rsid w:val="006B463C"/>
    <w:rsid w:val="006B49DE"/>
    <w:rsid w:val="006B4ACB"/>
    <w:rsid w:val="006B4FFF"/>
    <w:rsid w:val="006B51CB"/>
    <w:rsid w:val="006B5295"/>
    <w:rsid w:val="006B5359"/>
    <w:rsid w:val="006B59E9"/>
    <w:rsid w:val="006B5FFC"/>
    <w:rsid w:val="006B6451"/>
    <w:rsid w:val="006B65DE"/>
    <w:rsid w:val="006B6616"/>
    <w:rsid w:val="006B6F41"/>
    <w:rsid w:val="006B6F76"/>
    <w:rsid w:val="006B74DC"/>
    <w:rsid w:val="006B77E9"/>
    <w:rsid w:val="006B7838"/>
    <w:rsid w:val="006B7C59"/>
    <w:rsid w:val="006B7D2C"/>
    <w:rsid w:val="006C0200"/>
    <w:rsid w:val="006C0656"/>
    <w:rsid w:val="006C0A3A"/>
    <w:rsid w:val="006C0C81"/>
    <w:rsid w:val="006C0FED"/>
    <w:rsid w:val="006C1020"/>
    <w:rsid w:val="006C139D"/>
    <w:rsid w:val="006C1465"/>
    <w:rsid w:val="006C164B"/>
    <w:rsid w:val="006C19D6"/>
    <w:rsid w:val="006C1F94"/>
    <w:rsid w:val="006C269D"/>
    <w:rsid w:val="006C2B52"/>
    <w:rsid w:val="006C2BEF"/>
    <w:rsid w:val="006C2CD0"/>
    <w:rsid w:val="006C3422"/>
    <w:rsid w:val="006C3477"/>
    <w:rsid w:val="006C35DB"/>
    <w:rsid w:val="006C36F2"/>
    <w:rsid w:val="006C39D8"/>
    <w:rsid w:val="006C3A8D"/>
    <w:rsid w:val="006C3F7C"/>
    <w:rsid w:val="006C4232"/>
    <w:rsid w:val="006C437D"/>
    <w:rsid w:val="006C4F02"/>
    <w:rsid w:val="006C5910"/>
    <w:rsid w:val="006C5E96"/>
    <w:rsid w:val="006C5ECB"/>
    <w:rsid w:val="006C6585"/>
    <w:rsid w:val="006C65EC"/>
    <w:rsid w:val="006C6BEE"/>
    <w:rsid w:val="006C7C10"/>
    <w:rsid w:val="006C7D0D"/>
    <w:rsid w:val="006C7D1A"/>
    <w:rsid w:val="006D0126"/>
    <w:rsid w:val="006D0129"/>
    <w:rsid w:val="006D0D6F"/>
    <w:rsid w:val="006D0E85"/>
    <w:rsid w:val="006D15B5"/>
    <w:rsid w:val="006D1901"/>
    <w:rsid w:val="006D2190"/>
    <w:rsid w:val="006D24BC"/>
    <w:rsid w:val="006D281D"/>
    <w:rsid w:val="006D28B0"/>
    <w:rsid w:val="006D34D4"/>
    <w:rsid w:val="006D3ADF"/>
    <w:rsid w:val="006D3E6C"/>
    <w:rsid w:val="006D441D"/>
    <w:rsid w:val="006D470F"/>
    <w:rsid w:val="006D487C"/>
    <w:rsid w:val="006D4B86"/>
    <w:rsid w:val="006D4F76"/>
    <w:rsid w:val="006D50A5"/>
    <w:rsid w:val="006D558C"/>
    <w:rsid w:val="006D5D97"/>
    <w:rsid w:val="006D6055"/>
    <w:rsid w:val="006D6405"/>
    <w:rsid w:val="006D75E4"/>
    <w:rsid w:val="006D781D"/>
    <w:rsid w:val="006E00F3"/>
    <w:rsid w:val="006E023E"/>
    <w:rsid w:val="006E0633"/>
    <w:rsid w:val="006E11BA"/>
    <w:rsid w:val="006E12C2"/>
    <w:rsid w:val="006E156A"/>
    <w:rsid w:val="006E1646"/>
    <w:rsid w:val="006E16C7"/>
    <w:rsid w:val="006E1876"/>
    <w:rsid w:val="006E1962"/>
    <w:rsid w:val="006E22F4"/>
    <w:rsid w:val="006E23D5"/>
    <w:rsid w:val="006E244F"/>
    <w:rsid w:val="006E2A90"/>
    <w:rsid w:val="006E2C56"/>
    <w:rsid w:val="006E3897"/>
    <w:rsid w:val="006E3975"/>
    <w:rsid w:val="006E4268"/>
    <w:rsid w:val="006E4877"/>
    <w:rsid w:val="006E4B46"/>
    <w:rsid w:val="006E4BD1"/>
    <w:rsid w:val="006E4F24"/>
    <w:rsid w:val="006E5069"/>
    <w:rsid w:val="006E50C0"/>
    <w:rsid w:val="006E522C"/>
    <w:rsid w:val="006E54EC"/>
    <w:rsid w:val="006E5EF9"/>
    <w:rsid w:val="006E63F5"/>
    <w:rsid w:val="006E6740"/>
    <w:rsid w:val="006E6904"/>
    <w:rsid w:val="006E69F7"/>
    <w:rsid w:val="006E6AC3"/>
    <w:rsid w:val="006E7A91"/>
    <w:rsid w:val="006E7FB3"/>
    <w:rsid w:val="006F00B6"/>
    <w:rsid w:val="006F073D"/>
    <w:rsid w:val="006F20B5"/>
    <w:rsid w:val="006F2302"/>
    <w:rsid w:val="006F25BF"/>
    <w:rsid w:val="006F2A9F"/>
    <w:rsid w:val="006F2F06"/>
    <w:rsid w:val="006F30CB"/>
    <w:rsid w:val="006F3253"/>
    <w:rsid w:val="006F3AE5"/>
    <w:rsid w:val="006F3E3C"/>
    <w:rsid w:val="006F3EA5"/>
    <w:rsid w:val="006F3FFA"/>
    <w:rsid w:val="006F41CF"/>
    <w:rsid w:val="006F41E1"/>
    <w:rsid w:val="006F422A"/>
    <w:rsid w:val="006F498C"/>
    <w:rsid w:val="006F5EDB"/>
    <w:rsid w:val="006F626B"/>
    <w:rsid w:val="006F66DD"/>
    <w:rsid w:val="006F67B8"/>
    <w:rsid w:val="006F6B37"/>
    <w:rsid w:val="006F78C2"/>
    <w:rsid w:val="006F7B82"/>
    <w:rsid w:val="006F7D13"/>
    <w:rsid w:val="006F7E34"/>
    <w:rsid w:val="007014C4"/>
    <w:rsid w:val="00701684"/>
    <w:rsid w:val="00701956"/>
    <w:rsid w:val="00701AEF"/>
    <w:rsid w:val="007029CA"/>
    <w:rsid w:val="00702C36"/>
    <w:rsid w:val="00702F30"/>
    <w:rsid w:val="00702FF8"/>
    <w:rsid w:val="007033A9"/>
    <w:rsid w:val="0070417D"/>
    <w:rsid w:val="007041FB"/>
    <w:rsid w:val="00704ACC"/>
    <w:rsid w:val="00704D13"/>
    <w:rsid w:val="00705113"/>
    <w:rsid w:val="00705FBB"/>
    <w:rsid w:val="00706129"/>
    <w:rsid w:val="00706532"/>
    <w:rsid w:val="00707B36"/>
    <w:rsid w:val="00710823"/>
    <w:rsid w:val="007108BF"/>
    <w:rsid w:val="00710DE0"/>
    <w:rsid w:val="00710F83"/>
    <w:rsid w:val="007114C6"/>
    <w:rsid w:val="00711704"/>
    <w:rsid w:val="007117F3"/>
    <w:rsid w:val="00711874"/>
    <w:rsid w:val="00711959"/>
    <w:rsid w:val="00711AA7"/>
    <w:rsid w:val="00711B32"/>
    <w:rsid w:val="00711D1F"/>
    <w:rsid w:val="00711DCC"/>
    <w:rsid w:val="00712C7A"/>
    <w:rsid w:val="00712D83"/>
    <w:rsid w:val="00713E6E"/>
    <w:rsid w:val="00713F9E"/>
    <w:rsid w:val="00714131"/>
    <w:rsid w:val="00714347"/>
    <w:rsid w:val="00714896"/>
    <w:rsid w:val="00714DDB"/>
    <w:rsid w:val="00714EEB"/>
    <w:rsid w:val="00715792"/>
    <w:rsid w:val="007158D6"/>
    <w:rsid w:val="007159FA"/>
    <w:rsid w:val="00715AAB"/>
    <w:rsid w:val="00715BF7"/>
    <w:rsid w:val="00715C13"/>
    <w:rsid w:val="0071601D"/>
    <w:rsid w:val="007160D8"/>
    <w:rsid w:val="00716212"/>
    <w:rsid w:val="0071657C"/>
    <w:rsid w:val="00716B98"/>
    <w:rsid w:val="00716C25"/>
    <w:rsid w:val="00717419"/>
    <w:rsid w:val="00720058"/>
    <w:rsid w:val="00720311"/>
    <w:rsid w:val="0072056E"/>
    <w:rsid w:val="0072057C"/>
    <w:rsid w:val="007205B8"/>
    <w:rsid w:val="00721381"/>
    <w:rsid w:val="007213A0"/>
    <w:rsid w:val="007221DB"/>
    <w:rsid w:val="00722419"/>
    <w:rsid w:val="00722473"/>
    <w:rsid w:val="0072328B"/>
    <w:rsid w:val="007234A0"/>
    <w:rsid w:val="00723574"/>
    <w:rsid w:val="00723D38"/>
    <w:rsid w:val="00723FB5"/>
    <w:rsid w:val="00724222"/>
    <w:rsid w:val="00724825"/>
    <w:rsid w:val="00724AB8"/>
    <w:rsid w:val="00724BEF"/>
    <w:rsid w:val="00724E78"/>
    <w:rsid w:val="00724E85"/>
    <w:rsid w:val="00725D4D"/>
    <w:rsid w:val="00725F0B"/>
    <w:rsid w:val="00726171"/>
    <w:rsid w:val="007261E8"/>
    <w:rsid w:val="00726254"/>
    <w:rsid w:val="00726376"/>
    <w:rsid w:val="007264AD"/>
    <w:rsid w:val="00726543"/>
    <w:rsid w:val="0072688D"/>
    <w:rsid w:val="007268EE"/>
    <w:rsid w:val="0072718F"/>
    <w:rsid w:val="0072743A"/>
    <w:rsid w:val="00727773"/>
    <w:rsid w:val="00727A8B"/>
    <w:rsid w:val="00727BD3"/>
    <w:rsid w:val="00727E54"/>
    <w:rsid w:val="00730040"/>
    <w:rsid w:val="00730225"/>
    <w:rsid w:val="00730FD2"/>
    <w:rsid w:val="00731408"/>
    <w:rsid w:val="00731F59"/>
    <w:rsid w:val="00732030"/>
    <w:rsid w:val="0073218E"/>
    <w:rsid w:val="00732343"/>
    <w:rsid w:val="007323D9"/>
    <w:rsid w:val="0073283C"/>
    <w:rsid w:val="00733004"/>
    <w:rsid w:val="007332C5"/>
    <w:rsid w:val="00733A6E"/>
    <w:rsid w:val="00733C37"/>
    <w:rsid w:val="00733E0E"/>
    <w:rsid w:val="00733EBE"/>
    <w:rsid w:val="007341A8"/>
    <w:rsid w:val="0073455B"/>
    <w:rsid w:val="007345C7"/>
    <w:rsid w:val="007347B6"/>
    <w:rsid w:val="00734A75"/>
    <w:rsid w:val="00734C78"/>
    <w:rsid w:val="00734FAC"/>
    <w:rsid w:val="0073563D"/>
    <w:rsid w:val="007357CE"/>
    <w:rsid w:val="0073583C"/>
    <w:rsid w:val="00735A85"/>
    <w:rsid w:val="00735ED0"/>
    <w:rsid w:val="0073620E"/>
    <w:rsid w:val="007364C5"/>
    <w:rsid w:val="00736577"/>
    <w:rsid w:val="0073657B"/>
    <w:rsid w:val="00736BF6"/>
    <w:rsid w:val="00736DEE"/>
    <w:rsid w:val="007374BA"/>
    <w:rsid w:val="007374FA"/>
    <w:rsid w:val="00737961"/>
    <w:rsid w:val="00737CBF"/>
    <w:rsid w:val="00740308"/>
    <w:rsid w:val="00740603"/>
    <w:rsid w:val="007408C5"/>
    <w:rsid w:val="00740C85"/>
    <w:rsid w:val="00740DDF"/>
    <w:rsid w:val="00740EDC"/>
    <w:rsid w:val="0074132A"/>
    <w:rsid w:val="00741840"/>
    <w:rsid w:val="00741E87"/>
    <w:rsid w:val="007424FD"/>
    <w:rsid w:val="0074253D"/>
    <w:rsid w:val="007435A1"/>
    <w:rsid w:val="00743EF9"/>
    <w:rsid w:val="007441E3"/>
    <w:rsid w:val="00744646"/>
    <w:rsid w:val="00744AE3"/>
    <w:rsid w:val="007453E6"/>
    <w:rsid w:val="007458BF"/>
    <w:rsid w:val="0074591B"/>
    <w:rsid w:val="0074631F"/>
    <w:rsid w:val="00746675"/>
    <w:rsid w:val="007471AB"/>
    <w:rsid w:val="00747628"/>
    <w:rsid w:val="00747662"/>
    <w:rsid w:val="00747859"/>
    <w:rsid w:val="007502EF"/>
    <w:rsid w:val="007507E7"/>
    <w:rsid w:val="0075098C"/>
    <w:rsid w:val="00750BFF"/>
    <w:rsid w:val="007516A3"/>
    <w:rsid w:val="00751BE2"/>
    <w:rsid w:val="00751D79"/>
    <w:rsid w:val="00751E50"/>
    <w:rsid w:val="007520CE"/>
    <w:rsid w:val="007522AE"/>
    <w:rsid w:val="007531E4"/>
    <w:rsid w:val="00753619"/>
    <w:rsid w:val="00753CE9"/>
    <w:rsid w:val="007542FE"/>
    <w:rsid w:val="00754E84"/>
    <w:rsid w:val="00755391"/>
    <w:rsid w:val="00755864"/>
    <w:rsid w:val="007558A0"/>
    <w:rsid w:val="00755CBB"/>
    <w:rsid w:val="007560A0"/>
    <w:rsid w:val="0075681F"/>
    <w:rsid w:val="0075734A"/>
    <w:rsid w:val="0075749B"/>
    <w:rsid w:val="007574AD"/>
    <w:rsid w:val="007579AD"/>
    <w:rsid w:val="00757D02"/>
    <w:rsid w:val="0076064C"/>
    <w:rsid w:val="007617DF"/>
    <w:rsid w:val="00761928"/>
    <w:rsid w:val="00761EAE"/>
    <w:rsid w:val="0076352C"/>
    <w:rsid w:val="00763B8B"/>
    <w:rsid w:val="00763DDE"/>
    <w:rsid w:val="007645A1"/>
    <w:rsid w:val="007649F9"/>
    <w:rsid w:val="00764C0A"/>
    <w:rsid w:val="007650E0"/>
    <w:rsid w:val="007651A0"/>
    <w:rsid w:val="007652D4"/>
    <w:rsid w:val="00765344"/>
    <w:rsid w:val="00765417"/>
    <w:rsid w:val="0076541F"/>
    <w:rsid w:val="00765C8E"/>
    <w:rsid w:val="00766142"/>
    <w:rsid w:val="007665BD"/>
    <w:rsid w:val="00767639"/>
    <w:rsid w:val="007676CC"/>
    <w:rsid w:val="00767DAF"/>
    <w:rsid w:val="007702EA"/>
    <w:rsid w:val="0077037E"/>
    <w:rsid w:val="00770733"/>
    <w:rsid w:val="00770AE0"/>
    <w:rsid w:val="00770B0F"/>
    <w:rsid w:val="00770D66"/>
    <w:rsid w:val="007710CC"/>
    <w:rsid w:val="00771448"/>
    <w:rsid w:val="00771D5C"/>
    <w:rsid w:val="00771FE1"/>
    <w:rsid w:val="007724D1"/>
    <w:rsid w:val="007727CD"/>
    <w:rsid w:val="00772B01"/>
    <w:rsid w:val="0077352E"/>
    <w:rsid w:val="007737AD"/>
    <w:rsid w:val="007737E2"/>
    <w:rsid w:val="00773BF1"/>
    <w:rsid w:val="00773C89"/>
    <w:rsid w:val="00773D0E"/>
    <w:rsid w:val="00773DB4"/>
    <w:rsid w:val="00773E9E"/>
    <w:rsid w:val="007740F3"/>
    <w:rsid w:val="00774593"/>
    <w:rsid w:val="00774720"/>
    <w:rsid w:val="00774E8D"/>
    <w:rsid w:val="00774FDE"/>
    <w:rsid w:val="0077508B"/>
    <w:rsid w:val="00776435"/>
    <w:rsid w:val="007777F1"/>
    <w:rsid w:val="00777BED"/>
    <w:rsid w:val="0078006B"/>
    <w:rsid w:val="007806A1"/>
    <w:rsid w:val="00780770"/>
    <w:rsid w:val="00780869"/>
    <w:rsid w:val="007811F8"/>
    <w:rsid w:val="007811FA"/>
    <w:rsid w:val="0078176A"/>
    <w:rsid w:val="0078195D"/>
    <w:rsid w:val="0078196C"/>
    <w:rsid w:val="007819F6"/>
    <w:rsid w:val="00781D27"/>
    <w:rsid w:val="00781D77"/>
    <w:rsid w:val="007825AB"/>
    <w:rsid w:val="007827A5"/>
    <w:rsid w:val="007832B0"/>
    <w:rsid w:val="00783399"/>
    <w:rsid w:val="00783510"/>
    <w:rsid w:val="00783571"/>
    <w:rsid w:val="0078447F"/>
    <w:rsid w:val="00784593"/>
    <w:rsid w:val="00785061"/>
    <w:rsid w:val="00785398"/>
    <w:rsid w:val="007855CE"/>
    <w:rsid w:val="00785DB1"/>
    <w:rsid w:val="00785DE1"/>
    <w:rsid w:val="00785F5A"/>
    <w:rsid w:val="007866C0"/>
    <w:rsid w:val="00786CD2"/>
    <w:rsid w:val="00786CF3"/>
    <w:rsid w:val="007872BA"/>
    <w:rsid w:val="007875EF"/>
    <w:rsid w:val="007877AF"/>
    <w:rsid w:val="007877E3"/>
    <w:rsid w:val="00787A6D"/>
    <w:rsid w:val="00787BEB"/>
    <w:rsid w:val="0079011C"/>
    <w:rsid w:val="00790731"/>
    <w:rsid w:val="00790D07"/>
    <w:rsid w:val="00790E2F"/>
    <w:rsid w:val="007911F5"/>
    <w:rsid w:val="007912AB"/>
    <w:rsid w:val="00791562"/>
    <w:rsid w:val="00791624"/>
    <w:rsid w:val="00791E80"/>
    <w:rsid w:val="00791EFD"/>
    <w:rsid w:val="00792310"/>
    <w:rsid w:val="00792947"/>
    <w:rsid w:val="00792BCB"/>
    <w:rsid w:val="00792CB8"/>
    <w:rsid w:val="007931C4"/>
    <w:rsid w:val="007931C5"/>
    <w:rsid w:val="007933BA"/>
    <w:rsid w:val="007933DC"/>
    <w:rsid w:val="007935A6"/>
    <w:rsid w:val="007935F5"/>
    <w:rsid w:val="00793B6E"/>
    <w:rsid w:val="007940E8"/>
    <w:rsid w:val="007943FE"/>
    <w:rsid w:val="007945F9"/>
    <w:rsid w:val="00794924"/>
    <w:rsid w:val="00794AD2"/>
    <w:rsid w:val="00794BD7"/>
    <w:rsid w:val="00794EC6"/>
    <w:rsid w:val="00795603"/>
    <w:rsid w:val="00795BF6"/>
    <w:rsid w:val="0079638C"/>
    <w:rsid w:val="007966A6"/>
    <w:rsid w:val="007967DC"/>
    <w:rsid w:val="007967FA"/>
    <w:rsid w:val="007969CB"/>
    <w:rsid w:val="00796C15"/>
    <w:rsid w:val="00796E5A"/>
    <w:rsid w:val="007974D5"/>
    <w:rsid w:val="007976EC"/>
    <w:rsid w:val="007A176D"/>
    <w:rsid w:val="007A1822"/>
    <w:rsid w:val="007A19D1"/>
    <w:rsid w:val="007A1AB2"/>
    <w:rsid w:val="007A1B5F"/>
    <w:rsid w:val="007A1C04"/>
    <w:rsid w:val="007A2289"/>
    <w:rsid w:val="007A271B"/>
    <w:rsid w:val="007A372E"/>
    <w:rsid w:val="007A3ACE"/>
    <w:rsid w:val="007A3B6F"/>
    <w:rsid w:val="007A41DE"/>
    <w:rsid w:val="007A432D"/>
    <w:rsid w:val="007A4566"/>
    <w:rsid w:val="007A45AD"/>
    <w:rsid w:val="007A462A"/>
    <w:rsid w:val="007A4633"/>
    <w:rsid w:val="007A4790"/>
    <w:rsid w:val="007A490B"/>
    <w:rsid w:val="007A53DD"/>
    <w:rsid w:val="007A5AFA"/>
    <w:rsid w:val="007A6659"/>
    <w:rsid w:val="007A6836"/>
    <w:rsid w:val="007A6872"/>
    <w:rsid w:val="007A7412"/>
    <w:rsid w:val="007A7538"/>
    <w:rsid w:val="007A786C"/>
    <w:rsid w:val="007A7BF8"/>
    <w:rsid w:val="007A7EF4"/>
    <w:rsid w:val="007B0055"/>
    <w:rsid w:val="007B070E"/>
    <w:rsid w:val="007B1106"/>
    <w:rsid w:val="007B166E"/>
    <w:rsid w:val="007B1AF3"/>
    <w:rsid w:val="007B1F56"/>
    <w:rsid w:val="007B2029"/>
    <w:rsid w:val="007B20E8"/>
    <w:rsid w:val="007B276A"/>
    <w:rsid w:val="007B27E6"/>
    <w:rsid w:val="007B2B06"/>
    <w:rsid w:val="007B2BA9"/>
    <w:rsid w:val="007B32AC"/>
    <w:rsid w:val="007B3606"/>
    <w:rsid w:val="007B3ABD"/>
    <w:rsid w:val="007B3C85"/>
    <w:rsid w:val="007B3D7F"/>
    <w:rsid w:val="007B3F6B"/>
    <w:rsid w:val="007B3F91"/>
    <w:rsid w:val="007B4223"/>
    <w:rsid w:val="007B463A"/>
    <w:rsid w:val="007B4816"/>
    <w:rsid w:val="007B4B72"/>
    <w:rsid w:val="007B4D5A"/>
    <w:rsid w:val="007B4E01"/>
    <w:rsid w:val="007B4E81"/>
    <w:rsid w:val="007B54C1"/>
    <w:rsid w:val="007B54C5"/>
    <w:rsid w:val="007B58AB"/>
    <w:rsid w:val="007B64EB"/>
    <w:rsid w:val="007B658B"/>
    <w:rsid w:val="007B6A00"/>
    <w:rsid w:val="007B6D4A"/>
    <w:rsid w:val="007B721A"/>
    <w:rsid w:val="007B7B3A"/>
    <w:rsid w:val="007B7EFE"/>
    <w:rsid w:val="007C0118"/>
    <w:rsid w:val="007C0723"/>
    <w:rsid w:val="007C098A"/>
    <w:rsid w:val="007C0A86"/>
    <w:rsid w:val="007C1C51"/>
    <w:rsid w:val="007C2833"/>
    <w:rsid w:val="007C285C"/>
    <w:rsid w:val="007C29C6"/>
    <w:rsid w:val="007C29EC"/>
    <w:rsid w:val="007C2BD7"/>
    <w:rsid w:val="007C2F2E"/>
    <w:rsid w:val="007C45DD"/>
    <w:rsid w:val="007C49DE"/>
    <w:rsid w:val="007C6294"/>
    <w:rsid w:val="007C6352"/>
    <w:rsid w:val="007C6514"/>
    <w:rsid w:val="007C6D37"/>
    <w:rsid w:val="007C6D6B"/>
    <w:rsid w:val="007C6F33"/>
    <w:rsid w:val="007C74AD"/>
    <w:rsid w:val="007C77CB"/>
    <w:rsid w:val="007C7B88"/>
    <w:rsid w:val="007C7CED"/>
    <w:rsid w:val="007C7F9B"/>
    <w:rsid w:val="007C7FF4"/>
    <w:rsid w:val="007D00A7"/>
    <w:rsid w:val="007D058E"/>
    <w:rsid w:val="007D098A"/>
    <w:rsid w:val="007D1321"/>
    <w:rsid w:val="007D15DD"/>
    <w:rsid w:val="007D1804"/>
    <w:rsid w:val="007D1DD5"/>
    <w:rsid w:val="007D1E39"/>
    <w:rsid w:val="007D2312"/>
    <w:rsid w:val="007D23D5"/>
    <w:rsid w:val="007D2D20"/>
    <w:rsid w:val="007D2FE3"/>
    <w:rsid w:val="007D3680"/>
    <w:rsid w:val="007D3D2F"/>
    <w:rsid w:val="007D3E1E"/>
    <w:rsid w:val="007D4254"/>
    <w:rsid w:val="007D456B"/>
    <w:rsid w:val="007D4AED"/>
    <w:rsid w:val="007D5070"/>
    <w:rsid w:val="007D55C3"/>
    <w:rsid w:val="007D57E9"/>
    <w:rsid w:val="007D61D0"/>
    <w:rsid w:val="007D6486"/>
    <w:rsid w:val="007D66E1"/>
    <w:rsid w:val="007D6A9D"/>
    <w:rsid w:val="007D6B2D"/>
    <w:rsid w:val="007D6CE7"/>
    <w:rsid w:val="007D70FD"/>
    <w:rsid w:val="007D7125"/>
    <w:rsid w:val="007D71A1"/>
    <w:rsid w:val="007D732C"/>
    <w:rsid w:val="007D7356"/>
    <w:rsid w:val="007D73F1"/>
    <w:rsid w:val="007D76EF"/>
    <w:rsid w:val="007D7715"/>
    <w:rsid w:val="007D7775"/>
    <w:rsid w:val="007D7AD9"/>
    <w:rsid w:val="007D7FB1"/>
    <w:rsid w:val="007E0450"/>
    <w:rsid w:val="007E05FD"/>
    <w:rsid w:val="007E07C4"/>
    <w:rsid w:val="007E0956"/>
    <w:rsid w:val="007E0AA2"/>
    <w:rsid w:val="007E0B41"/>
    <w:rsid w:val="007E0FA4"/>
    <w:rsid w:val="007E1029"/>
    <w:rsid w:val="007E1056"/>
    <w:rsid w:val="007E1126"/>
    <w:rsid w:val="007E1DB3"/>
    <w:rsid w:val="007E1F3B"/>
    <w:rsid w:val="007E1FC5"/>
    <w:rsid w:val="007E2422"/>
    <w:rsid w:val="007E24AC"/>
    <w:rsid w:val="007E2A0F"/>
    <w:rsid w:val="007E2AF1"/>
    <w:rsid w:val="007E2DC3"/>
    <w:rsid w:val="007E2E31"/>
    <w:rsid w:val="007E2FAF"/>
    <w:rsid w:val="007E37A9"/>
    <w:rsid w:val="007E414D"/>
    <w:rsid w:val="007E419D"/>
    <w:rsid w:val="007E4EAA"/>
    <w:rsid w:val="007E512E"/>
    <w:rsid w:val="007E53DD"/>
    <w:rsid w:val="007E5D7F"/>
    <w:rsid w:val="007E5DBA"/>
    <w:rsid w:val="007E73EF"/>
    <w:rsid w:val="007E7475"/>
    <w:rsid w:val="007E7E1B"/>
    <w:rsid w:val="007F0CC1"/>
    <w:rsid w:val="007F0FC2"/>
    <w:rsid w:val="007F1048"/>
    <w:rsid w:val="007F10B2"/>
    <w:rsid w:val="007F1191"/>
    <w:rsid w:val="007F12EB"/>
    <w:rsid w:val="007F1783"/>
    <w:rsid w:val="007F1887"/>
    <w:rsid w:val="007F2354"/>
    <w:rsid w:val="007F23FF"/>
    <w:rsid w:val="007F2554"/>
    <w:rsid w:val="007F27C4"/>
    <w:rsid w:val="007F2A72"/>
    <w:rsid w:val="007F2C7B"/>
    <w:rsid w:val="007F2CB5"/>
    <w:rsid w:val="007F32DF"/>
    <w:rsid w:val="007F3963"/>
    <w:rsid w:val="007F3B2B"/>
    <w:rsid w:val="007F4C45"/>
    <w:rsid w:val="007F523A"/>
    <w:rsid w:val="007F6459"/>
    <w:rsid w:val="007F74A4"/>
    <w:rsid w:val="007F7B52"/>
    <w:rsid w:val="007F7BBC"/>
    <w:rsid w:val="007F7D16"/>
    <w:rsid w:val="007F7E08"/>
    <w:rsid w:val="008003FC"/>
    <w:rsid w:val="008005D9"/>
    <w:rsid w:val="00800977"/>
    <w:rsid w:val="008018C0"/>
    <w:rsid w:val="00801FC6"/>
    <w:rsid w:val="00802081"/>
    <w:rsid w:val="00802420"/>
    <w:rsid w:val="00802611"/>
    <w:rsid w:val="008026B5"/>
    <w:rsid w:val="008027D8"/>
    <w:rsid w:val="0080299D"/>
    <w:rsid w:val="00802E60"/>
    <w:rsid w:val="0080317C"/>
    <w:rsid w:val="00803223"/>
    <w:rsid w:val="00803254"/>
    <w:rsid w:val="0080371B"/>
    <w:rsid w:val="00803970"/>
    <w:rsid w:val="008039EE"/>
    <w:rsid w:val="00803E06"/>
    <w:rsid w:val="00803F33"/>
    <w:rsid w:val="008041FE"/>
    <w:rsid w:val="00804231"/>
    <w:rsid w:val="008047C7"/>
    <w:rsid w:val="00804AF8"/>
    <w:rsid w:val="00804D34"/>
    <w:rsid w:val="00805580"/>
    <w:rsid w:val="008055FA"/>
    <w:rsid w:val="0080567A"/>
    <w:rsid w:val="00805774"/>
    <w:rsid w:val="00805D31"/>
    <w:rsid w:val="00805DBB"/>
    <w:rsid w:val="00805ED7"/>
    <w:rsid w:val="0080688C"/>
    <w:rsid w:val="008069DB"/>
    <w:rsid w:val="00806A56"/>
    <w:rsid w:val="00807084"/>
    <w:rsid w:val="0080770F"/>
    <w:rsid w:val="00807AE6"/>
    <w:rsid w:val="00807FD0"/>
    <w:rsid w:val="00810743"/>
    <w:rsid w:val="00810887"/>
    <w:rsid w:val="00810C8B"/>
    <w:rsid w:val="0081137D"/>
    <w:rsid w:val="0081177B"/>
    <w:rsid w:val="00811FEB"/>
    <w:rsid w:val="0081282E"/>
    <w:rsid w:val="0081311D"/>
    <w:rsid w:val="0081341B"/>
    <w:rsid w:val="00813CF6"/>
    <w:rsid w:val="00814443"/>
    <w:rsid w:val="00814563"/>
    <w:rsid w:val="00814A5C"/>
    <w:rsid w:val="00814C3B"/>
    <w:rsid w:val="00814CA2"/>
    <w:rsid w:val="00815A43"/>
    <w:rsid w:val="00816571"/>
    <w:rsid w:val="00816A2F"/>
    <w:rsid w:val="008170CF"/>
    <w:rsid w:val="0081725B"/>
    <w:rsid w:val="00817777"/>
    <w:rsid w:val="0082040F"/>
    <w:rsid w:val="00820721"/>
    <w:rsid w:val="008215A1"/>
    <w:rsid w:val="008215D2"/>
    <w:rsid w:val="00822535"/>
    <w:rsid w:val="00822B2A"/>
    <w:rsid w:val="00822E20"/>
    <w:rsid w:val="00823155"/>
    <w:rsid w:val="008235A3"/>
    <w:rsid w:val="008236A4"/>
    <w:rsid w:val="00823895"/>
    <w:rsid w:val="00823954"/>
    <w:rsid w:val="008245CD"/>
    <w:rsid w:val="00824810"/>
    <w:rsid w:val="0082592D"/>
    <w:rsid w:val="00825E3D"/>
    <w:rsid w:val="00825F9E"/>
    <w:rsid w:val="008263FB"/>
    <w:rsid w:val="00826D0F"/>
    <w:rsid w:val="00826EAD"/>
    <w:rsid w:val="00827699"/>
    <w:rsid w:val="008276B4"/>
    <w:rsid w:val="0082797D"/>
    <w:rsid w:val="00830CA3"/>
    <w:rsid w:val="00830E3A"/>
    <w:rsid w:val="00830E4A"/>
    <w:rsid w:val="00830FF5"/>
    <w:rsid w:val="00831171"/>
    <w:rsid w:val="00831A36"/>
    <w:rsid w:val="00832438"/>
    <w:rsid w:val="008326AF"/>
    <w:rsid w:val="00832AD3"/>
    <w:rsid w:val="00832C7F"/>
    <w:rsid w:val="0083312D"/>
    <w:rsid w:val="008331D0"/>
    <w:rsid w:val="00833615"/>
    <w:rsid w:val="008337B8"/>
    <w:rsid w:val="00833B3E"/>
    <w:rsid w:val="00833EC6"/>
    <w:rsid w:val="00833FF5"/>
    <w:rsid w:val="00834000"/>
    <w:rsid w:val="0083435C"/>
    <w:rsid w:val="0083442E"/>
    <w:rsid w:val="00834A77"/>
    <w:rsid w:val="00834ECA"/>
    <w:rsid w:val="008352E4"/>
    <w:rsid w:val="00835D32"/>
    <w:rsid w:val="008362A2"/>
    <w:rsid w:val="00836377"/>
    <w:rsid w:val="008369B7"/>
    <w:rsid w:val="00836AC6"/>
    <w:rsid w:val="00836B16"/>
    <w:rsid w:val="00836E53"/>
    <w:rsid w:val="00837410"/>
    <w:rsid w:val="00837E74"/>
    <w:rsid w:val="008400F6"/>
    <w:rsid w:val="008403EB"/>
    <w:rsid w:val="00840A8F"/>
    <w:rsid w:val="00840B95"/>
    <w:rsid w:val="0084125A"/>
    <w:rsid w:val="00841640"/>
    <w:rsid w:val="00841ECF"/>
    <w:rsid w:val="00841EF6"/>
    <w:rsid w:val="008425B5"/>
    <w:rsid w:val="0084272E"/>
    <w:rsid w:val="00842A2A"/>
    <w:rsid w:val="00842DC4"/>
    <w:rsid w:val="008430E9"/>
    <w:rsid w:val="00843B44"/>
    <w:rsid w:val="00843DE9"/>
    <w:rsid w:val="0084426E"/>
    <w:rsid w:val="0084436E"/>
    <w:rsid w:val="00844779"/>
    <w:rsid w:val="00844D48"/>
    <w:rsid w:val="0084551D"/>
    <w:rsid w:val="0084588A"/>
    <w:rsid w:val="00845CA1"/>
    <w:rsid w:val="00845FF1"/>
    <w:rsid w:val="00846720"/>
    <w:rsid w:val="00846F94"/>
    <w:rsid w:val="00847027"/>
    <w:rsid w:val="008470A0"/>
    <w:rsid w:val="008474E5"/>
    <w:rsid w:val="00847679"/>
    <w:rsid w:val="0084796D"/>
    <w:rsid w:val="008479D2"/>
    <w:rsid w:val="00847BEF"/>
    <w:rsid w:val="00847E12"/>
    <w:rsid w:val="00850065"/>
    <w:rsid w:val="00850235"/>
    <w:rsid w:val="00850480"/>
    <w:rsid w:val="00850541"/>
    <w:rsid w:val="00851452"/>
    <w:rsid w:val="008516BE"/>
    <w:rsid w:val="00851711"/>
    <w:rsid w:val="00851975"/>
    <w:rsid w:val="00851A31"/>
    <w:rsid w:val="00851A3A"/>
    <w:rsid w:val="00851BB7"/>
    <w:rsid w:val="00851CEB"/>
    <w:rsid w:val="00851E50"/>
    <w:rsid w:val="00851E8B"/>
    <w:rsid w:val="00852A86"/>
    <w:rsid w:val="00852CAD"/>
    <w:rsid w:val="00852E35"/>
    <w:rsid w:val="00852FD4"/>
    <w:rsid w:val="00853151"/>
    <w:rsid w:val="008538A1"/>
    <w:rsid w:val="00853A44"/>
    <w:rsid w:val="00853F87"/>
    <w:rsid w:val="00854971"/>
    <w:rsid w:val="00854D46"/>
    <w:rsid w:val="00855245"/>
    <w:rsid w:val="00855423"/>
    <w:rsid w:val="008555AC"/>
    <w:rsid w:val="0085575E"/>
    <w:rsid w:val="00855A5A"/>
    <w:rsid w:val="00855F65"/>
    <w:rsid w:val="00856957"/>
    <w:rsid w:val="00856AB6"/>
    <w:rsid w:val="00856FAE"/>
    <w:rsid w:val="00857813"/>
    <w:rsid w:val="00857D21"/>
    <w:rsid w:val="00857FA3"/>
    <w:rsid w:val="0086031D"/>
    <w:rsid w:val="00860329"/>
    <w:rsid w:val="00860711"/>
    <w:rsid w:val="00860848"/>
    <w:rsid w:val="008608D7"/>
    <w:rsid w:val="00860A57"/>
    <w:rsid w:val="00861124"/>
    <w:rsid w:val="00861856"/>
    <w:rsid w:val="00861B2A"/>
    <w:rsid w:val="00861D01"/>
    <w:rsid w:val="008623A3"/>
    <w:rsid w:val="0086263A"/>
    <w:rsid w:val="0086296B"/>
    <w:rsid w:val="00862ADC"/>
    <w:rsid w:val="00862FD1"/>
    <w:rsid w:val="00863525"/>
    <w:rsid w:val="008639F9"/>
    <w:rsid w:val="00863F56"/>
    <w:rsid w:val="00864025"/>
    <w:rsid w:val="00864433"/>
    <w:rsid w:val="00865774"/>
    <w:rsid w:val="0086588B"/>
    <w:rsid w:val="008658AE"/>
    <w:rsid w:val="0086592B"/>
    <w:rsid w:val="00865B91"/>
    <w:rsid w:val="00865C7F"/>
    <w:rsid w:val="00865FA0"/>
    <w:rsid w:val="00866130"/>
    <w:rsid w:val="00866240"/>
    <w:rsid w:val="008663F5"/>
    <w:rsid w:val="0086652E"/>
    <w:rsid w:val="00866B69"/>
    <w:rsid w:val="00866E00"/>
    <w:rsid w:val="008672AD"/>
    <w:rsid w:val="0086751B"/>
    <w:rsid w:val="008676E5"/>
    <w:rsid w:val="00867DBB"/>
    <w:rsid w:val="00870EA1"/>
    <w:rsid w:val="008711B2"/>
    <w:rsid w:val="00871423"/>
    <w:rsid w:val="008718A6"/>
    <w:rsid w:val="00871AD2"/>
    <w:rsid w:val="00871AF3"/>
    <w:rsid w:val="00871D30"/>
    <w:rsid w:val="00872410"/>
    <w:rsid w:val="0087249B"/>
    <w:rsid w:val="0087274F"/>
    <w:rsid w:val="00872F6C"/>
    <w:rsid w:val="0087314C"/>
    <w:rsid w:val="00873165"/>
    <w:rsid w:val="008731A6"/>
    <w:rsid w:val="00873370"/>
    <w:rsid w:val="00873461"/>
    <w:rsid w:val="0087347A"/>
    <w:rsid w:val="008737CC"/>
    <w:rsid w:val="00873F62"/>
    <w:rsid w:val="00874655"/>
    <w:rsid w:val="00874F04"/>
    <w:rsid w:val="008751B8"/>
    <w:rsid w:val="0087522C"/>
    <w:rsid w:val="0087565B"/>
    <w:rsid w:val="008760DA"/>
    <w:rsid w:val="00876262"/>
    <w:rsid w:val="008762AA"/>
    <w:rsid w:val="0087683D"/>
    <w:rsid w:val="00876F92"/>
    <w:rsid w:val="00877055"/>
    <w:rsid w:val="00877137"/>
    <w:rsid w:val="008772B1"/>
    <w:rsid w:val="00877CD6"/>
    <w:rsid w:val="00877E68"/>
    <w:rsid w:val="00880786"/>
    <w:rsid w:val="008809F2"/>
    <w:rsid w:val="00881089"/>
    <w:rsid w:val="008812CF"/>
    <w:rsid w:val="008812DB"/>
    <w:rsid w:val="008815FA"/>
    <w:rsid w:val="00881885"/>
    <w:rsid w:val="00881DA4"/>
    <w:rsid w:val="008821B1"/>
    <w:rsid w:val="00882535"/>
    <w:rsid w:val="0088265A"/>
    <w:rsid w:val="0088266D"/>
    <w:rsid w:val="00882709"/>
    <w:rsid w:val="0088322E"/>
    <w:rsid w:val="008834C7"/>
    <w:rsid w:val="00883CC7"/>
    <w:rsid w:val="00883D7F"/>
    <w:rsid w:val="00883D9B"/>
    <w:rsid w:val="00883FE4"/>
    <w:rsid w:val="00884084"/>
    <w:rsid w:val="008841DE"/>
    <w:rsid w:val="008843D3"/>
    <w:rsid w:val="00884710"/>
    <w:rsid w:val="00884961"/>
    <w:rsid w:val="00884D81"/>
    <w:rsid w:val="008852B0"/>
    <w:rsid w:val="008853D1"/>
    <w:rsid w:val="00885572"/>
    <w:rsid w:val="008855E1"/>
    <w:rsid w:val="008858AB"/>
    <w:rsid w:val="00885B2C"/>
    <w:rsid w:val="00885E09"/>
    <w:rsid w:val="00885E16"/>
    <w:rsid w:val="008865D2"/>
    <w:rsid w:val="00886973"/>
    <w:rsid w:val="008872DF"/>
    <w:rsid w:val="00887866"/>
    <w:rsid w:val="00887E02"/>
    <w:rsid w:val="008902D3"/>
    <w:rsid w:val="008904FA"/>
    <w:rsid w:val="00890AAE"/>
    <w:rsid w:val="00890E37"/>
    <w:rsid w:val="008915C7"/>
    <w:rsid w:val="008919A1"/>
    <w:rsid w:val="00891BD8"/>
    <w:rsid w:val="00891F22"/>
    <w:rsid w:val="00891FD3"/>
    <w:rsid w:val="008921F3"/>
    <w:rsid w:val="0089248E"/>
    <w:rsid w:val="0089249D"/>
    <w:rsid w:val="0089259B"/>
    <w:rsid w:val="008926F4"/>
    <w:rsid w:val="00892935"/>
    <w:rsid w:val="00892C1E"/>
    <w:rsid w:val="00892CD9"/>
    <w:rsid w:val="00892E49"/>
    <w:rsid w:val="0089400C"/>
    <w:rsid w:val="00894139"/>
    <w:rsid w:val="00894282"/>
    <w:rsid w:val="0089447F"/>
    <w:rsid w:val="00894E94"/>
    <w:rsid w:val="0089512D"/>
    <w:rsid w:val="008951FA"/>
    <w:rsid w:val="00895703"/>
    <w:rsid w:val="00896FAA"/>
    <w:rsid w:val="00896FF7"/>
    <w:rsid w:val="00897034"/>
    <w:rsid w:val="00897534"/>
    <w:rsid w:val="008975C3"/>
    <w:rsid w:val="008976A1"/>
    <w:rsid w:val="008976C3"/>
    <w:rsid w:val="008977B7"/>
    <w:rsid w:val="00897AAD"/>
    <w:rsid w:val="008A0994"/>
    <w:rsid w:val="008A0997"/>
    <w:rsid w:val="008A1E51"/>
    <w:rsid w:val="008A1EF6"/>
    <w:rsid w:val="008A1EFD"/>
    <w:rsid w:val="008A2B81"/>
    <w:rsid w:val="008A2BA2"/>
    <w:rsid w:val="008A32D5"/>
    <w:rsid w:val="008A3327"/>
    <w:rsid w:val="008A33B8"/>
    <w:rsid w:val="008A3C0D"/>
    <w:rsid w:val="008A3E90"/>
    <w:rsid w:val="008A3EEA"/>
    <w:rsid w:val="008A483D"/>
    <w:rsid w:val="008A48A3"/>
    <w:rsid w:val="008A4AAA"/>
    <w:rsid w:val="008A4DCC"/>
    <w:rsid w:val="008A4E7F"/>
    <w:rsid w:val="008A513F"/>
    <w:rsid w:val="008A52B6"/>
    <w:rsid w:val="008A5CBB"/>
    <w:rsid w:val="008A62B7"/>
    <w:rsid w:val="008A638B"/>
    <w:rsid w:val="008A67DF"/>
    <w:rsid w:val="008A69C1"/>
    <w:rsid w:val="008A7664"/>
    <w:rsid w:val="008A781A"/>
    <w:rsid w:val="008A790B"/>
    <w:rsid w:val="008A7A43"/>
    <w:rsid w:val="008A7DBD"/>
    <w:rsid w:val="008A7E97"/>
    <w:rsid w:val="008B013F"/>
    <w:rsid w:val="008B0147"/>
    <w:rsid w:val="008B0305"/>
    <w:rsid w:val="008B04F0"/>
    <w:rsid w:val="008B12A9"/>
    <w:rsid w:val="008B16DF"/>
    <w:rsid w:val="008B17D4"/>
    <w:rsid w:val="008B1BB5"/>
    <w:rsid w:val="008B1EA3"/>
    <w:rsid w:val="008B2430"/>
    <w:rsid w:val="008B2C17"/>
    <w:rsid w:val="008B2FDE"/>
    <w:rsid w:val="008B3A97"/>
    <w:rsid w:val="008B3E1B"/>
    <w:rsid w:val="008B4818"/>
    <w:rsid w:val="008B48EF"/>
    <w:rsid w:val="008B4C25"/>
    <w:rsid w:val="008B4FEA"/>
    <w:rsid w:val="008B52A5"/>
    <w:rsid w:val="008B5536"/>
    <w:rsid w:val="008B56AD"/>
    <w:rsid w:val="008B5DA6"/>
    <w:rsid w:val="008B6A48"/>
    <w:rsid w:val="008B6D85"/>
    <w:rsid w:val="008B775E"/>
    <w:rsid w:val="008B7A1F"/>
    <w:rsid w:val="008B7D82"/>
    <w:rsid w:val="008C0FC9"/>
    <w:rsid w:val="008C1368"/>
    <w:rsid w:val="008C164F"/>
    <w:rsid w:val="008C16F7"/>
    <w:rsid w:val="008C1C50"/>
    <w:rsid w:val="008C1C87"/>
    <w:rsid w:val="008C20CB"/>
    <w:rsid w:val="008C20E1"/>
    <w:rsid w:val="008C22C3"/>
    <w:rsid w:val="008C271F"/>
    <w:rsid w:val="008C2F3F"/>
    <w:rsid w:val="008C2FE2"/>
    <w:rsid w:val="008C300F"/>
    <w:rsid w:val="008C30EE"/>
    <w:rsid w:val="008C397A"/>
    <w:rsid w:val="008C3C4F"/>
    <w:rsid w:val="008C3FCA"/>
    <w:rsid w:val="008C4388"/>
    <w:rsid w:val="008C47CE"/>
    <w:rsid w:val="008C4A1C"/>
    <w:rsid w:val="008C4B00"/>
    <w:rsid w:val="008C4DBB"/>
    <w:rsid w:val="008C4F7C"/>
    <w:rsid w:val="008C513E"/>
    <w:rsid w:val="008C5350"/>
    <w:rsid w:val="008C5441"/>
    <w:rsid w:val="008C5512"/>
    <w:rsid w:val="008C555B"/>
    <w:rsid w:val="008C555E"/>
    <w:rsid w:val="008C5C76"/>
    <w:rsid w:val="008C5D5A"/>
    <w:rsid w:val="008C6292"/>
    <w:rsid w:val="008C7D14"/>
    <w:rsid w:val="008C7E5E"/>
    <w:rsid w:val="008C7EB5"/>
    <w:rsid w:val="008D0145"/>
    <w:rsid w:val="008D03F0"/>
    <w:rsid w:val="008D0B9C"/>
    <w:rsid w:val="008D0BB8"/>
    <w:rsid w:val="008D16D0"/>
    <w:rsid w:val="008D175F"/>
    <w:rsid w:val="008D1A87"/>
    <w:rsid w:val="008D1D56"/>
    <w:rsid w:val="008D2406"/>
    <w:rsid w:val="008D26A7"/>
    <w:rsid w:val="008D2ADD"/>
    <w:rsid w:val="008D2B39"/>
    <w:rsid w:val="008D3C8F"/>
    <w:rsid w:val="008D4B45"/>
    <w:rsid w:val="008D4C2F"/>
    <w:rsid w:val="008D4C5F"/>
    <w:rsid w:val="008D5123"/>
    <w:rsid w:val="008D5463"/>
    <w:rsid w:val="008D5C83"/>
    <w:rsid w:val="008D5DFF"/>
    <w:rsid w:val="008D6547"/>
    <w:rsid w:val="008D674F"/>
    <w:rsid w:val="008D6852"/>
    <w:rsid w:val="008D69FB"/>
    <w:rsid w:val="008D6C71"/>
    <w:rsid w:val="008D72B5"/>
    <w:rsid w:val="008E04C4"/>
    <w:rsid w:val="008E07B5"/>
    <w:rsid w:val="008E0826"/>
    <w:rsid w:val="008E0BAC"/>
    <w:rsid w:val="008E0E09"/>
    <w:rsid w:val="008E153A"/>
    <w:rsid w:val="008E1A3C"/>
    <w:rsid w:val="008E1F1F"/>
    <w:rsid w:val="008E245F"/>
    <w:rsid w:val="008E30A8"/>
    <w:rsid w:val="008E312E"/>
    <w:rsid w:val="008E339D"/>
    <w:rsid w:val="008E3676"/>
    <w:rsid w:val="008E379A"/>
    <w:rsid w:val="008E379C"/>
    <w:rsid w:val="008E3BFF"/>
    <w:rsid w:val="008E411A"/>
    <w:rsid w:val="008E4597"/>
    <w:rsid w:val="008E48E5"/>
    <w:rsid w:val="008E50D3"/>
    <w:rsid w:val="008E525C"/>
    <w:rsid w:val="008E5470"/>
    <w:rsid w:val="008E5715"/>
    <w:rsid w:val="008E5EF3"/>
    <w:rsid w:val="008E652C"/>
    <w:rsid w:val="008E691F"/>
    <w:rsid w:val="008E6A3A"/>
    <w:rsid w:val="008E6F82"/>
    <w:rsid w:val="008E7D53"/>
    <w:rsid w:val="008E7E92"/>
    <w:rsid w:val="008E7F46"/>
    <w:rsid w:val="008F00E5"/>
    <w:rsid w:val="008F0186"/>
    <w:rsid w:val="008F01C0"/>
    <w:rsid w:val="008F050D"/>
    <w:rsid w:val="008F0600"/>
    <w:rsid w:val="008F0770"/>
    <w:rsid w:val="008F1588"/>
    <w:rsid w:val="008F16E4"/>
    <w:rsid w:val="008F177B"/>
    <w:rsid w:val="008F1859"/>
    <w:rsid w:val="008F1EC4"/>
    <w:rsid w:val="008F2398"/>
    <w:rsid w:val="008F2456"/>
    <w:rsid w:val="008F3633"/>
    <w:rsid w:val="008F3AD1"/>
    <w:rsid w:val="008F472F"/>
    <w:rsid w:val="008F4891"/>
    <w:rsid w:val="008F4E88"/>
    <w:rsid w:val="008F4F67"/>
    <w:rsid w:val="008F4F78"/>
    <w:rsid w:val="008F5648"/>
    <w:rsid w:val="008F591D"/>
    <w:rsid w:val="008F5B3E"/>
    <w:rsid w:val="008F5C45"/>
    <w:rsid w:val="008F5FAE"/>
    <w:rsid w:val="008F6177"/>
    <w:rsid w:val="008F631C"/>
    <w:rsid w:val="008F6BA2"/>
    <w:rsid w:val="008F6E96"/>
    <w:rsid w:val="008F7729"/>
    <w:rsid w:val="008F7973"/>
    <w:rsid w:val="008F7A90"/>
    <w:rsid w:val="008F7BEE"/>
    <w:rsid w:val="00900586"/>
    <w:rsid w:val="00900933"/>
    <w:rsid w:val="00900D1A"/>
    <w:rsid w:val="00901157"/>
    <w:rsid w:val="00901AAD"/>
    <w:rsid w:val="00901C39"/>
    <w:rsid w:val="0090218C"/>
    <w:rsid w:val="009026F7"/>
    <w:rsid w:val="009029AE"/>
    <w:rsid w:val="00902A00"/>
    <w:rsid w:val="009032D3"/>
    <w:rsid w:val="009034CA"/>
    <w:rsid w:val="009035F9"/>
    <w:rsid w:val="00903755"/>
    <w:rsid w:val="00903846"/>
    <w:rsid w:val="009038B8"/>
    <w:rsid w:val="009038EC"/>
    <w:rsid w:val="009038F1"/>
    <w:rsid w:val="00903A5A"/>
    <w:rsid w:val="009043DE"/>
    <w:rsid w:val="00904A4D"/>
    <w:rsid w:val="0090535B"/>
    <w:rsid w:val="009056C5"/>
    <w:rsid w:val="00905D18"/>
    <w:rsid w:val="00906A56"/>
    <w:rsid w:val="0090702D"/>
    <w:rsid w:val="00907402"/>
    <w:rsid w:val="00907540"/>
    <w:rsid w:val="00907BEA"/>
    <w:rsid w:val="00907DDC"/>
    <w:rsid w:val="00907DE2"/>
    <w:rsid w:val="00910069"/>
    <w:rsid w:val="00910293"/>
    <w:rsid w:val="009103AC"/>
    <w:rsid w:val="009110C3"/>
    <w:rsid w:val="00912194"/>
    <w:rsid w:val="0091257E"/>
    <w:rsid w:val="0091277D"/>
    <w:rsid w:val="00912AB6"/>
    <w:rsid w:val="00912F1C"/>
    <w:rsid w:val="00913207"/>
    <w:rsid w:val="00913445"/>
    <w:rsid w:val="0091363B"/>
    <w:rsid w:val="00913CA9"/>
    <w:rsid w:val="00914408"/>
    <w:rsid w:val="00914493"/>
    <w:rsid w:val="00914769"/>
    <w:rsid w:val="00914857"/>
    <w:rsid w:val="00914EE4"/>
    <w:rsid w:val="009155E3"/>
    <w:rsid w:val="0091596F"/>
    <w:rsid w:val="009160B2"/>
    <w:rsid w:val="0091611F"/>
    <w:rsid w:val="009162CC"/>
    <w:rsid w:val="00916326"/>
    <w:rsid w:val="009179D3"/>
    <w:rsid w:val="00917AA4"/>
    <w:rsid w:val="00917B07"/>
    <w:rsid w:val="009203E5"/>
    <w:rsid w:val="009204D9"/>
    <w:rsid w:val="00920564"/>
    <w:rsid w:val="00920876"/>
    <w:rsid w:val="00920BD5"/>
    <w:rsid w:val="0092157C"/>
    <w:rsid w:val="0092197C"/>
    <w:rsid w:val="00921A4F"/>
    <w:rsid w:val="00922023"/>
    <w:rsid w:val="009230BB"/>
    <w:rsid w:val="00923378"/>
    <w:rsid w:val="009241AD"/>
    <w:rsid w:val="00924F78"/>
    <w:rsid w:val="009255D3"/>
    <w:rsid w:val="009259EB"/>
    <w:rsid w:val="0092603D"/>
    <w:rsid w:val="009263FF"/>
    <w:rsid w:val="00926428"/>
    <w:rsid w:val="0092650F"/>
    <w:rsid w:val="00926759"/>
    <w:rsid w:val="009267B4"/>
    <w:rsid w:val="00926C55"/>
    <w:rsid w:val="00926F90"/>
    <w:rsid w:val="00927007"/>
    <w:rsid w:val="00927308"/>
    <w:rsid w:val="0092732E"/>
    <w:rsid w:val="009275BA"/>
    <w:rsid w:val="00927ECC"/>
    <w:rsid w:val="00927F41"/>
    <w:rsid w:val="009301F4"/>
    <w:rsid w:val="00930594"/>
    <w:rsid w:val="00930731"/>
    <w:rsid w:val="00930785"/>
    <w:rsid w:val="0093104E"/>
    <w:rsid w:val="00931535"/>
    <w:rsid w:val="0093177E"/>
    <w:rsid w:val="00931A4B"/>
    <w:rsid w:val="00931C00"/>
    <w:rsid w:val="009327C3"/>
    <w:rsid w:val="00933AC7"/>
    <w:rsid w:val="00934253"/>
    <w:rsid w:val="009342B3"/>
    <w:rsid w:val="00934553"/>
    <w:rsid w:val="009346B1"/>
    <w:rsid w:val="009348A0"/>
    <w:rsid w:val="00934AD7"/>
    <w:rsid w:val="00934FC5"/>
    <w:rsid w:val="00935300"/>
    <w:rsid w:val="009358D0"/>
    <w:rsid w:val="00935961"/>
    <w:rsid w:val="00935BF3"/>
    <w:rsid w:val="00936064"/>
    <w:rsid w:val="00936AA6"/>
    <w:rsid w:val="0093747D"/>
    <w:rsid w:val="0093749B"/>
    <w:rsid w:val="00937F3D"/>
    <w:rsid w:val="00940028"/>
    <w:rsid w:val="0094005A"/>
    <w:rsid w:val="00940873"/>
    <w:rsid w:val="00940F56"/>
    <w:rsid w:val="00940FD8"/>
    <w:rsid w:val="00941511"/>
    <w:rsid w:val="0094179A"/>
    <w:rsid w:val="00941A7C"/>
    <w:rsid w:val="00942876"/>
    <w:rsid w:val="00942EA6"/>
    <w:rsid w:val="009434D2"/>
    <w:rsid w:val="009437B0"/>
    <w:rsid w:val="00943FEA"/>
    <w:rsid w:val="0094426B"/>
    <w:rsid w:val="0094439F"/>
    <w:rsid w:val="00944B3C"/>
    <w:rsid w:val="00944D19"/>
    <w:rsid w:val="00944E68"/>
    <w:rsid w:val="00944F5E"/>
    <w:rsid w:val="00945A6D"/>
    <w:rsid w:val="00945BD0"/>
    <w:rsid w:val="009460B7"/>
    <w:rsid w:val="009462A5"/>
    <w:rsid w:val="00946681"/>
    <w:rsid w:val="00946A8D"/>
    <w:rsid w:val="00946E3C"/>
    <w:rsid w:val="00947BC6"/>
    <w:rsid w:val="00947C90"/>
    <w:rsid w:val="009502C8"/>
    <w:rsid w:val="00950498"/>
    <w:rsid w:val="009505F5"/>
    <w:rsid w:val="0095076D"/>
    <w:rsid w:val="009509C4"/>
    <w:rsid w:val="00950FE2"/>
    <w:rsid w:val="00951660"/>
    <w:rsid w:val="009516AD"/>
    <w:rsid w:val="00951761"/>
    <w:rsid w:val="0095210A"/>
    <w:rsid w:val="009527D2"/>
    <w:rsid w:val="00952F8D"/>
    <w:rsid w:val="00953285"/>
    <w:rsid w:val="0095372B"/>
    <w:rsid w:val="00953832"/>
    <w:rsid w:val="00953CB2"/>
    <w:rsid w:val="00954483"/>
    <w:rsid w:val="00954862"/>
    <w:rsid w:val="009553F5"/>
    <w:rsid w:val="00955836"/>
    <w:rsid w:val="009558F2"/>
    <w:rsid w:val="00956140"/>
    <w:rsid w:val="0095657D"/>
    <w:rsid w:val="00956D96"/>
    <w:rsid w:val="00956DFB"/>
    <w:rsid w:val="009573BF"/>
    <w:rsid w:val="00957D67"/>
    <w:rsid w:val="00960782"/>
    <w:rsid w:val="0096085B"/>
    <w:rsid w:val="009609A5"/>
    <w:rsid w:val="00960FF7"/>
    <w:rsid w:val="00961EB9"/>
    <w:rsid w:val="00962478"/>
    <w:rsid w:val="00962C4A"/>
    <w:rsid w:val="0096316A"/>
    <w:rsid w:val="00963520"/>
    <w:rsid w:val="00964514"/>
    <w:rsid w:val="00964837"/>
    <w:rsid w:val="00964C03"/>
    <w:rsid w:val="00964D0F"/>
    <w:rsid w:val="00965897"/>
    <w:rsid w:val="009659E2"/>
    <w:rsid w:val="00965C3C"/>
    <w:rsid w:val="00965E01"/>
    <w:rsid w:val="00966C68"/>
    <w:rsid w:val="009671DE"/>
    <w:rsid w:val="0096738E"/>
    <w:rsid w:val="009679FA"/>
    <w:rsid w:val="00967C0F"/>
    <w:rsid w:val="00967DBE"/>
    <w:rsid w:val="00967FE3"/>
    <w:rsid w:val="00970646"/>
    <w:rsid w:val="00970C8C"/>
    <w:rsid w:val="00970D07"/>
    <w:rsid w:val="00970E79"/>
    <w:rsid w:val="00970ED4"/>
    <w:rsid w:val="00970F0E"/>
    <w:rsid w:val="0097133B"/>
    <w:rsid w:val="009715D7"/>
    <w:rsid w:val="00971B3A"/>
    <w:rsid w:val="00971B9A"/>
    <w:rsid w:val="0097202D"/>
    <w:rsid w:val="00972357"/>
    <w:rsid w:val="00972981"/>
    <w:rsid w:val="00972DE5"/>
    <w:rsid w:val="00973175"/>
    <w:rsid w:val="00973B32"/>
    <w:rsid w:val="00973B44"/>
    <w:rsid w:val="00973BDE"/>
    <w:rsid w:val="00973E13"/>
    <w:rsid w:val="009745EE"/>
    <w:rsid w:val="0097475A"/>
    <w:rsid w:val="009748D2"/>
    <w:rsid w:val="00974AA9"/>
    <w:rsid w:val="00974B62"/>
    <w:rsid w:val="00974BC4"/>
    <w:rsid w:val="00974D13"/>
    <w:rsid w:val="009751D3"/>
    <w:rsid w:val="009757C8"/>
    <w:rsid w:val="009761B7"/>
    <w:rsid w:val="00976D81"/>
    <w:rsid w:val="009774D8"/>
    <w:rsid w:val="00977782"/>
    <w:rsid w:val="009778AD"/>
    <w:rsid w:val="009778EB"/>
    <w:rsid w:val="00977ABD"/>
    <w:rsid w:val="009801D3"/>
    <w:rsid w:val="009801F0"/>
    <w:rsid w:val="00980427"/>
    <w:rsid w:val="009807E3"/>
    <w:rsid w:val="009808EB"/>
    <w:rsid w:val="00980E27"/>
    <w:rsid w:val="00981376"/>
    <w:rsid w:val="00981822"/>
    <w:rsid w:val="00981A0B"/>
    <w:rsid w:val="00981B00"/>
    <w:rsid w:val="00981E0D"/>
    <w:rsid w:val="00981FAA"/>
    <w:rsid w:val="00982604"/>
    <w:rsid w:val="00982C3A"/>
    <w:rsid w:val="00982EE1"/>
    <w:rsid w:val="00983076"/>
    <w:rsid w:val="0098309C"/>
    <w:rsid w:val="0098397A"/>
    <w:rsid w:val="00983C65"/>
    <w:rsid w:val="00983C7C"/>
    <w:rsid w:val="00983D5D"/>
    <w:rsid w:val="00983EE5"/>
    <w:rsid w:val="00984182"/>
    <w:rsid w:val="00984B61"/>
    <w:rsid w:val="00984BA3"/>
    <w:rsid w:val="00984CBA"/>
    <w:rsid w:val="00984DC9"/>
    <w:rsid w:val="00985106"/>
    <w:rsid w:val="009855BF"/>
    <w:rsid w:val="00985995"/>
    <w:rsid w:val="00985A7D"/>
    <w:rsid w:val="00985B71"/>
    <w:rsid w:val="00985D84"/>
    <w:rsid w:val="00985E8A"/>
    <w:rsid w:val="00985F18"/>
    <w:rsid w:val="00986023"/>
    <w:rsid w:val="009861C3"/>
    <w:rsid w:val="009868B8"/>
    <w:rsid w:val="00986A1F"/>
    <w:rsid w:val="00986C83"/>
    <w:rsid w:val="00987EE6"/>
    <w:rsid w:val="00987F18"/>
    <w:rsid w:val="00990157"/>
    <w:rsid w:val="00990904"/>
    <w:rsid w:val="009909CF"/>
    <w:rsid w:val="009909E5"/>
    <w:rsid w:val="00990BE8"/>
    <w:rsid w:val="00990EAC"/>
    <w:rsid w:val="00990F74"/>
    <w:rsid w:val="00990FDE"/>
    <w:rsid w:val="00991024"/>
    <w:rsid w:val="00991302"/>
    <w:rsid w:val="009914AD"/>
    <w:rsid w:val="00991780"/>
    <w:rsid w:val="00991785"/>
    <w:rsid w:val="00991DDB"/>
    <w:rsid w:val="00992C73"/>
    <w:rsid w:val="00992E44"/>
    <w:rsid w:val="00993006"/>
    <w:rsid w:val="009932A4"/>
    <w:rsid w:val="009934D6"/>
    <w:rsid w:val="00993D75"/>
    <w:rsid w:val="009941ED"/>
    <w:rsid w:val="0099426D"/>
    <w:rsid w:val="00994475"/>
    <w:rsid w:val="00994581"/>
    <w:rsid w:val="0099522D"/>
    <w:rsid w:val="009956BA"/>
    <w:rsid w:val="00995859"/>
    <w:rsid w:val="00995DA0"/>
    <w:rsid w:val="00995DE0"/>
    <w:rsid w:val="009960A9"/>
    <w:rsid w:val="00996211"/>
    <w:rsid w:val="00996596"/>
    <w:rsid w:val="0099677B"/>
    <w:rsid w:val="00996AD9"/>
    <w:rsid w:val="00996C2C"/>
    <w:rsid w:val="00996D49"/>
    <w:rsid w:val="009973BD"/>
    <w:rsid w:val="0099783C"/>
    <w:rsid w:val="00997B31"/>
    <w:rsid w:val="00997CED"/>
    <w:rsid w:val="00997EDD"/>
    <w:rsid w:val="00997F64"/>
    <w:rsid w:val="009A01FA"/>
    <w:rsid w:val="009A04F5"/>
    <w:rsid w:val="009A065B"/>
    <w:rsid w:val="009A1B81"/>
    <w:rsid w:val="009A1C97"/>
    <w:rsid w:val="009A1F68"/>
    <w:rsid w:val="009A1F6D"/>
    <w:rsid w:val="009A2475"/>
    <w:rsid w:val="009A2D83"/>
    <w:rsid w:val="009A3180"/>
    <w:rsid w:val="009A35FA"/>
    <w:rsid w:val="009A3650"/>
    <w:rsid w:val="009A38B2"/>
    <w:rsid w:val="009A3C66"/>
    <w:rsid w:val="009A3D0A"/>
    <w:rsid w:val="009A43A2"/>
    <w:rsid w:val="009A4AEF"/>
    <w:rsid w:val="009A4E13"/>
    <w:rsid w:val="009A5C82"/>
    <w:rsid w:val="009A603A"/>
    <w:rsid w:val="009A6559"/>
    <w:rsid w:val="009A6643"/>
    <w:rsid w:val="009A6A81"/>
    <w:rsid w:val="009A6CD8"/>
    <w:rsid w:val="009A7065"/>
    <w:rsid w:val="009A7377"/>
    <w:rsid w:val="009A73B6"/>
    <w:rsid w:val="009A77EA"/>
    <w:rsid w:val="009A78B2"/>
    <w:rsid w:val="009B0FF1"/>
    <w:rsid w:val="009B12DB"/>
    <w:rsid w:val="009B1522"/>
    <w:rsid w:val="009B175A"/>
    <w:rsid w:val="009B1C4B"/>
    <w:rsid w:val="009B1D4F"/>
    <w:rsid w:val="009B1D5E"/>
    <w:rsid w:val="009B1D9C"/>
    <w:rsid w:val="009B2080"/>
    <w:rsid w:val="009B2453"/>
    <w:rsid w:val="009B2568"/>
    <w:rsid w:val="009B2901"/>
    <w:rsid w:val="009B2CF7"/>
    <w:rsid w:val="009B2D10"/>
    <w:rsid w:val="009B2D41"/>
    <w:rsid w:val="009B2F4A"/>
    <w:rsid w:val="009B2F53"/>
    <w:rsid w:val="009B3287"/>
    <w:rsid w:val="009B3A96"/>
    <w:rsid w:val="009B3C29"/>
    <w:rsid w:val="009B45B0"/>
    <w:rsid w:val="009B48EE"/>
    <w:rsid w:val="009B4DD0"/>
    <w:rsid w:val="009B53A5"/>
    <w:rsid w:val="009B53E3"/>
    <w:rsid w:val="009B5882"/>
    <w:rsid w:val="009B5AFC"/>
    <w:rsid w:val="009B69F2"/>
    <w:rsid w:val="009B6AD7"/>
    <w:rsid w:val="009B6FEF"/>
    <w:rsid w:val="009B730D"/>
    <w:rsid w:val="009B7310"/>
    <w:rsid w:val="009B7A8D"/>
    <w:rsid w:val="009B7C6E"/>
    <w:rsid w:val="009C01A3"/>
    <w:rsid w:val="009C07CD"/>
    <w:rsid w:val="009C0808"/>
    <w:rsid w:val="009C13EF"/>
    <w:rsid w:val="009C1A08"/>
    <w:rsid w:val="009C1D7F"/>
    <w:rsid w:val="009C2479"/>
    <w:rsid w:val="009C2A70"/>
    <w:rsid w:val="009C2BFC"/>
    <w:rsid w:val="009C2CCF"/>
    <w:rsid w:val="009C32E1"/>
    <w:rsid w:val="009C35D2"/>
    <w:rsid w:val="009C3779"/>
    <w:rsid w:val="009C396A"/>
    <w:rsid w:val="009C3AEE"/>
    <w:rsid w:val="009C49D6"/>
    <w:rsid w:val="009C5439"/>
    <w:rsid w:val="009C55A5"/>
    <w:rsid w:val="009C5787"/>
    <w:rsid w:val="009C5917"/>
    <w:rsid w:val="009C5BE5"/>
    <w:rsid w:val="009C5DF6"/>
    <w:rsid w:val="009C5E39"/>
    <w:rsid w:val="009C60FC"/>
    <w:rsid w:val="009C6587"/>
    <w:rsid w:val="009C65DF"/>
    <w:rsid w:val="009C6788"/>
    <w:rsid w:val="009C6D3D"/>
    <w:rsid w:val="009C6EDC"/>
    <w:rsid w:val="009C6FD5"/>
    <w:rsid w:val="009C742D"/>
    <w:rsid w:val="009C77CB"/>
    <w:rsid w:val="009C7C01"/>
    <w:rsid w:val="009C7C21"/>
    <w:rsid w:val="009C7E47"/>
    <w:rsid w:val="009C7EF7"/>
    <w:rsid w:val="009D01EC"/>
    <w:rsid w:val="009D038C"/>
    <w:rsid w:val="009D07A3"/>
    <w:rsid w:val="009D09C5"/>
    <w:rsid w:val="009D0AFB"/>
    <w:rsid w:val="009D130A"/>
    <w:rsid w:val="009D15DB"/>
    <w:rsid w:val="009D17D5"/>
    <w:rsid w:val="009D1AC7"/>
    <w:rsid w:val="009D1F5E"/>
    <w:rsid w:val="009D2018"/>
    <w:rsid w:val="009D23C1"/>
    <w:rsid w:val="009D26C0"/>
    <w:rsid w:val="009D26D7"/>
    <w:rsid w:val="009D28E2"/>
    <w:rsid w:val="009D29E1"/>
    <w:rsid w:val="009D2FEF"/>
    <w:rsid w:val="009D442B"/>
    <w:rsid w:val="009D46FC"/>
    <w:rsid w:val="009D49AA"/>
    <w:rsid w:val="009D5179"/>
    <w:rsid w:val="009D524C"/>
    <w:rsid w:val="009D5337"/>
    <w:rsid w:val="009D551F"/>
    <w:rsid w:val="009D6618"/>
    <w:rsid w:val="009D6BB9"/>
    <w:rsid w:val="009D6CC0"/>
    <w:rsid w:val="009D7C52"/>
    <w:rsid w:val="009D7D19"/>
    <w:rsid w:val="009D7D2E"/>
    <w:rsid w:val="009D7D7B"/>
    <w:rsid w:val="009E036D"/>
    <w:rsid w:val="009E038D"/>
    <w:rsid w:val="009E05AA"/>
    <w:rsid w:val="009E18BC"/>
    <w:rsid w:val="009E1F5E"/>
    <w:rsid w:val="009E215C"/>
    <w:rsid w:val="009E232F"/>
    <w:rsid w:val="009E24E0"/>
    <w:rsid w:val="009E26C0"/>
    <w:rsid w:val="009E2AC6"/>
    <w:rsid w:val="009E30E3"/>
    <w:rsid w:val="009E356B"/>
    <w:rsid w:val="009E3A70"/>
    <w:rsid w:val="009E3AEA"/>
    <w:rsid w:val="009E3B46"/>
    <w:rsid w:val="009E4442"/>
    <w:rsid w:val="009E484A"/>
    <w:rsid w:val="009E4A86"/>
    <w:rsid w:val="009E5ABA"/>
    <w:rsid w:val="009E5BB5"/>
    <w:rsid w:val="009E62E2"/>
    <w:rsid w:val="009E6787"/>
    <w:rsid w:val="009E6A06"/>
    <w:rsid w:val="009E6A46"/>
    <w:rsid w:val="009E6E0B"/>
    <w:rsid w:val="009E6F35"/>
    <w:rsid w:val="009E74E7"/>
    <w:rsid w:val="009E7B54"/>
    <w:rsid w:val="009E7FB5"/>
    <w:rsid w:val="009F040B"/>
    <w:rsid w:val="009F0515"/>
    <w:rsid w:val="009F0529"/>
    <w:rsid w:val="009F083C"/>
    <w:rsid w:val="009F098A"/>
    <w:rsid w:val="009F1041"/>
    <w:rsid w:val="009F11B2"/>
    <w:rsid w:val="009F15E4"/>
    <w:rsid w:val="009F1A88"/>
    <w:rsid w:val="009F1AB5"/>
    <w:rsid w:val="009F20C8"/>
    <w:rsid w:val="009F2623"/>
    <w:rsid w:val="009F268A"/>
    <w:rsid w:val="009F2832"/>
    <w:rsid w:val="009F2AFE"/>
    <w:rsid w:val="009F2B58"/>
    <w:rsid w:val="009F317E"/>
    <w:rsid w:val="009F36DA"/>
    <w:rsid w:val="009F37E1"/>
    <w:rsid w:val="009F4098"/>
    <w:rsid w:val="009F40A3"/>
    <w:rsid w:val="009F41A1"/>
    <w:rsid w:val="009F4387"/>
    <w:rsid w:val="009F49E3"/>
    <w:rsid w:val="009F4B66"/>
    <w:rsid w:val="009F5478"/>
    <w:rsid w:val="009F56D0"/>
    <w:rsid w:val="009F5782"/>
    <w:rsid w:val="009F5F9D"/>
    <w:rsid w:val="009F6025"/>
    <w:rsid w:val="009F6051"/>
    <w:rsid w:val="009F6672"/>
    <w:rsid w:val="009F6CF2"/>
    <w:rsid w:val="009F6D61"/>
    <w:rsid w:val="009F7AA5"/>
    <w:rsid w:val="00A00088"/>
    <w:rsid w:val="00A00125"/>
    <w:rsid w:val="00A0060D"/>
    <w:rsid w:val="00A008D3"/>
    <w:rsid w:val="00A00A3D"/>
    <w:rsid w:val="00A00D56"/>
    <w:rsid w:val="00A00FED"/>
    <w:rsid w:val="00A01345"/>
    <w:rsid w:val="00A01A32"/>
    <w:rsid w:val="00A01D7D"/>
    <w:rsid w:val="00A0213C"/>
    <w:rsid w:val="00A02813"/>
    <w:rsid w:val="00A0289D"/>
    <w:rsid w:val="00A02A2B"/>
    <w:rsid w:val="00A02B9A"/>
    <w:rsid w:val="00A02C62"/>
    <w:rsid w:val="00A02ED5"/>
    <w:rsid w:val="00A04057"/>
    <w:rsid w:val="00A0420C"/>
    <w:rsid w:val="00A04541"/>
    <w:rsid w:val="00A046BE"/>
    <w:rsid w:val="00A047AD"/>
    <w:rsid w:val="00A04A54"/>
    <w:rsid w:val="00A04E6E"/>
    <w:rsid w:val="00A04FED"/>
    <w:rsid w:val="00A05067"/>
    <w:rsid w:val="00A05272"/>
    <w:rsid w:val="00A058AB"/>
    <w:rsid w:val="00A060C8"/>
    <w:rsid w:val="00A063D6"/>
    <w:rsid w:val="00A064C3"/>
    <w:rsid w:val="00A06A8E"/>
    <w:rsid w:val="00A06B94"/>
    <w:rsid w:val="00A06DCB"/>
    <w:rsid w:val="00A0720E"/>
    <w:rsid w:val="00A076FA"/>
    <w:rsid w:val="00A0797D"/>
    <w:rsid w:val="00A079BE"/>
    <w:rsid w:val="00A079CC"/>
    <w:rsid w:val="00A07DDF"/>
    <w:rsid w:val="00A10A33"/>
    <w:rsid w:val="00A10BCA"/>
    <w:rsid w:val="00A1131B"/>
    <w:rsid w:val="00A1216D"/>
    <w:rsid w:val="00A12465"/>
    <w:rsid w:val="00A12814"/>
    <w:rsid w:val="00A129ED"/>
    <w:rsid w:val="00A12B78"/>
    <w:rsid w:val="00A12F3C"/>
    <w:rsid w:val="00A1317C"/>
    <w:rsid w:val="00A1340C"/>
    <w:rsid w:val="00A1398F"/>
    <w:rsid w:val="00A13AA5"/>
    <w:rsid w:val="00A13BC1"/>
    <w:rsid w:val="00A143AD"/>
    <w:rsid w:val="00A1445E"/>
    <w:rsid w:val="00A14642"/>
    <w:rsid w:val="00A1479A"/>
    <w:rsid w:val="00A1493D"/>
    <w:rsid w:val="00A14C11"/>
    <w:rsid w:val="00A15075"/>
    <w:rsid w:val="00A15291"/>
    <w:rsid w:val="00A15638"/>
    <w:rsid w:val="00A15C04"/>
    <w:rsid w:val="00A16659"/>
    <w:rsid w:val="00A16D7F"/>
    <w:rsid w:val="00A173B6"/>
    <w:rsid w:val="00A17689"/>
    <w:rsid w:val="00A17A19"/>
    <w:rsid w:val="00A17A29"/>
    <w:rsid w:val="00A17BBF"/>
    <w:rsid w:val="00A17C77"/>
    <w:rsid w:val="00A17E25"/>
    <w:rsid w:val="00A17E2F"/>
    <w:rsid w:val="00A2008F"/>
    <w:rsid w:val="00A201BE"/>
    <w:rsid w:val="00A201E0"/>
    <w:rsid w:val="00A2073F"/>
    <w:rsid w:val="00A20979"/>
    <w:rsid w:val="00A20ABB"/>
    <w:rsid w:val="00A20D03"/>
    <w:rsid w:val="00A21116"/>
    <w:rsid w:val="00A211E5"/>
    <w:rsid w:val="00A21263"/>
    <w:rsid w:val="00A22006"/>
    <w:rsid w:val="00A228E9"/>
    <w:rsid w:val="00A22E86"/>
    <w:rsid w:val="00A2329D"/>
    <w:rsid w:val="00A233D5"/>
    <w:rsid w:val="00A23653"/>
    <w:rsid w:val="00A23785"/>
    <w:rsid w:val="00A2415D"/>
    <w:rsid w:val="00A241A2"/>
    <w:rsid w:val="00A243ED"/>
    <w:rsid w:val="00A248FB"/>
    <w:rsid w:val="00A249E3"/>
    <w:rsid w:val="00A24B1D"/>
    <w:rsid w:val="00A24DB9"/>
    <w:rsid w:val="00A24F67"/>
    <w:rsid w:val="00A254E3"/>
    <w:rsid w:val="00A256DC"/>
    <w:rsid w:val="00A261A7"/>
    <w:rsid w:val="00A26DC5"/>
    <w:rsid w:val="00A26DDA"/>
    <w:rsid w:val="00A26E64"/>
    <w:rsid w:val="00A26FFD"/>
    <w:rsid w:val="00A27373"/>
    <w:rsid w:val="00A273DA"/>
    <w:rsid w:val="00A2759F"/>
    <w:rsid w:val="00A27D55"/>
    <w:rsid w:val="00A30188"/>
    <w:rsid w:val="00A301CC"/>
    <w:rsid w:val="00A3024B"/>
    <w:rsid w:val="00A302BA"/>
    <w:rsid w:val="00A3031F"/>
    <w:rsid w:val="00A303FE"/>
    <w:rsid w:val="00A304FE"/>
    <w:rsid w:val="00A3062A"/>
    <w:rsid w:val="00A30D18"/>
    <w:rsid w:val="00A30EDA"/>
    <w:rsid w:val="00A322A5"/>
    <w:rsid w:val="00A3246B"/>
    <w:rsid w:val="00A32D69"/>
    <w:rsid w:val="00A32D9F"/>
    <w:rsid w:val="00A3302C"/>
    <w:rsid w:val="00A33421"/>
    <w:rsid w:val="00A336ED"/>
    <w:rsid w:val="00A340B2"/>
    <w:rsid w:val="00A34202"/>
    <w:rsid w:val="00A34869"/>
    <w:rsid w:val="00A34BC0"/>
    <w:rsid w:val="00A34FB9"/>
    <w:rsid w:val="00A353A0"/>
    <w:rsid w:val="00A35964"/>
    <w:rsid w:val="00A35C04"/>
    <w:rsid w:val="00A35D5D"/>
    <w:rsid w:val="00A35FB8"/>
    <w:rsid w:val="00A3602E"/>
    <w:rsid w:val="00A36D70"/>
    <w:rsid w:val="00A371F4"/>
    <w:rsid w:val="00A374FD"/>
    <w:rsid w:val="00A3750B"/>
    <w:rsid w:val="00A37717"/>
    <w:rsid w:val="00A37C1A"/>
    <w:rsid w:val="00A37E92"/>
    <w:rsid w:val="00A37FE5"/>
    <w:rsid w:val="00A401C7"/>
    <w:rsid w:val="00A4031E"/>
    <w:rsid w:val="00A4062D"/>
    <w:rsid w:val="00A407DE"/>
    <w:rsid w:val="00A40D2A"/>
    <w:rsid w:val="00A40F13"/>
    <w:rsid w:val="00A41032"/>
    <w:rsid w:val="00A410DC"/>
    <w:rsid w:val="00A4136B"/>
    <w:rsid w:val="00A41971"/>
    <w:rsid w:val="00A41A3A"/>
    <w:rsid w:val="00A41AF9"/>
    <w:rsid w:val="00A4211C"/>
    <w:rsid w:val="00A42396"/>
    <w:rsid w:val="00A427FB"/>
    <w:rsid w:val="00A43394"/>
    <w:rsid w:val="00A4360F"/>
    <w:rsid w:val="00A4368D"/>
    <w:rsid w:val="00A43A49"/>
    <w:rsid w:val="00A43BA4"/>
    <w:rsid w:val="00A43BF0"/>
    <w:rsid w:val="00A44285"/>
    <w:rsid w:val="00A442F7"/>
    <w:rsid w:val="00A44A82"/>
    <w:rsid w:val="00A450BD"/>
    <w:rsid w:val="00A456CD"/>
    <w:rsid w:val="00A4637B"/>
    <w:rsid w:val="00A46452"/>
    <w:rsid w:val="00A46D94"/>
    <w:rsid w:val="00A473C6"/>
    <w:rsid w:val="00A4745B"/>
    <w:rsid w:val="00A47FF9"/>
    <w:rsid w:val="00A5035D"/>
    <w:rsid w:val="00A507E4"/>
    <w:rsid w:val="00A50F2D"/>
    <w:rsid w:val="00A51B81"/>
    <w:rsid w:val="00A51CF2"/>
    <w:rsid w:val="00A51D11"/>
    <w:rsid w:val="00A52413"/>
    <w:rsid w:val="00A5256D"/>
    <w:rsid w:val="00A529FA"/>
    <w:rsid w:val="00A52C28"/>
    <w:rsid w:val="00A53030"/>
    <w:rsid w:val="00A53846"/>
    <w:rsid w:val="00A54163"/>
    <w:rsid w:val="00A546FC"/>
    <w:rsid w:val="00A54AB1"/>
    <w:rsid w:val="00A551D3"/>
    <w:rsid w:val="00A5578E"/>
    <w:rsid w:val="00A55B0B"/>
    <w:rsid w:val="00A56035"/>
    <w:rsid w:val="00A56D1F"/>
    <w:rsid w:val="00A5760E"/>
    <w:rsid w:val="00A5774A"/>
    <w:rsid w:val="00A5785E"/>
    <w:rsid w:val="00A57D57"/>
    <w:rsid w:val="00A57DF7"/>
    <w:rsid w:val="00A57E3F"/>
    <w:rsid w:val="00A601E2"/>
    <w:rsid w:val="00A604F5"/>
    <w:rsid w:val="00A605BA"/>
    <w:rsid w:val="00A60A98"/>
    <w:rsid w:val="00A60F93"/>
    <w:rsid w:val="00A61211"/>
    <w:rsid w:val="00A612DB"/>
    <w:rsid w:val="00A61413"/>
    <w:rsid w:val="00A61EBA"/>
    <w:rsid w:val="00A621A8"/>
    <w:rsid w:val="00A6271E"/>
    <w:rsid w:val="00A62BC6"/>
    <w:rsid w:val="00A62E60"/>
    <w:rsid w:val="00A62E68"/>
    <w:rsid w:val="00A64521"/>
    <w:rsid w:val="00A64A0F"/>
    <w:rsid w:val="00A65F69"/>
    <w:rsid w:val="00A6632E"/>
    <w:rsid w:val="00A6642E"/>
    <w:rsid w:val="00A671B4"/>
    <w:rsid w:val="00A6721D"/>
    <w:rsid w:val="00A679E5"/>
    <w:rsid w:val="00A67BE3"/>
    <w:rsid w:val="00A7049E"/>
    <w:rsid w:val="00A70928"/>
    <w:rsid w:val="00A71410"/>
    <w:rsid w:val="00A72395"/>
    <w:rsid w:val="00A72427"/>
    <w:rsid w:val="00A726D1"/>
    <w:rsid w:val="00A7297F"/>
    <w:rsid w:val="00A72AA7"/>
    <w:rsid w:val="00A72B90"/>
    <w:rsid w:val="00A731E5"/>
    <w:rsid w:val="00A7353C"/>
    <w:rsid w:val="00A735A3"/>
    <w:rsid w:val="00A738B8"/>
    <w:rsid w:val="00A744EC"/>
    <w:rsid w:val="00A745B6"/>
    <w:rsid w:val="00A75279"/>
    <w:rsid w:val="00A755AA"/>
    <w:rsid w:val="00A75BA9"/>
    <w:rsid w:val="00A76346"/>
    <w:rsid w:val="00A76835"/>
    <w:rsid w:val="00A76942"/>
    <w:rsid w:val="00A769B5"/>
    <w:rsid w:val="00A77787"/>
    <w:rsid w:val="00A77EEC"/>
    <w:rsid w:val="00A80695"/>
    <w:rsid w:val="00A80C6A"/>
    <w:rsid w:val="00A810E1"/>
    <w:rsid w:val="00A818AC"/>
    <w:rsid w:val="00A81C7E"/>
    <w:rsid w:val="00A822AE"/>
    <w:rsid w:val="00A824A2"/>
    <w:rsid w:val="00A82911"/>
    <w:rsid w:val="00A82D05"/>
    <w:rsid w:val="00A82F1A"/>
    <w:rsid w:val="00A831A7"/>
    <w:rsid w:val="00A83586"/>
    <w:rsid w:val="00A83612"/>
    <w:rsid w:val="00A837B7"/>
    <w:rsid w:val="00A838BF"/>
    <w:rsid w:val="00A83B55"/>
    <w:rsid w:val="00A83C5D"/>
    <w:rsid w:val="00A84900"/>
    <w:rsid w:val="00A84FD6"/>
    <w:rsid w:val="00A85126"/>
    <w:rsid w:val="00A85697"/>
    <w:rsid w:val="00A85755"/>
    <w:rsid w:val="00A859C8"/>
    <w:rsid w:val="00A8666F"/>
    <w:rsid w:val="00A87878"/>
    <w:rsid w:val="00A87952"/>
    <w:rsid w:val="00A87D6F"/>
    <w:rsid w:val="00A87E94"/>
    <w:rsid w:val="00A906E8"/>
    <w:rsid w:val="00A908D9"/>
    <w:rsid w:val="00A90B52"/>
    <w:rsid w:val="00A90EBA"/>
    <w:rsid w:val="00A9100B"/>
    <w:rsid w:val="00A91729"/>
    <w:rsid w:val="00A91D18"/>
    <w:rsid w:val="00A91D51"/>
    <w:rsid w:val="00A91D80"/>
    <w:rsid w:val="00A91E2B"/>
    <w:rsid w:val="00A91E7D"/>
    <w:rsid w:val="00A9282F"/>
    <w:rsid w:val="00A92DE1"/>
    <w:rsid w:val="00A93038"/>
    <w:rsid w:val="00A93482"/>
    <w:rsid w:val="00A947F4"/>
    <w:rsid w:val="00A94CA0"/>
    <w:rsid w:val="00A9501B"/>
    <w:rsid w:val="00A9501E"/>
    <w:rsid w:val="00A956A7"/>
    <w:rsid w:val="00A9572D"/>
    <w:rsid w:val="00A95E37"/>
    <w:rsid w:val="00A9605C"/>
    <w:rsid w:val="00A9611C"/>
    <w:rsid w:val="00A96251"/>
    <w:rsid w:val="00A96287"/>
    <w:rsid w:val="00A9641F"/>
    <w:rsid w:val="00A96A45"/>
    <w:rsid w:val="00A97048"/>
    <w:rsid w:val="00A971E1"/>
    <w:rsid w:val="00A972E4"/>
    <w:rsid w:val="00A9744A"/>
    <w:rsid w:val="00A97458"/>
    <w:rsid w:val="00A97639"/>
    <w:rsid w:val="00A97799"/>
    <w:rsid w:val="00A97E4C"/>
    <w:rsid w:val="00AA035B"/>
    <w:rsid w:val="00AA11DE"/>
    <w:rsid w:val="00AA146E"/>
    <w:rsid w:val="00AA16C9"/>
    <w:rsid w:val="00AA1D8F"/>
    <w:rsid w:val="00AA206F"/>
    <w:rsid w:val="00AA2E56"/>
    <w:rsid w:val="00AA3591"/>
    <w:rsid w:val="00AA3B63"/>
    <w:rsid w:val="00AA3C06"/>
    <w:rsid w:val="00AA4040"/>
    <w:rsid w:val="00AA4382"/>
    <w:rsid w:val="00AA45E6"/>
    <w:rsid w:val="00AA461C"/>
    <w:rsid w:val="00AA478B"/>
    <w:rsid w:val="00AA47EF"/>
    <w:rsid w:val="00AA4E86"/>
    <w:rsid w:val="00AA51C8"/>
    <w:rsid w:val="00AA5593"/>
    <w:rsid w:val="00AA586B"/>
    <w:rsid w:val="00AA59DE"/>
    <w:rsid w:val="00AA637A"/>
    <w:rsid w:val="00AA6ECD"/>
    <w:rsid w:val="00AA7A50"/>
    <w:rsid w:val="00AB0C34"/>
    <w:rsid w:val="00AB10FA"/>
    <w:rsid w:val="00AB14E6"/>
    <w:rsid w:val="00AB1D38"/>
    <w:rsid w:val="00AB24E5"/>
    <w:rsid w:val="00AB28FB"/>
    <w:rsid w:val="00AB2D66"/>
    <w:rsid w:val="00AB3164"/>
    <w:rsid w:val="00AB3773"/>
    <w:rsid w:val="00AB3BAF"/>
    <w:rsid w:val="00AB423A"/>
    <w:rsid w:val="00AB42D9"/>
    <w:rsid w:val="00AB4DA7"/>
    <w:rsid w:val="00AB4E95"/>
    <w:rsid w:val="00AB53CC"/>
    <w:rsid w:val="00AB53F7"/>
    <w:rsid w:val="00AB5694"/>
    <w:rsid w:val="00AB5782"/>
    <w:rsid w:val="00AB5CD6"/>
    <w:rsid w:val="00AB6108"/>
    <w:rsid w:val="00AB6158"/>
    <w:rsid w:val="00AB6D0E"/>
    <w:rsid w:val="00AB6FF5"/>
    <w:rsid w:val="00AB7416"/>
    <w:rsid w:val="00AB7C0C"/>
    <w:rsid w:val="00AB7CD8"/>
    <w:rsid w:val="00AB7CE6"/>
    <w:rsid w:val="00AC06C3"/>
    <w:rsid w:val="00AC080E"/>
    <w:rsid w:val="00AC0A11"/>
    <w:rsid w:val="00AC0E07"/>
    <w:rsid w:val="00AC1147"/>
    <w:rsid w:val="00AC19C9"/>
    <w:rsid w:val="00AC23EA"/>
    <w:rsid w:val="00AC2775"/>
    <w:rsid w:val="00AC2A56"/>
    <w:rsid w:val="00AC2C2B"/>
    <w:rsid w:val="00AC315F"/>
    <w:rsid w:val="00AC3376"/>
    <w:rsid w:val="00AC36E3"/>
    <w:rsid w:val="00AC3870"/>
    <w:rsid w:val="00AC3942"/>
    <w:rsid w:val="00AC4120"/>
    <w:rsid w:val="00AC45A8"/>
    <w:rsid w:val="00AC48EA"/>
    <w:rsid w:val="00AC4A79"/>
    <w:rsid w:val="00AC54BF"/>
    <w:rsid w:val="00AC60B0"/>
    <w:rsid w:val="00AC60C3"/>
    <w:rsid w:val="00AC620B"/>
    <w:rsid w:val="00AC6213"/>
    <w:rsid w:val="00AC6BD8"/>
    <w:rsid w:val="00AC6F47"/>
    <w:rsid w:val="00AC72BD"/>
    <w:rsid w:val="00AC732D"/>
    <w:rsid w:val="00AC7554"/>
    <w:rsid w:val="00AC763E"/>
    <w:rsid w:val="00AC76BB"/>
    <w:rsid w:val="00AD0327"/>
    <w:rsid w:val="00AD0738"/>
    <w:rsid w:val="00AD0850"/>
    <w:rsid w:val="00AD09DD"/>
    <w:rsid w:val="00AD0CCC"/>
    <w:rsid w:val="00AD1272"/>
    <w:rsid w:val="00AD16EB"/>
    <w:rsid w:val="00AD1D1C"/>
    <w:rsid w:val="00AD24BD"/>
    <w:rsid w:val="00AD2A8C"/>
    <w:rsid w:val="00AD2DE5"/>
    <w:rsid w:val="00AD308A"/>
    <w:rsid w:val="00AD3995"/>
    <w:rsid w:val="00AD3AEE"/>
    <w:rsid w:val="00AD3BC2"/>
    <w:rsid w:val="00AD3EBD"/>
    <w:rsid w:val="00AD3F93"/>
    <w:rsid w:val="00AD4570"/>
    <w:rsid w:val="00AD48B4"/>
    <w:rsid w:val="00AD4A3E"/>
    <w:rsid w:val="00AD51DB"/>
    <w:rsid w:val="00AD54E3"/>
    <w:rsid w:val="00AD558D"/>
    <w:rsid w:val="00AD5797"/>
    <w:rsid w:val="00AD57B1"/>
    <w:rsid w:val="00AD5D5A"/>
    <w:rsid w:val="00AD64D5"/>
    <w:rsid w:val="00AD660D"/>
    <w:rsid w:val="00AD6AA6"/>
    <w:rsid w:val="00AD6B34"/>
    <w:rsid w:val="00AD6D48"/>
    <w:rsid w:val="00AD7181"/>
    <w:rsid w:val="00AD74B3"/>
    <w:rsid w:val="00AD7576"/>
    <w:rsid w:val="00AD7608"/>
    <w:rsid w:val="00AD7649"/>
    <w:rsid w:val="00AD7711"/>
    <w:rsid w:val="00AD7F32"/>
    <w:rsid w:val="00AE0516"/>
    <w:rsid w:val="00AE05FA"/>
    <w:rsid w:val="00AE0892"/>
    <w:rsid w:val="00AE08ED"/>
    <w:rsid w:val="00AE1159"/>
    <w:rsid w:val="00AE19CC"/>
    <w:rsid w:val="00AE1C5B"/>
    <w:rsid w:val="00AE21A4"/>
    <w:rsid w:val="00AE22A0"/>
    <w:rsid w:val="00AE2A64"/>
    <w:rsid w:val="00AE2C87"/>
    <w:rsid w:val="00AE302D"/>
    <w:rsid w:val="00AE3217"/>
    <w:rsid w:val="00AE3570"/>
    <w:rsid w:val="00AE3A1B"/>
    <w:rsid w:val="00AE3A24"/>
    <w:rsid w:val="00AE3F12"/>
    <w:rsid w:val="00AE4295"/>
    <w:rsid w:val="00AE43AC"/>
    <w:rsid w:val="00AE46A3"/>
    <w:rsid w:val="00AE4A5B"/>
    <w:rsid w:val="00AE4EBA"/>
    <w:rsid w:val="00AE546D"/>
    <w:rsid w:val="00AE54EE"/>
    <w:rsid w:val="00AE5CE6"/>
    <w:rsid w:val="00AE5FAA"/>
    <w:rsid w:val="00AE64C2"/>
    <w:rsid w:val="00AE66BB"/>
    <w:rsid w:val="00AE6B6C"/>
    <w:rsid w:val="00AE6CC7"/>
    <w:rsid w:val="00AE6FCD"/>
    <w:rsid w:val="00AE72BB"/>
    <w:rsid w:val="00AE739F"/>
    <w:rsid w:val="00AE7427"/>
    <w:rsid w:val="00AE74DB"/>
    <w:rsid w:val="00AE7734"/>
    <w:rsid w:val="00AE79B2"/>
    <w:rsid w:val="00AE7A05"/>
    <w:rsid w:val="00AE7BB2"/>
    <w:rsid w:val="00AE7C79"/>
    <w:rsid w:val="00AE7E3D"/>
    <w:rsid w:val="00AF02F2"/>
    <w:rsid w:val="00AF0900"/>
    <w:rsid w:val="00AF0A35"/>
    <w:rsid w:val="00AF0AA3"/>
    <w:rsid w:val="00AF0BEB"/>
    <w:rsid w:val="00AF0C69"/>
    <w:rsid w:val="00AF1120"/>
    <w:rsid w:val="00AF1602"/>
    <w:rsid w:val="00AF16FB"/>
    <w:rsid w:val="00AF18F1"/>
    <w:rsid w:val="00AF1E15"/>
    <w:rsid w:val="00AF2049"/>
    <w:rsid w:val="00AF2133"/>
    <w:rsid w:val="00AF25B7"/>
    <w:rsid w:val="00AF265B"/>
    <w:rsid w:val="00AF2A68"/>
    <w:rsid w:val="00AF2B05"/>
    <w:rsid w:val="00AF2F6F"/>
    <w:rsid w:val="00AF36FA"/>
    <w:rsid w:val="00AF3C53"/>
    <w:rsid w:val="00AF457A"/>
    <w:rsid w:val="00AF46D4"/>
    <w:rsid w:val="00AF482C"/>
    <w:rsid w:val="00AF4986"/>
    <w:rsid w:val="00AF4C16"/>
    <w:rsid w:val="00AF4D32"/>
    <w:rsid w:val="00AF4DEA"/>
    <w:rsid w:val="00AF4F3F"/>
    <w:rsid w:val="00AF51E1"/>
    <w:rsid w:val="00AF5318"/>
    <w:rsid w:val="00AF5CBD"/>
    <w:rsid w:val="00AF62F6"/>
    <w:rsid w:val="00AF6313"/>
    <w:rsid w:val="00AF6563"/>
    <w:rsid w:val="00AF66D0"/>
    <w:rsid w:val="00AF69F3"/>
    <w:rsid w:val="00AF742D"/>
    <w:rsid w:val="00AF75A5"/>
    <w:rsid w:val="00AF770E"/>
    <w:rsid w:val="00AF772B"/>
    <w:rsid w:val="00B00111"/>
    <w:rsid w:val="00B00B51"/>
    <w:rsid w:val="00B00C4C"/>
    <w:rsid w:val="00B016E1"/>
    <w:rsid w:val="00B02965"/>
    <w:rsid w:val="00B02B59"/>
    <w:rsid w:val="00B02B85"/>
    <w:rsid w:val="00B030A1"/>
    <w:rsid w:val="00B030B7"/>
    <w:rsid w:val="00B031A2"/>
    <w:rsid w:val="00B03A26"/>
    <w:rsid w:val="00B0405D"/>
    <w:rsid w:val="00B043E4"/>
    <w:rsid w:val="00B0478C"/>
    <w:rsid w:val="00B04BB9"/>
    <w:rsid w:val="00B05021"/>
    <w:rsid w:val="00B05D5D"/>
    <w:rsid w:val="00B05E70"/>
    <w:rsid w:val="00B05EE4"/>
    <w:rsid w:val="00B060D4"/>
    <w:rsid w:val="00B06672"/>
    <w:rsid w:val="00B06B8C"/>
    <w:rsid w:val="00B06C79"/>
    <w:rsid w:val="00B06D94"/>
    <w:rsid w:val="00B06E4B"/>
    <w:rsid w:val="00B06F5B"/>
    <w:rsid w:val="00B0738E"/>
    <w:rsid w:val="00B0739A"/>
    <w:rsid w:val="00B07E6C"/>
    <w:rsid w:val="00B07F47"/>
    <w:rsid w:val="00B103E4"/>
    <w:rsid w:val="00B10512"/>
    <w:rsid w:val="00B109AB"/>
    <w:rsid w:val="00B11249"/>
    <w:rsid w:val="00B112CE"/>
    <w:rsid w:val="00B1161F"/>
    <w:rsid w:val="00B11765"/>
    <w:rsid w:val="00B11C05"/>
    <w:rsid w:val="00B11E29"/>
    <w:rsid w:val="00B12083"/>
    <w:rsid w:val="00B1244E"/>
    <w:rsid w:val="00B12725"/>
    <w:rsid w:val="00B12D31"/>
    <w:rsid w:val="00B12E67"/>
    <w:rsid w:val="00B13081"/>
    <w:rsid w:val="00B133D6"/>
    <w:rsid w:val="00B1399E"/>
    <w:rsid w:val="00B13F4C"/>
    <w:rsid w:val="00B1407E"/>
    <w:rsid w:val="00B1540B"/>
    <w:rsid w:val="00B15D5C"/>
    <w:rsid w:val="00B16586"/>
    <w:rsid w:val="00B167A8"/>
    <w:rsid w:val="00B167E7"/>
    <w:rsid w:val="00B16DC5"/>
    <w:rsid w:val="00B17109"/>
    <w:rsid w:val="00B1729E"/>
    <w:rsid w:val="00B1788E"/>
    <w:rsid w:val="00B17968"/>
    <w:rsid w:val="00B17DCF"/>
    <w:rsid w:val="00B200B0"/>
    <w:rsid w:val="00B200FD"/>
    <w:rsid w:val="00B20132"/>
    <w:rsid w:val="00B2015C"/>
    <w:rsid w:val="00B2099A"/>
    <w:rsid w:val="00B216B9"/>
    <w:rsid w:val="00B2189B"/>
    <w:rsid w:val="00B218A3"/>
    <w:rsid w:val="00B21BDB"/>
    <w:rsid w:val="00B21D31"/>
    <w:rsid w:val="00B230FE"/>
    <w:rsid w:val="00B232CF"/>
    <w:rsid w:val="00B23AC6"/>
    <w:rsid w:val="00B240A0"/>
    <w:rsid w:val="00B2413B"/>
    <w:rsid w:val="00B244AB"/>
    <w:rsid w:val="00B24D7B"/>
    <w:rsid w:val="00B24F55"/>
    <w:rsid w:val="00B250CC"/>
    <w:rsid w:val="00B2538B"/>
    <w:rsid w:val="00B25931"/>
    <w:rsid w:val="00B25ACE"/>
    <w:rsid w:val="00B25C03"/>
    <w:rsid w:val="00B25E84"/>
    <w:rsid w:val="00B25F38"/>
    <w:rsid w:val="00B2636E"/>
    <w:rsid w:val="00B26FC4"/>
    <w:rsid w:val="00B2705E"/>
    <w:rsid w:val="00B27132"/>
    <w:rsid w:val="00B27205"/>
    <w:rsid w:val="00B2738E"/>
    <w:rsid w:val="00B27577"/>
    <w:rsid w:val="00B27A4D"/>
    <w:rsid w:val="00B27C85"/>
    <w:rsid w:val="00B27CEE"/>
    <w:rsid w:val="00B30143"/>
    <w:rsid w:val="00B303B7"/>
    <w:rsid w:val="00B3044F"/>
    <w:rsid w:val="00B30650"/>
    <w:rsid w:val="00B30728"/>
    <w:rsid w:val="00B31191"/>
    <w:rsid w:val="00B31521"/>
    <w:rsid w:val="00B32AEE"/>
    <w:rsid w:val="00B32E5B"/>
    <w:rsid w:val="00B33134"/>
    <w:rsid w:val="00B33362"/>
    <w:rsid w:val="00B334C4"/>
    <w:rsid w:val="00B33659"/>
    <w:rsid w:val="00B33FE1"/>
    <w:rsid w:val="00B342BB"/>
    <w:rsid w:val="00B34964"/>
    <w:rsid w:val="00B34AC2"/>
    <w:rsid w:val="00B35257"/>
    <w:rsid w:val="00B353B1"/>
    <w:rsid w:val="00B356A6"/>
    <w:rsid w:val="00B359F4"/>
    <w:rsid w:val="00B36230"/>
    <w:rsid w:val="00B3626B"/>
    <w:rsid w:val="00B366EF"/>
    <w:rsid w:val="00B36D69"/>
    <w:rsid w:val="00B36F4A"/>
    <w:rsid w:val="00B371FA"/>
    <w:rsid w:val="00B37F71"/>
    <w:rsid w:val="00B401C0"/>
    <w:rsid w:val="00B4087B"/>
    <w:rsid w:val="00B40A27"/>
    <w:rsid w:val="00B40A3F"/>
    <w:rsid w:val="00B40EA4"/>
    <w:rsid w:val="00B40ED8"/>
    <w:rsid w:val="00B41485"/>
    <w:rsid w:val="00B417CF"/>
    <w:rsid w:val="00B4193A"/>
    <w:rsid w:val="00B41CB0"/>
    <w:rsid w:val="00B41E25"/>
    <w:rsid w:val="00B420E8"/>
    <w:rsid w:val="00B42501"/>
    <w:rsid w:val="00B42797"/>
    <w:rsid w:val="00B42AB5"/>
    <w:rsid w:val="00B42CE9"/>
    <w:rsid w:val="00B43052"/>
    <w:rsid w:val="00B43942"/>
    <w:rsid w:val="00B43A96"/>
    <w:rsid w:val="00B43F0B"/>
    <w:rsid w:val="00B4403F"/>
    <w:rsid w:val="00B445E9"/>
    <w:rsid w:val="00B44750"/>
    <w:rsid w:val="00B44C6F"/>
    <w:rsid w:val="00B44D24"/>
    <w:rsid w:val="00B45712"/>
    <w:rsid w:val="00B457B8"/>
    <w:rsid w:val="00B45A0D"/>
    <w:rsid w:val="00B45B86"/>
    <w:rsid w:val="00B45CB9"/>
    <w:rsid w:val="00B45CFA"/>
    <w:rsid w:val="00B45FEF"/>
    <w:rsid w:val="00B462B1"/>
    <w:rsid w:val="00B46512"/>
    <w:rsid w:val="00B46C62"/>
    <w:rsid w:val="00B47724"/>
    <w:rsid w:val="00B478D0"/>
    <w:rsid w:val="00B4792A"/>
    <w:rsid w:val="00B50B42"/>
    <w:rsid w:val="00B5116B"/>
    <w:rsid w:val="00B512B4"/>
    <w:rsid w:val="00B51CCF"/>
    <w:rsid w:val="00B524C2"/>
    <w:rsid w:val="00B52B11"/>
    <w:rsid w:val="00B5382D"/>
    <w:rsid w:val="00B53D2F"/>
    <w:rsid w:val="00B54DEC"/>
    <w:rsid w:val="00B5573B"/>
    <w:rsid w:val="00B55924"/>
    <w:rsid w:val="00B55948"/>
    <w:rsid w:val="00B55B74"/>
    <w:rsid w:val="00B55D44"/>
    <w:rsid w:val="00B55FFD"/>
    <w:rsid w:val="00B5674A"/>
    <w:rsid w:val="00B56E7B"/>
    <w:rsid w:val="00B57216"/>
    <w:rsid w:val="00B57562"/>
    <w:rsid w:val="00B57B0C"/>
    <w:rsid w:val="00B57BF7"/>
    <w:rsid w:val="00B6025A"/>
    <w:rsid w:val="00B6037F"/>
    <w:rsid w:val="00B6049F"/>
    <w:rsid w:val="00B60500"/>
    <w:rsid w:val="00B6050C"/>
    <w:rsid w:val="00B6055F"/>
    <w:rsid w:val="00B6059A"/>
    <w:rsid w:val="00B6118F"/>
    <w:rsid w:val="00B612C4"/>
    <w:rsid w:val="00B614EC"/>
    <w:rsid w:val="00B618A5"/>
    <w:rsid w:val="00B61B7E"/>
    <w:rsid w:val="00B6230B"/>
    <w:rsid w:val="00B6261D"/>
    <w:rsid w:val="00B62651"/>
    <w:rsid w:val="00B6317C"/>
    <w:rsid w:val="00B636AD"/>
    <w:rsid w:val="00B63B32"/>
    <w:rsid w:val="00B63D04"/>
    <w:rsid w:val="00B6419F"/>
    <w:rsid w:val="00B64217"/>
    <w:rsid w:val="00B6471B"/>
    <w:rsid w:val="00B64742"/>
    <w:rsid w:val="00B64973"/>
    <w:rsid w:val="00B65086"/>
    <w:rsid w:val="00B65412"/>
    <w:rsid w:val="00B65675"/>
    <w:rsid w:val="00B65D38"/>
    <w:rsid w:val="00B6611B"/>
    <w:rsid w:val="00B6667C"/>
    <w:rsid w:val="00B667B0"/>
    <w:rsid w:val="00B6683C"/>
    <w:rsid w:val="00B66D8C"/>
    <w:rsid w:val="00B66FE0"/>
    <w:rsid w:val="00B67780"/>
    <w:rsid w:val="00B67D84"/>
    <w:rsid w:val="00B67EC2"/>
    <w:rsid w:val="00B70135"/>
    <w:rsid w:val="00B70166"/>
    <w:rsid w:val="00B7081F"/>
    <w:rsid w:val="00B70DB8"/>
    <w:rsid w:val="00B71084"/>
    <w:rsid w:val="00B711E5"/>
    <w:rsid w:val="00B713AD"/>
    <w:rsid w:val="00B72A46"/>
    <w:rsid w:val="00B72D74"/>
    <w:rsid w:val="00B72E95"/>
    <w:rsid w:val="00B72F46"/>
    <w:rsid w:val="00B73206"/>
    <w:rsid w:val="00B73356"/>
    <w:rsid w:val="00B738F4"/>
    <w:rsid w:val="00B73A97"/>
    <w:rsid w:val="00B73D7F"/>
    <w:rsid w:val="00B74050"/>
    <w:rsid w:val="00B74079"/>
    <w:rsid w:val="00B74D4F"/>
    <w:rsid w:val="00B75479"/>
    <w:rsid w:val="00B75792"/>
    <w:rsid w:val="00B75E12"/>
    <w:rsid w:val="00B75E16"/>
    <w:rsid w:val="00B75F92"/>
    <w:rsid w:val="00B76368"/>
    <w:rsid w:val="00B76C6F"/>
    <w:rsid w:val="00B76D1B"/>
    <w:rsid w:val="00B7714D"/>
    <w:rsid w:val="00B77599"/>
    <w:rsid w:val="00B77ABF"/>
    <w:rsid w:val="00B77F3E"/>
    <w:rsid w:val="00B8074A"/>
    <w:rsid w:val="00B80BE0"/>
    <w:rsid w:val="00B80C9D"/>
    <w:rsid w:val="00B80FA3"/>
    <w:rsid w:val="00B80FFE"/>
    <w:rsid w:val="00B80FFF"/>
    <w:rsid w:val="00B8109C"/>
    <w:rsid w:val="00B81139"/>
    <w:rsid w:val="00B8118C"/>
    <w:rsid w:val="00B812C4"/>
    <w:rsid w:val="00B81A47"/>
    <w:rsid w:val="00B81E5D"/>
    <w:rsid w:val="00B82770"/>
    <w:rsid w:val="00B827DB"/>
    <w:rsid w:val="00B82AA9"/>
    <w:rsid w:val="00B8381A"/>
    <w:rsid w:val="00B83953"/>
    <w:rsid w:val="00B83A90"/>
    <w:rsid w:val="00B83CD9"/>
    <w:rsid w:val="00B841F9"/>
    <w:rsid w:val="00B84CEF"/>
    <w:rsid w:val="00B85061"/>
    <w:rsid w:val="00B85390"/>
    <w:rsid w:val="00B85AA1"/>
    <w:rsid w:val="00B85BF1"/>
    <w:rsid w:val="00B86162"/>
    <w:rsid w:val="00B8654A"/>
    <w:rsid w:val="00B86765"/>
    <w:rsid w:val="00B86938"/>
    <w:rsid w:val="00B87131"/>
    <w:rsid w:val="00B8716A"/>
    <w:rsid w:val="00B87DFB"/>
    <w:rsid w:val="00B9009F"/>
    <w:rsid w:val="00B9015A"/>
    <w:rsid w:val="00B90920"/>
    <w:rsid w:val="00B90A0E"/>
    <w:rsid w:val="00B90C85"/>
    <w:rsid w:val="00B90C94"/>
    <w:rsid w:val="00B90DD3"/>
    <w:rsid w:val="00B91775"/>
    <w:rsid w:val="00B9196E"/>
    <w:rsid w:val="00B92099"/>
    <w:rsid w:val="00B920EE"/>
    <w:rsid w:val="00B92164"/>
    <w:rsid w:val="00B931F8"/>
    <w:rsid w:val="00B9325F"/>
    <w:rsid w:val="00B93292"/>
    <w:rsid w:val="00B93438"/>
    <w:rsid w:val="00B934A8"/>
    <w:rsid w:val="00B946E8"/>
    <w:rsid w:val="00B950D6"/>
    <w:rsid w:val="00B95156"/>
    <w:rsid w:val="00B95717"/>
    <w:rsid w:val="00B95787"/>
    <w:rsid w:val="00B95F9C"/>
    <w:rsid w:val="00B95FBC"/>
    <w:rsid w:val="00B961EA"/>
    <w:rsid w:val="00B96335"/>
    <w:rsid w:val="00B96758"/>
    <w:rsid w:val="00B968F3"/>
    <w:rsid w:val="00B96983"/>
    <w:rsid w:val="00B9724B"/>
    <w:rsid w:val="00B977FD"/>
    <w:rsid w:val="00BA021D"/>
    <w:rsid w:val="00BA02F8"/>
    <w:rsid w:val="00BA0F02"/>
    <w:rsid w:val="00BA105C"/>
    <w:rsid w:val="00BA2054"/>
    <w:rsid w:val="00BA2236"/>
    <w:rsid w:val="00BA2819"/>
    <w:rsid w:val="00BA294B"/>
    <w:rsid w:val="00BA2AAD"/>
    <w:rsid w:val="00BA2E36"/>
    <w:rsid w:val="00BA37C4"/>
    <w:rsid w:val="00BA3A0E"/>
    <w:rsid w:val="00BA3D42"/>
    <w:rsid w:val="00BA3D96"/>
    <w:rsid w:val="00BA3DD2"/>
    <w:rsid w:val="00BA3F75"/>
    <w:rsid w:val="00BA403D"/>
    <w:rsid w:val="00BA43EC"/>
    <w:rsid w:val="00BA4EF7"/>
    <w:rsid w:val="00BA5F13"/>
    <w:rsid w:val="00BA6B9C"/>
    <w:rsid w:val="00BA70C5"/>
    <w:rsid w:val="00BA7509"/>
    <w:rsid w:val="00BA750D"/>
    <w:rsid w:val="00BA7629"/>
    <w:rsid w:val="00BA7818"/>
    <w:rsid w:val="00BA7E98"/>
    <w:rsid w:val="00BA7F90"/>
    <w:rsid w:val="00BB0124"/>
    <w:rsid w:val="00BB038C"/>
    <w:rsid w:val="00BB0B51"/>
    <w:rsid w:val="00BB0CFB"/>
    <w:rsid w:val="00BB106B"/>
    <w:rsid w:val="00BB10C2"/>
    <w:rsid w:val="00BB17DA"/>
    <w:rsid w:val="00BB2139"/>
    <w:rsid w:val="00BB259D"/>
    <w:rsid w:val="00BB2776"/>
    <w:rsid w:val="00BB2D38"/>
    <w:rsid w:val="00BB2DE5"/>
    <w:rsid w:val="00BB30B0"/>
    <w:rsid w:val="00BB30F9"/>
    <w:rsid w:val="00BB358D"/>
    <w:rsid w:val="00BB3AA7"/>
    <w:rsid w:val="00BB435D"/>
    <w:rsid w:val="00BB4754"/>
    <w:rsid w:val="00BB495A"/>
    <w:rsid w:val="00BB4A91"/>
    <w:rsid w:val="00BB505D"/>
    <w:rsid w:val="00BB553F"/>
    <w:rsid w:val="00BB5B1F"/>
    <w:rsid w:val="00BB5B31"/>
    <w:rsid w:val="00BB5FBA"/>
    <w:rsid w:val="00BB63D6"/>
    <w:rsid w:val="00BB642F"/>
    <w:rsid w:val="00BB6628"/>
    <w:rsid w:val="00BB70AD"/>
    <w:rsid w:val="00BB7BE5"/>
    <w:rsid w:val="00BB7E2F"/>
    <w:rsid w:val="00BC0217"/>
    <w:rsid w:val="00BC085C"/>
    <w:rsid w:val="00BC08A2"/>
    <w:rsid w:val="00BC0C24"/>
    <w:rsid w:val="00BC0FD7"/>
    <w:rsid w:val="00BC11DD"/>
    <w:rsid w:val="00BC16D6"/>
    <w:rsid w:val="00BC17DC"/>
    <w:rsid w:val="00BC17F1"/>
    <w:rsid w:val="00BC18A5"/>
    <w:rsid w:val="00BC1D4F"/>
    <w:rsid w:val="00BC1D82"/>
    <w:rsid w:val="00BC1F81"/>
    <w:rsid w:val="00BC2A3D"/>
    <w:rsid w:val="00BC2BFF"/>
    <w:rsid w:val="00BC2D8A"/>
    <w:rsid w:val="00BC3B67"/>
    <w:rsid w:val="00BC3EC0"/>
    <w:rsid w:val="00BC4727"/>
    <w:rsid w:val="00BC4C72"/>
    <w:rsid w:val="00BC4CC4"/>
    <w:rsid w:val="00BC4EBC"/>
    <w:rsid w:val="00BC5020"/>
    <w:rsid w:val="00BC5DAD"/>
    <w:rsid w:val="00BC65E0"/>
    <w:rsid w:val="00BC6B64"/>
    <w:rsid w:val="00BC6DC2"/>
    <w:rsid w:val="00BC7058"/>
    <w:rsid w:val="00BC766E"/>
    <w:rsid w:val="00BD0F71"/>
    <w:rsid w:val="00BD176E"/>
    <w:rsid w:val="00BD2EC1"/>
    <w:rsid w:val="00BD2FE5"/>
    <w:rsid w:val="00BD3811"/>
    <w:rsid w:val="00BD4120"/>
    <w:rsid w:val="00BD442C"/>
    <w:rsid w:val="00BD44DC"/>
    <w:rsid w:val="00BD4BE4"/>
    <w:rsid w:val="00BD4E0D"/>
    <w:rsid w:val="00BD50B1"/>
    <w:rsid w:val="00BD52C4"/>
    <w:rsid w:val="00BD54E6"/>
    <w:rsid w:val="00BD559C"/>
    <w:rsid w:val="00BD55F0"/>
    <w:rsid w:val="00BD56D9"/>
    <w:rsid w:val="00BD56E6"/>
    <w:rsid w:val="00BD575C"/>
    <w:rsid w:val="00BD5EC2"/>
    <w:rsid w:val="00BD6009"/>
    <w:rsid w:val="00BD6236"/>
    <w:rsid w:val="00BD6386"/>
    <w:rsid w:val="00BD6B09"/>
    <w:rsid w:val="00BD6CFE"/>
    <w:rsid w:val="00BD7FB4"/>
    <w:rsid w:val="00BE0C27"/>
    <w:rsid w:val="00BE0E8D"/>
    <w:rsid w:val="00BE0F51"/>
    <w:rsid w:val="00BE0F6A"/>
    <w:rsid w:val="00BE1003"/>
    <w:rsid w:val="00BE20CD"/>
    <w:rsid w:val="00BE232C"/>
    <w:rsid w:val="00BE349F"/>
    <w:rsid w:val="00BE3674"/>
    <w:rsid w:val="00BE3FF4"/>
    <w:rsid w:val="00BE41A0"/>
    <w:rsid w:val="00BE5E37"/>
    <w:rsid w:val="00BE6292"/>
    <w:rsid w:val="00BE6487"/>
    <w:rsid w:val="00BE698D"/>
    <w:rsid w:val="00BE7614"/>
    <w:rsid w:val="00BE7853"/>
    <w:rsid w:val="00BE7B7A"/>
    <w:rsid w:val="00BE7C1A"/>
    <w:rsid w:val="00BE7D81"/>
    <w:rsid w:val="00BF0048"/>
    <w:rsid w:val="00BF02F8"/>
    <w:rsid w:val="00BF0878"/>
    <w:rsid w:val="00BF097E"/>
    <w:rsid w:val="00BF117A"/>
    <w:rsid w:val="00BF1CD9"/>
    <w:rsid w:val="00BF1FF5"/>
    <w:rsid w:val="00BF2115"/>
    <w:rsid w:val="00BF22DC"/>
    <w:rsid w:val="00BF2423"/>
    <w:rsid w:val="00BF2BC0"/>
    <w:rsid w:val="00BF3185"/>
    <w:rsid w:val="00BF324A"/>
    <w:rsid w:val="00BF33BC"/>
    <w:rsid w:val="00BF3685"/>
    <w:rsid w:val="00BF3C8D"/>
    <w:rsid w:val="00BF3D29"/>
    <w:rsid w:val="00BF3E48"/>
    <w:rsid w:val="00BF4019"/>
    <w:rsid w:val="00BF4567"/>
    <w:rsid w:val="00BF4592"/>
    <w:rsid w:val="00BF49D0"/>
    <w:rsid w:val="00BF4BF1"/>
    <w:rsid w:val="00BF4D3A"/>
    <w:rsid w:val="00BF5859"/>
    <w:rsid w:val="00BF5C98"/>
    <w:rsid w:val="00BF6291"/>
    <w:rsid w:val="00BF6B97"/>
    <w:rsid w:val="00BF6F35"/>
    <w:rsid w:val="00BF798D"/>
    <w:rsid w:val="00BF7DB8"/>
    <w:rsid w:val="00C005D4"/>
    <w:rsid w:val="00C005F9"/>
    <w:rsid w:val="00C00D85"/>
    <w:rsid w:val="00C011E0"/>
    <w:rsid w:val="00C01428"/>
    <w:rsid w:val="00C014D9"/>
    <w:rsid w:val="00C016CF"/>
    <w:rsid w:val="00C01797"/>
    <w:rsid w:val="00C017E6"/>
    <w:rsid w:val="00C018B5"/>
    <w:rsid w:val="00C01D9E"/>
    <w:rsid w:val="00C01F5A"/>
    <w:rsid w:val="00C01F99"/>
    <w:rsid w:val="00C0260A"/>
    <w:rsid w:val="00C0296F"/>
    <w:rsid w:val="00C0298B"/>
    <w:rsid w:val="00C02E47"/>
    <w:rsid w:val="00C0378C"/>
    <w:rsid w:val="00C03B17"/>
    <w:rsid w:val="00C04103"/>
    <w:rsid w:val="00C04344"/>
    <w:rsid w:val="00C04A79"/>
    <w:rsid w:val="00C04C1D"/>
    <w:rsid w:val="00C056AB"/>
    <w:rsid w:val="00C05768"/>
    <w:rsid w:val="00C057DB"/>
    <w:rsid w:val="00C05838"/>
    <w:rsid w:val="00C0588F"/>
    <w:rsid w:val="00C06443"/>
    <w:rsid w:val="00C06454"/>
    <w:rsid w:val="00C073F7"/>
    <w:rsid w:val="00C07604"/>
    <w:rsid w:val="00C07A3B"/>
    <w:rsid w:val="00C07ADB"/>
    <w:rsid w:val="00C1016B"/>
    <w:rsid w:val="00C10198"/>
    <w:rsid w:val="00C101FD"/>
    <w:rsid w:val="00C1055D"/>
    <w:rsid w:val="00C10704"/>
    <w:rsid w:val="00C10DC1"/>
    <w:rsid w:val="00C115FF"/>
    <w:rsid w:val="00C116A8"/>
    <w:rsid w:val="00C11C05"/>
    <w:rsid w:val="00C11DBF"/>
    <w:rsid w:val="00C12078"/>
    <w:rsid w:val="00C124E5"/>
    <w:rsid w:val="00C125CA"/>
    <w:rsid w:val="00C129C7"/>
    <w:rsid w:val="00C13269"/>
    <w:rsid w:val="00C13294"/>
    <w:rsid w:val="00C13F9A"/>
    <w:rsid w:val="00C14335"/>
    <w:rsid w:val="00C148A5"/>
    <w:rsid w:val="00C1490B"/>
    <w:rsid w:val="00C153B8"/>
    <w:rsid w:val="00C1546D"/>
    <w:rsid w:val="00C1558B"/>
    <w:rsid w:val="00C157DA"/>
    <w:rsid w:val="00C158DB"/>
    <w:rsid w:val="00C1599A"/>
    <w:rsid w:val="00C15A68"/>
    <w:rsid w:val="00C15A91"/>
    <w:rsid w:val="00C15F6A"/>
    <w:rsid w:val="00C161E9"/>
    <w:rsid w:val="00C164B9"/>
    <w:rsid w:val="00C168CB"/>
    <w:rsid w:val="00C169AF"/>
    <w:rsid w:val="00C17296"/>
    <w:rsid w:val="00C17324"/>
    <w:rsid w:val="00C1762E"/>
    <w:rsid w:val="00C17F37"/>
    <w:rsid w:val="00C17F46"/>
    <w:rsid w:val="00C201A9"/>
    <w:rsid w:val="00C204CA"/>
    <w:rsid w:val="00C20988"/>
    <w:rsid w:val="00C20D77"/>
    <w:rsid w:val="00C20FB4"/>
    <w:rsid w:val="00C2159A"/>
    <w:rsid w:val="00C22232"/>
    <w:rsid w:val="00C226E2"/>
    <w:rsid w:val="00C22A88"/>
    <w:rsid w:val="00C230FB"/>
    <w:rsid w:val="00C2316D"/>
    <w:rsid w:val="00C237DB"/>
    <w:rsid w:val="00C23B99"/>
    <w:rsid w:val="00C240F4"/>
    <w:rsid w:val="00C248B2"/>
    <w:rsid w:val="00C24C25"/>
    <w:rsid w:val="00C25152"/>
    <w:rsid w:val="00C25178"/>
    <w:rsid w:val="00C254C9"/>
    <w:rsid w:val="00C25C8B"/>
    <w:rsid w:val="00C25E90"/>
    <w:rsid w:val="00C261B3"/>
    <w:rsid w:val="00C263FA"/>
    <w:rsid w:val="00C26D63"/>
    <w:rsid w:val="00C26DDB"/>
    <w:rsid w:val="00C26F4E"/>
    <w:rsid w:val="00C278DE"/>
    <w:rsid w:val="00C27B10"/>
    <w:rsid w:val="00C27BB6"/>
    <w:rsid w:val="00C303DF"/>
    <w:rsid w:val="00C30C04"/>
    <w:rsid w:val="00C30DAC"/>
    <w:rsid w:val="00C3121A"/>
    <w:rsid w:val="00C3188A"/>
    <w:rsid w:val="00C31F83"/>
    <w:rsid w:val="00C3207E"/>
    <w:rsid w:val="00C32140"/>
    <w:rsid w:val="00C326DC"/>
    <w:rsid w:val="00C335B9"/>
    <w:rsid w:val="00C335BC"/>
    <w:rsid w:val="00C33E8A"/>
    <w:rsid w:val="00C34284"/>
    <w:rsid w:val="00C3435E"/>
    <w:rsid w:val="00C34468"/>
    <w:rsid w:val="00C34524"/>
    <w:rsid w:val="00C3460B"/>
    <w:rsid w:val="00C346D3"/>
    <w:rsid w:val="00C34902"/>
    <w:rsid w:val="00C34921"/>
    <w:rsid w:val="00C3495B"/>
    <w:rsid w:val="00C34B81"/>
    <w:rsid w:val="00C34CE5"/>
    <w:rsid w:val="00C357B1"/>
    <w:rsid w:val="00C357D1"/>
    <w:rsid w:val="00C35E22"/>
    <w:rsid w:val="00C3616B"/>
    <w:rsid w:val="00C3640D"/>
    <w:rsid w:val="00C366A8"/>
    <w:rsid w:val="00C372D2"/>
    <w:rsid w:val="00C372D7"/>
    <w:rsid w:val="00C37849"/>
    <w:rsid w:val="00C378C9"/>
    <w:rsid w:val="00C37C9F"/>
    <w:rsid w:val="00C37DD4"/>
    <w:rsid w:val="00C41827"/>
    <w:rsid w:val="00C41975"/>
    <w:rsid w:val="00C41C01"/>
    <w:rsid w:val="00C41C4F"/>
    <w:rsid w:val="00C42090"/>
    <w:rsid w:val="00C4225E"/>
    <w:rsid w:val="00C4238A"/>
    <w:rsid w:val="00C42722"/>
    <w:rsid w:val="00C42B0B"/>
    <w:rsid w:val="00C42E3E"/>
    <w:rsid w:val="00C4335C"/>
    <w:rsid w:val="00C43511"/>
    <w:rsid w:val="00C43AAA"/>
    <w:rsid w:val="00C4400F"/>
    <w:rsid w:val="00C44119"/>
    <w:rsid w:val="00C44680"/>
    <w:rsid w:val="00C44B95"/>
    <w:rsid w:val="00C450DF"/>
    <w:rsid w:val="00C45558"/>
    <w:rsid w:val="00C455D9"/>
    <w:rsid w:val="00C4577D"/>
    <w:rsid w:val="00C459C9"/>
    <w:rsid w:val="00C46015"/>
    <w:rsid w:val="00C46179"/>
    <w:rsid w:val="00C464F0"/>
    <w:rsid w:val="00C46CD1"/>
    <w:rsid w:val="00C46D98"/>
    <w:rsid w:val="00C46EC4"/>
    <w:rsid w:val="00C47112"/>
    <w:rsid w:val="00C4739D"/>
    <w:rsid w:val="00C475C4"/>
    <w:rsid w:val="00C47BD0"/>
    <w:rsid w:val="00C50139"/>
    <w:rsid w:val="00C5082A"/>
    <w:rsid w:val="00C50DE3"/>
    <w:rsid w:val="00C51043"/>
    <w:rsid w:val="00C512E9"/>
    <w:rsid w:val="00C515B7"/>
    <w:rsid w:val="00C51733"/>
    <w:rsid w:val="00C51B70"/>
    <w:rsid w:val="00C51BE9"/>
    <w:rsid w:val="00C51FDF"/>
    <w:rsid w:val="00C522B8"/>
    <w:rsid w:val="00C52AF9"/>
    <w:rsid w:val="00C52C93"/>
    <w:rsid w:val="00C53498"/>
    <w:rsid w:val="00C536BF"/>
    <w:rsid w:val="00C540A1"/>
    <w:rsid w:val="00C542A3"/>
    <w:rsid w:val="00C543DC"/>
    <w:rsid w:val="00C54D16"/>
    <w:rsid w:val="00C55148"/>
    <w:rsid w:val="00C554BD"/>
    <w:rsid w:val="00C5579E"/>
    <w:rsid w:val="00C558F1"/>
    <w:rsid w:val="00C55B30"/>
    <w:rsid w:val="00C55FB3"/>
    <w:rsid w:val="00C56086"/>
    <w:rsid w:val="00C560CC"/>
    <w:rsid w:val="00C560D8"/>
    <w:rsid w:val="00C56255"/>
    <w:rsid w:val="00C56475"/>
    <w:rsid w:val="00C565C8"/>
    <w:rsid w:val="00C56661"/>
    <w:rsid w:val="00C56F09"/>
    <w:rsid w:val="00C573F3"/>
    <w:rsid w:val="00C57629"/>
    <w:rsid w:val="00C605D1"/>
    <w:rsid w:val="00C608AB"/>
    <w:rsid w:val="00C609E4"/>
    <w:rsid w:val="00C60E9C"/>
    <w:rsid w:val="00C6186C"/>
    <w:rsid w:val="00C623D1"/>
    <w:rsid w:val="00C62580"/>
    <w:rsid w:val="00C628B9"/>
    <w:rsid w:val="00C62ECB"/>
    <w:rsid w:val="00C6374C"/>
    <w:rsid w:val="00C639F0"/>
    <w:rsid w:val="00C63A8F"/>
    <w:rsid w:val="00C64418"/>
    <w:rsid w:val="00C64751"/>
    <w:rsid w:val="00C64CC2"/>
    <w:rsid w:val="00C64CF0"/>
    <w:rsid w:val="00C64F73"/>
    <w:rsid w:val="00C65A15"/>
    <w:rsid w:val="00C65E7F"/>
    <w:rsid w:val="00C667BD"/>
    <w:rsid w:val="00C66BEF"/>
    <w:rsid w:val="00C66D24"/>
    <w:rsid w:val="00C674B5"/>
    <w:rsid w:val="00C67644"/>
    <w:rsid w:val="00C7053E"/>
    <w:rsid w:val="00C70749"/>
    <w:rsid w:val="00C70D43"/>
    <w:rsid w:val="00C70E06"/>
    <w:rsid w:val="00C71CF3"/>
    <w:rsid w:val="00C72529"/>
    <w:rsid w:val="00C72BD3"/>
    <w:rsid w:val="00C731C4"/>
    <w:rsid w:val="00C7324C"/>
    <w:rsid w:val="00C739AC"/>
    <w:rsid w:val="00C739E8"/>
    <w:rsid w:val="00C73A91"/>
    <w:rsid w:val="00C73CFB"/>
    <w:rsid w:val="00C748B9"/>
    <w:rsid w:val="00C74A7D"/>
    <w:rsid w:val="00C74D15"/>
    <w:rsid w:val="00C7600C"/>
    <w:rsid w:val="00C76221"/>
    <w:rsid w:val="00C7662B"/>
    <w:rsid w:val="00C768D9"/>
    <w:rsid w:val="00C769CD"/>
    <w:rsid w:val="00C772FB"/>
    <w:rsid w:val="00C774EA"/>
    <w:rsid w:val="00C7776D"/>
    <w:rsid w:val="00C77B45"/>
    <w:rsid w:val="00C80119"/>
    <w:rsid w:val="00C802CC"/>
    <w:rsid w:val="00C80534"/>
    <w:rsid w:val="00C805EE"/>
    <w:rsid w:val="00C80ABB"/>
    <w:rsid w:val="00C80F53"/>
    <w:rsid w:val="00C81191"/>
    <w:rsid w:val="00C81426"/>
    <w:rsid w:val="00C815C3"/>
    <w:rsid w:val="00C818DD"/>
    <w:rsid w:val="00C820AC"/>
    <w:rsid w:val="00C82322"/>
    <w:rsid w:val="00C82FAA"/>
    <w:rsid w:val="00C83199"/>
    <w:rsid w:val="00C83288"/>
    <w:rsid w:val="00C835E8"/>
    <w:rsid w:val="00C84C31"/>
    <w:rsid w:val="00C84D4B"/>
    <w:rsid w:val="00C84E07"/>
    <w:rsid w:val="00C8559F"/>
    <w:rsid w:val="00C859A6"/>
    <w:rsid w:val="00C85C39"/>
    <w:rsid w:val="00C85F45"/>
    <w:rsid w:val="00C86425"/>
    <w:rsid w:val="00C8663D"/>
    <w:rsid w:val="00C866E6"/>
    <w:rsid w:val="00C87619"/>
    <w:rsid w:val="00C87EC1"/>
    <w:rsid w:val="00C90111"/>
    <w:rsid w:val="00C9021B"/>
    <w:rsid w:val="00C904A5"/>
    <w:rsid w:val="00C90FC7"/>
    <w:rsid w:val="00C911C9"/>
    <w:rsid w:val="00C91343"/>
    <w:rsid w:val="00C91475"/>
    <w:rsid w:val="00C9165D"/>
    <w:rsid w:val="00C92065"/>
    <w:rsid w:val="00C921D7"/>
    <w:rsid w:val="00C9222D"/>
    <w:rsid w:val="00C927CF"/>
    <w:rsid w:val="00C9284B"/>
    <w:rsid w:val="00C92950"/>
    <w:rsid w:val="00C9298B"/>
    <w:rsid w:val="00C92E81"/>
    <w:rsid w:val="00C92F2D"/>
    <w:rsid w:val="00C9308A"/>
    <w:rsid w:val="00C932F2"/>
    <w:rsid w:val="00C9375B"/>
    <w:rsid w:val="00C93CD4"/>
    <w:rsid w:val="00C93FE8"/>
    <w:rsid w:val="00C940C9"/>
    <w:rsid w:val="00C94402"/>
    <w:rsid w:val="00C947BC"/>
    <w:rsid w:val="00C9497C"/>
    <w:rsid w:val="00C94DAE"/>
    <w:rsid w:val="00C955FC"/>
    <w:rsid w:val="00C9561C"/>
    <w:rsid w:val="00C95D38"/>
    <w:rsid w:val="00C966EE"/>
    <w:rsid w:val="00C969E4"/>
    <w:rsid w:val="00C96A89"/>
    <w:rsid w:val="00C96B07"/>
    <w:rsid w:val="00C96BDD"/>
    <w:rsid w:val="00C97040"/>
    <w:rsid w:val="00C97195"/>
    <w:rsid w:val="00C973F1"/>
    <w:rsid w:val="00C974A4"/>
    <w:rsid w:val="00C97793"/>
    <w:rsid w:val="00C979C6"/>
    <w:rsid w:val="00C97EB0"/>
    <w:rsid w:val="00C97FAB"/>
    <w:rsid w:val="00C97FD3"/>
    <w:rsid w:val="00CA0037"/>
    <w:rsid w:val="00CA0216"/>
    <w:rsid w:val="00CA0766"/>
    <w:rsid w:val="00CA0B09"/>
    <w:rsid w:val="00CA0E2D"/>
    <w:rsid w:val="00CA12F6"/>
    <w:rsid w:val="00CA1EBB"/>
    <w:rsid w:val="00CA1ECE"/>
    <w:rsid w:val="00CA1FB2"/>
    <w:rsid w:val="00CA202C"/>
    <w:rsid w:val="00CA251F"/>
    <w:rsid w:val="00CA2DDD"/>
    <w:rsid w:val="00CA2E4B"/>
    <w:rsid w:val="00CA2E6C"/>
    <w:rsid w:val="00CA364D"/>
    <w:rsid w:val="00CA37CA"/>
    <w:rsid w:val="00CA405D"/>
    <w:rsid w:val="00CA4B44"/>
    <w:rsid w:val="00CA50FE"/>
    <w:rsid w:val="00CA5844"/>
    <w:rsid w:val="00CA62FC"/>
    <w:rsid w:val="00CA67CF"/>
    <w:rsid w:val="00CA6C8E"/>
    <w:rsid w:val="00CA71D5"/>
    <w:rsid w:val="00CB0135"/>
    <w:rsid w:val="00CB044E"/>
    <w:rsid w:val="00CB050A"/>
    <w:rsid w:val="00CB096E"/>
    <w:rsid w:val="00CB1107"/>
    <w:rsid w:val="00CB136D"/>
    <w:rsid w:val="00CB1504"/>
    <w:rsid w:val="00CB1784"/>
    <w:rsid w:val="00CB1B3C"/>
    <w:rsid w:val="00CB1DEA"/>
    <w:rsid w:val="00CB1EBE"/>
    <w:rsid w:val="00CB22B5"/>
    <w:rsid w:val="00CB23F5"/>
    <w:rsid w:val="00CB2889"/>
    <w:rsid w:val="00CB2892"/>
    <w:rsid w:val="00CB2AA7"/>
    <w:rsid w:val="00CB2BC1"/>
    <w:rsid w:val="00CB2D95"/>
    <w:rsid w:val="00CB2FD8"/>
    <w:rsid w:val="00CB36C9"/>
    <w:rsid w:val="00CB374D"/>
    <w:rsid w:val="00CB377C"/>
    <w:rsid w:val="00CB3B7A"/>
    <w:rsid w:val="00CB3D19"/>
    <w:rsid w:val="00CB3F35"/>
    <w:rsid w:val="00CB420B"/>
    <w:rsid w:val="00CB46F7"/>
    <w:rsid w:val="00CB4D98"/>
    <w:rsid w:val="00CB4F3C"/>
    <w:rsid w:val="00CB5A26"/>
    <w:rsid w:val="00CB5AEB"/>
    <w:rsid w:val="00CB5E37"/>
    <w:rsid w:val="00CB73F0"/>
    <w:rsid w:val="00CB767B"/>
    <w:rsid w:val="00CB77F3"/>
    <w:rsid w:val="00CB7AF9"/>
    <w:rsid w:val="00CB7D96"/>
    <w:rsid w:val="00CB7DB5"/>
    <w:rsid w:val="00CC05D1"/>
    <w:rsid w:val="00CC074E"/>
    <w:rsid w:val="00CC08E9"/>
    <w:rsid w:val="00CC0AF0"/>
    <w:rsid w:val="00CC1D7D"/>
    <w:rsid w:val="00CC1FEE"/>
    <w:rsid w:val="00CC206D"/>
    <w:rsid w:val="00CC24AA"/>
    <w:rsid w:val="00CC25B1"/>
    <w:rsid w:val="00CC2819"/>
    <w:rsid w:val="00CC2D72"/>
    <w:rsid w:val="00CC2DA4"/>
    <w:rsid w:val="00CC2E95"/>
    <w:rsid w:val="00CC36C7"/>
    <w:rsid w:val="00CC36EC"/>
    <w:rsid w:val="00CC37D0"/>
    <w:rsid w:val="00CC3A28"/>
    <w:rsid w:val="00CC3B05"/>
    <w:rsid w:val="00CC421B"/>
    <w:rsid w:val="00CC432F"/>
    <w:rsid w:val="00CC4795"/>
    <w:rsid w:val="00CC498F"/>
    <w:rsid w:val="00CC5223"/>
    <w:rsid w:val="00CC52A3"/>
    <w:rsid w:val="00CC53BC"/>
    <w:rsid w:val="00CC5602"/>
    <w:rsid w:val="00CC5798"/>
    <w:rsid w:val="00CC5A74"/>
    <w:rsid w:val="00CC5C42"/>
    <w:rsid w:val="00CC5D35"/>
    <w:rsid w:val="00CC5F97"/>
    <w:rsid w:val="00CC6C37"/>
    <w:rsid w:val="00CC7CCE"/>
    <w:rsid w:val="00CD0758"/>
    <w:rsid w:val="00CD08D2"/>
    <w:rsid w:val="00CD12A7"/>
    <w:rsid w:val="00CD1396"/>
    <w:rsid w:val="00CD1DB7"/>
    <w:rsid w:val="00CD1E9F"/>
    <w:rsid w:val="00CD2156"/>
    <w:rsid w:val="00CD2407"/>
    <w:rsid w:val="00CD2889"/>
    <w:rsid w:val="00CD2DEE"/>
    <w:rsid w:val="00CD3475"/>
    <w:rsid w:val="00CD395E"/>
    <w:rsid w:val="00CD3B21"/>
    <w:rsid w:val="00CD4419"/>
    <w:rsid w:val="00CD4D7B"/>
    <w:rsid w:val="00CD4FC6"/>
    <w:rsid w:val="00CD5076"/>
    <w:rsid w:val="00CD50EF"/>
    <w:rsid w:val="00CD58E3"/>
    <w:rsid w:val="00CD5E3B"/>
    <w:rsid w:val="00CD616B"/>
    <w:rsid w:val="00CD63A2"/>
    <w:rsid w:val="00CD6430"/>
    <w:rsid w:val="00CD674B"/>
    <w:rsid w:val="00CD6BD8"/>
    <w:rsid w:val="00CD6D62"/>
    <w:rsid w:val="00CD7163"/>
    <w:rsid w:val="00CD7919"/>
    <w:rsid w:val="00CD7D6E"/>
    <w:rsid w:val="00CD7F08"/>
    <w:rsid w:val="00CE002F"/>
    <w:rsid w:val="00CE0232"/>
    <w:rsid w:val="00CE0E72"/>
    <w:rsid w:val="00CE11DE"/>
    <w:rsid w:val="00CE29E2"/>
    <w:rsid w:val="00CE2E76"/>
    <w:rsid w:val="00CE352E"/>
    <w:rsid w:val="00CE377C"/>
    <w:rsid w:val="00CE3B79"/>
    <w:rsid w:val="00CE47B6"/>
    <w:rsid w:val="00CE4826"/>
    <w:rsid w:val="00CE5725"/>
    <w:rsid w:val="00CE5838"/>
    <w:rsid w:val="00CE5FDD"/>
    <w:rsid w:val="00CE60C6"/>
    <w:rsid w:val="00CE6AD9"/>
    <w:rsid w:val="00CE6F18"/>
    <w:rsid w:val="00CE7A9A"/>
    <w:rsid w:val="00CF017B"/>
    <w:rsid w:val="00CF0B71"/>
    <w:rsid w:val="00CF16A8"/>
    <w:rsid w:val="00CF18C7"/>
    <w:rsid w:val="00CF196E"/>
    <w:rsid w:val="00CF1D14"/>
    <w:rsid w:val="00CF1F1B"/>
    <w:rsid w:val="00CF2134"/>
    <w:rsid w:val="00CF227B"/>
    <w:rsid w:val="00CF2838"/>
    <w:rsid w:val="00CF29CD"/>
    <w:rsid w:val="00CF2CFD"/>
    <w:rsid w:val="00CF3102"/>
    <w:rsid w:val="00CF3299"/>
    <w:rsid w:val="00CF32D0"/>
    <w:rsid w:val="00CF3538"/>
    <w:rsid w:val="00CF3B9F"/>
    <w:rsid w:val="00CF3C29"/>
    <w:rsid w:val="00CF4000"/>
    <w:rsid w:val="00CF416B"/>
    <w:rsid w:val="00CF53C0"/>
    <w:rsid w:val="00CF558D"/>
    <w:rsid w:val="00CF5696"/>
    <w:rsid w:val="00CF5D97"/>
    <w:rsid w:val="00CF62BD"/>
    <w:rsid w:val="00CF6F24"/>
    <w:rsid w:val="00CF6F53"/>
    <w:rsid w:val="00CF7249"/>
    <w:rsid w:val="00CF7416"/>
    <w:rsid w:val="00CF755C"/>
    <w:rsid w:val="00CF7E1E"/>
    <w:rsid w:val="00CF7E51"/>
    <w:rsid w:val="00D00166"/>
    <w:rsid w:val="00D008CB"/>
    <w:rsid w:val="00D01255"/>
    <w:rsid w:val="00D01325"/>
    <w:rsid w:val="00D01796"/>
    <w:rsid w:val="00D02357"/>
    <w:rsid w:val="00D02AA5"/>
    <w:rsid w:val="00D02D0C"/>
    <w:rsid w:val="00D02EE2"/>
    <w:rsid w:val="00D030FA"/>
    <w:rsid w:val="00D03250"/>
    <w:rsid w:val="00D03407"/>
    <w:rsid w:val="00D035E4"/>
    <w:rsid w:val="00D038AE"/>
    <w:rsid w:val="00D038C2"/>
    <w:rsid w:val="00D038D0"/>
    <w:rsid w:val="00D03DF3"/>
    <w:rsid w:val="00D03E0C"/>
    <w:rsid w:val="00D04A69"/>
    <w:rsid w:val="00D04BBE"/>
    <w:rsid w:val="00D04C87"/>
    <w:rsid w:val="00D05473"/>
    <w:rsid w:val="00D055A6"/>
    <w:rsid w:val="00D058EE"/>
    <w:rsid w:val="00D0595B"/>
    <w:rsid w:val="00D05AD6"/>
    <w:rsid w:val="00D05CFB"/>
    <w:rsid w:val="00D05DF5"/>
    <w:rsid w:val="00D06122"/>
    <w:rsid w:val="00D0641B"/>
    <w:rsid w:val="00D06668"/>
    <w:rsid w:val="00D06CE9"/>
    <w:rsid w:val="00D06F00"/>
    <w:rsid w:val="00D0754F"/>
    <w:rsid w:val="00D0769F"/>
    <w:rsid w:val="00D0786F"/>
    <w:rsid w:val="00D07B82"/>
    <w:rsid w:val="00D07C7E"/>
    <w:rsid w:val="00D101DA"/>
    <w:rsid w:val="00D103F7"/>
    <w:rsid w:val="00D1062E"/>
    <w:rsid w:val="00D1063C"/>
    <w:rsid w:val="00D10AE7"/>
    <w:rsid w:val="00D10EE0"/>
    <w:rsid w:val="00D112C7"/>
    <w:rsid w:val="00D11300"/>
    <w:rsid w:val="00D1162B"/>
    <w:rsid w:val="00D117DE"/>
    <w:rsid w:val="00D12BC8"/>
    <w:rsid w:val="00D131D1"/>
    <w:rsid w:val="00D132A2"/>
    <w:rsid w:val="00D13B75"/>
    <w:rsid w:val="00D13E02"/>
    <w:rsid w:val="00D141C5"/>
    <w:rsid w:val="00D14542"/>
    <w:rsid w:val="00D14C79"/>
    <w:rsid w:val="00D1592A"/>
    <w:rsid w:val="00D15F2A"/>
    <w:rsid w:val="00D162C5"/>
    <w:rsid w:val="00D1684A"/>
    <w:rsid w:val="00D1687C"/>
    <w:rsid w:val="00D16A62"/>
    <w:rsid w:val="00D16EE4"/>
    <w:rsid w:val="00D1708E"/>
    <w:rsid w:val="00D170EE"/>
    <w:rsid w:val="00D177C2"/>
    <w:rsid w:val="00D20568"/>
    <w:rsid w:val="00D20C69"/>
    <w:rsid w:val="00D20FC0"/>
    <w:rsid w:val="00D21491"/>
    <w:rsid w:val="00D21552"/>
    <w:rsid w:val="00D21BB6"/>
    <w:rsid w:val="00D21F73"/>
    <w:rsid w:val="00D22002"/>
    <w:rsid w:val="00D22F4F"/>
    <w:rsid w:val="00D23076"/>
    <w:rsid w:val="00D23500"/>
    <w:rsid w:val="00D24562"/>
    <w:rsid w:val="00D2491B"/>
    <w:rsid w:val="00D24A1B"/>
    <w:rsid w:val="00D251CB"/>
    <w:rsid w:val="00D2541E"/>
    <w:rsid w:val="00D25454"/>
    <w:rsid w:val="00D25573"/>
    <w:rsid w:val="00D25835"/>
    <w:rsid w:val="00D25A2C"/>
    <w:rsid w:val="00D25C5F"/>
    <w:rsid w:val="00D25E65"/>
    <w:rsid w:val="00D26334"/>
    <w:rsid w:val="00D267C1"/>
    <w:rsid w:val="00D26813"/>
    <w:rsid w:val="00D26A11"/>
    <w:rsid w:val="00D26DA9"/>
    <w:rsid w:val="00D2703E"/>
    <w:rsid w:val="00D2711F"/>
    <w:rsid w:val="00D2717D"/>
    <w:rsid w:val="00D27BBF"/>
    <w:rsid w:val="00D3008E"/>
    <w:rsid w:val="00D30637"/>
    <w:rsid w:val="00D30D94"/>
    <w:rsid w:val="00D30E5C"/>
    <w:rsid w:val="00D30EF1"/>
    <w:rsid w:val="00D31125"/>
    <w:rsid w:val="00D31763"/>
    <w:rsid w:val="00D31C75"/>
    <w:rsid w:val="00D31C8D"/>
    <w:rsid w:val="00D31CEA"/>
    <w:rsid w:val="00D31E03"/>
    <w:rsid w:val="00D31FDE"/>
    <w:rsid w:val="00D3213D"/>
    <w:rsid w:val="00D328AB"/>
    <w:rsid w:val="00D32CD2"/>
    <w:rsid w:val="00D33165"/>
    <w:rsid w:val="00D3358D"/>
    <w:rsid w:val="00D339DA"/>
    <w:rsid w:val="00D33BFB"/>
    <w:rsid w:val="00D33C56"/>
    <w:rsid w:val="00D3419B"/>
    <w:rsid w:val="00D34281"/>
    <w:rsid w:val="00D3456F"/>
    <w:rsid w:val="00D34C50"/>
    <w:rsid w:val="00D34D6C"/>
    <w:rsid w:val="00D34E4B"/>
    <w:rsid w:val="00D35331"/>
    <w:rsid w:val="00D35936"/>
    <w:rsid w:val="00D3596D"/>
    <w:rsid w:val="00D35B79"/>
    <w:rsid w:val="00D35FB3"/>
    <w:rsid w:val="00D363E2"/>
    <w:rsid w:val="00D365ED"/>
    <w:rsid w:val="00D369F0"/>
    <w:rsid w:val="00D36CBF"/>
    <w:rsid w:val="00D36D7A"/>
    <w:rsid w:val="00D37353"/>
    <w:rsid w:val="00D37887"/>
    <w:rsid w:val="00D37A2C"/>
    <w:rsid w:val="00D37D83"/>
    <w:rsid w:val="00D408FD"/>
    <w:rsid w:val="00D412AF"/>
    <w:rsid w:val="00D413B4"/>
    <w:rsid w:val="00D4168C"/>
    <w:rsid w:val="00D41773"/>
    <w:rsid w:val="00D41984"/>
    <w:rsid w:val="00D42382"/>
    <w:rsid w:val="00D42964"/>
    <w:rsid w:val="00D429CC"/>
    <w:rsid w:val="00D42D04"/>
    <w:rsid w:val="00D43120"/>
    <w:rsid w:val="00D432A0"/>
    <w:rsid w:val="00D4345A"/>
    <w:rsid w:val="00D43AA1"/>
    <w:rsid w:val="00D440EB"/>
    <w:rsid w:val="00D446CE"/>
    <w:rsid w:val="00D44C0A"/>
    <w:rsid w:val="00D4522B"/>
    <w:rsid w:val="00D454D4"/>
    <w:rsid w:val="00D459DC"/>
    <w:rsid w:val="00D45AEB"/>
    <w:rsid w:val="00D45E83"/>
    <w:rsid w:val="00D4603E"/>
    <w:rsid w:val="00D466E4"/>
    <w:rsid w:val="00D4696A"/>
    <w:rsid w:val="00D47824"/>
    <w:rsid w:val="00D47B12"/>
    <w:rsid w:val="00D47E53"/>
    <w:rsid w:val="00D50822"/>
    <w:rsid w:val="00D50C16"/>
    <w:rsid w:val="00D50F1D"/>
    <w:rsid w:val="00D51709"/>
    <w:rsid w:val="00D5198B"/>
    <w:rsid w:val="00D532B1"/>
    <w:rsid w:val="00D540F4"/>
    <w:rsid w:val="00D54546"/>
    <w:rsid w:val="00D545FD"/>
    <w:rsid w:val="00D54766"/>
    <w:rsid w:val="00D54AE5"/>
    <w:rsid w:val="00D55025"/>
    <w:rsid w:val="00D5561B"/>
    <w:rsid w:val="00D559F5"/>
    <w:rsid w:val="00D55A21"/>
    <w:rsid w:val="00D55CD2"/>
    <w:rsid w:val="00D55F44"/>
    <w:rsid w:val="00D561E7"/>
    <w:rsid w:val="00D565B5"/>
    <w:rsid w:val="00D568C5"/>
    <w:rsid w:val="00D56BFF"/>
    <w:rsid w:val="00D56D8A"/>
    <w:rsid w:val="00D56EFA"/>
    <w:rsid w:val="00D572DD"/>
    <w:rsid w:val="00D573B8"/>
    <w:rsid w:val="00D5744C"/>
    <w:rsid w:val="00D5762C"/>
    <w:rsid w:val="00D5788D"/>
    <w:rsid w:val="00D57A9E"/>
    <w:rsid w:val="00D57BA7"/>
    <w:rsid w:val="00D600DA"/>
    <w:rsid w:val="00D606FA"/>
    <w:rsid w:val="00D60A1D"/>
    <w:rsid w:val="00D6109D"/>
    <w:rsid w:val="00D613A8"/>
    <w:rsid w:val="00D616F9"/>
    <w:rsid w:val="00D618B8"/>
    <w:rsid w:val="00D61CCC"/>
    <w:rsid w:val="00D62048"/>
    <w:rsid w:val="00D620CE"/>
    <w:rsid w:val="00D623E9"/>
    <w:rsid w:val="00D6247F"/>
    <w:rsid w:val="00D63393"/>
    <w:rsid w:val="00D639C7"/>
    <w:rsid w:val="00D64311"/>
    <w:rsid w:val="00D64669"/>
    <w:rsid w:val="00D64C6B"/>
    <w:rsid w:val="00D64EB8"/>
    <w:rsid w:val="00D64F7E"/>
    <w:rsid w:val="00D65036"/>
    <w:rsid w:val="00D651B5"/>
    <w:rsid w:val="00D65278"/>
    <w:rsid w:val="00D65BB4"/>
    <w:rsid w:val="00D660DF"/>
    <w:rsid w:val="00D6633C"/>
    <w:rsid w:val="00D66856"/>
    <w:rsid w:val="00D66979"/>
    <w:rsid w:val="00D66D88"/>
    <w:rsid w:val="00D66E3D"/>
    <w:rsid w:val="00D66E69"/>
    <w:rsid w:val="00D67293"/>
    <w:rsid w:val="00D6762D"/>
    <w:rsid w:val="00D676CD"/>
    <w:rsid w:val="00D67889"/>
    <w:rsid w:val="00D67BF8"/>
    <w:rsid w:val="00D67F8C"/>
    <w:rsid w:val="00D70189"/>
    <w:rsid w:val="00D705F2"/>
    <w:rsid w:val="00D706B7"/>
    <w:rsid w:val="00D70995"/>
    <w:rsid w:val="00D70A89"/>
    <w:rsid w:val="00D70C0A"/>
    <w:rsid w:val="00D70D75"/>
    <w:rsid w:val="00D71401"/>
    <w:rsid w:val="00D721CA"/>
    <w:rsid w:val="00D7222B"/>
    <w:rsid w:val="00D723ED"/>
    <w:rsid w:val="00D729F3"/>
    <w:rsid w:val="00D72F8D"/>
    <w:rsid w:val="00D73185"/>
    <w:rsid w:val="00D733B8"/>
    <w:rsid w:val="00D73B4E"/>
    <w:rsid w:val="00D74024"/>
    <w:rsid w:val="00D7409E"/>
    <w:rsid w:val="00D745AE"/>
    <w:rsid w:val="00D74967"/>
    <w:rsid w:val="00D749B7"/>
    <w:rsid w:val="00D7511A"/>
    <w:rsid w:val="00D75705"/>
    <w:rsid w:val="00D758A9"/>
    <w:rsid w:val="00D764BD"/>
    <w:rsid w:val="00D76892"/>
    <w:rsid w:val="00D76935"/>
    <w:rsid w:val="00D76FF5"/>
    <w:rsid w:val="00D772E0"/>
    <w:rsid w:val="00D7782B"/>
    <w:rsid w:val="00D8035B"/>
    <w:rsid w:val="00D80387"/>
    <w:rsid w:val="00D80ACA"/>
    <w:rsid w:val="00D81021"/>
    <w:rsid w:val="00D813AA"/>
    <w:rsid w:val="00D817D9"/>
    <w:rsid w:val="00D817EA"/>
    <w:rsid w:val="00D821A5"/>
    <w:rsid w:val="00D821AB"/>
    <w:rsid w:val="00D824F8"/>
    <w:rsid w:val="00D833DB"/>
    <w:rsid w:val="00D8342D"/>
    <w:rsid w:val="00D83692"/>
    <w:rsid w:val="00D83735"/>
    <w:rsid w:val="00D83791"/>
    <w:rsid w:val="00D83A64"/>
    <w:rsid w:val="00D83B0B"/>
    <w:rsid w:val="00D8432C"/>
    <w:rsid w:val="00D8443D"/>
    <w:rsid w:val="00D84507"/>
    <w:rsid w:val="00D84801"/>
    <w:rsid w:val="00D84972"/>
    <w:rsid w:val="00D84978"/>
    <w:rsid w:val="00D856D1"/>
    <w:rsid w:val="00D8595E"/>
    <w:rsid w:val="00D85A2B"/>
    <w:rsid w:val="00D85CBC"/>
    <w:rsid w:val="00D85CC3"/>
    <w:rsid w:val="00D85F2C"/>
    <w:rsid w:val="00D86026"/>
    <w:rsid w:val="00D86027"/>
    <w:rsid w:val="00D860B0"/>
    <w:rsid w:val="00D8621D"/>
    <w:rsid w:val="00D867DA"/>
    <w:rsid w:val="00D87377"/>
    <w:rsid w:val="00D8750C"/>
    <w:rsid w:val="00D8769C"/>
    <w:rsid w:val="00D8798A"/>
    <w:rsid w:val="00D879E4"/>
    <w:rsid w:val="00D87A0E"/>
    <w:rsid w:val="00D87A42"/>
    <w:rsid w:val="00D87DAE"/>
    <w:rsid w:val="00D90479"/>
    <w:rsid w:val="00D90E13"/>
    <w:rsid w:val="00D91128"/>
    <w:rsid w:val="00D91350"/>
    <w:rsid w:val="00D91DB1"/>
    <w:rsid w:val="00D91E61"/>
    <w:rsid w:val="00D91F74"/>
    <w:rsid w:val="00D9291B"/>
    <w:rsid w:val="00D9321E"/>
    <w:rsid w:val="00D93BF1"/>
    <w:rsid w:val="00D94206"/>
    <w:rsid w:val="00D946E9"/>
    <w:rsid w:val="00D94AD4"/>
    <w:rsid w:val="00D94EEF"/>
    <w:rsid w:val="00D9558B"/>
    <w:rsid w:val="00D95732"/>
    <w:rsid w:val="00D959C9"/>
    <w:rsid w:val="00D95B65"/>
    <w:rsid w:val="00D95B73"/>
    <w:rsid w:val="00D95CBA"/>
    <w:rsid w:val="00D9659E"/>
    <w:rsid w:val="00D9726B"/>
    <w:rsid w:val="00D97467"/>
    <w:rsid w:val="00D977EF"/>
    <w:rsid w:val="00DA03AF"/>
    <w:rsid w:val="00DA0BEF"/>
    <w:rsid w:val="00DA0E48"/>
    <w:rsid w:val="00DA1414"/>
    <w:rsid w:val="00DA1465"/>
    <w:rsid w:val="00DA15E2"/>
    <w:rsid w:val="00DA1863"/>
    <w:rsid w:val="00DA1977"/>
    <w:rsid w:val="00DA1D90"/>
    <w:rsid w:val="00DA1E68"/>
    <w:rsid w:val="00DA1FDF"/>
    <w:rsid w:val="00DA236C"/>
    <w:rsid w:val="00DA2471"/>
    <w:rsid w:val="00DA278A"/>
    <w:rsid w:val="00DA278F"/>
    <w:rsid w:val="00DA2B0B"/>
    <w:rsid w:val="00DA2F1F"/>
    <w:rsid w:val="00DA3217"/>
    <w:rsid w:val="00DA3222"/>
    <w:rsid w:val="00DA32A4"/>
    <w:rsid w:val="00DA3390"/>
    <w:rsid w:val="00DA350C"/>
    <w:rsid w:val="00DA35BF"/>
    <w:rsid w:val="00DA360F"/>
    <w:rsid w:val="00DA363D"/>
    <w:rsid w:val="00DA3737"/>
    <w:rsid w:val="00DA3A8D"/>
    <w:rsid w:val="00DA3B87"/>
    <w:rsid w:val="00DA3CAB"/>
    <w:rsid w:val="00DA3E0F"/>
    <w:rsid w:val="00DA3E16"/>
    <w:rsid w:val="00DA42C9"/>
    <w:rsid w:val="00DA44FA"/>
    <w:rsid w:val="00DA4BEF"/>
    <w:rsid w:val="00DA4F80"/>
    <w:rsid w:val="00DA4FEE"/>
    <w:rsid w:val="00DA563A"/>
    <w:rsid w:val="00DA5E75"/>
    <w:rsid w:val="00DA5EB5"/>
    <w:rsid w:val="00DA6327"/>
    <w:rsid w:val="00DA6347"/>
    <w:rsid w:val="00DA6388"/>
    <w:rsid w:val="00DA6656"/>
    <w:rsid w:val="00DA681F"/>
    <w:rsid w:val="00DA74DD"/>
    <w:rsid w:val="00DA77AD"/>
    <w:rsid w:val="00DA7ADF"/>
    <w:rsid w:val="00DA7EE2"/>
    <w:rsid w:val="00DB0B7A"/>
    <w:rsid w:val="00DB0C50"/>
    <w:rsid w:val="00DB1355"/>
    <w:rsid w:val="00DB185F"/>
    <w:rsid w:val="00DB1A55"/>
    <w:rsid w:val="00DB1C12"/>
    <w:rsid w:val="00DB1E8A"/>
    <w:rsid w:val="00DB2D89"/>
    <w:rsid w:val="00DB2E49"/>
    <w:rsid w:val="00DB305F"/>
    <w:rsid w:val="00DB33A0"/>
    <w:rsid w:val="00DB33DD"/>
    <w:rsid w:val="00DB3EEC"/>
    <w:rsid w:val="00DB3EFC"/>
    <w:rsid w:val="00DB4013"/>
    <w:rsid w:val="00DB40A4"/>
    <w:rsid w:val="00DB43BB"/>
    <w:rsid w:val="00DB43DF"/>
    <w:rsid w:val="00DB45B8"/>
    <w:rsid w:val="00DB476E"/>
    <w:rsid w:val="00DB48B2"/>
    <w:rsid w:val="00DB4988"/>
    <w:rsid w:val="00DB585D"/>
    <w:rsid w:val="00DB5AC0"/>
    <w:rsid w:val="00DB635A"/>
    <w:rsid w:val="00DB6D84"/>
    <w:rsid w:val="00DB7132"/>
    <w:rsid w:val="00DB7499"/>
    <w:rsid w:val="00DB7956"/>
    <w:rsid w:val="00DB7A1F"/>
    <w:rsid w:val="00DC03A9"/>
    <w:rsid w:val="00DC067F"/>
    <w:rsid w:val="00DC0F79"/>
    <w:rsid w:val="00DC0FBA"/>
    <w:rsid w:val="00DC1184"/>
    <w:rsid w:val="00DC1199"/>
    <w:rsid w:val="00DC13A8"/>
    <w:rsid w:val="00DC18D4"/>
    <w:rsid w:val="00DC201F"/>
    <w:rsid w:val="00DC2452"/>
    <w:rsid w:val="00DC24AB"/>
    <w:rsid w:val="00DC2B8C"/>
    <w:rsid w:val="00DC2D7F"/>
    <w:rsid w:val="00DC304A"/>
    <w:rsid w:val="00DC36EF"/>
    <w:rsid w:val="00DC39CF"/>
    <w:rsid w:val="00DC3DF9"/>
    <w:rsid w:val="00DC41DA"/>
    <w:rsid w:val="00DC4360"/>
    <w:rsid w:val="00DC4552"/>
    <w:rsid w:val="00DC455A"/>
    <w:rsid w:val="00DC475D"/>
    <w:rsid w:val="00DC47C7"/>
    <w:rsid w:val="00DC4C61"/>
    <w:rsid w:val="00DC4CA6"/>
    <w:rsid w:val="00DC4F05"/>
    <w:rsid w:val="00DC522F"/>
    <w:rsid w:val="00DC523C"/>
    <w:rsid w:val="00DC52CE"/>
    <w:rsid w:val="00DC530A"/>
    <w:rsid w:val="00DC5BA0"/>
    <w:rsid w:val="00DC5C99"/>
    <w:rsid w:val="00DC5DE3"/>
    <w:rsid w:val="00DC5E9C"/>
    <w:rsid w:val="00DC65D2"/>
    <w:rsid w:val="00DC66ED"/>
    <w:rsid w:val="00DC68F7"/>
    <w:rsid w:val="00DC73F1"/>
    <w:rsid w:val="00DD0065"/>
    <w:rsid w:val="00DD0573"/>
    <w:rsid w:val="00DD06B4"/>
    <w:rsid w:val="00DD08DC"/>
    <w:rsid w:val="00DD0978"/>
    <w:rsid w:val="00DD0FDD"/>
    <w:rsid w:val="00DD16EA"/>
    <w:rsid w:val="00DD190F"/>
    <w:rsid w:val="00DD1AAE"/>
    <w:rsid w:val="00DD1F47"/>
    <w:rsid w:val="00DD220E"/>
    <w:rsid w:val="00DD287F"/>
    <w:rsid w:val="00DD2B70"/>
    <w:rsid w:val="00DD2D03"/>
    <w:rsid w:val="00DD2D44"/>
    <w:rsid w:val="00DD2DB8"/>
    <w:rsid w:val="00DD3498"/>
    <w:rsid w:val="00DD3632"/>
    <w:rsid w:val="00DD363B"/>
    <w:rsid w:val="00DD39CC"/>
    <w:rsid w:val="00DD3DA1"/>
    <w:rsid w:val="00DD4389"/>
    <w:rsid w:val="00DD4972"/>
    <w:rsid w:val="00DD4AA3"/>
    <w:rsid w:val="00DD529A"/>
    <w:rsid w:val="00DD590A"/>
    <w:rsid w:val="00DD5B28"/>
    <w:rsid w:val="00DD5BB7"/>
    <w:rsid w:val="00DD6230"/>
    <w:rsid w:val="00DD6672"/>
    <w:rsid w:val="00DD6CB6"/>
    <w:rsid w:val="00DD6CFA"/>
    <w:rsid w:val="00DD6DFF"/>
    <w:rsid w:val="00DD6E61"/>
    <w:rsid w:val="00DD71F6"/>
    <w:rsid w:val="00DE0654"/>
    <w:rsid w:val="00DE08F4"/>
    <w:rsid w:val="00DE0DBC"/>
    <w:rsid w:val="00DE0F00"/>
    <w:rsid w:val="00DE144C"/>
    <w:rsid w:val="00DE25F2"/>
    <w:rsid w:val="00DE2D12"/>
    <w:rsid w:val="00DE3005"/>
    <w:rsid w:val="00DE3F6A"/>
    <w:rsid w:val="00DE409F"/>
    <w:rsid w:val="00DE529B"/>
    <w:rsid w:val="00DE5355"/>
    <w:rsid w:val="00DE54B1"/>
    <w:rsid w:val="00DE560C"/>
    <w:rsid w:val="00DE58C9"/>
    <w:rsid w:val="00DE61F3"/>
    <w:rsid w:val="00DE6AE2"/>
    <w:rsid w:val="00DE6C44"/>
    <w:rsid w:val="00DE7008"/>
    <w:rsid w:val="00DE7494"/>
    <w:rsid w:val="00DE7C0D"/>
    <w:rsid w:val="00DE7D04"/>
    <w:rsid w:val="00DF0190"/>
    <w:rsid w:val="00DF028B"/>
    <w:rsid w:val="00DF0362"/>
    <w:rsid w:val="00DF09A6"/>
    <w:rsid w:val="00DF0EEB"/>
    <w:rsid w:val="00DF142F"/>
    <w:rsid w:val="00DF1444"/>
    <w:rsid w:val="00DF14E1"/>
    <w:rsid w:val="00DF1ED5"/>
    <w:rsid w:val="00DF201F"/>
    <w:rsid w:val="00DF2980"/>
    <w:rsid w:val="00DF2B5B"/>
    <w:rsid w:val="00DF2E3A"/>
    <w:rsid w:val="00DF3382"/>
    <w:rsid w:val="00DF3CAB"/>
    <w:rsid w:val="00DF3EDC"/>
    <w:rsid w:val="00DF3F8B"/>
    <w:rsid w:val="00DF3F97"/>
    <w:rsid w:val="00DF3FCE"/>
    <w:rsid w:val="00DF415C"/>
    <w:rsid w:val="00DF42A6"/>
    <w:rsid w:val="00DF4D0E"/>
    <w:rsid w:val="00DF4F97"/>
    <w:rsid w:val="00DF5412"/>
    <w:rsid w:val="00DF5D87"/>
    <w:rsid w:val="00DF62F7"/>
    <w:rsid w:val="00DF63FF"/>
    <w:rsid w:val="00DF6585"/>
    <w:rsid w:val="00DF7012"/>
    <w:rsid w:val="00DF714E"/>
    <w:rsid w:val="00DF71CD"/>
    <w:rsid w:val="00DF7520"/>
    <w:rsid w:val="00DF75CC"/>
    <w:rsid w:val="00DF777B"/>
    <w:rsid w:val="00DF77C3"/>
    <w:rsid w:val="00DF7EE8"/>
    <w:rsid w:val="00E00025"/>
    <w:rsid w:val="00E0010D"/>
    <w:rsid w:val="00E00617"/>
    <w:rsid w:val="00E00C72"/>
    <w:rsid w:val="00E00D1A"/>
    <w:rsid w:val="00E00DC4"/>
    <w:rsid w:val="00E00E59"/>
    <w:rsid w:val="00E00EE0"/>
    <w:rsid w:val="00E0105F"/>
    <w:rsid w:val="00E01AEB"/>
    <w:rsid w:val="00E01EDA"/>
    <w:rsid w:val="00E021B1"/>
    <w:rsid w:val="00E0259D"/>
    <w:rsid w:val="00E030D1"/>
    <w:rsid w:val="00E03392"/>
    <w:rsid w:val="00E0341E"/>
    <w:rsid w:val="00E03532"/>
    <w:rsid w:val="00E03E98"/>
    <w:rsid w:val="00E0430D"/>
    <w:rsid w:val="00E04B72"/>
    <w:rsid w:val="00E04FC9"/>
    <w:rsid w:val="00E050F2"/>
    <w:rsid w:val="00E05CDF"/>
    <w:rsid w:val="00E06144"/>
    <w:rsid w:val="00E06201"/>
    <w:rsid w:val="00E064D6"/>
    <w:rsid w:val="00E065D4"/>
    <w:rsid w:val="00E06AE2"/>
    <w:rsid w:val="00E06E1D"/>
    <w:rsid w:val="00E07F4C"/>
    <w:rsid w:val="00E101DD"/>
    <w:rsid w:val="00E10A5B"/>
    <w:rsid w:val="00E10AF8"/>
    <w:rsid w:val="00E10E73"/>
    <w:rsid w:val="00E1104E"/>
    <w:rsid w:val="00E113FD"/>
    <w:rsid w:val="00E116BC"/>
    <w:rsid w:val="00E11927"/>
    <w:rsid w:val="00E11C59"/>
    <w:rsid w:val="00E125B3"/>
    <w:rsid w:val="00E12C54"/>
    <w:rsid w:val="00E1317C"/>
    <w:rsid w:val="00E132A0"/>
    <w:rsid w:val="00E1355E"/>
    <w:rsid w:val="00E1486E"/>
    <w:rsid w:val="00E149D3"/>
    <w:rsid w:val="00E14AA2"/>
    <w:rsid w:val="00E1508B"/>
    <w:rsid w:val="00E1593A"/>
    <w:rsid w:val="00E168B2"/>
    <w:rsid w:val="00E169B5"/>
    <w:rsid w:val="00E169E7"/>
    <w:rsid w:val="00E17076"/>
    <w:rsid w:val="00E1737E"/>
    <w:rsid w:val="00E17438"/>
    <w:rsid w:val="00E17D76"/>
    <w:rsid w:val="00E17D7C"/>
    <w:rsid w:val="00E17F12"/>
    <w:rsid w:val="00E20230"/>
    <w:rsid w:val="00E20CBB"/>
    <w:rsid w:val="00E20F4F"/>
    <w:rsid w:val="00E21648"/>
    <w:rsid w:val="00E216DF"/>
    <w:rsid w:val="00E219C7"/>
    <w:rsid w:val="00E2271E"/>
    <w:rsid w:val="00E228D1"/>
    <w:rsid w:val="00E22A0C"/>
    <w:rsid w:val="00E22D30"/>
    <w:rsid w:val="00E23375"/>
    <w:rsid w:val="00E23771"/>
    <w:rsid w:val="00E23D07"/>
    <w:rsid w:val="00E24180"/>
    <w:rsid w:val="00E24AF5"/>
    <w:rsid w:val="00E24E50"/>
    <w:rsid w:val="00E24E88"/>
    <w:rsid w:val="00E251B2"/>
    <w:rsid w:val="00E2544A"/>
    <w:rsid w:val="00E256AC"/>
    <w:rsid w:val="00E257DA"/>
    <w:rsid w:val="00E259D3"/>
    <w:rsid w:val="00E25A49"/>
    <w:rsid w:val="00E26171"/>
    <w:rsid w:val="00E263F1"/>
    <w:rsid w:val="00E2671B"/>
    <w:rsid w:val="00E267AE"/>
    <w:rsid w:val="00E268CC"/>
    <w:rsid w:val="00E26BAA"/>
    <w:rsid w:val="00E26DE4"/>
    <w:rsid w:val="00E27372"/>
    <w:rsid w:val="00E27A0F"/>
    <w:rsid w:val="00E27AE8"/>
    <w:rsid w:val="00E300B8"/>
    <w:rsid w:val="00E30FB8"/>
    <w:rsid w:val="00E31250"/>
    <w:rsid w:val="00E318A8"/>
    <w:rsid w:val="00E320B4"/>
    <w:rsid w:val="00E32FCB"/>
    <w:rsid w:val="00E330DE"/>
    <w:rsid w:val="00E33433"/>
    <w:rsid w:val="00E33A69"/>
    <w:rsid w:val="00E345EE"/>
    <w:rsid w:val="00E3494E"/>
    <w:rsid w:val="00E34B98"/>
    <w:rsid w:val="00E34C75"/>
    <w:rsid w:val="00E34D60"/>
    <w:rsid w:val="00E34EE0"/>
    <w:rsid w:val="00E3569A"/>
    <w:rsid w:val="00E35964"/>
    <w:rsid w:val="00E35C3C"/>
    <w:rsid w:val="00E3633D"/>
    <w:rsid w:val="00E36365"/>
    <w:rsid w:val="00E36D18"/>
    <w:rsid w:val="00E3710C"/>
    <w:rsid w:val="00E374B9"/>
    <w:rsid w:val="00E3766D"/>
    <w:rsid w:val="00E37918"/>
    <w:rsid w:val="00E4025F"/>
    <w:rsid w:val="00E405C2"/>
    <w:rsid w:val="00E406BD"/>
    <w:rsid w:val="00E40ABD"/>
    <w:rsid w:val="00E41E5D"/>
    <w:rsid w:val="00E42014"/>
    <w:rsid w:val="00E42151"/>
    <w:rsid w:val="00E429DF"/>
    <w:rsid w:val="00E42E97"/>
    <w:rsid w:val="00E431FB"/>
    <w:rsid w:val="00E4331D"/>
    <w:rsid w:val="00E43F96"/>
    <w:rsid w:val="00E44305"/>
    <w:rsid w:val="00E445A6"/>
    <w:rsid w:val="00E44D98"/>
    <w:rsid w:val="00E462C2"/>
    <w:rsid w:val="00E46388"/>
    <w:rsid w:val="00E468E9"/>
    <w:rsid w:val="00E46AD7"/>
    <w:rsid w:val="00E46B98"/>
    <w:rsid w:val="00E47572"/>
    <w:rsid w:val="00E47820"/>
    <w:rsid w:val="00E47B18"/>
    <w:rsid w:val="00E47D88"/>
    <w:rsid w:val="00E501EA"/>
    <w:rsid w:val="00E502BA"/>
    <w:rsid w:val="00E50403"/>
    <w:rsid w:val="00E507A6"/>
    <w:rsid w:val="00E50F5F"/>
    <w:rsid w:val="00E51155"/>
    <w:rsid w:val="00E5130F"/>
    <w:rsid w:val="00E51AD2"/>
    <w:rsid w:val="00E521A8"/>
    <w:rsid w:val="00E52393"/>
    <w:rsid w:val="00E5274C"/>
    <w:rsid w:val="00E52F99"/>
    <w:rsid w:val="00E5361E"/>
    <w:rsid w:val="00E53858"/>
    <w:rsid w:val="00E5385D"/>
    <w:rsid w:val="00E53999"/>
    <w:rsid w:val="00E53D4F"/>
    <w:rsid w:val="00E54550"/>
    <w:rsid w:val="00E547B3"/>
    <w:rsid w:val="00E54C7D"/>
    <w:rsid w:val="00E54D98"/>
    <w:rsid w:val="00E54EAD"/>
    <w:rsid w:val="00E55067"/>
    <w:rsid w:val="00E55105"/>
    <w:rsid w:val="00E55296"/>
    <w:rsid w:val="00E55466"/>
    <w:rsid w:val="00E55665"/>
    <w:rsid w:val="00E55B6E"/>
    <w:rsid w:val="00E56408"/>
    <w:rsid w:val="00E5698E"/>
    <w:rsid w:val="00E57076"/>
    <w:rsid w:val="00E570CF"/>
    <w:rsid w:val="00E574AC"/>
    <w:rsid w:val="00E57529"/>
    <w:rsid w:val="00E57841"/>
    <w:rsid w:val="00E57CF1"/>
    <w:rsid w:val="00E57F20"/>
    <w:rsid w:val="00E60A3E"/>
    <w:rsid w:val="00E60BC7"/>
    <w:rsid w:val="00E61011"/>
    <w:rsid w:val="00E611C9"/>
    <w:rsid w:val="00E61602"/>
    <w:rsid w:val="00E61843"/>
    <w:rsid w:val="00E61940"/>
    <w:rsid w:val="00E61AD8"/>
    <w:rsid w:val="00E61C28"/>
    <w:rsid w:val="00E61F5A"/>
    <w:rsid w:val="00E62181"/>
    <w:rsid w:val="00E626E9"/>
    <w:rsid w:val="00E628B6"/>
    <w:rsid w:val="00E62A56"/>
    <w:rsid w:val="00E62F8E"/>
    <w:rsid w:val="00E632B6"/>
    <w:rsid w:val="00E63335"/>
    <w:rsid w:val="00E633CF"/>
    <w:rsid w:val="00E63480"/>
    <w:rsid w:val="00E6384C"/>
    <w:rsid w:val="00E63FA7"/>
    <w:rsid w:val="00E64977"/>
    <w:rsid w:val="00E64AD8"/>
    <w:rsid w:val="00E65243"/>
    <w:rsid w:val="00E65A21"/>
    <w:rsid w:val="00E65D03"/>
    <w:rsid w:val="00E65D16"/>
    <w:rsid w:val="00E65E48"/>
    <w:rsid w:val="00E65F2D"/>
    <w:rsid w:val="00E65F3E"/>
    <w:rsid w:val="00E6636E"/>
    <w:rsid w:val="00E66B17"/>
    <w:rsid w:val="00E673FA"/>
    <w:rsid w:val="00E67719"/>
    <w:rsid w:val="00E67E37"/>
    <w:rsid w:val="00E700D4"/>
    <w:rsid w:val="00E70389"/>
    <w:rsid w:val="00E704F0"/>
    <w:rsid w:val="00E705D4"/>
    <w:rsid w:val="00E7061A"/>
    <w:rsid w:val="00E708E3"/>
    <w:rsid w:val="00E70B3A"/>
    <w:rsid w:val="00E70C14"/>
    <w:rsid w:val="00E70D47"/>
    <w:rsid w:val="00E71381"/>
    <w:rsid w:val="00E71427"/>
    <w:rsid w:val="00E71564"/>
    <w:rsid w:val="00E71A3E"/>
    <w:rsid w:val="00E71B4F"/>
    <w:rsid w:val="00E71BC2"/>
    <w:rsid w:val="00E72282"/>
    <w:rsid w:val="00E72E22"/>
    <w:rsid w:val="00E72F72"/>
    <w:rsid w:val="00E737B8"/>
    <w:rsid w:val="00E739B5"/>
    <w:rsid w:val="00E74170"/>
    <w:rsid w:val="00E74998"/>
    <w:rsid w:val="00E74C9C"/>
    <w:rsid w:val="00E74CC7"/>
    <w:rsid w:val="00E75053"/>
    <w:rsid w:val="00E75626"/>
    <w:rsid w:val="00E7574C"/>
    <w:rsid w:val="00E75940"/>
    <w:rsid w:val="00E75AA1"/>
    <w:rsid w:val="00E76714"/>
    <w:rsid w:val="00E769D5"/>
    <w:rsid w:val="00E76E1A"/>
    <w:rsid w:val="00E76FC8"/>
    <w:rsid w:val="00E770F8"/>
    <w:rsid w:val="00E772DC"/>
    <w:rsid w:val="00E7747B"/>
    <w:rsid w:val="00E77DD8"/>
    <w:rsid w:val="00E805DF"/>
    <w:rsid w:val="00E80F55"/>
    <w:rsid w:val="00E810B7"/>
    <w:rsid w:val="00E813B4"/>
    <w:rsid w:val="00E81B7D"/>
    <w:rsid w:val="00E822A7"/>
    <w:rsid w:val="00E822DF"/>
    <w:rsid w:val="00E8235B"/>
    <w:rsid w:val="00E82530"/>
    <w:rsid w:val="00E82AD9"/>
    <w:rsid w:val="00E82F2C"/>
    <w:rsid w:val="00E82F7C"/>
    <w:rsid w:val="00E83280"/>
    <w:rsid w:val="00E833C3"/>
    <w:rsid w:val="00E8363E"/>
    <w:rsid w:val="00E8366D"/>
    <w:rsid w:val="00E836A8"/>
    <w:rsid w:val="00E83D15"/>
    <w:rsid w:val="00E83E58"/>
    <w:rsid w:val="00E842CE"/>
    <w:rsid w:val="00E844BF"/>
    <w:rsid w:val="00E84C56"/>
    <w:rsid w:val="00E84F5D"/>
    <w:rsid w:val="00E850C1"/>
    <w:rsid w:val="00E85246"/>
    <w:rsid w:val="00E855C2"/>
    <w:rsid w:val="00E85807"/>
    <w:rsid w:val="00E86391"/>
    <w:rsid w:val="00E863CC"/>
    <w:rsid w:val="00E866E0"/>
    <w:rsid w:val="00E869F5"/>
    <w:rsid w:val="00E86A34"/>
    <w:rsid w:val="00E870B5"/>
    <w:rsid w:val="00E87508"/>
    <w:rsid w:val="00E8756F"/>
    <w:rsid w:val="00E876CA"/>
    <w:rsid w:val="00E87CAB"/>
    <w:rsid w:val="00E90857"/>
    <w:rsid w:val="00E90D44"/>
    <w:rsid w:val="00E91631"/>
    <w:rsid w:val="00E9189E"/>
    <w:rsid w:val="00E9193E"/>
    <w:rsid w:val="00E91F40"/>
    <w:rsid w:val="00E92760"/>
    <w:rsid w:val="00E92768"/>
    <w:rsid w:val="00E9297D"/>
    <w:rsid w:val="00E92A77"/>
    <w:rsid w:val="00E92B3B"/>
    <w:rsid w:val="00E92DA8"/>
    <w:rsid w:val="00E92F69"/>
    <w:rsid w:val="00E9334A"/>
    <w:rsid w:val="00E933C4"/>
    <w:rsid w:val="00E93789"/>
    <w:rsid w:val="00E93977"/>
    <w:rsid w:val="00E93B91"/>
    <w:rsid w:val="00E93CE1"/>
    <w:rsid w:val="00E93CFD"/>
    <w:rsid w:val="00E94B20"/>
    <w:rsid w:val="00E94C4C"/>
    <w:rsid w:val="00E95EEB"/>
    <w:rsid w:val="00E963C3"/>
    <w:rsid w:val="00E966A0"/>
    <w:rsid w:val="00E967F0"/>
    <w:rsid w:val="00E97360"/>
    <w:rsid w:val="00E97F5E"/>
    <w:rsid w:val="00EA02D6"/>
    <w:rsid w:val="00EA0333"/>
    <w:rsid w:val="00EA1646"/>
    <w:rsid w:val="00EA1E03"/>
    <w:rsid w:val="00EA1FAF"/>
    <w:rsid w:val="00EA22BB"/>
    <w:rsid w:val="00EA2734"/>
    <w:rsid w:val="00EA293D"/>
    <w:rsid w:val="00EA295B"/>
    <w:rsid w:val="00EA3192"/>
    <w:rsid w:val="00EA3287"/>
    <w:rsid w:val="00EA36E8"/>
    <w:rsid w:val="00EA4F6E"/>
    <w:rsid w:val="00EA5B31"/>
    <w:rsid w:val="00EA61E0"/>
    <w:rsid w:val="00EA68C5"/>
    <w:rsid w:val="00EA6C36"/>
    <w:rsid w:val="00EA6D60"/>
    <w:rsid w:val="00EA6DE4"/>
    <w:rsid w:val="00EA724F"/>
    <w:rsid w:val="00EA725C"/>
    <w:rsid w:val="00EA7295"/>
    <w:rsid w:val="00EA7341"/>
    <w:rsid w:val="00EA73FA"/>
    <w:rsid w:val="00EA7812"/>
    <w:rsid w:val="00EA7D96"/>
    <w:rsid w:val="00EA7DA8"/>
    <w:rsid w:val="00EA7DFA"/>
    <w:rsid w:val="00EB0547"/>
    <w:rsid w:val="00EB0938"/>
    <w:rsid w:val="00EB0AD0"/>
    <w:rsid w:val="00EB1227"/>
    <w:rsid w:val="00EB178C"/>
    <w:rsid w:val="00EB1A8E"/>
    <w:rsid w:val="00EB1AEF"/>
    <w:rsid w:val="00EB1CD7"/>
    <w:rsid w:val="00EB2064"/>
    <w:rsid w:val="00EB25F5"/>
    <w:rsid w:val="00EB2D60"/>
    <w:rsid w:val="00EB2F87"/>
    <w:rsid w:val="00EB3992"/>
    <w:rsid w:val="00EB3E06"/>
    <w:rsid w:val="00EB3F3A"/>
    <w:rsid w:val="00EB4052"/>
    <w:rsid w:val="00EB4266"/>
    <w:rsid w:val="00EB4A5B"/>
    <w:rsid w:val="00EB5021"/>
    <w:rsid w:val="00EB5CDE"/>
    <w:rsid w:val="00EB613E"/>
    <w:rsid w:val="00EB62CC"/>
    <w:rsid w:val="00EB6508"/>
    <w:rsid w:val="00EB6572"/>
    <w:rsid w:val="00EB7C74"/>
    <w:rsid w:val="00EB7CEA"/>
    <w:rsid w:val="00EC00DF"/>
    <w:rsid w:val="00EC0640"/>
    <w:rsid w:val="00EC0788"/>
    <w:rsid w:val="00EC080B"/>
    <w:rsid w:val="00EC0CA6"/>
    <w:rsid w:val="00EC1214"/>
    <w:rsid w:val="00EC1CA0"/>
    <w:rsid w:val="00EC1D78"/>
    <w:rsid w:val="00EC1E92"/>
    <w:rsid w:val="00EC2797"/>
    <w:rsid w:val="00EC3341"/>
    <w:rsid w:val="00EC35B2"/>
    <w:rsid w:val="00EC3774"/>
    <w:rsid w:val="00EC37E8"/>
    <w:rsid w:val="00EC3C22"/>
    <w:rsid w:val="00EC42D4"/>
    <w:rsid w:val="00EC4539"/>
    <w:rsid w:val="00EC52DF"/>
    <w:rsid w:val="00EC54D5"/>
    <w:rsid w:val="00EC56A5"/>
    <w:rsid w:val="00EC5EAC"/>
    <w:rsid w:val="00EC61C0"/>
    <w:rsid w:val="00EC70E0"/>
    <w:rsid w:val="00EC74E9"/>
    <w:rsid w:val="00EC7539"/>
    <w:rsid w:val="00EC7546"/>
    <w:rsid w:val="00EC7DD3"/>
    <w:rsid w:val="00EC7EF7"/>
    <w:rsid w:val="00ED0069"/>
    <w:rsid w:val="00ED0471"/>
    <w:rsid w:val="00ED05BD"/>
    <w:rsid w:val="00ED075E"/>
    <w:rsid w:val="00ED0B21"/>
    <w:rsid w:val="00ED0B40"/>
    <w:rsid w:val="00ED0F36"/>
    <w:rsid w:val="00ED11F0"/>
    <w:rsid w:val="00ED12D2"/>
    <w:rsid w:val="00ED1418"/>
    <w:rsid w:val="00ED1655"/>
    <w:rsid w:val="00ED1F45"/>
    <w:rsid w:val="00ED22EC"/>
    <w:rsid w:val="00ED2466"/>
    <w:rsid w:val="00ED25A9"/>
    <w:rsid w:val="00ED25E3"/>
    <w:rsid w:val="00ED315E"/>
    <w:rsid w:val="00ED3635"/>
    <w:rsid w:val="00ED3999"/>
    <w:rsid w:val="00ED3A3D"/>
    <w:rsid w:val="00ED4293"/>
    <w:rsid w:val="00ED492A"/>
    <w:rsid w:val="00ED4B96"/>
    <w:rsid w:val="00ED4EC8"/>
    <w:rsid w:val="00ED4FF5"/>
    <w:rsid w:val="00ED5442"/>
    <w:rsid w:val="00ED5BED"/>
    <w:rsid w:val="00ED5C4E"/>
    <w:rsid w:val="00ED5C80"/>
    <w:rsid w:val="00ED5C87"/>
    <w:rsid w:val="00ED604C"/>
    <w:rsid w:val="00ED643A"/>
    <w:rsid w:val="00ED7281"/>
    <w:rsid w:val="00ED7579"/>
    <w:rsid w:val="00ED765E"/>
    <w:rsid w:val="00ED7CEC"/>
    <w:rsid w:val="00ED7E45"/>
    <w:rsid w:val="00EE01C1"/>
    <w:rsid w:val="00EE05C6"/>
    <w:rsid w:val="00EE0A00"/>
    <w:rsid w:val="00EE0B45"/>
    <w:rsid w:val="00EE0EB7"/>
    <w:rsid w:val="00EE1010"/>
    <w:rsid w:val="00EE1DE3"/>
    <w:rsid w:val="00EE1EF5"/>
    <w:rsid w:val="00EE201B"/>
    <w:rsid w:val="00EE2937"/>
    <w:rsid w:val="00EE2BCD"/>
    <w:rsid w:val="00EE2C61"/>
    <w:rsid w:val="00EE2FDF"/>
    <w:rsid w:val="00EE3557"/>
    <w:rsid w:val="00EE361E"/>
    <w:rsid w:val="00EE3718"/>
    <w:rsid w:val="00EE42E4"/>
    <w:rsid w:val="00EE44F6"/>
    <w:rsid w:val="00EE4647"/>
    <w:rsid w:val="00EE498A"/>
    <w:rsid w:val="00EE4A4B"/>
    <w:rsid w:val="00EE4D4B"/>
    <w:rsid w:val="00EE4DBA"/>
    <w:rsid w:val="00EE4DE4"/>
    <w:rsid w:val="00EE4E6B"/>
    <w:rsid w:val="00EE51A4"/>
    <w:rsid w:val="00EE51C0"/>
    <w:rsid w:val="00EE566F"/>
    <w:rsid w:val="00EE57C9"/>
    <w:rsid w:val="00EE5C23"/>
    <w:rsid w:val="00EE5D57"/>
    <w:rsid w:val="00EE68CA"/>
    <w:rsid w:val="00EE6CC2"/>
    <w:rsid w:val="00EE6D4D"/>
    <w:rsid w:val="00EE723E"/>
    <w:rsid w:val="00EE759E"/>
    <w:rsid w:val="00EE7955"/>
    <w:rsid w:val="00EF064A"/>
    <w:rsid w:val="00EF082A"/>
    <w:rsid w:val="00EF1222"/>
    <w:rsid w:val="00EF1385"/>
    <w:rsid w:val="00EF14FE"/>
    <w:rsid w:val="00EF1983"/>
    <w:rsid w:val="00EF216E"/>
    <w:rsid w:val="00EF2178"/>
    <w:rsid w:val="00EF2E33"/>
    <w:rsid w:val="00EF2F1D"/>
    <w:rsid w:val="00EF412A"/>
    <w:rsid w:val="00EF412D"/>
    <w:rsid w:val="00EF498D"/>
    <w:rsid w:val="00EF4A23"/>
    <w:rsid w:val="00EF4A95"/>
    <w:rsid w:val="00EF4BF2"/>
    <w:rsid w:val="00EF5148"/>
    <w:rsid w:val="00EF53F2"/>
    <w:rsid w:val="00EF5706"/>
    <w:rsid w:val="00EF5E6B"/>
    <w:rsid w:val="00EF601D"/>
    <w:rsid w:val="00EF61E5"/>
    <w:rsid w:val="00EF62AB"/>
    <w:rsid w:val="00EF62C0"/>
    <w:rsid w:val="00EF684C"/>
    <w:rsid w:val="00EF692D"/>
    <w:rsid w:val="00EF701E"/>
    <w:rsid w:val="00EF71B5"/>
    <w:rsid w:val="00EF76AF"/>
    <w:rsid w:val="00EF7ED6"/>
    <w:rsid w:val="00F00497"/>
    <w:rsid w:val="00F00550"/>
    <w:rsid w:val="00F007C7"/>
    <w:rsid w:val="00F00A12"/>
    <w:rsid w:val="00F014C8"/>
    <w:rsid w:val="00F0186D"/>
    <w:rsid w:val="00F01ACA"/>
    <w:rsid w:val="00F02374"/>
    <w:rsid w:val="00F0260E"/>
    <w:rsid w:val="00F02622"/>
    <w:rsid w:val="00F02889"/>
    <w:rsid w:val="00F02E95"/>
    <w:rsid w:val="00F035F9"/>
    <w:rsid w:val="00F03891"/>
    <w:rsid w:val="00F038AB"/>
    <w:rsid w:val="00F03FCF"/>
    <w:rsid w:val="00F040A7"/>
    <w:rsid w:val="00F0474F"/>
    <w:rsid w:val="00F05082"/>
    <w:rsid w:val="00F0526F"/>
    <w:rsid w:val="00F052AD"/>
    <w:rsid w:val="00F057E6"/>
    <w:rsid w:val="00F058D1"/>
    <w:rsid w:val="00F05CA1"/>
    <w:rsid w:val="00F060C4"/>
    <w:rsid w:val="00F060F8"/>
    <w:rsid w:val="00F0638B"/>
    <w:rsid w:val="00F06914"/>
    <w:rsid w:val="00F069D8"/>
    <w:rsid w:val="00F06FFA"/>
    <w:rsid w:val="00F1030A"/>
    <w:rsid w:val="00F106D6"/>
    <w:rsid w:val="00F10BB7"/>
    <w:rsid w:val="00F10EBA"/>
    <w:rsid w:val="00F11016"/>
    <w:rsid w:val="00F11C4D"/>
    <w:rsid w:val="00F11C81"/>
    <w:rsid w:val="00F12288"/>
    <w:rsid w:val="00F122B2"/>
    <w:rsid w:val="00F12A7B"/>
    <w:rsid w:val="00F12B7C"/>
    <w:rsid w:val="00F12E46"/>
    <w:rsid w:val="00F13007"/>
    <w:rsid w:val="00F130A2"/>
    <w:rsid w:val="00F135F7"/>
    <w:rsid w:val="00F13BA2"/>
    <w:rsid w:val="00F13FC8"/>
    <w:rsid w:val="00F1420B"/>
    <w:rsid w:val="00F1423F"/>
    <w:rsid w:val="00F146D0"/>
    <w:rsid w:val="00F146EA"/>
    <w:rsid w:val="00F14ABF"/>
    <w:rsid w:val="00F14BCE"/>
    <w:rsid w:val="00F151F1"/>
    <w:rsid w:val="00F151FD"/>
    <w:rsid w:val="00F15261"/>
    <w:rsid w:val="00F15B0D"/>
    <w:rsid w:val="00F15CD4"/>
    <w:rsid w:val="00F16016"/>
    <w:rsid w:val="00F1661E"/>
    <w:rsid w:val="00F16B96"/>
    <w:rsid w:val="00F16D08"/>
    <w:rsid w:val="00F17178"/>
    <w:rsid w:val="00F1769D"/>
    <w:rsid w:val="00F1787A"/>
    <w:rsid w:val="00F17CDA"/>
    <w:rsid w:val="00F17F4C"/>
    <w:rsid w:val="00F207D4"/>
    <w:rsid w:val="00F20888"/>
    <w:rsid w:val="00F209F7"/>
    <w:rsid w:val="00F20C94"/>
    <w:rsid w:val="00F20EDD"/>
    <w:rsid w:val="00F211C7"/>
    <w:rsid w:val="00F216E8"/>
    <w:rsid w:val="00F21CD6"/>
    <w:rsid w:val="00F22414"/>
    <w:rsid w:val="00F2253E"/>
    <w:rsid w:val="00F22627"/>
    <w:rsid w:val="00F228FD"/>
    <w:rsid w:val="00F22B36"/>
    <w:rsid w:val="00F2342B"/>
    <w:rsid w:val="00F23589"/>
    <w:rsid w:val="00F23C37"/>
    <w:rsid w:val="00F24511"/>
    <w:rsid w:val="00F2453C"/>
    <w:rsid w:val="00F24DDC"/>
    <w:rsid w:val="00F24EFF"/>
    <w:rsid w:val="00F24F2E"/>
    <w:rsid w:val="00F2526E"/>
    <w:rsid w:val="00F2552D"/>
    <w:rsid w:val="00F2567A"/>
    <w:rsid w:val="00F25905"/>
    <w:rsid w:val="00F25EDF"/>
    <w:rsid w:val="00F26342"/>
    <w:rsid w:val="00F26479"/>
    <w:rsid w:val="00F26714"/>
    <w:rsid w:val="00F26865"/>
    <w:rsid w:val="00F26A29"/>
    <w:rsid w:val="00F26F71"/>
    <w:rsid w:val="00F26FFA"/>
    <w:rsid w:val="00F27406"/>
    <w:rsid w:val="00F27506"/>
    <w:rsid w:val="00F277EF"/>
    <w:rsid w:val="00F27E6E"/>
    <w:rsid w:val="00F303CD"/>
    <w:rsid w:val="00F3063A"/>
    <w:rsid w:val="00F30C08"/>
    <w:rsid w:val="00F30C39"/>
    <w:rsid w:val="00F3112A"/>
    <w:rsid w:val="00F3146D"/>
    <w:rsid w:val="00F31689"/>
    <w:rsid w:val="00F32213"/>
    <w:rsid w:val="00F3289A"/>
    <w:rsid w:val="00F328E6"/>
    <w:rsid w:val="00F329A1"/>
    <w:rsid w:val="00F32F55"/>
    <w:rsid w:val="00F332A7"/>
    <w:rsid w:val="00F3333C"/>
    <w:rsid w:val="00F3337D"/>
    <w:rsid w:val="00F33B63"/>
    <w:rsid w:val="00F33E4C"/>
    <w:rsid w:val="00F343B6"/>
    <w:rsid w:val="00F346BE"/>
    <w:rsid w:val="00F349CD"/>
    <w:rsid w:val="00F34C80"/>
    <w:rsid w:val="00F35349"/>
    <w:rsid w:val="00F35488"/>
    <w:rsid w:val="00F36020"/>
    <w:rsid w:val="00F360DB"/>
    <w:rsid w:val="00F3626F"/>
    <w:rsid w:val="00F3640B"/>
    <w:rsid w:val="00F364AD"/>
    <w:rsid w:val="00F36685"/>
    <w:rsid w:val="00F37AA0"/>
    <w:rsid w:val="00F37D43"/>
    <w:rsid w:val="00F403E2"/>
    <w:rsid w:val="00F40A16"/>
    <w:rsid w:val="00F411CF"/>
    <w:rsid w:val="00F416F0"/>
    <w:rsid w:val="00F41A6D"/>
    <w:rsid w:val="00F41ED7"/>
    <w:rsid w:val="00F41F0F"/>
    <w:rsid w:val="00F43094"/>
    <w:rsid w:val="00F43125"/>
    <w:rsid w:val="00F433C7"/>
    <w:rsid w:val="00F434B6"/>
    <w:rsid w:val="00F4368F"/>
    <w:rsid w:val="00F43BFA"/>
    <w:rsid w:val="00F44869"/>
    <w:rsid w:val="00F44871"/>
    <w:rsid w:val="00F448FE"/>
    <w:rsid w:val="00F44F63"/>
    <w:rsid w:val="00F45029"/>
    <w:rsid w:val="00F452FA"/>
    <w:rsid w:val="00F45846"/>
    <w:rsid w:val="00F459A3"/>
    <w:rsid w:val="00F45A04"/>
    <w:rsid w:val="00F45ABA"/>
    <w:rsid w:val="00F45ED3"/>
    <w:rsid w:val="00F46271"/>
    <w:rsid w:val="00F46499"/>
    <w:rsid w:val="00F46582"/>
    <w:rsid w:val="00F46901"/>
    <w:rsid w:val="00F4695D"/>
    <w:rsid w:val="00F46B0D"/>
    <w:rsid w:val="00F46E6B"/>
    <w:rsid w:val="00F47850"/>
    <w:rsid w:val="00F47E93"/>
    <w:rsid w:val="00F5015E"/>
    <w:rsid w:val="00F50497"/>
    <w:rsid w:val="00F50DE6"/>
    <w:rsid w:val="00F51809"/>
    <w:rsid w:val="00F518B4"/>
    <w:rsid w:val="00F51930"/>
    <w:rsid w:val="00F51CA0"/>
    <w:rsid w:val="00F51FED"/>
    <w:rsid w:val="00F52695"/>
    <w:rsid w:val="00F52F39"/>
    <w:rsid w:val="00F53446"/>
    <w:rsid w:val="00F534CA"/>
    <w:rsid w:val="00F5391C"/>
    <w:rsid w:val="00F539D7"/>
    <w:rsid w:val="00F540BF"/>
    <w:rsid w:val="00F5481B"/>
    <w:rsid w:val="00F548B7"/>
    <w:rsid w:val="00F549CB"/>
    <w:rsid w:val="00F54A87"/>
    <w:rsid w:val="00F54ACA"/>
    <w:rsid w:val="00F558F4"/>
    <w:rsid w:val="00F56A24"/>
    <w:rsid w:val="00F56CF9"/>
    <w:rsid w:val="00F56E1E"/>
    <w:rsid w:val="00F56E56"/>
    <w:rsid w:val="00F56E80"/>
    <w:rsid w:val="00F57824"/>
    <w:rsid w:val="00F57B67"/>
    <w:rsid w:val="00F60B99"/>
    <w:rsid w:val="00F60BEF"/>
    <w:rsid w:val="00F612E6"/>
    <w:rsid w:val="00F6159F"/>
    <w:rsid w:val="00F61B18"/>
    <w:rsid w:val="00F61CFD"/>
    <w:rsid w:val="00F620BF"/>
    <w:rsid w:val="00F62778"/>
    <w:rsid w:val="00F627FE"/>
    <w:rsid w:val="00F6284F"/>
    <w:rsid w:val="00F62D82"/>
    <w:rsid w:val="00F63214"/>
    <w:rsid w:val="00F633C5"/>
    <w:rsid w:val="00F63435"/>
    <w:rsid w:val="00F6379A"/>
    <w:rsid w:val="00F6439D"/>
    <w:rsid w:val="00F643C4"/>
    <w:rsid w:val="00F64602"/>
    <w:rsid w:val="00F6498B"/>
    <w:rsid w:val="00F64A7B"/>
    <w:rsid w:val="00F656BD"/>
    <w:rsid w:val="00F65757"/>
    <w:rsid w:val="00F659FD"/>
    <w:rsid w:val="00F65AB5"/>
    <w:rsid w:val="00F65E37"/>
    <w:rsid w:val="00F660E0"/>
    <w:rsid w:val="00F670DC"/>
    <w:rsid w:val="00F67134"/>
    <w:rsid w:val="00F676C1"/>
    <w:rsid w:val="00F677FF"/>
    <w:rsid w:val="00F67DB4"/>
    <w:rsid w:val="00F702F8"/>
    <w:rsid w:val="00F704C6"/>
    <w:rsid w:val="00F7055A"/>
    <w:rsid w:val="00F70EE7"/>
    <w:rsid w:val="00F71049"/>
    <w:rsid w:val="00F7151E"/>
    <w:rsid w:val="00F716D9"/>
    <w:rsid w:val="00F71B1A"/>
    <w:rsid w:val="00F71C7F"/>
    <w:rsid w:val="00F72276"/>
    <w:rsid w:val="00F722C1"/>
    <w:rsid w:val="00F723AF"/>
    <w:rsid w:val="00F728DF"/>
    <w:rsid w:val="00F72F6E"/>
    <w:rsid w:val="00F73533"/>
    <w:rsid w:val="00F73865"/>
    <w:rsid w:val="00F739DA"/>
    <w:rsid w:val="00F74972"/>
    <w:rsid w:val="00F74CAB"/>
    <w:rsid w:val="00F75E0C"/>
    <w:rsid w:val="00F762E0"/>
    <w:rsid w:val="00F76E01"/>
    <w:rsid w:val="00F770B6"/>
    <w:rsid w:val="00F772D3"/>
    <w:rsid w:val="00F77520"/>
    <w:rsid w:val="00F7762C"/>
    <w:rsid w:val="00F777CC"/>
    <w:rsid w:val="00F77AB4"/>
    <w:rsid w:val="00F77AC6"/>
    <w:rsid w:val="00F77C54"/>
    <w:rsid w:val="00F77CB8"/>
    <w:rsid w:val="00F801CC"/>
    <w:rsid w:val="00F80296"/>
    <w:rsid w:val="00F8034C"/>
    <w:rsid w:val="00F805E0"/>
    <w:rsid w:val="00F80727"/>
    <w:rsid w:val="00F80BA4"/>
    <w:rsid w:val="00F81864"/>
    <w:rsid w:val="00F825ED"/>
    <w:rsid w:val="00F8261B"/>
    <w:rsid w:val="00F827DC"/>
    <w:rsid w:val="00F82AC9"/>
    <w:rsid w:val="00F82E67"/>
    <w:rsid w:val="00F833EB"/>
    <w:rsid w:val="00F83C45"/>
    <w:rsid w:val="00F841DB"/>
    <w:rsid w:val="00F846F2"/>
    <w:rsid w:val="00F848C0"/>
    <w:rsid w:val="00F84964"/>
    <w:rsid w:val="00F85B37"/>
    <w:rsid w:val="00F85D3D"/>
    <w:rsid w:val="00F862F7"/>
    <w:rsid w:val="00F86725"/>
    <w:rsid w:val="00F86B0B"/>
    <w:rsid w:val="00F8733C"/>
    <w:rsid w:val="00F87B5B"/>
    <w:rsid w:val="00F87C02"/>
    <w:rsid w:val="00F9009D"/>
    <w:rsid w:val="00F908C3"/>
    <w:rsid w:val="00F91967"/>
    <w:rsid w:val="00F91EFF"/>
    <w:rsid w:val="00F92879"/>
    <w:rsid w:val="00F92A0F"/>
    <w:rsid w:val="00F92BA8"/>
    <w:rsid w:val="00F92BDE"/>
    <w:rsid w:val="00F935F8"/>
    <w:rsid w:val="00F93827"/>
    <w:rsid w:val="00F94074"/>
    <w:rsid w:val="00F94280"/>
    <w:rsid w:val="00F944E2"/>
    <w:rsid w:val="00F948BF"/>
    <w:rsid w:val="00F94EDC"/>
    <w:rsid w:val="00F953A1"/>
    <w:rsid w:val="00F95416"/>
    <w:rsid w:val="00F96236"/>
    <w:rsid w:val="00F969D8"/>
    <w:rsid w:val="00F96DD4"/>
    <w:rsid w:val="00F97AD3"/>
    <w:rsid w:val="00FA00A2"/>
    <w:rsid w:val="00FA06DF"/>
    <w:rsid w:val="00FA07E9"/>
    <w:rsid w:val="00FA12EA"/>
    <w:rsid w:val="00FA1F16"/>
    <w:rsid w:val="00FA2006"/>
    <w:rsid w:val="00FA2405"/>
    <w:rsid w:val="00FA24E3"/>
    <w:rsid w:val="00FA2982"/>
    <w:rsid w:val="00FA2A4C"/>
    <w:rsid w:val="00FA2CFB"/>
    <w:rsid w:val="00FA2F44"/>
    <w:rsid w:val="00FA311E"/>
    <w:rsid w:val="00FA3720"/>
    <w:rsid w:val="00FA397A"/>
    <w:rsid w:val="00FA3BEB"/>
    <w:rsid w:val="00FA3DEC"/>
    <w:rsid w:val="00FA3F1D"/>
    <w:rsid w:val="00FA46A9"/>
    <w:rsid w:val="00FA4BB0"/>
    <w:rsid w:val="00FA4E85"/>
    <w:rsid w:val="00FA53EC"/>
    <w:rsid w:val="00FA63BC"/>
    <w:rsid w:val="00FA67A7"/>
    <w:rsid w:val="00FA6944"/>
    <w:rsid w:val="00FA6DDE"/>
    <w:rsid w:val="00FA7623"/>
    <w:rsid w:val="00FA7B6D"/>
    <w:rsid w:val="00FA7B90"/>
    <w:rsid w:val="00FA7BEC"/>
    <w:rsid w:val="00FB01F0"/>
    <w:rsid w:val="00FB0409"/>
    <w:rsid w:val="00FB0559"/>
    <w:rsid w:val="00FB06B6"/>
    <w:rsid w:val="00FB0B5F"/>
    <w:rsid w:val="00FB0D0C"/>
    <w:rsid w:val="00FB0F7C"/>
    <w:rsid w:val="00FB10B4"/>
    <w:rsid w:val="00FB10B6"/>
    <w:rsid w:val="00FB10D9"/>
    <w:rsid w:val="00FB1290"/>
    <w:rsid w:val="00FB1448"/>
    <w:rsid w:val="00FB14CD"/>
    <w:rsid w:val="00FB1568"/>
    <w:rsid w:val="00FB175E"/>
    <w:rsid w:val="00FB17B9"/>
    <w:rsid w:val="00FB1859"/>
    <w:rsid w:val="00FB1B0D"/>
    <w:rsid w:val="00FB1C6F"/>
    <w:rsid w:val="00FB2BB2"/>
    <w:rsid w:val="00FB2DD8"/>
    <w:rsid w:val="00FB304B"/>
    <w:rsid w:val="00FB3142"/>
    <w:rsid w:val="00FB38E3"/>
    <w:rsid w:val="00FB403D"/>
    <w:rsid w:val="00FB414D"/>
    <w:rsid w:val="00FB47E0"/>
    <w:rsid w:val="00FB4CDA"/>
    <w:rsid w:val="00FB57F8"/>
    <w:rsid w:val="00FB5AAC"/>
    <w:rsid w:val="00FB5CCB"/>
    <w:rsid w:val="00FB5DC0"/>
    <w:rsid w:val="00FB5F2C"/>
    <w:rsid w:val="00FB5F6D"/>
    <w:rsid w:val="00FB611B"/>
    <w:rsid w:val="00FB6A9B"/>
    <w:rsid w:val="00FB6E45"/>
    <w:rsid w:val="00FB70E6"/>
    <w:rsid w:val="00FB7166"/>
    <w:rsid w:val="00FB789A"/>
    <w:rsid w:val="00FB7A1B"/>
    <w:rsid w:val="00FC0344"/>
    <w:rsid w:val="00FC08FA"/>
    <w:rsid w:val="00FC111C"/>
    <w:rsid w:val="00FC1272"/>
    <w:rsid w:val="00FC15AC"/>
    <w:rsid w:val="00FC1B68"/>
    <w:rsid w:val="00FC1C76"/>
    <w:rsid w:val="00FC271B"/>
    <w:rsid w:val="00FC292C"/>
    <w:rsid w:val="00FC2A84"/>
    <w:rsid w:val="00FC2AEB"/>
    <w:rsid w:val="00FC393C"/>
    <w:rsid w:val="00FC3B49"/>
    <w:rsid w:val="00FC3B51"/>
    <w:rsid w:val="00FC3B9F"/>
    <w:rsid w:val="00FC3ECC"/>
    <w:rsid w:val="00FC3EF9"/>
    <w:rsid w:val="00FC3FB8"/>
    <w:rsid w:val="00FC52E7"/>
    <w:rsid w:val="00FC5669"/>
    <w:rsid w:val="00FC57BD"/>
    <w:rsid w:val="00FC58BB"/>
    <w:rsid w:val="00FC5D4E"/>
    <w:rsid w:val="00FC6951"/>
    <w:rsid w:val="00FC6D2A"/>
    <w:rsid w:val="00FC72EB"/>
    <w:rsid w:val="00FC731E"/>
    <w:rsid w:val="00FC76DB"/>
    <w:rsid w:val="00FC77CD"/>
    <w:rsid w:val="00FC7808"/>
    <w:rsid w:val="00FC786D"/>
    <w:rsid w:val="00FC7A08"/>
    <w:rsid w:val="00FD00F7"/>
    <w:rsid w:val="00FD0136"/>
    <w:rsid w:val="00FD0300"/>
    <w:rsid w:val="00FD0A18"/>
    <w:rsid w:val="00FD19A8"/>
    <w:rsid w:val="00FD1A74"/>
    <w:rsid w:val="00FD1BDE"/>
    <w:rsid w:val="00FD1C28"/>
    <w:rsid w:val="00FD1DF2"/>
    <w:rsid w:val="00FD2191"/>
    <w:rsid w:val="00FD2470"/>
    <w:rsid w:val="00FD28EE"/>
    <w:rsid w:val="00FD298F"/>
    <w:rsid w:val="00FD2EB9"/>
    <w:rsid w:val="00FD3097"/>
    <w:rsid w:val="00FD363C"/>
    <w:rsid w:val="00FD370E"/>
    <w:rsid w:val="00FD40F8"/>
    <w:rsid w:val="00FD41D2"/>
    <w:rsid w:val="00FD567D"/>
    <w:rsid w:val="00FD5761"/>
    <w:rsid w:val="00FD68EC"/>
    <w:rsid w:val="00FD6AC9"/>
    <w:rsid w:val="00FD70AA"/>
    <w:rsid w:val="00FD72B3"/>
    <w:rsid w:val="00FD764B"/>
    <w:rsid w:val="00FD7D32"/>
    <w:rsid w:val="00FE041D"/>
    <w:rsid w:val="00FE08C0"/>
    <w:rsid w:val="00FE0FD3"/>
    <w:rsid w:val="00FE177A"/>
    <w:rsid w:val="00FE18E1"/>
    <w:rsid w:val="00FE1DBB"/>
    <w:rsid w:val="00FE21BF"/>
    <w:rsid w:val="00FE240F"/>
    <w:rsid w:val="00FE270B"/>
    <w:rsid w:val="00FE27CD"/>
    <w:rsid w:val="00FE2DC1"/>
    <w:rsid w:val="00FE2FBB"/>
    <w:rsid w:val="00FE31A3"/>
    <w:rsid w:val="00FE45C1"/>
    <w:rsid w:val="00FE4604"/>
    <w:rsid w:val="00FE4766"/>
    <w:rsid w:val="00FE4922"/>
    <w:rsid w:val="00FE4BAB"/>
    <w:rsid w:val="00FE4D0B"/>
    <w:rsid w:val="00FE5734"/>
    <w:rsid w:val="00FE5A16"/>
    <w:rsid w:val="00FE5D06"/>
    <w:rsid w:val="00FE5FC5"/>
    <w:rsid w:val="00FE6681"/>
    <w:rsid w:val="00FE6834"/>
    <w:rsid w:val="00FE698E"/>
    <w:rsid w:val="00FE7175"/>
    <w:rsid w:val="00FE744E"/>
    <w:rsid w:val="00FE7B42"/>
    <w:rsid w:val="00FE7F6B"/>
    <w:rsid w:val="00FF0FF9"/>
    <w:rsid w:val="00FF1125"/>
    <w:rsid w:val="00FF146F"/>
    <w:rsid w:val="00FF1493"/>
    <w:rsid w:val="00FF15DE"/>
    <w:rsid w:val="00FF17A6"/>
    <w:rsid w:val="00FF1817"/>
    <w:rsid w:val="00FF189E"/>
    <w:rsid w:val="00FF18B4"/>
    <w:rsid w:val="00FF2130"/>
    <w:rsid w:val="00FF23B0"/>
    <w:rsid w:val="00FF2AC6"/>
    <w:rsid w:val="00FF2DDB"/>
    <w:rsid w:val="00FF2E40"/>
    <w:rsid w:val="00FF366E"/>
    <w:rsid w:val="00FF3ACB"/>
    <w:rsid w:val="00FF4080"/>
    <w:rsid w:val="00FF4332"/>
    <w:rsid w:val="00FF5097"/>
    <w:rsid w:val="00FF50E9"/>
    <w:rsid w:val="00FF515B"/>
    <w:rsid w:val="00FF53AE"/>
    <w:rsid w:val="00FF5480"/>
    <w:rsid w:val="00FF557E"/>
    <w:rsid w:val="00FF5625"/>
    <w:rsid w:val="00FF56E8"/>
    <w:rsid w:val="00FF57F4"/>
    <w:rsid w:val="00FF5997"/>
    <w:rsid w:val="00FF59F1"/>
    <w:rsid w:val="00FF6560"/>
    <w:rsid w:val="00FF6C94"/>
    <w:rsid w:val="00FF7741"/>
    <w:rsid w:val="00FF7DD1"/>
    <w:rsid w:val="00FF7F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E6180D"/>
  <w15:chartTrackingRefBased/>
  <w15:docId w15:val="{08E4E2E9-CCFC-4C16-8D81-3B0377F8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unhideWhenUsed/>
    <w:rsid w:val="00DB0B7A"/>
    <w:rPr>
      <w:rFonts w:eastAsia="Calibri"/>
      <w:sz w:val="20"/>
      <w:szCs w:val="20"/>
      <w:lang w:eastAsia="en-US"/>
    </w:rPr>
  </w:style>
  <w:style w:type="character" w:customStyle="1" w:styleId="FootnoteTextChar">
    <w:name w:val="Footnote Text Char"/>
    <w:basedOn w:val="DefaultParagraphFont"/>
    <w:link w:val="FootnoteText"/>
    <w:uiPriority w:val="99"/>
    <w:rsid w:val="00DB0B7A"/>
    <w:rPr>
      <w:rFonts w:eastAsia="Calibri"/>
      <w:lang w:val="en-GB" w:eastAsia="en-US"/>
    </w:rPr>
  </w:style>
  <w:style w:type="character" w:styleId="FootnoteReference">
    <w:name w:val="footnote reference"/>
    <w:uiPriority w:val="99"/>
    <w:unhideWhenUsed/>
    <w:rsid w:val="00DB0B7A"/>
    <w:rPr>
      <w:vertAlign w:val="superscript"/>
    </w:rPr>
  </w:style>
  <w:style w:type="character" w:styleId="Strong">
    <w:name w:val="Strong"/>
    <w:basedOn w:val="DefaultParagraphFont"/>
    <w:uiPriority w:val="22"/>
    <w:qFormat/>
    <w:rsid w:val="00D05AD6"/>
    <w:rPr>
      <w:b/>
      <w:bCs/>
    </w:rPr>
  </w:style>
  <w:style w:type="character" w:styleId="Emphasis">
    <w:name w:val="Emphasis"/>
    <w:basedOn w:val="DefaultParagraphFont"/>
    <w:uiPriority w:val="20"/>
    <w:qFormat/>
    <w:rsid w:val="00D05AD6"/>
    <w:rPr>
      <w:i/>
      <w:iCs/>
    </w:rPr>
  </w:style>
  <w:style w:type="character" w:styleId="Hyperlink">
    <w:name w:val="Hyperlink"/>
    <w:basedOn w:val="DefaultParagraphFont"/>
    <w:rsid w:val="00E737B8"/>
    <w:rPr>
      <w:color w:val="0563C1" w:themeColor="hyperlink"/>
      <w:u w:val="single"/>
    </w:rPr>
  </w:style>
  <w:style w:type="character" w:styleId="UnresolvedMention">
    <w:name w:val="Unresolved Mention"/>
    <w:basedOn w:val="DefaultParagraphFont"/>
    <w:uiPriority w:val="99"/>
    <w:semiHidden/>
    <w:unhideWhenUsed/>
    <w:rsid w:val="00E737B8"/>
    <w:rPr>
      <w:color w:val="605E5C"/>
      <w:shd w:val="clear" w:color="auto" w:fill="E1DFDD"/>
    </w:rPr>
  </w:style>
  <w:style w:type="character" w:customStyle="1" w:styleId="name">
    <w:name w:val="name"/>
    <w:basedOn w:val="DefaultParagraphFont"/>
    <w:rsid w:val="008F6177"/>
  </w:style>
  <w:style w:type="character" w:customStyle="1" w:styleId="inlinequote">
    <w:name w:val="inlinequote"/>
    <w:basedOn w:val="DefaultParagraphFont"/>
    <w:rsid w:val="008F6177"/>
  </w:style>
  <w:style w:type="character" w:customStyle="1" w:styleId="bibitem">
    <w:name w:val="bibitem"/>
    <w:basedOn w:val="DefaultParagraphFont"/>
    <w:rsid w:val="008F6177"/>
  </w:style>
  <w:style w:type="paragraph" w:styleId="ListParagraph">
    <w:name w:val="List Paragraph"/>
    <w:basedOn w:val="Normal"/>
    <w:uiPriority w:val="34"/>
    <w:qFormat/>
    <w:rsid w:val="00992C73"/>
    <w:pPr>
      <w:ind w:left="720"/>
      <w:contextualSpacing/>
    </w:pPr>
  </w:style>
  <w:style w:type="character" w:styleId="FollowedHyperlink">
    <w:name w:val="FollowedHyperlink"/>
    <w:basedOn w:val="DefaultParagraphFont"/>
    <w:rsid w:val="00883FE4"/>
    <w:rPr>
      <w:color w:val="954F72" w:themeColor="followedHyperlink"/>
      <w:u w:val="single"/>
    </w:rPr>
  </w:style>
  <w:style w:type="paragraph" w:styleId="EndnoteText">
    <w:name w:val="endnote text"/>
    <w:basedOn w:val="Normal"/>
    <w:link w:val="EndnoteTextChar"/>
    <w:rsid w:val="003F2841"/>
    <w:rPr>
      <w:sz w:val="20"/>
      <w:szCs w:val="20"/>
    </w:rPr>
  </w:style>
  <w:style w:type="character" w:customStyle="1" w:styleId="EndnoteTextChar">
    <w:name w:val="Endnote Text Char"/>
    <w:basedOn w:val="DefaultParagraphFont"/>
    <w:link w:val="EndnoteText"/>
    <w:rsid w:val="003F2841"/>
    <w:rPr>
      <w:lang w:val="en-GB" w:eastAsia="zh-CN"/>
    </w:rPr>
  </w:style>
  <w:style w:type="character" w:styleId="EndnoteReference">
    <w:name w:val="endnote reference"/>
    <w:basedOn w:val="DefaultParagraphFont"/>
    <w:rsid w:val="003F2841"/>
    <w:rPr>
      <w:vertAlign w:val="superscript"/>
    </w:rPr>
  </w:style>
  <w:style w:type="character" w:styleId="HTMLCite">
    <w:name w:val="HTML Cite"/>
    <w:basedOn w:val="DefaultParagraphFont"/>
    <w:uiPriority w:val="99"/>
    <w:unhideWhenUsed/>
    <w:rsid w:val="001672ED"/>
    <w:rPr>
      <w:i/>
      <w:iCs/>
    </w:rPr>
  </w:style>
  <w:style w:type="paragraph" w:styleId="Caption">
    <w:name w:val="caption"/>
    <w:basedOn w:val="Normal"/>
    <w:next w:val="Normal"/>
    <w:unhideWhenUsed/>
    <w:qFormat/>
    <w:rsid w:val="003D653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0262">
      <w:bodyDiv w:val="1"/>
      <w:marLeft w:val="0"/>
      <w:marRight w:val="0"/>
      <w:marTop w:val="0"/>
      <w:marBottom w:val="0"/>
      <w:divBdr>
        <w:top w:val="none" w:sz="0" w:space="0" w:color="auto"/>
        <w:left w:val="none" w:sz="0" w:space="0" w:color="auto"/>
        <w:bottom w:val="none" w:sz="0" w:space="0" w:color="auto"/>
        <w:right w:val="none" w:sz="0" w:space="0" w:color="auto"/>
      </w:divBdr>
    </w:div>
    <w:div w:id="357587814">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6234035">
      <w:bodyDiv w:val="1"/>
      <w:marLeft w:val="0"/>
      <w:marRight w:val="0"/>
      <w:marTop w:val="0"/>
      <w:marBottom w:val="0"/>
      <w:divBdr>
        <w:top w:val="none" w:sz="0" w:space="0" w:color="auto"/>
        <w:left w:val="none" w:sz="0" w:space="0" w:color="auto"/>
        <w:bottom w:val="none" w:sz="0" w:space="0" w:color="auto"/>
        <w:right w:val="none" w:sz="0" w:space="0" w:color="auto"/>
      </w:divBdr>
    </w:div>
    <w:div w:id="595554835">
      <w:bodyDiv w:val="1"/>
      <w:marLeft w:val="0"/>
      <w:marRight w:val="0"/>
      <w:marTop w:val="0"/>
      <w:marBottom w:val="0"/>
      <w:divBdr>
        <w:top w:val="none" w:sz="0" w:space="0" w:color="auto"/>
        <w:left w:val="none" w:sz="0" w:space="0" w:color="auto"/>
        <w:bottom w:val="none" w:sz="0" w:space="0" w:color="auto"/>
        <w:right w:val="none" w:sz="0" w:space="0" w:color="auto"/>
      </w:divBdr>
    </w:div>
    <w:div w:id="706223342">
      <w:bodyDiv w:val="1"/>
      <w:marLeft w:val="0"/>
      <w:marRight w:val="0"/>
      <w:marTop w:val="0"/>
      <w:marBottom w:val="0"/>
      <w:divBdr>
        <w:top w:val="none" w:sz="0" w:space="0" w:color="auto"/>
        <w:left w:val="none" w:sz="0" w:space="0" w:color="auto"/>
        <w:bottom w:val="none" w:sz="0" w:space="0" w:color="auto"/>
        <w:right w:val="none" w:sz="0" w:space="0" w:color="auto"/>
      </w:divBdr>
    </w:div>
    <w:div w:id="722950127">
      <w:bodyDiv w:val="1"/>
      <w:marLeft w:val="0"/>
      <w:marRight w:val="0"/>
      <w:marTop w:val="0"/>
      <w:marBottom w:val="0"/>
      <w:divBdr>
        <w:top w:val="none" w:sz="0" w:space="0" w:color="auto"/>
        <w:left w:val="none" w:sz="0" w:space="0" w:color="auto"/>
        <w:bottom w:val="none" w:sz="0" w:space="0" w:color="auto"/>
        <w:right w:val="none" w:sz="0" w:space="0" w:color="auto"/>
      </w:divBdr>
      <w:divsChild>
        <w:div w:id="1100178477">
          <w:marLeft w:val="0"/>
          <w:marRight w:val="0"/>
          <w:marTop w:val="0"/>
          <w:marBottom w:val="0"/>
          <w:divBdr>
            <w:top w:val="none" w:sz="0" w:space="0" w:color="auto"/>
            <w:left w:val="none" w:sz="0" w:space="0" w:color="auto"/>
            <w:bottom w:val="none" w:sz="0" w:space="0" w:color="auto"/>
            <w:right w:val="none" w:sz="0" w:space="0" w:color="auto"/>
          </w:divBdr>
          <w:divsChild>
            <w:div w:id="12640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53791">
      <w:bodyDiv w:val="1"/>
      <w:marLeft w:val="0"/>
      <w:marRight w:val="0"/>
      <w:marTop w:val="0"/>
      <w:marBottom w:val="0"/>
      <w:divBdr>
        <w:top w:val="none" w:sz="0" w:space="0" w:color="auto"/>
        <w:left w:val="none" w:sz="0" w:space="0" w:color="auto"/>
        <w:bottom w:val="none" w:sz="0" w:space="0" w:color="auto"/>
        <w:right w:val="none" w:sz="0" w:space="0" w:color="auto"/>
      </w:divBdr>
    </w:div>
    <w:div w:id="1111778178">
      <w:bodyDiv w:val="1"/>
      <w:marLeft w:val="0"/>
      <w:marRight w:val="0"/>
      <w:marTop w:val="0"/>
      <w:marBottom w:val="0"/>
      <w:divBdr>
        <w:top w:val="none" w:sz="0" w:space="0" w:color="auto"/>
        <w:left w:val="none" w:sz="0" w:space="0" w:color="auto"/>
        <w:bottom w:val="none" w:sz="0" w:space="0" w:color="auto"/>
        <w:right w:val="none" w:sz="0" w:space="0" w:color="auto"/>
      </w:divBdr>
    </w:div>
    <w:div w:id="1256012324">
      <w:bodyDiv w:val="1"/>
      <w:marLeft w:val="0"/>
      <w:marRight w:val="0"/>
      <w:marTop w:val="0"/>
      <w:marBottom w:val="0"/>
      <w:divBdr>
        <w:top w:val="none" w:sz="0" w:space="0" w:color="auto"/>
        <w:left w:val="none" w:sz="0" w:space="0" w:color="auto"/>
        <w:bottom w:val="none" w:sz="0" w:space="0" w:color="auto"/>
        <w:right w:val="none" w:sz="0" w:space="0" w:color="auto"/>
      </w:divBdr>
      <w:divsChild>
        <w:div w:id="1256941323">
          <w:marLeft w:val="0"/>
          <w:marRight w:val="0"/>
          <w:marTop w:val="0"/>
          <w:marBottom w:val="0"/>
          <w:divBdr>
            <w:top w:val="none" w:sz="0" w:space="0" w:color="auto"/>
            <w:left w:val="none" w:sz="0" w:space="0" w:color="auto"/>
            <w:bottom w:val="none" w:sz="0" w:space="0" w:color="auto"/>
            <w:right w:val="none" w:sz="0" w:space="0" w:color="auto"/>
          </w:divBdr>
          <w:divsChild>
            <w:div w:id="5383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73196">
      <w:bodyDiv w:val="1"/>
      <w:marLeft w:val="0"/>
      <w:marRight w:val="0"/>
      <w:marTop w:val="0"/>
      <w:marBottom w:val="0"/>
      <w:divBdr>
        <w:top w:val="none" w:sz="0" w:space="0" w:color="auto"/>
        <w:left w:val="none" w:sz="0" w:space="0" w:color="auto"/>
        <w:bottom w:val="none" w:sz="0" w:space="0" w:color="auto"/>
        <w:right w:val="none" w:sz="0" w:space="0" w:color="auto"/>
      </w:divBdr>
      <w:divsChild>
        <w:div w:id="2074041272">
          <w:marLeft w:val="0"/>
          <w:marRight w:val="0"/>
          <w:marTop w:val="0"/>
          <w:marBottom w:val="0"/>
          <w:divBdr>
            <w:top w:val="none" w:sz="0" w:space="0" w:color="auto"/>
            <w:left w:val="none" w:sz="0" w:space="0" w:color="auto"/>
            <w:bottom w:val="none" w:sz="0" w:space="0" w:color="auto"/>
            <w:right w:val="none" w:sz="0" w:space="0" w:color="auto"/>
          </w:divBdr>
          <w:divsChild>
            <w:div w:id="1315841770">
              <w:marLeft w:val="0"/>
              <w:marRight w:val="0"/>
              <w:marTop w:val="0"/>
              <w:marBottom w:val="0"/>
              <w:divBdr>
                <w:top w:val="none" w:sz="0" w:space="0" w:color="auto"/>
                <w:left w:val="none" w:sz="0" w:space="0" w:color="auto"/>
                <w:bottom w:val="none" w:sz="0" w:space="0" w:color="auto"/>
                <w:right w:val="none" w:sz="0" w:space="0" w:color="auto"/>
              </w:divBdr>
              <w:divsChild>
                <w:div w:id="1022129646">
                  <w:marLeft w:val="0"/>
                  <w:marRight w:val="0"/>
                  <w:marTop w:val="0"/>
                  <w:marBottom w:val="0"/>
                  <w:divBdr>
                    <w:top w:val="none" w:sz="0" w:space="0" w:color="auto"/>
                    <w:left w:val="none" w:sz="0" w:space="0" w:color="auto"/>
                    <w:bottom w:val="none" w:sz="0" w:space="0" w:color="auto"/>
                    <w:right w:val="none" w:sz="0" w:space="0" w:color="auto"/>
                  </w:divBdr>
                  <w:divsChild>
                    <w:div w:id="34132605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140465525">
          <w:marLeft w:val="0"/>
          <w:marRight w:val="0"/>
          <w:marTop w:val="0"/>
          <w:marBottom w:val="0"/>
          <w:divBdr>
            <w:top w:val="none" w:sz="0" w:space="0" w:color="auto"/>
            <w:left w:val="none" w:sz="0" w:space="0" w:color="auto"/>
            <w:bottom w:val="none" w:sz="0" w:space="0" w:color="auto"/>
            <w:right w:val="none" w:sz="0" w:space="0" w:color="auto"/>
          </w:divBdr>
          <w:divsChild>
            <w:div w:id="1659797078">
              <w:marLeft w:val="0"/>
              <w:marRight w:val="0"/>
              <w:marTop w:val="0"/>
              <w:marBottom w:val="0"/>
              <w:divBdr>
                <w:top w:val="none" w:sz="0" w:space="0" w:color="auto"/>
                <w:left w:val="none" w:sz="0" w:space="0" w:color="auto"/>
                <w:bottom w:val="none" w:sz="0" w:space="0" w:color="auto"/>
                <w:right w:val="none" w:sz="0" w:space="0" w:color="auto"/>
              </w:divBdr>
              <w:divsChild>
                <w:div w:id="2090419624">
                  <w:marLeft w:val="0"/>
                  <w:marRight w:val="0"/>
                  <w:marTop w:val="0"/>
                  <w:marBottom w:val="0"/>
                  <w:divBdr>
                    <w:top w:val="single" w:sz="18" w:space="4" w:color="006FCA"/>
                    <w:left w:val="single" w:sz="18" w:space="4" w:color="006FCA"/>
                    <w:bottom w:val="single" w:sz="18" w:space="4" w:color="006FCA"/>
                    <w:right w:val="single" w:sz="18" w:space="4" w:color="006FCA"/>
                  </w:divBdr>
                  <w:divsChild>
                    <w:div w:id="537938252">
                      <w:marLeft w:val="0"/>
                      <w:marRight w:val="0"/>
                      <w:marTop w:val="0"/>
                      <w:marBottom w:val="0"/>
                      <w:divBdr>
                        <w:top w:val="none" w:sz="0" w:space="0" w:color="auto"/>
                        <w:left w:val="none" w:sz="0" w:space="0" w:color="auto"/>
                        <w:bottom w:val="none" w:sz="0" w:space="0" w:color="auto"/>
                        <w:right w:val="none" w:sz="0" w:space="0" w:color="auto"/>
                      </w:divBdr>
                      <w:divsChild>
                        <w:div w:id="13784343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873805744">
      <w:bodyDiv w:val="1"/>
      <w:marLeft w:val="0"/>
      <w:marRight w:val="0"/>
      <w:marTop w:val="0"/>
      <w:marBottom w:val="0"/>
      <w:divBdr>
        <w:top w:val="none" w:sz="0" w:space="0" w:color="auto"/>
        <w:left w:val="none" w:sz="0" w:space="0" w:color="auto"/>
        <w:bottom w:val="none" w:sz="0" w:space="0" w:color="auto"/>
        <w:right w:val="none" w:sz="0" w:space="0" w:color="auto"/>
      </w:divBdr>
      <w:divsChild>
        <w:div w:id="543374064">
          <w:marLeft w:val="0"/>
          <w:marRight w:val="0"/>
          <w:marTop w:val="0"/>
          <w:marBottom w:val="0"/>
          <w:divBdr>
            <w:top w:val="none" w:sz="0" w:space="0" w:color="auto"/>
            <w:left w:val="none" w:sz="0" w:space="0" w:color="auto"/>
            <w:bottom w:val="none" w:sz="0" w:space="0" w:color="auto"/>
            <w:right w:val="none" w:sz="0" w:space="0" w:color="auto"/>
          </w:divBdr>
          <w:divsChild>
            <w:div w:id="327487446">
              <w:marLeft w:val="0"/>
              <w:marRight w:val="0"/>
              <w:marTop w:val="0"/>
              <w:marBottom w:val="0"/>
              <w:divBdr>
                <w:top w:val="none" w:sz="0" w:space="0" w:color="auto"/>
                <w:left w:val="none" w:sz="0" w:space="0" w:color="auto"/>
                <w:bottom w:val="none" w:sz="0" w:space="0" w:color="auto"/>
                <w:right w:val="none" w:sz="0" w:space="0" w:color="auto"/>
              </w:divBdr>
              <w:divsChild>
                <w:div w:id="2054109509">
                  <w:marLeft w:val="0"/>
                  <w:marRight w:val="0"/>
                  <w:marTop w:val="0"/>
                  <w:marBottom w:val="0"/>
                  <w:divBdr>
                    <w:top w:val="none" w:sz="0" w:space="0" w:color="auto"/>
                    <w:left w:val="none" w:sz="0" w:space="0" w:color="auto"/>
                    <w:bottom w:val="none" w:sz="0" w:space="0" w:color="auto"/>
                    <w:right w:val="none" w:sz="0" w:space="0" w:color="auto"/>
                  </w:divBdr>
                  <w:divsChild>
                    <w:div w:id="15029383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302858774">
          <w:marLeft w:val="0"/>
          <w:marRight w:val="0"/>
          <w:marTop w:val="0"/>
          <w:marBottom w:val="0"/>
          <w:divBdr>
            <w:top w:val="none" w:sz="0" w:space="0" w:color="auto"/>
            <w:left w:val="none" w:sz="0" w:space="0" w:color="auto"/>
            <w:bottom w:val="none" w:sz="0" w:space="0" w:color="auto"/>
            <w:right w:val="none" w:sz="0" w:space="0" w:color="auto"/>
          </w:divBdr>
          <w:divsChild>
            <w:div w:id="1368065005">
              <w:marLeft w:val="0"/>
              <w:marRight w:val="0"/>
              <w:marTop w:val="0"/>
              <w:marBottom w:val="0"/>
              <w:divBdr>
                <w:top w:val="none" w:sz="0" w:space="0" w:color="auto"/>
                <w:left w:val="none" w:sz="0" w:space="0" w:color="auto"/>
                <w:bottom w:val="none" w:sz="0" w:space="0" w:color="auto"/>
                <w:right w:val="none" w:sz="0" w:space="0" w:color="auto"/>
              </w:divBdr>
              <w:divsChild>
                <w:div w:id="2030640762">
                  <w:marLeft w:val="0"/>
                  <w:marRight w:val="0"/>
                  <w:marTop w:val="0"/>
                  <w:marBottom w:val="0"/>
                  <w:divBdr>
                    <w:top w:val="single" w:sz="18" w:space="4" w:color="006FCA"/>
                    <w:left w:val="single" w:sz="18" w:space="4" w:color="006FCA"/>
                    <w:bottom w:val="single" w:sz="18" w:space="4" w:color="006FCA"/>
                    <w:right w:val="single" w:sz="18" w:space="4" w:color="006FCA"/>
                  </w:divBdr>
                  <w:divsChild>
                    <w:div w:id="172577307">
                      <w:marLeft w:val="0"/>
                      <w:marRight w:val="0"/>
                      <w:marTop w:val="0"/>
                      <w:marBottom w:val="0"/>
                      <w:divBdr>
                        <w:top w:val="none" w:sz="0" w:space="0" w:color="auto"/>
                        <w:left w:val="none" w:sz="0" w:space="0" w:color="auto"/>
                        <w:bottom w:val="none" w:sz="0" w:space="0" w:color="auto"/>
                        <w:right w:val="none" w:sz="0" w:space="0" w:color="auto"/>
                      </w:divBdr>
                      <w:divsChild>
                        <w:div w:id="366953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2140451">
      <w:bodyDiv w:val="1"/>
      <w:marLeft w:val="0"/>
      <w:marRight w:val="0"/>
      <w:marTop w:val="0"/>
      <w:marBottom w:val="0"/>
      <w:divBdr>
        <w:top w:val="none" w:sz="0" w:space="0" w:color="auto"/>
        <w:left w:val="none" w:sz="0" w:space="0" w:color="auto"/>
        <w:bottom w:val="none" w:sz="0" w:space="0" w:color="auto"/>
        <w:right w:val="none" w:sz="0" w:space="0" w:color="auto"/>
      </w:divBdr>
      <w:divsChild>
        <w:div w:id="1462770670">
          <w:marLeft w:val="0"/>
          <w:marRight w:val="0"/>
          <w:marTop w:val="0"/>
          <w:marBottom w:val="0"/>
          <w:divBdr>
            <w:top w:val="none" w:sz="0" w:space="0" w:color="auto"/>
            <w:left w:val="none" w:sz="0" w:space="0" w:color="auto"/>
            <w:bottom w:val="none" w:sz="0" w:space="0" w:color="auto"/>
            <w:right w:val="none" w:sz="0" w:space="0" w:color="auto"/>
          </w:divBdr>
          <w:divsChild>
            <w:div w:id="166011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jstor.org/stable/4168269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jstor.org/stable/10.2307/26520565" TargetMode="External"/><Relationship Id="rId2" Type="http://schemas.openxmlformats.org/officeDocument/2006/relationships/numbering" Target="numbering.xml"/><Relationship Id="rId16" Type="http://schemas.openxmlformats.org/officeDocument/2006/relationships/hyperlink" Target="https://www.jstor.org/stable/10.5325/%20jspecphil.25.4.037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projects.iq.harvard.edu/files/retreat/files/%20abram_the_spell%20_of_the_sensuous_perception.pdf" TargetMode="External"/><Relationship Id="rId10" Type="http://schemas.openxmlformats.org/officeDocument/2006/relationships/image" Target="media/image2.jpeg"/><Relationship Id="rId19" Type="http://schemas.openxmlformats.org/officeDocument/2006/relationships/hyperlink" Target="https://www.jstor.org/stable/j.ctvct0023.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projects.iq.harvard.edu/files/retreat/files/abram_the_spell%20_of_the_sensuous_perception.pdf" TargetMode="External"/><Relationship Id="rId2" Type="http://schemas.openxmlformats.org/officeDocument/2006/relationships/hyperlink" Target="https://www.jstor.org/stable/10.2307/26520565" TargetMode="External"/><Relationship Id="rId1" Type="http://schemas.openxmlformats.org/officeDocument/2006/relationships/hyperlink" Target="https://www.jstor.org/stable/j.ctvct0023.9" TargetMode="External"/><Relationship Id="rId5" Type="http://schemas.openxmlformats.org/officeDocument/2006/relationships/hyperlink" Target="https://www.jstor.org/stable/10.5325/jspecphil.25.4.0375" TargetMode="External"/><Relationship Id="rId4" Type="http://schemas.openxmlformats.org/officeDocument/2006/relationships/hyperlink" Target="https://www.jstor.org/stable/416826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CEFA1-1D25-416A-961D-783CF783C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5452</TotalTime>
  <Pages>10</Pages>
  <Words>2642</Words>
  <Characters>15548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Krystyna Cap</cp:lastModifiedBy>
  <cp:revision>377</cp:revision>
  <cp:lastPrinted>2022-10-29T14:04:00Z</cp:lastPrinted>
  <dcterms:created xsi:type="dcterms:W3CDTF">2022-11-20T16:59:00Z</dcterms:created>
  <dcterms:modified xsi:type="dcterms:W3CDTF">2022-11-23T02:04:00Z</dcterms:modified>
</cp:coreProperties>
</file>