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5859F" w14:textId="56298D1C" w:rsidR="00443868" w:rsidRDefault="00443868" w:rsidP="00443868">
      <w:pPr>
        <w:rPr>
          <w:lang w:val="en-US"/>
        </w:rPr>
      </w:pPr>
      <w:r>
        <w:rPr>
          <w:lang w:val="en-US"/>
        </w:rPr>
        <w:t xml:space="preserve">Thomas Jefferson and Alexander Hamilton were two of the founding fathers of America, along with George Washington, John Adams, Benjamin Franklin, John </w:t>
      </w:r>
      <w:r w:rsidR="00132423">
        <w:rPr>
          <w:lang w:val="en-US"/>
        </w:rPr>
        <w:t>Jay,</w:t>
      </w:r>
      <w:r>
        <w:rPr>
          <w:lang w:val="en-US"/>
        </w:rPr>
        <w:t xml:space="preserve"> and James Madison</w:t>
      </w:r>
      <w:r w:rsidR="00617CE0">
        <w:rPr>
          <w:lang w:val="en-US"/>
        </w:rPr>
        <w:t>(American Battlefield Trust, 2021)</w:t>
      </w:r>
      <w:r>
        <w:rPr>
          <w:lang w:val="en-US"/>
        </w:rPr>
        <w:t>.</w:t>
      </w:r>
    </w:p>
    <w:p w14:paraId="4BDD48A4" w14:textId="5E8F74AA" w:rsidR="00443868" w:rsidRDefault="00443868" w:rsidP="00443868">
      <w:pPr>
        <w:rPr>
          <w:lang w:val="en-US"/>
        </w:rPr>
      </w:pPr>
      <w:r>
        <w:rPr>
          <w:lang w:val="en-US"/>
        </w:rPr>
        <w:t xml:space="preserve">Thomas Jefferson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lang w:val="en-US"/>
        </w:rPr>
        <w:t>a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 born on April 13</w:t>
      </w:r>
      <w:r>
        <w:rPr>
          <w:vertAlign w:val="superscript"/>
          <w:lang w:val="en-US"/>
        </w:rPr>
        <w:t>th</w:t>
      </w:r>
      <w:r w:rsidR="00132423">
        <w:rPr>
          <w:lang w:val="en-US"/>
        </w:rPr>
        <w:t>, 1743</w:t>
      </w:r>
      <w:r>
        <w:rPr>
          <w:lang w:val="en-US"/>
        </w:rPr>
        <w:t xml:space="preserve">, in </w:t>
      </w:r>
      <w:r>
        <w:rPr>
          <w:rFonts w:cstheme="minorHAnsi"/>
          <w:color w:val="222222"/>
        </w:rPr>
        <w:t>S</w:t>
      </w:r>
      <w:r>
        <w:rPr>
          <w:lang w:val="en-US"/>
        </w:rPr>
        <w:t>had</w:t>
      </w:r>
      <w:r>
        <w:rPr>
          <w:rFonts w:ascii="Arial" w:hAnsi="Arial" w:cs="Arial"/>
          <w:color w:val="202124"/>
          <w:shd w:val="clear" w:color="auto" w:fill="FFFFFF"/>
        </w:rPr>
        <w:t>w</w:t>
      </w:r>
      <w:r>
        <w:rPr>
          <w:lang w:val="en-US"/>
        </w:rPr>
        <w:t>ell, Virginia, U</w:t>
      </w:r>
      <w:r>
        <w:t>S</w:t>
      </w:r>
      <w:r>
        <w:rPr>
          <w:lang w:val="en-US"/>
        </w:rPr>
        <w:t>A</w:t>
      </w:r>
      <w:r w:rsidR="00096E50">
        <w:rPr>
          <w:lang w:val="en-US"/>
        </w:rPr>
        <w:t>, and h</w:t>
      </w:r>
      <w:r>
        <w:rPr>
          <w:lang w:val="en-US"/>
        </w:rPr>
        <w:t>e died on 4</w:t>
      </w:r>
      <w:r>
        <w:rPr>
          <w:vertAlign w:val="superscript"/>
          <w:lang w:val="en-US"/>
        </w:rPr>
        <w:t>th</w:t>
      </w:r>
      <w:r>
        <w:rPr>
          <w:lang w:val="en-US"/>
        </w:rPr>
        <w:t xml:space="preserve"> July 18</w:t>
      </w:r>
      <w:r>
        <w:rPr>
          <w:rFonts w:cstheme="minorHAnsi"/>
          <w:color w:val="222222"/>
        </w:rPr>
        <w:t>2</w:t>
      </w:r>
      <w:r>
        <w:rPr>
          <w:lang w:val="en-US"/>
        </w:rPr>
        <w:t>6 at 83 year</w:t>
      </w:r>
      <w:r>
        <w:rPr>
          <w:rFonts w:cstheme="minorHAnsi"/>
          <w:color w:val="222222"/>
        </w:rPr>
        <w:t xml:space="preserve">s old, in </w:t>
      </w:r>
      <w:r w:rsidR="00132423">
        <w:rPr>
          <w:rFonts w:cstheme="minorHAnsi"/>
          <w:color w:val="222222"/>
        </w:rPr>
        <w:t>Virginia</w:t>
      </w:r>
      <w:r w:rsidR="00096E50">
        <w:rPr>
          <w:rFonts w:cstheme="minorHAnsi"/>
          <w:color w:val="222222"/>
        </w:rPr>
        <w:t xml:space="preserve"> (</w:t>
      </w:r>
      <w:r w:rsidR="00096E50">
        <w:rPr>
          <w:lang w:val="en-US"/>
        </w:rPr>
        <w:t>History.com Editors, 2022</w:t>
      </w:r>
      <w:r w:rsidR="00096E50">
        <w:rPr>
          <w:rFonts w:cstheme="minorHAnsi"/>
          <w:color w:val="222222"/>
        </w:rPr>
        <w:t>)</w:t>
      </w:r>
      <w:r w:rsidR="00132423">
        <w:rPr>
          <w:rFonts w:cstheme="minorHAnsi"/>
          <w:color w:val="222222"/>
        </w:rPr>
        <w:t>.</w:t>
      </w:r>
    </w:p>
    <w:p w14:paraId="0338A947" w14:textId="0A473FB7" w:rsidR="00443868" w:rsidRDefault="00443868" w:rsidP="00443868">
      <w:pPr>
        <w:rPr>
          <w:lang w:val="en-US"/>
        </w:rPr>
      </w:pPr>
      <w:r>
        <w:rPr>
          <w:lang w:val="en-US"/>
        </w:rPr>
        <w:t xml:space="preserve">He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rFonts w:cstheme="minorHAnsi"/>
          <w:color w:val="222222"/>
        </w:rPr>
        <w:t>as the 2</w:t>
      </w:r>
      <w:r>
        <w:rPr>
          <w:rFonts w:cstheme="minorHAnsi"/>
          <w:color w:val="222222"/>
          <w:vertAlign w:val="superscript"/>
        </w:rPr>
        <w:t>nd</w:t>
      </w:r>
      <w:r>
        <w:rPr>
          <w:rFonts w:cstheme="minorHAnsi"/>
          <w:color w:val="222222"/>
        </w:rPr>
        <w:t xml:space="preserve"> vice president of the </w:t>
      </w:r>
      <w:r>
        <w:rPr>
          <w:lang w:val="en-US"/>
        </w:rPr>
        <w:t>united states</w:t>
      </w:r>
      <w:r>
        <w:rPr>
          <w:rFonts w:cstheme="minorHAnsi"/>
          <w:color w:val="222222"/>
          <w:lang w:val="en-US"/>
        </w:rPr>
        <w:t xml:space="preserve"> </w:t>
      </w:r>
      <w:r>
        <w:rPr>
          <w:rFonts w:cstheme="minorHAnsi"/>
          <w:color w:val="222222"/>
        </w:rPr>
        <w:t xml:space="preserve">under john </w:t>
      </w:r>
      <w:r w:rsidR="00132423">
        <w:rPr>
          <w:rFonts w:cstheme="minorHAnsi"/>
          <w:color w:val="222222"/>
        </w:rPr>
        <w:t>Adams</w:t>
      </w:r>
      <w:r>
        <w:rPr>
          <w:rFonts w:cstheme="minorHAnsi"/>
          <w:color w:val="222222"/>
        </w:rPr>
        <w:t xml:space="preserve"> from 1797 to 1801 and then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rFonts w:cstheme="minorHAnsi"/>
          <w:color w:val="222222"/>
        </w:rPr>
        <w:t>ent on to be</w:t>
      </w:r>
      <w:r>
        <w:rPr>
          <w:lang w:val="en-US"/>
        </w:rPr>
        <w:t xml:space="preserve"> the 3</w:t>
      </w:r>
      <w:r>
        <w:rPr>
          <w:vertAlign w:val="superscript"/>
          <w:lang w:val="en-US"/>
        </w:rPr>
        <w:t>rd</w:t>
      </w:r>
      <w:r>
        <w:rPr>
          <w:lang w:val="en-US"/>
        </w:rPr>
        <w:t xml:space="preserve"> president of the united </w:t>
      </w:r>
      <w:r>
        <w:rPr>
          <w:rFonts w:cstheme="minorHAnsi"/>
          <w:color w:val="222222"/>
        </w:rPr>
        <w:t>states</w:t>
      </w:r>
      <w:r w:rsidR="00096E50">
        <w:rPr>
          <w:rFonts w:cstheme="minorHAnsi"/>
          <w:color w:val="222222"/>
        </w:rPr>
        <w:t xml:space="preserve"> (Whitehouse.gov, n.d.)</w:t>
      </w:r>
    </w:p>
    <w:p w14:paraId="2FC2B946" w14:textId="6948CB49" w:rsidR="00443868" w:rsidRDefault="00443868" w:rsidP="00443868">
      <w:pPr>
        <w:rPr>
          <w:lang w:val="en-US"/>
        </w:rPr>
      </w:pPr>
      <w:r>
        <w:rPr>
          <w:lang w:val="en-US"/>
        </w:rPr>
        <w:t>He served as president for t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lang w:val="en-US"/>
        </w:rPr>
        <w:t>o terms, meaning eight years, from 4</w:t>
      </w:r>
      <w:r>
        <w:rPr>
          <w:vertAlign w:val="superscript"/>
          <w:lang w:val="en-US"/>
        </w:rPr>
        <w:t>th</w:t>
      </w:r>
      <w:r>
        <w:rPr>
          <w:lang w:val="en-US"/>
        </w:rPr>
        <w:t xml:space="preserve"> March 1801 to 4</w:t>
      </w:r>
      <w:r>
        <w:rPr>
          <w:vertAlign w:val="superscript"/>
          <w:lang w:val="en-US"/>
        </w:rPr>
        <w:t>th</w:t>
      </w:r>
      <w:r>
        <w:rPr>
          <w:lang w:val="en-US"/>
        </w:rPr>
        <w:t xml:space="preserve"> March 1809 and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lang w:val="en-US"/>
        </w:rPr>
        <w:t>a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 then follow</w:t>
      </w:r>
      <w:r>
        <w:rPr>
          <w:rFonts w:cstheme="minorHAnsi"/>
          <w:color w:val="222222"/>
        </w:rPr>
        <w:t xml:space="preserve">ed by his </w:t>
      </w:r>
      <w:r w:rsidR="00132423">
        <w:rPr>
          <w:rFonts w:cstheme="minorHAnsi"/>
          <w:color w:val="222222"/>
        </w:rPr>
        <w:t xml:space="preserve">handpicked </w:t>
      </w:r>
      <w:r w:rsidR="00132423">
        <w:rPr>
          <w:lang w:val="en-US"/>
        </w:rPr>
        <w:t>successor</w:t>
      </w:r>
      <w:r>
        <w:rPr>
          <w:rFonts w:cstheme="minorHAnsi"/>
          <w:color w:val="222222"/>
        </w:rPr>
        <w:t xml:space="preserve">, </w:t>
      </w:r>
      <w:r w:rsidR="00132423">
        <w:rPr>
          <w:rFonts w:cstheme="minorHAnsi"/>
          <w:color w:val="222222"/>
        </w:rPr>
        <w:t>James</w:t>
      </w:r>
      <w:r>
        <w:rPr>
          <w:rFonts w:cstheme="minorHAnsi"/>
          <w:color w:val="222222"/>
        </w:rPr>
        <w:t xml:space="preserve"> Madison, before retiring to his plantation in Monticello, Virginia,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rFonts w:cstheme="minorHAnsi"/>
          <w:color w:val="222222"/>
        </w:rPr>
        <w:t xml:space="preserve">here he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rFonts w:cstheme="minorHAnsi"/>
          <w:color w:val="222222"/>
        </w:rPr>
        <w:t>ould eventually die just under t</w:t>
      </w:r>
      <w:r>
        <w:rPr>
          <w:rFonts w:cstheme="minorHAnsi"/>
          <w:color w:val="202124"/>
          <w:shd w:val="clear" w:color="auto" w:fill="FFFFFF"/>
        </w:rPr>
        <w:t>wo</w:t>
      </w:r>
      <w:r>
        <w:rPr>
          <w:rFonts w:cstheme="minorHAnsi"/>
          <w:color w:val="222222"/>
        </w:rPr>
        <w:t xml:space="preserve"> decades later</w:t>
      </w:r>
      <w:r w:rsidR="00096E50">
        <w:rPr>
          <w:rFonts w:cstheme="minorHAnsi"/>
          <w:color w:val="222222"/>
        </w:rPr>
        <w:t xml:space="preserve"> (Library of Congress, n.d.)</w:t>
      </w:r>
      <w:r>
        <w:rPr>
          <w:rFonts w:cstheme="minorHAnsi"/>
          <w:color w:val="222222"/>
        </w:rPr>
        <w:t>.</w:t>
      </w:r>
    </w:p>
    <w:p w14:paraId="5C4A79EA" w14:textId="33AC0F94" w:rsidR="00443868" w:rsidRPr="00B71871" w:rsidRDefault="00443868" w:rsidP="00443868">
      <w:pPr>
        <w:rPr>
          <w:rFonts w:cstheme="minorHAnsi"/>
          <w:color w:val="222222"/>
        </w:rPr>
      </w:pPr>
      <w:r>
        <w:rPr>
          <w:lang w:val="en-US"/>
        </w:rPr>
        <w:t xml:space="preserve">He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lang w:val="en-US"/>
        </w:rPr>
        <w:t xml:space="preserve">as the primary author of the declaration of independence, the document that declared a complete break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rFonts w:cstheme="minorHAnsi"/>
          <w:color w:val="222222"/>
        </w:rPr>
        <w:t xml:space="preserve">ith </w:t>
      </w:r>
      <w:r w:rsidR="00132423">
        <w:rPr>
          <w:rFonts w:cstheme="minorHAnsi"/>
          <w:color w:val="222222"/>
        </w:rPr>
        <w:t>Britain</w:t>
      </w:r>
      <w:r>
        <w:rPr>
          <w:rFonts w:cstheme="minorHAnsi"/>
          <w:color w:val="222222"/>
        </w:rPr>
        <w:t xml:space="preserve"> and its king and claims the po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rFonts w:cstheme="minorHAnsi"/>
          <w:color w:val="222222"/>
        </w:rPr>
        <w:t>ers of an independent country and</w:t>
      </w:r>
      <w:r>
        <w:rPr>
          <w:lang w:val="en-US"/>
        </w:rPr>
        <w:t xml:space="preserve"> the freedom of the </w:t>
      </w:r>
      <w:r w:rsidR="00132423">
        <w:rPr>
          <w:lang w:val="en-US"/>
        </w:rPr>
        <w:t>United States</w:t>
      </w:r>
      <w:r>
        <w:rPr>
          <w:lang w:val="en-US"/>
        </w:rPr>
        <w:t xml:space="preserve"> from British rule</w:t>
      </w:r>
      <w:r w:rsidR="00995C03">
        <w:rPr>
          <w:lang w:val="en-US"/>
        </w:rPr>
        <w:t>(</w:t>
      </w:r>
      <w:r w:rsidR="00995C03">
        <w:rPr>
          <w:rFonts w:cstheme="minorHAnsi"/>
          <w:color w:val="222222"/>
        </w:rPr>
        <w:t>Library of Congress, n.d.</w:t>
      </w:r>
      <w:r w:rsidR="00995C03">
        <w:rPr>
          <w:lang w:val="en-US"/>
        </w:rPr>
        <w:t>)</w:t>
      </w:r>
      <w:r>
        <w:rPr>
          <w:lang w:val="en-US"/>
        </w:rPr>
        <w:t>. He i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 con</w:t>
      </w:r>
      <w:r>
        <w:rPr>
          <w:rFonts w:cstheme="minorHAnsi"/>
          <w:color w:val="222222"/>
        </w:rPr>
        <w:t>s</w:t>
      </w:r>
      <w:r>
        <w:rPr>
          <w:lang w:val="en-US"/>
        </w:rPr>
        <w:t>idered the principal author, a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 he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rFonts w:cstheme="minorHAnsi"/>
          <w:color w:val="222222"/>
        </w:rPr>
        <w:t>rote</w:t>
      </w:r>
      <w:r>
        <w:rPr>
          <w:lang w:val="en-US"/>
        </w:rPr>
        <w:t xml:space="preserve">  the fir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t draft that then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lang w:val="en-US"/>
        </w:rPr>
        <w:t>ent through multiple revi</w:t>
      </w:r>
      <w:r>
        <w:rPr>
          <w:rFonts w:cstheme="minorHAnsi"/>
          <w:color w:val="222222"/>
        </w:rPr>
        <w:t>s</w:t>
      </w:r>
      <w:r>
        <w:rPr>
          <w:lang w:val="en-US"/>
        </w:rPr>
        <w:t>ion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 by a group appointed by congre</w:t>
      </w:r>
      <w:r>
        <w:rPr>
          <w:rFonts w:cstheme="minorHAnsi"/>
          <w:color w:val="222222"/>
        </w:rPr>
        <w:t>ss</w:t>
      </w:r>
      <w:r>
        <w:rPr>
          <w:lang w:val="en-US"/>
        </w:rPr>
        <w:t>, called the Committee of Five, con</w:t>
      </w:r>
      <w:r>
        <w:rPr>
          <w:rFonts w:cstheme="minorHAnsi"/>
          <w:color w:val="222222"/>
        </w:rPr>
        <w:t>s</w:t>
      </w:r>
      <w:r>
        <w:rPr>
          <w:rFonts w:cstheme="minorHAnsi"/>
          <w:color w:val="202124"/>
          <w:shd w:val="clear" w:color="auto" w:fill="FFFFFF"/>
        </w:rPr>
        <w:t>i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ting of </w:t>
      </w:r>
      <w:r>
        <w:rPr>
          <w:shd w:val="clear" w:color="auto" w:fill="FBFBFB"/>
        </w:rPr>
        <w:t>John Adams, Benjamin Franklin, Thomas Jefferson, Robert Livingston, and Roger Sherman</w:t>
      </w:r>
      <w:r>
        <w:rPr>
          <w:lang w:val="en-US"/>
        </w:rPr>
        <w:t xml:space="preserve">. After their </w:t>
      </w:r>
      <w:proofErr w:type="spellStart"/>
      <w:r>
        <w:rPr>
          <w:lang w:val="en-US"/>
        </w:rPr>
        <w:t>ver</w:t>
      </w:r>
      <w:proofErr w:type="spellEnd"/>
      <w:r>
        <w:rPr>
          <w:rFonts w:cstheme="minorHAnsi"/>
          <w:color w:val="222222"/>
        </w:rPr>
        <w:t>s</w:t>
      </w:r>
      <w:r>
        <w:rPr>
          <w:lang w:val="en-US"/>
        </w:rPr>
        <w:t xml:space="preserve">ion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lang w:val="en-US"/>
        </w:rPr>
        <w:t>a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  handed over to </w:t>
      </w:r>
      <w:proofErr w:type="spellStart"/>
      <w:r>
        <w:rPr>
          <w:lang w:val="en-US"/>
        </w:rPr>
        <w:t>congre</w:t>
      </w:r>
      <w:proofErr w:type="spellEnd"/>
      <w:r>
        <w:rPr>
          <w:rFonts w:cstheme="minorHAnsi"/>
          <w:color w:val="222222"/>
        </w:rPr>
        <w:t>ss on June 28</w:t>
      </w:r>
      <w:r>
        <w:rPr>
          <w:rFonts w:cstheme="minorHAnsi"/>
          <w:color w:val="222222"/>
          <w:vertAlign w:val="superscript"/>
        </w:rPr>
        <w:t>th</w:t>
      </w:r>
      <w:r>
        <w:rPr>
          <w:rFonts w:cstheme="minorHAnsi"/>
          <w:color w:val="222222"/>
        </w:rPr>
        <w:t xml:space="preserve"> 1776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congre</w:t>
      </w:r>
      <w:proofErr w:type="spellEnd"/>
      <w:r>
        <w:rPr>
          <w:rFonts w:cstheme="minorHAnsi"/>
          <w:color w:val="222222"/>
        </w:rPr>
        <w:t>ss</w:t>
      </w:r>
      <w:r>
        <w:rPr>
          <w:lang w:val="en-US"/>
        </w:rPr>
        <w:t xml:space="preserve">  them</w:t>
      </w:r>
      <w:r>
        <w:rPr>
          <w:rFonts w:cstheme="minorHAnsi"/>
          <w:color w:val="222222"/>
        </w:rPr>
        <w:t>s</w:t>
      </w:r>
      <w:proofErr w:type="spellStart"/>
      <w:r>
        <w:rPr>
          <w:lang w:val="en-US"/>
        </w:rPr>
        <w:t>elve</w:t>
      </w:r>
      <w:proofErr w:type="spellEnd"/>
      <w:r>
        <w:rPr>
          <w:rFonts w:cstheme="minorHAnsi"/>
          <w:color w:val="222222"/>
        </w:rPr>
        <w:t>s</w:t>
      </w:r>
      <w:r>
        <w:rPr>
          <w:lang w:val="en-US"/>
        </w:rPr>
        <w:t xml:space="preserve">  made many change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  to the document, </w:t>
      </w:r>
      <w:r>
        <w:rPr>
          <w:rFonts w:cstheme="minorHAnsi"/>
          <w:color w:val="222222"/>
        </w:rPr>
        <w:t>s</w:t>
      </w:r>
      <w:proofErr w:type="spellStart"/>
      <w:r>
        <w:rPr>
          <w:lang w:val="en-US"/>
        </w:rPr>
        <w:t>ome</w:t>
      </w:r>
      <w:proofErr w:type="spellEnd"/>
      <w:r>
        <w:rPr>
          <w:lang w:val="en-US"/>
        </w:rPr>
        <w:t xml:space="preserve"> of </w:t>
      </w:r>
      <w:r>
        <w:rPr>
          <w:rFonts w:cstheme="minorHAnsi"/>
          <w:color w:val="202124"/>
          <w:shd w:val="clear" w:color="auto" w:fill="FFFFFF"/>
        </w:rPr>
        <w:t>w</w:t>
      </w:r>
      <w:proofErr w:type="spellStart"/>
      <w:r>
        <w:rPr>
          <w:lang w:val="en-US"/>
        </w:rPr>
        <w:t>hich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jeffer</w:t>
      </w:r>
      <w:proofErr w:type="spellEnd"/>
      <w:r>
        <w:rPr>
          <w:rFonts w:cstheme="minorHAnsi"/>
          <w:color w:val="222222"/>
        </w:rPr>
        <w:t>s</w:t>
      </w:r>
      <w:r>
        <w:rPr>
          <w:lang w:val="en-US"/>
        </w:rPr>
        <w:t xml:space="preserve">on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lang w:val="en-US"/>
        </w:rPr>
        <w:t>a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 unhappy </w:t>
      </w:r>
      <w:r>
        <w:rPr>
          <w:rFonts w:cstheme="minorHAnsi"/>
          <w:color w:val="202124"/>
          <w:shd w:val="clear" w:color="auto" w:fill="FFFFFF"/>
        </w:rPr>
        <w:t>w</w:t>
      </w:r>
      <w:proofErr w:type="spellStart"/>
      <w:r>
        <w:rPr>
          <w:lang w:val="en-US"/>
        </w:rPr>
        <w:t>ith</w:t>
      </w:r>
      <w:proofErr w:type="spellEnd"/>
      <w:r>
        <w:rPr>
          <w:lang w:val="en-US"/>
        </w:rPr>
        <w:t>, before eventually accepting and publishing the document</w:t>
      </w:r>
      <w:r w:rsidR="00096E50">
        <w:rPr>
          <w:lang w:val="en-US"/>
        </w:rPr>
        <w:t xml:space="preserve"> </w:t>
      </w:r>
      <w:r w:rsidR="00995C03">
        <w:rPr>
          <w:lang w:val="en-US"/>
        </w:rPr>
        <w:t>(Hist</w:t>
      </w:r>
      <w:r w:rsidR="00995C03">
        <w:rPr>
          <w:lang w:val="en-US"/>
        </w:rPr>
        <w:t>ory.com Editors, 2022</w:t>
      </w:r>
      <w:r w:rsidR="00995C03">
        <w:rPr>
          <w:lang w:val="en-US"/>
        </w:rPr>
        <w:t>).</w:t>
      </w:r>
    </w:p>
    <w:p w14:paraId="3033DB6D" w14:textId="6490439A" w:rsidR="00443868" w:rsidRDefault="00443868" w:rsidP="00443868">
      <w:pPr>
        <w:rPr>
          <w:lang w:val="en-US"/>
        </w:rPr>
      </w:pPr>
      <w:r>
        <w:rPr>
          <w:lang w:val="en-US"/>
        </w:rPr>
        <w:t xml:space="preserve">He </w:t>
      </w:r>
      <w:r>
        <w:rPr>
          <w:rFonts w:cstheme="minorHAnsi"/>
          <w:color w:val="202124"/>
          <w:shd w:val="clear" w:color="auto" w:fill="FFFFFF"/>
        </w:rPr>
        <w:t>w</w:t>
      </w:r>
      <w:r>
        <w:rPr>
          <w:lang w:val="en-US"/>
        </w:rPr>
        <w:t>a</w:t>
      </w:r>
      <w:r>
        <w:rPr>
          <w:rFonts w:cstheme="minorHAnsi"/>
          <w:color w:val="222222"/>
        </w:rPr>
        <w:t>s</w:t>
      </w:r>
      <w:r>
        <w:rPr>
          <w:lang w:val="en-US"/>
        </w:rPr>
        <w:t xml:space="preserve"> the nation’s first secretary of state from March </w:t>
      </w:r>
      <w:r>
        <w:rPr>
          <w:rFonts w:cstheme="minorHAnsi"/>
          <w:color w:val="222222"/>
        </w:rPr>
        <w:t>22</w:t>
      </w:r>
      <w:r>
        <w:rPr>
          <w:vertAlign w:val="superscript"/>
          <w:lang w:val="en-US"/>
        </w:rPr>
        <w:t>nd</w:t>
      </w:r>
      <w:r>
        <w:rPr>
          <w:lang w:val="en-US"/>
        </w:rPr>
        <w:t xml:space="preserve"> 1790 to December 31</w:t>
      </w:r>
      <w:r>
        <w:rPr>
          <w:rFonts w:cstheme="minorHAnsi"/>
          <w:color w:val="222222"/>
          <w:vertAlign w:val="superscript"/>
        </w:rPr>
        <w:t>s</w:t>
      </w:r>
      <w:r>
        <w:rPr>
          <w:vertAlign w:val="superscript"/>
          <w:lang w:val="en-US"/>
        </w:rPr>
        <w:t>t</w:t>
      </w:r>
      <w:r>
        <w:rPr>
          <w:lang w:val="en-US"/>
        </w:rPr>
        <w:t xml:space="preserve"> 1793</w:t>
      </w:r>
      <w:r w:rsidR="00995C03">
        <w:rPr>
          <w:lang w:val="en-US"/>
        </w:rPr>
        <w:t xml:space="preserve"> (Office of the Historian, n.d.).</w:t>
      </w:r>
    </w:p>
    <w:p w14:paraId="32448E1B" w14:textId="60C39A23" w:rsidR="00132423" w:rsidRDefault="00132423" w:rsidP="00443868">
      <w:pPr>
        <w:rPr>
          <w:rFonts w:cstheme="minorHAnsi"/>
          <w:color w:val="222222"/>
        </w:rPr>
      </w:pPr>
      <w:bookmarkStart w:id="0" w:name="_Hlk127736999"/>
      <w:r>
        <w:rPr>
          <w:lang w:val="en-US"/>
        </w:rPr>
        <w:t>Thomas Jeffer</w:t>
      </w:r>
      <w:r w:rsidR="00443868" w:rsidRPr="00BA1D76">
        <w:rPr>
          <w:rFonts w:cstheme="minorHAnsi"/>
          <w:color w:val="222222"/>
        </w:rPr>
        <w:t>s</w:t>
      </w:r>
      <w:r w:rsidR="00443868">
        <w:rPr>
          <w:rFonts w:cstheme="minorHAnsi"/>
          <w:color w:val="222222"/>
        </w:rPr>
        <w:t xml:space="preserve">on believed </w:t>
      </w:r>
      <w:r w:rsidRPr="00BA1D76">
        <w:rPr>
          <w:rFonts w:cstheme="minorHAnsi"/>
          <w:color w:val="222222"/>
        </w:rPr>
        <w:t>s</w:t>
      </w:r>
      <w:r>
        <w:rPr>
          <w:rFonts w:cstheme="minorHAnsi"/>
          <w:color w:val="202124"/>
          <w:shd w:val="clear" w:color="auto" w:fill="FFFFFF"/>
        </w:rPr>
        <w:t>t</w:t>
      </w:r>
      <w:r>
        <w:rPr>
          <w:rFonts w:cstheme="minorHAnsi"/>
          <w:color w:val="222222"/>
        </w:rPr>
        <w:t>rongly in religiou</w:t>
      </w:r>
      <w:r w:rsidRPr="00BA1D76">
        <w:rPr>
          <w:rFonts w:cstheme="minorHAnsi"/>
          <w:color w:val="222222"/>
        </w:rPr>
        <w:t>s</w:t>
      </w:r>
      <w:r>
        <w:rPr>
          <w:rFonts w:cstheme="minorHAnsi"/>
          <w:color w:val="222222"/>
        </w:rPr>
        <w:t xml:space="preserve"> freedom and the </w:t>
      </w:r>
      <w:r w:rsidRPr="00BA1D76">
        <w:rPr>
          <w:rFonts w:cstheme="minorHAnsi"/>
          <w:color w:val="222222"/>
        </w:rPr>
        <w:t>s</w:t>
      </w:r>
      <w:r>
        <w:rPr>
          <w:rFonts w:cstheme="minorHAnsi"/>
          <w:color w:val="222222"/>
        </w:rPr>
        <w:t xml:space="preserve">eparation of church and </w:t>
      </w:r>
      <w:r w:rsidRPr="00BA1D76">
        <w:rPr>
          <w:rFonts w:cstheme="minorHAnsi"/>
          <w:color w:val="222222"/>
        </w:rPr>
        <w:t>s</w:t>
      </w:r>
      <w:r>
        <w:rPr>
          <w:rFonts w:cstheme="minorHAnsi"/>
          <w:color w:val="222222"/>
        </w:rPr>
        <w:t>tate</w:t>
      </w:r>
      <w:r>
        <w:rPr>
          <w:rFonts w:cstheme="minorHAnsi"/>
          <w:color w:val="222222"/>
        </w:rPr>
        <w:t>.</w:t>
      </w:r>
      <w:r w:rsidR="00995C03">
        <w:rPr>
          <w:rFonts w:cstheme="minorHAnsi"/>
          <w:color w:val="222222"/>
        </w:rPr>
        <w:t xml:space="preserve"> </w:t>
      </w:r>
      <w:r>
        <w:rPr>
          <w:rFonts w:cstheme="minorHAnsi"/>
          <w:color w:val="222222"/>
        </w:rPr>
        <w:t>Thomas Jefferson opposed a strong centralised government</w:t>
      </w:r>
      <w:r w:rsidR="00995C03">
        <w:rPr>
          <w:rFonts w:cstheme="minorHAnsi"/>
          <w:color w:val="222222"/>
        </w:rPr>
        <w:t xml:space="preserve"> </w:t>
      </w:r>
      <w:r w:rsidR="00995C03">
        <w:rPr>
          <w:rFonts w:cstheme="minorHAnsi"/>
          <w:color w:val="222222"/>
        </w:rPr>
        <w:t>(Library of Congress, n.d.).</w:t>
      </w:r>
    </w:p>
    <w:p w14:paraId="036FDF14" w14:textId="04E6FE2F" w:rsidR="00443868" w:rsidRDefault="00132423" w:rsidP="00443868">
      <w:pPr>
        <w:rPr>
          <w:rFonts w:cstheme="minorHAnsi"/>
          <w:color w:val="222222"/>
        </w:rPr>
      </w:pPr>
      <w:r>
        <w:rPr>
          <w:rFonts w:cstheme="minorHAnsi"/>
          <w:color w:val="222222"/>
        </w:rPr>
        <w:t xml:space="preserve">Thomas Jefferson </w:t>
      </w:r>
      <w:r w:rsidR="00443868">
        <w:rPr>
          <w:rFonts w:cstheme="minorHAnsi"/>
          <w:color w:val="222222"/>
        </w:rPr>
        <w:t xml:space="preserve">believed that the government </w:t>
      </w:r>
      <w:r w:rsidR="00443868" w:rsidRPr="00BA1D76">
        <w:rPr>
          <w:rFonts w:cstheme="minorHAnsi"/>
          <w:color w:val="222222"/>
        </w:rPr>
        <w:t>s</w:t>
      </w:r>
      <w:r w:rsidR="00443868">
        <w:rPr>
          <w:rFonts w:cstheme="minorHAnsi"/>
          <w:color w:val="222222"/>
        </w:rPr>
        <w:t xml:space="preserve">hould </w:t>
      </w:r>
      <w:r>
        <w:rPr>
          <w:rFonts w:cstheme="minorHAnsi"/>
          <w:color w:val="222222"/>
        </w:rPr>
        <w:t xml:space="preserve">not impose on the people’s rights and freedom. He thought that the </w:t>
      </w:r>
      <w:r w:rsidR="00443868">
        <w:rPr>
          <w:rFonts w:cstheme="minorHAnsi"/>
          <w:color w:val="222222"/>
        </w:rPr>
        <w:t xml:space="preserve">people </w:t>
      </w:r>
      <w:r w:rsidR="00443868" w:rsidRPr="00BA1D76">
        <w:rPr>
          <w:rFonts w:cstheme="minorHAnsi"/>
          <w:color w:val="222222"/>
        </w:rPr>
        <w:t>s</w:t>
      </w:r>
      <w:r w:rsidR="00443868">
        <w:rPr>
          <w:rFonts w:cstheme="minorHAnsi"/>
          <w:color w:val="222222"/>
        </w:rPr>
        <w:t>hould have the right to prevent government from infringing on</w:t>
      </w:r>
      <w:r>
        <w:rPr>
          <w:rFonts w:cstheme="minorHAnsi"/>
          <w:color w:val="222222"/>
        </w:rPr>
        <w:t xml:space="preserve"> their</w:t>
      </w:r>
      <w:r w:rsidR="00443868">
        <w:rPr>
          <w:rFonts w:cstheme="minorHAnsi"/>
          <w:color w:val="222222"/>
        </w:rPr>
        <w:t xml:space="preserve"> libertie</w:t>
      </w:r>
      <w:r w:rsidR="00443868" w:rsidRPr="00BA1D76">
        <w:rPr>
          <w:rFonts w:cstheme="minorHAnsi"/>
          <w:color w:val="222222"/>
        </w:rPr>
        <w:t>s</w:t>
      </w:r>
      <w:r w:rsidR="00995C03">
        <w:rPr>
          <w:rFonts w:cstheme="minorHAnsi"/>
          <w:color w:val="222222"/>
        </w:rPr>
        <w:t xml:space="preserve"> (U.S. History, n.d.)</w:t>
      </w:r>
    </w:p>
    <w:bookmarkEnd w:id="0"/>
    <w:p w14:paraId="1EFE00C9" w14:textId="13472A1C" w:rsidR="00132423" w:rsidRPr="00892E1E" w:rsidRDefault="00132423" w:rsidP="00132423">
      <w:pPr>
        <w:rPr>
          <w:lang w:val="en-US"/>
        </w:rPr>
      </w:pPr>
      <w:r>
        <w:rPr>
          <w:lang w:val="en-US"/>
        </w:rPr>
        <w:t xml:space="preserve">Alexander Hamilton </w:t>
      </w:r>
      <w:r w:rsidRPr="00B9473B">
        <w:rPr>
          <w:rFonts w:cstheme="minorHAnsi"/>
          <w:color w:val="202124"/>
          <w:shd w:val="clear" w:color="auto" w:fill="FFFFFF"/>
        </w:rPr>
        <w:t>w</w:t>
      </w:r>
      <w:r>
        <w:rPr>
          <w:lang w:val="en-US"/>
        </w:rPr>
        <w:t>a</w:t>
      </w:r>
      <w:r w:rsidRPr="00B9473B">
        <w:rPr>
          <w:rFonts w:cstheme="minorHAnsi"/>
          <w:color w:val="222222"/>
        </w:rPr>
        <w:t>s</w:t>
      </w:r>
      <w:r>
        <w:rPr>
          <w:lang w:val="en-US"/>
        </w:rPr>
        <w:t xml:space="preserve"> born</w:t>
      </w:r>
      <w:r>
        <w:rPr>
          <w:lang w:val="en-US"/>
        </w:rPr>
        <w:t xml:space="preserve"> in Charlestown, </w:t>
      </w:r>
      <w:r>
        <w:rPr>
          <w:lang w:val="en-US"/>
        </w:rPr>
        <w:t>on a small island in the west indies, a British territory in the Caribbean</w:t>
      </w:r>
      <w:r>
        <w:rPr>
          <w:lang w:val="en-US"/>
        </w:rPr>
        <w:t xml:space="preserve"> in </w:t>
      </w:r>
      <w:r w:rsidR="0019156A">
        <w:rPr>
          <w:lang w:val="en-US"/>
        </w:rPr>
        <w:t xml:space="preserve">either </w:t>
      </w:r>
      <w:r>
        <w:rPr>
          <w:lang w:val="en-US"/>
        </w:rPr>
        <w:t>1755</w:t>
      </w:r>
      <w:r w:rsidR="0019156A">
        <w:rPr>
          <w:lang w:val="en-US"/>
        </w:rPr>
        <w:t xml:space="preserve">or 1757 </w:t>
      </w:r>
      <w:r>
        <w:rPr>
          <w:lang w:val="en-US"/>
        </w:rPr>
        <w:t>(</w:t>
      </w:r>
      <w:r w:rsidR="0019156A">
        <w:rPr>
          <w:lang w:val="en-US"/>
        </w:rPr>
        <w:t>History.com Editors</w:t>
      </w:r>
      <w:r w:rsidR="00617CE0">
        <w:rPr>
          <w:lang w:val="en-US"/>
        </w:rPr>
        <w:t>, 2022</w:t>
      </w:r>
      <w:r>
        <w:rPr>
          <w:lang w:val="en-US"/>
        </w:rPr>
        <w:t>)</w:t>
      </w:r>
      <w:r>
        <w:rPr>
          <w:lang w:val="en-US"/>
        </w:rPr>
        <w:t xml:space="preserve">. Alexander Hamilton </w:t>
      </w:r>
      <w:r w:rsidR="00617CE0">
        <w:rPr>
          <w:lang w:val="en-US"/>
        </w:rPr>
        <w:t>was</w:t>
      </w:r>
      <w:r>
        <w:rPr>
          <w:lang w:val="en-US"/>
        </w:rPr>
        <w:t xml:space="preserve"> never the president of the united States of America, but he served </w:t>
      </w:r>
      <w:r>
        <w:rPr>
          <w:lang w:val="en-US"/>
        </w:rPr>
        <w:t>as the</w:t>
      </w:r>
      <w:r>
        <w:rPr>
          <w:lang w:val="en-US"/>
        </w:rPr>
        <w:t xml:space="preserve"> first secretary of the treasury</w:t>
      </w:r>
      <w:r w:rsidR="00617CE0">
        <w:rPr>
          <w:lang w:val="en-US"/>
        </w:rPr>
        <w:t xml:space="preserve">(US Department of The </w:t>
      </w:r>
      <w:proofErr w:type="spellStart"/>
      <w:r w:rsidR="00617CE0">
        <w:rPr>
          <w:lang w:val="en-US"/>
        </w:rPr>
        <w:t>Treassury</w:t>
      </w:r>
      <w:proofErr w:type="spellEnd"/>
      <w:r w:rsidR="00617CE0">
        <w:rPr>
          <w:lang w:val="en-US"/>
        </w:rPr>
        <w:t>, n.d.)</w:t>
      </w:r>
      <w:r>
        <w:rPr>
          <w:lang w:val="en-US"/>
        </w:rPr>
        <w:t xml:space="preserve">. Alexander Hamilton was a strong </w:t>
      </w:r>
      <w:r>
        <w:rPr>
          <w:rFonts w:cstheme="minorHAnsi"/>
          <w:color w:val="222222"/>
        </w:rPr>
        <w:t xml:space="preserve">believer in the common ground of the people – he knew that everyone cared about </w:t>
      </w:r>
      <w:r>
        <w:rPr>
          <w:rFonts w:cstheme="minorHAnsi"/>
          <w:color w:val="222222"/>
        </w:rPr>
        <w:t>self-interest</w:t>
      </w:r>
      <w:r>
        <w:rPr>
          <w:rFonts w:cstheme="minorHAnsi"/>
          <w:color w:val="222222"/>
        </w:rPr>
        <w:t xml:space="preserve">. </w:t>
      </w:r>
      <w:r>
        <w:rPr>
          <w:lang w:val="en-US"/>
        </w:rPr>
        <w:t xml:space="preserve">Alexander Hamilton was a strong arguer for a central government in </w:t>
      </w:r>
      <w:r>
        <w:rPr>
          <w:lang w:val="en-US"/>
        </w:rPr>
        <w:t>America.</w:t>
      </w:r>
    </w:p>
    <w:p w14:paraId="5C0293B6" w14:textId="1170D14D" w:rsidR="00443868" w:rsidRDefault="00443868">
      <w:pPr>
        <w:rPr>
          <w:lang w:val="en-US"/>
        </w:rPr>
      </w:pPr>
    </w:p>
    <w:p w14:paraId="301A25E1" w14:textId="762BF756" w:rsidR="00132423" w:rsidRDefault="00132423">
      <w:pPr>
        <w:rPr>
          <w:lang w:val="en-US"/>
        </w:rPr>
      </w:pPr>
    </w:p>
    <w:p w14:paraId="0FBC8CD7" w14:textId="349C6D9D" w:rsidR="00132423" w:rsidRDefault="00617CE0" w:rsidP="00617CE0">
      <w:pPr>
        <w:rPr>
          <w:lang w:val="en-US"/>
        </w:rPr>
      </w:pPr>
      <w:r>
        <w:rPr>
          <w:lang w:val="en-US"/>
        </w:rPr>
        <w:t xml:space="preserve">History.com Editors </w:t>
      </w:r>
      <w:r>
        <w:rPr>
          <w:lang w:val="en-US"/>
        </w:rPr>
        <w:t>(</w:t>
      </w:r>
      <w:r>
        <w:rPr>
          <w:lang w:val="en-US"/>
        </w:rPr>
        <w:t>2022</w:t>
      </w:r>
      <w:r>
        <w:rPr>
          <w:lang w:val="en-US"/>
        </w:rPr>
        <w:t xml:space="preserve">) </w:t>
      </w:r>
      <w:r w:rsidRPr="00617CE0">
        <w:rPr>
          <w:i/>
          <w:iCs/>
          <w:lang w:val="en-US"/>
        </w:rPr>
        <w:t>Alexander Hamilton</w:t>
      </w:r>
      <w:r>
        <w:rPr>
          <w:i/>
          <w:iCs/>
          <w:lang w:val="en-US"/>
        </w:rPr>
        <w:t xml:space="preserve">. </w:t>
      </w:r>
      <w:r w:rsidRPr="00617CE0">
        <w:rPr>
          <w:lang w:val="en-US"/>
        </w:rPr>
        <w:t>Available at:</w:t>
      </w:r>
      <w:r>
        <w:rPr>
          <w:lang w:val="en-US"/>
        </w:rPr>
        <w:t xml:space="preserve"> </w:t>
      </w:r>
      <w:hyperlink r:id="rId6" w:history="1">
        <w:r w:rsidRPr="003A5E0C">
          <w:rPr>
            <w:rStyle w:val="Hyperlink"/>
            <w:lang w:val="en-US"/>
          </w:rPr>
          <w:t>https://www.history.com/topics/american-revolution/alexander-hamilton</w:t>
        </w:r>
      </w:hyperlink>
      <w:r>
        <w:rPr>
          <w:lang w:val="en-US"/>
        </w:rPr>
        <w:t xml:space="preserve"> (Accessed: 26 February 2023)</w:t>
      </w:r>
    </w:p>
    <w:p w14:paraId="7A0A0DE6" w14:textId="4C2FD468" w:rsidR="00617CE0" w:rsidRPr="00617CE0" w:rsidRDefault="00617CE0" w:rsidP="00617CE0">
      <w:pPr>
        <w:rPr>
          <w:lang w:val="en-US"/>
        </w:rPr>
      </w:pPr>
      <w:r>
        <w:rPr>
          <w:lang w:val="en-US"/>
        </w:rPr>
        <w:t xml:space="preserve">US Department of The </w:t>
      </w:r>
      <w:proofErr w:type="spellStart"/>
      <w:r>
        <w:rPr>
          <w:lang w:val="en-US"/>
        </w:rPr>
        <w:t>Treassury</w:t>
      </w:r>
      <w:proofErr w:type="spellEnd"/>
      <w:r>
        <w:rPr>
          <w:lang w:val="en-US"/>
        </w:rPr>
        <w:t>, (</w:t>
      </w:r>
      <w:r>
        <w:rPr>
          <w:lang w:val="en-US"/>
        </w:rPr>
        <w:t>n.d.</w:t>
      </w:r>
      <w:r>
        <w:rPr>
          <w:lang w:val="en-US"/>
        </w:rPr>
        <w:t xml:space="preserve">) </w:t>
      </w:r>
      <w:r w:rsidRPr="00617CE0">
        <w:rPr>
          <w:i/>
          <w:iCs/>
          <w:lang w:val="en-US"/>
        </w:rPr>
        <w:t>Alexander Hamilton</w:t>
      </w:r>
      <w:r>
        <w:rPr>
          <w:i/>
          <w:iCs/>
          <w:lang w:val="en-US"/>
        </w:rPr>
        <w:t xml:space="preserve"> (1789-1795)</w:t>
      </w:r>
      <w:r>
        <w:rPr>
          <w:i/>
          <w:iCs/>
          <w:lang w:val="en-US"/>
        </w:rPr>
        <w:t xml:space="preserve">. </w:t>
      </w:r>
      <w:r w:rsidRPr="00617CE0">
        <w:rPr>
          <w:lang w:val="en-US"/>
        </w:rPr>
        <w:t>Available at:</w:t>
      </w:r>
      <w:r>
        <w:rPr>
          <w:lang w:val="en-US"/>
        </w:rPr>
        <w:t xml:space="preserve"> </w:t>
      </w:r>
      <w:hyperlink r:id="rId7" w:history="1">
        <w:r w:rsidRPr="003A5E0C">
          <w:rPr>
            <w:rStyle w:val="Hyperlink"/>
            <w:lang w:val="en-US"/>
          </w:rPr>
          <w:t>https://home.treasury.gov/about/history/prior-secretaries/alexander-hamilton-1789-1795</w:t>
        </w:r>
      </w:hyperlink>
      <w:r>
        <w:rPr>
          <w:lang w:val="en-US"/>
        </w:rPr>
        <w:t xml:space="preserve"> </w:t>
      </w:r>
      <w:r w:rsidRPr="00617CE0">
        <w:rPr>
          <w:lang w:val="en-US"/>
        </w:rPr>
        <w:t xml:space="preserve"> </w:t>
      </w:r>
      <w:r>
        <w:rPr>
          <w:lang w:val="en-US"/>
        </w:rPr>
        <w:t>(Accessed: 26 February 2023)</w:t>
      </w:r>
    </w:p>
    <w:p w14:paraId="6EC4364D" w14:textId="592918D4" w:rsidR="00617CE0" w:rsidRPr="00617CE0" w:rsidRDefault="00617CE0" w:rsidP="00617CE0">
      <w:pPr>
        <w:rPr>
          <w:lang w:val="en-US"/>
        </w:rPr>
      </w:pPr>
      <w:r>
        <w:rPr>
          <w:lang w:val="en-US"/>
        </w:rPr>
        <w:lastRenderedPageBreak/>
        <w:t xml:space="preserve">American Battlefield Trust, </w:t>
      </w:r>
      <w:r>
        <w:rPr>
          <w:lang w:val="en-US"/>
        </w:rPr>
        <w:t xml:space="preserve">(2021) </w:t>
      </w:r>
      <w:r w:rsidR="00096E50">
        <w:rPr>
          <w:i/>
          <w:iCs/>
          <w:lang w:val="en-US"/>
        </w:rPr>
        <w:t>10 Facts: The Founding Fathers</w:t>
      </w:r>
      <w:r>
        <w:rPr>
          <w:i/>
          <w:iCs/>
          <w:lang w:val="en-US"/>
        </w:rPr>
        <w:t xml:space="preserve">. </w:t>
      </w:r>
      <w:r w:rsidRPr="00617CE0">
        <w:rPr>
          <w:lang w:val="en-US"/>
        </w:rPr>
        <w:t>Available at:</w:t>
      </w:r>
      <w:r>
        <w:rPr>
          <w:lang w:val="en-US"/>
        </w:rPr>
        <w:t xml:space="preserve"> </w:t>
      </w:r>
      <w:hyperlink r:id="rId8" w:history="1">
        <w:r w:rsidR="00096E50" w:rsidRPr="003A5E0C">
          <w:rPr>
            <w:rStyle w:val="Hyperlink"/>
            <w:lang w:val="en-US"/>
          </w:rPr>
          <w:t>https://www.battlefields.org/learn/articles/10-facts-founding-fathers#:~:text=Fact%20%231%3A%20These%20seven%20men,most%20as%20the%20Founding%20Fathers</w:t>
        </w:r>
      </w:hyperlink>
      <w:r w:rsidR="00096E50" w:rsidRPr="00096E50">
        <w:rPr>
          <w:lang w:val="en-US"/>
        </w:rPr>
        <w:t>.</w:t>
      </w:r>
      <w:r w:rsidR="00096E50">
        <w:rPr>
          <w:lang w:val="en-US"/>
        </w:rPr>
        <w:t xml:space="preserve"> </w:t>
      </w:r>
      <w:r>
        <w:rPr>
          <w:lang w:val="en-US"/>
        </w:rPr>
        <w:t xml:space="preserve"> (Accessed: 26 February 2023)</w:t>
      </w:r>
    </w:p>
    <w:p w14:paraId="78640AA6" w14:textId="545E004E" w:rsidR="00617CE0" w:rsidRPr="00617CE0" w:rsidRDefault="00617CE0" w:rsidP="00617CE0">
      <w:pPr>
        <w:rPr>
          <w:lang w:val="en-US"/>
        </w:rPr>
      </w:pPr>
      <w:r>
        <w:rPr>
          <w:lang w:val="en-US"/>
        </w:rPr>
        <w:t xml:space="preserve">History.com Editors (2022) </w:t>
      </w:r>
      <w:r w:rsidR="00096E50">
        <w:rPr>
          <w:i/>
          <w:iCs/>
          <w:lang w:val="en-US"/>
        </w:rPr>
        <w:t>Thomas Jefferson</w:t>
      </w:r>
      <w:r>
        <w:rPr>
          <w:i/>
          <w:iCs/>
          <w:lang w:val="en-US"/>
        </w:rPr>
        <w:t xml:space="preserve">. </w:t>
      </w:r>
      <w:r w:rsidRPr="00617CE0">
        <w:rPr>
          <w:lang w:val="en-US"/>
        </w:rPr>
        <w:t>Available at:</w:t>
      </w:r>
      <w:r>
        <w:rPr>
          <w:lang w:val="en-US"/>
        </w:rPr>
        <w:t xml:space="preserve"> </w:t>
      </w:r>
      <w:hyperlink r:id="rId9" w:history="1">
        <w:r w:rsidR="00096E50" w:rsidRPr="003A5E0C">
          <w:rPr>
            <w:rStyle w:val="Hyperlink"/>
            <w:lang w:val="en-US"/>
          </w:rPr>
          <w:t>https://www.history.com/topics/us-presidents/thomas-jefferson#:~:text=Thomas%20Jefferson%20was%20born%20on,from%20a%20prominent%20Virginia%20family</w:t>
        </w:r>
      </w:hyperlink>
      <w:r w:rsidR="00096E50" w:rsidRPr="00096E50">
        <w:rPr>
          <w:lang w:val="en-US"/>
        </w:rPr>
        <w:t>.</w:t>
      </w:r>
      <w:r w:rsidR="00096E50">
        <w:rPr>
          <w:lang w:val="en-US"/>
        </w:rPr>
        <w:t xml:space="preserve"> </w:t>
      </w:r>
      <w:r>
        <w:rPr>
          <w:lang w:val="en-US"/>
        </w:rPr>
        <w:t xml:space="preserve"> (Accessed: 26 February 2023)</w:t>
      </w:r>
    </w:p>
    <w:p w14:paraId="30F98B0D" w14:textId="345FB17D" w:rsidR="00617CE0" w:rsidRPr="00617CE0" w:rsidRDefault="00096E50" w:rsidP="00617CE0">
      <w:pPr>
        <w:rPr>
          <w:lang w:val="en-US"/>
        </w:rPr>
      </w:pPr>
      <w:r>
        <w:rPr>
          <w:rFonts w:cstheme="minorHAnsi"/>
          <w:color w:val="222222"/>
        </w:rPr>
        <w:t>Whitehouse.gov</w:t>
      </w:r>
      <w:r>
        <w:rPr>
          <w:rFonts w:cstheme="minorHAnsi"/>
          <w:color w:val="222222"/>
        </w:rPr>
        <w:t xml:space="preserve"> </w:t>
      </w:r>
      <w:r w:rsidR="00617CE0">
        <w:rPr>
          <w:lang w:val="en-US"/>
        </w:rPr>
        <w:t>(</w:t>
      </w:r>
      <w:r>
        <w:rPr>
          <w:lang w:val="en-US"/>
        </w:rPr>
        <w:t>n.d.</w:t>
      </w:r>
      <w:r w:rsidR="00617CE0">
        <w:rPr>
          <w:lang w:val="en-US"/>
        </w:rPr>
        <w:t xml:space="preserve">) </w:t>
      </w:r>
      <w:r>
        <w:rPr>
          <w:i/>
          <w:iCs/>
          <w:lang w:val="en-US"/>
        </w:rPr>
        <w:t>Thomas Jefferson</w:t>
      </w:r>
      <w:r w:rsidR="00617CE0">
        <w:rPr>
          <w:i/>
          <w:iCs/>
          <w:lang w:val="en-US"/>
        </w:rPr>
        <w:t xml:space="preserve">. </w:t>
      </w:r>
      <w:r w:rsidR="00617CE0" w:rsidRPr="00617CE0">
        <w:rPr>
          <w:lang w:val="en-US"/>
        </w:rPr>
        <w:t>Available at:</w:t>
      </w:r>
      <w:r w:rsidR="00617CE0">
        <w:rPr>
          <w:lang w:val="en-US"/>
        </w:rPr>
        <w:t xml:space="preserve"> </w:t>
      </w:r>
      <w:hyperlink r:id="rId10" w:history="1">
        <w:r w:rsidRPr="003A5E0C">
          <w:rPr>
            <w:rStyle w:val="Hyperlink"/>
            <w:lang w:val="en-US"/>
          </w:rPr>
          <w:t>https://www.whitehouse.gov/about-the-white-house/presidents/thomas-jefferson/</w:t>
        </w:r>
      </w:hyperlink>
      <w:r>
        <w:rPr>
          <w:lang w:val="en-US"/>
        </w:rPr>
        <w:t xml:space="preserve">. </w:t>
      </w:r>
      <w:r w:rsidR="00617CE0">
        <w:rPr>
          <w:lang w:val="en-US"/>
        </w:rPr>
        <w:t xml:space="preserve"> (Accessed: 26 February 2023)</w:t>
      </w:r>
    </w:p>
    <w:p w14:paraId="0372065B" w14:textId="04C08D76" w:rsidR="00617CE0" w:rsidRPr="00617CE0" w:rsidRDefault="00096E50" w:rsidP="00617CE0">
      <w:pPr>
        <w:rPr>
          <w:lang w:val="en-US"/>
        </w:rPr>
      </w:pPr>
      <w:r>
        <w:rPr>
          <w:lang w:val="en-US"/>
        </w:rPr>
        <w:t>Library of Congress</w:t>
      </w:r>
      <w:r w:rsidR="00617CE0">
        <w:rPr>
          <w:lang w:val="en-US"/>
        </w:rPr>
        <w:t xml:space="preserve"> </w:t>
      </w:r>
      <w:r>
        <w:rPr>
          <w:lang w:val="en-US"/>
        </w:rPr>
        <w:t>(n.d.)</w:t>
      </w:r>
      <w:r w:rsidR="00617CE0">
        <w:rPr>
          <w:lang w:val="en-US"/>
        </w:rPr>
        <w:t xml:space="preserve"> </w:t>
      </w:r>
      <w:r w:rsidRPr="00096E50">
        <w:rPr>
          <w:i/>
          <w:iCs/>
          <w:lang w:val="en-US"/>
        </w:rPr>
        <w:t>Chronological List of Presidents, First Ladies, and Vice Presidents of the United States</w:t>
      </w:r>
      <w:r w:rsidR="00617CE0">
        <w:rPr>
          <w:i/>
          <w:iCs/>
          <w:lang w:val="en-US"/>
        </w:rPr>
        <w:t xml:space="preserve">. </w:t>
      </w:r>
      <w:r w:rsidR="00617CE0" w:rsidRPr="00617CE0">
        <w:rPr>
          <w:lang w:val="en-US"/>
        </w:rPr>
        <w:t>Available at:</w:t>
      </w:r>
      <w:r w:rsidR="00617CE0">
        <w:rPr>
          <w:lang w:val="en-US"/>
        </w:rPr>
        <w:t xml:space="preserve"> </w:t>
      </w:r>
      <w:hyperlink r:id="rId11" w:history="1">
        <w:r w:rsidRPr="003A5E0C">
          <w:rPr>
            <w:rStyle w:val="Hyperlink"/>
            <w:lang w:val="en-US"/>
          </w:rPr>
          <w:t>https://www.loc.gov/rr/print/list/057_chron.html</w:t>
        </w:r>
      </w:hyperlink>
      <w:r>
        <w:rPr>
          <w:lang w:val="en-US"/>
        </w:rPr>
        <w:t xml:space="preserve">.  </w:t>
      </w:r>
      <w:r w:rsidR="00617CE0">
        <w:rPr>
          <w:lang w:val="en-US"/>
        </w:rPr>
        <w:t>(Accessed: 26 February 2023)</w:t>
      </w:r>
    </w:p>
    <w:p w14:paraId="7025ED35" w14:textId="4689959A" w:rsidR="00617CE0" w:rsidRDefault="00096E50" w:rsidP="00617CE0">
      <w:pPr>
        <w:rPr>
          <w:lang w:val="en-US"/>
        </w:rPr>
      </w:pPr>
      <w:r>
        <w:rPr>
          <w:lang w:val="en-US"/>
        </w:rPr>
        <w:t>Library of Congress (n.d.)</w:t>
      </w:r>
      <w:r>
        <w:rPr>
          <w:lang w:val="en-US"/>
        </w:rPr>
        <w:t xml:space="preserve"> </w:t>
      </w:r>
      <w:r>
        <w:rPr>
          <w:i/>
          <w:iCs/>
          <w:lang w:val="en-US"/>
        </w:rPr>
        <w:t xml:space="preserve">Thomas Jefferson. </w:t>
      </w:r>
      <w:r>
        <w:rPr>
          <w:lang w:val="en-US"/>
        </w:rPr>
        <w:t xml:space="preserve">Available at: </w:t>
      </w:r>
      <w:hyperlink r:id="rId12" w:history="1">
        <w:r w:rsidRPr="003A5E0C">
          <w:rPr>
            <w:rStyle w:val="Hyperlink"/>
            <w:lang w:val="en-US"/>
          </w:rPr>
          <w:t>https://www.loc.gov/exhibits/jefferson/jeffdec.html</w:t>
        </w:r>
      </w:hyperlink>
      <w:r>
        <w:rPr>
          <w:lang w:val="en-US"/>
        </w:rPr>
        <w:t xml:space="preserve"> (Accessed: 26 February</w:t>
      </w:r>
      <w:r w:rsidR="00995C03">
        <w:rPr>
          <w:lang w:val="en-US"/>
        </w:rPr>
        <w:t xml:space="preserve"> 2023</w:t>
      </w:r>
      <w:r>
        <w:rPr>
          <w:lang w:val="en-US"/>
        </w:rPr>
        <w:t>)</w:t>
      </w:r>
    </w:p>
    <w:p w14:paraId="267A2BB5" w14:textId="52B932A3" w:rsidR="00096E50" w:rsidRPr="00096E50" w:rsidRDefault="00995C03" w:rsidP="00995C03">
      <w:pPr>
        <w:rPr>
          <w:lang w:val="en-US"/>
        </w:rPr>
      </w:pPr>
      <w:r>
        <w:rPr>
          <w:lang w:val="en-US"/>
        </w:rPr>
        <w:t>Hist</w:t>
      </w:r>
      <w:r>
        <w:rPr>
          <w:lang w:val="en-US"/>
        </w:rPr>
        <w:t>ory.com Editors</w:t>
      </w:r>
      <w:r>
        <w:rPr>
          <w:lang w:val="en-US"/>
        </w:rPr>
        <w:t xml:space="preserve"> (2022) </w:t>
      </w:r>
      <w:r w:rsidRPr="00995C03">
        <w:rPr>
          <w:i/>
          <w:iCs/>
          <w:lang w:val="en-US"/>
        </w:rPr>
        <w:t>Writing of Declaration of Independence</w:t>
      </w:r>
      <w:r w:rsidR="00096E50">
        <w:rPr>
          <w:i/>
          <w:iCs/>
          <w:lang w:val="en-US"/>
        </w:rPr>
        <w:t xml:space="preserve">. </w:t>
      </w:r>
      <w:r w:rsidR="00096E50">
        <w:rPr>
          <w:lang w:val="en-US"/>
        </w:rPr>
        <w:t xml:space="preserve">Available at: </w:t>
      </w:r>
      <w:hyperlink r:id="rId13" w:history="1">
        <w:r w:rsidRPr="003A5E0C">
          <w:rPr>
            <w:rStyle w:val="Hyperlink"/>
            <w:lang w:val="en-US"/>
          </w:rPr>
          <w:t>https://www.history.com/topics/american-revolution/writing-of-declaration-of-independence</w:t>
        </w:r>
      </w:hyperlink>
      <w:r>
        <w:rPr>
          <w:lang w:val="en-US"/>
        </w:rPr>
        <w:t xml:space="preserve"> </w:t>
      </w:r>
      <w:r w:rsidR="00096E50">
        <w:rPr>
          <w:lang w:val="en-US"/>
        </w:rPr>
        <w:t>(Accessed: 26 February</w:t>
      </w:r>
      <w:r>
        <w:rPr>
          <w:lang w:val="en-US"/>
        </w:rPr>
        <w:t xml:space="preserve"> 2023</w:t>
      </w:r>
      <w:r w:rsidR="00096E50">
        <w:rPr>
          <w:lang w:val="en-US"/>
        </w:rPr>
        <w:t>)</w:t>
      </w:r>
    </w:p>
    <w:p w14:paraId="66060B19" w14:textId="538708BD" w:rsidR="00995C03" w:rsidRPr="00096E50" w:rsidRDefault="00995C03" w:rsidP="00995C03">
      <w:pPr>
        <w:rPr>
          <w:lang w:val="en-US"/>
        </w:rPr>
      </w:pPr>
      <w:r>
        <w:rPr>
          <w:lang w:val="en-US"/>
        </w:rPr>
        <w:t xml:space="preserve">Office of the Historian </w:t>
      </w:r>
      <w:r>
        <w:rPr>
          <w:lang w:val="en-US"/>
        </w:rPr>
        <w:t>(</w:t>
      </w:r>
      <w:r>
        <w:rPr>
          <w:lang w:val="en-US"/>
        </w:rPr>
        <w:t>n.d.</w:t>
      </w:r>
      <w:r>
        <w:rPr>
          <w:lang w:val="en-US"/>
        </w:rPr>
        <w:t xml:space="preserve">) </w:t>
      </w:r>
      <w:r w:rsidRPr="00995C03">
        <w:rPr>
          <w:i/>
          <w:iCs/>
          <w:lang w:val="en-US"/>
        </w:rPr>
        <w:t>Biographies of the Secretaries of State: Thomas Jefferson (1743–1826).</w:t>
      </w:r>
      <w:r>
        <w:rPr>
          <w:i/>
          <w:iCs/>
          <w:lang w:val="en-US"/>
        </w:rPr>
        <w:t xml:space="preserve"> </w:t>
      </w:r>
      <w:r>
        <w:rPr>
          <w:lang w:val="en-US"/>
        </w:rPr>
        <w:t>Available at:</w:t>
      </w:r>
      <w:r>
        <w:rPr>
          <w:lang w:val="en-US"/>
        </w:rPr>
        <w:t xml:space="preserve"> </w:t>
      </w:r>
      <w:hyperlink r:id="rId14" w:history="1">
        <w:r w:rsidRPr="003A5E0C">
          <w:rPr>
            <w:rStyle w:val="Hyperlink"/>
            <w:lang w:val="en-US"/>
          </w:rPr>
          <w:t>https://history.state.gov/departmenthistory/people/jefferson-thomas#:~:text=Thomas%20Jefferson%20served%20as%20the,career%20guiding%20U.S.%20foreign%20affairs</w:t>
        </w:r>
      </w:hyperlink>
      <w:r w:rsidRPr="00995C03">
        <w:rPr>
          <w:lang w:val="en-US"/>
        </w:rPr>
        <w:t>.</w:t>
      </w:r>
      <w:r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(</w:t>
      </w:r>
      <w:proofErr w:type="gramEnd"/>
      <w:r>
        <w:rPr>
          <w:lang w:val="en-US"/>
        </w:rPr>
        <w:t>Accessed: 26 February 2023)</w:t>
      </w:r>
    </w:p>
    <w:p w14:paraId="10E4A496" w14:textId="0E23C3D9" w:rsidR="00995C03" w:rsidRPr="00096E50" w:rsidRDefault="00995C03" w:rsidP="00995C03">
      <w:pPr>
        <w:rPr>
          <w:lang w:val="en-US"/>
        </w:rPr>
      </w:pPr>
      <w:r>
        <w:rPr>
          <w:lang w:val="en-US"/>
        </w:rPr>
        <w:t xml:space="preserve">U.S. History </w:t>
      </w:r>
      <w:r>
        <w:rPr>
          <w:lang w:val="en-US"/>
        </w:rPr>
        <w:t>(</w:t>
      </w:r>
      <w:r>
        <w:rPr>
          <w:lang w:val="en-US"/>
        </w:rPr>
        <w:t>n.d.</w:t>
      </w:r>
      <w:r>
        <w:rPr>
          <w:lang w:val="en-US"/>
        </w:rPr>
        <w:t xml:space="preserve">) </w:t>
      </w:r>
      <w:r w:rsidRPr="00995C03">
        <w:rPr>
          <w:i/>
          <w:iCs/>
          <w:lang w:val="en-US"/>
        </w:rPr>
        <w:t>20b. Jeffersonian Ideology</w:t>
      </w:r>
      <w:r>
        <w:rPr>
          <w:i/>
          <w:iCs/>
          <w:lang w:val="en-US"/>
        </w:rPr>
        <w:t xml:space="preserve">. </w:t>
      </w:r>
      <w:r>
        <w:rPr>
          <w:lang w:val="en-US"/>
        </w:rPr>
        <w:t>Available at:</w:t>
      </w:r>
      <w:r>
        <w:rPr>
          <w:lang w:val="en-US"/>
        </w:rPr>
        <w:t xml:space="preserve"> </w:t>
      </w:r>
      <w:hyperlink r:id="rId15" w:history="1">
        <w:r w:rsidRPr="003A5E0C">
          <w:rPr>
            <w:rStyle w:val="Hyperlink"/>
            <w:lang w:val="en-US"/>
          </w:rPr>
          <w:t>https://www.ushistory.org/us/20b.asp</w:t>
        </w:r>
      </w:hyperlink>
      <w:r>
        <w:rPr>
          <w:lang w:val="en-US"/>
        </w:rPr>
        <w:t xml:space="preserve"> </w:t>
      </w:r>
      <w:r>
        <w:rPr>
          <w:lang w:val="en-US"/>
        </w:rPr>
        <w:t xml:space="preserve"> (Accessed: 26 February 2023)</w:t>
      </w:r>
    </w:p>
    <w:p w14:paraId="24608926" w14:textId="77777777" w:rsidR="00096E50" w:rsidRPr="00096E50" w:rsidRDefault="00096E50" w:rsidP="00617CE0">
      <w:pPr>
        <w:rPr>
          <w:lang w:val="en-US"/>
        </w:rPr>
      </w:pPr>
    </w:p>
    <w:sectPr w:rsidR="00096E50" w:rsidRPr="00096E50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9B93A" w14:textId="77777777" w:rsidR="00203897" w:rsidRDefault="00203897" w:rsidP="00C71533">
      <w:pPr>
        <w:spacing w:after="0" w:line="240" w:lineRule="auto"/>
      </w:pPr>
      <w:r>
        <w:separator/>
      </w:r>
    </w:p>
  </w:endnote>
  <w:endnote w:type="continuationSeparator" w:id="0">
    <w:p w14:paraId="108F1C1A" w14:textId="77777777" w:rsidR="00203897" w:rsidRDefault="00203897" w:rsidP="00C71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2C225" w14:textId="77777777" w:rsidR="00203897" w:rsidRDefault="00203897" w:rsidP="00C71533">
      <w:pPr>
        <w:spacing w:after="0" w:line="240" w:lineRule="auto"/>
      </w:pPr>
      <w:r>
        <w:separator/>
      </w:r>
    </w:p>
  </w:footnote>
  <w:footnote w:type="continuationSeparator" w:id="0">
    <w:p w14:paraId="37C9DE0E" w14:textId="77777777" w:rsidR="00203897" w:rsidRDefault="00203897" w:rsidP="00C71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569BC" w14:textId="139B2BCB" w:rsidR="00C71533" w:rsidRDefault="00C71533">
    <w:pPr>
      <w:pStyle w:val="Header"/>
    </w:pPr>
    <w:r>
      <w:t>Naomi Pein 2208817</w:t>
    </w:r>
  </w:p>
  <w:p w14:paraId="578E5BF7" w14:textId="77777777" w:rsidR="00C71533" w:rsidRDefault="00C715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868"/>
    <w:rsid w:val="00096E50"/>
    <w:rsid w:val="00132423"/>
    <w:rsid w:val="0019156A"/>
    <w:rsid w:val="00203897"/>
    <w:rsid w:val="00443868"/>
    <w:rsid w:val="00617CE0"/>
    <w:rsid w:val="00995C03"/>
    <w:rsid w:val="00C7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9349B"/>
  <w15:chartTrackingRefBased/>
  <w15:docId w15:val="{59220238-517E-45B1-B2B8-EEAF36702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7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7C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71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533"/>
  </w:style>
  <w:style w:type="paragraph" w:styleId="Footer">
    <w:name w:val="footer"/>
    <w:basedOn w:val="Normal"/>
    <w:link w:val="FooterChar"/>
    <w:uiPriority w:val="99"/>
    <w:unhideWhenUsed/>
    <w:rsid w:val="00C71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8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ttlefields.org/learn/articles/10-facts-founding-fathers#:~:text=Fact%20%231%3A%20These%20seven%20men,most%20as%20the%20Founding%20Fathers" TargetMode="External"/><Relationship Id="rId13" Type="http://schemas.openxmlformats.org/officeDocument/2006/relationships/hyperlink" Target="https://www.history.com/topics/american-revolution/writing-of-declaration-of-independence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home.treasury.gov/about/history/prior-secretaries/alexander-hamilton-1789-1795" TargetMode="External"/><Relationship Id="rId12" Type="http://schemas.openxmlformats.org/officeDocument/2006/relationships/hyperlink" Target="https://www.loc.gov/exhibits/jefferson/jeffdec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history.com/topics/american-revolution/alexander-hamilton" TargetMode="External"/><Relationship Id="rId11" Type="http://schemas.openxmlformats.org/officeDocument/2006/relationships/hyperlink" Target="https://www.loc.gov/rr/print/list/057_chron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ushistory.org/us/20b.asp" TargetMode="External"/><Relationship Id="rId10" Type="http://schemas.openxmlformats.org/officeDocument/2006/relationships/hyperlink" Target="https://www.whitehouse.gov/about-the-white-house/presidents/thomas-jefferson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history.com/topics/us-presidents/thomas-jefferson#:~:text=Thomas%20Jefferson%20was%20born%20on,from%20a%20prominent%20Virginia%20family" TargetMode="External"/><Relationship Id="rId14" Type="http://schemas.openxmlformats.org/officeDocument/2006/relationships/hyperlink" Target="https://history.state.gov/departmenthistory/people/jefferson-thomas#:~:text=Thomas%20Jefferson%20served%20as%20the,career%20guiding%20U.S.%20foreign%20affai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Nomi Pein</dc:creator>
  <cp:keywords/>
  <dc:description/>
  <cp:lastModifiedBy>Nomi Pein</cp:lastModifiedBy>
  <cp:revision>2</cp:revision>
  <dcterms:created xsi:type="dcterms:W3CDTF">2023-02-26T23:11:00Z</dcterms:created>
  <dcterms:modified xsi:type="dcterms:W3CDTF">2023-02-27T00:11:00Z</dcterms:modified>
</cp:coreProperties>
</file>