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76427250" w:displacedByCustomXml="next"/>
    <w:bookmarkEnd w:id="0" w:displacedByCustomXml="next"/>
    <w:bookmarkStart w:id="1" w:name="_Hlk73136646" w:displacedByCustomXml="next"/>
    <w:sdt>
      <w:sdtPr>
        <w:rPr>
          <w:rFonts w:ascii="Arial" w:eastAsiaTheme="minorHAnsi" w:hAnsi="Arial" w:cs="Arial"/>
          <w:sz w:val="24"/>
          <w:szCs w:val="24"/>
          <w:lang w:val="en-GB"/>
        </w:rPr>
        <w:id w:val="-1522475554"/>
        <w:docPartObj>
          <w:docPartGallery w:val="Cover Pages"/>
          <w:docPartUnique/>
        </w:docPartObj>
      </w:sdtPr>
      <w:sdtEndPr/>
      <w:sdtContent>
        <w:p w14:paraId="541617EB" w14:textId="48574EB3" w:rsidR="00C3000E" w:rsidRPr="00C3000E" w:rsidRDefault="00C3000E" w:rsidP="00C3000E">
          <w:pPr>
            <w:pStyle w:val="NoSpacing"/>
            <w:spacing w:after="40"/>
            <w:jc w:val="center"/>
            <w:rPr>
              <w:rFonts w:ascii="Arial" w:eastAsiaTheme="minorHAnsi" w:hAnsi="Arial" w:cs="Arial"/>
              <w:sz w:val="36"/>
              <w:szCs w:val="36"/>
              <w:lang w:val="en-GB"/>
            </w:rPr>
          </w:pPr>
          <w:r w:rsidRPr="00C3000E">
            <w:rPr>
              <w:rFonts w:ascii="Arial" w:eastAsiaTheme="minorHAnsi" w:hAnsi="Arial" w:cs="Arial"/>
              <w:sz w:val="36"/>
              <w:szCs w:val="36"/>
              <w:lang w:val="en-GB"/>
            </w:rPr>
            <w:t>Research Project Proposal</w:t>
          </w:r>
        </w:p>
        <w:p w14:paraId="5872FA2C" w14:textId="10109B77" w:rsidR="00C3000E" w:rsidRDefault="00C3000E" w:rsidP="00C3000E">
          <w:pPr>
            <w:pStyle w:val="NoSpacing"/>
            <w:spacing w:after="40"/>
            <w:jc w:val="center"/>
            <w:rPr>
              <w:rFonts w:ascii="Arial" w:eastAsiaTheme="minorHAnsi" w:hAnsi="Arial" w:cs="Arial"/>
              <w:sz w:val="24"/>
              <w:szCs w:val="24"/>
              <w:lang w:val="en-GB"/>
            </w:rPr>
          </w:pPr>
        </w:p>
        <w:p w14:paraId="6828D515" w14:textId="4C4F17F4" w:rsidR="00C3000E" w:rsidRPr="00404389" w:rsidRDefault="00404389" w:rsidP="00404389">
          <w:pPr>
            <w:pStyle w:val="NoSpacing"/>
            <w:spacing w:line="360" w:lineRule="auto"/>
            <w:jc w:val="center"/>
            <w:rPr>
              <w:rFonts w:ascii="Arial" w:hAnsi="Arial" w:cs="Arial"/>
              <w:sz w:val="24"/>
              <w:szCs w:val="24"/>
            </w:rPr>
          </w:pPr>
          <w:sdt>
            <w:sdtPr>
              <w:rPr>
                <w:rFonts w:ascii="Arial" w:hAnsi="Arial" w:cs="Arial"/>
                <w:sz w:val="24"/>
                <w:szCs w:val="24"/>
              </w:rPr>
              <w:alias w:val="Subtitle"/>
              <w:tag w:val=""/>
              <w:id w:val="521052411"/>
              <w:placeholder>
                <w:docPart w:val="1931D3FA90434F08B0FDABA55D02B002"/>
              </w:placeholder>
              <w:dataBinding w:prefixMappings="xmlns:ns0='http://purl.org/dc/elements/1.1/' xmlns:ns1='http://schemas.openxmlformats.org/package/2006/metadata/core-properties' " w:xpath="/ns1:coreProperties[1]/ns0:subject[1]" w:storeItemID="{6C3C8BC8-F283-45AE-878A-BAB7291924A1}"/>
              <w:text/>
            </w:sdtPr>
            <w:sdtContent>
              <w:r w:rsidRPr="00C3000E">
                <w:rPr>
                  <w:rFonts w:ascii="Arial" w:hAnsi="Arial" w:cs="Arial"/>
                  <w:sz w:val="24"/>
                  <w:szCs w:val="24"/>
                </w:rPr>
                <w:t>Sylwia Stefanska (1913932)</w:t>
              </w:r>
            </w:sdtContent>
          </w:sdt>
        </w:p>
        <w:p w14:paraId="6EA070EE" w14:textId="77777777" w:rsidR="00C3000E" w:rsidRPr="00C3000E" w:rsidRDefault="000B2962" w:rsidP="00C3000E">
          <w:pPr>
            <w:pStyle w:val="NoSpacing"/>
            <w:spacing w:line="360" w:lineRule="auto"/>
            <w:jc w:val="center"/>
            <w:rPr>
              <w:rFonts w:ascii="Arial" w:hAnsi="Arial" w:cs="Arial"/>
              <w:sz w:val="24"/>
              <w:szCs w:val="24"/>
            </w:rPr>
          </w:pPr>
          <w:sdt>
            <w:sdtPr>
              <w:rPr>
                <w:rFonts w:ascii="Arial" w:hAnsi="Arial" w:cs="Arial"/>
                <w:caps/>
                <w:sz w:val="24"/>
                <w:szCs w:val="24"/>
              </w:rPr>
              <w:alias w:val="Company"/>
              <w:tag w:val=""/>
              <w:id w:val="-775011741"/>
              <w:dataBinding w:prefixMappings="xmlns:ns0='http://schemas.openxmlformats.org/officeDocument/2006/extended-properties' " w:xpath="/ns0:Properties[1]/ns0:Company[1]" w:storeItemID="{6668398D-A668-4E3E-A5EB-62B293D839F1}"/>
              <w:text/>
            </w:sdtPr>
            <w:sdtEndPr/>
            <w:sdtContent>
              <w:r w:rsidR="00C3000E" w:rsidRPr="00C3000E">
                <w:rPr>
                  <w:rFonts w:ascii="Arial" w:hAnsi="Arial" w:cs="Arial"/>
                  <w:caps/>
                  <w:sz w:val="24"/>
                  <w:szCs w:val="24"/>
                  <w:lang w:val="en-GB"/>
                </w:rPr>
                <w:t>University of Wales Trinity Saint David</w:t>
              </w:r>
            </w:sdtContent>
          </w:sdt>
        </w:p>
        <w:p w14:paraId="1C193D25" w14:textId="77777777" w:rsidR="00C3000E" w:rsidRPr="00C3000E" w:rsidRDefault="000B2962" w:rsidP="00C3000E">
          <w:pPr>
            <w:pStyle w:val="NoSpacing"/>
            <w:spacing w:line="360" w:lineRule="auto"/>
            <w:jc w:val="center"/>
            <w:rPr>
              <w:rFonts w:ascii="Arial" w:hAnsi="Arial" w:cs="Arial"/>
              <w:sz w:val="24"/>
              <w:szCs w:val="24"/>
            </w:rPr>
          </w:pPr>
          <w:sdt>
            <w:sdtPr>
              <w:rPr>
                <w:rFonts w:ascii="Arial" w:hAnsi="Arial" w:cs="Arial"/>
                <w:sz w:val="24"/>
                <w:szCs w:val="24"/>
              </w:rPr>
              <w:alias w:val="Address"/>
              <w:tag w:val=""/>
              <w:id w:val="337279074"/>
              <w:showingPlcHdr/>
              <w:dataBinding w:prefixMappings="xmlns:ns0='http://schemas.microsoft.com/office/2006/coverPageProps' " w:xpath="/ns0:CoverPageProperties[1]/ns0:CompanyAddress[1]" w:storeItemID="{55AF091B-3C7A-41E3-B477-F2FDAA23CFDA}"/>
              <w:text/>
            </w:sdtPr>
            <w:sdtEndPr/>
            <w:sdtContent>
              <w:r w:rsidR="00C3000E" w:rsidRPr="00C3000E">
                <w:rPr>
                  <w:rFonts w:ascii="Arial" w:hAnsi="Arial" w:cs="Arial"/>
                  <w:sz w:val="24"/>
                  <w:szCs w:val="24"/>
                </w:rPr>
                <w:t xml:space="preserve">     </w:t>
              </w:r>
            </w:sdtContent>
          </w:sdt>
          <w:r w:rsidR="00C3000E" w:rsidRPr="00C3000E">
            <w:rPr>
              <w:rFonts w:ascii="Arial" w:hAnsi="Arial" w:cs="Arial"/>
              <w:sz w:val="24"/>
              <w:szCs w:val="24"/>
            </w:rPr>
            <w:t>Lecturer: Emily Williams</w:t>
          </w:r>
        </w:p>
        <w:p w14:paraId="190E27F7" w14:textId="0D2CE1FC" w:rsidR="007D1947" w:rsidRPr="00C3000E" w:rsidRDefault="00C3000E" w:rsidP="00404389">
          <w:pPr>
            <w:pStyle w:val="NoSpacing"/>
            <w:spacing w:line="360" w:lineRule="auto"/>
            <w:jc w:val="center"/>
            <w:rPr>
              <w:rFonts w:ascii="Arial" w:hAnsi="Arial" w:cs="Arial"/>
              <w:sz w:val="24"/>
              <w:szCs w:val="24"/>
            </w:rPr>
          </w:pPr>
          <w:r w:rsidRPr="00C3000E">
            <w:rPr>
              <w:rFonts w:ascii="Arial" w:hAnsi="Arial" w:cs="Arial"/>
              <w:sz w:val="24"/>
              <w:szCs w:val="24"/>
            </w:rPr>
            <w:t>BMIH5006</w:t>
          </w:r>
        </w:p>
        <w:sdt>
          <w:sdtPr>
            <w:rPr>
              <w:rFonts w:ascii="Arial" w:hAnsi="Arial" w:cs="Arial"/>
              <w:caps/>
              <w:sz w:val="24"/>
              <w:szCs w:val="24"/>
            </w:rPr>
            <w:alias w:val="Date"/>
            <w:tag w:val=""/>
            <w:id w:val="-336840977"/>
            <w:dataBinding w:prefixMappings="xmlns:ns0='http://schemas.microsoft.com/office/2006/coverPageProps' " w:xpath="/ns0:CoverPageProperties[1]/ns0:PublishDate[1]" w:storeItemID="{55AF091B-3C7A-41E3-B477-F2FDAA23CFDA}"/>
            <w:date w:fullDate="2021-07-08T00:00:00Z">
              <w:dateFormat w:val="MMMM d, yyyy"/>
              <w:lid w:val="en-US"/>
              <w:storeMappedDataAs w:val="dateTime"/>
              <w:calendar w:val="gregorian"/>
            </w:date>
          </w:sdtPr>
          <w:sdtEndPr/>
          <w:sdtContent>
            <w:p w14:paraId="0C26F262" w14:textId="234C2ED2" w:rsidR="00C3000E" w:rsidRPr="00C3000E" w:rsidRDefault="00C3000E" w:rsidP="00C3000E">
              <w:pPr>
                <w:pStyle w:val="NoSpacing"/>
                <w:spacing w:after="40" w:line="360" w:lineRule="auto"/>
                <w:jc w:val="center"/>
                <w:rPr>
                  <w:rFonts w:ascii="Arial" w:eastAsiaTheme="minorHAnsi" w:hAnsi="Arial" w:cs="Arial"/>
                  <w:caps/>
                  <w:sz w:val="24"/>
                  <w:szCs w:val="24"/>
                  <w:lang w:val="en-GB"/>
                </w:rPr>
              </w:pPr>
              <w:r w:rsidRPr="00C3000E">
                <w:rPr>
                  <w:rFonts w:ascii="Arial" w:hAnsi="Arial" w:cs="Arial"/>
                  <w:caps/>
                  <w:sz w:val="24"/>
                  <w:szCs w:val="24"/>
                </w:rPr>
                <w:t xml:space="preserve">July </w:t>
              </w:r>
              <w:r w:rsidR="00856785">
                <w:rPr>
                  <w:rFonts w:ascii="Arial" w:hAnsi="Arial" w:cs="Arial"/>
                  <w:caps/>
                  <w:sz w:val="24"/>
                  <w:szCs w:val="24"/>
                </w:rPr>
                <w:t>8</w:t>
              </w:r>
              <w:r w:rsidRPr="00C3000E">
                <w:rPr>
                  <w:rFonts w:ascii="Arial" w:hAnsi="Arial" w:cs="Arial"/>
                  <w:caps/>
                  <w:sz w:val="24"/>
                  <w:szCs w:val="24"/>
                </w:rPr>
                <w:t>, 202</w:t>
              </w:r>
              <w:r>
                <w:rPr>
                  <w:rFonts w:ascii="Arial" w:hAnsi="Arial" w:cs="Arial"/>
                  <w:caps/>
                  <w:sz w:val="24"/>
                  <w:szCs w:val="24"/>
                </w:rPr>
                <w:t>1</w:t>
              </w:r>
            </w:p>
          </w:sdtContent>
        </w:sdt>
        <w:p w14:paraId="419A5EDC" w14:textId="325A2C03" w:rsidR="00C3000E" w:rsidRDefault="00C3000E" w:rsidP="00C3000E">
          <w:pPr>
            <w:pStyle w:val="Heading1"/>
            <w:tabs>
              <w:tab w:val="left" w:pos="2556"/>
            </w:tabs>
            <w:rPr>
              <w:rFonts w:ascii="Arial" w:hAnsi="Arial" w:cs="Arial"/>
              <w:color w:val="auto"/>
              <w:sz w:val="24"/>
              <w:szCs w:val="24"/>
            </w:rPr>
          </w:pPr>
        </w:p>
        <w:p w14:paraId="190E27F8" w14:textId="6073FD15" w:rsidR="007D1947" w:rsidRPr="006A3E5E" w:rsidRDefault="007D1947" w:rsidP="006137FC">
          <w:pPr>
            <w:pStyle w:val="Heading1"/>
            <w:rPr>
              <w:rFonts w:ascii="Arial" w:hAnsi="Arial" w:cs="Arial"/>
              <w:sz w:val="24"/>
              <w:szCs w:val="24"/>
            </w:rPr>
          </w:pPr>
          <w:r w:rsidRPr="00C3000E">
            <w:br w:type="page"/>
          </w:r>
          <w:bookmarkStart w:id="2" w:name="_Toc76545313"/>
          <w:r w:rsidRPr="006A3E5E">
            <w:rPr>
              <w:rFonts w:ascii="Arial" w:hAnsi="Arial" w:cs="Arial"/>
              <w:sz w:val="24"/>
              <w:szCs w:val="24"/>
            </w:rPr>
            <w:lastRenderedPageBreak/>
            <w:t>Executive Summary</w:t>
          </w:r>
          <w:bookmarkEnd w:id="2"/>
        </w:p>
        <w:p w14:paraId="087FF833" w14:textId="77777777" w:rsidR="000B4981" w:rsidRPr="006A3E5E" w:rsidRDefault="000B4981">
          <w:pPr>
            <w:rPr>
              <w:rFonts w:ascii="Arial" w:hAnsi="Arial" w:cs="Arial"/>
              <w:sz w:val="24"/>
              <w:szCs w:val="24"/>
            </w:rPr>
          </w:pPr>
        </w:p>
        <w:p w14:paraId="190E2808" w14:textId="235F2307" w:rsidR="007D1947" w:rsidRDefault="00856785" w:rsidP="00076CE2">
          <w:pPr>
            <w:pStyle w:val="ListParagraph"/>
            <w:numPr>
              <w:ilvl w:val="0"/>
              <w:numId w:val="15"/>
            </w:numPr>
            <w:spacing w:line="360" w:lineRule="auto"/>
            <w:rPr>
              <w:rFonts w:ascii="Arial" w:hAnsi="Arial" w:cs="Arial"/>
              <w:sz w:val="24"/>
              <w:szCs w:val="24"/>
            </w:rPr>
          </w:pPr>
          <w:r w:rsidRPr="00F12FE8">
            <w:rPr>
              <w:rFonts w:ascii="Arial" w:hAnsi="Arial" w:cs="Arial"/>
              <w:sz w:val="24"/>
              <w:szCs w:val="24"/>
            </w:rPr>
            <w:t xml:space="preserve">Induction about </w:t>
          </w:r>
          <w:r w:rsidR="00F12FE8" w:rsidRPr="00F12FE8">
            <w:rPr>
              <w:rFonts w:ascii="Arial" w:hAnsi="Arial" w:cs="Arial"/>
              <w:sz w:val="24"/>
              <w:szCs w:val="24"/>
            </w:rPr>
            <w:t>employee engagement, Ritz Carlton Hotel, Training need analysis.</w:t>
          </w:r>
        </w:p>
        <w:p w14:paraId="499BA19B" w14:textId="7FD52146" w:rsidR="00F12FE8" w:rsidRDefault="00F12FE8" w:rsidP="00076CE2">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Explain the meaning of employee engagement as an emotional connection and it is the engine of success for any company, and how it is improving </w:t>
          </w:r>
          <w:r w:rsidR="006B2246">
            <w:rPr>
              <w:rFonts w:ascii="Arial" w:hAnsi="Arial" w:cs="Arial"/>
              <w:sz w:val="24"/>
              <w:szCs w:val="24"/>
            </w:rPr>
            <w:t>the performance.</w:t>
          </w:r>
        </w:p>
        <w:p w14:paraId="2E6A6CB2" w14:textId="074BE9A8" w:rsidR="006B2246" w:rsidRDefault="006B2246" w:rsidP="00076CE2">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The main benefit of employee engagement, it will deduce the staff turnover, increase the efficiency, improve the sales and profit, better understanding for their roles. </w:t>
          </w:r>
        </w:p>
        <w:p w14:paraId="064F7447" w14:textId="1888B501" w:rsidR="006B2246" w:rsidRDefault="006B2246" w:rsidP="00076CE2">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How to satisfy your </w:t>
          </w:r>
          <w:r w:rsidR="0019282E">
            <w:rPr>
              <w:rFonts w:ascii="Arial" w:hAnsi="Arial" w:cs="Arial"/>
              <w:sz w:val="24"/>
              <w:szCs w:val="24"/>
            </w:rPr>
            <w:t>employee engagement, what Ritz do to improve the engagement, explaining Maslow’s theory of hierarchy of needs and employment engagement</w:t>
          </w:r>
          <w:r w:rsidR="006749E3">
            <w:rPr>
              <w:rFonts w:ascii="Arial" w:hAnsi="Arial" w:cs="Arial"/>
              <w:sz w:val="24"/>
              <w:szCs w:val="24"/>
            </w:rPr>
            <w:t>, also explain the engagement during Covid-19.</w:t>
          </w:r>
        </w:p>
        <w:p w14:paraId="4F949E96" w14:textId="7F83990E" w:rsidR="006749E3" w:rsidRDefault="006749E3" w:rsidP="00076CE2">
          <w:pPr>
            <w:pStyle w:val="ListParagraph"/>
            <w:numPr>
              <w:ilvl w:val="0"/>
              <w:numId w:val="15"/>
            </w:numPr>
            <w:spacing w:line="360" w:lineRule="auto"/>
            <w:rPr>
              <w:rFonts w:ascii="Arial" w:hAnsi="Arial" w:cs="Arial"/>
              <w:sz w:val="24"/>
              <w:szCs w:val="24"/>
            </w:rPr>
          </w:pPr>
          <w:r>
            <w:rPr>
              <w:rFonts w:ascii="Arial" w:hAnsi="Arial" w:cs="Arial"/>
              <w:sz w:val="24"/>
              <w:szCs w:val="24"/>
            </w:rPr>
            <w:t>Meaning of Training need analysis, which area need focus and evaluate then set the required training in proper table show all details with time frame.</w:t>
          </w:r>
        </w:p>
        <w:p w14:paraId="45E972FA" w14:textId="77777777" w:rsidR="00076CE2" w:rsidRDefault="006749E3" w:rsidP="00076CE2">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Explain how employee engagement will help TNA, </w:t>
          </w:r>
          <w:r w:rsidR="00076CE2">
            <w:rPr>
              <w:rFonts w:ascii="Arial" w:hAnsi="Arial" w:cs="Arial"/>
              <w:sz w:val="24"/>
              <w:szCs w:val="24"/>
            </w:rPr>
            <w:t>it will reduce the turnover, it will keep the staff, improve productivity and performance, all of that will reduce the TNA efforts so it will be more productive.</w:t>
          </w:r>
        </w:p>
        <w:p w14:paraId="7693BBC6" w14:textId="205754CF" w:rsidR="006749E3" w:rsidRPr="00F12FE8" w:rsidRDefault="00076CE2" w:rsidP="00076CE2">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Conclusion of what Ritz had an action to improve employment engagement, </w:t>
          </w:r>
          <w:proofErr w:type="gramStart"/>
          <w:r>
            <w:rPr>
              <w:rFonts w:ascii="Arial" w:hAnsi="Arial" w:cs="Arial"/>
              <w:sz w:val="24"/>
              <w:szCs w:val="24"/>
            </w:rPr>
            <w:t>TNA</w:t>
          </w:r>
          <w:proofErr w:type="gramEnd"/>
          <w:r>
            <w:rPr>
              <w:rFonts w:ascii="Arial" w:hAnsi="Arial" w:cs="Arial"/>
              <w:sz w:val="24"/>
              <w:szCs w:val="24"/>
            </w:rPr>
            <w:t xml:space="preserve"> and actions during covid-19.   </w:t>
          </w:r>
        </w:p>
        <w:p w14:paraId="190E2809" w14:textId="77777777" w:rsidR="007D1947" w:rsidRPr="006A3E5E" w:rsidRDefault="007D1947" w:rsidP="00076CE2">
          <w:pPr>
            <w:spacing w:line="360" w:lineRule="auto"/>
            <w:rPr>
              <w:rFonts w:ascii="Arial" w:hAnsi="Arial" w:cs="Arial"/>
              <w:sz w:val="24"/>
              <w:szCs w:val="24"/>
            </w:rPr>
          </w:pPr>
        </w:p>
        <w:p w14:paraId="190E280A" w14:textId="77777777" w:rsidR="007D1947" w:rsidRPr="006A3E5E" w:rsidRDefault="007D1947" w:rsidP="00076CE2">
          <w:pPr>
            <w:spacing w:line="360" w:lineRule="auto"/>
            <w:rPr>
              <w:rFonts w:ascii="Arial" w:hAnsi="Arial" w:cs="Arial"/>
              <w:sz w:val="24"/>
              <w:szCs w:val="24"/>
            </w:rPr>
          </w:pPr>
        </w:p>
        <w:p w14:paraId="190E280B" w14:textId="77777777" w:rsidR="007D1947" w:rsidRPr="006A3E5E" w:rsidRDefault="007D1947">
          <w:pPr>
            <w:rPr>
              <w:rFonts w:ascii="Arial" w:hAnsi="Arial" w:cs="Arial"/>
              <w:sz w:val="24"/>
              <w:szCs w:val="24"/>
            </w:rPr>
          </w:pPr>
        </w:p>
        <w:p w14:paraId="190E280C" w14:textId="77777777" w:rsidR="007D1947" w:rsidRPr="006A3E5E" w:rsidRDefault="007D1947">
          <w:pPr>
            <w:rPr>
              <w:rFonts w:ascii="Arial" w:hAnsi="Arial" w:cs="Arial"/>
              <w:sz w:val="24"/>
              <w:szCs w:val="24"/>
            </w:rPr>
          </w:pPr>
        </w:p>
        <w:p w14:paraId="190E2811" w14:textId="77777777" w:rsidR="007D1947" w:rsidRPr="006A3E5E" w:rsidRDefault="007D1947">
          <w:pPr>
            <w:rPr>
              <w:rFonts w:ascii="Arial" w:hAnsi="Arial" w:cs="Arial"/>
              <w:sz w:val="24"/>
              <w:szCs w:val="24"/>
            </w:rPr>
          </w:pPr>
        </w:p>
        <w:p w14:paraId="190E2812" w14:textId="77777777" w:rsidR="007D1947" w:rsidRPr="006A3E5E" w:rsidRDefault="007D1947">
          <w:pPr>
            <w:rPr>
              <w:rFonts w:ascii="Arial" w:hAnsi="Arial" w:cs="Arial"/>
              <w:sz w:val="24"/>
              <w:szCs w:val="24"/>
            </w:rPr>
          </w:pPr>
        </w:p>
        <w:p w14:paraId="190E2813" w14:textId="4D335124" w:rsidR="007D1947" w:rsidRPr="006A3E5E" w:rsidRDefault="007D1947">
          <w:pPr>
            <w:rPr>
              <w:rFonts w:ascii="Arial" w:hAnsi="Arial" w:cs="Arial"/>
              <w:sz w:val="24"/>
              <w:szCs w:val="24"/>
            </w:rPr>
          </w:pPr>
        </w:p>
        <w:p w14:paraId="74DB58BE" w14:textId="1DE86B75" w:rsidR="00502429" w:rsidRPr="006A3E5E" w:rsidRDefault="00502429">
          <w:pPr>
            <w:rPr>
              <w:rFonts w:ascii="Arial" w:hAnsi="Arial" w:cs="Arial"/>
              <w:sz w:val="24"/>
              <w:szCs w:val="24"/>
            </w:rPr>
          </w:pPr>
        </w:p>
        <w:p w14:paraId="786F39D9" w14:textId="77777777" w:rsidR="00502429" w:rsidRPr="006A3E5E" w:rsidRDefault="00502429">
          <w:pPr>
            <w:rPr>
              <w:rFonts w:ascii="Arial" w:hAnsi="Arial" w:cs="Arial"/>
              <w:sz w:val="24"/>
              <w:szCs w:val="24"/>
            </w:rPr>
          </w:pPr>
        </w:p>
        <w:p w14:paraId="190E2814" w14:textId="77777777" w:rsidR="007D1947" w:rsidRPr="006A3E5E" w:rsidRDefault="007D1947">
          <w:pPr>
            <w:rPr>
              <w:rFonts w:ascii="Arial" w:hAnsi="Arial" w:cs="Arial"/>
              <w:sz w:val="24"/>
              <w:szCs w:val="24"/>
            </w:rPr>
          </w:pPr>
        </w:p>
        <w:p w14:paraId="190E2815" w14:textId="77777777" w:rsidR="007D1947" w:rsidRPr="006A3E5E" w:rsidRDefault="007D1947">
          <w:pPr>
            <w:rPr>
              <w:rFonts w:ascii="Arial" w:hAnsi="Arial" w:cs="Arial"/>
              <w:color w:val="5B9BD5" w:themeColor="accent1"/>
              <w:sz w:val="24"/>
              <w:szCs w:val="24"/>
            </w:rPr>
          </w:pPr>
        </w:p>
        <w:sdt>
          <w:sdtPr>
            <w:rPr>
              <w:rFonts w:ascii="Arial" w:eastAsiaTheme="minorHAnsi" w:hAnsi="Arial" w:cs="Arial"/>
              <w:color w:val="auto"/>
              <w:sz w:val="24"/>
              <w:szCs w:val="24"/>
              <w:lang w:val="en-GB"/>
            </w:rPr>
            <w:id w:val="-796063179"/>
            <w:docPartObj>
              <w:docPartGallery w:val="Table of Contents"/>
              <w:docPartUnique/>
            </w:docPartObj>
          </w:sdtPr>
          <w:sdtEndPr>
            <w:rPr>
              <w:b/>
              <w:bCs/>
              <w:noProof/>
            </w:rPr>
          </w:sdtEndPr>
          <w:sdtContent>
            <w:p w14:paraId="39CF02A9" w14:textId="3D89BDE6" w:rsidR="006137FC" w:rsidRPr="006A3E5E" w:rsidRDefault="006137FC">
              <w:pPr>
                <w:pStyle w:val="TOCHeading"/>
                <w:rPr>
                  <w:rFonts w:ascii="Arial" w:hAnsi="Arial" w:cs="Arial"/>
                  <w:sz w:val="24"/>
                  <w:szCs w:val="24"/>
                </w:rPr>
              </w:pPr>
              <w:r w:rsidRPr="006A3E5E">
                <w:rPr>
                  <w:rFonts w:ascii="Arial" w:hAnsi="Arial" w:cs="Arial"/>
                  <w:sz w:val="24"/>
                  <w:szCs w:val="24"/>
                </w:rPr>
                <w:t>Contents</w:t>
              </w:r>
            </w:p>
            <w:p w14:paraId="43C05BEB" w14:textId="67CCAE42" w:rsidR="006137FC" w:rsidRPr="006A3E5E" w:rsidRDefault="006137FC">
              <w:pPr>
                <w:pStyle w:val="TOC1"/>
                <w:tabs>
                  <w:tab w:val="right" w:leader="dot" w:pos="9016"/>
                </w:tabs>
                <w:rPr>
                  <w:rFonts w:ascii="Arial" w:eastAsiaTheme="minorEastAsia" w:hAnsi="Arial" w:cs="Arial"/>
                  <w:noProof/>
                  <w:sz w:val="24"/>
                  <w:szCs w:val="24"/>
                  <w:lang w:eastAsia="en-GB"/>
                </w:rPr>
              </w:pPr>
              <w:r w:rsidRPr="006A3E5E">
                <w:rPr>
                  <w:rFonts w:ascii="Arial" w:hAnsi="Arial" w:cs="Arial"/>
                  <w:sz w:val="24"/>
                  <w:szCs w:val="24"/>
                </w:rPr>
                <w:fldChar w:fldCharType="begin"/>
              </w:r>
              <w:r w:rsidRPr="006A3E5E">
                <w:rPr>
                  <w:rFonts w:ascii="Arial" w:hAnsi="Arial" w:cs="Arial"/>
                  <w:sz w:val="24"/>
                  <w:szCs w:val="24"/>
                </w:rPr>
                <w:instrText xml:space="preserve"> TOC \o "1-3" \h \z \u </w:instrText>
              </w:r>
              <w:r w:rsidRPr="006A3E5E">
                <w:rPr>
                  <w:rFonts w:ascii="Arial" w:hAnsi="Arial" w:cs="Arial"/>
                  <w:sz w:val="24"/>
                  <w:szCs w:val="24"/>
                </w:rPr>
                <w:fldChar w:fldCharType="separate"/>
              </w:r>
              <w:hyperlink w:anchor="_Toc76545313" w:history="1">
                <w:r w:rsidRPr="006A3E5E">
                  <w:rPr>
                    <w:rStyle w:val="Hyperlink"/>
                    <w:rFonts w:ascii="Arial" w:hAnsi="Arial" w:cs="Arial"/>
                    <w:noProof/>
                    <w:sz w:val="24"/>
                    <w:szCs w:val="24"/>
                  </w:rPr>
                  <w:t>Executive Summary</w:t>
                </w:r>
                <w:r w:rsidRPr="006A3E5E">
                  <w:rPr>
                    <w:rFonts w:ascii="Arial" w:hAnsi="Arial" w:cs="Arial"/>
                    <w:noProof/>
                    <w:webHidden/>
                    <w:sz w:val="24"/>
                    <w:szCs w:val="24"/>
                  </w:rPr>
                  <w:tab/>
                </w:r>
                <w:r w:rsidRPr="006A3E5E">
                  <w:rPr>
                    <w:rFonts w:ascii="Arial" w:hAnsi="Arial" w:cs="Arial"/>
                    <w:noProof/>
                    <w:webHidden/>
                    <w:sz w:val="24"/>
                    <w:szCs w:val="24"/>
                  </w:rPr>
                  <w:fldChar w:fldCharType="begin"/>
                </w:r>
                <w:r w:rsidRPr="006A3E5E">
                  <w:rPr>
                    <w:rFonts w:ascii="Arial" w:hAnsi="Arial" w:cs="Arial"/>
                    <w:noProof/>
                    <w:webHidden/>
                    <w:sz w:val="24"/>
                    <w:szCs w:val="24"/>
                  </w:rPr>
                  <w:instrText xml:space="preserve"> PAGEREF _Toc76545313 \h </w:instrText>
                </w:r>
                <w:r w:rsidRPr="006A3E5E">
                  <w:rPr>
                    <w:rFonts w:ascii="Arial" w:hAnsi="Arial" w:cs="Arial"/>
                    <w:noProof/>
                    <w:webHidden/>
                    <w:sz w:val="24"/>
                    <w:szCs w:val="24"/>
                  </w:rPr>
                </w:r>
                <w:r w:rsidRPr="006A3E5E">
                  <w:rPr>
                    <w:rFonts w:ascii="Arial" w:hAnsi="Arial" w:cs="Arial"/>
                    <w:noProof/>
                    <w:webHidden/>
                    <w:sz w:val="24"/>
                    <w:szCs w:val="24"/>
                  </w:rPr>
                  <w:fldChar w:fldCharType="separate"/>
                </w:r>
                <w:r w:rsidRPr="006A3E5E">
                  <w:rPr>
                    <w:rFonts w:ascii="Arial" w:hAnsi="Arial" w:cs="Arial"/>
                    <w:noProof/>
                    <w:webHidden/>
                    <w:sz w:val="24"/>
                    <w:szCs w:val="24"/>
                  </w:rPr>
                  <w:t>1</w:t>
                </w:r>
                <w:r w:rsidRPr="006A3E5E">
                  <w:rPr>
                    <w:rFonts w:ascii="Arial" w:hAnsi="Arial" w:cs="Arial"/>
                    <w:noProof/>
                    <w:webHidden/>
                    <w:sz w:val="24"/>
                    <w:szCs w:val="24"/>
                  </w:rPr>
                  <w:fldChar w:fldCharType="end"/>
                </w:r>
              </w:hyperlink>
            </w:p>
            <w:p w14:paraId="45931F50" w14:textId="15890B9D" w:rsidR="006137FC" w:rsidRPr="006A3E5E" w:rsidRDefault="000B2962">
              <w:pPr>
                <w:pStyle w:val="TOC1"/>
                <w:tabs>
                  <w:tab w:val="right" w:leader="dot" w:pos="9016"/>
                </w:tabs>
                <w:rPr>
                  <w:rFonts w:ascii="Arial" w:eastAsiaTheme="minorEastAsia" w:hAnsi="Arial" w:cs="Arial"/>
                  <w:noProof/>
                  <w:sz w:val="24"/>
                  <w:szCs w:val="24"/>
                  <w:lang w:eastAsia="en-GB"/>
                </w:rPr>
              </w:pPr>
              <w:hyperlink w:anchor="_Toc76545314" w:history="1">
                <w:r w:rsidR="006137FC" w:rsidRPr="006A3E5E">
                  <w:rPr>
                    <w:rStyle w:val="Hyperlink"/>
                    <w:rFonts w:ascii="Arial" w:hAnsi="Arial" w:cs="Arial"/>
                    <w:noProof/>
                    <w:sz w:val="24"/>
                    <w:szCs w:val="24"/>
                  </w:rPr>
                  <w:t>Introduction:</w:t>
                </w:r>
                <w:r w:rsidR="006137FC" w:rsidRPr="006A3E5E">
                  <w:rPr>
                    <w:rFonts w:ascii="Arial" w:hAnsi="Arial" w:cs="Arial"/>
                    <w:noProof/>
                    <w:webHidden/>
                    <w:sz w:val="24"/>
                    <w:szCs w:val="24"/>
                  </w:rPr>
                  <w:tab/>
                </w:r>
                <w:r w:rsidR="006137FC" w:rsidRPr="006A3E5E">
                  <w:rPr>
                    <w:rFonts w:ascii="Arial" w:hAnsi="Arial" w:cs="Arial"/>
                    <w:noProof/>
                    <w:webHidden/>
                    <w:sz w:val="24"/>
                    <w:szCs w:val="24"/>
                  </w:rPr>
                  <w:fldChar w:fldCharType="begin"/>
                </w:r>
                <w:r w:rsidR="006137FC" w:rsidRPr="006A3E5E">
                  <w:rPr>
                    <w:rFonts w:ascii="Arial" w:hAnsi="Arial" w:cs="Arial"/>
                    <w:noProof/>
                    <w:webHidden/>
                    <w:sz w:val="24"/>
                    <w:szCs w:val="24"/>
                  </w:rPr>
                  <w:instrText xml:space="preserve"> PAGEREF _Toc76545314 \h </w:instrText>
                </w:r>
                <w:r w:rsidR="006137FC" w:rsidRPr="006A3E5E">
                  <w:rPr>
                    <w:rFonts w:ascii="Arial" w:hAnsi="Arial" w:cs="Arial"/>
                    <w:noProof/>
                    <w:webHidden/>
                    <w:sz w:val="24"/>
                    <w:szCs w:val="24"/>
                  </w:rPr>
                </w:r>
                <w:r w:rsidR="006137FC" w:rsidRPr="006A3E5E">
                  <w:rPr>
                    <w:rFonts w:ascii="Arial" w:hAnsi="Arial" w:cs="Arial"/>
                    <w:noProof/>
                    <w:webHidden/>
                    <w:sz w:val="24"/>
                    <w:szCs w:val="24"/>
                  </w:rPr>
                  <w:fldChar w:fldCharType="separate"/>
                </w:r>
                <w:r w:rsidR="006137FC" w:rsidRPr="006A3E5E">
                  <w:rPr>
                    <w:rFonts w:ascii="Arial" w:hAnsi="Arial" w:cs="Arial"/>
                    <w:noProof/>
                    <w:webHidden/>
                    <w:sz w:val="24"/>
                    <w:szCs w:val="24"/>
                  </w:rPr>
                  <w:t>2</w:t>
                </w:r>
                <w:r w:rsidR="006137FC" w:rsidRPr="006A3E5E">
                  <w:rPr>
                    <w:rFonts w:ascii="Arial" w:hAnsi="Arial" w:cs="Arial"/>
                    <w:noProof/>
                    <w:webHidden/>
                    <w:sz w:val="24"/>
                    <w:szCs w:val="24"/>
                  </w:rPr>
                  <w:fldChar w:fldCharType="end"/>
                </w:r>
              </w:hyperlink>
            </w:p>
            <w:p w14:paraId="38250AD7" w14:textId="54EA0C94" w:rsidR="006137FC" w:rsidRPr="006A3E5E" w:rsidRDefault="000B2962">
              <w:pPr>
                <w:pStyle w:val="TOC1"/>
                <w:tabs>
                  <w:tab w:val="right" w:leader="dot" w:pos="9016"/>
                </w:tabs>
                <w:rPr>
                  <w:rFonts w:ascii="Arial" w:eastAsiaTheme="minorEastAsia" w:hAnsi="Arial" w:cs="Arial"/>
                  <w:noProof/>
                  <w:sz w:val="24"/>
                  <w:szCs w:val="24"/>
                  <w:lang w:eastAsia="en-GB"/>
                </w:rPr>
              </w:pPr>
              <w:hyperlink w:anchor="_Toc76545315" w:history="1">
                <w:r w:rsidR="006137FC" w:rsidRPr="006A3E5E">
                  <w:rPr>
                    <w:rStyle w:val="Hyperlink"/>
                    <w:rFonts w:ascii="Arial" w:hAnsi="Arial" w:cs="Arial"/>
                    <w:noProof/>
                    <w:sz w:val="24"/>
                    <w:szCs w:val="24"/>
                  </w:rPr>
                  <w:t>What is employee engagement:</w:t>
                </w:r>
                <w:r w:rsidR="006137FC" w:rsidRPr="006A3E5E">
                  <w:rPr>
                    <w:rFonts w:ascii="Arial" w:hAnsi="Arial" w:cs="Arial"/>
                    <w:noProof/>
                    <w:webHidden/>
                    <w:sz w:val="24"/>
                    <w:szCs w:val="24"/>
                  </w:rPr>
                  <w:tab/>
                </w:r>
                <w:r w:rsidR="006137FC" w:rsidRPr="006A3E5E">
                  <w:rPr>
                    <w:rFonts w:ascii="Arial" w:hAnsi="Arial" w:cs="Arial"/>
                    <w:noProof/>
                    <w:webHidden/>
                    <w:sz w:val="24"/>
                    <w:szCs w:val="24"/>
                  </w:rPr>
                  <w:fldChar w:fldCharType="begin"/>
                </w:r>
                <w:r w:rsidR="006137FC" w:rsidRPr="006A3E5E">
                  <w:rPr>
                    <w:rFonts w:ascii="Arial" w:hAnsi="Arial" w:cs="Arial"/>
                    <w:noProof/>
                    <w:webHidden/>
                    <w:sz w:val="24"/>
                    <w:szCs w:val="24"/>
                  </w:rPr>
                  <w:instrText xml:space="preserve"> PAGEREF _Toc76545315 \h </w:instrText>
                </w:r>
                <w:r w:rsidR="006137FC" w:rsidRPr="006A3E5E">
                  <w:rPr>
                    <w:rFonts w:ascii="Arial" w:hAnsi="Arial" w:cs="Arial"/>
                    <w:noProof/>
                    <w:webHidden/>
                    <w:sz w:val="24"/>
                    <w:szCs w:val="24"/>
                  </w:rPr>
                </w:r>
                <w:r w:rsidR="006137FC" w:rsidRPr="006A3E5E">
                  <w:rPr>
                    <w:rFonts w:ascii="Arial" w:hAnsi="Arial" w:cs="Arial"/>
                    <w:noProof/>
                    <w:webHidden/>
                    <w:sz w:val="24"/>
                    <w:szCs w:val="24"/>
                  </w:rPr>
                  <w:fldChar w:fldCharType="separate"/>
                </w:r>
                <w:r w:rsidR="006137FC" w:rsidRPr="006A3E5E">
                  <w:rPr>
                    <w:rFonts w:ascii="Arial" w:hAnsi="Arial" w:cs="Arial"/>
                    <w:noProof/>
                    <w:webHidden/>
                    <w:sz w:val="24"/>
                    <w:szCs w:val="24"/>
                  </w:rPr>
                  <w:t>3</w:t>
                </w:r>
                <w:r w:rsidR="006137FC" w:rsidRPr="006A3E5E">
                  <w:rPr>
                    <w:rFonts w:ascii="Arial" w:hAnsi="Arial" w:cs="Arial"/>
                    <w:noProof/>
                    <w:webHidden/>
                    <w:sz w:val="24"/>
                    <w:szCs w:val="24"/>
                  </w:rPr>
                  <w:fldChar w:fldCharType="end"/>
                </w:r>
              </w:hyperlink>
            </w:p>
            <w:p w14:paraId="001DBE97" w14:textId="72E09847" w:rsidR="006137FC" w:rsidRPr="006A3E5E" w:rsidRDefault="000B2962">
              <w:pPr>
                <w:pStyle w:val="TOC1"/>
                <w:tabs>
                  <w:tab w:val="right" w:leader="dot" w:pos="9016"/>
                </w:tabs>
                <w:rPr>
                  <w:rFonts w:ascii="Arial" w:eastAsiaTheme="minorEastAsia" w:hAnsi="Arial" w:cs="Arial"/>
                  <w:noProof/>
                  <w:sz w:val="24"/>
                  <w:szCs w:val="24"/>
                  <w:lang w:eastAsia="en-GB"/>
                </w:rPr>
              </w:pPr>
              <w:hyperlink w:anchor="_Toc76545316" w:history="1">
                <w:r w:rsidR="006137FC" w:rsidRPr="006A3E5E">
                  <w:rPr>
                    <w:rStyle w:val="Hyperlink"/>
                    <w:rFonts w:ascii="Arial" w:hAnsi="Arial" w:cs="Arial"/>
                    <w:noProof/>
                    <w:sz w:val="24"/>
                    <w:szCs w:val="24"/>
                  </w:rPr>
                  <w:t>Benefit of employee engagement:</w:t>
                </w:r>
                <w:r w:rsidR="006137FC" w:rsidRPr="006A3E5E">
                  <w:rPr>
                    <w:rFonts w:ascii="Arial" w:hAnsi="Arial" w:cs="Arial"/>
                    <w:noProof/>
                    <w:webHidden/>
                    <w:sz w:val="24"/>
                    <w:szCs w:val="24"/>
                  </w:rPr>
                  <w:tab/>
                </w:r>
                <w:r w:rsidR="006137FC" w:rsidRPr="006A3E5E">
                  <w:rPr>
                    <w:rFonts w:ascii="Arial" w:hAnsi="Arial" w:cs="Arial"/>
                    <w:noProof/>
                    <w:webHidden/>
                    <w:sz w:val="24"/>
                    <w:szCs w:val="24"/>
                  </w:rPr>
                  <w:fldChar w:fldCharType="begin"/>
                </w:r>
                <w:r w:rsidR="006137FC" w:rsidRPr="006A3E5E">
                  <w:rPr>
                    <w:rFonts w:ascii="Arial" w:hAnsi="Arial" w:cs="Arial"/>
                    <w:noProof/>
                    <w:webHidden/>
                    <w:sz w:val="24"/>
                    <w:szCs w:val="24"/>
                  </w:rPr>
                  <w:instrText xml:space="preserve"> PAGEREF _Toc76545316 \h </w:instrText>
                </w:r>
                <w:r w:rsidR="006137FC" w:rsidRPr="006A3E5E">
                  <w:rPr>
                    <w:rFonts w:ascii="Arial" w:hAnsi="Arial" w:cs="Arial"/>
                    <w:noProof/>
                    <w:webHidden/>
                    <w:sz w:val="24"/>
                    <w:szCs w:val="24"/>
                  </w:rPr>
                </w:r>
                <w:r w:rsidR="006137FC" w:rsidRPr="006A3E5E">
                  <w:rPr>
                    <w:rFonts w:ascii="Arial" w:hAnsi="Arial" w:cs="Arial"/>
                    <w:noProof/>
                    <w:webHidden/>
                    <w:sz w:val="24"/>
                    <w:szCs w:val="24"/>
                  </w:rPr>
                  <w:fldChar w:fldCharType="separate"/>
                </w:r>
                <w:r w:rsidR="006137FC" w:rsidRPr="006A3E5E">
                  <w:rPr>
                    <w:rFonts w:ascii="Arial" w:hAnsi="Arial" w:cs="Arial"/>
                    <w:noProof/>
                    <w:webHidden/>
                    <w:sz w:val="24"/>
                    <w:szCs w:val="24"/>
                  </w:rPr>
                  <w:t>3</w:t>
                </w:r>
                <w:r w:rsidR="006137FC" w:rsidRPr="006A3E5E">
                  <w:rPr>
                    <w:rFonts w:ascii="Arial" w:hAnsi="Arial" w:cs="Arial"/>
                    <w:noProof/>
                    <w:webHidden/>
                    <w:sz w:val="24"/>
                    <w:szCs w:val="24"/>
                  </w:rPr>
                  <w:fldChar w:fldCharType="end"/>
                </w:r>
              </w:hyperlink>
            </w:p>
            <w:p w14:paraId="10254A3A" w14:textId="53016BE8" w:rsidR="006137FC" w:rsidRPr="006A3E5E" w:rsidRDefault="000B2962">
              <w:pPr>
                <w:pStyle w:val="TOC1"/>
                <w:tabs>
                  <w:tab w:val="right" w:leader="dot" w:pos="9016"/>
                </w:tabs>
                <w:rPr>
                  <w:rFonts w:ascii="Arial" w:eastAsiaTheme="minorEastAsia" w:hAnsi="Arial" w:cs="Arial"/>
                  <w:noProof/>
                  <w:sz w:val="24"/>
                  <w:szCs w:val="24"/>
                  <w:lang w:eastAsia="en-GB"/>
                </w:rPr>
              </w:pPr>
              <w:hyperlink w:anchor="_Toc76545317" w:history="1">
                <w:r w:rsidR="006137FC" w:rsidRPr="006A3E5E">
                  <w:rPr>
                    <w:rStyle w:val="Hyperlink"/>
                    <w:rFonts w:ascii="Arial" w:hAnsi="Arial" w:cs="Arial"/>
                    <w:noProof/>
                    <w:sz w:val="24"/>
                    <w:szCs w:val="24"/>
                  </w:rPr>
                  <w:t>How to satisfy employee engagement:</w:t>
                </w:r>
                <w:r w:rsidR="006137FC" w:rsidRPr="006A3E5E">
                  <w:rPr>
                    <w:rFonts w:ascii="Arial" w:hAnsi="Arial" w:cs="Arial"/>
                    <w:noProof/>
                    <w:webHidden/>
                    <w:sz w:val="24"/>
                    <w:szCs w:val="24"/>
                  </w:rPr>
                  <w:tab/>
                </w:r>
                <w:r w:rsidR="006137FC" w:rsidRPr="006A3E5E">
                  <w:rPr>
                    <w:rFonts w:ascii="Arial" w:hAnsi="Arial" w:cs="Arial"/>
                    <w:noProof/>
                    <w:webHidden/>
                    <w:sz w:val="24"/>
                    <w:szCs w:val="24"/>
                  </w:rPr>
                  <w:fldChar w:fldCharType="begin"/>
                </w:r>
                <w:r w:rsidR="006137FC" w:rsidRPr="006A3E5E">
                  <w:rPr>
                    <w:rFonts w:ascii="Arial" w:hAnsi="Arial" w:cs="Arial"/>
                    <w:noProof/>
                    <w:webHidden/>
                    <w:sz w:val="24"/>
                    <w:szCs w:val="24"/>
                  </w:rPr>
                  <w:instrText xml:space="preserve"> PAGEREF _Toc76545317 \h </w:instrText>
                </w:r>
                <w:r w:rsidR="006137FC" w:rsidRPr="006A3E5E">
                  <w:rPr>
                    <w:rFonts w:ascii="Arial" w:hAnsi="Arial" w:cs="Arial"/>
                    <w:noProof/>
                    <w:webHidden/>
                    <w:sz w:val="24"/>
                    <w:szCs w:val="24"/>
                  </w:rPr>
                </w:r>
                <w:r w:rsidR="006137FC" w:rsidRPr="006A3E5E">
                  <w:rPr>
                    <w:rFonts w:ascii="Arial" w:hAnsi="Arial" w:cs="Arial"/>
                    <w:noProof/>
                    <w:webHidden/>
                    <w:sz w:val="24"/>
                    <w:szCs w:val="24"/>
                  </w:rPr>
                  <w:fldChar w:fldCharType="separate"/>
                </w:r>
                <w:r w:rsidR="006137FC" w:rsidRPr="006A3E5E">
                  <w:rPr>
                    <w:rFonts w:ascii="Arial" w:hAnsi="Arial" w:cs="Arial"/>
                    <w:noProof/>
                    <w:webHidden/>
                    <w:sz w:val="24"/>
                    <w:szCs w:val="24"/>
                  </w:rPr>
                  <w:t>3</w:t>
                </w:r>
                <w:r w:rsidR="006137FC" w:rsidRPr="006A3E5E">
                  <w:rPr>
                    <w:rFonts w:ascii="Arial" w:hAnsi="Arial" w:cs="Arial"/>
                    <w:noProof/>
                    <w:webHidden/>
                    <w:sz w:val="24"/>
                    <w:szCs w:val="24"/>
                  </w:rPr>
                  <w:fldChar w:fldCharType="end"/>
                </w:r>
              </w:hyperlink>
            </w:p>
            <w:p w14:paraId="019D3C5D" w14:textId="6407D952" w:rsidR="006137FC" w:rsidRPr="006A3E5E" w:rsidRDefault="000B2962">
              <w:pPr>
                <w:pStyle w:val="TOC1"/>
                <w:tabs>
                  <w:tab w:val="right" w:leader="dot" w:pos="9016"/>
                </w:tabs>
                <w:rPr>
                  <w:rFonts w:ascii="Arial" w:eastAsiaTheme="minorEastAsia" w:hAnsi="Arial" w:cs="Arial"/>
                  <w:noProof/>
                  <w:sz w:val="24"/>
                  <w:szCs w:val="24"/>
                  <w:lang w:eastAsia="en-GB"/>
                </w:rPr>
              </w:pPr>
              <w:hyperlink w:anchor="_Toc76545318" w:history="1">
                <w:r w:rsidR="006137FC" w:rsidRPr="006A3E5E">
                  <w:rPr>
                    <w:rStyle w:val="Hyperlink"/>
                    <w:rFonts w:ascii="Arial" w:hAnsi="Arial" w:cs="Arial"/>
                    <w:noProof/>
                    <w:sz w:val="24"/>
                    <w:szCs w:val="24"/>
                  </w:rPr>
                  <w:t>Training needs analysis TNA:</w:t>
                </w:r>
                <w:r w:rsidR="006137FC" w:rsidRPr="006A3E5E">
                  <w:rPr>
                    <w:rFonts w:ascii="Arial" w:hAnsi="Arial" w:cs="Arial"/>
                    <w:noProof/>
                    <w:webHidden/>
                    <w:sz w:val="24"/>
                    <w:szCs w:val="24"/>
                  </w:rPr>
                  <w:tab/>
                </w:r>
                <w:r w:rsidR="006137FC" w:rsidRPr="006A3E5E">
                  <w:rPr>
                    <w:rFonts w:ascii="Arial" w:hAnsi="Arial" w:cs="Arial"/>
                    <w:noProof/>
                    <w:webHidden/>
                    <w:sz w:val="24"/>
                    <w:szCs w:val="24"/>
                  </w:rPr>
                  <w:fldChar w:fldCharType="begin"/>
                </w:r>
                <w:r w:rsidR="006137FC" w:rsidRPr="006A3E5E">
                  <w:rPr>
                    <w:rFonts w:ascii="Arial" w:hAnsi="Arial" w:cs="Arial"/>
                    <w:noProof/>
                    <w:webHidden/>
                    <w:sz w:val="24"/>
                    <w:szCs w:val="24"/>
                  </w:rPr>
                  <w:instrText xml:space="preserve"> PAGEREF _Toc76545318 \h </w:instrText>
                </w:r>
                <w:r w:rsidR="006137FC" w:rsidRPr="006A3E5E">
                  <w:rPr>
                    <w:rFonts w:ascii="Arial" w:hAnsi="Arial" w:cs="Arial"/>
                    <w:noProof/>
                    <w:webHidden/>
                    <w:sz w:val="24"/>
                    <w:szCs w:val="24"/>
                  </w:rPr>
                </w:r>
                <w:r w:rsidR="006137FC" w:rsidRPr="006A3E5E">
                  <w:rPr>
                    <w:rFonts w:ascii="Arial" w:hAnsi="Arial" w:cs="Arial"/>
                    <w:noProof/>
                    <w:webHidden/>
                    <w:sz w:val="24"/>
                    <w:szCs w:val="24"/>
                  </w:rPr>
                  <w:fldChar w:fldCharType="separate"/>
                </w:r>
                <w:r w:rsidR="006137FC" w:rsidRPr="006A3E5E">
                  <w:rPr>
                    <w:rFonts w:ascii="Arial" w:hAnsi="Arial" w:cs="Arial"/>
                    <w:noProof/>
                    <w:webHidden/>
                    <w:sz w:val="24"/>
                    <w:szCs w:val="24"/>
                  </w:rPr>
                  <w:t>5</w:t>
                </w:r>
                <w:r w:rsidR="006137FC" w:rsidRPr="006A3E5E">
                  <w:rPr>
                    <w:rFonts w:ascii="Arial" w:hAnsi="Arial" w:cs="Arial"/>
                    <w:noProof/>
                    <w:webHidden/>
                    <w:sz w:val="24"/>
                    <w:szCs w:val="24"/>
                  </w:rPr>
                  <w:fldChar w:fldCharType="end"/>
                </w:r>
              </w:hyperlink>
            </w:p>
            <w:p w14:paraId="08215A7E" w14:textId="133F570A" w:rsidR="006137FC" w:rsidRPr="006A3E5E" w:rsidRDefault="000B2962">
              <w:pPr>
                <w:pStyle w:val="TOC1"/>
                <w:tabs>
                  <w:tab w:val="right" w:leader="dot" w:pos="9016"/>
                </w:tabs>
                <w:rPr>
                  <w:rFonts w:ascii="Arial" w:eastAsiaTheme="minorEastAsia" w:hAnsi="Arial" w:cs="Arial"/>
                  <w:noProof/>
                  <w:sz w:val="24"/>
                  <w:szCs w:val="24"/>
                  <w:lang w:eastAsia="en-GB"/>
                </w:rPr>
              </w:pPr>
              <w:hyperlink w:anchor="_Toc76545319" w:history="1">
                <w:r w:rsidR="006137FC" w:rsidRPr="006A3E5E">
                  <w:rPr>
                    <w:rStyle w:val="Hyperlink"/>
                    <w:rFonts w:ascii="Arial" w:hAnsi="Arial" w:cs="Arial"/>
                    <w:noProof/>
                    <w:sz w:val="24"/>
                    <w:szCs w:val="24"/>
                  </w:rPr>
                  <w:t>How employee engagement affects TNA</w:t>
                </w:r>
                <w:r w:rsidR="006137FC" w:rsidRPr="006A3E5E">
                  <w:rPr>
                    <w:rFonts w:ascii="Arial" w:hAnsi="Arial" w:cs="Arial"/>
                    <w:noProof/>
                    <w:webHidden/>
                    <w:sz w:val="24"/>
                    <w:szCs w:val="24"/>
                  </w:rPr>
                  <w:tab/>
                </w:r>
                <w:r w:rsidR="006137FC" w:rsidRPr="006A3E5E">
                  <w:rPr>
                    <w:rFonts w:ascii="Arial" w:hAnsi="Arial" w:cs="Arial"/>
                    <w:noProof/>
                    <w:webHidden/>
                    <w:sz w:val="24"/>
                    <w:szCs w:val="24"/>
                  </w:rPr>
                  <w:fldChar w:fldCharType="begin"/>
                </w:r>
                <w:r w:rsidR="006137FC" w:rsidRPr="006A3E5E">
                  <w:rPr>
                    <w:rFonts w:ascii="Arial" w:hAnsi="Arial" w:cs="Arial"/>
                    <w:noProof/>
                    <w:webHidden/>
                    <w:sz w:val="24"/>
                    <w:szCs w:val="24"/>
                  </w:rPr>
                  <w:instrText xml:space="preserve"> PAGEREF _Toc76545319 \h </w:instrText>
                </w:r>
                <w:r w:rsidR="006137FC" w:rsidRPr="006A3E5E">
                  <w:rPr>
                    <w:rFonts w:ascii="Arial" w:hAnsi="Arial" w:cs="Arial"/>
                    <w:noProof/>
                    <w:webHidden/>
                    <w:sz w:val="24"/>
                    <w:szCs w:val="24"/>
                  </w:rPr>
                </w:r>
                <w:r w:rsidR="006137FC" w:rsidRPr="006A3E5E">
                  <w:rPr>
                    <w:rFonts w:ascii="Arial" w:hAnsi="Arial" w:cs="Arial"/>
                    <w:noProof/>
                    <w:webHidden/>
                    <w:sz w:val="24"/>
                    <w:szCs w:val="24"/>
                  </w:rPr>
                  <w:fldChar w:fldCharType="separate"/>
                </w:r>
                <w:r w:rsidR="006137FC" w:rsidRPr="006A3E5E">
                  <w:rPr>
                    <w:rFonts w:ascii="Arial" w:hAnsi="Arial" w:cs="Arial"/>
                    <w:noProof/>
                    <w:webHidden/>
                    <w:sz w:val="24"/>
                    <w:szCs w:val="24"/>
                  </w:rPr>
                  <w:t>10</w:t>
                </w:r>
                <w:r w:rsidR="006137FC" w:rsidRPr="006A3E5E">
                  <w:rPr>
                    <w:rFonts w:ascii="Arial" w:hAnsi="Arial" w:cs="Arial"/>
                    <w:noProof/>
                    <w:webHidden/>
                    <w:sz w:val="24"/>
                    <w:szCs w:val="24"/>
                  </w:rPr>
                  <w:fldChar w:fldCharType="end"/>
                </w:r>
              </w:hyperlink>
            </w:p>
            <w:p w14:paraId="02993ADF" w14:textId="53659E5F" w:rsidR="006137FC" w:rsidRPr="006A3E5E" w:rsidRDefault="000B2962">
              <w:pPr>
                <w:pStyle w:val="TOC1"/>
                <w:tabs>
                  <w:tab w:val="right" w:leader="dot" w:pos="9016"/>
                </w:tabs>
                <w:rPr>
                  <w:rFonts w:ascii="Arial" w:eastAsiaTheme="minorEastAsia" w:hAnsi="Arial" w:cs="Arial"/>
                  <w:noProof/>
                  <w:sz w:val="24"/>
                  <w:szCs w:val="24"/>
                  <w:lang w:eastAsia="en-GB"/>
                </w:rPr>
              </w:pPr>
              <w:hyperlink w:anchor="_Toc76545320" w:history="1">
                <w:r w:rsidR="006137FC" w:rsidRPr="006A3E5E">
                  <w:rPr>
                    <w:rStyle w:val="Hyperlink"/>
                    <w:rFonts w:ascii="Arial" w:hAnsi="Arial" w:cs="Arial"/>
                    <w:noProof/>
                    <w:sz w:val="24"/>
                    <w:szCs w:val="24"/>
                  </w:rPr>
                  <w:t>Conclusion:</w:t>
                </w:r>
                <w:r w:rsidR="006137FC" w:rsidRPr="006A3E5E">
                  <w:rPr>
                    <w:rFonts w:ascii="Arial" w:hAnsi="Arial" w:cs="Arial"/>
                    <w:noProof/>
                    <w:webHidden/>
                    <w:sz w:val="24"/>
                    <w:szCs w:val="24"/>
                  </w:rPr>
                  <w:tab/>
                </w:r>
                <w:r w:rsidR="006137FC" w:rsidRPr="006A3E5E">
                  <w:rPr>
                    <w:rFonts w:ascii="Arial" w:hAnsi="Arial" w:cs="Arial"/>
                    <w:noProof/>
                    <w:webHidden/>
                    <w:sz w:val="24"/>
                    <w:szCs w:val="24"/>
                  </w:rPr>
                  <w:fldChar w:fldCharType="begin"/>
                </w:r>
                <w:r w:rsidR="006137FC" w:rsidRPr="006A3E5E">
                  <w:rPr>
                    <w:rFonts w:ascii="Arial" w:hAnsi="Arial" w:cs="Arial"/>
                    <w:noProof/>
                    <w:webHidden/>
                    <w:sz w:val="24"/>
                    <w:szCs w:val="24"/>
                  </w:rPr>
                  <w:instrText xml:space="preserve"> PAGEREF _Toc76545320 \h </w:instrText>
                </w:r>
                <w:r w:rsidR="006137FC" w:rsidRPr="006A3E5E">
                  <w:rPr>
                    <w:rFonts w:ascii="Arial" w:hAnsi="Arial" w:cs="Arial"/>
                    <w:noProof/>
                    <w:webHidden/>
                    <w:sz w:val="24"/>
                    <w:szCs w:val="24"/>
                  </w:rPr>
                </w:r>
                <w:r w:rsidR="006137FC" w:rsidRPr="006A3E5E">
                  <w:rPr>
                    <w:rFonts w:ascii="Arial" w:hAnsi="Arial" w:cs="Arial"/>
                    <w:noProof/>
                    <w:webHidden/>
                    <w:sz w:val="24"/>
                    <w:szCs w:val="24"/>
                  </w:rPr>
                  <w:fldChar w:fldCharType="separate"/>
                </w:r>
                <w:r w:rsidR="006137FC" w:rsidRPr="006A3E5E">
                  <w:rPr>
                    <w:rFonts w:ascii="Arial" w:hAnsi="Arial" w:cs="Arial"/>
                    <w:noProof/>
                    <w:webHidden/>
                    <w:sz w:val="24"/>
                    <w:szCs w:val="24"/>
                  </w:rPr>
                  <w:t>10</w:t>
                </w:r>
                <w:r w:rsidR="006137FC" w:rsidRPr="006A3E5E">
                  <w:rPr>
                    <w:rFonts w:ascii="Arial" w:hAnsi="Arial" w:cs="Arial"/>
                    <w:noProof/>
                    <w:webHidden/>
                    <w:sz w:val="24"/>
                    <w:szCs w:val="24"/>
                  </w:rPr>
                  <w:fldChar w:fldCharType="end"/>
                </w:r>
              </w:hyperlink>
            </w:p>
            <w:p w14:paraId="4B743CCB" w14:textId="3F389803" w:rsidR="006137FC" w:rsidRPr="006A3E5E" w:rsidRDefault="000B2962">
              <w:pPr>
                <w:pStyle w:val="TOC1"/>
                <w:tabs>
                  <w:tab w:val="right" w:leader="dot" w:pos="9016"/>
                </w:tabs>
                <w:rPr>
                  <w:rFonts w:ascii="Arial" w:eastAsiaTheme="minorEastAsia" w:hAnsi="Arial" w:cs="Arial"/>
                  <w:noProof/>
                  <w:sz w:val="24"/>
                  <w:szCs w:val="24"/>
                  <w:lang w:eastAsia="en-GB"/>
                </w:rPr>
              </w:pPr>
              <w:hyperlink w:anchor="_Toc76545321" w:history="1">
                <w:r w:rsidR="006137FC" w:rsidRPr="006A3E5E">
                  <w:rPr>
                    <w:rStyle w:val="Hyperlink"/>
                    <w:rFonts w:ascii="Arial" w:hAnsi="Arial" w:cs="Arial"/>
                    <w:noProof/>
                    <w:sz w:val="24"/>
                    <w:szCs w:val="24"/>
                  </w:rPr>
                  <w:t>Bibliography</w:t>
                </w:r>
                <w:r w:rsidR="006137FC" w:rsidRPr="006A3E5E">
                  <w:rPr>
                    <w:rFonts w:ascii="Arial" w:hAnsi="Arial" w:cs="Arial"/>
                    <w:noProof/>
                    <w:webHidden/>
                    <w:sz w:val="24"/>
                    <w:szCs w:val="24"/>
                  </w:rPr>
                  <w:tab/>
                </w:r>
                <w:r w:rsidR="006137FC" w:rsidRPr="006A3E5E">
                  <w:rPr>
                    <w:rFonts w:ascii="Arial" w:hAnsi="Arial" w:cs="Arial"/>
                    <w:noProof/>
                    <w:webHidden/>
                    <w:sz w:val="24"/>
                    <w:szCs w:val="24"/>
                  </w:rPr>
                  <w:fldChar w:fldCharType="begin"/>
                </w:r>
                <w:r w:rsidR="006137FC" w:rsidRPr="006A3E5E">
                  <w:rPr>
                    <w:rFonts w:ascii="Arial" w:hAnsi="Arial" w:cs="Arial"/>
                    <w:noProof/>
                    <w:webHidden/>
                    <w:sz w:val="24"/>
                    <w:szCs w:val="24"/>
                  </w:rPr>
                  <w:instrText xml:space="preserve"> PAGEREF _Toc76545321 \h </w:instrText>
                </w:r>
                <w:r w:rsidR="006137FC" w:rsidRPr="006A3E5E">
                  <w:rPr>
                    <w:rFonts w:ascii="Arial" w:hAnsi="Arial" w:cs="Arial"/>
                    <w:noProof/>
                    <w:webHidden/>
                    <w:sz w:val="24"/>
                    <w:szCs w:val="24"/>
                  </w:rPr>
                </w:r>
                <w:r w:rsidR="006137FC" w:rsidRPr="006A3E5E">
                  <w:rPr>
                    <w:rFonts w:ascii="Arial" w:hAnsi="Arial" w:cs="Arial"/>
                    <w:noProof/>
                    <w:webHidden/>
                    <w:sz w:val="24"/>
                    <w:szCs w:val="24"/>
                  </w:rPr>
                  <w:fldChar w:fldCharType="separate"/>
                </w:r>
                <w:r w:rsidR="006137FC" w:rsidRPr="006A3E5E">
                  <w:rPr>
                    <w:rFonts w:ascii="Arial" w:hAnsi="Arial" w:cs="Arial"/>
                    <w:noProof/>
                    <w:webHidden/>
                    <w:sz w:val="24"/>
                    <w:szCs w:val="24"/>
                  </w:rPr>
                  <w:t>11</w:t>
                </w:r>
                <w:r w:rsidR="006137FC" w:rsidRPr="006A3E5E">
                  <w:rPr>
                    <w:rFonts w:ascii="Arial" w:hAnsi="Arial" w:cs="Arial"/>
                    <w:noProof/>
                    <w:webHidden/>
                    <w:sz w:val="24"/>
                    <w:szCs w:val="24"/>
                  </w:rPr>
                  <w:fldChar w:fldCharType="end"/>
                </w:r>
              </w:hyperlink>
            </w:p>
            <w:p w14:paraId="55A5E43C" w14:textId="792C8F7E" w:rsidR="006137FC" w:rsidRPr="006A3E5E" w:rsidRDefault="006137FC">
              <w:pPr>
                <w:rPr>
                  <w:rFonts w:ascii="Arial" w:hAnsi="Arial" w:cs="Arial"/>
                  <w:sz w:val="24"/>
                  <w:szCs w:val="24"/>
                </w:rPr>
              </w:pPr>
              <w:r w:rsidRPr="006A3E5E">
                <w:rPr>
                  <w:rFonts w:ascii="Arial" w:hAnsi="Arial" w:cs="Arial"/>
                  <w:b/>
                  <w:bCs/>
                  <w:noProof/>
                  <w:sz w:val="24"/>
                  <w:szCs w:val="24"/>
                </w:rPr>
                <w:fldChar w:fldCharType="end"/>
              </w:r>
            </w:p>
          </w:sdtContent>
        </w:sdt>
        <w:p w14:paraId="190E2824" w14:textId="77777777" w:rsidR="007D1947" w:rsidRPr="006A3E5E" w:rsidRDefault="007D1947">
          <w:pPr>
            <w:rPr>
              <w:rFonts w:ascii="Arial" w:hAnsi="Arial" w:cs="Arial"/>
              <w:sz w:val="24"/>
              <w:szCs w:val="24"/>
            </w:rPr>
          </w:pPr>
        </w:p>
        <w:p w14:paraId="190E2825" w14:textId="77777777" w:rsidR="007D1947" w:rsidRPr="006A3E5E" w:rsidRDefault="007D1947">
          <w:pPr>
            <w:rPr>
              <w:rFonts w:ascii="Arial" w:hAnsi="Arial" w:cs="Arial"/>
              <w:sz w:val="24"/>
              <w:szCs w:val="24"/>
            </w:rPr>
          </w:pPr>
        </w:p>
        <w:p w14:paraId="190E2826" w14:textId="77777777" w:rsidR="007D1947" w:rsidRPr="006A3E5E" w:rsidRDefault="007D1947">
          <w:pPr>
            <w:rPr>
              <w:rFonts w:ascii="Arial" w:hAnsi="Arial" w:cs="Arial"/>
              <w:sz w:val="24"/>
              <w:szCs w:val="24"/>
            </w:rPr>
          </w:pPr>
        </w:p>
        <w:p w14:paraId="190E2827" w14:textId="77777777" w:rsidR="007D1947" w:rsidRPr="006A3E5E" w:rsidRDefault="007D1947">
          <w:pPr>
            <w:rPr>
              <w:rFonts w:ascii="Arial" w:hAnsi="Arial" w:cs="Arial"/>
              <w:sz w:val="24"/>
              <w:szCs w:val="24"/>
            </w:rPr>
          </w:pPr>
        </w:p>
        <w:p w14:paraId="190E2835" w14:textId="77777777" w:rsidR="007D1947" w:rsidRPr="006A3E5E" w:rsidRDefault="007D1947">
          <w:pPr>
            <w:rPr>
              <w:rFonts w:ascii="Arial" w:hAnsi="Arial" w:cs="Arial"/>
              <w:sz w:val="24"/>
              <w:szCs w:val="24"/>
            </w:rPr>
          </w:pPr>
        </w:p>
        <w:p w14:paraId="190E2836" w14:textId="77777777" w:rsidR="007D1947" w:rsidRPr="006A3E5E" w:rsidRDefault="007D1947">
          <w:pPr>
            <w:rPr>
              <w:rFonts w:ascii="Arial" w:hAnsi="Arial" w:cs="Arial"/>
              <w:sz w:val="24"/>
              <w:szCs w:val="24"/>
            </w:rPr>
          </w:pPr>
        </w:p>
        <w:p w14:paraId="190E2837" w14:textId="614164D4" w:rsidR="007D1947" w:rsidRPr="006A3E5E" w:rsidRDefault="007D1947" w:rsidP="006137FC">
          <w:pPr>
            <w:pStyle w:val="Heading1"/>
            <w:rPr>
              <w:rFonts w:ascii="Arial" w:hAnsi="Arial" w:cs="Arial"/>
              <w:sz w:val="24"/>
              <w:szCs w:val="24"/>
            </w:rPr>
          </w:pPr>
          <w:bookmarkStart w:id="3" w:name="_Toc76545314"/>
          <w:r w:rsidRPr="006A3E5E">
            <w:rPr>
              <w:rFonts w:ascii="Arial" w:hAnsi="Arial" w:cs="Arial"/>
              <w:sz w:val="24"/>
              <w:szCs w:val="24"/>
            </w:rPr>
            <w:t>Introduction</w:t>
          </w:r>
          <w:r w:rsidR="00785C17" w:rsidRPr="006A3E5E">
            <w:rPr>
              <w:rFonts w:ascii="Arial" w:hAnsi="Arial" w:cs="Arial"/>
              <w:sz w:val="24"/>
              <w:szCs w:val="24"/>
            </w:rPr>
            <w:t>:</w:t>
          </w:r>
          <w:bookmarkEnd w:id="3"/>
        </w:p>
        <w:p w14:paraId="24C5F148" w14:textId="77777777" w:rsidR="00785C17" w:rsidRPr="006A3E5E" w:rsidRDefault="00785C17" w:rsidP="00785C17">
          <w:pPr>
            <w:rPr>
              <w:rFonts w:ascii="Arial" w:hAnsi="Arial" w:cs="Arial"/>
              <w:sz w:val="24"/>
              <w:szCs w:val="24"/>
            </w:rPr>
          </w:pPr>
        </w:p>
        <w:p w14:paraId="1444464B" w14:textId="5872C0C5" w:rsidR="00F60F86" w:rsidRPr="006A3E5E" w:rsidRDefault="00F60F86" w:rsidP="003631BE">
          <w:pPr>
            <w:spacing w:line="360" w:lineRule="auto"/>
            <w:rPr>
              <w:rFonts w:ascii="Arial" w:hAnsi="Arial" w:cs="Arial"/>
              <w:sz w:val="24"/>
              <w:szCs w:val="24"/>
            </w:rPr>
          </w:pPr>
          <w:r w:rsidRPr="006A3E5E">
            <w:rPr>
              <w:rFonts w:ascii="Arial" w:hAnsi="Arial" w:cs="Arial"/>
              <w:sz w:val="24"/>
              <w:szCs w:val="24"/>
            </w:rPr>
            <w:t xml:space="preserve">It is a proposal based upon the importance of employee engagement on developing a talented workforce. Then will be conducting this proposal for The Ritz Carlton hotel. More specifically </w:t>
          </w:r>
          <w:r w:rsidR="00322AB3">
            <w:rPr>
              <w:rFonts w:ascii="Arial" w:hAnsi="Arial" w:cs="Arial"/>
              <w:sz w:val="24"/>
              <w:szCs w:val="24"/>
            </w:rPr>
            <w:t>they</w:t>
          </w:r>
          <w:r w:rsidR="00322AB3" w:rsidRPr="006A3E5E">
            <w:rPr>
              <w:rFonts w:ascii="Arial" w:hAnsi="Arial" w:cs="Arial"/>
              <w:sz w:val="24"/>
              <w:szCs w:val="24"/>
            </w:rPr>
            <w:t xml:space="preserve"> will</w:t>
          </w:r>
          <w:r w:rsidRPr="006A3E5E">
            <w:rPr>
              <w:rFonts w:ascii="Arial" w:hAnsi="Arial" w:cs="Arial"/>
              <w:sz w:val="24"/>
              <w:szCs w:val="24"/>
            </w:rPr>
            <w:t xml:space="preserve"> be looking at their London branch The Ritz London. After giving a brief history of the company, </w:t>
          </w:r>
          <w:r w:rsidR="00322AB3">
            <w:rPr>
              <w:rFonts w:ascii="Arial" w:hAnsi="Arial" w:cs="Arial"/>
              <w:sz w:val="24"/>
              <w:szCs w:val="24"/>
            </w:rPr>
            <w:t>they</w:t>
          </w:r>
          <w:r w:rsidR="00322AB3" w:rsidRPr="006A3E5E">
            <w:rPr>
              <w:rFonts w:ascii="Arial" w:hAnsi="Arial" w:cs="Arial"/>
              <w:sz w:val="24"/>
              <w:szCs w:val="24"/>
            </w:rPr>
            <w:t xml:space="preserve"> will</w:t>
          </w:r>
          <w:r w:rsidRPr="006A3E5E">
            <w:rPr>
              <w:rFonts w:ascii="Arial" w:hAnsi="Arial" w:cs="Arial"/>
              <w:sz w:val="24"/>
              <w:szCs w:val="24"/>
            </w:rPr>
            <w:t xml:space="preserve"> try to build an understanding of the new guidelines that need to be followed due to the global COVID-19 pandemic. Using the Training Needs Analysis (TNA) method </w:t>
          </w:r>
          <w:r w:rsidR="00322AB3">
            <w:rPr>
              <w:rFonts w:ascii="Arial" w:hAnsi="Arial" w:cs="Arial"/>
              <w:sz w:val="24"/>
              <w:szCs w:val="24"/>
            </w:rPr>
            <w:t>they</w:t>
          </w:r>
          <w:r w:rsidR="00322AB3" w:rsidRPr="006A3E5E">
            <w:rPr>
              <w:rFonts w:ascii="Arial" w:hAnsi="Arial" w:cs="Arial"/>
              <w:sz w:val="24"/>
              <w:szCs w:val="24"/>
            </w:rPr>
            <w:t xml:space="preserve"> will</w:t>
          </w:r>
          <w:r w:rsidRPr="006A3E5E">
            <w:rPr>
              <w:rFonts w:ascii="Arial" w:hAnsi="Arial" w:cs="Arial"/>
              <w:sz w:val="24"/>
              <w:szCs w:val="24"/>
            </w:rPr>
            <w:t xml:space="preserve"> build a training program for 2 departments displayed in a table. Finally, they will try explaining the importance of employee engagement within the workforce and how it can increase the efficiency of the business producing a higher revenue resulting in more profit. Then will also analyse what The Ritz London do to ensure they have a healthy relationship with their staff. </w:t>
          </w:r>
        </w:p>
        <w:p w14:paraId="1A4976A0" w14:textId="2F7C4FD3" w:rsidR="00F60F86" w:rsidRPr="006A3E5E" w:rsidRDefault="00F60F86" w:rsidP="003631BE">
          <w:pPr>
            <w:spacing w:line="360" w:lineRule="auto"/>
            <w:rPr>
              <w:rFonts w:ascii="Arial" w:hAnsi="Arial" w:cs="Arial"/>
              <w:sz w:val="24"/>
              <w:szCs w:val="24"/>
            </w:rPr>
          </w:pPr>
          <w:r w:rsidRPr="006A3E5E">
            <w:rPr>
              <w:rFonts w:ascii="Arial" w:hAnsi="Arial" w:cs="Arial"/>
              <w:sz w:val="24"/>
              <w:szCs w:val="24"/>
            </w:rPr>
            <w:t xml:space="preserve">The Ritz London is one of the world’s most prestigious hotel, based in Piccadilly, London </w:t>
          </w:r>
          <w:bookmarkStart w:id="4" w:name="_Hlk76591517"/>
          <w:r w:rsidRPr="006A3E5E">
            <w:rPr>
              <w:rFonts w:ascii="Arial" w:hAnsi="Arial" w:cs="Arial"/>
              <w:sz w:val="24"/>
              <w:szCs w:val="24"/>
            </w:rPr>
            <w:t>(Ritz1,</w:t>
          </w:r>
          <w:r w:rsidR="00914281" w:rsidRPr="006A3E5E">
            <w:rPr>
              <w:rFonts w:ascii="Arial" w:hAnsi="Arial" w:cs="Arial"/>
              <w:sz w:val="24"/>
              <w:szCs w:val="24"/>
            </w:rPr>
            <w:t xml:space="preserve"> </w:t>
          </w:r>
          <w:r w:rsidRPr="006A3E5E">
            <w:rPr>
              <w:rFonts w:ascii="Arial" w:hAnsi="Arial" w:cs="Arial"/>
              <w:sz w:val="24"/>
              <w:szCs w:val="24"/>
            </w:rPr>
            <w:t xml:space="preserve">2021). </w:t>
          </w:r>
          <w:bookmarkEnd w:id="4"/>
          <w:r w:rsidRPr="006A3E5E">
            <w:rPr>
              <w:rFonts w:ascii="Arial" w:hAnsi="Arial" w:cs="Arial"/>
              <w:sz w:val="24"/>
              <w:szCs w:val="24"/>
            </w:rPr>
            <w:t>Founded by Cesar Ritz in 1906, the hotel had a slow beginning although picking up after the end of World War 1 (Historic,</w:t>
          </w:r>
          <w:r w:rsidR="00914281" w:rsidRPr="006A3E5E">
            <w:rPr>
              <w:rFonts w:ascii="Arial" w:hAnsi="Arial" w:cs="Arial"/>
              <w:sz w:val="24"/>
              <w:szCs w:val="24"/>
            </w:rPr>
            <w:t xml:space="preserve"> </w:t>
          </w:r>
          <w:r w:rsidRPr="006A3E5E">
            <w:rPr>
              <w:rFonts w:ascii="Arial" w:hAnsi="Arial" w:cs="Arial"/>
              <w:sz w:val="24"/>
              <w:szCs w:val="24"/>
            </w:rPr>
            <w:t xml:space="preserve">2019). They </w:t>
          </w:r>
          <w:r w:rsidRPr="006A3E5E">
            <w:rPr>
              <w:rFonts w:ascii="Arial" w:hAnsi="Arial" w:cs="Arial"/>
              <w:sz w:val="24"/>
              <w:szCs w:val="24"/>
            </w:rPr>
            <w:lastRenderedPageBreak/>
            <w:t xml:space="preserve">had many of the world politicians and famous figures all stay at this hotel and the reputation has been maintained till this current day. The Ritz Carlton have a renowned reputation of excellence and is expected by every guest to the highest degree. This includes the in-house restaurants having the highest standard of food that is satisfactory to the guests’ standards. This will include the workforce being of the elite level in their fields. The staff are expected to cater to everything that the guests may need. </w:t>
          </w:r>
        </w:p>
        <w:p w14:paraId="07E73636" w14:textId="279DE3D0" w:rsidR="00F23704" w:rsidRPr="006A3E5E" w:rsidRDefault="00F23704" w:rsidP="007D1947">
          <w:pPr>
            <w:rPr>
              <w:rFonts w:ascii="Arial" w:hAnsi="Arial" w:cs="Arial"/>
              <w:sz w:val="24"/>
              <w:szCs w:val="24"/>
            </w:rPr>
          </w:pPr>
        </w:p>
        <w:p w14:paraId="6F3967DE" w14:textId="0852B087" w:rsidR="008A7095" w:rsidRPr="006A3E5E" w:rsidRDefault="008A7095" w:rsidP="007D1947">
          <w:pPr>
            <w:rPr>
              <w:rFonts w:ascii="Arial" w:hAnsi="Arial" w:cs="Arial"/>
              <w:sz w:val="24"/>
              <w:szCs w:val="24"/>
            </w:rPr>
          </w:pPr>
        </w:p>
        <w:p w14:paraId="674AEEB3" w14:textId="2D8585EF" w:rsidR="008A7095" w:rsidRPr="006A3E5E" w:rsidRDefault="008A7095" w:rsidP="007D1947">
          <w:pPr>
            <w:rPr>
              <w:rFonts w:ascii="Arial" w:hAnsi="Arial" w:cs="Arial"/>
              <w:sz w:val="24"/>
              <w:szCs w:val="24"/>
            </w:rPr>
          </w:pPr>
        </w:p>
        <w:p w14:paraId="766FEF13" w14:textId="3F339028" w:rsidR="001E73DE" w:rsidRPr="006A3E5E" w:rsidRDefault="001E73DE" w:rsidP="007D1947">
          <w:pPr>
            <w:rPr>
              <w:rFonts w:ascii="Arial" w:hAnsi="Arial" w:cs="Arial"/>
              <w:sz w:val="24"/>
              <w:szCs w:val="24"/>
            </w:rPr>
          </w:pPr>
        </w:p>
        <w:p w14:paraId="382E29DF" w14:textId="5E091398" w:rsidR="001E73DE" w:rsidRPr="006A3E5E" w:rsidRDefault="001E73DE" w:rsidP="007D1947">
          <w:pPr>
            <w:rPr>
              <w:rFonts w:ascii="Arial" w:hAnsi="Arial" w:cs="Arial"/>
              <w:sz w:val="24"/>
              <w:szCs w:val="24"/>
            </w:rPr>
          </w:pPr>
        </w:p>
        <w:p w14:paraId="1D41A848" w14:textId="7AE18182" w:rsidR="001E73DE" w:rsidRPr="006A3E5E" w:rsidRDefault="001E73DE" w:rsidP="007D1947">
          <w:pPr>
            <w:rPr>
              <w:rFonts w:ascii="Arial" w:hAnsi="Arial" w:cs="Arial"/>
              <w:sz w:val="24"/>
              <w:szCs w:val="24"/>
            </w:rPr>
          </w:pPr>
        </w:p>
        <w:p w14:paraId="383250A3" w14:textId="7D4C5327" w:rsidR="001E73DE" w:rsidRPr="006A3E5E" w:rsidRDefault="001E73DE" w:rsidP="007D1947">
          <w:pPr>
            <w:rPr>
              <w:rFonts w:ascii="Arial" w:hAnsi="Arial" w:cs="Arial"/>
              <w:sz w:val="24"/>
              <w:szCs w:val="24"/>
            </w:rPr>
          </w:pPr>
        </w:p>
        <w:p w14:paraId="741F0C7B" w14:textId="662EBAB3" w:rsidR="001E73DE" w:rsidRPr="006A3E5E" w:rsidRDefault="001E73DE" w:rsidP="007D1947">
          <w:pPr>
            <w:rPr>
              <w:rFonts w:ascii="Arial" w:hAnsi="Arial" w:cs="Arial"/>
              <w:sz w:val="24"/>
              <w:szCs w:val="24"/>
            </w:rPr>
          </w:pPr>
        </w:p>
        <w:p w14:paraId="29BD5426" w14:textId="77777777" w:rsidR="001E73DE" w:rsidRPr="006A3E5E" w:rsidRDefault="001E73DE" w:rsidP="007D1947">
          <w:pPr>
            <w:rPr>
              <w:rFonts w:ascii="Arial" w:hAnsi="Arial" w:cs="Arial"/>
              <w:sz w:val="24"/>
              <w:szCs w:val="24"/>
            </w:rPr>
          </w:pPr>
        </w:p>
        <w:p w14:paraId="5F89CCAE" w14:textId="447E27FF" w:rsidR="008A7095" w:rsidRPr="006A3E5E" w:rsidRDefault="008A7095" w:rsidP="007D1947">
          <w:pPr>
            <w:rPr>
              <w:rFonts w:ascii="Arial" w:hAnsi="Arial" w:cs="Arial"/>
              <w:sz w:val="24"/>
              <w:szCs w:val="24"/>
            </w:rPr>
          </w:pPr>
        </w:p>
        <w:p w14:paraId="3E0F904C" w14:textId="761F9025" w:rsidR="008A7095" w:rsidRPr="006A3E5E" w:rsidRDefault="008A7095" w:rsidP="007D1947">
          <w:pPr>
            <w:rPr>
              <w:rFonts w:ascii="Arial" w:hAnsi="Arial" w:cs="Arial"/>
              <w:sz w:val="24"/>
              <w:szCs w:val="24"/>
            </w:rPr>
          </w:pPr>
        </w:p>
        <w:p w14:paraId="35A5CD80" w14:textId="4DDEFDEC" w:rsidR="00E66559" w:rsidRDefault="00785C17" w:rsidP="006137FC">
          <w:pPr>
            <w:pStyle w:val="Heading1"/>
            <w:rPr>
              <w:rFonts w:ascii="Arial" w:hAnsi="Arial" w:cs="Arial"/>
              <w:sz w:val="24"/>
              <w:szCs w:val="24"/>
            </w:rPr>
          </w:pPr>
          <w:bookmarkStart w:id="5" w:name="_Toc76545315"/>
          <w:r w:rsidRPr="006A3E5E">
            <w:rPr>
              <w:rFonts w:ascii="Arial" w:hAnsi="Arial" w:cs="Arial"/>
              <w:sz w:val="24"/>
              <w:szCs w:val="24"/>
            </w:rPr>
            <w:t>What is employee engagement:</w:t>
          </w:r>
          <w:bookmarkEnd w:id="5"/>
        </w:p>
        <w:p w14:paraId="7EC02152" w14:textId="18CDBAE9" w:rsidR="00876A35" w:rsidRDefault="00876A35" w:rsidP="00876A35"/>
        <w:p w14:paraId="2788469A" w14:textId="2F61062A" w:rsidR="00BA1BF6" w:rsidRPr="003631BE" w:rsidRDefault="00BA1BF6" w:rsidP="003631BE">
          <w:pPr>
            <w:spacing w:line="360" w:lineRule="auto"/>
            <w:rPr>
              <w:rFonts w:ascii="Arial" w:hAnsi="Arial" w:cs="Arial"/>
              <w:sz w:val="24"/>
              <w:szCs w:val="24"/>
            </w:rPr>
          </w:pPr>
          <w:r w:rsidRPr="003631BE">
            <w:rPr>
              <w:rFonts w:ascii="Arial" w:hAnsi="Arial" w:cs="Arial"/>
              <w:sz w:val="24"/>
              <w:szCs w:val="24"/>
            </w:rPr>
            <w:t xml:space="preserve">Employees who </w:t>
          </w:r>
          <w:r w:rsidR="002C1E22" w:rsidRPr="003631BE">
            <w:rPr>
              <w:rFonts w:ascii="Arial" w:hAnsi="Arial" w:cs="Arial"/>
              <w:sz w:val="24"/>
              <w:szCs w:val="24"/>
            </w:rPr>
            <w:t>have</w:t>
          </w:r>
          <w:r w:rsidRPr="003631BE">
            <w:rPr>
              <w:rFonts w:ascii="Arial" w:hAnsi="Arial" w:cs="Arial"/>
              <w:sz w:val="24"/>
              <w:szCs w:val="24"/>
            </w:rPr>
            <w:t xml:space="preserve"> strong connection feeling with their organisation, they work much harder, they are initiatives, they work long hours, believe </w:t>
          </w:r>
          <w:r w:rsidR="00773202">
            <w:rPr>
              <w:rFonts w:ascii="Arial" w:hAnsi="Arial" w:cs="Arial"/>
              <w:sz w:val="24"/>
              <w:szCs w:val="24"/>
            </w:rPr>
            <w:t>of</w:t>
          </w:r>
          <w:r w:rsidRPr="003631BE">
            <w:rPr>
              <w:rFonts w:ascii="Arial" w:hAnsi="Arial" w:cs="Arial"/>
              <w:sz w:val="24"/>
              <w:szCs w:val="24"/>
            </w:rPr>
            <w:t xml:space="preserve"> company goals, they motivate other staff.</w:t>
          </w:r>
        </w:p>
        <w:p w14:paraId="2F660AD3" w14:textId="17B7ACC4" w:rsidR="00BA1BF6" w:rsidRPr="003631BE" w:rsidRDefault="002C1E22" w:rsidP="003631BE">
          <w:pPr>
            <w:spacing w:line="360" w:lineRule="auto"/>
            <w:rPr>
              <w:rFonts w:ascii="Arial" w:hAnsi="Arial" w:cs="Arial"/>
              <w:sz w:val="24"/>
              <w:szCs w:val="24"/>
            </w:rPr>
          </w:pPr>
          <w:r w:rsidRPr="003631BE">
            <w:rPr>
              <w:rFonts w:ascii="Arial" w:hAnsi="Arial" w:cs="Arial"/>
              <w:sz w:val="24"/>
              <w:szCs w:val="24"/>
            </w:rPr>
            <w:t>Employee’s</w:t>
          </w:r>
          <w:r w:rsidR="00BA1BF6" w:rsidRPr="003631BE">
            <w:rPr>
              <w:rFonts w:ascii="Arial" w:hAnsi="Arial" w:cs="Arial"/>
              <w:sz w:val="24"/>
              <w:szCs w:val="24"/>
            </w:rPr>
            <w:t xml:space="preserve"> engagement </w:t>
          </w:r>
          <w:r w:rsidRPr="003631BE">
            <w:rPr>
              <w:rFonts w:ascii="Arial" w:hAnsi="Arial" w:cs="Arial"/>
              <w:sz w:val="24"/>
              <w:szCs w:val="24"/>
            </w:rPr>
            <w:t xml:space="preserve">is an emotional connection with their company, they do their best to keep the company success and they go for extra mile beyond their roles to achieve the company goals and keep their customers satisfied. </w:t>
          </w:r>
        </w:p>
        <w:p w14:paraId="7C6B9B0A" w14:textId="398EDED3" w:rsidR="002C1E22" w:rsidRPr="003631BE" w:rsidRDefault="002C1E22" w:rsidP="003631BE">
          <w:pPr>
            <w:spacing w:line="360" w:lineRule="auto"/>
            <w:rPr>
              <w:rFonts w:ascii="Arial" w:hAnsi="Arial" w:cs="Arial"/>
              <w:sz w:val="24"/>
              <w:szCs w:val="24"/>
            </w:rPr>
          </w:pPr>
          <w:r w:rsidRPr="003631BE">
            <w:rPr>
              <w:rFonts w:ascii="Arial" w:hAnsi="Arial" w:cs="Arial"/>
              <w:sz w:val="24"/>
              <w:szCs w:val="24"/>
            </w:rPr>
            <w:t xml:space="preserve">Searching result shows that 92% of executives has strong believe that engaged employee has much better performance, and they boost the success </w:t>
          </w:r>
          <w:r w:rsidR="003631BE" w:rsidRPr="003631BE">
            <w:rPr>
              <w:rFonts w:ascii="Arial" w:hAnsi="Arial" w:cs="Arial"/>
              <w:sz w:val="24"/>
              <w:szCs w:val="24"/>
            </w:rPr>
            <w:t>of the team and the organisation.</w:t>
          </w:r>
        </w:p>
        <w:p w14:paraId="2E27CA33" w14:textId="5B0FA722" w:rsidR="00876A35" w:rsidRPr="003631BE" w:rsidRDefault="003631BE" w:rsidP="003631BE">
          <w:pPr>
            <w:spacing w:line="360" w:lineRule="auto"/>
            <w:rPr>
              <w:rFonts w:ascii="Arial" w:hAnsi="Arial" w:cs="Arial"/>
              <w:sz w:val="24"/>
              <w:szCs w:val="24"/>
            </w:rPr>
          </w:pPr>
          <w:r w:rsidRPr="003631BE">
            <w:rPr>
              <w:rFonts w:ascii="Arial" w:hAnsi="Arial" w:cs="Arial"/>
              <w:sz w:val="24"/>
              <w:szCs w:val="24"/>
            </w:rPr>
            <w:t>(</w:t>
          </w:r>
          <w:proofErr w:type="spellStart"/>
          <w:r w:rsidRPr="003631BE">
            <w:rPr>
              <w:rFonts w:ascii="Arial" w:hAnsi="Arial" w:cs="Arial"/>
              <w:sz w:val="24"/>
              <w:szCs w:val="24"/>
            </w:rPr>
            <w:t>Ryba</w:t>
          </w:r>
          <w:proofErr w:type="spellEnd"/>
          <w:r w:rsidRPr="003631BE">
            <w:rPr>
              <w:rFonts w:ascii="Arial" w:hAnsi="Arial" w:cs="Arial"/>
              <w:sz w:val="24"/>
              <w:szCs w:val="24"/>
            </w:rPr>
            <w:t>, 2021).</w:t>
          </w:r>
        </w:p>
        <w:p w14:paraId="6B8ED874" w14:textId="77777777" w:rsidR="00F23704" w:rsidRPr="006A3E5E" w:rsidRDefault="00F23704" w:rsidP="007D1947">
          <w:pPr>
            <w:rPr>
              <w:rFonts w:ascii="Arial" w:hAnsi="Arial" w:cs="Arial"/>
              <w:sz w:val="24"/>
              <w:szCs w:val="24"/>
            </w:rPr>
          </w:pPr>
        </w:p>
        <w:p w14:paraId="5F840E86" w14:textId="7A52177F" w:rsidR="00BC025C" w:rsidRPr="006A3E5E" w:rsidRDefault="00785C17" w:rsidP="006137FC">
          <w:pPr>
            <w:pStyle w:val="Heading1"/>
            <w:rPr>
              <w:rFonts w:ascii="Arial" w:hAnsi="Arial" w:cs="Arial"/>
              <w:sz w:val="24"/>
              <w:szCs w:val="24"/>
            </w:rPr>
          </w:pPr>
          <w:bookmarkStart w:id="6" w:name="_Toc76545316"/>
          <w:r w:rsidRPr="006A3E5E">
            <w:rPr>
              <w:rFonts w:ascii="Arial" w:hAnsi="Arial" w:cs="Arial"/>
              <w:sz w:val="24"/>
              <w:szCs w:val="24"/>
            </w:rPr>
            <w:t>Benefit of employee engagement</w:t>
          </w:r>
          <w:r w:rsidR="00FF5930" w:rsidRPr="006A3E5E">
            <w:rPr>
              <w:rFonts w:ascii="Arial" w:hAnsi="Arial" w:cs="Arial"/>
              <w:sz w:val="24"/>
              <w:szCs w:val="24"/>
            </w:rPr>
            <w:t>:</w:t>
          </w:r>
          <w:bookmarkEnd w:id="6"/>
        </w:p>
        <w:p w14:paraId="3A5C5E3F" w14:textId="77777777" w:rsidR="00200959" w:rsidRPr="006A3E5E" w:rsidRDefault="00200959" w:rsidP="00200959">
          <w:pPr>
            <w:rPr>
              <w:rFonts w:ascii="Arial" w:hAnsi="Arial" w:cs="Arial"/>
              <w:sz w:val="24"/>
              <w:szCs w:val="24"/>
            </w:rPr>
          </w:pPr>
        </w:p>
        <w:p w14:paraId="2596C55C" w14:textId="4DF89064" w:rsidR="00837F79" w:rsidRPr="006A3E5E" w:rsidRDefault="00837F79" w:rsidP="00837F79">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Employee engagement is when an employee has mentally invested into the business. This all depends on how much the employee values their role in the business. As an employee that is happy and content with their job will worker harder than an employee that </w:t>
          </w:r>
          <w:r w:rsidR="00B42918" w:rsidRPr="006A3E5E">
            <w:rPr>
              <w:rFonts w:ascii="Arial" w:hAnsi="Arial" w:cs="Arial"/>
              <w:color w:val="000000"/>
              <w:sz w:val="24"/>
              <w:szCs w:val="24"/>
              <w:shd w:val="clear" w:color="auto" w:fill="FFFFFF"/>
            </w:rPr>
            <w:t>is not</w:t>
          </w:r>
          <w:r w:rsidRPr="006A3E5E">
            <w:rPr>
              <w:rFonts w:ascii="Arial" w:hAnsi="Arial" w:cs="Arial"/>
              <w:color w:val="000000"/>
              <w:sz w:val="24"/>
              <w:szCs w:val="24"/>
              <w:shd w:val="clear" w:color="auto" w:fill="FFFFFF"/>
            </w:rPr>
            <w:t xml:space="preserve"> motivated and unhappy. There are factors that can help build the employees engagement such as having a sense of belonging. Being a part of a team and valuing their role has a positive impact on the employee’s engagement. Being a leader that integrates and values their staff can directly increase the employee engagement. Giving the staff opportunities to train </w:t>
          </w:r>
          <w:r w:rsidR="00CF175A" w:rsidRPr="006A3E5E">
            <w:rPr>
              <w:rFonts w:ascii="Arial" w:hAnsi="Arial" w:cs="Arial"/>
              <w:color w:val="000000"/>
              <w:sz w:val="24"/>
              <w:szCs w:val="24"/>
              <w:shd w:val="clear" w:color="auto" w:fill="FFFFFF"/>
            </w:rPr>
            <w:t>to</w:t>
          </w:r>
          <w:r w:rsidRPr="006A3E5E">
            <w:rPr>
              <w:rFonts w:ascii="Arial" w:hAnsi="Arial" w:cs="Arial"/>
              <w:color w:val="000000"/>
              <w:sz w:val="24"/>
              <w:szCs w:val="24"/>
              <w:shd w:val="clear" w:color="auto" w:fill="FFFFFF"/>
            </w:rPr>
            <w:t xml:space="preserve"> qualify for higher positions increase the longevity of the employee. Investing into the staff has many benefits. </w:t>
          </w:r>
        </w:p>
        <w:p w14:paraId="53C82AA9" w14:textId="5449958A" w:rsidR="00E2749F" w:rsidRPr="006A3E5E" w:rsidRDefault="00E2749F" w:rsidP="00837F79">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(Vantage circle, 2021)</w:t>
          </w:r>
        </w:p>
        <w:p w14:paraId="6CF2B1D8" w14:textId="7596C00F" w:rsidR="00CF175A" w:rsidRPr="006A3E5E" w:rsidRDefault="00CF175A" w:rsidP="00CF175A">
          <w:pPr>
            <w:spacing w:line="360" w:lineRule="auto"/>
            <w:rPr>
              <w:rFonts w:ascii="Arial" w:hAnsi="Arial" w:cs="Arial"/>
              <w:color w:val="000000"/>
              <w:sz w:val="24"/>
              <w:szCs w:val="24"/>
              <w:shd w:val="clear" w:color="auto" w:fill="FFFFFF"/>
            </w:rPr>
          </w:pPr>
          <w:bookmarkStart w:id="7" w:name="_Hlk76634408"/>
          <w:r w:rsidRPr="006A3E5E">
            <w:rPr>
              <w:rFonts w:ascii="Arial" w:hAnsi="Arial" w:cs="Arial"/>
              <w:color w:val="000000"/>
              <w:sz w:val="24"/>
              <w:szCs w:val="24"/>
              <w:shd w:val="clear" w:color="auto" w:fill="FFFFFF"/>
            </w:rPr>
            <w:t xml:space="preserve">Increasing the employee engagement has many incentives as it helps to reduce the staff turnover in the company. Fundamentally increasing the work efficiency of the staff means that </w:t>
          </w:r>
          <w:r w:rsidR="000E4BAE" w:rsidRPr="006A3E5E">
            <w:rPr>
              <w:rFonts w:ascii="Arial" w:hAnsi="Arial" w:cs="Arial"/>
              <w:color w:val="000000"/>
              <w:sz w:val="24"/>
              <w:szCs w:val="24"/>
              <w:shd w:val="clear" w:color="auto" w:fill="FFFFFF"/>
            </w:rPr>
            <w:t>the</w:t>
          </w:r>
          <w:r w:rsidRPr="006A3E5E">
            <w:rPr>
              <w:rFonts w:ascii="Arial" w:hAnsi="Arial" w:cs="Arial"/>
              <w:color w:val="000000"/>
              <w:sz w:val="24"/>
              <w:szCs w:val="24"/>
              <w:shd w:val="clear" w:color="auto" w:fill="FFFFFF"/>
            </w:rPr>
            <w:t xml:space="preserve"> company becomes more efficient. This increases the revenue and profit margins of the business. The staff improve their decision-making skills and have a clear understanding of their roles and responsibilities (Allen, 2018). These are just some of the benefits that can be achieved by increasing the employee engagement. </w:t>
          </w:r>
        </w:p>
        <w:bookmarkEnd w:id="7"/>
        <w:p w14:paraId="2240EC30" w14:textId="5FDFBF0F" w:rsidR="00D943A1" w:rsidRPr="006A3E5E" w:rsidRDefault="00D943A1" w:rsidP="007D1947">
          <w:pPr>
            <w:rPr>
              <w:rFonts w:ascii="Arial" w:hAnsi="Arial" w:cs="Arial"/>
              <w:sz w:val="24"/>
              <w:szCs w:val="24"/>
              <w:shd w:val="clear" w:color="auto" w:fill="FFFFFF"/>
            </w:rPr>
          </w:pPr>
        </w:p>
        <w:p w14:paraId="25B180B6" w14:textId="77777777" w:rsidR="008C1F74" w:rsidRPr="006A3E5E" w:rsidRDefault="008C1F74" w:rsidP="007D1947">
          <w:pPr>
            <w:rPr>
              <w:rFonts w:ascii="Arial" w:hAnsi="Arial" w:cs="Arial"/>
              <w:sz w:val="24"/>
              <w:szCs w:val="24"/>
              <w:shd w:val="clear" w:color="auto" w:fill="FFFFFF"/>
            </w:rPr>
          </w:pPr>
        </w:p>
        <w:p w14:paraId="109854E0" w14:textId="581F57C8" w:rsidR="00DC0BDB" w:rsidRPr="006A3E5E" w:rsidRDefault="00DC0BDB" w:rsidP="007D1947">
          <w:pPr>
            <w:rPr>
              <w:rFonts w:ascii="Arial" w:hAnsi="Arial" w:cs="Arial"/>
              <w:sz w:val="24"/>
              <w:szCs w:val="24"/>
            </w:rPr>
          </w:pPr>
        </w:p>
        <w:p w14:paraId="4577767D" w14:textId="1309634B" w:rsidR="0006724D" w:rsidRPr="006A3E5E" w:rsidRDefault="0006724D" w:rsidP="007D1947">
          <w:pPr>
            <w:rPr>
              <w:rFonts w:ascii="Arial" w:hAnsi="Arial" w:cs="Arial"/>
              <w:sz w:val="24"/>
              <w:szCs w:val="24"/>
            </w:rPr>
          </w:pPr>
        </w:p>
        <w:p w14:paraId="6A32EB77" w14:textId="3E802F6A" w:rsidR="0006724D" w:rsidRPr="006A3E5E" w:rsidRDefault="0006724D" w:rsidP="007D1947">
          <w:pPr>
            <w:rPr>
              <w:rFonts w:ascii="Arial" w:hAnsi="Arial" w:cs="Arial"/>
              <w:sz w:val="24"/>
              <w:szCs w:val="24"/>
            </w:rPr>
          </w:pPr>
        </w:p>
        <w:p w14:paraId="56A7C0A9" w14:textId="77777777" w:rsidR="0006724D" w:rsidRPr="006A3E5E" w:rsidRDefault="0006724D" w:rsidP="007D1947">
          <w:pPr>
            <w:rPr>
              <w:rFonts w:ascii="Arial" w:hAnsi="Arial" w:cs="Arial"/>
              <w:sz w:val="24"/>
              <w:szCs w:val="24"/>
            </w:rPr>
          </w:pPr>
        </w:p>
        <w:p w14:paraId="6F76ABA5" w14:textId="2EE8BDAB" w:rsidR="00BC6A28" w:rsidRPr="006A3E5E" w:rsidRDefault="00785C17" w:rsidP="006137FC">
          <w:pPr>
            <w:pStyle w:val="Heading1"/>
            <w:rPr>
              <w:rFonts w:ascii="Arial" w:hAnsi="Arial" w:cs="Arial"/>
              <w:sz w:val="24"/>
              <w:szCs w:val="24"/>
            </w:rPr>
          </w:pPr>
          <w:bookmarkStart w:id="8" w:name="_Toc76545317"/>
          <w:r w:rsidRPr="006A3E5E">
            <w:rPr>
              <w:rFonts w:ascii="Arial" w:hAnsi="Arial" w:cs="Arial"/>
              <w:sz w:val="24"/>
              <w:szCs w:val="24"/>
            </w:rPr>
            <w:t>How to satisfy employee engagement</w:t>
          </w:r>
          <w:r w:rsidR="0051169A" w:rsidRPr="006A3E5E">
            <w:rPr>
              <w:rFonts w:ascii="Arial" w:hAnsi="Arial" w:cs="Arial"/>
              <w:sz w:val="24"/>
              <w:szCs w:val="24"/>
            </w:rPr>
            <w:t>:</w:t>
          </w:r>
          <w:bookmarkEnd w:id="8"/>
        </w:p>
        <w:p w14:paraId="31C11A6B" w14:textId="77777777" w:rsidR="0006724D" w:rsidRPr="006A3E5E" w:rsidRDefault="0006724D" w:rsidP="007D1947">
          <w:pPr>
            <w:rPr>
              <w:rFonts w:ascii="Arial" w:hAnsi="Arial" w:cs="Arial"/>
              <w:b/>
              <w:bCs/>
              <w:color w:val="5B9BD5" w:themeColor="accent1"/>
              <w:sz w:val="24"/>
              <w:szCs w:val="24"/>
            </w:rPr>
          </w:pPr>
        </w:p>
        <w:p w14:paraId="7B776849" w14:textId="7F0FFB70" w:rsidR="0006724D" w:rsidRPr="006A3E5E" w:rsidRDefault="0006724D" w:rsidP="0006724D">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The Ritz London have done an excellent job of maintaining staff throughout the years. Employing the best staff for each position has the benefit of having extreme efficiency. The staff are expected to be the best and the hotel in return treat them </w:t>
          </w:r>
          <w:r w:rsidRPr="006A3E5E">
            <w:rPr>
              <w:rFonts w:ascii="Arial" w:hAnsi="Arial" w:cs="Arial"/>
              <w:color w:val="000000"/>
              <w:sz w:val="24"/>
              <w:szCs w:val="24"/>
              <w:shd w:val="clear" w:color="auto" w:fill="FFFFFF"/>
            </w:rPr>
            <w:lastRenderedPageBreak/>
            <w:t xml:space="preserve">with care and value. Their benefits package include training in different areas done by experienced staff members. This is to help build the skillset of the employees and try keep them. They do offer staff membership to their exclusive members clubs which have many benefits that renew monthly (Glassdoor, 2021). The hotel is a global elite hotel so even having a job there is considered an honour in the industry. Being able to maintain and learn from the business is beneficial to the staff and the business. </w:t>
          </w:r>
          <w:r w:rsidR="00D42755" w:rsidRPr="006A3E5E">
            <w:rPr>
              <w:rFonts w:ascii="Arial" w:hAnsi="Arial" w:cs="Arial"/>
              <w:color w:val="000000"/>
              <w:sz w:val="24"/>
              <w:szCs w:val="24"/>
              <w:shd w:val="clear" w:color="auto" w:fill="FFFFFF"/>
            </w:rPr>
            <w:t>Therefore,</w:t>
          </w:r>
          <w:r w:rsidRPr="006A3E5E">
            <w:rPr>
              <w:rFonts w:ascii="Arial" w:hAnsi="Arial" w:cs="Arial"/>
              <w:color w:val="000000"/>
              <w:sz w:val="24"/>
              <w:szCs w:val="24"/>
              <w:shd w:val="clear" w:color="auto" w:fill="FFFFFF"/>
            </w:rPr>
            <w:t xml:space="preserve"> they have a good relationship with their staff as the best are expected to maintain a high standard. </w:t>
          </w:r>
        </w:p>
        <w:p w14:paraId="16FB2AAF" w14:textId="764FAB48" w:rsidR="000615C7" w:rsidRPr="006A3E5E" w:rsidRDefault="000615C7" w:rsidP="0006724D">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Maslow’s hierarchy of need’s:</w:t>
          </w:r>
        </w:p>
        <w:p w14:paraId="31FFF018" w14:textId="17AE714A" w:rsidR="00AB21EB" w:rsidRPr="006A3E5E" w:rsidRDefault="000F60DF" w:rsidP="0006724D">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Maslow introduced his concept in 1943, it explain human motivating, the pyramids has 5 levels starting from physiological needs is the base and the </w:t>
          </w:r>
          <w:r w:rsidR="00226481" w:rsidRPr="006A3E5E">
            <w:rPr>
              <w:rFonts w:ascii="Arial" w:hAnsi="Arial" w:cs="Arial"/>
              <w:color w:val="000000"/>
              <w:sz w:val="24"/>
              <w:szCs w:val="24"/>
              <w:shd w:val="clear" w:color="auto" w:fill="FFFFFF"/>
            </w:rPr>
            <w:t>self-actualization</w:t>
          </w:r>
          <w:r w:rsidRPr="006A3E5E">
            <w:rPr>
              <w:rFonts w:ascii="Arial" w:hAnsi="Arial" w:cs="Arial"/>
              <w:color w:val="000000"/>
              <w:sz w:val="24"/>
              <w:szCs w:val="24"/>
              <w:shd w:val="clear" w:color="auto" w:fill="FFFFFF"/>
            </w:rPr>
            <w:t xml:space="preserve"> is the top, and he believe</w:t>
          </w:r>
          <w:r w:rsidR="00BC3ED1" w:rsidRPr="006A3E5E">
            <w:rPr>
              <w:rFonts w:ascii="Arial" w:hAnsi="Arial" w:cs="Arial"/>
              <w:color w:val="000000"/>
              <w:sz w:val="24"/>
              <w:szCs w:val="24"/>
              <w:shd w:val="clear" w:color="auto" w:fill="FFFFFF"/>
            </w:rPr>
            <w:t>s</w:t>
          </w:r>
          <w:r w:rsidRPr="006A3E5E">
            <w:rPr>
              <w:rFonts w:ascii="Arial" w:hAnsi="Arial" w:cs="Arial"/>
              <w:color w:val="000000"/>
              <w:sz w:val="24"/>
              <w:szCs w:val="24"/>
              <w:shd w:val="clear" w:color="auto" w:fill="FFFFFF"/>
            </w:rPr>
            <w:t xml:space="preserve"> that every human d</w:t>
          </w:r>
          <w:r w:rsidR="00AB21EB" w:rsidRPr="006A3E5E">
            <w:rPr>
              <w:rFonts w:ascii="Arial" w:hAnsi="Arial" w:cs="Arial"/>
              <w:color w:val="000000"/>
              <w:sz w:val="24"/>
              <w:szCs w:val="24"/>
              <w:shd w:val="clear" w:color="auto" w:fill="FFFFFF"/>
            </w:rPr>
            <w:t xml:space="preserve">esired to be </w:t>
          </w:r>
          <w:r w:rsidR="00BC3ED1" w:rsidRPr="006A3E5E">
            <w:rPr>
              <w:rFonts w:ascii="Arial" w:hAnsi="Arial" w:cs="Arial"/>
              <w:color w:val="000000"/>
              <w:sz w:val="24"/>
              <w:szCs w:val="24"/>
              <w:shd w:val="clear" w:color="auto" w:fill="FFFFFF"/>
            </w:rPr>
            <w:t>o</w:t>
          </w:r>
          <w:r w:rsidR="00AB21EB" w:rsidRPr="006A3E5E">
            <w:rPr>
              <w:rFonts w:ascii="Arial" w:hAnsi="Arial" w:cs="Arial"/>
              <w:color w:val="000000"/>
              <w:sz w:val="24"/>
              <w:szCs w:val="24"/>
              <w:shd w:val="clear" w:color="auto" w:fill="FFFFFF"/>
            </w:rPr>
            <w:t xml:space="preserve">n top level, but to make this true </w:t>
          </w:r>
          <w:r w:rsidR="00E12B01">
            <w:rPr>
              <w:rFonts w:ascii="Arial" w:hAnsi="Arial" w:cs="Arial"/>
              <w:color w:val="000000"/>
              <w:sz w:val="24"/>
              <w:szCs w:val="24"/>
              <w:shd w:val="clear" w:color="auto" w:fill="FFFFFF"/>
            </w:rPr>
            <w:t>they</w:t>
          </w:r>
          <w:r w:rsidR="00AB21EB" w:rsidRPr="006A3E5E">
            <w:rPr>
              <w:rFonts w:ascii="Arial" w:hAnsi="Arial" w:cs="Arial"/>
              <w:color w:val="000000"/>
              <w:sz w:val="24"/>
              <w:szCs w:val="24"/>
              <w:shd w:val="clear" w:color="auto" w:fill="FFFFFF"/>
            </w:rPr>
            <w:t xml:space="preserve"> should </w:t>
          </w:r>
          <w:r w:rsidR="00773202" w:rsidRPr="006A3E5E">
            <w:rPr>
              <w:rFonts w:ascii="Arial" w:hAnsi="Arial" w:cs="Arial"/>
              <w:color w:val="000000"/>
              <w:sz w:val="24"/>
              <w:szCs w:val="24"/>
              <w:shd w:val="clear" w:color="auto" w:fill="FFFFFF"/>
            </w:rPr>
            <w:t>move</w:t>
          </w:r>
          <w:r w:rsidR="00AB21EB" w:rsidRPr="006A3E5E">
            <w:rPr>
              <w:rFonts w:ascii="Arial" w:hAnsi="Arial" w:cs="Arial"/>
              <w:color w:val="000000"/>
              <w:sz w:val="24"/>
              <w:szCs w:val="24"/>
              <w:shd w:val="clear" w:color="auto" w:fill="FFFFFF"/>
            </w:rPr>
            <w:t xml:space="preserve"> up step by step from physiological to safety then to love and feel of belonging level, after that moving to esteem level then to top level </w:t>
          </w:r>
          <w:r w:rsidR="00BC3ED1" w:rsidRPr="006A3E5E">
            <w:rPr>
              <w:rFonts w:ascii="Arial" w:hAnsi="Arial" w:cs="Arial"/>
              <w:color w:val="000000"/>
              <w:sz w:val="24"/>
              <w:szCs w:val="24"/>
              <w:shd w:val="clear" w:color="auto" w:fill="FFFFFF"/>
            </w:rPr>
            <w:t xml:space="preserve">which is </w:t>
          </w:r>
          <w:r w:rsidR="00AB21EB" w:rsidRPr="006A3E5E">
            <w:rPr>
              <w:rFonts w:ascii="Arial" w:hAnsi="Arial" w:cs="Arial"/>
              <w:color w:val="000000"/>
              <w:sz w:val="24"/>
              <w:szCs w:val="24"/>
              <w:shd w:val="clear" w:color="auto" w:fill="FFFFFF"/>
            </w:rPr>
            <w:t>the self-actualisation.</w:t>
          </w:r>
        </w:p>
        <w:p w14:paraId="6F1C89FD" w14:textId="235DD4BE" w:rsidR="000615C7" w:rsidRPr="006A3E5E" w:rsidRDefault="00AB21EB" w:rsidP="0006724D">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Normally people climbing up the pyramid, and this the normal motivating of the humans.  </w:t>
          </w:r>
        </w:p>
        <w:p w14:paraId="61B7494C" w14:textId="62F0A5FD" w:rsidR="00226481" w:rsidRPr="006A3E5E" w:rsidRDefault="00226481" w:rsidP="0006724D">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w:t>
          </w:r>
          <w:r w:rsidR="00BC3ED1" w:rsidRPr="006A3E5E">
            <w:rPr>
              <w:rFonts w:ascii="Arial" w:hAnsi="Arial" w:cs="Arial"/>
              <w:color w:val="000000"/>
              <w:sz w:val="24"/>
              <w:szCs w:val="24"/>
              <w:shd w:val="clear" w:color="auto" w:fill="FFFFFF"/>
            </w:rPr>
            <w:t>C</w:t>
          </w:r>
          <w:r w:rsidRPr="006A3E5E">
            <w:rPr>
              <w:rFonts w:ascii="Arial" w:hAnsi="Arial" w:cs="Arial"/>
              <w:color w:val="000000"/>
              <w:sz w:val="24"/>
              <w:szCs w:val="24"/>
              <w:shd w:val="clear" w:color="auto" w:fill="FFFFFF"/>
            </w:rPr>
            <w:t>herry, 2021)</w:t>
          </w:r>
        </w:p>
        <w:p w14:paraId="1009C699" w14:textId="67D66143" w:rsidR="000615C7" w:rsidRPr="006A3E5E" w:rsidRDefault="000615C7" w:rsidP="0006724D">
          <w:pPr>
            <w:spacing w:line="360" w:lineRule="auto"/>
            <w:rPr>
              <w:rFonts w:ascii="Arial" w:hAnsi="Arial" w:cs="Arial"/>
              <w:color w:val="000000"/>
              <w:sz w:val="24"/>
              <w:szCs w:val="24"/>
              <w:shd w:val="clear" w:color="auto" w:fill="FFFFFF"/>
            </w:rPr>
          </w:pPr>
          <w:r w:rsidRPr="006A3E5E">
            <w:rPr>
              <w:rFonts w:ascii="Arial" w:hAnsi="Arial" w:cs="Arial"/>
              <w:noProof/>
              <w:color w:val="000000"/>
              <w:sz w:val="24"/>
              <w:szCs w:val="24"/>
              <w:shd w:val="clear" w:color="auto" w:fill="FFFFFF"/>
            </w:rPr>
            <w:drawing>
              <wp:inline distT="0" distB="0" distL="0" distR="0" wp14:anchorId="265E3D6E" wp14:editId="6DC2A4C3">
                <wp:extent cx="4588447" cy="3058795"/>
                <wp:effectExtent l="0" t="0" r="3175" b="8255"/>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2"/>
                        <a:stretch>
                          <a:fillRect/>
                        </a:stretch>
                      </pic:blipFill>
                      <pic:spPr>
                        <a:xfrm>
                          <a:off x="0" y="0"/>
                          <a:ext cx="4604152" cy="3069264"/>
                        </a:xfrm>
                        <a:prstGeom prst="rect">
                          <a:avLst/>
                        </a:prstGeom>
                      </pic:spPr>
                    </pic:pic>
                  </a:graphicData>
                </a:graphic>
              </wp:inline>
            </w:drawing>
          </w:r>
        </w:p>
        <w:p w14:paraId="5AB5CB08" w14:textId="021044F7" w:rsidR="00177EEE" w:rsidRPr="006A3E5E" w:rsidRDefault="00177EEE" w:rsidP="007D1947">
          <w:pPr>
            <w:rPr>
              <w:rFonts w:ascii="Arial" w:hAnsi="Arial" w:cs="Arial"/>
              <w:sz w:val="24"/>
              <w:szCs w:val="24"/>
            </w:rPr>
          </w:pPr>
        </w:p>
        <w:p w14:paraId="45327133" w14:textId="4930705D" w:rsidR="00796CA0" w:rsidRPr="006A3E5E" w:rsidRDefault="00796CA0" w:rsidP="007D1947">
          <w:pPr>
            <w:rPr>
              <w:rFonts w:ascii="Arial" w:hAnsi="Arial" w:cs="Arial"/>
              <w:sz w:val="24"/>
              <w:szCs w:val="24"/>
            </w:rPr>
          </w:pPr>
          <w:r w:rsidRPr="006A3E5E">
            <w:rPr>
              <w:rFonts w:ascii="Arial" w:hAnsi="Arial" w:cs="Arial"/>
              <w:b/>
              <w:bCs/>
              <w:sz w:val="24"/>
              <w:szCs w:val="24"/>
            </w:rPr>
            <w:lastRenderedPageBreak/>
            <w:t>Maslow’s hierarchy and employment engagement</w:t>
          </w:r>
          <w:r w:rsidRPr="006A3E5E">
            <w:rPr>
              <w:rFonts w:ascii="Arial" w:hAnsi="Arial" w:cs="Arial"/>
              <w:sz w:val="24"/>
              <w:szCs w:val="24"/>
            </w:rPr>
            <w:t>:</w:t>
          </w:r>
        </w:p>
        <w:p w14:paraId="7FADCA22" w14:textId="561D8FCA" w:rsidR="00796CA0" w:rsidRPr="006A3E5E" w:rsidRDefault="0047707C" w:rsidP="00D42755">
          <w:pPr>
            <w:spacing w:line="360" w:lineRule="auto"/>
            <w:rPr>
              <w:rFonts w:ascii="Arial" w:hAnsi="Arial" w:cs="Arial"/>
              <w:sz w:val="24"/>
              <w:szCs w:val="24"/>
            </w:rPr>
          </w:pPr>
          <w:r w:rsidRPr="006A3E5E">
            <w:rPr>
              <w:rFonts w:ascii="Arial" w:hAnsi="Arial" w:cs="Arial"/>
              <w:sz w:val="24"/>
              <w:szCs w:val="24"/>
            </w:rPr>
            <w:t xml:space="preserve">When </w:t>
          </w:r>
          <w:r w:rsidR="00E12B01">
            <w:rPr>
              <w:rFonts w:ascii="Arial" w:hAnsi="Arial" w:cs="Arial"/>
              <w:sz w:val="24"/>
              <w:szCs w:val="24"/>
            </w:rPr>
            <w:t>they</w:t>
          </w:r>
          <w:r w:rsidRPr="006A3E5E">
            <w:rPr>
              <w:rFonts w:ascii="Arial" w:hAnsi="Arial" w:cs="Arial"/>
              <w:sz w:val="24"/>
              <w:szCs w:val="24"/>
            </w:rPr>
            <w:t xml:space="preserve"> stand at the first level </w:t>
          </w:r>
          <w:r w:rsidR="00E12B01">
            <w:rPr>
              <w:rFonts w:ascii="Arial" w:hAnsi="Arial" w:cs="Arial"/>
              <w:sz w:val="24"/>
              <w:szCs w:val="24"/>
            </w:rPr>
            <w:t>their</w:t>
          </w:r>
          <w:r w:rsidRPr="006A3E5E">
            <w:rPr>
              <w:rFonts w:ascii="Arial" w:hAnsi="Arial" w:cs="Arial"/>
              <w:sz w:val="24"/>
              <w:szCs w:val="24"/>
            </w:rPr>
            <w:t xml:space="preserve"> job will support </w:t>
          </w:r>
          <w:r w:rsidR="00E12B01">
            <w:rPr>
              <w:rFonts w:ascii="Arial" w:hAnsi="Arial" w:cs="Arial"/>
              <w:sz w:val="24"/>
              <w:szCs w:val="24"/>
            </w:rPr>
            <w:t>their</w:t>
          </w:r>
          <w:r w:rsidRPr="006A3E5E">
            <w:rPr>
              <w:rFonts w:ascii="Arial" w:hAnsi="Arial" w:cs="Arial"/>
              <w:sz w:val="24"/>
              <w:szCs w:val="24"/>
            </w:rPr>
            <w:t xml:space="preserve"> basic need which is the salary which will give </w:t>
          </w:r>
          <w:r w:rsidR="00E12B01">
            <w:rPr>
              <w:rFonts w:ascii="Arial" w:hAnsi="Arial" w:cs="Arial"/>
              <w:sz w:val="24"/>
              <w:szCs w:val="24"/>
            </w:rPr>
            <w:t>them</w:t>
          </w:r>
          <w:r w:rsidRPr="006A3E5E">
            <w:rPr>
              <w:rFonts w:ascii="Arial" w:hAnsi="Arial" w:cs="Arial"/>
              <w:sz w:val="24"/>
              <w:szCs w:val="24"/>
            </w:rPr>
            <w:t xml:space="preserve"> the independency financially, once </w:t>
          </w:r>
          <w:r w:rsidR="00E12B01">
            <w:rPr>
              <w:rFonts w:ascii="Arial" w:hAnsi="Arial" w:cs="Arial"/>
              <w:sz w:val="24"/>
              <w:szCs w:val="24"/>
            </w:rPr>
            <w:t>they</w:t>
          </w:r>
          <w:r w:rsidRPr="006A3E5E">
            <w:rPr>
              <w:rFonts w:ascii="Arial" w:hAnsi="Arial" w:cs="Arial"/>
              <w:sz w:val="24"/>
              <w:szCs w:val="24"/>
            </w:rPr>
            <w:t xml:space="preserve"> have the stability in </w:t>
          </w:r>
          <w:r w:rsidR="00E12B01">
            <w:rPr>
              <w:rFonts w:ascii="Arial" w:hAnsi="Arial" w:cs="Arial"/>
              <w:sz w:val="24"/>
              <w:szCs w:val="24"/>
            </w:rPr>
            <w:t>their</w:t>
          </w:r>
          <w:r w:rsidRPr="006A3E5E">
            <w:rPr>
              <w:rFonts w:ascii="Arial" w:hAnsi="Arial" w:cs="Arial"/>
              <w:sz w:val="24"/>
              <w:szCs w:val="24"/>
            </w:rPr>
            <w:t xml:space="preserve"> job </w:t>
          </w:r>
          <w:r w:rsidR="00AC53B3">
            <w:rPr>
              <w:rFonts w:ascii="Arial" w:hAnsi="Arial" w:cs="Arial"/>
              <w:sz w:val="24"/>
              <w:szCs w:val="24"/>
            </w:rPr>
            <w:t>they will</w:t>
          </w:r>
          <w:r w:rsidRPr="006A3E5E">
            <w:rPr>
              <w:rFonts w:ascii="Arial" w:hAnsi="Arial" w:cs="Arial"/>
              <w:sz w:val="24"/>
              <w:szCs w:val="24"/>
            </w:rPr>
            <w:t xml:space="preserve"> start having the feeling of security of having job for tomorrow, when </w:t>
          </w:r>
          <w:r w:rsidR="00E12B01">
            <w:rPr>
              <w:rFonts w:ascii="Arial" w:hAnsi="Arial" w:cs="Arial"/>
              <w:sz w:val="24"/>
              <w:szCs w:val="24"/>
            </w:rPr>
            <w:t>they</w:t>
          </w:r>
          <w:r w:rsidRPr="006A3E5E">
            <w:rPr>
              <w:rFonts w:ascii="Arial" w:hAnsi="Arial" w:cs="Arial"/>
              <w:sz w:val="24"/>
              <w:szCs w:val="24"/>
            </w:rPr>
            <w:t xml:space="preserve"> get the salary and stable job </w:t>
          </w:r>
          <w:r w:rsidR="00E12B01">
            <w:rPr>
              <w:rFonts w:ascii="Arial" w:hAnsi="Arial" w:cs="Arial"/>
              <w:sz w:val="24"/>
              <w:szCs w:val="24"/>
            </w:rPr>
            <w:t>they</w:t>
          </w:r>
          <w:r w:rsidRPr="006A3E5E">
            <w:rPr>
              <w:rFonts w:ascii="Arial" w:hAnsi="Arial" w:cs="Arial"/>
              <w:sz w:val="24"/>
              <w:szCs w:val="24"/>
            </w:rPr>
            <w:t xml:space="preserve"> start</w:t>
          </w:r>
          <w:r w:rsidR="00E12B01">
            <w:rPr>
              <w:rFonts w:ascii="Arial" w:hAnsi="Arial" w:cs="Arial"/>
              <w:sz w:val="24"/>
              <w:szCs w:val="24"/>
            </w:rPr>
            <w:t>ed</w:t>
          </w:r>
          <w:r w:rsidRPr="006A3E5E">
            <w:rPr>
              <w:rFonts w:ascii="Arial" w:hAnsi="Arial" w:cs="Arial"/>
              <w:sz w:val="24"/>
              <w:szCs w:val="24"/>
            </w:rPr>
            <w:t xml:space="preserve"> having the feeling of belonging and loving the place where </w:t>
          </w:r>
          <w:r w:rsidR="00E12B01">
            <w:rPr>
              <w:rFonts w:ascii="Arial" w:hAnsi="Arial" w:cs="Arial"/>
              <w:sz w:val="24"/>
              <w:szCs w:val="24"/>
            </w:rPr>
            <w:t>they</w:t>
          </w:r>
          <w:r w:rsidRPr="006A3E5E">
            <w:rPr>
              <w:rFonts w:ascii="Arial" w:hAnsi="Arial" w:cs="Arial"/>
              <w:sz w:val="24"/>
              <w:szCs w:val="24"/>
            </w:rPr>
            <w:t xml:space="preserve"> work, </w:t>
          </w:r>
          <w:r w:rsidR="006A5116" w:rsidRPr="006A3E5E">
            <w:rPr>
              <w:rFonts w:ascii="Arial" w:hAnsi="Arial" w:cs="Arial"/>
              <w:sz w:val="24"/>
              <w:szCs w:val="24"/>
            </w:rPr>
            <w:t>once the employee has the satisfaction in work it mean that he stands at esteem needs level, when the employee has good skills and experience as an expert at that time he moved to the self-actualization level where they will lead and motivate others</w:t>
          </w:r>
          <w:r w:rsidR="0065416E" w:rsidRPr="006A3E5E">
            <w:rPr>
              <w:rFonts w:ascii="Arial" w:hAnsi="Arial" w:cs="Arial"/>
              <w:sz w:val="24"/>
              <w:szCs w:val="24"/>
            </w:rPr>
            <w:t xml:space="preserve"> (Roy, 2021).</w:t>
          </w:r>
        </w:p>
        <w:p w14:paraId="28038606" w14:textId="31DEC729" w:rsidR="00760A74" w:rsidRPr="006A3E5E" w:rsidRDefault="00760A74" w:rsidP="007D1947">
          <w:pPr>
            <w:rPr>
              <w:rFonts w:ascii="Arial" w:hAnsi="Arial" w:cs="Arial"/>
              <w:sz w:val="24"/>
              <w:szCs w:val="24"/>
            </w:rPr>
          </w:pPr>
        </w:p>
        <w:p w14:paraId="4A8B3B59" w14:textId="5A709BCC" w:rsidR="00760A74" w:rsidRPr="006A3E5E" w:rsidRDefault="00760A74" w:rsidP="007D1947">
          <w:pPr>
            <w:rPr>
              <w:rFonts w:ascii="Arial" w:hAnsi="Arial" w:cs="Arial"/>
              <w:sz w:val="24"/>
              <w:szCs w:val="24"/>
            </w:rPr>
          </w:pPr>
        </w:p>
        <w:p w14:paraId="22C2E28C" w14:textId="1F9119B0" w:rsidR="00B609BA" w:rsidRPr="006A3E5E" w:rsidRDefault="005F4C85" w:rsidP="007D1947">
          <w:pPr>
            <w:rPr>
              <w:rFonts w:ascii="Arial" w:hAnsi="Arial" w:cs="Arial"/>
              <w:sz w:val="24"/>
              <w:szCs w:val="24"/>
            </w:rPr>
          </w:pPr>
          <w:r w:rsidRPr="006A3E5E">
            <w:rPr>
              <w:rFonts w:ascii="Arial" w:hAnsi="Arial" w:cs="Arial"/>
              <w:b/>
              <w:bCs/>
              <w:sz w:val="24"/>
              <w:szCs w:val="24"/>
            </w:rPr>
            <w:t xml:space="preserve">Covid-19 and </w:t>
          </w:r>
          <w:r w:rsidR="0047533E" w:rsidRPr="006A3E5E">
            <w:rPr>
              <w:rFonts w:ascii="Arial" w:hAnsi="Arial" w:cs="Arial"/>
              <w:b/>
              <w:bCs/>
              <w:sz w:val="24"/>
              <w:szCs w:val="24"/>
            </w:rPr>
            <w:t>Employee engagement</w:t>
          </w:r>
          <w:r w:rsidRPr="006A3E5E">
            <w:rPr>
              <w:rFonts w:ascii="Arial" w:hAnsi="Arial" w:cs="Arial"/>
              <w:b/>
              <w:bCs/>
              <w:sz w:val="24"/>
              <w:szCs w:val="24"/>
            </w:rPr>
            <w:t>:</w:t>
          </w:r>
        </w:p>
        <w:p w14:paraId="3B9B97B5" w14:textId="5B17C4DB" w:rsidR="005F4C85" w:rsidRPr="006A3E5E" w:rsidRDefault="005F4C85" w:rsidP="007D1947">
          <w:pPr>
            <w:rPr>
              <w:rFonts w:ascii="Arial" w:hAnsi="Arial" w:cs="Arial"/>
              <w:sz w:val="24"/>
              <w:szCs w:val="24"/>
            </w:rPr>
          </w:pPr>
        </w:p>
        <w:p w14:paraId="39E7F80D" w14:textId="7A408E04" w:rsidR="005F4C85" w:rsidRPr="006A3E5E" w:rsidRDefault="005F4C85" w:rsidP="001D70E9">
          <w:pPr>
            <w:spacing w:line="360" w:lineRule="auto"/>
            <w:rPr>
              <w:rFonts w:ascii="Arial" w:hAnsi="Arial" w:cs="Arial"/>
              <w:color w:val="000000"/>
              <w:sz w:val="24"/>
              <w:szCs w:val="24"/>
              <w:shd w:val="clear" w:color="auto" w:fill="FFFFFF"/>
            </w:rPr>
          </w:pPr>
          <w:r w:rsidRPr="006A3E5E">
            <w:rPr>
              <w:rFonts w:ascii="Arial" w:hAnsi="Arial" w:cs="Arial"/>
              <w:sz w:val="24"/>
              <w:szCs w:val="24"/>
            </w:rPr>
            <w:t>Although due to the COVID-19 the hospitality industry has had a massive hit (who,</w:t>
          </w:r>
          <w:r w:rsidR="00914281" w:rsidRPr="006A3E5E">
            <w:rPr>
              <w:rFonts w:ascii="Arial" w:hAnsi="Arial" w:cs="Arial"/>
              <w:sz w:val="24"/>
              <w:szCs w:val="24"/>
            </w:rPr>
            <w:t xml:space="preserve"> </w:t>
          </w:r>
          <w:r w:rsidRPr="006A3E5E">
            <w:rPr>
              <w:rFonts w:ascii="Arial" w:hAnsi="Arial" w:cs="Arial"/>
              <w:sz w:val="24"/>
              <w:szCs w:val="24"/>
            </w:rPr>
            <w:t>2021). There has been</w:t>
          </w:r>
          <w:r w:rsidR="00914281" w:rsidRPr="006A3E5E">
            <w:rPr>
              <w:rFonts w:ascii="Arial" w:hAnsi="Arial" w:cs="Arial"/>
              <w:sz w:val="24"/>
              <w:szCs w:val="24"/>
            </w:rPr>
            <w:t xml:space="preserve"> changes in </w:t>
          </w:r>
          <w:r w:rsidRPr="006A3E5E">
            <w:rPr>
              <w:rFonts w:ascii="Arial" w:hAnsi="Arial" w:cs="Arial"/>
              <w:sz w:val="24"/>
              <w:szCs w:val="24"/>
            </w:rPr>
            <w:t xml:space="preserve">the workforce due to the immediate closure of all the hospitality industry. This did include The Ritz London and did </w:t>
          </w:r>
          <w:r w:rsidR="00914281" w:rsidRPr="006A3E5E">
            <w:rPr>
              <w:rFonts w:ascii="Arial" w:hAnsi="Arial" w:cs="Arial"/>
              <w:sz w:val="24"/>
              <w:szCs w:val="24"/>
            </w:rPr>
            <w:t>influence</w:t>
          </w:r>
          <w:r w:rsidRPr="006A3E5E">
            <w:rPr>
              <w:rFonts w:ascii="Arial" w:hAnsi="Arial" w:cs="Arial"/>
              <w:sz w:val="24"/>
              <w:szCs w:val="24"/>
            </w:rPr>
            <w:t xml:space="preserve"> the business. Every business is trying to bounce back by applying COVID-19 safety measures within their business to protect their staff and customers </w:t>
          </w:r>
          <w:bookmarkStart w:id="9" w:name="_Hlk76591604"/>
          <w:r w:rsidRPr="006A3E5E">
            <w:rPr>
              <w:rFonts w:ascii="Arial" w:hAnsi="Arial" w:cs="Arial"/>
              <w:color w:val="000000"/>
              <w:sz w:val="24"/>
              <w:szCs w:val="24"/>
              <w:shd w:val="clear" w:color="auto" w:fill="FFFFFF"/>
            </w:rPr>
            <w:t>(</w:t>
          </w:r>
          <w:proofErr w:type="spellStart"/>
          <w:r w:rsidRPr="006A3E5E">
            <w:rPr>
              <w:rFonts w:ascii="Arial" w:hAnsi="Arial" w:cs="Arial"/>
              <w:color w:val="000000"/>
              <w:sz w:val="24"/>
              <w:szCs w:val="24"/>
              <w:shd w:val="clear" w:color="auto" w:fill="FFFFFF"/>
            </w:rPr>
            <w:t>Almeroth</w:t>
          </w:r>
          <w:proofErr w:type="spellEnd"/>
          <w:r w:rsidRPr="006A3E5E">
            <w:rPr>
              <w:rFonts w:ascii="Arial" w:hAnsi="Arial" w:cs="Arial"/>
              <w:color w:val="000000"/>
              <w:sz w:val="24"/>
              <w:szCs w:val="24"/>
              <w:shd w:val="clear" w:color="auto" w:fill="FFFFFF"/>
            </w:rPr>
            <w:t xml:space="preserve">-Williams, 2021). </w:t>
          </w:r>
          <w:bookmarkEnd w:id="9"/>
          <w:r w:rsidRPr="006A3E5E">
            <w:rPr>
              <w:rFonts w:ascii="Arial" w:hAnsi="Arial" w:cs="Arial"/>
              <w:color w:val="000000"/>
              <w:sz w:val="24"/>
              <w:szCs w:val="24"/>
              <w:shd w:val="clear" w:color="auto" w:fill="FFFFFF"/>
            </w:rPr>
            <w:t>These measures will have to follow the government guidelines which are constantly changing with the easing and tightening of the restrictions that are in place. The Ritz London has placed a few safety measures such as temperature checking every guest at the entrance and all staff member upon entry (Ritz2,</w:t>
          </w:r>
          <w:r w:rsidR="00B42918" w:rsidRPr="006A3E5E">
            <w:rPr>
              <w:rFonts w:ascii="Arial" w:hAnsi="Arial" w:cs="Arial"/>
              <w:color w:val="000000"/>
              <w:sz w:val="24"/>
              <w:szCs w:val="24"/>
              <w:shd w:val="clear" w:color="auto" w:fill="FFFFFF"/>
            </w:rPr>
            <w:t xml:space="preserve"> </w:t>
          </w:r>
          <w:r w:rsidRPr="006A3E5E">
            <w:rPr>
              <w:rFonts w:ascii="Arial" w:hAnsi="Arial" w:cs="Arial"/>
              <w:color w:val="000000"/>
              <w:sz w:val="24"/>
              <w:szCs w:val="24"/>
              <w:shd w:val="clear" w:color="auto" w:fill="FFFFFF"/>
            </w:rPr>
            <w:t>2021).</w:t>
          </w:r>
        </w:p>
        <w:p w14:paraId="0E622C87" w14:textId="55603588" w:rsidR="008C1F74" w:rsidRPr="006A3E5E" w:rsidRDefault="005F4C85" w:rsidP="001D70E9">
          <w:pPr>
            <w:spacing w:line="360" w:lineRule="auto"/>
            <w:rPr>
              <w:rFonts w:ascii="Arial" w:hAnsi="Arial" w:cs="Arial"/>
              <w:sz w:val="24"/>
              <w:szCs w:val="24"/>
            </w:rPr>
          </w:pPr>
          <w:r w:rsidRPr="006A3E5E">
            <w:rPr>
              <w:rFonts w:ascii="Arial" w:hAnsi="Arial" w:cs="Arial"/>
              <w:color w:val="000000"/>
              <w:sz w:val="24"/>
              <w:szCs w:val="24"/>
              <w:shd w:val="clear" w:color="auto" w:fill="FFFFFF"/>
            </w:rPr>
            <w:t xml:space="preserve">The employee management affected badly during this pandemic, as they start facing unclear future and unsecure, and they lost the leading ship, the management </w:t>
          </w:r>
          <w:proofErr w:type="gramStart"/>
          <w:r w:rsidRPr="006A3E5E">
            <w:rPr>
              <w:rFonts w:ascii="Arial" w:hAnsi="Arial" w:cs="Arial"/>
              <w:color w:val="000000"/>
              <w:sz w:val="24"/>
              <w:szCs w:val="24"/>
              <w:shd w:val="clear" w:color="auto" w:fill="FFFFFF"/>
            </w:rPr>
            <w:t>has to</w:t>
          </w:r>
          <w:proofErr w:type="gramEnd"/>
          <w:r w:rsidRPr="006A3E5E">
            <w:rPr>
              <w:rFonts w:ascii="Arial" w:hAnsi="Arial" w:cs="Arial"/>
              <w:color w:val="000000"/>
              <w:sz w:val="24"/>
              <w:szCs w:val="24"/>
              <w:shd w:val="clear" w:color="auto" w:fill="FFFFFF"/>
            </w:rPr>
            <w:t xml:space="preserve"> take initiative to motivate them and keep updating them with proper transparency and honestly, also avoiding ignoring them even during these bad circumstance</w:t>
          </w:r>
          <w:r w:rsidR="00F91C50" w:rsidRPr="006A3E5E">
            <w:rPr>
              <w:rFonts w:ascii="Arial" w:hAnsi="Arial" w:cs="Arial"/>
              <w:color w:val="000000"/>
              <w:sz w:val="24"/>
              <w:szCs w:val="24"/>
              <w:shd w:val="clear" w:color="auto" w:fill="FFFFFF"/>
            </w:rPr>
            <w:t>s, and keep engaging them wherever applicable.</w:t>
          </w:r>
          <w:r w:rsidRPr="006A3E5E">
            <w:rPr>
              <w:rFonts w:ascii="Arial" w:hAnsi="Arial" w:cs="Arial"/>
              <w:color w:val="000000"/>
              <w:sz w:val="24"/>
              <w:szCs w:val="24"/>
              <w:shd w:val="clear" w:color="auto" w:fill="FFFFFF"/>
            </w:rPr>
            <w:t xml:space="preserve">  </w:t>
          </w:r>
          <w:r w:rsidR="00962450" w:rsidRPr="006A3E5E">
            <w:rPr>
              <w:rFonts w:ascii="Arial" w:hAnsi="Arial" w:cs="Arial"/>
              <w:color w:val="000000"/>
              <w:sz w:val="24"/>
              <w:szCs w:val="24"/>
              <w:shd w:val="clear" w:color="auto" w:fill="FFFFFF"/>
            </w:rPr>
            <w:t>Also,</w:t>
          </w:r>
          <w:r w:rsidR="00F91C50" w:rsidRPr="006A3E5E">
            <w:rPr>
              <w:rFonts w:ascii="Arial" w:hAnsi="Arial" w:cs="Arial"/>
              <w:color w:val="000000"/>
              <w:sz w:val="24"/>
              <w:szCs w:val="24"/>
              <w:shd w:val="clear" w:color="auto" w:fill="FFFFFF"/>
            </w:rPr>
            <w:t xml:space="preserve"> the wellbeing of the people </w:t>
          </w:r>
          <w:r w:rsidR="00962450" w:rsidRPr="006A3E5E">
            <w:rPr>
              <w:rFonts w:ascii="Arial" w:hAnsi="Arial" w:cs="Arial"/>
              <w:color w:val="000000"/>
              <w:sz w:val="24"/>
              <w:szCs w:val="24"/>
              <w:shd w:val="clear" w:color="auto" w:fill="FFFFFF"/>
            </w:rPr>
            <w:t>needs</w:t>
          </w:r>
          <w:r w:rsidR="00F91C50" w:rsidRPr="006A3E5E">
            <w:rPr>
              <w:rFonts w:ascii="Arial" w:hAnsi="Arial" w:cs="Arial"/>
              <w:color w:val="000000"/>
              <w:sz w:val="24"/>
              <w:szCs w:val="24"/>
              <w:shd w:val="clear" w:color="auto" w:fill="FFFFFF"/>
            </w:rPr>
            <w:t xml:space="preserve"> to be focused</w:t>
          </w:r>
          <w:r w:rsidR="00962450" w:rsidRPr="006A3E5E">
            <w:rPr>
              <w:rFonts w:ascii="Arial" w:hAnsi="Arial" w:cs="Arial"/>
              <w:color w:val="000000"/>
              <w:sz w:val="24"/>
              <w:szCs w:val="24"/>
              <w:shd w:val="clear" w:color="auto" w:fill="FFFFFF"/>
            </w:rPr>
            <w:t>, this will support the engagement.</w:t>
          </w:r>
          <w:r w:rsidR="00962450" w:rsidRPr="006A3E5E">
            <w:rPr>
              <w:rFonts w:ascii="Arial" w:hAnsi="Arial" w:cs="Arial"/>
              <w:sz w:val="24"/>
              <w:szCs w:val="24"/>
            </w:rPr>
            <w:t xml:space="preserve"> </w:t>
          </w:r>
          <w:r w:rsidR="00F91C50" w:rsidRPr="006A3E5E">
            <w:rPr>
              <w:rFonts w:ascii="Arial" w:hAnsi="Arial" w:cs="Arial"/>
              <w:sz w:val="24"/>
              <w:szCs w:val="24"/>
            </w:rPr>
            <w:t>(Hicks, 2021)</w:t>
          </w:r>
        </w:p>
        <w:p w14:paraId="748E2FE1" w14:textId="0DCFC8FF" w:rsidR="008C1F74" w:rsidRPr="006A3E5E" w:rsidRDefault="008C1F74" w:rsidP="001D70E9">
          <w:pPr>
            <w:spacing w:line="360" w:lineRule="auto"/>
            <w:rPr>
              <w:rFonts w:ascii="Arial" w:hAnsi="Arial" w:cs="Arial"/>
              <w:sz w:val="24"/>
              <w:szCs w:val="24"/>
            </w:rPr>
          </w:pPr>
        </w:p>
        <w:p w14:paraId="6E1E9850" w14:textId="77777777" w:rsidR="002D47F7" w:rsidRPr="006A3E5E" w:rsidRDefault="002D47F7" w:rsidP="006137FC">
          <w:pPr>
            <w:pStyle w:val="Heading1"/>
            <w:rPr>
              <w:rFonts w:ascii="Arial" w:hAnsi="Arial" w:cs="Arial"/>
              <w:sz w:val="24"/>
              <w:szCs w:val="24"/>
            </w:rPr>
          </w:pPr>
          <w:bookmarkStart w:id="10" w:name="_Toc76545318"/>
        </w:p>
        <w:p w14:paraId="56FC8E18" w14:textId="3F90C148" w:rsidR="00B609BA" w:rsidRPr="006A3E5E" w:rsidRDefault="00785C17" w:rsidP="006137FC">
          <w:pPr>
            <w:pStyle w:val="Heading1"/>
            <w:rPr>
              <w:rFonts w:ascii="Arial" w:hAnsi="Arial" w:cs="Arial"/>
              <w:sz w:val="24"/>
              <w:szCs w:val="24"/>
            </w:rPr>
          </w:pPr>
          <w:r w:rsidRPr="006A3E5E">
            <w:rPr>
              <w:rFonts w:ascii="Arial" w:hAnsi="Arial" w:cs="Arial"/>
              <w:sz w:val="24"/>
              <w:szCs w:val="24"/>
            </w:rPr>
            <w:t>Training needs analysis</w:t>
          </w:r>
          <w:r w:rsidR="005D0F2C" w:rsidRPr="006A3E5E">
            <w:rPr>
              <w:rFonts w:ascii="Arial" w:hAnsi="Arial" w:cs="Arial"/>
              <w:sz w:val="24"/>
              <w:szCs w:val="24"/>
            </w:rPr>
            <w:t xml:space="preserve"> TNA</w:t>
          </w:r>
          <w:r w:rsidR="009B50C5" w:rsidRPr="006A3E5E">
            <w:rPr>
              <w:rFonts w:ascii="Arial" w:hAnsi="Arial" w:cs="Arial"/>
              <w:sz w:val="24"/>
              <w:szCs w:val="24"/>
            </w:rPr>
            <w:t>:</w:t>
          </w:r>
          <w:bookmarkEnd w:id="10"/>
          <w:r w:rsidR="009B50C5" w:rsidRPr="006A3E5E">
            <w:rPr>
              <w:rFonts w:ascii="Arial" w:hAnsi="Arial" w:cs="Arial"/>
              <w:sz w:val="24"/>
              <w:szCs w:val="24"/>
            </w:rPr>
            <w:t xml:space="preserve"> </w:t>
          </w:r>
        </w:p>
        <w:p w14:paraId="2F53CA23" w14:textId="77777777" w:rsidR="008C1932" w:rsidRPr="006A3E5E" w:rsidRDefault="008C1932" w:rsidP="008C1932">
          <w:pPr>
            <w:rPr>
              <w:rFonts w:ascii="Arial" w:hAnsi="Arial" w:cs="Arial"/>
              <w:sz w:val="24"/>
              <w:szCs w:val="24"/>
            </w:rPr>
          </w:pPr>
        </w:p>
        <w:p w14:paraId="5B525B37" w14:textId="77777777" w:rsidR="00EF24A4" w:rsidRPr="006A3E5E" w:rsidRDefault="002D47F7" w:rsidP="006A6EEE">
          <w:pPr>
            <w:spacing w:line="360" w:lineRule="auto"/>
            <w:rPr>
              <w:rFonts w:ascii="Arial" w:hAnsi="Arial" w:cs="Arial"/>
              <w:sz w:val="24"/>
              <w:szCs w:val="24"/>
            </w:rPr>
          </w:pPr>
          <w:r w:rsidRPr="006A3E5E">
            <w:rPr>
              <w:rFonts w:ascii="Arial" w:hAnsi="Arial" w:cs="Arial"/>
              <w:sz w:val="24"/>
              <w:szCs w:val="24"/>
            </w:rPr>
            <w:t xml:space="preserve">It is kind of process where </w:t>
          </w:r>
          <w:r w:rsidR="00EF24A4" w:rsidRPr="006A3E5E">
            <w:rPr>
              <w:rFonts w:ascii="Arial" w:hAnsi="Arial" w:cs="Arial"/>
              <w:sz w:val="24"/>
              <w:szCs w:val="24"/>
            </w:rPr>
            <w:t>need to use it in business to determine all needful training to be done withing time frame, to improve the staff performance as suppose to be, also to help them to grow.</w:t>
          </w:r>
        </w:p>
        <w:p w14:paraId="202A6B12" w14:textId="6387BE8C" w:rsidR="002D47F7" w:rsidRPr="006A3E5E" w:rsidRDefault="00EF24A4" w:rsidP="006A6EEE">
          <w:pPr>
            <w:spacing w:line="360" w:lineRule="auto"/>
            <w:rPr>
              <w:rFonts w:ascii="Arial" w:hAnsi="Arial" w:cs="Arial"/>
              <w:sz w:val="24"/>
              <w:szCs w:val="24"/>
            </w:rPr>
          </w:pPr>
          <w:r w:rsidRPr="006A3E5E">
            <w:rPr>
              <w:rFonts w:ascii="Arial" w:hAnsi="Arial" w:cs="Arial"/>
              <w:sz w:val="24"/>
              <w:szCs w:val="24"/>
            </w:rPr>
            <w:t xml:space="preserve"> </w:t>
          </w:r>
          <w:r w:rsidR="00AC53B3">
            <w:rPr>
              <w:rFonts w:ascii="Arial" w:hAnsi="Arial" w:cs="Arial"/>
              <w:sz w:val="24"/>
              <w:szCs w:val="24"/>
            </w:rPr>
            <w:t>they</w:t>
          </w:r>
          <w:r w:rsidRPr="006A3E5E">
            <w:rPr>
              <w:rFonts w:ascii="Arial" w:hAnsi="Arial" w:cs="Arial"/>
              <w:sz w:val="24"/>
              <w:szCs w:val="24"/>
            </w:rPr>
            <w:t xml:space="preserve"> need to decide first the standard sets of skills required from </w:t>
          </w:r>
          <w:r w:rsidR="00AC53B3">
            <w:rPr>
              <w:rFonts w:ascii="Arial" w:hAnsi="Arial" w:cs="Arial"/>
              <w:sz w:val="24"/>
              <w:szCs w:val="24"/>
            </w:rPr>
            <w:t>their</w:t>
          </w:r>
          <w:r w:rsidRPr="006A3E5E">
            <w:rPr>
              <w:rFonts w:ascii="Arial" w:hAnsi="Arial" w:cs="Arial"/>
              <w:sz w:val="24"/>
              <w:szCs w:val="24"/>
            </w:rPr>
            <w:t xml:space="preserve"> staff to have it when they do a proper job, then evaluate these skills all the time, after that </w:t>
          </w:r>
          <w:r w:rsidR="00AC53B3">
            <w:rPr>
              <w:rFonts w:ascii="Arial" w:hAnsi="Arial" w:cs="Arial"/>
              <w:sz w:val="24"/>
              <w:szCs w:val="24"/>
            </w:rPr>
            <w:t>they</w:t>
          </w:r>
          <w:r w:rsidRPr="006A3E5E">
            <w:rPr>
              <w:rFonts w:ascii="Arial" w:hAnsi="Arial" w:cs="Arial"/>
              <w:sz w:val="24"/>
              <w:szCs w:val="24"/>
            </w:rPr>
            <w:t xml:space="preserve"> can find the gaps in </w:t>
          </w:r>
          <w:r w:rsidR="0085106F" w:rsidRPr="006A3E5E">
            <w:rPr>
              <w:rFonts w:ascii="Arial" w:hAnsi="Arial" w:cs="Arial"/>
              <w:sz w:val="24"/>
              <w:szCs w:val="24"/>
            </w:rPr>
            <w:t>those skills</w:t>
          </w:r>
          <w:r w:rsidRPr="006A3E5E">
            <w:rPr>
              <w:rFonts w:ascii="Arial" w:hAnsi="Arial" w:cs="Arial"/>
              <w:sz w:val="24"/>
              <w:szCs w:val="24"/>
            </w:rPr>
            <w:t xml:space="preserve"> and finally</w:t>
          </w:r>
          <w:r w:rsidR="00344272" w:rsidRPr="006A3E5E">
            <w:rPr>
              <w:rFonts w:ascii="Arial" w:hAnsi="Arial" w:cs="Arial"/>
              <w:sz w:val="24"/>
              <w:szCs w:val="24"/>
            </w:rPr>
            <w:t xml:space="preserve"> decide what training required and evaluate the urgency of that training to decide the time frame.</w:t>
          </w:r>
          <w:r w:rsidRPr="006A3E5E">
            <w:rPr>
              <w:rFonts w:ascii="Arial" w:hAnsi="Arial" w:cs="Arial"/>
              <w:sz w:val="24"/>
              <w:szCs w:val="24"/>
            </w:rPr>
            <w:t xml:space="preserve"> </w:t>
          </w:r>
          <w:r w:rsidR="00344272" w:rsidRPr="006A3E5E">
            <w:rPr>
              <w:rFonts w:ascii="Arial" w:hAnsi="Arial" w:cs="Arial"/>
              <w:sz w:val="24"/>
              <w:szCs w:val="24"/>
            </w:rPr>
            <w:t xml:space="preserve"> </w:t>
          </w:r>
          <w:r w:rsidR="0085106F" w:rsidRPr="006A3E5E">
            <w:rPr>
              <w:rFonts w:ascii="Arial" w:hAnsi="Arial" w:cs="Arial"/>
              <w:sz w:val="24"/>
              <w:szCs w:val="24"/>
            </w:rPr>
            <w:t xml:space="preserve">(Education &amp; training foundation, 2021). </w:t>
          </w:r>
          <w:r w:rsidRPr="006A3E5E">
            <w:rPr>
              <w:rFonts w:ascii="Arial" w:hAnsi="Arial" w:cs="Arial"/>
              <w:sz w:val="24"/>
              <w:szCs w:val="24"/>
            </w:rPr>
            <w:t xml:space="preserve"> </w:t>
          </w:r>
        </w:p>
        <w:p w14:paraId="1C870E88" w14:textId="77777777" w:rsidR="002D47F7" w:rsidRPr="006A3E5E" w:rsidRDefault="002D47F7" w:rsidP="006A6EEE">
          <w:pPr>
            <w:spacing w:line="360" w:lineRule="auto"/>
            <w:rPr>
              <w:rFonts w:ascii="Arial" w:hAnsi="Arial" w:cs="Arial"/>
              <w:sz w:val="24"/>
              <w:szCs w:val="24"/>
            </w:rPr>
          </w:pPr>
        </w:p>
        <w:p w14:paraId="6988D6F8" w14:textId="18DA52E8" w:rsidR="00F25A73" w:rsidRPr="006A3E5E" w:rsidRDefault="002D47F7" w:rsidP="006A6EEE">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This method can be considered the planning of the training that is needed for the staff to do their jobs sufficiently. This process is very useful especially to big organisations. Being able to plan which training method is most suitable and effective which can be done for every department. This method introduces a timeline to conduct training without it hindering the business. A step-by-step guideline is given as well showing the goals of the training and the specific focus of the training. The Ritz London are very hard to make a proposal for as they maintain the highest standards and traditions. Although then will be focusing on the cleaning department and the front of house staff. These 2 departments are most effected by the government guidelines meaning they </w:t>
          </w:r>
          <w:r w:rsidR="00E25504" w:rsidRPr="006A3E5E">
            <w:rPr>
              <w:rFonts w:ascii="Arial" w:hAnsi="Arial" w:cs="Arial"/>
              <w:color w:val="000000"/>
              <w:sz w:val="24"/>
              <w:szCs w:val="24"/>
              <w:shd w:val="clear" w:color="auto" w:fill="FFFFFF"/>
            </w:rPr>
            <w:t>must</w:t>
          </w:r>
          <w:r w:rsidRPr="006A3E5E">
            <w:rPr>
              <w:rFonts w:ascii="Arial" w:hAnsi="Arial" w:cs="Arial"/>
              <w:color w:val="000000"/>
              <w:sz w:val="24"/>
              <w:szCs w:val="24"/>
              <w:shd w:val="clear" w:color="auto" w:fill="FFFFFF"/>
            </w:rPr>
            <w:t xml:space="preserve"> adjust the most frequently</w:t>
          </w:r>
          <w:r w:rsidR="00F25A73" w:rsidRPr="006A3E5E">
            <w:rPr>
              <w:rFonts w:ascii="Arial" w:hAnsi="Arial" w:cs="Arial"/>
              <w:color w:val="000000"/>
              <w:sz w:val="24"/>
              <w:szCs w:val="24"/>
              <w:shd w:val="clear" w:color="auto" w:fill="FFFFFF"/>
            </w:rPr>
            <w:t xml:space="preserve"> (Deloitte, 2021).</w:t>
          </w:r>
        </w:p>
        <w:p w14:paraId="352DEF25" w14:textId="311ABB1B" w:rsidR="002D47F7" w:rsidRPr="006A3E5E" w:rsidRDefault="002D47F7" w:rsidP="006A6EEE">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 They are also face the highest risk as they are directly handling the guests. Then will also give an analyse of the proposal to help understand how the table works. </w:t>
          </w:r>
        </w:p>
        <w:p w14:paraId="69828525" w14:textId="4F3ACFD5" w:rsidR="00667F0B" w:rsidRPr="006A3E5E" w:rsidRDefault="00667F0B" w:rsidP="006A6EEE">
          <w:pPr>
            <w:spacing w:line="360" w:lineRule="auto"/>
            <w:rPr>
              <w:rFonts w:ascii="Arial" w:hAnsi="Arial" w:cs="Arial"/>
              <w:color w:val="000000"/>
              <w:sz w:val="24"/>
              <w:szCs w:val="24"/>
              <w:shd w:val="clear" w:color="auto" w:fill="FFFFFF"/>
            </w:rPr>
          </w:pPr>
        </w:p>
        <w:p w14:paraId="1E43EDBB" w14:textId="2F03E01F" w:rsidR="00667F0B" w:rsidRPr="006A3E5E" w:rsidRDefault="00667F0B" w:rsidP="006A6EEE">
          <w:pPr>
            <w:spacing w:line="360" w:lineRule="auto"/>
            <w:rPr>
              <w:rFonts w:ascii="Arial" w:hAnsi="Arial" w:cs="Arial"/>
              <w:color w:val="000000"/>
              <w:sz w:val="24"/>
              <w:szCs w:val="24"/>
              <w:shd w:val="clear" w:color="auto" w:fill="FFFFFF"/>
            </w:rPr>
          </w:pPr>
        </w:p>
        <w:p w14:paraId="42B9E026" w14:textId="77777777" w:rsidR="00667F0B" w:rsidRPr="006A3E5E" w:rsidRDefault="00667F0B" w:rsidP="006A6EEE">
          <w:pPr>
            <w:spacing w:line="360" w:lineRule="auto"/>
            <w:rPr>
              <w:rFonts w:ascii="Arial" w:hAnsi="Arial" w:cs="Arial"/>
              <w:color w:val="000000"/>
              <w:sz w:val="24"/>
              <w:szCs w:val="24"/>
              <w:shd w:val="clear" w:color="auto" w:fill="FFFFFF"/>
            </w:rPr>
          </w:pPr>
        </w:p>
        <w:tbl>
          <w:tblPr>
            <w:tblStyle w:val="TableGrid"/>
            <w:tblW w:w="0" w:type="auto"/>
            <w:tblInd w:w="-809" w:type="dxa"/>
            <w:tblLook w:val="04A0" w:firstRow="1" w:lastRow="0" w:firstColumn="1" w:lastColumn="0" w:noHBand="0" w:noVBand="1"/>
          </w:tblPr>
          <w:tblGrid>
            <w:gridCol w:w="1420"/>
            <w:gridCol w:w="47"/>
            <w:gridCol w:w="1315"/>
            <w:gridCol w:w="1315"/>
            <w:gridCol w:w="1138"/>
            <w:gridCol w:w="1440"/>
            <w:gridCol w:w="802"/>
            <w:gridCol w:w="1420"/>
            <w:gridCol w:w="928"/>
          </w:tblGrid>
          <w:tr w:rsidR="00305F3D" w:rsidRPr="006A3E5E" w14:paraId="2F538E36" w14:textId="77777777" w:rsidTr="006A6EEE">
            <w:tc>
              <w:tcPr>
                <w:tcW w:w="0" w:type="auto"/>
                <w:gridSpan w:val="2"/>
              </w:tcPr>
              <w:p w14:paraId="3E3C38A8"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Department</w:t>
                </w:r>
              </w:p>
            </w:tc>
            <w:tc>
              <w:tcPr>
                <w:tcW w:w="0" w:type="auto"/>
              </w:tcPr>
              <w:p w14:paraId="2756532F"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Current state</w:t>
                </w:r>
              </w:p>
            </w:tc>
            <w:tc>
              <w:tcPr>
                <w:tcW w:w="0" w:type="auto"/>
              </w:tcPr>
              <w:p w14:paraId="35C1F6DC"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Focus</w:t>
                </w:r>
              </w:p>
              <w:p w14:paraId="6D282605" w14:textId="2EAB0D3A" w:rsidR="002D47F7" w:rsidRPr="006A3E5E" w:rsidRDefault="00773202"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A</w:t>
                </w:r>
                <w:r w:rsidR="002D47F7" w:rsidRPr="006A3E5E">
                  <w:rPr>
                    <w:rFonts w:ascii="Arial" w:hAnsi="Arial" w:cs="Arial"/>
                    <w:color w:val="000000"/>
                    <w:sz w:val="24"/>
                    <w:szCs w:val="24"/>
                    <w:shd w:val="clear" w:color="auto" w:fill="FFFFFF"/>
                  </w:rPr>
                  <w:t>rea</w:t>
                </w:r>
              </w:p>
            </w:tc>
            <w:tc>
              <w:tcPr>
                <w:tcW w:w="0" w:type="auto"/>
              </w:tcPr>
              <w:p w14:paraId="38476E53"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Desired state</w:t>
                </w:r>
              </w:p>
            </w:tc>
            <w:tc>
              <w:tcPr>
                <w:tcW w:w="0" w:type="auto"/>
              </w:tcPr>
              <w:p w14:paraId="27603E32"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Corrective action</w:t>
                </w:r>
              </w:p>
            </w:tc>
            <w:tc>
              <w:tcPr>
                <w:tcW w:w="0" w:type="auto"/>
              </w:tcPr>
              <w:p w14:paraId="323EC80D"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Priority</w:t>
                </w:r>
              </w:p>
            </w:tc>
            <w:tc>
              <w:tcPr>
                <w:tcW w:w="0" w:type="auto"/>
              </w:tcPr>
              <w:p w14:paraId="2D8D63EE"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Responsibility </w:t>
                </w:r>
              </w:p>
            </w:tc>
            <w:tc>
              <w:tcPr>
                <w:tcW w:w="0" w:type="auto"/>
              </w:tcPr>
              <w:p w14:paraId="243F66B2"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deadline</w:t>
                </w:r>
              </w:p>
            </w:tc>
          </w:tr>
          <w:tr w:rsidR="00305F3D" w:rsidRPr="006A3E5E" w14:paraId="719F559D" w14:textId="77777777" w:rsidTr="006A6EEE">
            <w:tc>
              <w:tcPr>
                <w:tcW w:w="0" w:type="auto"/>
                <w:gridSpan w:val="2"/>
              </w:tcPr>
              <w:p w14:paraId="33837566" w14:textId="06C7ED6D" w:rsidR="002D47F7" w:rsidRPr="006A3E5E" w:rsidRDefault="006A6EEE"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lastRenderedPageBreak/>
                  <w:t>Housekeeping</w:t>
                </w:r>
                <w:r w:rsidR="002D47F7" w:rsidRPr="006A3E5E">
                  <w:rPr>
                    <w:rFonts w:ascii="Arial" w:hAnsi="Arial" w:cs="Arial"/>
                    <w:color w:val="000000"/>
                    <w:sz w:val="24"/>
                    <w:szCs w:val="24"/>
                    <w:shd w:val="clear" w:color="auto" w:fill="FFFFFF"/>
                  </w:rPr>
                  <w:t xml:space="preserve"> </w:t>
                </w:r>
              </w:p>
            </w:tc>
            <w:tc>
              <w:tcPr>
                <w:tcW w:w="0" w:type="auto"/>
              </w:tcPr>
              <w:p w14:paraId="553BA458"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New regulations and guidelines needed for deep clean</w:t>
                </w:r>
              </w:p>
            </w:tc>
            <w:tc>
              <w:tcPr>
                <w:tcW w:w="0" w:type="auto"/>
              </w:tcPr>
              <w:p w14:paraId="6C1C9916"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Extensive deep clean procedure</w:t>
                </w:r>
              </w:p>
            </w:tc>
            <w:tc>
              <w:tcPr>
                <w:tcW w:w="0" w:type="auto"/>
              </w:tcPr>
              <w:p w14:paraId="2029C805"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Able to complete the deep clean to the highest standard </w:t>
                </w:r>
              </w:p>
            </w:tc>
            <w:tc>
              <w:tcPr>
                <w:tcW w:w="0" w:type="auto"/>
              </w:tcPr>
              <w:p w14:paraId="7DEB385C"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Demonstrating and explain each step of the procedure</w:t>
                </w:r>
              </w:p>
            </w:tc>
            <w:tc>
              <w:tcPr>
                <w:tcW w:w="0" w:type="auto"/>
              </w:tcPr>
              <w:p w14:paraId="43DE2BBD"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high</w:t>
                </w:r>
              </w:p>
            </w:tc>
            <w:tc>
              <w:tcPr>
                <w:tcW w:w="0" w:type="auto"/>
              </w:tcPr>
              <w:p w14:paraId="3D40D77D"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Cleaning manager </w:t>
                </w:r>
              </w:p>
            </w:tc>
            <w:tc>
              <w:tcPr>
                <w:tcW w:w="0" w:type="auto"/>
              </w:tcPr>
              <w:p w14:paraId="7B97AA7A"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1</w:t>
                </w:r>
                <w:r w:rsidRPr="006A3E5E">
                  <w:rPr>
                    <w:rFonts w:ascii="Arial" w:hAnsi="Arial" w:cs="Arial"/>
                    <w:color w:val="000000"/>
                    <w:sz w:val="24"/>
                    <w:szCs w:val="24"/>
                    <w:shd w:val="clear" w:color="auto" w:fill="FFFFFF"/>
                    <w:vertAlign w:val="superscript"/>
                  </w:rPr>
                  <w:t>st</w:t>
                </w:r>
                <w:r w:rsidRPr="006A3E5E">
                  <w:rPr>
                    <w:rFonts w:ascii="Arial" w:hAnsi="Arial" w:cs="Arial"/>
                    <w:color w:val="000000"/>
                    <w:sz w:val="24"/>
                    <w:szCs w:val="24"/>
                    <w:shd w:val="clear" w:color="auto" w:fill="FFFFFF"/>
                  </w:rPr>
                  <w:t xml:space="preserve"> July </w:t>
                </w:r>
              </w:p>
              <w:p w14:paraId="047402E2"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2021</w:t>
                </w:r>
              </w:p>
            </w:tc>
          </w:tr>
          <w:tr w:rsidR="006A6EEE" w:rsidRPr="006A3E5E" w14:paraId="165DFE8A" w14:textId="77777777" w:rsidTr="006A6EEE">
            <w:tc>
              <w:tcPr>
                <w:tcW w:w="0" w:type="auto"/>
                <w:gridSpan w:val="2"/>
              </w:tcPr>
              <w:p w14:paraId="01D8623A" w14:textId="17B7B9F9" w:rsidR="006A6EEE"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Housekeeping </w:t>
                </w:r>
              </w:p>
            </w:tc>
            <w:tc>
              <w:tcPr>
                <w:tcW w:w="0" w:type="auto"/>
              </w:tcPr>
              <w:p w14:paraId="653CFB9F" w14:textId="3B8328F5" w:rsidR="006A6EEE"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Few staff are not following the procedure </w:t>
                </w:r>
              </w:p>
            </w:tc>
            <w:tc>
              <w:tcPr>
                <w:tcW w:w="0" w:type="auto"/>
              </w:tcPr>
              <w:p w14:paraId="6F8DF793" w14:textId="6E47046F" w:rsidR="006A6EEE"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Health and safety in rooms</w:t>
                </w:r>
              </w:p>
            </w:tc>
            <w:tc>
              <w:tcPr>
                <w:tcW w:w="0" w:type="auto"/>
              </w:tcPr>
              <w:p w14:paraId="345FBA10" w14:textId="5B3FC6A1" w:rsidR="006A6EEE"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Ensure follow the procedure exactly 100%</w:t>
                </w:r>
              </w:p>
            </w:tc>
            <w:tc>
              <w:tcPr>
                <w:tcW w:w="0" w:type="auto"/>
              </w:tcPr>
              <w:p w14:paraId="5771D4CC" w14:textId="56286644" w:rsidR="006A6EEE"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Immediate health and safety training for all staff</w:t>
                </w:r>
              </w:p>
            </w:tc>
            <w:tc>
              <w:tcPr>
                <w:tcW w:w="0" w:type="auto"/>
              </w:tcPr>
              <w:p w14:paraId="44FD7FE8" w14:textId="7FF29EBD" w:rsidR="006A6EEE"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high</w:t>
                </w:r>
              </w:p>
            </w:tc>
            <w:tc>
              <w:tcPr>
                <w:tcW w:w="0" w:type="auto"/>
              </w:tcPr>
              <w:p w14:paraId="4C20D367" w14:textId="558D9986" w:rsidR="006A6EEE"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Housekeeping manager, HR manager</w:t>
                </w:r>
              </w:p>
            </w:tc>
            <w:tc>
              <w:tcPr>
                <w:tcW w:w="0" w:type="auto"/>
              </w:tcPr>
              <w:p w14:paraId="225AF461" w14:textId="1FA5710F" w:rsidR="006A6EEE"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30 June 2021</w:t>
                </w:r>
              </w:p>
            </w:tc>
          </w:tr>
          <w:tr w:rsidR="00305F3D" w:rsidRPr="006A3E5E" w14:paraId="18F4B89E" w14:textId="77777777" w:rsidTr="006A6EEE">
            <w:tc>
              <w:tcPr>
                <w:tcW w:w="0" w:type="auto"/>
                <w:gridSpan w:val="2"/>
              </w:tcPr>
              <w:p w14:paraId="47FCC1B9" w14:textId="67F7CF13" w:rsidR="00305F3D"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Housekeeping </w:t>
                </w:r>
              </w:p>
            </w:tc>
            <w:tc>
              <w:tcPr>
                <w:tcW w:w="0" w:type="auto"/>
              </w:tcPr>
              <w:p w14:paraId="46A0A81B" w14:textId="23A21EC2" w:rsidR="00305F3D"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One staff is having less awareness of risk assessment </w:t>
                </w:r>
              </w:p>
            </w:tc>
            <w:tc>
              <w:tcPr>
                <w:tcW w:w="0" w:type="auto"/>
              </w:tcPr>
              <w:p w14:paraId="1C5DDBBE" w14:textId="2FA2C0D4" w:rsidR="00305F3D"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Risk assessment </w:t>
                </w:r>
              </w:p>
            </w:tc>
            <w:tc>
              <w:tcPr>
                <w:tcW w:w="0" w:type="auto"/>
              </w:tcPr>
              <w:p w14:paraId="57C3C9E2" w14:textId="6F3FF222" w:rsidR="00305F3D"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Full awareness of risk awareness</w:t>
                </w:r>
              </w:p>
            </w:tc>
            <w:tc>
              <w:tcPr>
                <w:tcW w:w="0" w:type="auto"/>
              </w:tcPr>
              <w:p w14:paraId="0D24D658" w14:textId="489384C1" w:rsidR="00305F3D"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Training for risk awareness for that staff</w:t>
                </w:r>
              </w:p>
            </w:tc>
            <w:tc>
              <w:tcPr>
                <w:tcW w:w="0" w:type="auto"/>
              </w:tcPr>
              <w:p w14:paraId="593FAF61" w14:textId="611E604C" w:rsidR="00305F3D" w:rsidRPr="006A3E5E" w:rsidRDefault="00305F3D"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normal</w:t>
                </w:r>
              </w:p>
            </w:tc>
            <w:tc>
              <w:tcPr>
                <w:tcW w:w="0" w:type="auto"/>
              </w:tcPr>
              <w:p w14:paraId="0D587203" w14:textId="77777777" w:rsidR="00305F3D" w:rsidRPr="006A3E5E" w:rsidRDefault="00305F3D" w:rsidP="002D47F7">
                <w:pPr>
                  <w:spacing w:line="360" w:lineRule="auto"/>
                  <w:rPr>
                    <w:rFonts w:ascii="Arial" w:hAnsi="Arial" w:cs="Arial"/>
                    <w:color w:val="000000"/>
                    <w:sz w:val="24"/>
                    <w:szCs w:val="24"/>
                    <w:shd w:val="clear" w:color="auto" w:fill="FFFFFF"/>
                  </w:rPr>
                </w:pPr>
              </w:p>
              <w:p w14:paraId="7B380C07" w14:textId="7327458E" w:rsidR="00305F3D" w:rsidRPr="006A3E5E" w:rsidRDefault="00305F3D" w:rsidP="00305F3D">
                <w:pPr>
                  <w:jc w:val="center"/>
                  <w:rPr>
                    <w:rFonts w:ascii="Arial" w:hAnsi="Arial" w:cs="Arial"/>
                    <w:sz w:val="24"/>
                    <w:szCs w:val="24"/>
                  </w:rPr>
                </w:pPr>
                <w:r w:rsidRPr="006A3E5E">
                  <w:rPr>
                    <w:rFonts w:ascii="Arial" w:hAnsi="Arial" w:cs="Arial"/>
                    <w:sz w:val="24"/>
                    <w:szCs w:val="24"/>
                  </w:rPr>
                  <w:t>House</w:t>
                </w:r>
                <w:r w:rsidR="002E34C5" w:rsidRPr="006A3E5E">
                  <w:rPr>
                    <w:rFonts w:ascii="Arial" w:hAnsi="Arial" w:cs="Arial"/>
                    <w:sz w:val="24"/>
                    <w:szCs w:val="24"/>
                  </w:rPr>
                  <w:t>keeping manage</w:t>
                </w:r>
                <w:r w:rsidR="00773202">
                  <w:rPr>
                    <w:rFonts w:ascii="Arial" w:hAnsi="Arial" w:cs="Arial"/>
                    <w:sz w:val="24"/>
                    <w:szCs w:val="24"/>
                  </w:rPr>
                  <w:t>r</w:t>
                </w:r>
                <w:r w:rsidR="002E34C5" w:rsidRPr="006A3E5E">
                  <w:rPr>
                    <w:rFonts w:ascii="Arial" w:hAnsi="Arial" w:cs="Arial"/>
                    <w:sz w:val="24"/>
                    <w:szCs w:val="24"/>
                  </w:rPr>
                  <w:t xml:space="preserve"> </w:t>
                </w:r>
              </w:p>
            </w:tc>
            <w:tc>
              <w:tcPr>
                <w:tcW w:w="0" w:type="auto"/>
              </w:tcPr>
              <w:p w14:paraId="3032690C" w14:textId="4D661AF9" w:rsidR="00305F3D" w:rsidRPr="006A3E5E" w:rsidRDefault="002E34C5"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04 July 2021</w:t>
                </w:r>
              </w:p>
            </w:tc>
          </w:tr>
          <w:tr w:rsidR="00305F3D" w:rsidRPr="006A3E5E" w14:paraId="6BCFFB03" w14:textId="77777777" w:rsidTr="006A6EEE">
            <w:tc>
              <w:tcPr>
                <w:tcW w:w="0" w:type="auto"/>
              </w:tcPr>
              <w:p w14:paraId="08A46D1D" w14:textId="02308B14" w:rsidR="002D47F7" w:rsidRPr="006A3E5E" w:rsidRDefault="00E25504"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Reception area</w:t>
                </w:r>
              </w:p>
            </w:tc>
            <w:tc>
              <w:tcPr>
                <w:tcW w:w="0" w:type="auto"/>
                <w:gridSpan w:val="2"/>
              </w:tcPr>
              <w:p w14:paraId="26FA956D"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Knowledge on safety requirements needed</w:t>
                </w:r>
              </w:p>
            </w:tc>
            <w:tc>
              <w:tcPr>
                <w:tcW w:w="0" w:type="auto"/>
              </w:tcPr>
              <w:p w14:paraId="764350A9"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Knowledge of safety requirements to ensure the safety of the guests</w:t>
                </w:r>
              </w:p>
            </w:tc>
            <w:tc>
              <w:tcPr>
                <w:tcW w:w="0" w:type="auto"/>
              </w:tcPr>
              <w:p w14:paraId="0F7A49FA"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Extensive knowledge of the regulations to be able to inform and </w:t>
                </w:r>
                <w:r w:rsidRPr="006A3E5E">
                  <w:rPr>
                    <w:rFonts w:ascii="Arial" w:hAnsi="Arial" w:cs="Arial"/>
                    <w:color w:val="000000"/>
                    <w:sz w:val="24"/>
                    <w:szCs w:val="24"/>
                    <w:shd w:val="clear" w:color="auto" w:fill="FFFFFF"/>
                  </w:rPr>
                  <w:lastRenderedPageBreak/>
                  <w:t>ensure the customers safety</w:t>
                </w:r>
              </w:p>
            </w:tc>
            <w:tc>
              <w:tcPr>
                <w:tcW w:w="0" w:type="auto"/>
              </w:tcPr>
              <w:p w14:paraId="6174A28E"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lastRenderedPageBreak/>
                  <w:t xml:space="preserve">Train the staff in the protocols and guidelines while giving consistent updates. </w:t>
                </w:r>
              </w:p>
            </w:tc>
            <w:tc>
              <w:tcPr>
                <w:tcW w:w="0" w:type="auto"/>
              </w:tcPr>
              <w:p w14:paraId="528D1E44" w14:textId="77777777" w:rsidR="002D47F7"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high</w:t>
                </w:r>
              </w:p>
            </w:tc>
            <w:tc>
              <w:tcPr>
                <w:tcW w:w="0" w:type="auto"/>
              </w:tcPr>
              <w:p w14:paraId="0ACEFA23" w14:textId="70997B9C" w:rsidR="002D47F7" w:rsidRPr="006A3E5E" w:rsidRDefault="00773202"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Reception manager</w:t>
                </w:r>
              </w:p>
            </w:tc>
            <w:tc>
              <w:tcPr>
                <w:tcW w:w="0" w:type="auto"/>
              </w:tcPr>
              <w:p w14:paraId="415EC59D" w14:textId="0683D891" w:rsidR="002D47F7" w:rsidRPr="006A3E5E" w:rsidRDefault="00667F0B"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04</w:t>
                </w:r>
                <w:r w:rsidR="002D47F7" w:rsidRPr="006A3E5E">
                  <w:rPr>
                    <w:rFonts w:ascii="Arial" w:hAnsi="Arial" w:cs="Arial"/>
                    <w:color w:val="000000"/>
                    <w:sz w:val="24"/>
                    <w:szCs w:val="24"/>
                    <w:shd w:val="clear" w:color="auto" w:fill="FFFFFF"/>
                  </w:rPr>
                  <w:t xml:space="preserve"> July </w:t>
                </w:r>
                <w:r w:rsidRPr="006A3E5E">
                  <w:rPr>
                    <w:rFonts w:ascii="Arial" w:hAnsi="Arial" w:cs="Arial"/>
                    <w:color w:val="000000"/>
                    <w:sz w:val="24"/>
                    <w:szCs w:val="24"/>
                    <w:shd w:val="clear" w:color="auto" w:fill="FFFFFF"/>
                  </w:rPr>
                  <w:t>2021</w:t>
                </w:r>
              </w:p>
            </w:tc>
          </w:tr>
          <w:tr w:rsidR="002E34C5" w:rsidRPr="006A3E5E" w14:paraId="3CC5B974" w14:textId="77777777" w:rsidTr="006A6EEE">
            <w:tc>
              <w:tcPr>
                <w:tcW w:w="0" w:type="auto"/>
              </w:tcPr>
              <w:p w14:paraId="107527C7" w14:textId="4BBEA672" w:rsidR="002E34C5" w:rsidRPr="006A3E5E" w:rsidRDefault="00E25504"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Reception area</w:t>
                </w:r>
              </w:p>
            </w:tc>
            <w:tc>
              <w:tcPr>
                <w:tcW w:w="0" w:type="auto"/>
                <w:gridSpan w:val="2"/>
              </w:tcPr>
              <w:p w14:paraId="7983A5FA" w14:textId="47E26F96" w:rsidR="002E34C5" w:rsidRPr="006A3E5E" w:rsidRDefault="002E34C5"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Staff in car valet section is not following the proper procedure </w:t>
                </w:r>
              </w:p>
            </w:tc>
            <w:tc>
              <w:tcPr>
                <w:tcW w:w="0" w:type="auto"/>
              </w:tcPr>
              <w:p w14:paraId="4A8359DC" w14:textId="2DA5C201" w:rsidR="002E34C5" w:rsidRPr="006A3E5E" w:rsidRDefault="002E34C5"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Following the procedure exactly</w:t>
                </w:r>
              </w:p>
            </w:tc>
            <w:tc>
              <w:tcPr>
                <w:tcW w:w="0" w:type="auto"/>
              </w:tcPr>
              <w:p w14:paraId="2C1B3872" w14:textId="48FE09B2" w:rsidR="002E34C5" w:rsidRPr="006A3E5E" w:rsidRDefault="002E34C5"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Procedure </w:t>
                </w:r>
                <w:r w:rsidR="00667F0B" w:rsidRPr="006A3E5E">
                  <w:rPr>
                    <w:rFonts w:ascii="Arial" w:hAnsi="Arial" w:cs="Arial"/>
                    <w:color w:val="000000"/>
                    <w:sz w:val="24"/>
                    <w:szCs w:val="24"/>
                    <w:shd w:val="clear" w:color="auto" w:fill="FFFFFF"/>
                  </w:rPr>
                  <w:t>should</w:t>
                </w:r>
                <w:r w:rsidRPr="006A3E5E">
                  <w:rPr>
                    <w:rFonts w:ascii="Arial" w:hAnsi="Arial" w:cs="Arial"/>
                    <w:color w:val="000000"/>
                    <w:sz w:val="24"/>
                    <w:szCs w:val="24"/>
                    <w:shd w:val="clear" w:color="auto" w:fill="FFFFFF"/>
                  </w:rPr>
                  <w:t xml:space="preserve"> be followed properly</w:t>
                </w:r>
              </w:p>
            </w:tc>
            <w:tc>
              <w:tcPr>
                <w:tcW w:w="0" w:type="auto"/>
              </w:tcPr>
              <w:p w14:paraId="2B5139FE" w14:textId="52A2D561" w:rsidR="002E34C5" w:rsidRPr="006A3E5E" w:rsidRDefault="002E34C5"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Immediate training for that staff</w:t>
                </w:r>
              </w:p>
            </w:tc>
            <w:tc>
              <w:tcPr>
                <w:tcW w:w="0" w:type="auto"/>
              </w:tcPr>
              <w:p w14:paraId="662A912C" w14:textId="2CCD23CF" w:rsidR="002E34C5" w:rsidRPr="006A3E5E" w:rsidRDefault="002E34C5"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high</w:t>
                </w:r>
              </w:p>
            </w:tc>
            <w:tc>
              <w:tcPr>
                <w:tcW w:w="0" w:type="auto"/>
              </w:tcPr>
              <w:p w14:paraId="0A104544" w14:textId="1B6B2815" w:rsidR="002E34C5" w:rsidRPr="006A3E5E" w:rsidRDefault="002E34C5"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Valet section manager </w:t>
                </w:r>
              </w:p>
            </w:tc>
            <w:tc>
              <w:tcPr>
                <w:tcW w:w="0" w:type="auto"/>
              </w:tcPr>
              <w:p w14:paraId="2D3DF3FB" w14:textId="2BB1B632" w:rsidR="002E34C5" w:rsidRPr="006A3E5E" w:rsidRDefault="002E34C5"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01 July 2021</w:t>
                </w:r>
              </w:p>
            </w:tc>
          </w:tr>
        </w:tbl>
        <w:p w14:paraId="24DDA045" w14:textId="77777777" w:rsidR="002D47F7" w:rsidRPr="006A3E5E" w:rsidRDefault="002D47F7" w:rsidP="002D47F7">
          <w:pPr>
            <w:spacing w:line="360" w:lineRule="auto"/>
            <w:rPr>
              <w:rFonts w:ascii="Arial" w:hAnsi="Arial" w:cs="Arial"/>
              <w:color w:val="000000"/>
              <w:sz w:val="24"/>
              <w:szCs w:val="24"/>
              <w:shd w:val="clear" w:color="auto" w:fill="FFFFFF"/>
            </w:rPr>
          </w:pPr>
        </w:p>
        <w:p w14:paraId="655A4C68" w14:textId="4AA99A2D" w:rsidR="002D47F7" w:rsidRPr="006A3E5E" w:rsidRDefault="002D47F7" w:rsidP="006A6EEE">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The Housekeeping department need to be trained urgently. The guests’ rooms need to be deep cleaned before the guests arrive. Although a lot of the housekeeping staff have had this training, it must be the top priority that any staff has not had this training to do so. This is for the safety of the staff and the guests. The housekeeping staff need to follow the right guidelines for each room ensuring every surface is sterilised that they touch. It is the role of the supervisors and managers the ensure that these guidelines are being followed and conducted to the highest standard. The deadline is sooner than the front of house as they hotel will need to be sterilised before </w:t>
          </w:r>
          <w:r w:rsidR="00E25504" w:rsidRPr="006A3E5E">
            <w:rPr>
              <w:rFonts w:ascii="Arial" w:hAnsi="Arial" w:cs="Arial"/>
              <w:color w:val="000000"/>
              <w:sz w:val="24"/>
              <w:szCs w:val="24"/>
              <w:shd w:val="clear" w:color="auto" w:fill="FFFFFF"/>
            </w:rPr>
            <w:t>reception</w:t>
          </w:r>
          <w:r w:rsidRPr="006A3E5E">
            <w:rPr>
              <w:rFonts w:ascii="Arial" w:hAnsi="Arial" w:cs="Arial"/>
              <w:color w:val="000000"/>
              <w:sz w:val="24"/>
              <w:szCs w:val="24"/>
              <w:shd w:val="clear" w:color="auto" w:fill="FFFFFF"/>
            </w:rPr>
            <w:t xml:space="preserve"> staff enter the building. </w:t>
          </w:r>
        </w:p>
        <w:p w14:paraId="093A5A69" w14:textId="1EAB2359" w:rsidR="006510FC" w:rsidRPr="006A3E5E" w:rsidRDefault="002D47F7" w:rsidP="006A6EEE">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The </w:t>
          </w:r>
          <w:bookmarkStart w:id="11" w:name="_Hlk76562456"/>
          <w:r w:rsidR="00E25504" w:rsidRPr="006A3E5E">
            <w:rPr>
              <w:rFonts w:ascii="Arial" w:hAnsi="Arial" w:cs="Arial"/>
              <w:color w:val="000000"/>
              <w:sz w:val="24"/>
              <w:szCs w:val="24"/>
              <w:shd w:val="clear" w:color="auto" w:fill="FFFFFF"/>
            </w:rPr>
            <w:t>reception</w:t>
          </w:r>
          <w:bookmarkEnd w:id="11"/>
          <w:r w:rsidRPr="006A3E5E">
            <w:rPr>
              <w:rFonts w:ascii="Arial" w:hAnsi="Arial" w:cs="Arial"/>
              <w:color w:val="000000"/>
              <w:sz w:val="24"/>
              <w:szCs w:val="24"/>
              <w:shd w:val="clear" w:color="auto" w:fill="FFFFFF"/>
            </w:rPr>
            <w:t xml:space="preserve"> staff will need to have extensive knowledge of the protocols and guidelines regarding the COVID-19 requirements. This is to inform the guests of the safety measures taken and that they need to do to ensure that they have a safe stay. The </w:t>
          </w:r>
          <w:r w:rsidR="00E25504" w:rsidRPr="006A3E5E">
            <w:rPr>
              <w:rFonts w:ascii="Arial" w:hAnsi="Arial" w:cs="Arial"/>
              <w:color w:val="000000"/>
              <w:sz w:val="24"/>
              <w:szCs w:val="24"/>
              <w:shd w:val="clear" w:color="auto" w:fill="FFFFFF"/>
            </w:rPr>
            <w:t>reception</w:t>
          </w:r>
          <w:r w:rsidRPr="006A3E5E">
            <w:rPr>
              <w:rFonts w:ascii="Arial" w:hAnsi="Arial" w:cs="Arial"/>
              <w:color w:val="000000"/>
              <w:sz w:val="24"/>
              <w:szCs w:val="24"/>
              <w:shd w:val="clear" w:color="auto" w:fill="FFFFFF"/>
            </w:rPr>
            <w:t xml:space="preserve"> staff will take the temperatures of all the guests that enter the building upon arrival. This is very dangerous as if they guest does have a high temperature or show any symptoms then they will need to know the right protocol to follow. Being extra careful with the customer’s luggage ensuring the sterilise the handle. If these measures </w:t>
          </w:r>
          <w:r w:rsidR="008C1932" w:rsidRPr="006A3E5E">
            <w:rPr>
              <w:rFonts w:ascii="Arial" w:hAnsi="Arial" w:cs="Arial"/>
              <w:color w:val="000000"/>
              <w:sz w:val="24"/>
              <w:szCs w:val="24"/>
              <w:shd w:val="clear" w:color="auto" w:fill="FFFFFF"/>
            </w:rPr>
            <w:t>are not</w:t>
          </w:r>
          <w:r w:rsidRPr="006A3E5E">
            <w:rPr>
              <w:rFonts w:ascii="Arial" w:hAnsi="Arial" w:cs="Arial"/>
              <w:color w:val="000000"/>
              <w:sz w:val="24"/>
              <w:szCs w:val="24"/>
              <w:shd w:val="clear" w:color="auto" w:fill="FFFFFF"/>
            </w:rPr>
            <w:t xml:space="preserve"> </w:t>
          </w:r>
          <w:r w:rsidR="00667F0B" w:rsidRPr="006A3E5E">
            <w:rPr>
              <w:rFonts w:ascii="Arial" w:hAnsi="Arial" w:cs="Arial"/>
              <w:color w:val="000000"/>
              <w:sz w:val="24"/>
              <w:szCs w:val="24"/>
              <w:shd w:val="clear" w:color="auto" w:fill="FFFFFF"/>
            </w:rPr>
            <w:t>followed,</w:t>
          </w:r>
          <w:r w:rsidRPr="006A3E5E">
            <w:rPr>
              <w:rFonts w:ascii="Arial" w:hAnsi="Arial" w:cs="Arial"/>
              <w:color w:val="000000"/>
              <w:sz w:val="24"/>
              <w:szCs w:val="24"/>
              <w:shd w:val="clear" w:color="auto" w:fill="FFFFFF"/>
            </w:rPr>
            <w:t xml:space="preserve"> then the hotel can risk being shut down again. </w:t>
          </w:r>
        </w:p>
        <w:p w14:paraId="2677BF76" w14:textId="060FBBDC" w:rsidR="006510FC" w:rsidRPr="006A3E5E" w:rsidRDefault="006510FC" w:rsidP="006A6EEE">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(PWC, 2021).</w:t>
          </w:r>
        </w:p>
        <w:p w14:paraId="6B78C875" w14:textId="4DA7077A" w:rsidR="00544E39" w:rsidRPr="006A3E5E" w:rsidRDefault="002D47F7"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This is the role of the supervisors and</w:t>
          </w:r>
          <w:r w:rsidR="00E25504" w:rsidRPr="006A3E5E">
            <w:rPr>
              <w:rFonts w:ascii="Arial" w:hAnsi="Arial" w:cs="Arial"/>
              <w:color w:val="000000"/>
              <w:sz w:val="24"/>
              <w:szCs w:val="24"/>
              <w:shd w:val="clear" w:color="auto" w:fill="FFFFFF"/>
            </w:rPr>
            <w:t xml:space="preserve"> </w:t>
          </w:r>
          <w:r w:rsidR="008C1932" w:rsidRPr="006A3E5E">
            <w:rPr>
              <w:rFonts w:ascii="Arial" w:hAnsi="Arial" w:cs="Arial"/>
              <w:color w:val="000000"/>
              <w:sz w:val="24"/>
              <w:szCs w:val="24"/>
              <w:shd w:val="clear" w:color="auto" w:fill="FFFFFF"/>
            </w:rPr>
            <w:t>reception manager</w:t>
          </w:r>
          <w:r w:rsidRPr="006A3E5E">
            <w:rPr>
              <w:rFonts w:ascii="Arial" w:hAnsi="Arial" w:cs="Arial"/>
              <w:color w:val="000000"/>
              <w:sz w:val="24"/>
              <w:szCs w:val="24"/>
              <w:shd w:val="clear" w:color="auto" w:fill="FFFFFF"/>
            </w:rPr>
            <w:t xml:space="preserve"> to coordinate and delegate the staff accordingly. The deadline 10</w:t>
          </w:r>
          <w:r w:rsidRPr="006A3E5E">
            <w:rPr>
              <w:rFonts w:ascii="Arial" w:hAnsi="Arial" w:cs="Arial"/>
              <w:color w:val="000000"/>
              <w:sz w:val="24"/>
              <w:szCs w:val="24"/>
              <w:shd w:val="clear" w:color="auto" w:fill="FFFFFF"/>
              <w:vertAlign w:val="superscript"/>
            </w:rPr>
            <w:t>th</w:t>
          </w:r>
          <w:r w:rsidRPr="006A3E5E">
            <w:rPr>
              <w:rFonts w:ascii="Arial" w:hAnsi="Arial" w:cs="Arial"/>
              <w:color w:val="000000"/>
              <w:sz w:val="24"/>
              <w:szCs w:val="24"/>
              <w:shd w:val="clear" w:color="auto" w:fill="FFFFFF"/>
            </w:rPr>
            <w:t xml:space="preserve"> July is to have every staff member sufficiently </w:t>
          </w:r>
          <w:r w:rsidRPr="006A3E5E">
            <w:rPr>
              <w:rFonts w:ascii="Arial" w:hAnsi="Arial" w:cs="Arial"/>
              <w:color w:val="000000"/>
              <w:sz w:val="24"/>
              <w:szCs w:val="24"/>
              <w:shd w:val="clear" w:color="auto" w:fill="FFFFFF"/>
            </w:rPr>
            <w:lastRenderedPageBreak/>
            <w:t xml:space="preserve">trained in these guidelines. Giving regular updates is crucial as the guidelines are becoming more loose as the United Kingdom is coming into the easing phase of the pandemic.  </w:t>
          </w:r>
        </w:p>
        <w:p w14:paraId="1BD6A9DD" w14:textId="403CEBC9" w:rsidR="00480316" w:rsidRPr="006A3E5E" w:rsidRDefault="00480316" w:rsidP="002D47F7">
          <w:pPr>
            <w:spacing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(HCA PRO, 2020).</w:t>
          </w:r>
        </w:p>
        <w:p w14:paraId="3AFC1A50" w14:textId="1FE5900A" w:rsidR="00F23704" w:rsidRPr="006A3E5E" w:rsidRDefault="00785C17" w:rsidP="006137FC">
          <w:pPr>
            <w:pStyle w:val="Heading1"/>
            <w:rPr>
              <w:rFonts w:ascii="Arial" w:hAnsi="Arial" w:cs="Arial"/>
              <w:sz w:val="24"/>
              <w:szCs w:val="24"/>
            </w:rPr>
          </w:pPr>
          <w:bookmarkStart w:id="12" w:name="_Toc76545319"/>
          <w:r w:rsidRPr="006A3E5E">
            <w:rPr>
              <w:rFonts w:ascii="Arial" w:hAnsi="Arial" w:cs="Arial"/>
              <w:sz w:val="24"/>
              <w:szCs w:val="24"/>
            </w:rPr>
            <w:t>How employee engagement affects TNA</w:t>
          </w:r>
          <w:r w:rsidR="00F23704" w:rsidRPr="006A3E5E">
            <w:rPr>
              <w:rFonts w:ascii="Arial" w:hAnsi="Arial" w:cs="Arial"/>
              <w:sz w:val="24"/>
              <w:szCs w:val="24"/>
            </w:rPr>
            <w:t>:</w:t>
          </w:r>
          <w:bookmarkEnd w:id="12"/>
        </w:p>
        <w:p w14:paraId="44D38A87" w14:textId="22427124" w:rsidR="00667F0B" w:rsidRPr="006A3E5E" w:rsidRDefault="00667F0B" w:rsidP="00667F0B">
          <w:pPr>
            <w:rPr>
              <w:rFonts w:ascii="Arial" w:hAnsi="Arial" w:cs="Arial"/>
              <w:sz w:val="24"/>
              <w:szCs w:val="24"/>
            </w:rPr>
          </w:pPr>
        </w:p>
        <w:p w14:paraId="04B44666" w14:textId="77777777" w:rsidR="00204811" w:rsidRPr="006A3E5E" w:rsidRDefault="00D31B3F" w:rsidP="00587384">
          <w:pPr>
            <w:spacing w:line="360" w:lineRule="auto"/>
            <w:rPr>
              <w:rFonts w:ascii="Arial" w:hAnsi="Arial" w:cs="Arial"/>
              <w:sz w:val="24"/>
              <w:szCs w:val="24"/>
            </w:rPr>
          </w:pPr>
          <w:r w:rsidRPr="006A3E5E">
            <w:rPr>
              <w:rFonts w:ascii="Arial" w:hAnsi="Arial" w:cs="Arial"/>
              <w:sz w:val="24"/>
              <w:szCs w:val="24"/>
            </w:rPr>
            <w:t>Training is an action</w:t>
          </w:r>
          <w:r w:rsidR="00204811" w:rsidRPr="006A3E5E">
            <w:rPr>
              <w:rFonts w:ascii="Arial" w:hAnsi="Arial" w:cs="Arial"/>
              <w:sz w:val="24"/>
              <w:szCs w:val="24"/>
            </w:rPr>
            <w:t xml:space="preserve"> to improve</w:t>
          </w:r>
          <w:r w:rsidRPr="006A3E5E">
            <w:rPr>
              <w:rFonts w:ascii="Arial" w:hAnsi="Arial" w:cs="Arial"/>
              <w:sz w:val="24"/>
              <w:szCs w:val="24"/>
            </w:rPr>
            <w:t xml:space="preserve"> the performance or to cover some accrued gaps in operation procedure</w:t>
          </w:r>
          <w:r w:rsidR="00204811" w:rsidRPr="006A3E5E">
            <w:rPr>
              <w:rFonts w:ascii="Arial" w:hAnsi="Arial" w:cs="Arial"/>
              <w:sz w:val="24"/>
              <w:szCs w:val="24"/>
            </w:rPr>
            <w:t>, there is a strong relation between employee engagement and Training as both supporting each other.</w:t>
          </w:r>
        </w:p>
        <w:p w14:paraId="64B5E2C0" w14:textId="77777777" w:rsidR="00204811" w:rsidRPr="006A3E5E" w:rsidRDefault="00204811" w:rsidP="00587384">
          <w:pPr>
            <w:spacing w:line="360" w:lineRule="auto"/>
            <w:rPr>
              <w:rFonts w:ascii="Arial" w:hAnsi="Arial" w:cs="Arial"/>
              <w:sz w:val="24"/>
              <w:szCs w:val="24"/>
            </w:rPr>
          </w:pPr>
          <w:r w:rsidRPr="006A3E5E">
            <w:rPr>
              <w:rFonts w:ascii="Arial" w:hAnsi="Arial" w:cs="Arial"/>
              <w:sz w:val="24"/>
              <w:szCs w:val="24"/>
            </w:rPr>
            <w:t>Any organisation with good engagement level has 22% more profitable, 21% more productivity comparing to other organisation with low level of engagement.</w:t>
          </w:r>
        </w:p>
        <w:p w14:paraId="61BC20A2" w14:textId="0ED0718C" w:rsidR="00EB7030" w:rsidRPr="006A3E5E" w:rsidRDefault="00204811" w:rsidP="00587384">
          <w:pPr>
            <w:spacing w:line="360" w:lineRule="auto"/>
            <w:rPr>
              <w:rFonts w:ascii="Arial" w:hAnsi="Arial" w:cs="Arial"/>
              <w:sz w:val="24"/>
              <w:szCs w:val="24"/>
            </w:rPr>
          </w:pPr>
          <w:r w:rsidRPr="006A3E5E">
            <w:rPr>
              <w:rFonts w:ascii="Arial" w:hAnsi="Arial" w:cs="Arial"/>
              <w:sz w:val="24"/>
              <w:szCs w:val="24"/>
            </w:rPr>
            <w:t xml:space="preserve">It is very simple and clear </w:t>
          </w:r>
          <w:r w:rsidR="00F27AFE" w:rsidRPr="006A3E5E">
            <w:rPr>
              <w:rFonts w:ascii="Arial" w:hAnsi="Arial" w:cs="Arial"/>
              <w:sz w:val="24"/>
              <w:szCs w:val="24"/>
            </w:rPr>
            <w:t xml:space="preserve">if </w:t>
          </w:r>
          <w:r w:rsidR="00AC53B3">
            <w:rPr>
              <w:rFonts w:ascii="Arial" w:hAnsi="Arial" w:cs="Arial"/>
              <w:sz w:val="24"/>
              <w:szCs w:val="24"/>
            </w:rPr>
            <w:t>their</w:t>
          </w:r>
          <w:r w:rsidR="00F27AFE" w:rsidRPr="006A3E5E">
            <w:rPr>
              <w:rFonts w:ascii="Arial" w:hAnsi="Arial" w:cs="Arial"/>
              <w:sz w:val="24"/>
              <w:szCs w:val="24"/>
            </w:rPr>
            <w:t xml:space="preserve"> productivity high it means that </w:t>
          </w:r>
          <w:r w:rsidR="00AC53B3">
            <w:rPr>
              <w:rFonts w:ascii="Arial" w:hAnsi="Arial" w:cs="Arial"/>
              <w:sz w:val="24"/>
              <w:szCs w:val="24"/>
            </w:rPr>
            <w:t>their</w:t>
          </w:r>
          <w:r w:rsidR="00F27AFE" w:rsidRPr="006A3E5E">
            <w:rPr>
              <w:rFonts w:ascii="Arial" w:hAnsi="Arial" w:cs="Arial"/>
              <w:sz w:val="24"/>
              <w:szCs w:val="24"/>
            </w:rPr>
            <w:t xml:space="preserve"> performance is good because of high quality of staff, in other words </w:t>
          </w:r>
          <w:r w:rsidR="00AC53B3">
            <w:rPr>
              <w:rFonts w:ascii="Arial" w:hAnsi="Arial" w:cs="Arial"/>
              <w:sz w:val="24"/>
              <w:szCs w:val="24"/>
            </w:rPr>
            <w:t>their</w:t>
          </w:r>
          <w:r w:rsidR="00F27AFE" w:rsidRPr="006A3E5E">
            <w:rPr>
              <w:rFonts w:ascii="Arial" w:hAnsi="Arial" w:cs="Arial"/>
              <w:sz w:val="24"/>
              <w:szCs w:val="24"/>
            </w:rPr>
            <w:t xml:space="preserve"> staff are better quality and have high job knowledge and they follow </w:t>
          </w:r>
          <w:r w:rsidR="00AC53B3">
            <w:rPr>
              <w:rFonts w:ascii="Arial" w:hAnsi="Arial" w:cs="Arial"/>
              <w:sz w:val="24"/>
              <w:szCs w:val="24"/>
            </w:rPr>
            <w:t>their</w:t>
          </w:r>
          <w:r w:rsidR="00F27AFE" w:rsidRPr="006A3E5E">
            <w:rPr>
              <w:rFonts w:ascii="Arial" w:hAnsi="Arial" w:cs="Arial"/>
              <w:sz w:val="24"/>
              <w:szCs w:val="24"/>
            </w:rPr>
            <w:t xml:space="preserve"> procedure properly</w:t>
          </w:r>
          <w:r w:rsidR="00EB7030" w:rsidRPr="006A3E5E">
            <w:rPr>
              <w:rFonts w:ascii="Arial" w:hAnsi="Arial" w:cs="Arial"/>
              <w:sz w:val="24"/>
              <w:szCs w:val="24"/>
            </w:rPr>
            <w:t xml:space="preserve">, all of that will </w:t>
          </w:r>
          <w:r w:rsidR="00AC53B3">
            <w:rPr>
              <w:rFonts w:ascii="Arial" w:hAnsi="Arial" w:cs="Arial"/>
              <w:sz w:val="24"/>
              <w:szCs w:val="24"/>
            </w:rPr>
            <w:t>reduce the</w:t>
          </w:r>
          <w:r w:rsidR="00EB7030" w:rsidRPr="006A3E5E">
            <w:rPr>
              <w:rFonts w:ascii="Arial" w:hAnsi="Arial" w:cs="Arial"/>
              <w:sz w:val="24"/>
              <w:szCs w:val="24"/>
            </w:rPr>
            <w:t xml:space="preserve"> training efforts, so </w:t>
          </w:r>
          <w:r w:rsidR="00AC53B3">
            <w:rPr>
              <w:rFonts w:ascii="Arial" w:hAnsi="Arial" w:cs="Arial"/>
              <w:sz w:val="24"/>
              <w:szCs w:val="24"/>
            </w:rPr>
            <w:t>they</w:t>
          </w:r>
          <w:r w:rsidR="00EB7030" w:rsidRPr="006A3E5E">
            <w:rPr>
              <w:rFonts w:ascii="Arial" w:hAnsi="Arial" w:cs="Arial"/>
              <w:sz w:val="24"/>
              <w:szCs w:val="24"/>
            </w:rPr>
            <w:t xml:space="preserve"> can reduce the required training but improve the training quality.</w:t>
          </w:r>
        </w:p>
        <w:p w14:paraId="36AD65CC" w14:textId="15CD6AA6" w:rsidR="00EB7030" w:rsidRPr="006A3E5E" w:rsidRDefault="00EB7030" w:rsidP="00587384">
          <w:pPr>
            <w:spacing w:line="360" w:lineRule="auto"/>
            <w:rPr>
              <w:rFonts w:ascii="Arial" w:hAnsi="Arial" w:cs="Arial"/>
              <w:sz w:val="24"/>
              <w:szCs w:val="24"/>
            </w:rPr>
          </w:pPr>
          <w:r w:rsidRPr="006A3E5E">
            <w:rPr>
              <w:rFonts w:ascii="Arial" w:hAnsi="Arial" w:cs="Arial"/>
              <w:sz w:val="24"/>
              <w:szCs w:val="24"/>
            </w:rPr>
            <w:t xml:space="preserve">More engagement level means more expert staff, and these staff will </w:t>
          </w:r>
          <w:r w:rsidR="00587384" w:rsidRPr="006A3E5E">
            <w:rPr>
              <w:rFonts w:ascii="Arial" w:hAnsi="Arial" w:cs="Arial"/>
              <w:sz w:val="24"/>
              <w:szCs w:val="24"/>
            </w:rPr>
            <w:t>train next level staff buy leading ship, this is also will reduce the required training efforts.</w:t>
          </w:r>
        </w:p>
        <w:p w14:paraId="04811722" w14:textId="7B0DEA7C" w:rsidR="00587384" w:rsidRPr="006A3E5E" w:rsidRDefault="00587384" w:rsidP="00587384">
          <w:pPr>
            <w:spacing w:line="360" w:lineRule="auto"/>
            <w:rPr>
              <w:rFonts w:ascii="Arial" w:hAnsi="Arial" w:cs="Arial"/>
              <w:sz w:val="24"/>
              <w:szCs w:val="24"/>
            </w:rPr>
          </w:pPr>
          <w:r w:rsidRPr="006A3E5E">
            <w:rPr>
              <w:rFonts w:ascii="Arial" w:hAnsi="Arial" w:cs="Arial"/>
              <w:sz w:val="24"/>
              <w:szCs w:val="24"/>
            </w:rPr>
            <w:t xml:space="preserve">More engagement means less turnover by 65%, </w:t>
          </w:r>
          <w:r w:rsidR="00AC53B3">
            <w:rPr>
              <w:rFonts w:ascii="Arial" w:hAnsi="Arial" w:cs="Arial"/>
              <w:sz w:val="24"/>
              <w:szCs w:val="24"/>
            </w:rPr>
            <w:t>it means</w:t>
          </w:r>
          <w:r w:rsidRPr="006A3E5E">
            <w:rPr>
              <w:rFonts w:ascii="Arial" w:hAnsi="Arial" w:cs="Arial"/>
              <w:sz w:val="24"/>
              <w:szCs w:val="24"/>
            </w:rPr>
            <w:t xml:space="preserve"> less new staff which will reduce the training efforts.</w:t>
          </w:r>
        </w:p>
        <w:p w14:paraId="7835F28B" w14:textId="60E4D19E" w:rsidR="00587384" w:rsidRPr="006A3E5E" w:rsidRDefault="00587384" w:rsidP="00587384">
          <w:pPr>
            <w:spacing w:line="360" w:lineRule="auto"/>
            <w:rPr>
              <w:rFonts w:ascii="Arial" w:hAnsi="Arial" w:cs="Arial"/>
              <w:sz w:val="24"/>
              <w:szCs w:val="24"/>
            </w:rPr>
          </w:pPr>
          <w:r w:rsidRPr="006A3E5E">
            <w:rPr>
              <w:rFonts w:ascii="Arial" w:hAnsi="Arial" w:cs="Arial"/>
              <w:sz w:val="24"/>
              <w:szCs w:val="24"/>
            </w:rPr>
            <w:t>(Happy or not, 2021).</w:t>
          </w:r>
        </w:p>
        <w:p w14:paraId="69FB3E5A" w14:textId="5BBFA224" w:rsidR="00D31B3F" w:rsidRPr="006A3E5E" w:rsidRDefault="00EB7030" w:rsidP="00667F0B">
          <w:pPr>
            <w:rPr>
              <w:rFonts w:ascii="Arial" w:hAnsi="Arial" w:cs="Arial"/>
              <w:sz w:val="24"/>
              <w:szCs w:val="24"/>
            </w:rPr>
          </w:pPr>
          <w:r w:rsidRPr="006A3E5E">
            <w:rPr>
              <w:rFonts w:ascii="Arial" w:hAnsi="Arial" w:cs="Arial"/>
              <w:sz w:val="24"/>
              <w:szCs w:val="24"/>
            </w:rPr>
            <w:t xml:space="preserve"> </w:t>
          </w:r>
          <w:r w:rsidR="00204811" w:rsidRPr="006A3E5E">
            <w:rPr>
              <w:rFonts w:ascii="Arial" w:hAnsi="Arial" w:cs="Arial"/>
              <w:sz w:val="24"/>
              <w:szCs w:val="24"/>
            </w:rPr>
            <w:t xml:space="preserve"> </w:t>
          </w:r>
          <w:r w:rsidR="00D31B3F" w:rsidRPr="006A3E5E">
            <w:rPr>
              <w:rFonts w:ascii="Arial" w:hAnsi="Arial" w:cs="Arial"/>
              <w:sz w:val="24"/>
              <w:szCs w:val="24"/>
            </w:rPr>
            <w:t xml:space="preserve">  </w:t>
          </w:r>
        </w:p>
        <w:p w14:paraId="190E284D" w14:textId="17F9EB1B" w:rsidR="004A11F6" w:rsidRPr="006A3E5E" w:rsidRDefault="00CD1600" w:rsidP="006137FC">
          <w:pPr>
            <w:pStyle w:val="Heading1"/>
            <w:rPr>
              <w:rFonts w:ascii="Arial" w:hAnsi="Arial" w:cs="Arial"/>
              <w:sz w:val="24"/>
              <w:szCs w:val="24"/>
            </w:rPr>
          </w:pPr>
          <w:bookmarkStart w:id="13" w:name="_Toc76545320"/>
          <w:r w:rsidRPr="006A3E5E">
            <w:rPr>
              <w:rFonts w:ascii="Arial" w:hAnsi="Arial" w:cs="Arial"/>
              <w:sz w:val="24"/>
              <w:szCs w:val="24"/>
            </w:rPr>
            <w:lastRenderedPageBreak/>
            <w:t>Conclusion:</w:t>
          </w:r>
          <w:bookmarkEnd w:id="13"/>
          <w:r w:rsidRPr="006A3E5E">
            <w:rPr>
              <w:rFonts w:ascii="Arial" w:hAnsi="Arial" w:cs="Arial"/>
              <w:sz w:val="24"/>
              <w:szCs w:val="24"/>
            </w:rPr>
            <w:t xml:space="preserve"> </w:t>
          </w:r>
        </w:p>
        <w:p w14:paraId="56A7787A" w14:textId="77777777" w:rsidR="00200959" w:rsidRPr="006A3E5E" w:rsidRDefault="00200959" w:rsidP="00200959">
          <w:pPr>
            <w:pStyle w:val="Heading2"/>
            <w:spacing w:before="0" w:line="360" w:lineRule="auto"/>
            <w:rPr>
              <w:rFonts w:ascii="Arial" w:hAnsi="Arial" w:cs="Arial"/>
              <w:color w:val="000000"/>
              <w:sz w:val="24"/>
              <w:szCs w:val="24"/>
              <w:shd w:val="clear" w:color="auto" w:fill="FFFFFF"/>
            </w:rPr>
          </w:pPr>
        </w:p>
        <w:p w14:paraId="4B15F676" w14:textId="77777777" w:rsidR="00200959" w:rsidRPr="006A3E5E" w:rsidRDefault="00200959" w:rsidP="00200959">
          <w:pPr>
            <w:pStyle w:val="Heading2"/>
            <w:spacing w:before="0" w:line="360" w:lineRule="auto"/>
            <w:rPr>
              <w:rFonts w:ascii="Arial" w:hAnsi="Arial" w:cs="Arial"/>
              <w:color w:val="000000"/>
              <w:sz w:val="24"/>
              <w:szCs w:val="24"/>
              <w:shd w:val="clear" w:color="auto" w:fill="FFFFFF"/>
            </w:rPr>
          </w:pPr>
        </w:p>
        <w:p w14:paraId="3245AD10" w14:textId="71C5C4A6" w:rsidR="00200959" w:rsidRPr="006A3E5E" w:rsidRDefault="00200959" w:rsidP="00200959">
          <w:pPr>
            <w:pStyle w:val="Heading2"/>
            <w:spacing w:before="0"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Employee engagement being a fundamental side of business. As the more mentally invested the employee is, the more efficiently they work. This has a correlating effect on increasing the efficiency of the whole business. Resulting in the increase of revenue and profit. The benefits that are experienced by maintaining a healthy relationship with the employees is essential in having a healthy business. Although if neglected can have the opposite effect and especially if negligent can endanger the safety of the staff and guests. </w:t>
          </w:r>
        </w:p>
        <w:p w14:paraId="2F63713F" w14:textId="46786173" w:rsidR="00200959" w:rsidRPr="006A3E5E" w:rsidRDefault="00200959" w:rsidP="00200959">
          <w:pPr>
            <w:pStyle w:val="Heading2"/>
            <w:spacing w:before="0"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In other hand using TNA it is very useful for the business and it will add more value. Suggesting training the staff in the reception and housekeeping department are the only areas that can use some training. This is because the hotel working at full capacity will mean increasing the workforce. Sufficiently training the staff in the guidelines before this happens will ensure that the business can effectively keep the staff and guests safe.</w:t>
          </w:r>
        </w:p>
        <w:p w14:paraId="7582A044" w14:textId="31EA190E" w:rsidR="00200959" w:rsidRPr="006A3E5E" w:rsidRDefault="00200959" w:rsidP="00200959">
          <w:pPr>
            <w:pStyle w:val="Heading2"/>
            <w:spacing w:before="0" w:line="360" w:lineRule="auto"/>
            <w:rPr>
              <w:rFonts w:ascii="Arial" w:hAnsi="Arial" w:cs="Arial"/>
              <w:color w:val="000000"/>
              <w:sz w:val="24"/>
              <w:szCs w:val="24"/>
              <w:shd w:val="clear" w:color="auto" w:fill="FFFFFF"/>
            </w:rPr>
          </w:pPr>
          <w:r w:rsidRPr="006A3E5E">
            <w:rPr>
              <w:rFonts w:ascii="Arial" w:hAnsi="Arial" w:cs="Arial"/>
              <w:color w:val="000000"/>
              <w:sz w:val="24"/>
              <w:szCs w:val="24"/>
              <w:shd w:val="clear" w:color="auto" w:fill="FFFFFF"/>
            </w:rPr>
            <w:t xml:space="preserve">The Ritz London have been operating over 110 years and have a good grasp on the well-being of the hotel. They have always maintained a healthy relationship as they employ the best because they expect the best out of them. This may be costly on the business but if they want to give the highest standards to the guests then they will have to employ the best. Although they do have very high standards and do expect the best out of their staff. </w:t>
          </w:r>
          <w:r w:rsidRPr="006A3E5E">
            <w:rPr>
              <w:rFonts w:ascii="Arial" w:hAnsi="Arial" w:cs="Arial"/>
              <w:color w:val="auto"/>
              <w:sz w:val="24"/>
              <w:szCs w:val="24"/>
            </w:rPr>
            <w:t>(Ritz1, 2021).</w:t>
          </w:r>
        </w:p>
        <w:p w14:paraId="720C5C42" w14:textId="52A64AB1" w:rsidR="00200959" w:rsidRPr="006A3E5E" w:rsidRDefault="00200959" w:rsidP="00200959">
          <w:pPr>
            <w:pStyle w:val="Heading2"/>
            <w:spacing w:before="0" w:line="360" w:lineRule="auto"/>
            <w:rPr>
              <w:rFonts w:ascii="Arial" w:hAnsi="Arial" w:cs="Arial"/>
              <w:color w:val="000000"/>
              <w:sz w:val="24"/>
              <w:szCs w:val="24"/>
            </w:rPr>
          </w:pPr>
          <w:r w:rsidRPr="006A3E5E">
            <w:rPr>
              <w:rFonts w:ascii="Arial" w:hAnsi="Arial" w:cs="Arial"/>
              <w:color w:val="000000"/>
              <w:sz w:val="24"/>
              <w:szCs w:val="24"/>
              <w:shd w:val="clear" w:color="auto" w:fill="FFFFFF"/>
            </w:rPr>
            <w:t>They have implemented an extensive COVID-19 protocol and extensive cleaning routine. This is vital as the safety of the staff and guests must be put at the highest priority. This is to ensure that they do not risk closure of the business due to an outbreak. Although I believe that a hotel regarded as one of the best will do everything to the highest quality regardless of the expense to ensure the well-being and reputation of the business.</w:t>
          </w:r>
          <w:r w:rsidRPr="006A3E5E">
            <w:rPr>
              <w:rFonts w:ascii="Arial" w:hAnsi="Arial" w:cs="Arial"/>
              <w:color w:val="000000"/>
              <w:sz w:val="24"/>
              <w:szCs w:val="24"/>
            </w:rPr>
            <w:t xml:space="preserve"> </w:t>
          </w:r>
          <w:r w:rsidRPr="006A3E5E">
            <w:rPr>
              <w:rFonts w:ascii="Arial" w:hAnsi="Arial" w:cs="Arial"/>
              <w:color w:val="000000"/>
              <w:sz w:val="24"/>
              <w:szCs w:val="24"/>
              <w:shd w:val="clear" w:color="auto" w:fill="FFFFFF"/>
            </w:rPr>
            <w:t>(</w:t>
          </w:r>
          <w:proofErr w:type="spellStart"/>
          <w:r w:rsidRPr="006A3E5E">
            <w:rPr>
              <w:rFonts w:ascii="Arial" w:hAnsi="Arial" w:cs="Arial"/>
              <w:color w:val="000000"/>
              <w:sz w:val="24"/>
              <w:szCs w:val="24"/>
              <w:shd w:val="clear" w:color="auto" w:fill="FFFFFF"/>
            </w:rPr>
            <w:t>Almeroth</w:t>
          </w:r>
          <w:proofErr w:type="spellEnd"/>
          <w:r w:rsidRPr="006A3E5E">
            <w:rPr>
              <w:rFonts w:ascii="Arial" w:hAnsi="Arial" w:cs="Arial"/>
              <w:color w:val="000000"/>
              <w:sz w:val="24"/>
              <w:szCs w:val="24"/>
              <w:shd w:val="clear" w:color="auto" w:fill="FFFFFF"/>
            </w:rPr>
            <w:t>-Williams, 2021).</w:t>
          </w:r>
        </w:p>
        <w:p w14:paraId="342F6E30" w14:textId="1AA2E69B" w:rsidR="00C327D6" w:rsidRPr="006A3E5E" w:rsidRDefault="00C327D6" w:rsidP="00200959">
          <w:pPr>
            <w:spacing w:line="360" w:lineRule="auto"/>
            <w:rPr>
              <w:rFonts w:ascii="Arial" w:hAnsi="Arial" w:cs="Arial"/>
              <w:sz w:val="24"/>
              <w:szCs w:val="24"/>
            </w:rPr>
          </w:pPr>
        </w:p>
        <w:p w14:paraId="76758080" w14:textId="14CFB78C" w:rsidR="00C327D6" w:rsidRPr="006A3E5E" w:rsidRDefault="00C327D6" w:rsidP="007D1947">
          <w:pPr>
            <w:rPr>
              <w:rFonts w:ascii="Arial" w:hAnsi="Arial" w:cs="Arial"/>
              <w:sz w:val="24"/>
              <w:szCs w:val="24"/>
            </w:rPr>
          </w:pPr>
        </w:p>
        <w:p w14:paraId="7FC131E0" w14:textId="31A34B2C" w:rsidR="00C327D6" w:rsidRPr="006A3E5E" w:rsidRDefault="00C327D6" w:rsidP="007D1947">
          <w:pPr>
            <w:rPr>
              <w:rFonts w:ascii="Arial" w:hAnsi="Arial" w:cs="Arial"/>
              <w:sz w:val="24"/>
              <w:szCs w:val="24"/>
            </w:rPr>
          </w:pPr>
        </w:p>
        <w:p w14:paraId="6087A6EE" w14:textId="4F1BF165" w:rsidR="00C327D6" w:rsidRPr="006A3E5E" w:rsidRDefault="00C327D6" w:rsidP="007D1947">
          <w:pPr>
            <w:rPr>
              <w:rFonts w:ascii="Arial" w:hAnsi="Arial" w:cs="Arial"/>
              <w:sz w:val="24"/>
              <w:szCs w:val="24"/>
            </w:rPr>
          </w:pPr>
        </w:p>
        <w:p w14:paraId="7B2A9678" w14:textId="77777777" w:rsidR="00C327D6" w:rsidRPr="006A3E5E" w:rsidRDefault="00C327D6" w:rsidP="00C327D6">
          <w:pPr>
            <w:rPr>
              <w:rFonts w:ascii="Arial" w:hAnsi="Arial" w:cs="Arial"/>
              <w:sz w:val="24"/>
              <w:szCs w:val="24"/>
            </w:rPr>
          </w:pPr>
        </w:p>
        <w:p w14:paraId="190E2895" w14:textId="322A59BA" w:rsidR="00AA2A91" w:rsidRPr="006A3E5E" w:rsidRDefault="00AA2A91" w:rsidP="006137FC">
          <w:pPr>
            <w:pStyle w:val="Heading1"/>
            <w:rPr>
              <w:rFonts w:ascii="Arial" w:hAnsi="Arial" w:cs="Arial"/>
              <w:sz w:val="24"/>
              <w:szCs w:val="24"/>
            </w:rPr>
          </w:pPr>
          <w:bookmarkStart w:id="14" w:name="_Toc76545321"/>
          <w:r w:rsidRPr="006A3E5E">
            <w:rPr>
              <w:rFonts w:ascii="Arial" w:hAnsi="Arial" w:cs="Arial"/>
              <w:sz w:val="24"/>
              <w:szCs w:val="24"/>
            </w:rPr>
            <w:lastRenderedPageBreak/>
            <w:t>Bibliography</w:t>
          </w:r>
          <w:bookmarkEnd w:id="14"/>
        </w:p>
        <w:p w14:paraId="1DC10A24" w14:textId="0547626B" w:rsidR="000615C7" w:rsidRPr="006A3E5E" w:rsidRDefault="000615C7" w:rsidP="006A3E5E">
          <w:pPr>
            <w:spacing w:line="360" w:lineRule="auto"/>
            <w:rPr>
              <w:rFonts w:ascii="Arial" w:hAnsi="Arial" w:cs="Arial"/>
              <w:sz w:val="24"/>
              <w:szCs w:val="24"/>
            </w:rPr>
          </w:pPr>
        </w:p>
        <w:p w14:paraId="1E9761BD" w14:textId="34813BB9" w:rsidR="000615C7" w:rsidRPr="006A3E5E" w:rsidRDefault="000615C7" w:rsidP="000615C7">
          <w:pPr>
            <w:rPr>
              <w:rFonts w:ascii="Arial" w:hAnsi="Arial" w:cs="Arial"/>
              <w:sz w:val="24"/>
              <w:szCs w:val="24"/>
            </w:rPr>
          </w:pPr>
          <w:r w:rsidRPr="006A3E5E">
            <w:rPr>
              <w:rFonts w:ascii="Arial" w:hAnsi="Arial" w:cs="Arial"/>
              <w:sz w:val="24"/>
              <w:szCs w:val="24"/>
            </w:rPr>
            <w:t xml:space="preserve">Cherry, K (2021). The 5 levels of Maslow hierarchy of needs. [online] </w:t>
          </w:r>
          <w:proofErr w:type="spellStart"/>
          <w:r w:rsidRPr="006A3E5E">
            <w:rPr>
              <w:rFonts w:ascii="Arial" w:hAnsi="Arial" w:cs="Arial"/>
              <w:sz w:val="24"/>
              <w:szCs w:val="24"/>
            </w:rPr>
            <w:t>verywell</w:t>
          </w:r>
          <w:proofErr w:type="spellEnd"/>
          <w:r w:rsidRPr="006A3E5E">
            <w:rPr>
              <w:rFonts w:ascii="Arial" w:hAnsi="Arial" w:cs="Arial"/>
              <w:sz w:val="24"/>
              <w:szCs w:val="24"/>
            </w:rPr>
            <w:t xml:space="preserve"> mind. Available At: </w:t>
          </w:r>
          <w:hyperlink r:id="rId13" w:history="1">
            <w:r w:rsidRPr="006A3E5E">
              <w:rPr>
                <w:rStyle w:val="Hyperlink"/>
                <w:rFonts w:ascii="Arial" w:hAnsi="Arial" w:cs="Arial"/>
                <w:color w:val="auto"/>
                <w:sz w:val="24"/>
                <w:szCs w:val="24"/>
              </w:rPr>
              <w:t>https://www.verywellmind.com/what-is-maslows-hierarchy-of-needs-4136760</w:t>
            </w:r>
          </w:hyperlink>
          <w:r w:rsidRPr="006A3E5E">
            <w:rPr>
              <w:rFonts w:ascii="Arial" w:hAnsi="Arial" w:cs="Arial"/>
              <w:sz w:val="24"/>
              <w:szCs w:val="24"/>
            </w:rPr>
            <w:t xml:space="preserve"> [Accessed </w:t>
          </w:r>
          <w:r w:rsidR="000F60DF" w:rsidRPr="006A3E5E">
            <w:rPr>
              <w:rFonts w:ascii="Arial" w:hAnsi="Arial" w:cs="Arial"/>
              <w:sz w:val="24"/>
              <w:szCs w:val="24"/>
            </w:rPr>
            <w:t>29 June 2021].</w:t>
          </w:r>
        </w:p>
        <w:p w14:paraId="5CDCECEA" w14:textId="6E7B11F4" w:rsidR="000F60DF" w:rsidRPr="006A3E5E" w:rsidRDefault="00BC3ED1" w:rsidP="000615C7">
          <w:pPr>
            <w:rPr>
              <w:rFonts w:ascii="Arial" w:hAnsi="Arial" w:cs="Arial"/>
              <w:sz w:val="24"/>
              <w:szCs w:val="24"/>
            </w:rPr>
          </w:pPr>
          <w:r w:rsidRPr="006A3E5E">
            <w:rPr>
              <w:rFonts w:ascii="Arial" w:hAnsi="Arial" w:cs="Arial"/>
              <w:sz w:val="24"/>
              <w:szCs w:val="24"/>
            </w:rPr>
            <w:t xml:space="preserve">Roy, B (2021). Maslow’s </w:t>
          </w:r>
          <w:r w:rsidR="00D31B3F" w:rsidRPr="006A3E5E">
            <w:rPr>
              <w:rFonts w:ascii="Arial" w:hAnsi="Arial" w:cs="Arial"/>
              <w:sz w:val="24"/>
              <w:szCs w:val="24"/>
            </w:rPr>
            <w:t>hierarchy</w:t>
          </w:r>
          <w:r w:rsidRPr="006A3E5E">
            <w:rPr>
              <w:rFonts w:ascii="Arial" w:hAnsi="Arial" w:cs="Arial"/>
              <w:sz w:val="24"/>
              <w:szCs w:val="24"/>
            </w:rPr>
            <w:t xml:space="preserve"> of needs of employment engagement</w:t>
          </w:r>
          <w:r w:rsidR="00AD3719" w:rsidRPr="006A3E5E">
            <w:rPr>
              <w:rFonts w:ascii="Arial" w:hAnsi="Arial" w:cs="Arial"/>
              <w:sz w:val="24"/>
              <w:szCs w:val="24"/>
            </w:rPr>
            <w:t xml:space="preserve">. [online] vantage circle. Available At: </w:t>
          </w:r>
          <w:r w:rsidRPr="006A3E5E">
            <w:rPr>
              <w:rFonts w:ascii="Arial" w:hAnsi="Arial" w:cs="Arial"/>
              <w:sz w:val="24"/>
              <w:szCs w:val="24"/>
            </w:rPr>
            <w:t xml:space="preserve"> </w:t>
          </w:r>
          <w:hyperlink r:id="rId14" w:history="1">
            <w:r w:rsidR="00AD3719" w:rsidRPr="006A3E5E">
              <w:rPr>
                <w:rStyle w:val="Hyperlink"/>
                <w:rFonts w:ascii="Arial" w:hAnsi="Arial" w:cs="Arial"/>
                <w:color w:val="auto"/>
                <w:sz w:val="24"/>
                <w:szCs w:val="24"/>
              </w:rPr>
              <w:t>https://blog.vantagecircle.com/maslows-hierarchy-of-needs-in-employee-engagement/</w:t>
            </w:r>
          </w:hyperlink>
          <w:r w:rsidR="00AD3719" w:rsidRPr="006A3E5E">
            <w:rPr>
              <w:rFonts w:ascii="Arial" w:hAnsi="Arial" w:cs="Arial"/>
              <w:sz w:val="24"/>
              <w:szCs w:val="24"/>
            </w:rPr>
            <w:t xml:space="preserve"> [Accessed 29 June 2021].</w:t>
          </w:r>
        </w:p>
        <w:p w14:paraId="190E2896" w14:textId="025EE049" w:rsidR="004A11F6" w:rsidRPr="006A3E5E" w:rsidRDefault="00F91C50" w:rsidP="007D1947">
          <w:pPr>
            <w:rPr>
              <w:rFonts w:ascii="Arial" w:hAnsi="Arial" w:cs="Arial"/>
              <w:sz w:val="24"/>
              <w:szCs w:val="24"/>
            </w:rPr>
          </w:pPr>
          <w:r w:rsidRPr="006A3E5E">
            <w:rPr>
              <w:rFonts w:ascii="Arial" w:hAnsi="Arial" w:cs="Arial"/>
              <w:sz w:val="24"/>
              <w:szCs w:val="24"/>
            </w:rPr>
            <w:t xml:space="preserve">Hicks, R (2021). The reward gateway story: a look back at our first month during covid-19. [online] reward gateway. Available At: </w:t>
          </w:r>
          <w:hyperlink r:id="rId15" w:history="1">
            <w:r w:rsidRPr="006A3E5E">
              <w:rPr>
                <w:rStyle w:val="Hyperlink"/>
                <w:rFonts w:ascii="Arial" w:hAnsi="Arial" w:cs="Arial"/>
                <w:color w:val="auto"/>
                <w:sz w:val="24"/>
                <w:szCs w:val="24"/>
              </w:rPr>
              <w:t>https://www.rewardgateway.com/uk/blog/how-to-improve-engagement-during-covid-19</w:t>
            </w:r>
          </w:hyperlink>
          <w:r w:rsidRPr="006A3E5E">
            <w:rPr>
              <w:rFonts w:ascii="Arial" w:hAnsi="Arial" w:cs="Arial"/>
              <w:sz w:val="24"/>
              <w:szCs w:val="24"/>
            </w:rPr>
            <w:t xml:space="preserve"> [Accessed 29 June 2021].</w:t>
          </w:r>
        </w:p>
        <w:p w14:paraId="0CCEFEFB" w14:textId="20CF8F6F" w:rsidR="00344272" w:rsidRPr="006A3E5E" w:rsidRDefault="00344272" w:rsidP="007D1947">
          <w:pPr>
            <w:rPr>
              <w:rFonts w:ascii="Arial" w:hAnsi="Arial" w:cs="Arial"/>
              <w:sz w:val="24"/>
              <w:szCs w:val="24"/>
            </w:rPr>
          </w:pPr>
          <w:bookmarkStart w:id="15" w:name="_Hlk76547732"/>
          <w:r w:rsidRPr="006A3E5E">
            <w:rPr>
              <w:rFonts w:ascii="Arial" w:hAnsi="Arial" w:cs="Arial"/>
              <w:sz w:val="24"/>
              <w:szCs w:val="24"/>
            </w:rPr>
            <w:t xml:space="preserve">Education &amp; training foundation, (2021). </w:t>
          </w:r>
          <w:bookmarkEnd w:id="15"/>
          <w:r w:rsidRPr="006A3E5E">
            <w:rPr>
              <w:rFonts w:ascii="Arial" w:hAnsi="Arial" w:cs="Arial"/>
              <w:sz w:val="24"/>
              <w:szCs w:val="24"/>
            </w:rPr>
            <w:t xml:space="preserve">Training need analysis. [online] Available At: </w:t>
          </w:r>
          <w:hyperlink r:id="rId16" w:history="1">
            <w:r w:rsidR="0085106F" w:rsidRPr="006A3E5E">
              <w:rPr>
                <w:rStyle w:val="Hyperlink"/>
                <w:rFonts w:ascii="Arial" w:hAnsi="Arial" w:cs="Arial"/>
                <w:color w:val="auto"/>
                <w:sz w:val="24"/>
                <w:szCs w:val="24"/>
              </w:rPr>
              <w:t>https://www.et-foundation.co.uk/supporting/professional-development/technical-education/t-levels/training-needs-analysis/</w:t>
            </w:r>
          </w:hyperlink>
          <w:r w:rsidR="0085106F" w:rsidRPr="006A3E5E">
            <w:rPr>
              <w:rFonts w:ascii="Arial" w:hAnsi="Arial" w:cs="Arial"/>
              <w:sz w:val="24"/>
              <w:szCs w:val="24"/>
            </w:rPr>
            <w:t xml:space="preserve"> [Accessed 03 July 2021]</w:t>
          </w:r>
          <w:r w:rsidR="001B0135" w:rsidRPr="006A3E5E">
            <w:rPr>
              <w:rFonts w:ascii="Arial" w:hAnsi="Arial" w:cs="Arial"/>
              <w:sz w:val="24"/>
              <w:szCs w:val="24"/>
            </w:rPr>
            <w:t>.</w:t>
          </w:r>
        </w:p>
        <w:p w14:paraId="54255368" w14:textId="2DA3A67E" w:rsidR="00344272" w:rsidRPr="006A3E5E" w:rsidRDefault="00667F0B" w:rsidP="007D1947">
          <w:pPr>
            <w:rPr>
              <w:rFonts w:ascii="Arial" w:hAnsi="Arial" w:cs="Arial"/>
              <w:sz w:val="24"/>
              <w:szCs w:val="24"/>
            </w:rPr>
          </w:pPr>
          <w:bookmarkStart w:id="16" w:name="_Hlk76555219"/>
          <w:r w:rsidRPr="006A3E5E">
            <w:rPr>
              <w:rFonts w:ascii="Arial" w:hAnsi="Arial" w:cs="Arial"/>
              <w:sz w:val="24"/>
              <w:szCs w:val="24"/>
            </w:rPr>
            <w:t>Happy or not, (2021</w:t>
          </w:r>
          <w:bookmarkEnd w:id="16"/>
          <w:r w:rsidRPr="006A3E5E">
            <w:rPr>
              <w:rFonts w:ascii="Arial" w:hAnsi="Arial" w:cs="Arial"/>
              <w:sz w:val="24"/>
              <w:szCs w:val="24"/>
            </w:rPr>
            <w:t xml:space="preserve">). </w:t>
          </w:r>
          <w:r w:rsidR="001B0135" w:rsidRPr="006A3E5E">
            <w:rPr>
              <w:rFonts w:ascii="Arial" w:hAnsi="Arial" w:cs="Arial"/>
              <w:sz w:val="24"/>
              <w:szCs w:val="24"/>
            </w:rPr>
            <w:t xml:space="preserve">How employee engagement affects performance. [online] Available </w:t>
          </w:r>
          <w:proofErr w:type="gramStart"/>
          <w:r w:rsidR="001B0135" w:rsidRPr="006A3E5E">
            <w:rPr>
              <w:rFonts w:ascii="Arial" w:hAnsi="Arial" w:cs="Arial"/>
              <w:sz w:val="24"/>
              <w:szCs w:val="24"/>
            </w:rPr>
            <w:t>At</w:t>
          </w:r>
          <w:proofErr w:type="gramEnd"/>
          <w:r w:rsidR="001B0135" w:rsidRPr="006A3E5E">
            <w:rPr>
              <w:rFonts w:ascii="Arial" w:hAnsi="Arial" w:cs="Arial"/>
              <w:sz w:val="24"/>
              <w:szCs w:val="24"/>
            </w:rPr>
            <w:t xml:space="preserve">: </w:t>
          </w:r>
          <w:hyperlink r:id="rId17" w:history="1">
            <w:r w:rsidR="001B0135" w:rsidRPr="006A3E5E">
              <w:rPr>
                <w:rStyle w:val="Hyperlink"/>
                <w:rFonts w:ascii="Arial" w:hAnsi="Arial" w:cs="Arial"/>
                <w:color w:val="auto"/>
                <w:sz w:val="24"/>
                <w:szCs w:val="24"/>
              </w:rPr>
              <w:t>https://www.happy-or-not.com/en/2018/06/employee-engagement-affects-performance/</w:t>
            </w:r>
          </w:hyperlink>
          <w:r w:rsidR="001B0135" w:rsidRPr="006A3E5E">
            <w:rPr>
              <w:rFonts w:ascii="Arial" w:hAnsi="Arial" w:cs="Arial"/>
              <w:sz w:val="24"/>
              <w:szCs w:val="24"/>
            </w:rPr>
            <w:t xml:space="preserve"> [Accessed 02July 2021].</w:t>
          </w:r>
        </w:p>
        <w:p w14:paraId="3EE900FE" w14:textId="77777777" w:rsidR="00587384" w:rsidRPr="00587384" w:rsidRDefault="00587384" w:rsidP="00587384">
          <w:pPr>
            <w:spacing w:line="360" w:lineRule="auto"/>
            <w:rPr>
              <w:rFonts w:ascii="Arial" w:hAnsi="Arial" w:cs="Arial"/>
              <w:sz w:val="24"/>
              <w:szCs w:val="24"/>
            </w:rPr>
          </w:pPr>
          <w:r w:rsidRPr="00587384">
            <w:rPr>
              <w:rFonts w:ascii="Arial" w:hAnsi="Arial" w:cs="Arial"/>
              <w:sz w:val="24"/>
              <w:szCs w:val="24"/>
            </w:rPr>
            <w:t xml:space="preserve">Azam, H (2020). Different way employee engagement impacts your bottom line. [online] clear review.com Available AT: </w:t>
          </w:r>
          <w:hyperlink r:id="rId18" w:history="1">
            <w:r w:rsidRPr="00587384">
              <w:rPr>
                <w:rFonts w:ascii="Arial" w:hAnsi="Arial" w:cs="Arial"/>
                <w:sz w:val="24"/>
                <w:szCs w:val="24"/>
                <w:u w:val="single"/>
              </w:rPr>
              <w:t>https://www.clearreview.com/employee-engagement-impacts-bottom-line/</w:t>
            </w:r>
          </w:hyperlink>
          <w:r w:rsidRPr="00587384">
            <w:rPr>
              <w:rFonts w:ascii="Arial" w:hAnsi="Arial" w:cs="Arial"/>
              <w:sz w:val="24"/>
              <w:szCs w:val="24"/>
            </w:rPr>
            <w:t xml:space="preserve"> [Accessed 02 July 2021].</w:t>
          </w:r>
        </w:p>
        <w:p w14:paraId="203A7F1D" w14:textId="1F30209C" w:rsidR="00D31B3F" w:rsidRPr="006A3E5E" w:rsidRDefault="00E2749F" w:rsidP="007D1947">
          <w:pPr>
            <w:rPr>
              <w:rFonts w:ascii="Arial" w:hAnsi="Arial" w:cs="Arial"/>
              <w:sz w:val="24"/>
              <w:szCs w:val="24"/>
            </w:rPr>
          </w:pPr>
          <w:r w:rsidRPr="006A3E5E">
            <w:rPr>
              <w:rFonts w:ascii="Arial" w:hAnsi="Arial" w:cs="Arial"/>
              <w:sz w:val="24"/>
              <w:szCs w:val="24"/>
            </w:rPr>
            <w:t xml:space="preserve">Vantage circle, (2021). Benefit of employee engagement that work. [online] Available </w:t>
          </w:r>
          <w:proofErr w:type="gramStart"/>
          <w:r w:rsidRPr="006A3E5E">
            <w:rPr>
              <w:rFonts w:ascii="Arial" w:hAnsi="Arial" w:cs="Arial"/>
              <w:sz w:val="24"/>
              <w:szCs w:val="24"/>
            </w:rPr>
            <w:t>At</w:t>
          </w:r>
          <w:proofErr w:type="gramEnd"/>
          <w:r w:rsidRPr="006A3E5E">
            <w:rPr>
              <w:rFonts w:ascii="Arial" w:hAnsi="Arial" w:cs="Arial"/>
              <w:sz w:val="24"/>
              <w:szCs w:val="24"/>
            </w:rPr>
            <w:t xml:space="preserve">:  </w:t>
          </w:r>
          <w:hyperlink r:id="rId19" w:history="1">
            <w:r w:rsidRPr="006A3E5E">
              <w:rPr>
                <w:rStyle w:val="Hyperlink"/>
                <w:rFonts w:ascii="Arial" w:hAnsi="Arial" w:cs="Arial"/>
                <w:color w:val="auto"/>
                <w:sz w:val="24"/>
                <w:szCs w:val="24"/>
              </w:rPr>
              <w:t>https://blog.vantagecircle.com/benefits-of-employee-engagement/</w:t>
            </w:r>
          </w:hyperlink>
          <w:r w:rsidRPr="006A3E5E">
            <w:rPr>
              <w:rFonts w:ascii="Arial" w:hAnsi="Arial" w:cs="Arial"/>
              <w:sz w:val="24"/>
              <w:szCs w:val="24"/>
            </w:rPr>
            <w:t xml:space="preserve"> [Accessed 04 July 2021].  </w:t>
          </w:r>
        </w:p>
        <w:p w14:paraId="37C8827B" w14:textId="5DEA6404" w:rsidR="00D31B3F" w:rsidRPr="006A3E5E" w:rsidRDefault="00F25A73" w:rsidP="007D1947">
          <w:pPr>
            <w:rPr>
              <w:rFonts w:ascii="Arial" w:hAnsi="Arial" w:cs="Arial"/>
              <w:sz w:val="24"/>
              <w:szCs w:val="24"/>
            </w:rPr>
          </w:pPr>
          <w:r w:rsidRPr="006A3E5E">
            <w:rPr>
              <w:rFonts w:ascii="Arial" w:hAnsi="Arial" w:cs="Arial"/>
              <w:sz w:val="24"/>
              <w:szCs w:val="24"/>
            </w:rPr>
            <w:t>Deloitte, (2021). Impact of Covid-19 on hosp</w:t>
          </w:r>
          <w:r w:rsidR="006510FC" w:rsidRPr="006A3E5E">
            <w:rPr>
              <w:rFonts w:ascii="Arial" w:hAnsi="Arial" w:cs="Arial"/>
              <w:sz w:val="24"/>
              <w:szCs w:val="24"/>
            </w:rPr>
            <w:t xml:space="preserve">itality industry. [online] Available </w:t>
          </w:r>
          <w:proofErr w:type="gramStart"/>
          <w:r w:rsidR="006510FC" w:rsidRPr="006A3E5E">
            <w:rPr>
              <w:rFonts w:ascii="Arial" w:hAnsi="Arial" w:cs="Arial"/>
              <w:sz w:val="24"/>
              <w:szCs w:val="24"/>
            </w:rPr>
            <w:t>At</w:t>
          </w:r>
          <w:proofErr w:type="gramEnd"/>
          <w:r w:rsidR="006510FC" w:rsidRPr="006A3E5E">
            <w:rPr>
              <w:rFonts w:ascii="Arial" w:hAnsi="Arial" w:cs="Arial"/>
              <w:sz w:val="24"/>
              <w:szCs w:val="24"/>
            </w:rPr>
            <w:t xml:space="preserve">:  </w:t>
          </w:r>
          <w:hyperlink r:id="rId20" w:history="1">
            <w:r w:rsidR="006510FC" w:rsidRPr="006A3E5E">
              <w:rPr>
                <w:rStyle w:val="Hyperlink"/>
                <w:rFonts w:ascii="Arial" w:hAnsi="Arial" w:cs="Arial"/>
                <w:color w:val="auto"/>
                <w:sz w:val="24"/>
                <w:szCs w:val="24"/>
              </w:rPr>
              <w:t>https://www2.deloitte.com/nl/nl/pages/consumer/articles/impact-of-covid-19-on-the-hospitality-industry.html</w:t>
            </w:r>
          </w:hyperlink>
          <w:r w:rsidR="006510FC" w:rsidRPr="006A3E5E">
            <w:rPr>
              <w:rFonts w:ascii="Arial" w:hAnsi="Arial" w:cs="Arial"/>
              <w:sz w:val="24"/>
              <w:szCs w:val="24"/>
            </w:rPr>
            <w:t xml:space="preserve"> [Accessed 03 July 2021]</w:t>
          </w:r>
        </w:p>
        <w:p w14:paraId="040BC832" w14:textId="61E362A3" w:rsidR="006510FC" w:rsidRPr="006A3E5E" w:rsidRDefault="006510FC" w:rsidP="007D1947">
          <w:pPr>
            <w:rPr>
              <w:rFonts w:ascii="Arial" w:hAnsi="Arial" w:cs="Arial"/>
              <w:sz w:val="24"/>
              <w:szCs w:val="24"/>
            </w:rPr>
          </w:pPr>
          <w:r w:rsidRPr="006A3E5E">
            <w:rPr>
              <w:rFonts w:ascii="Arial" w:hAnsi="Arial" w:cs="Arial"/>
              <w:sz w:val="24"/>
              <w:szCs w:val="24"/>
            </w:rPr>
            <w:t xml:space="preserve">PWC, (2021). Impact of covid-19 on the Hospitality, Travel and Leisure sector. [online] Available At:  </w:t>
          </w:r>
          <w:hyperlink r:id="rId21" w:history="1">
            <w:r w:rsidRPr="006A3E5E">
              <w:rPr>
                <w:rStyle w:val="Hyperlink"/>
                <w:rFonts w:ascii="Arial" w:hAnsi="Arial" w:cs="Arial"/>
                <w:color w:val="auto"/>
                <w:sz w:val="24"/>
                <w:szCs w:val="24"/>
              </w:rPr>
              <w:t>https://www.pwc.co.uk/services/human-resource-services/insights/covid-19-impacts-on-hospitality-travel-leisure-sector.html</w:t>
            </w:r>
          </w:hyperlink>
          <w:r w:rsidRPr="006A3E5E">
            <w:rPr>
              <w:rFonts w:ascii="Arial" w:hAnsi="Arial" w:cs="Arial"/>
              <w:sz w:val="24"/>
              <w:szCs w:val="24"/>
            </w:rPr>
            <w:t xml:space="preserve"> [Accessed 02 July 2021].</w:t>
          </w:r>
        </w:p>
        <w:p w14:paraId="6B4BFF9F" w14:textId="679B9E0F" w:rsidR="006510FC" w:rsidRPr="006A3E5E" w:rsidRDefault="0079160E" w:rsidP="007D1947">
          <w:pPr>
            <w:rPr>
              <w:rFonts w:ascii="Arial" w:hAnsi="Arial" w:cs="Arial"/>
              <w:sz w:val="24"/>
              <w:szCs w:val="24"/>
            </w:rPr>
          </w:pPr>
          <w:r w:rsidRPr="006A3E5E">
            <w:rPr>
              <w:rFonts w:ascii="Arial" w:hAnsi="Arial" w:cs="Arial"/>
              <w:sz w:val="24"/>
              <w:szCs w:val="24"/>
            </w:rPr>
            <w:t xml:space="preserve">HCA PRO, (2020). Training need analysis (TNA) for the Hospitality industry. [online] Available </w:t>
          </w:r>
          <w:proofErr w:type="gramStart"/>
          <w:r w:rsidRPr="006A3E5E">
            <w:rPr>
              <w:rFonts w:ascii="Arial" w:hAnsi="Arial" w:cs="Arial"/>
              <w:sz w:val="24"/>
              <w:szCs w:val="24"/>
            </w:rPr>
            <w:t>At</w:t>
          </w:r>
          <w:proofErr w:type="gramEnd"/>
          <w:r w:rsidRPr="006A3E5E">
            <w:rPr>
              <w:rFonts w:ascii="Arial" w:hAnsi="Arial" w:cs="Arial"/>
              <w:sz w:val="24"/>
              <w:szCs w:val="24"/>
            </w:rPr>
            <w:t xml:space="preserve">: </w:t>
          </w:r>
          <w:hyperlink r:id="rId22" w:history="1">
            <w:r w:rsidRPr="006A3E5E">
              <w:rPr>
                <w:rStyle w:val="Hyperlink"/>
                <w:rFonts w:ascii="Arial" w:hAnsi="Arial" w:cs="Arial"/>
                <w:color w:val="auto"/>
                <w:sz w:val="24"/>
                <w:szCs w:val="24"/>
              </w:rPr>
              <w:t>https://hca-pro.com/blog_29_Training-Needs-Analysis-(TNA)-For-The-Hospitality-Industry</w:t>
            </w:r>
          </w:hyperlink>
          <w:r w:rsidRPr="006A3E5E">
            <w:rPr>
              <w:rFonts w:ascii="Arial" w:hAnsi="Arial" w:cs="Arial"/>
              <w:sz w:val="24"/>
              <w:szCs w:val="24"/>
            </w:rPr>
            <w:t xml:space="preserve"> [Accessed 03 July 2021]</w:t>
          </w:r>
        </w:p>
        <w:p w14:paraId="10EC37F3" w14:textId="41514A2C" w:rsidR="00480316" w:rsidRPr="006A3E5E" w:rsidRDefault="00480316" w:rsidP="00CD14DA">
          <w:pPr>
            <w:spacing w:after="0" w:line="240" w:lineRule="auto"/>
            <w:textAlignment w:val="baseline"/>
            <w:rPr>
              <w:rFonts w:ascii="Arial" w:hAnsi="Arial" w:cs="Arial"/>
              <w:sz w:val="24"/>
              <w:szCs w:val="24"/>
            </w:rPr>
          </w:pPr>
        </w:p>
        <w:p w14:paraId="66974D74" w14:textId="2C9BE88F" w:rsidR="00CD14DA" w:rsidRPr="006A3E5E" w:rsidRDefault="00CD14DA" w:rsidP="00CD14DA">
          <w:pPr>
            <w:spacing w:after="0" w:line="240" w:lineRule="auto"/>
            <w:textAlignment w:val="baseline"/>
            <w:rPr>
              <w:rFonts w:ascii="Arial" w:hAnsi="Arial" w:cs="Arial"/>
              <w:sz w:val="24"/>
              <w:szCs w:val="24"/>
            </w:rPr>
          </w:pPr>
          <w:proofErr w:type="spellStart"/>
          <w:r w:rsidRPr="006A3E5E">
            <w:rPr>
              <w:rFonts w:ascii="Arial" w:hAnsi="Arial" w:cs="Arial"/>
              <w:sz w:val="24"/>
              <w:szCs w:val="24"/>
            </w:rPr>
            <w:t>Ryba</w:t>
          </w:r>
          <w:proofErr w:type="spellEnd"/>
          <w:r w:rsidRPr="006A3E5E">
            <w:rPr>
              <w:rFonts w:ascii="Arial" w:hAnsi="Arial" w:cs="Arial"/>
              <w:sz w:val="24"/>
              <w:szCs w:val="24"/>
            </w:rPr>
            <w:t xml:space="preserve">, K (2021). What is employee engagement? Why, and how to improve it. [online] Available </w:t>
          </w:r>
          <w:proofErr w:type="gramStart"/>
          <w:r w:rsidRPr="006A3E5E">
            <w:rPr>
              <w:rFonts w:ascii="Arial" w:hAnsi="Arial" w:cs="Arial"/>
              <w:sz w:val="24"/>
              <w:szCs w:val="24"/>
            </w:rPr>
            <w:t>At</w:t>
          </w:r>
          <w:proofErr w:type="gramEnd"/>
          <w:r w:rsidRPr="006A3E5E">
            <w:rPr>
              <w:rFonts w:ascii="Arial" w:hAnsi="Arial" w:cs="Arial"/>
              <w:sz w:val="24"/>
              <w:szCs w:val="24"/>
            </w:rPr>
            <w:t xml:space="preserve">: </w:t>
          </w:r>
          <w:hyperlink r:id="rId23" w:history="1">
            <w:r w:rsidRPr="006A3E5E">
              <w:rPr>
                <w:rStyle w:val="Hyperlink"/>
                <w:rFonts w:ascii="Arial" w:hAnsi="Arial" w:cs="Arial"/>
                <w:color w:val="auto"/>
                <w:sz w:val="24"/>
                <w:szCs w:val="24"/>
              </w:rPr>
              <w:t>https://www.quantumworkplace.com/future-of-work/what-is-employee-engagement-definition</w:t>
            </w:r>
          </w:hyperlink>
          <w:r w:rsidRPr="006A3E5E">
            <w:rPr>
              <w:rFonts w:ascii="Arial" w:hAnsi="Arial" w:cs="Arial"/>
              <w:sz w:val="24"/>
              <w:szCs w:val="24"/>
            </w:rPr>
            <w:t xml:space="preserve"> [Accessed 03 July 2021].</w:t>
          </w:r>
        </w:p>
        <w:p w14:paraId="006992DF" w14:textId="77777777" w:rsidR="00480316" w:rsidRPr="006A3E5E" w:rsidRDefault="00480316" w:rsidP="00ED635F">
          <w:pPr>
            <w:spacing w:after="0" w:line="240" w:lineRule="auto"/>
            <w:ind w:left="720"/>
            <w:textAlignment w:val="baseline"/>
            <w:rPr>
              <w:rFonts w:ascii="Arial" w:hAnsi="Arial" w:cs="Arial"/>
              <w:sz w:val="24"/>
              <w:szCs w:val="24"/>
            </w:rPr>
          </w:pPr>
        </w:p>
        <w:p w14:paraId="04EB161F" w14:textId="77777777" w:rsidR="00480316" w:rsidRPr="006A3E5E" w:rsidRDefault="00480316" w:rsidP="00ED635F">
          <w:pPr>
            <w:spacing w:after="0" w:line="240" w:lineRule="auto"/>
            <w:ind w:left="720"/>
            <w:textAlignment w:val="baseline"/>
            <w:rPr>
              <w:rFonts w:ascii="Arial" w:hAnsi="Arial" w:cs="Arial"/>
              <w:sz w:val="24"/>
              <w:szCs w:val="24"/>
            </w:rPr>
          </w:pPr>
        </w:p>
        <w:p w14:paraId="4394C92E" w14:textId="44A81D2B" w:rsidR="006A3E5E" w:rsidRPr="006A3E5E" w:rsidRDefault="006A3E5E" w:rsidP="006A3E5E">
          <w:pPr>
            <w:spacing w:after="180" w:line="360" w:lineRule="auto"/>
            <w:ind w:left="450"/>
            <w:rPr>
              <w:rFonts w:ascii="Arial" w:eastAsia="Times New Roman" w:hAnsi="Arial" w:cs="Arial"/>
              <w:sz w:val="24"/>
              <w:szCs w:val="24"/>
              <w:lang w:eastAsia="en-GB"/>
            </w:rPr>
          </w:pPr>
          <w:proofErr w:type="spellStart"/>
          <w:r w:rsidRPr="006A3E5E">
            <w:rPr>
              <w:rFonts w:ascii="Arial" w:eastAsia="Times New Roman" w:hAnsi="Arial" w:cs="Arial"/>
              <w:sz w:val="24"/>
              <w:szCs w:val="24"/>
              <w:lang w:eastAsia="en-GB"/>
            </w:rPr>
            <w:t>Almeroth</w:t>
          </w:r>
          <w:proofErr w:type="spellEnd"/>
          <w:r w:rsidRPr="006A3E5E">
            <w:rPr>
              <w:rFonts w:ascii="Arial" w:eastAsia="Times New Roman" w:hAnsi="Arial" w:cs="Arial"/>
              <w:sz w:val="24"/>
              <w:szCs w:val="24"/>
              <w:lang w:eastAsia="en-GB"/>
            </w:rPr>
            <w:t>-Williams. T (2021). </w:t>
          </w:r>
          <w:r w:rsidRPr="006A3E5E">
            <w:rPr>
              <w:rFonts w:ascii="Arial" w:eastAsia="Times New Roman" w:hAnsi="Arial" w:cs="Arial"/>
              <w:i/>
              <w:iCs/>
              <w:sz w:val="24"/>
              <w:szCs w:val="24"/>
              <w:lang w:eastAsia="en-GB"/>
            </w:rPr>
            <w:t>COVID-19: The long view</w:t>
          </w:r>
          <w:r w:rsidRPr="006A3E5E">
            <w:rPr>
              <w:rFonts w:ascii="Arial" w:eastAsia="Times New Roman" w:hAnsi="Arial" w:cs="Arial"/>
              <w:sz w:val="24"/>
              <w:szCs w:val="24"/>
              <w:lang w:eastAsia="en-GB"/>
            </w:rPr>
            <w:t xml:space="preserve">. [online] University of Cambridge. Available at: </w:t>
          </w:r>
          <w:hyperlink r:id="rId24" w:history="1">
            <w:r w:rsidRPr="006A3E5E">
              <w:rPr>
                <w:rStyle w:val="Hyperlink"/>
                <w:rFonts w:ascii="Arial" w:eastAsia="Times New Roman" w:hAnsi="Arial" w:cs="Arial"/>
                <w:color w:val="auto"/>
                <w:sz w:val="24"/>
                <w:szCs w:val="24"/>
                <w:lang w:eastAsia="en-GB"/>
              </w:rPr>
              <w:t>https://www.cam.ac.uk/stories/covid19-the-long-view</w:t>
            </w:r>
          </w:hyperlink>
          <w:r w:rsidRPr="006A3E5E">
            <w:rPr>
              <w:rFonts w:ascii="Arial" w:eastAsia="Times New Roman" w:hAnsi="Arial" w:cs="Arial"/>
              <w:sz w:val="24"/>
              <w:szCs w:val="24"/>
              <w:lang w:eastAsia="en-GB"/>
            </w:rPr>
            <w:t xml:space="preserve"> [Accessed 24 June 2021].</w:t>
          </w:r>
        </w:p>
        <w:p w14:paraId="3DF6CCD7" w14:textId="4AB46CF1" w:rsidR="006A3E5E" w:rsidRPr="006A3E5E" w:rsidRDefault="006A3E5E" w:rsidP="006A3E5E">
          <w:pPr>
            <w:spacing w:after="180" w:line="360" w:lineRule="auto"/>
            <w:ind w:left="450"/>
            <w:rPr>
              <w:rFonts w:ascii="Arial" w:eastAsia="Times New Roman" w:hAnsi="Arial" w:cs="Arial"/>
              <w:sz w:val="24"/>
              <w:szCs w:val="24"/>
              <w:lang w:eastAsia="en-GB"/>
            </w:rPr>
          </w:pPr>
          <w:r w:rsidRPr="006A3E5E">
            <w:rPr>
              <w:rFonts w:ascii="Arial" w:eastAsia="Times New Roman" w:hAnsi="Arial" w:cs="Arial"/>
              <w:sz w:val="24"/>
              <w:szCs w:val="24"/>
              <w:lang w:eastAsia="en-GB"/>
            </w:rPr>
            <w:t>Glassdoor, (2021). The Ritz London. [online] Available at: https://www.glassdoor.co.uk/Benefits/The-Ritz-London-UK-Benefits-EI_IE766361.0,15_IL.16,18_IN2.htm [Accessed 30 June 2021].</w:t>
          </w:r>
        </w:p>
        <w:p w14:paraId="401D39DC" w14:textId="309DED5F" w:rsidR="006A3E5E" w:rsidRPr="006A3E5E" w:rsidRDefault="006A3E5E" w:rsidP="006A3E5E">
          <w:pPr>
            <w:spacing w:after="180" w:line="360" w:lineRule="auto"/>
            <w:ind w:left="450"/>
            <w:rPr>
              <w:rFonts w:ascii="Arial" w:eastAsia="Times New Roman" w:hAnsi="Arial" w:cs="Arial"/>
              <w:sz w:val="24"/>
              <w:szCs w:val="24"/>
              <w:lang w:eastAsia="en-GB"/>
            </w:rPr>
          </w:pPr>
          <w:r w:rsidRPr="006A3E5E">
            <w:rPr>
              <w:rFonts w:ascii="Arial" w:eastAsia="Times New Roman" w:hAnsi="Arial" w:cs="Arial"/>
              <w:sz w:val="24"/>
              <w:szCs w:val="24"/>
              <w:lang w:eastAsia="en-GB"/>
            </w:rPr>
            <w:t>Historic, (2019). </w:t>
          </w:r>
          <w:r w:rsidRPr="006A3E5E">
            <w:rPr>
              <w:rFonts w:ascii="Arial" w:eastAsia="Times New Roman" w:hAnsi="Arial" w:cs="Arial"/>
              <w:i/>
              <w:iCs/>
              <w:sz w:val="24"/>
              <w:szCs w:val="24"/>
              <w:lang w:eastAsia="en-GB"/>
            </w:rPr>
            <w:t xml:space="preserve">The Ritz London (1906), London | Historic Hotels of the </w:t>
          </w:r>
          <w:proofErr w:type="spellStart"/>
          <w:r w:rsidRPr="006A3E5E">
            <w:rPr>
              <w:rFonts w:ascii="Arial" w:eastAsia="Times New Roman" w:hAnsi="Arial" w:cs="Arial"/>
              <w:i/>
              <w:iCs/>
              <w:sz w:val="24"/>
              <w:szCs w:val="24"/>
              <w:lang w:eastAsia="en-GB"/>
            </w:rPr>
            <w:t>World-Then&amp;Now</w:t>
          </w:r>
          <w:proofErr w:type="spellEnd"/>
          <w:r w:rsidRPr="006A3E5E">
            <w:rPr>
              <w:rFonts w:ascii="Arial" w:eastAsia="Times New Roman" w:hAnsi="Arial" w:cs="Arial"/>
              <w:sz w:val="24"/>
              <w:szCs w:val="24"/>
              <w:lang w:eastAsia="en-GB"/>
            </w:rPr>
            <w:t>. [online] Historichotelsthenandnow.com. Available at: https://www.historichotelsthenandnow.com/ritzlondon.html [Accessed 24 June 2021].</w:t>
          </w:r>
        </w:p>
        <w:p w14:paraId="3C417A06" w14:textId="0E2AD885" w:rsidR="006A3E5E" w:rsidRPr="006A3E5E" w:rsidRDefault="006A3E5E" w:rsidP="006A3E5E">
          <w:pPr>
            <w:spacing w:after="180" w:line="360" w:lineRule="auto"/>
            <w:ind w:left="450"/>
            <w:rPr>
              <w:rFonts w:ascii="Arial" w:eastAsia="Times New Roman" w:hAnsi="Arial" w:cs="Arial"/>
              <w:sz w:val="24"/>
              <w:szCs w:val="24"/>
              <w:lang w:eastAsia="en-GB"/>
            </w:rPr>
          </w:pPr>
          <w:proofErr w:type="spellStart"/>
          <w:proofErr w:type="gramStart"/>
          <w:r w:rsidRPr="006A3E5E">
            <w:rPr>
              <w:rFonts w:ascii="Arial" w:eastAsia="Times New Roman" w:hAnsi="Arial" w:cs="Arial"/>
              <w:sz w:val="24"/>
              <w:szCs w:val="24"/>
              <w:lang w:eastAsia="en-GB"/>
            </w:rPr>
            <w:t>J.Vance</w:t>
          </w:r>
          <w:proofErr w:type="spellEnd"/>
          <w:proofErr w:type="gramEnd"/>
          <w:r w:rsidRPr="006A3E5E">
            <w:rPr>
              <w:rFonts w:ascii="Arial" w:eastAsia="Times New Roman" w:hAnsi="Arial" w:cs="Arial"/>
              <w:sz w:val="24"/>
              <w:szCs w:val="24"/>
              <w:lang w:eastAsia="en-GB"/>
            </w:rPr>
            <w:t>, R (2017). [online] Shrm.org. Available at: https://www.shrm.org/hr-today/trends-and-forecasting/special-reports-and-expert-views/documents/employee-engagement-commitment.pdf [Accessed 31 June 2021].</w:t>
          </w:r>
        </w:p>
        <w:p w14:paraId="36F30E7F" w14:textId="38466410" w:rsidR="006A3E5E" w:rsidRPr="004C5BC4" w:rsidRDefault="006A3E5E" w:rsidP="006A3E5E">
          <w:pPr>
            <w:spacing w:after="180" w:line="360" w:lineRule="auto"/>
            <w:ind w:left="450"/>
            <w:rPr>
              <w:rFonts w:ascii="Arial" w:eastAsia="Times New Roman" w:hAnsi="Arial" w:cs="Arial"/>
              <w:sz w:val="24"/>
              <w:szCs w:val="24"/>
              <w:lang w:eastAsia="en-GB"/>
            </w:rPr>
          </w:pPr>
          <w:proofErr w:type="spellStart"/>
          <w:r w:rsidRPr="006A3E5E">
            <w:rPr>
              <w:rFonts w:ascii="Arial" w:eastAsia="Times New Roman" w:hAnsi="Arial" w:cs="Arial"/>
              <w:sz w:val="24"/>
              <w:szCs w:val="24"/>
              <w:lang w:eastAsia="en-GB"/>
            </w:rPr>
            <w:t>LumApp</w:t>
          </w:r>
          <w:r w:rsidRPr="004C5BC4">
            <w:rPr>
              <w:rFonts w:ascii="Arial" w:eastAsia="Times New Roman" w:hAnsi="Arial" w:cs="Arial"/>
              <w:sz w:val="24"/>
              <w:szCs w:val="24"/>
              <w:lang w:eastAsia="en-GB"/>
            </w:rPr>
            <w:t>s</w:t>
          </w:r>
          <w:proofErr w:type="spellEnd"/>
          <w:r w:rsidRPr="004C5BC4">
            <w:rPr>
              <w:rFonts w:ascii="Arial" w:eastAsia="Times New Roman" w:hAnsi="Arial" w:cs="Arial"/>
              <w:sz w:val="24"/>
              <w:szCs w:val="24"/>
              <w:lang w:eastAsia="en-GB"/>
            </w:rPr>
            <w:t xml:space="preserve">, (2021). Employee Engagement Definition and Benefits - </w:t>
          </w:r>
          <w:proofErr w:type="spellStart"/>
          <w:r w:rsidRPr="004C5BC4">
            <w:rPr>
              <w:rFonts w:ascii="Arial" w:eastAsia="Times New Roman" w:hAnsi="Arial" w:cs="Arial"/>
              <w:sz w:val="24"/>
              <w:szCs w:val="24"/>
              <w:lang w:eastAsia="en-GB"/>
            </w:rPr>
            <w:t>LumApps</w:t>
          </w:r>
          <w:proofErr w:type="spellEnd"/>
          <w:r w:rsidRPr="004C5BC4">
            <w:rPr>
              <w:rFonts w:ascii="Arial" w:eastAsia="Times New Roman" w:hAnsi="Arial" w:cs="Arial"/>
              <w:sz w:val="24"/>
              <w:szCs w:val="24"/>
              <w:lang w:eastAsia="en-GB"/>
            </w:rPr>
            <w:t>. [online] Available at: https://www.lumapps.com/assets/white-papers/employee-engagement/?creative=495292936015&amp;keyword=%2Bengage%20%2Bemployee&amp;matchtype=b&amp;network=g&amp;device=c&amp;gclid=EAIaIQobChMIndq50OfO8QIVSOvtCh0Q7woiEAAYAyAAEgLhR_D_BwE#form [Accessed 31 June 2021].</w:t>
          </w:r>
        </w:p>
        <w:p w14:paraId="25800192" w14:textId="38BC2C7B" w:rsidR="006A3E5E" w:rsidRPr="004C5BC4" w:rsidRDefault="006A3E5E" w:rsidP="006A3E5E">
          <w:pPr>
            <w:spacing w:after="180" w:line="360" w:lineRule="auto"/>
            <w:ind w:left="450"/>
            <w:rPr>
              <w:rFonts w:ascii="Arial" w:eastAsia="Times New Roman" w:hAnsi="Arial" w:cs="Arial"/>
              <w:sz w:val="24"/>
              <w:szCs w:val="24"/>
              <w:lang w:eastAsia="en-GB"/>
            </w:rPr>
          </w:pPr>
          <w:r w:rsidRPr="004C5BC4">
            <w:rPr>
              <w:rFonts w:ascii="Arial" w:eastAsia="Times New Roman" w:hAnsi="Arial" w:cs="Arial"/>
              <w:sz w:val="24"/>
              <w:szCs w:val="24"/>
              <w:lang w:eastAsia="en-GB"/>
            </w:rPr>
            <w:t>Peakon, (2021). The Leading Employee Engagement Platform – Peakon. [online] Available at: https://peakon.com/lp-employee-engagement-demo-business-rb/?utm_campaign=precis-search-uk-very-high-exact&amp;utm_content=429230210853&amp;utm_medium=cpc&amp;utm_source=google&amp;utm_keyword=engagement%20hr&amp;utm_term=engagement%20hr&amp;adcopylabel=&amp;gclid=EAIaIQobChMIxb6kxufO8QIVFJftCh1tRQBuEAAYAyAAEgLHpfD_BwE [Accessed 31 June 2021].</w:t>
          </w:r>
        </w:p>
        <w:p w14:paraId="3AC8F2F0" w14:textId="79030887" w:rsidR="006A3E5E" w:rsidRPr="004C5BC4" w:rsidRDefault="006A3E5E" w:rsidP="006A3E5E">
          <w:pPr>
            <w:spacing w:after="180" w:line="360" w:lineRule="auto"/>
            <w:ind w:left="450"/>
            <w:rPr>
              <w:rFonts w:ascii="Arial" w:eastAsia="Times New Roman" w:hAnsi="Arial" w:cs="Arial"/>
              <w:sz w:val="24"/>
              <w:szCs w:val="24"/>
              <w:lang w:eastAsia="en-GB"/>
            </w:rPr>
          </w:pPr>
          <w:r w:rsidRPr="004C5BC4">
            <w:rPr>
              <w:rFonts w:ascii="Arial" w:eastAsia="Times New Roman" w:hAnsi="Arial" w:cs="Arial"/>
              <w:sz w:val="24"/>
              <w:szCs w:val="24"/>
              <w:lang w:eastAsia="en-GB"/>
            </w:rPr>
            <w:t xml:space="preserve">ritz1, (2021). The History of our 5 Star Luxury Hotel | The Ritz London. [online] Available at: </w:t>
          </w:r>
          <w:hyperlink r:id="rId25" w:history="1">
            <w:r w:rsidRPr="004C5BC4">
              <w:rPr>
                <w:rStyle w:val="Hyperlink"/>
                <w:rFonts w:ascii="Arial" w:eastAsia="Times New Roman" w:hAnsi="Arial" w:cs="Arial"/>
                <w:color w:val="auto"/>
                <w:sz w:val="24"/>
                <w:szCs w:val="24"/>
                <w:lang w:eastAsia="en-GB"/>
              </w:rPr>
              <w:t>https://www.theritzlondon.com/the-ritz-experience/history/</w:t>
            </w:r>
          </w:hyperlink>
          <w:r w:rsidRPr="004C5BC4">
            <w:rPr>
              <w:rFonts w:ascii="Arial" w:eastAsia="Times New Roman" w:hAnsi="Arial" w:cs="Arial"/>
              <w:sz w:val="24"/>
              <w:szCs w:val="24"/>
              <w:lang w:eastAsia="en-GB"/>
            </w:rPr>
            <w:t xml:space="preserve"> [Accessed 19 June 2021].</w:t>
          </w:r>
        </w:p>
        <w:p w14:paraId="4A1CC42B" w14:textId="528AD3F7" w:rsidR="006A3E5E" w:rsidRPr="004C5BC4" w:rsidRDefault="006A3E5E" w:rsidP="006A3E5E">
          <w:pPr>
            <w:spacing w:after="180" w:line="360" w:lineRule="auto"/>
            <w:ind w:left="450"/>
            <w:rPr>
              <w:rFonts w:ascii="Arial" w:eastAsia="Times New Roman" w:hAnsi="Arial" w:cs="Arial"/>
              <w:sz w:val="24"/>
              <w:szCs w:val="24"/>
              <w:lang w:eastAsia="en-GB"/>
            </w:rPr>
          </w:pPr>
          <w:r w:rsidRPr="004C5BC4">
            <w:rPr>
              <w:rFonts w:ascii="Arial" w:eastAsia="Times New Roman" w:hAnsi="Arial" w:cs="Arial"/>
              <w:sz w:val="24"/>
              <w:szCs w:val="24"/>
              <w:lang w:eastAsia="en-GB"/>
            </w:rPr>
            <w:lastRenderedPageBreak/>
            <w:t xml:space="preserve">Ritz2, (2021). Stay safe at The Ritz London - </w:t>
          </w:r>
          <w:proofErr w:type="spellStart"/>
          <w:r w:rsidRPr="004C5BC4">
            <w:rPr>
              <w:rFonts w:ascii="Arial" w:eastAsia="Times New Roman" w:hAnsi="Arial" w:cs="Arial"/>
              <w:sz w:val="24"/>
              <w:szCs w:val="24"/>
              <w:lang w:eastAsia="en-GB"/>
            </w:rPr>
            <w:t>enchanced</w:t>
          </w:r>
          <w:proofErr w:type="spellEnd"/>
          <w:r w:rsidRPr="004C5BC4">
            <w:rPr>
              <w:rFonts w:ascii="Arial" w:eastAsia="Times New Roman" w:hAnsi="Arial" w:cs="Arial"/>
              <w:sz w:val="24"/>
              <w:szCs w:val="24"/>
              <w:lang w:eastAsia="en-GB"/>
            </w:rPr>
            <w:t xml:space="preserve"> hygiene and safety </w:t>
          </w:r>
          <w:proofErr w:type="gramStart"/>
          <w:r w:rsidRPr="004C5BC4">
            <w:rPr>
              <w:rFonts w:ascii="Arial" w:eastAsia="Times New Roman" w:hAnsi="Arial" w:cs="Arial"/>
              <w:sz w:val="24"/>
              <w:szCs w:val="24"/>
              <w:lang w:eastAsia="en-GB"/>
            </w:rPr>
            <w:t>measures..</w:t>
          </w:r>
          <w:proofErr w:type="gramEnd"/>
          <w:r w:rsidRPr="004C5BC4">
            <w:rPr>
              <w:rFonts w:ascii="Arial" w:eastAsia="Times New Roman" w:hAnsi="Arial" w:cs="Arial"/>
              <w:sz w:val="24"/>
              <w:szCs w:val="24"/>
              <w:lang w:eastAsia="en-GB"/>
            </w:rPr>
            <w:t xml:space="preserve"> [online] Available at: https://www.theritzlondon.com/staysafe/ [Accessed 24 June 2021].</w:t>
          </w:r>
        </w:p>
        <w:p w14:paraId="4C9E7D70" w14:textId="75394902" w:rsidR="006A3E5E" w:rsidRPr="004C5BC4" w:rsidRDefault="006A3E5E" w:rsidP="006A3E5E">
          <w:pPr>
            <w:spacing w:after="180" w:line="360" w:lineRule="auto"/>
            <w:ind w:left="450"/>
            <w:rPr>
              <w:rFonts w:ascii="Arial" w:eastAsia="Times New Roman" w:hAnsi="Arial" w:cs="Arial"/>
              <w:sz w:val="24"/>
              <w:szCs w:val="24"/>
              <w:lang w:eastAsia="en-GB"/>
            </w:rPr>
          </w:pPr>
          <w:proofErr w:type="gramStart"/>
          <w:r w:rsidRPr="004C5BC4">
            <w:rPr>
              <w:rFonts w:ascii="Arial" w:eastAsia="Times New Roman" w:hAnsi="Arial" w:cs="Arial"/>
              <w:sz w:val="24"/>
              <w:szCs w:val="24"/>
              <w:lang w:eastAsia="en-GB"/>
            </w:rPr>
            <w:t>Who, (2021).</w:t>
          </w:r>
          <w:proofErr w:type="gramEnd"/>
          <w:r w:rsidRPr="004C5BC4">
            <w:rPr>
              <w:rFonts w:ascii="Arial" w:eastAsia="Times New Roman" w:hAnsi="Arial" w:cs="Arial"/>
              <w:sz w:val="24"/>
              <w:szCs w:val="24"/>
              <w:lang w:eastAsia="en-GB"/>
            </w:rPr>
            <w:t xml:space="preserve"> Archived: WHO Timeline - COVID-19. [online] Available at: </w:t>
          </w:r>
          <w:hyperlink r:id="rId26" w:history="1">
            <w:r w:rsidRPr="004C5BC4">
              <w:rPr>
                <w:rStyle w:val="Hyperlink"/>
                <w:rFonts w:ascii="Arial" w:eastAsia="Times New Roman" w:hAnsi="Arial" w:cs="Arial"/>
                <w:color w:val="auto"/>
                <w:sz w:val="24"/>
                <w:szCs w:val="24"/>
                <w:lang w:eastAsia="en-GB"/>
              </w:rPr>
              <w:t>https://www.who.int/news/item/27-04-2020-who-timeline---covid-19</w:t>
            </w:r>
          </w:hyperlink>
          <w:r w:rsidRPr="004C5BC4">
            <w:rPr>
              <w:rFonts w:ascii="Arial" w:eastAsia="Times New Roman" w:hAnsi="Arial" w:cs="Arial"/>
              <w:sz w:val="24"/>
              <w:szCs w:val="24"/>
              <w:lang w:eastAsia="en-GB"/>
            </w:rPr>
            <w:t xml:space="preserve">  [Accessed 23 June 2021].</w:t>
          </w:r>
        </w:p>
        <w:p w14:paraId="5AA01396" w14:textId="77777777" w:rsidR="00480316" w:rsidRPr="004C5BC4" w:rsidRDefault="00480316" w:rsidP="006A3E5E">
          <w:pPr>
            <w:spacing w:after="0" w:line="240" w:lineRule="auto"/>
            <w:textAlignment w:val="baseline"/>
            <w:rPr>
              <w:rFonts w:ascii="Arial" w:hAnsi="Arial" w:cs="Arial"/>
              <w:sz w:val="24"/>
              <w:szCs w:val="24"/>
            </w:rPr>
          </w:pPr>
        </w:p>
        <w:p w14:paraId="3C614C68" w14:textId="77777777" w:rsidR="00480316" w:rsidRDefault="00480316" w:rsidP="00ED635F">
          <w:pPr>
            <w:spacing w:after="0" w:line="240" w:lineRule="auto"/>
            <w:ind w:left="720"/>
            <w:textAlignment w:val="baseline"/>
            <w:rPr>
              <w:rFonts w:ascii="Arial" w:hAnsi="Arial" w:cs="Arial"/>
              <w:sz w:val="24"/>
              <w:szCs w:val="24"/>
            </w:rPr>
          </w:pPr>
        </w:p>
        <w:p w14:paraId="3B5D24EB" w14:textId="4A1C57CE" w:rsidR="00ED635F" w:rsidRPr="005D0F2C" w:rsidRDefault="000B2962" w:rsidP="00ED635F">
          <w:pPr>
            <w:spacing w:after="0" w:line="240" w:lineRule="auto"/>
            <w:ind w:left="720"/>
            <w:textAlignment w:val="baseline"/>
            <w:rPr>
              <w:rFonts w:ascii="Arial" w:hAnsi="Arial" w:cs="Arial"/>
              <w:sz w:val="24"/>
              <w:szCs w:val="24"/>
            </w:rPr>
          </w:pPr>
        </w:p>
      </w:sdtContent>
    </w:sdt>
    <w:bookmarkEnd w:id="1"/>
    <w:p w14:paraId="47E30A5D" w14:textId="77777777" w:rsidR="00440589" w:rsidRPr="00440589" w:rsidRDefault="00440589">
      <w:pPr>
        <w:rPr>
          <w:rFonts w:cstheme="minorHAnsi"/>
          <w:sz w:val="24"/>
          <w:szCs w:val="24"/>
        </w:rPr>
      </w:pPr>
    </w:p>
    <w:p w14:paraId="4B6777E2" w14:textId="77777777" w:rsidR="004C5BC4" w:rsidRPr="00440589" w:rsidRDefault="004C5BC4">
      <w:pPr>
        <w:rPr>
          <w:rFonts w:cstheme="minorHAnsi"/>
          <w:sz w:val="24"/>
          <w:szCs w:val="24"/>
        </w:rPr>
      </w:pPr>
    </w:p>
    <w:sectPr w:rsidR="004C5BC4" w:rsidRPr="00440589" w:rsidSect="007D1947">
      <w:head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C65504" w14:textId="77777777" w:rsidR="000B2962" w:rsidRDefault="000B2962" w:rsidP="001E73DE">
      <w:pPr>
        <w:spacing w:after="0" w:line="240" w:lineRule="auto"/>
      </w:pPr>
      <w:r>
        <w:separator/>
      </w:r>
    </w:p>
  </w:endnote>
  <w:endnote w:type="continuationSeparator" w:id="0">
    <w:p w14:paraId="7D86BE6D" w14:textId="77777777" w:rsidR="000B2962" w:rsidRDefault="000B2962" w:rsidP="001E7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F675BA" w14:textId="77777777" w:rsidR="000B2962" w:rsidRDefault="000B2962" w:rsidP="001E73DE">
      <w:pPr>
        <w:spacing w:after="0" w:line="240" w:lineRule="auto"/>
      </w:pPr>
      <w:r>
        <w:separator/>
      </w:r>
    </w:p>
  </w:footnote>
  <w:footnote w:type="continuationSeparator" w:id="0">
    <w:p w14:paraId="571B417F" w14:textId="77777777" w:rsidR="000B2962" w:rsidRDefault="000B2962" w:rsidP="001E73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6630727"/>
      <w:docPartObj>
        <w:docPartGallery w:val="Page Numbers (Top of Page)"/>
        <w:docPartUnique/>
      </w:docPartObj>
    </w:sdtPr>
    <w:sdtEndPr>
      <w:rPr>
        <w:noProof/>
      </w:rPr>
    </w:sdtEndPr>
    <w:sdtContent>
      <w:p w14:paraId="0E113966" w14:textId="66B5CFE9" w:rsidR="001E73DE" w:rsidRDefault="001E73DE">
        <w:pPr>
          <w:pStyle w:val="Header"/>
        </w:pPr>
        <w:r>
          <w:fldChar w:fldCharType="begin"/>
        </w:r>
        <w:r>
          <w:instrText xml:space="preserve"> PAGE   \* MERGEFORMAT </w:instrText>
        </w:r>
        <w:r>
          <w:fldChar w:fldCharType="separate"/>
        </w:r>
        <w:r>
          <w:rPr>
            <w:noProof/>
          </w:rPr>
          <w:t>2</w:t>
        </w:r>
        <w:r>
          <w:rPr>
            <w:noProof/>
          </w:rPr>
          <w:fldChar w:fldCharType="end"/>
        </w:r>
      </w:p>
    </w:sdtContent>
  </w:sdt>
  <w:p w14:paraId="49BF5DBB" w14:textId="77777777" w:rsidR="001E73DE" w:rsidRDefault="001E73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10106"/>
    <w:multiLevelType w:val="hybridMultilevel"/>
    <w:tmpl w:val="E70A2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86EC1"/>
    <w:multiLevelType w:val="hybridMultilevel"/>
    <w:tmpl w:val="86BC50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125E4"/>
    <w:multiLevelType w:val="hybridMultilevel"/>
    <w:tmpl w:val="981864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57655"/>
    <w:multiLevelType w:val="hybridMultilevel"/>
    <w:tmpl w:val="14D2FDAC"/>
    <w:lvl w:ilvl="0" w:tplc="D6AAB07E">
      <w:start w:val="1"/>
      <w:numFmt w:val="bullet"/>
      <w:lvlText w:val="•"/>
      <w:lvlJc w:val="left"/>
      <w:pPr>
        <w:tabs>
          <w:tab w:val="num" w:pos="720"/>
        </w:tabs>
        <w:ind w:left="720" w:hanging="360"/>
      </w:pPr>
      <w:rPr>
        <w:rFonts w:ascii="Arial" w:hAnsi="Arial" w:hint="default"/>
      </w:rPr>
    </w:lvl>
    <w:lvl w:ilvl="1" w:tplc="81D68336" w:tentative="1">
      <w:start w:val="1"/>
      <w:numFmt w:val="bullet"/>
      <w:lvlText w:val="•"/>
      <w:lvlJc w:val="left"/>
      <w:pPr>
        <w:tabs>
          <w:tab w:val="num" w:pos="1440"/>
        </w:tabs>
        <w:ind w:left="1440" w:hanging="360"/>
      </w:pPr>
      <w:rPr>
        <w:rFonts w:ascii="Arial" w:hAnsi="Arial" w:hint="default"/>
      </w:rPr>
    </w:lvl>
    <w:lvl w:ilvl="2" w:tplc="5608EB62" w:tentative="1">
      <w:start w:val="1"/>
      <w:numFmt w:val="bullet"/>
      <w:lvlText w:val="•"/>
      <w:lvlJc w:val="left"/>
      <w:pPr>
        <w:tabs>
          <w:tab w:val="num" w:pos="2160"/>
        </w:tabs>
        <w:ind w:left="2160" w:hanging="360"/>
      </w:pPr>
      <w:rPr>
        <w:rFonts w:ascii="Arial" w:hAnsi="Arial" w:hint="default"/>
      </w:rPr>
    </w:lvl>
    <w:lvl w:ilvl="3" w:tplc="B6E618FA" w:tentative="1">
      <w:start w:val="1"/>
      <w:numFmt w:val="bullet"/>
      <w:lvlText w:val="•"/>
      <w:lvlJc w:val="left"/>
      <w:pPr>
        <w:tabs>
          <w:tab w:val="num" w:pos="2880"/>
        </w:tabs>
        <w:ind w:left="2880" w:hanging="360"/>
      </w:pPr>
      <w:rPr>
        <w:rFonts w:ascii="Arial" w:hAnsi="Arial" w:hint="default"/>
      </w:rPr>
    </w:lvl>
    <w:lvl w:ilvl="4" w:tplc="B1A6C050" w:tentative="1">
      <w:start w:val="1"/>
      <w:numFmt w:val="bullet"/>
      <w:lvlText w:val="•"/>
      <w:lvlJc w:val="left"/>
      <w:pPr>
        <w:tabs>
          <w:tab w:val="num" w:pos="3600"/>
        </w:tabs>
        <w:ind w:left="3600" w:hanging="360"/>
      </w:pPr>
      <w:rPr>
        <w:rFonts w:ascii="Arial" w:hAnsi="Arial" w:hint="default"/>
      </w:rPr>
    </w:lvl>
    <w:lvl w:ilvl="5" w:tplc="719495E6" w:tentative="1">
      <w:start w:val="1"/>
      <w:numFmt w:val="bullet"/>
      <w:lvlText w:val="•"/>
      <w:lvlJc w:val="left"/>
      <w:pPr>
        <w:tabs>
          <w:tab w:val="num" w:pos="4320"/>
        </w:tabs>
        <w:ind w:left="4320" w:hanging="360"/>
      </w:pPr>
      <w:rPr>
        <w:rFonts w:ascii="Arial" w:hAnsi="Arial" w:hint="default"/>
      </w:rPr>
    </w:lvl>
    <w:lvl w:ilvl="6" w:tplc="34449FE6" w:tentative="1">
      <w:start w:val="1"/>
      <w:numFmt w:val="bullet"/>
      <w:lvlText w:val="•"/>
      <w:lvlJc w:val="left"/>
      <w:pPr>
        <w:tabs>
          <w:tab w:val="num" w:pos="5040"/>
        </w:tabs>
        <w:ind w:left="5040" w:hanging="360"/>
      </w:pPr>
      <w:rPr>
        <w:rFonts w:ascii="Arial" w:hAnsi="Arial" w:hint="default"/>
      </w:rPr>
    </w:lvl>
    <w:lvl w:ilvl="7" w:tplc="BF8E3102" w:tentative="1">
      <w:start w:val="1"/>
      <w:numFmt w:val="bullet"/>
      <w:lvlText w:val="•"/>
      <w:lvlJc w:val="left"/>
      <w:pPr>
        <w:tabs>
          <w:tab w:val="num" w:pos="5760"/>
        </w:tabs>
        <w:ind w:left="5760" w:hanging="360"/>
      </w:pPr>
      <w:rPr>
        <w:rFonts w:ascii="Arial" w:hAnsi="Arial" w:hint="default"/>
      </w:rPr>
    </w:lvl>
    <w:lvl w:ilvl="8" w:tplc="6B028B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DE64A8"/>
    <w:multiLevelType w:val="hybridMultilevel"/>
    <w:tmpl w:val="87683474"/>
    <w:lvl w:ilvl="0" w:tplc="D50E22CE">
      <w:start w:val="1"/>
      <w:numFmt w:val="decimal"/>
      <w:lvlText w:val="%1."/>
      <w:lvlJc w:val="left"/>
      <w:pPr>
        <w:ind w:left="927" w:hanging="360"/>
      </w:pPr>
      <w:rPr>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C24859"/>
    <w:multiLevelType w:val="multilevel"/>
    <w:tmpl w:val="84006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D12AA9"/>
    <w:multiLevelType w:val="hybridMultilevel"/>
    <w:tmpl w:val="4924687E"/>
    <w:lvl w:ilvl="0" w:tplc="E1D40CE0">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A2D4A04"/>
    <w:multiLevelType w:val="hybridMultilevel"/>
    <w:tmpl w:val="60F2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7E558C"/>
    <w:multiLevelType w:val="hybridMultilevel"/>
    <w:tmpl w:val="386A8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4244D1"/>
    <w:multiLevelType w:val="hybridMultilevel"/>
    <w:tmpl w:val="78E8C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9111BC"/>
    <w:multiLevelType w:val="hybridMultilevel"/>
    <w:tmpl w:val="68621654"/>
    <w:lvl w:ilvl="0" w:tplc="ECDC5D26">
      <w:start w:val="1"/>
      <w:numFmt w:val="decimal"/>
      <w:lvlText w:val="%1."/>
      <w:lvlJc w:val="left"/>
      <w:pPr>
        <w:ind w:left="121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2115A9"/>
    <w:multiLevelType w:val="hybridMultilevel"/>
    <w:tmpl w:val="36D0511E"/>
    <w:lvl w:ilvl="0" w:tplc="D6AAB07E">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092ACD"/>
    <w:multiLevelType w:val="multilevel"/>
    <w:tmpl w:val="8702CB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AE76E80"/>
    <w:multiLevelType w:val="hybridMultilevel"/>
    <w:tmpl w:val="0900C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8A6111"/>
    <w:multiLevelType w:val="hybridMultilevel"/>
    <w:tmpl w:val="3CD06CBE"/>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5"/>
  </w:num>
  <w:num w:numId="2">
    <w:abstractNumId w:val="10"/>
  </w:num>
  <w:num w:numId="3">
    <w:abstractNumId w:val="4"/>
  </w:num>
  <w:num w:numId="4">
    <w:abstractNumId w:val="12"/>
  </w:num>
  <w:num w:numId="5">
    <w:abstractNumId w:val="8"/>
  </w:num>
  <w:num w:numId="6">
    <w:abstractNumId w:val="9"/>
  </w:num>
  <w:num w:numId="7">
    <w:abstractNumId w:val="3"/>
  </w:num>
  <w:num w:numId="8">
    <w:abstractNumId w:val="11"/>
  </w:num>
  <w:num w:numId="9">
    <w:abstractNumId w:val="13"/>
  </w:num>
  <w:num w:numId="10">
    <w:abstractNumId w:val="7"/>
  </w:num>
  <w:num w:numId="11">
    <w:abstractNumId w:val="1"/>
  </w:num>
  <w:num w:numId="12">
    <w:abstractNumId w:val="2"/>
  </w:num>
  <w:num w:numId="13">
    <w:abstractNumId w:val="6"/>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7CB6"/>
    <w:rsid w:val="000229B5"/>
    <w:rsid w:val="000346FA"/>
    <w:rsid w:val="00040777"/>
    <w:rsid w:val="00047A7F"/>
    <w:rsid w:val="00060979"/>
    <w:rsid w:val="000615C7"/>
    <w:rsid w:val="00066E0C"/>
    <w:rsid w:val="0006724D"/>
    <w:rsid w:val="00076189"/>
    <w:rsid w:val="00076BEE"/>
    <w:rsid w:val="00076CE2"/>
    <w:rsid w:val="00084C6A"/>
    <w:rsid w:val="00092AFC"/>
    <w:rsid w:val="000B2962"/>
    <w:rsid w:val="000B4157"/>
    <w:rsid w:val="000B4981"/>
    <w:rsid w:val="000D0F93"/>
    <w:rsid w:val="000D475F"/>
    <w:rsid w:val="000E4BAE"/>
    <w:rsid w:val="000F5F2D"/>
    <w:rsid w:val="000F60DF"/>
    <w:rsid w:val="00106369"/>
    <w:rsid w:val="00115B96"/>
    <w:rsid w:val="0012213D"/>
    <w:rsid w:val="00125F65"/>
    <w:rsid w:val="001442F7"/>
    <w:rsid w:val="00145512"/>
    <w:rsid w:val="001456AD"/>
    <w:rsid w:val="00147DF8"/>
    <w:rsid w:val="00150A41"/>
    <w:rsid w:val="00152277"/>
    <w:rsid w:val="0015352F"/>
    <w:rsid w:val="0015653D"/>
    <w:rsid w:val="00174D5C"/>
    <w:rsid w:val="00177EEE"/>
    <w:rsid w:val="00187C83"/>
    <w:rsid w:val="0019100A"/>
    <w:rsid w:val="0019282E"/>
    <w:rsid w:val="00195052"/>
    <w:rsid w:val="00196D4B"/>
    <w:rsid w:val="001A4379"/>
    <w:rsid w:val="001B0135"/>
    <w:rsid w:val="001C3738"/>
    <w:rsid w:val="001D6AC7"/>
    <w:rsid w:val="001D70E9"/>
    <w:rsid w:val="001E3C59"/>
    <w:rsid w:val="001E73DE"/>
    <w:rsid w:val="001F2D6B"/>
    <w:rsid w:val="001F4D30"/>
    <w:rsid w:val="001F539C"/>
    <w:rsid w:val="00200959"/>
    <w:rsid w:val="00204811"/>
    <w:rsid w:val="00204D44"/>
    <w:rsid w:val="002158DC"/>
    <w:rsid w:val="00222E9A"/>
    <w:rsid w:val="00226481"/>
    <w:rsid w:val="00231EBF"/>
    <w:rsid w:val="0025513F"/>
    <w:rsid w:val="00257226"/>
    <w:rsid w:val="002633EE"/>
    <w:rsid w:val="00272BFD"/>
    <w:rsid w:val="0028196A"/>
    <w:rsid w:val="002835AE"/>
    <w:rsid w:val="002868A0"/>
    <w:rsid w:val="002B1B5B"/>
    <w:rsid w:val="002B6482"/>
    <w:rsid w:val="002C1E22"/>
    <w:rsid w:val="002C7F98"/>
    <w:rsid w:val="002D297C"/>
    <w:rsid w:val="002D47F7"/>
    <w:rsid w:val="002D584F"/>
    <w:rsid w:val="002E34C5"/>
    <w:rsid w:val="002F367F"/>
    <w:rsid w:val="002F407E"/>
    <w:rsid w:val="002F5A51"/>
    <w:rsid w:val="0030225C"/>
    <w:rsid w:val="00305F3D"/>
    <w:rsid w:val="00307CE4"/>
    <w:rsid w:val="00312D27"/>
    <w:rsid w:val="0031325F"/>
    <w:rsid w:val="003202B1"/>
    <w:rsid w:val="00322AB3"/>
    <w:rsid w:val="00324CCD"/>
    <w:rsid w:val="00327B1C"/>
    <w:rsid w:val="00344272"/>
    <w:rsid w:val="003631BE"/>
    <w:rsid w:val="00364EE0"/>
    <w:rsid w:val="00371D6B"/>
    <w:rsid w:val="00386E0A"/>
    <w:rsid w:val="00387C4D"/>
    <w:rsid w:val="003A1757"/>
    <w:rsid w:val="003B1672"/>
    <w:rsid w:val="003B2365"/>
    <w:rsid w:val="003B3FFD"/>
    <w:rsid w:val="003C5BE7"/>
    <w:rsid w:val="003C5FEF"/>
    <w:rsid w:val="003D598B"/>
    <w:rsid w:val="003E4BFF"/>
    <w:rsid w:val="003E57EE"/>
    <w:rsid w:val="003F5C31"/>
    <w:rsid w:val="003F649A"/>
    <w:rsid w:val="00404389"/>
    <w:rsid w:val="00412851"/>
    <w:rsid w:val="00417D86"/>
    <w:rsid w:val="004359BD"/>
    <w:rsid w:val="00435E6C"/>
    <w:rsid w:val="004372C1"/>
    <w:rsid w:val="00440589"/>
    <w:rsid w:val="004444A0"/>
    <w:rsid w:val="00456E94"/>
    <w:rsid w:val="0047533E"/>
    <w:rsid w:val="0047707C"/>
    <w:rsid w:val="00480316"/>
    <w:rsid w:val="00486D16"/>
    <w:rsid w:val="00492731"/>
    <w:rsid w:val="004A0280"/>
    <w:rsid w:val="004A11F6"/>
    <w:rsid w:val="004A40AF"/>
    <w:rsid w:val="004A5AA2"/>
    <w:rsid w:val="004A6877"/>
    <w:rsid w:val="004B51CF"/>
    <w:rsid w:val="004C58FD"/>
    <w:rsid w:val="004C5BC4"/>
    <w:rsid w:val="004C5BE8"/>
    <w:rsid w:val="004C7D47"/>
    <w:rsid w:val="004D291D"/>
    <w:rsid w:val="004D519C"/>
    <w:rsid w:val="004F48CD"/>
    <w:rsid w:val="004F753A"/>
    <w:rsid w:val="00500EBD"/>
    <w:rsid w:val="00502429"/>
    <w:rsid w:val="00510AF0"/>
    <w:rsid w:val="0051169A"/>
    <w:rsid w:val="0052447D"/>
    <w:rsid w:val="005327D8"/>
    <w:rsid w:val="00541057"/>
    <w:rsid w:val="00542ACF"/>
    <w:rsid w:val="00544E39"/>
    <w:rsid w:val="00563C69"/>
    <w:rsid w:val="00564EA8"/>
    <w:rsid w:val="005728CC"/>
    <w:rsid w:val="005761AC"/>
    <w:rsid w:val="00576B75"/>
    <w:rsid w:val="005815FF"/>
    <w:rsid w:val="00584010"/>
    <w:rsid w:val="00584F6D"/>
    <w:rsid w:val="00587384"/>
    <w:rsid w:val="00590E93"/>
    <w:rsid w:val="005A055F"/>
    <w:rsid w:val="005B3A3D"/>
    <w:rsid w:val="005B41CD"/>
    <w:rsid w:val="005D0BEF"/>
    <w:rsid w:val="005D0F2C"/>
    <w:rsid w:val="005D4402"/>
    <w:rsid w:val="005E1972"/>
    <w:rsid w:val="005E2E25"/>
    <w:rsid w:val="005F4C85"/>
    <w:rsid w:val="00601EB1"/>
    <w:rsid w:val="006122B0"/>
    <w:rsid w:val="006137FC"/>
    <w:rsid w:val="00633FFB"/>
    <w:rsid w:val="00646EAB"/>
    <w:rsid w:val="006510FC"/>
    <w:rsid w:val="006528EA"/>
    <w:rsid w:val="0065416E"/>
    <w:rsid w:val="006545AC"/>
    <w:rsid w:val="00657D1D"/>
    <w:rsid w:val="00666A49"/>
    <w:rsid w:val="00667F0B"/>
    <w:rsid w:val="00672377"/>
    <w:rsid w:val="006749E3"/>
    <w:rsid w:val="00685D09"/>
    <w:rsid w:val="0069439C"/>
    <w:rsid w:val="006A3E5E"/>
    <w:rsid w:val="006A42AE"/>
    <w:rsid w:val="006A5116"/>
    <w:rsid w:val="006A6EEE"/>
    <w:rsid w:val="006B2246"/>
    <w:rsid w:val="006C2A8D"/>
    <w:rsid w:val="006C6B90"/>
    <w:rsid w:val="006D2507"/>
    <w:rsid w:val="006F3C88"/>
    <w:rsid w:val="007167E1"/>
    <w:rsid w:val="00721900"/>
    <w:rsid w:val="007250A2"/>
    <w:rsid w:val="007250BB"/>
    <w:rsid w:val="00727236"/>
    <w:rsid w:val="00735ED8"/>
    <w:rsid w:val="007410FA"/>
    <w:rsid w:val="00753A17"/>
    <w:rsid w:val="0075550B"/>
    <w:rsid w:val="00760A74"/>
    <w:rsid w:val="00773202"/>
    <w:rsid w:val="007773F7"/>
    <w:rsid w:val="00777F0A"/>
    <w:rsid w:val="00785C17"/>
    <w:rsid w:val="0079160E"/>
    <w:rsid w:val="0079229A"/>
    <w:rsid w:val="00796CA0"/>
    <w:rsid w:val="007A4FED"/>
    <w:rsid w:val="007D1947"/>
    <w:rsid w:val="007D6A8C"/>
    <w:rsid w:val="007E2C49"/>
    <w:rsid w:val="008014E1"/>
    <w:rsid w:val="00804165"/>
    <w:rsid w:val="00804DCF"/>
    <w:rsid w:val="00807898"/>
    <w:rsid w:val="00815D97"/>
    <w:rsid w:val="00837F79"/>
    <w:rsid w:val="00840AD0"/>
    <w:rsid w:val="0085106F"/>
    <w:rsid w:val="00852156"/>
    <w:rsid w:val="0085628E"/>
    <w:rsid w:val="00856785"/>
    <w:rsid w:val="00862888"/>
    <w:rsid w:val="00876A35"/>
    <w:rsid w:val="0088323E"/>
    <w:rsid w:val="00887965"/>
    <w:rsid w:val="00893E13"/>
    <w:rsid w:val="008A42CA"/>
    <w:rsid w:val="008A7095"/>
    <w:rsid w:val="008B00CC"/>
    <w:rsid w:val="008B6D53"/>
    <w:rsid w:val="008B778B"/>
    <w:rsid w:val="008C1932"/>
    <w:rsid w:val="008C1F74"/>
    <w:rsid w:val="008D4C92"/>
    <w:rsid w:val="008F2773"/>
    <w:rsid w:val="008F385F"/>
    <w:rsid w:val="00904B03"/>
    <w:rsid w:val="009109C9"/>
    <w:rsid w:val="00914281"/>
    <w:rsid w:val="00924A04"/>
    <w:rsid w:val="009259BD"/>
    <w:rsid w:val="00940FC1"/>
    <w:rsid w:val="00950677"/>
    <w:rsid w:val="00952605"/>
    <w:rsid w:val="0095402C"/>
    <w:rsid w:val="00962450"/>
    <w:rsid w:val="00973BF8"/>
    <w:rsid w:val="009871A1"/>
    <w:rsid w:val="00987EE4"/>
    <w:rsid w:val="009918B3"/>
    <w:rsid w:val="009B0F7B"/>
    <w:rsid w:val="009B4E64"/>
    <w:rsid w:val="009B50C5"/>
    <w:rsid w:val="009B78D5"/>
    <w:rsid w:val="009B7ABD"/>
    <w:rsid w:val="009E18FD"/>
    <w:rsid w:val="009F798D"/>
    <w:rsid w:val="009F7F2D"/>
    <w:rsid w:val="00A1797E"/>
    <w:rsid w:val="00A37EEE"/>
    <w:rsid w:val="00A4319C"/>
    <w:rsid w:val="00A443C7"/>
    <w:rsid w:val="00A568BF"/>
    <w:rsid w:val="00A63EA7"/>
    <w:rsid w:val="00A75421"/>
    <w:rsid w:val="00A96B19"/>
    <w:rsid w:val="00AA023F"/>
    <w:rsid w:val="00AA2A91"/>
    <w:rsid w:val="00AB21EB"/>
    <w:rsid w:val="00AC53B3"/>
    <w:rsid w:val="00AD2D81"/>
    <w:rsid w:val="00AD3719"/>
    <w:rsid w:val="00B0149D"/>
    <w:rsid w:val="00B048B0"/>
    <w:rsid w:val="00B1425E"/>
    <w:rsid w:val="00B25623"/>
    <w:rsid w:val="00B32B2F"/>
    <w:rsid w:val="00B362E8"/>
    <w:rsid w:val="00B42918"/>
    <w:rsid w:val="00B609BA"/>
    <w:rsid w:val="00B61EB5"/>
    <w:rsid w:val="00B639A2"/>
    <w:rsid w:val="00B74EDC"/>
    <w:rsid w:val="00B76056"/>
    <w:rsid w:val="00B763B1"/>
    <w:rsid w:val="00B804F2"/>
    <w:rsid w:val="00B84492"/>
    <w:rsid w:val="00B902A6"/>
    <w:rsid w:val="00B91380"/>
    <w:rsid w:val="00B96191"/>
    <w:rsid w:val="00B967B1"/>
    <w:rsid w:val="00BA1BF6"/>
    <w:rsid w:val="00BB251D"/>
    <w:rsid w:val="00BC025C"/>
    <w:rsid w:val="00BC3ED1"/>
    <w:rsid w:val="00BC6A28"/>
    <w:rsid w:val="00BD03DA"/>
    <w:rsid w:val="00BD317B"/>
    <w:rsid w:val="00BD780F"/>
    <w:rsid w:val="00BE12D6"/>
    <w:rsid w:val="00BE3064"/>
    <w:rsid w:val="00BE5BB2"/>
    <w:rsid w:val="00BE5CF2"/>
    <w:rsid w:val="00C00BF5"/>
    <w:rsid w:val="00C037E0"/>
    <w:rsid w:val="00C12AD8"/>
    <w:rsid w:val="00C1707F"/>
    <w:rsid w:val="00C266A0"/>
    <w:rsid w:val="00C3000E"/>
    <w:rsid w:val="00C327D6"/>
    <w:rsid w:val="00C3389D"/>
    <w:rsid w:val="00C4192A"/>
    <w:rsid w:val="00C8005A"/>
    <w:rsid w:val="00C867B9"/>
    <w:rsid w:val="00C93955"/>
    <w:rsid w:val="00C940C3"/>
    <w:rsid w:val="00C94B6F"/>
    <w:rsid w:val="00C97CEE"/>
    <w:rsid w:val="00CA09F3"/>
    <w:rsid w:val="00CA3281"/>
    <w:rsid w:val="00CB0DCF"/>
    <w:rsid w:val="00CB6383"/>
    <w:rsid w:val="00CC01C1"/>
    <w:rsid w:val="00CC39BE"/>
    <w:rsid w:val="00CC427D"/>
    <w:rsid w:val="00CC70B7"/>
    <w:rsid w:val="00CD14DA"/>
    <w:rsid w:val="00CD1600"/>
    <w:rsid w:val="00CD37BE"/>
    <w:rsid w:val="00CD4D27"/>
    <w:rsid w:val="00CD6CCC"/>
    <w:rsid w:val="00CE42DD"/>
    <w:rsid w:val="00CF175A"/>
    <w:rsid w:val="00CF3CF1"/>
    <w:rsid w:val="00D03C5A"/>
    <w:rsid w:val="00D14ACD"/>
    <w:rsid w:val="00D313D2"/>
    <w:rsid w:val="00D31B3F"/>
    <w:rsid w:val="00D329C6"/>
    <w:rsid w:val="00D42755"/>
    <w:rsid w:val="00D42EC2"/>
    <w:rsid w:val="00D71EFF"/>
    <w:rsid w:val="00D854A5"/>
    <w:rsid w:val="00D86BC9"/>
    <w:rsid w:val="00D943A1"/>
    <w:rsid w:val="00D96101"/>
    <w:rsid w:val="00DA1D35"/>
    <w:rsid w:val="00DA557B"/>
    <w:rsid w:val="00DB03FE"/>
    <w:rsid w:val="00DB6A1B"/>
    <w:rsid w:val="00DB7EAA"/>
    <w:rsid w:val="00DC0BDB"/>
    <w:rsid w:val="00DC253B"/>
    <w:rsid w:val="00DC627D"/>
    <w:rsid w:val="00DC7C81"/>
    <w:rsid w:val="00DD0C23"/>
    <w:rsid w:val="00DD56A7"/>
    <w:rsid w:val="00DE4FFC"/>
    <w:rsid w:val="00DE599D"/>
    <w:rsid w:val="00DE735F"/>
    <w:rsid w:val="00E05697"/>
    <w:rsid w:val="00E12B01"/>
    <w:rsid w:val="00E25504"/>
    <w:rsid w:val="00E266D4"/>
    <w:rsid w:val="00E2749F"/>
    <w:rsid w:val="00E278A0"/>
    <w:rsid w:val="00E35E37"/>
    <w:rsid w:val="00E52A82"/>
    <w:rsid w:val="00E545BF"/>
    <w:rsid w:val="00E66559"/>
    <w:rsid w:val="00E81DA5"/>
    <w:rsid w:val="00E83317"/>
    <w:rsid w:val="00E927F6"/>
    <w:rsid w:val="00E934D6"/>
    <w:rsid w:val="00EA0F8A"/>
    <w:rsid w:val="00EB0DD8"/>
    <w:rsid w:val="00EB59EE"/>
    <w:rsid w:val="00EB6B0D"/>
    <w:rsid w:val="00EB7030"/>
    <w:rsid w:val="00EC019B"/>
    <w:rsid w:val="00EC6D43"/>
    <w:rsid w:val="00ED5222"/>
    <w:rsid w:val="00ED635F"/>
    <w:rsid w:val="00EF24A4"/>
    <w:rsid w:val="00EF332D"/>
    <w:rsid w:val="00F05E59"/>
    <w:rsid w:val="00F12FE8"/>
    <w:rsid w:val="00F23704"/>
    <w:rsid w:val="00F25A73"/>
    <w:rsid w:val="00F27AFE"/>
    <w:rsid w:val="00F365B9"/>
    <w:rsid w:val="00F60F86"/>
    <w:rsid w:val="00F61D0B"/>
    <w:rsid w:val="00F6399D"/>
    <w:rsid w:val="00F63D19"/>
    <w:rsid w:val="00F65901"/>
    <w:rsid w:val="00F67FD8"/>
    <w:rsid w:val="00F807C0"/>
    <w:rsid w:val="00F849E5"/>
    <w:rsid w:val="00F870E4"/>
    <w:rsid w:val="00F91C50"/>
    <w:rsid w:val="00F9762D"/>
    <w:rsid w:val="00FB26B3"/>
    <w:rsid w:val="00FB6F32"/>
    <w:rsid w:val="00FC1832"/>
    <w:rsid w:val="00FC6779"/>
    <w:rsid w:val="00FE5735"/>
    <w:rsid w:val="00FE5BCE"/>
    <w:rsid w:val="00FF01ED"/>
    <w:rsid w:val="00FF5930"/>
    <w:rsid w:val="00FF6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E27F4"/>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639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F6399D"/>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6399D"/>
    <w:pPr>
      <w:spacing w:after="100"/>
      <w:ind w:left="440"/>
    </w:pPr>
  </w:style>
  <w:style w:type="paragraph" w:customStyle="1" w:styleId="trt0xe">
    <w:name w:val="trt0xe"/>
    <w:basedOn w:val="Normal"/>
    <w:rsid w:val="008F27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07898"/>
    <w:pPr>
      <w:ind w:left="720"/>
      <w:contextualSpacing/>
    </w:pPr>
  </w:style>
  <w:style w:type="table" w:styleId="TableGrid">
    <w:name w:val="Table Grid"/>
    <w:basedOn w:val="TableNormal"/>
    <w:uiPriority w:val="39"/>
    <w:rsid w:val="00272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68BF"/>
    <w:rPr>
      <w:color w:val="605E5C"/>
      <w:shd w:val="clear" w:color="auto" w:fill="E1DFDD"/>
    </w:rPr>
  </w:style>
  <w:style w:type="paragraph" w:styleId="NormalWeb">
    <w:name w:val="Normal (Web)"/>
    <w:basedOn w:val="Normal"/>
    <w:uiPriority w:val="99"/>
    <w:semiHidden/>
    <w:unhideWhenUsed/>
    <w:rsid w:val="00CB6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1A4379"/>
    <w:rPr>
      <w:sz w:val="16"/>
      <w:szCs w:val="16"/>
    </w:rPr>
  </w:style>
  <w:style w:type="paragraph" w:styleId="CommentText">
    <w:name w:val="annotation text"/>
    <w:basedOn w:val="Normal"/>
    <w:link w:val="CommentTextChar"/>
    <w:uiPriority w:val="99"/>
    <w:semiHidden/>
    <w:unhideWhenUsed/>
    <w:rsid w:val="001A4379"/>
    <w:pPr>
      <w:spacing w:line="240" w:lineRule="auto"/>
    </w:pPr>
    <w:rPr>
      <w:sz w:val="20"/>
      <w:szCs w:val="20"/>
    </w:rPr>
  </w:style>
  <w:style w:type="character" w:customStyle="1" w:styleId="CommentTextChar">
    <w:name w:val="Comment Text Char"/>
    <w:basedOn w:val="DefaultParagraphFont"/>
    <w:link w:val="CommentText"/>
    <w:uiPriority w:val="99"/>
    <w:semiHidden/>
    <w:rsid w:val="001A4379"/>
    <w:rPr>
      <w:sz w:val="20"/>
      <w:szCs w:val="20"/>
    </w:rPr>
  </w:style>
  <w:style w:type="paragraph" w:styleId="Header">
    <w:name w:val="header"/>
    <w:basedOn w:val="Normal"/>
    <w:link w:val="HeaderChar"/>
    <w:uiPriority w:val="99"/>
    <w:unhideWhenUsed/>
    <w:rsid w:val="001E73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3DE"/>
  </w:style>
  <w:style w:type="paragraph" w:styleId="Footer">
    <w:name w:val="footer"/>
    <w:basedOn w:val="Normal"/>
    <w:link w:val="FooterChar"/>
    <w:uiPriority w:val="99"/>
    <w:unhideWhenUsed/>
    <w:rsid w:val="001E73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3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999188">
      <w:bodyDiv w:val="1"/>
      <w:marLeft w:val="0"/>
      <w:marRight w:val="0"/>
      <w:marTop w:val="0"/>
      <w:marBottom w:val="0"/>
      <w:divBdr>
        <w:top w:val="none" w:sz="0" w:space="0" w:color="auto"/>
        <w:left w:val="none" w:sz="0" w:space="0" w:color="auto"/>
        <w:bottom w:val="none" w:sz="0" w:space="0" w:color="auto"/>
        <w:right w:val="none" w:sz="0" w:space="0" w:color="auto"/>
      </w:divBdr>
    </w:div>
    <w:div w:id="379743332">
      <w:bodyDiv w:val="1"/>
      <w:marLeft w:val="0"/>
      <w:marRight w:val="0"/>
      <w:marTop w:val="0"/>
      <w:marBottom w:val="0"/>
      <w:divBdr>
        <w:top w:val="none" w:sz="0" w:space="0" w:color="auto"/>
        <w:left w:val="none" w:sz="0" w:space="0" w:color="auto"/>
        <w:bottom w:val="none" w:sz="0" w:space="0" w:color="auto"/>
        <w:right w:val="none" w:sz="0" w:space="0" w:color="auto"/>
      </w:divBdr>
      <w:divsChild>
        <w:div w:id="1690523847">
          <w:marLeft w:val="360"/>
          <w:marRight w:val="0"/>
          <w:marTop w:val="200"/>
          <w:marBottom w:val="0"/>
          <w:divBdr>
            <w:top w:val="none" w:sz="0" w:space="0" w:color="auto"/>
            <w:left w:val="none" w:sz="0" w:space="0" w:color="auto"/>
            <w:bottom w:val="none" w:sz="0" w:space="0" w:color="auto"/>
            <w:right w:val="none" w:sz="0" w:space="0" w:color="auto"/>
          </w:divBdr>
        </w:div>
        <w:div w:id="555706805">
          <w:marLeft w:val="360"/>
          <w:marRight w:val="0"/>
          <w:marTop w:val="200"/>
          <w:marBottom w:val="0"/>
          <w:divBdr>
            <w:top w:val="none" w:sz="0" w:space="0" w:color="auto"/>
            <w:left w:val="none" w:sz="0" w:space="0" w:color="auto"/>
            <w:bottom w:val="none" w:sz="0" w:space="0" w:color="auto"/>
            <w:right w:val="none" w:sz="0" w:space="0" w:color="auto"/>
          </w:divBdr>
        </w:div>
        <w:div w:id="1127745245">
          <w:marLeft w:val="360"/>
          <w:marRight w:val="0"/>
          <w:marTop w:val="200"/>
          <w:marBottom w:val="0"/>
          <w:divBdr>
            <w:top w:val="none" w:sz="0" w:space="0" w:color="auto"/>
            <w:left w:val="none" w:sz="0" w:space="0" w:color="auto"/>
            <w:bottom w:val="none" w:sz="0" w:space="0" w:color="auto"/>
            <w:right w:val="none" w:sz="0" w:space="0" w:color="auto"/>
          </w:divBdr>
        </w:div>
        <w:div w:id="1661348596">
          <w:marLeft w:val="360"/>
          <w:marRight w:val="0"/>
          <w:marTop w:val="200"/>
          <w:marBottom w:val="0"/>
          <w:divBdr>
            <w:top w:val="none" w:sz="0" w:space="0" w:color="auto"/>
            <w:left w:val="none" w:sz="0" w:space="0" w:color="auto"/>
            <w:bottom w:val="none" w:sz="0" w:space="0" w:color="auto"/>
            <w:right w:val="none" w:sz="0" w:space="0" w:color="auto"/>
          </w:divBdr>
        </w:div>
        <w:div w:id="1479883329">
          <w:marLeft w:val="360"/>
          <w:marRight w:val="0"/>
          <w:marTop w:val="200"/>
          <w:marBottom w:val="0"/>
          <w:divBdr>
            <w:top w:val="none" w:sz="0" w:space="0" w:color="auto"/>
            <w:left w:val="none" w:sz="0" w:space="0" w:color="auto"/>
            <w:bottom w:val="none" w:sz="0" w:space="0" w:color="auto"/>
            <w:right w:val="none" w:sz="0" w:space="0" w:color="auto"/>
          </w:divBdr>
        </w:div>
        <w:div w:id="1446730798">
          <w:marLeft w:val="360"/>
          <w:marRight w:val="0"/>
          <w:marTop w:val="200"/>
          <w:marBottom w:val="0"/>
          <w:divBdr>
            <w:top w:val="none" w:sz="0" w:space="0" w:color="auto"/>
            <w:left w:val="none" w:sz="0" w:space="0" w:color="auto"/>
            <w:bottom w:val="none" w:sz="0" w:space="0" w:color="auto"/>
            <w:right w:val="none" w:sz="0" w:space="0" w:color="auto"/>
          </w:divBdr>
        </w:div>
        <w:div w:id="1963144163">
          <w:marLeft w:val="360"/>
          <w:marRight w:val="0"/>
          <w:marTop w:val="200"/>
          <w:marBottom w:val="0"/>
          <w:divBdr>
            <w:top w:val="none" w:sz="0" w:space="0" w:color="auto"/>
            <w:left w:val="none" w:sz="0" w:space="0" w:color="auto"/>
            <w:bottom w:val="none" w:sz="0" w:space="0" w:color="auto"/>
            <w:right w:val="none" w:sz="0" w:space="0" w:color="auto"/>
          </w:divBdr>
        </w:div>
        <w:div w:id="1075711521">
          <w:marLeft w:val="360"/>
          <w:marRight w:val="0"/>
          <w:marTop w:val="200"/>
          <w:marBottom w:val="0"/>
          <w:divBdr>
            <w:top w:val="none" w:sz="0" w:space="0" w:color="auto"/>
            <w:left w:val="none" w:sz="0" w:space="0" w:color="auto"/>
            <w:bottom w:val="none" w:sz="0" w:space="0" w:color="auto"/>
            <w:right w:val="none" w:sz="0" w:space="0" w:color="auto"/>
          </w:divBdr>
        </w:div>
      </w:divsChild>
    </w:div>
    <w:div w:id="449394197">
      <w:bodyDiv w:val="1"/>
      <w:marLeft w:val="0"/>
      <w:marRight w:val="0"/>
      <w:marTop w:val="0"/>
      <w:marBottom w:val="0"/>
      <w:divBdr>
        <w:top w:val="none" w:sz="0" w:space="0" w:color="auto"/>
        <w:left w:val="none" w:sz="0" w:space="0" w:color="auto"/>
        <w:bottom w:val="none" w:sz="0" w:space="0" w:color="auto"/>
        <w:right w:val="none" w:sz="0" w:space="0" w:color="auto"/>
      </w:divBdr>
    </w:div>
    <w:div w:id="767778386">
      <w:bodyDiv w:val="1"/>
      <w:marLeft w:val="0"/>
      <w:marRight w:val="0"/>
      <w:marTop w:val="0"/>
      <w:marBottom w:val="0"/>
      <w:divBdr>
        <w:top w:val="none" w:sz="0" w:space="0" w:color="auto"/>
        <w:left w:val="none" w:sz="0" w:space="0" w:color="auto"/>
        <w:bottom w:val="none" w:sz="0" w:space="0" w:color="auto"/>
        <w:right w:val="none" w:sz="0" w:space="0" w:color="auto"/>
      </w:divBdr>
    </w:div>
    <w:div w:id="899436430">
      <w:bodyDiv w:val="1"/>
      <w:marLeft w:val="0"/>
      <w:marRight w:val="0"/>
      <w:marTop w:val="0"/>
      <w:marBottom w:val="0"/>
      <w:divBdr>
        <w:top w:val="none" w:sz="0" w:space="0" w:color="auto"/>
        <w:left w:val="none" w:sz="0" w:space="0" w:color="auto"/>
        <w:bottom w:val="none" w:sz="0" w:space="0" w:color="auto"/>
        <w:right w:val="none" w:sz="0" w:space="0" w:color="auto"/>
      </w:divBdr>
      <w:divsChild>
        <w:div w:id="1818721344">
          <w:marLeft w:val="360"/>
          <w:marRight w:val="0"/>
          <w:marTop w:val="200"/>
          <w:marBottom w:val="0"/>
          <w:divBdr>
            <w:top w:val="none" w:sz="0" w:space="0" w:color="auto"/>
            <w:left w:val="none" w:sz="0" w:space="0" w:color="auto"/>
            <w:bottom w:val="none" w:sz="0" w:space="0" w:color="auto"/>
            <w:right w:val="none" w:sz="0" w:space="0" w:color="auto"/>
          </w:divBdr>
        </w:div>
        <w:div w:id="478426553">
          <w:marLeft w:val="360"/>
          <w:marRight w:val="0"/>
          <w:marTop w:val="200"/>
          <w:marBottom w:val="0"/>
          <w:divBdr>
            <w:top w:val="none" w:sz="0" w:space="0" w:color="auto"/>
            <w:left w:val="none" w:sz="0" w:space="0" w:color="auto"/>
            <w:bottom w:val="none" w:sz="0" w:space="0" w:color="auto"/>
            <w:right w:val="none" w:sz="0" w:space="0" w:color="auto"/>
          </w:divBdr>
        </w:div>
        <w:div w:id="921716246">
          <w:marLeft w:val="360"/>
          <w:marRight w:val="0"/>
          <w:marTop w:val="200"/>
          <w:marBottom w:val="0"/>
          <w:divBdr>
            <w:top w:val="none" w:sz="0" w:space="0" w:color="auto"/>
            <w:left w:val="none" w:sz="0" w:space="0" w:color="auto"/>
            <w:bottom w:val="none" w:sz="0" w:space="0" w:color="auto"/>
            <w:right w:val="none" w:sz="0" w:space="0" w:color="auto"/>
          </w:divBdr>
        </w:div>
        <w:div w:id="77023460">
          <w:marLeft w:val="360"/>
          <w:marRight w:val="0"/>
          <w:marTop w:val="200"/>
          <w:marBottom w:val="0"/>
          <w:divBdr>
            <w:top w:val="none" w:sz="0" w:space="0" w:color="auto"/>
            <w:left w:val="none" w:sz="0" w:space="0" w:color="auto"/>
            <w:bottom w:val="none" w:sz="0" w:space="0" w:color="auto"/>
            <w:right w:val="none" w:sz="0" w:space="0" w:color="auto"/>
          </w:divBdr>
        </w:div>
        <w:div w:id="2082174236">
          <w:marLeft w:val="360"/>
          <w:marRight w:val="0"/>
          <w:marTop w:val="200"/>
          <w:marBottom w:val="0"/>
          <w:divBdr>
            <w:top w:val="none" w:sz="0" w:space="0" w:color="auto"/>
            <w:left w:val="none" w:sz="0" w:space="0" w:color="auto"/>
            <w:bottom w:val="none" w:sz="0" w:space="0" w:color="auto"/>
            <w:right w:val="none" w:sz="0" w:space="0" w:color="auto"/>
          </w:divBdr>
        </w:div>
        <w:div w:id="1120297172">
          <w:marLeft w:val="360"/>
          <w:marRight w:val="0"/>
          <w:marTop w:val="200"/>
          <w:marBottom w:val="0"/>
          <w:divBdr>
            <w:top w:val="none" w:sz="0" w:space="0" w:color="auto"/>
            <w:left w:val="none" w:sz="0" w:space="0" w:color="auto"/>
            <w:bottom w:val="none" w:sz="0" w:space="0" w:color="auto"/>
            <w:right w:val="none" w:sz="0" w:space="0" w:color="auto"/>
          </w:divBdr>
        </w:div>
        <w:div w:id="764422032">
          <w:marLeft w:val="360"/>
          <w:marRight w:val="0"/>
          <w:marTop w:val="200"/>
          <w:marBottom w:val="0"/>
          <w:divBdr>
            <w:top w:val="none" w:sz="0" w:space="0" w:color="auto"/>
            <w:left w:val="none" w:sz="0" w:space="0" w:color="auto"/>
            <w:bottom w:val="none" w:sz="0" w:space="0" w:color="auto"/>
            <w:right w:val="none" w:sz="0" w:space="0" w:color="auto"/>
          </w:divBdr>
        </w:div>
        <w:div w:id="1872452282">
          <w:marLeft w:val="360"/>
          <w:marRight w:val="0"/>
          <w:marTop w:val="200"/>
          <w:marBottom w:val="0"/>
          <w:divBdr>
            <w:top w:val="none" w:sz="0" w:space="0" w:color="auto"/>
            <w:left w:val="none" w:sz="0" w:space="0" w:color="auto"/>
            <w:bottom w:val="none" w:sz="0" w:space="0" w:color="auto"/>
            <w:right w:val="none" w:sz="0" w:space="0" w:color="auto"/>
          </w:divBdr>
        </w:div>
      </w:divsChild>
    </w:div>
    <w:div w:id="956840429">
      <w:bodyDiv w:val="1"/>
      <w:marLeft w:val="0"/>
      <w:marRight w:val="0"/>
      <w:marTop w:val="0"/>
      <w:marBottom w:val="0"/>
      <w:divBdr>
        <w:top w:val="none" w:sz="0" w:space="0" w:color="auto"/>
        <w:left w:val="none" w:sz="0" w:space="0" w:color="auto"/>
        <w:bottom w:val="none" w:sz="0" w:space="0" w:color="auto"/>
        <w:right w:val="none" w:sz="0" w:space="0" w:color="auto"/>
      </w:divBdr>
    </w:div>
    <w:div w:id="1088383660">
      <w:bodyDiv w:val="1"/>
      <w:marLeft w:val="0"/>
      <w:marRight w:val="0"/>
      <w:marTop w:val="0"/>
      <w:marBottom w:val="0"/>
      <w:divBdr>
        <w:top w:val="none" w:sz="0" w:space="0" w:color="auto"/>
        <w:left w:val="none" w:sz="0" w:space="0" w:color="auto"/>
        <w:bottom w:val="none" w:sz="0" w:space="0" w:color="auto"/>
        <w:right w:val="none" w:sz="0" w:space="0" w:color="auto"/>
      </w:divBdr>
    </w:div>
    <w:div w:id="1786466546">
      <w:bodyDiv w:val="1"/>
      <w:marLeft w:val="0"/>
      <w:marRight w:val="0"/>
      <w:marTop w:val="0"/>
      <w:marBottom w:val="0"/>
      <w:divBdr>
        <w:top w:val="none" w:sz="0" w:space="0" w:color="auto"/>
        <w:left w:val="none" w:sz="0" w:space="0" w:color="auto"/>
        <w:bottom w:val="none" w:sz="0" w:space="0" w:color="auto"/>
        <w:right w:val="none" w:sz="0" w:space="0" w:color="auto"/>
      </w:divBdr>
    </w:div>
    <w:div w:id="179910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verywellmind.com/what-is-maslows-hierarchy-of-needs-4136760" TargetMode="External"/><Relationship Id="rId18" Type="http://schemas.openxmlformats.org/officeDocument/2006/relationships/hyperlink" Target="https://www.clearreview.com/employee-engagement-impacts-bottom-line/" TargetMode="External"/><Relationship Id="rId26" Type="http://schemas.openxmlformats.org/officeDocument/2006/relationships/hyperlink" Target="https://www.who.int/news/item/27-04-2020-who-timeline---covid-19" TargetMode="External"/><Relationship Id="rId3" Type="http://schemas.openxmlformats.org/officeDocument/2006/relationships/customXml" Target="../customXml/item3.xml"/><Relationship Id="rId21" Type="http://schemas.openxmlformats.org/officeDocument/2006/relationships/hyperlink" Target="https://www.pwc.co.uk/services/human-resource-services/insights/covid-19-impacts-on-hospitality-travel-leisure-sector.html"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happy-or-not.com/en/2018/06/employee-engagement-affects-performance/" TargetMode="External"/><Relationship Id="rId25" Type="http://schemas.openxmlformats.org/officeDocument/2006/relationships/hyperlink" Target="https://www.theritzlondon.com/the-ritz-experience/history/" TargetMode="External"/><Relationship Id="rId2" Type="http://schemas.openxmlformats.org/officeDocument/2006/relationships/customXml" Target="../customXml/item2.xml"/><Relationship Id="rId16" Type="http://schemas.openxmlformats.org/officeDocument/2006/relationships/hyperlink" Target="https://www.et-foundation.co.uk/supporting/professional-development/technical-education/t-levels/training-needs-analysis/" TargetMode="External"/><Relationship Id="rId20" Type="http://schemas.openxmlformats.org/officeDocument/2006/relationships/hyperlink" Target="https://www2.deloitte.com/nl/nl/pages/consumer/articles/impact-of-covid-19-on-the-hospitality-industry.html"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am.ac.uk/stories/covid19-the-long-view" TargetMode="External"/><Relationship Id="rId5" Type="http://schemas.openxmlformats.org/officeDocument/2006/relationships/customXml" Target="../customXml/item5.xml"/><Relationship Id="rId15" Type="http://schemas.openxmlformats.org/officeDocument/2006/relationships/hyperlink" Target="https://www.rewardgateway.com/uk/blog/how-to-improve-engagement-during-covid-19" TargetMode="External"/><Relationship Id="rId23" Type="http://schemas.openxmlformats.org/officeDocument/2006/relationships/hyperlink" Target="https://www.quantumworkplace.com/future-of-work/what-is-employee-engagement-definition"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blog.vantagecircle.com/benefits-of-employee-engagemen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log.vantagecircle.com/maslows-hierarchy-of-needs-in-employee-engagement/" TargetMode="External"/><Relationship Id="rId22" Type="http://schemas.openxmlformats.org/officeDocument/2006/relationships/hyperlink" Target="https://hca-pro.com/blog_29_Training-Needs-Analysis-(TNA)-For-The-Hospitality-Industry" TargetMode="External"/><Relationship Id="rId27" Type="http://schemas.openxmlformats.org/officeDocument/2006/relationships/header" Target="head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931D3FA90434F08B0FDABA55D02B002"/>
        <w:category>
          <w:name w:val="General"/>
          <w:gallery w:val="placeholder"/>
        </w:category>
        <w:types>
          <w:type w:val="bbPlcHdr"/>
        </w:types>
        <w:behaviors>
          <w:behavior w:val="content"/>
        </w:behaviors>
        <w:guid w:val="{96ED25DD-4534-4E79-8B9E-9FB1B242CB36}"/>
      </w:docPartPr>
      <w:docPartBody>
        <w:p w:rsidR="00000000" w:rsidRDefault="007075AA" w:rsidP="007075AA">
          <w:pPr>
            <w:pStyle w:val="1931D3FA90434F08B0FDABA55D02B00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561A2"/>
    <w:rsid w:val="000774BF"/>
    <w:rsid w:val="00145AD8"/>
    <w:rsid w:val="002155B1"/>
    <w:rsid w:val="004317EA"/>
    <w:rsid w:val="004336C5"/>
    <w:rsid w:val="005D4C0A"/>
    <w:rsid w:val="00683D50"/>
    <w:rsid w:val="00686BED"/>
    <w:rsid w:val="007075AA"/>
    <w:rsid w:val="00797BEF"/>
    <w:rsid w:val="00897B73"/>
    <w:rsid w:val="00A34C42"/>
    <w:rsid w:val="00A92CC6"/>
    <w:rsid w:val="00AF7FCD"/>
    <w:rsid w:val="00BC1251"/>
    <w:rsid w:val="00BE6489"/>
    <w:rsid w:val="00BE7EB5"/>
    <w:rsid w:val="00C67429"/>
    <w:rsid w:val="00CD1B86"/>
    <w:rsid w:val="00CE7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31D3FA90434F08B0FDABA55D02B002">
    <w:name w:val="1931D3FA90434F08B0FDABA55D02B002"/>
    <w:rsid w:val="007075AA"/>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2021-07-08T00:00:00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4" ma:contentTypeDescription="Create a new document." ma:contentTypeScope="" ma:versionID="0acbebcec0d4d46307e449aa5b4f91e0">
  <xsd:schema xmlns:xsd="http://www.w3.org/2001/XMLSchema" xmlns:xs="http://www.w3.org/2001/XMLSchema" xmlns:p="http://schemas.microsoft.com/office/2006/metadata/properties" xmlns:ns2="577b6c5c-d293-49e3-9c3b-c98474d6b631" targetNamespace="http://schemas.microsoft.com/office/2006/metadata/properties" ma:root="true" ma:fieldsID="b647417855a1df16a2ff00f981b0ea93" ns2:_="">
    <xsd:import namespace="577b6c5c-d293-49e3-9c3b-c98474d6b6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B89DB9-85C6-47F0-A8C8-0067DE61AB9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6C491C-70ED-4CB7-9ABD-2C1F311F1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7A0596-71E5-471E-8024-B72B8CC2866C}">
  <ds:schemaRefs>
    <ds:schemaRef ds:uri="http://schemas.microsoft.com/sharepoint/v3/contenttype/forms"/>
  </ds:schemaRefs>
</ds:datastoreItem>
</file>

<file path=customXml/itemProps5.xml><?xml version="1.0" encoding="utf-8"?>
<ds:datastoreItem xmlns:ds="http://schemas.openxmlformats.org/officeDocument/2006/customXml" ds:itemID="{626671FF-EC98-45DF-9653-B71536A52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1694</TotalTime>
  <Pages>15</Pages>
  <Words>3374</Words>
  <Characters>19234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Sylwia Stefanska (1913932)</dc:subject>
  <dc:creator>Marie Pitson</dc:creator>
  <cp:keywords/>
  <dc:description/>
  <cp:lastModifiedBy>Sylwia Maria Stefanska (1913932)</cp:lastModifiedBy>
  <cp:revision>35</cp:revision>
  <dcterms:created xsi:type="dcterms:W3CDTF">2021-07-06T20:48:00Z</dcterms:created>
  <dcterms:modified xsi:type="dcterms:W3CDTF">2021-07-08T12:18:00Z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ies>
</file>