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500CB" w14:textId="77777777" w:rsidR="00135761" w:rsidRPr="00EE5BC3" w:rsidRDefault="00135761" w:rsidP="00135761">
      <w:pPr>
        <w:jc w:val="center"/>
        <w:rPr>
          <w:b/>
          <w:sz w:val="28"/>
          <w:szCs w:val="28"/>
        </w:rPr>
      </w:pPr>
      <w:r w:rsidRPr="00EE5BC3">
        <w:rPr>
          <w:b/>
          <w:sz w:val="28"/>
          <w:szCs w:val="28"/>
        </w:rPr>
        <w:t>Task 2</w:t>
      </w:r>
    </w:p>
    <w:p w14:paraId="4EEC267D" w14:textId="77777777" w:rsidR="00135761" w:rsidRPr="00EE5BC3" w:rsidRDefault="00135761" w:rsidP="00135761">
      <w:pPr>
        <w:jc w:val="center"/>
        <w:rPr>
          <w:b/>
          <w:sz w:val="28"/>
          <w:szCs w:val="28"/>
        </w:rPr>
      </w:pPr>
    </w:p>
    <w:p w14:paraId="548D72D5" w14:textId="77777777" w:rsidR="00135761" w:rsidRPr="00EE5BC3" w:rsidRDefault="00135761" w:rsidP="00135761">
      <w:pPr>
        <w:jc w:val="center"/>
        <w:rPr>
          <w:b/>
          <w:sz w:val="28"/>
          <w:szCs w:val="28"/>
        </w:rPr>
      </w:pPr>
      <w:r w:rsidRPr="00EE5BC3">
        <w:rPr>
          <w:b/>
          <w:sz w:val="28"/>
          <w:szCs w:val="28"/>
        </w:rPr>
        <w:t xml:space="preserve">Observation </w:t>
      </w:r>
      <w:r>
        <w:rPr>
          <w:b/>
          <w:sz w:val="28"/>
          <w:szCs w:val="28"/>
        </w:rPr>
        <w:t>of Practice</w:t>
      </w:r>
    </w:p>
    <w:p w14:paraId="517B4505" w14:textId="77777777" w:rsidR="00135761" w:rsidRDefault="00135761" w:rsidP="00135761">
      <w:pPr>
        <w:jc w:val="both"/>
        <w:rPr>
          <w:b/>
          <w:i/>
          <w:sz w:val="24"/>
          <w:szCs w:val="24"/>
        </w:rPr>
      </w:pPr>
      <w:r w:rsidRPr="00243DB0">
        <w:rPr>
          <w:b/>
          <w:i/>
          <w:sz w:val="24"/>
          <w:szCs w:val="24"/>
        </w:rPr>
        <w:t xml:space="preserve">Guidance: </w:t>
      </w:r>
    </w:p>
    <w:p w14:paraId="0113C363" w14:textId="77777777" w:rsidR="00135761" w:rsidRPr="00243DB0" w:rsidRDefault="00135761" w:rsidP="00135761">
      <w:pPr>
        <w:jc w:val="both"/>
        <w:rPr>
          <w:b/>
          <w:i/>
          <w:sz w:val="24"/>
          <w:szCs w:val="24"/>
        </w:rPr>
      </w:pPr>
    </w:p>
    <w:p w14:paraId="6E3B5606" w14:textId="77777777" w:rsidR="00135761" w:rsidRDefault="00135761" w:rsidP="00135761">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756012B2" w14:textId="77777777" w:rsidR="00135761" w:rsidRDefault="00135761" w:rsidP="00135761">
      <w:pPr>
        <w:jc w:val="both"/>
        <w:rPr>
          <w:i/>
          <w:sz w:val="24"/>
          <w:szCs w:val="24"/>
        </w:rPr>
      </w:pPr>
    </w:p>
    <w:p w14:paraId="01BA3F6A" w14:textId="77777777" w:rsidR="00135761" w:rsidRPr="00706BB5" w:rsidRDefault="00135761" w:rsidP="00135761">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611F65A6" w14:textId="77777777" w:rsidR="00135761" w:rsidRPr="00706BB5" w:rsidRDefault="00135761" w:rsidP="00135761">
      <w:pPr>
        <w:jc w:val="both"/>
        <w:rPr>
          <w:b/>
          <w:i/>
          <w:color w:val="FF0000"/>
          <w:sz w:val="24"/>
          <w:szCs w:val="24"/>
        </w:rPr>
      </w:pPr>
    </w:p>
    <w:p w14:paraId="0C8B8E97" w14:textId="77777777" w:rsidR="00135761" w:rsidRPr="00706BB5" w:rsidRDefault="00135761" w:rsidP="00135761">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60E9F5F2" w14:textId="77777777" w:rsidR="00135761" w:rsidRPr="00EE5BC3" w:rsidRDefault="00135761" w:rsidP="00135761">
      <w:pPr>
        <w:jc w:val="both"/>
        <w:rPr>
          <w:i/>
          <w:color w:val="FF0000"/>
          <w:sz w:val="24"/>
          <w:szCs w:val="24"/>
        </w:rPr>
      </w:pPr>
    </w:p>
    <w:p w14:paraId="0A8D1C82" w14:textId="77777777" w:rsidR="00135761" w:rsidRPr="00706BB5" w:rsidRDefault="00135761" w:rsidP="00135761">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628B67AA" w14:textId="77777777" w:rsidR="00135761" w:rsidRDefault="00135761" w:rsidP="00135761">
      <w:pPr>
        <w:jc w:val="both"/>
        <w:rPr>
          <w:i/>
          <w:color w:val="auto"/>
          <w:sz w:val="24"/>
          <w:szCs w:val="24"/>
        </w:rPr>
      </w:pPr>
    </w:p>
    <w:p w14:paraId="1914C6B1" w14:textId="77777777" w:rsidR="00135761" w:rsidRPr="00D55DE0" w:rsidRDefault="00135761" w:rsidP="00135761">
      <w:pPr>
        <w:jc w:val="both"/>
        <w:rPr>
          <w:i/>
          <w:color w:val="auto"/>
          <w:sz w:val="24"/>
          <w:szCs w:val="24"/>
        </w:rPr>
      </w:pPr>
      <w:r>
        <w:rPr>
          <w:i/>
          <w:color w:val="auto"/>
          <w:sz w:val="24"/>
          <w:szCs w:val="24"/>
        </w:rPr>
        <w:t>Please answer the questions below.</w:t>
      </w:r>
    </w:p>
    <w:p w14:paraId="4D173749" w14:textId="77777777" w:rsidR="00135761" w:rsidRPr="008B28E7" w:rsidRDefault="00135761" w:rsidP="00135761">
      <w:pPr>
        <w:jc w:val="both"/>
        <w:rPr>
          <w:sz w:val="24"/>
          <w:szCs w:val="24"/>
        </w:rPr>
      </w:pPr>
    </w:p>
    <w:p w14:paraId="0EB0D433" w14:textId="77777777" w:rsidR="00135761" w:rsidRPr="008B28E7" w:rsidRDefault="00135761" w:rsidP="00135761">
      <w:pPr>
        <w:jc w:val="both"/>
        <w:rPr>
          <w:b/>
          <w:sz w:val="24"/>
          <w:szCs w:val="24"/>
          <w:u w:val="single"/>
        </w:rPr>
      </w:pPr>
      <w:r w:rsidRPr="008B28E7">
        <w:rPr>
          <w:b/>
          <w:sz w:val="24"/>
          <w:szCs w:val="24"/>
          <w:u w:val="single"/>
        </w:rPr>
        <w:t xml:space="preserve">Observation Summary </w:t>
      </w:r>
    </w:p>
    <w:p w14:paraId="30C9527D" w14:textId="77777777" w:rsidR="00135761" w:rsidRPr="008B28E7" w:rsidRDefault="00135761" w:rsidP="00135761">
      <w:pPr>
        <w:jc w:val="both"/>
        <w:rPr>
          <w:sz w:val="24"/>
          <w:szCs w:val="24"/>
        </w:rPr>
      </w:pPr>
    </w:p>
    <w:p w14:paraId="366E5476" w14:textId="77777777" w:rsidR="00135761" w:rsidRDefault="00135761" w:rsidP="00135761">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41AAFE8C" w14:textId="77777777" w:rsidR="00135761" w:rsidRPr="008B28E7" w:rsidRDefault="00135761" w:rsidP="00135761">
      <w:pPr>
        <w:jc w:val="both"/>
        <w:rPr>
          <w:sz w:val="24"/>
          <w:szCs w:val="24"/>
        </w:rPr>
      </w:pPr>
    </w:p>
    <w:p w14:paraId="57F405DE" w14:textId="77777777" w:rsidR="00135761" w:rsidRPr="008B28E7" w:rsidRDefault="00135761" w:rsidP="00135761">
      <w:pPr>
        <w:jc w:val="both"/>
        <w:rPr>
          <w:sz w:val="24"/>
          <w:szCs w:val="24"/>
        </w:rPr>
      </w:pPr>
      <w:r w:rsidRPr="008B28E7">
        <w:rPr>
          <w:sz w:val="24"/>
          <w:szCs w:val="24"/>
        </w:rPr>
        <w:t>Date of observation</w:t>
      </w:r>
      <w:r>
        <w:rPr>
          <w:sz w:val="24"/>
          <w:szCs w:val="24"/>
        </w:rPr>
        <w:t xml:space="preserve">:  _ </w:t>
      </w:r>
      <w:r w:rsidR="00D22809">
        <w:rPr>
          <w:sz w:val="24"/>
          <w:szCs w:val="24"/>
        </w:rPr>
        <w:t>30</w:t>
      </w:r>
      <w:r w:rsidR="00D22809" w:rsidRPr="00D22809">
        <w:rPr>
          <w:sz w:val="24"/>
          <w:szCs w:val="24"/>
          <w:vertAlign w:val="superscript"/>
        </w:rPr>
        <w:t>th</w:t>
      </w:r>
      <w:r w:rsidR="00D22809">
        <w:rPr>
          <w:sz w:val="24"/>
          <w:szCs w:val="24"/>
        </w:rPr>
        <w:t xml:space="preserve"> June 2023</w:t>
      </w:r>
      <w:r>
        <w:rPr>
          <w:sz w:val="24"/>
          <w:szCs w:val="24"/>
        </w:rPr>
        <w:t xml:space="preserve"> _ </w:t>
      </w:r>
    </w:p>
    <w:p w14:paraId="4791FAA7" w14:textId="77777777" w:rsidR="00135761" w:rsidRPr="008B28E7" w:rsidRDefault="00135761" w:rsidP="00135761">
      <w:pPr>
        <w:jc w:val="both"/>
        <w:rPr>
          <w:b/>
          <w:sz w:val="24"/>
          <w:szCs w:val="24"/>
        </w:rPr>
      </w:pPr>
    </w:p>
    <w:p w14:paraId="4649ACD0" w14:textId="77777777" w:rsidR="00135761" w:rsidRDefault="00135761" w:rsidP="00135761">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137780BB" w14:textId="77777777" w:rsidR="00135761" w:rsidRDefault="00135761" w:rsidP="00135761">
      <w:pPr>
        <w:jc w:val="both"/>
        <w:rPr>
          <w:b/>
          <w:sz w:val="24"/>
          <w:szCs w:val="24"/>
        </w:rPr>
      </w:pPr>
    </w:p>
    <w:p w14:paraId="6A923F40" w14:textId="77777777" w:rsidR="00135761" w:rsidRDefault="00135761" w:rsidP="00135761">
      <w:pPr>
        <w:jc w:val="both"/>
        <w:rPr>
          <w:b/>
          <w:sz w:val="24"/>
          <w:szCs w:val="24"/>
        </w:rPr>
      </w:pPr>
    </w:p>
    <w:p w14:paraId="079178BC" w14:textId="77777777" w:rsidR="00135761" w:rsidRDefault="00135761" w:rsidP="00135761">
      <w:pPr>
        <w:jc w:val="both"/>
        <w:rPr>
          <w:b/>
          <w:sz w:val="24"/>
          <w:szCs w:val="24"/>
        </w:rPr>
      </w:pPr>
    </w:p>
    <w:p w14:paraId="72D168C9" w14:textId="77777777" w:rsidR="00135761" w:rsidRDefault="00135761" w:rsidP="00135761">
      <w:pPr>
        <w:jc w:val="both"/>
        <w:rPr>
          <w:b/>
          <w:sz w:val="24"/>
          <w:szCs w:val="24"/>
        </w:rPr>
      </w:pPr>
    </w:p>
    <w:p w14:paraId="66ADD277" w14:textId="77777777" w:rsidR="00135761" w:rsidRDefault="00135761" w:rsidP="00135761">
      <w:pPr>
        <w:jc w:val="both"/>
        <w:rPr>
          <w:b/>
          <w:sz w:val="24"/>
          <w:szCs w:val="24"/>
        </w:rPr>
      </w:pPr>
    </w:p>
    <w:p w14:paraId="35700B5A" w14:textId="77777777" w:rsidR="001B1D9C" w:rsidRDefault="001B1D9C" w:rsidP="00135761">
      <w:pPr>
        <w:jc w:val="both"/>
        <w:rPr>
          <w:b/>
          <w:sz w:val="24"/>
          <w:szCs w:val="24"/>
        </w:rPr>
      </w:pPr>
    </w:p>
    <w:p w14:paraId="267059A8" w14:textId="77777777" w:rsidR="00135761" w:rsidRDefault="00135761" w:rsidP="00135761">
      <w:pPr>
        <w:jc w:val="both"/>
        <w:rPr>
          <w:b/>
          <w:sz w:val="24"/>
          <w:szCs w:val="24"/>
        </w:rPr>
      </w:pPr>
    </w:p>
    <w:p w14:paraId="3F2C5354" w14:textId="77777777" w:rsidR="00135761" w:rsidRDefault="00135761" w:rsidP="00135761">
      <w:pPr>
        <w:jc w:val="both"/>
        <w:rPr>
          <w:b/>
          <w:sz w:val="24"/>
          <w:szCs w:val="24"/>
        </w:rPr>
      </w:pPr>
    </w:p>
    <w:p w14:paraId="22859A6E" w14:textId="77777777" w:rsidR="00135761" w:rsidRDefault="00135761" w:rsidP="00135761">
      <w:pPr>
        <w:jc w:val="both"/>
        <w:rPr>
          <w:b/>
          <w:sz w:val="24"/>
          <w:szCs w:val="24"/>
        </w:rPr>
      </w:pPr>
    </w:p>
    <w:p w14:paraId="7A822A6D" w14:textId="77777777" w:rsidR="00135761" w:rsidRPr="008B28E7" w:rsidRDefault="00135761" w:rsidP="0013576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5761" w:rsidRPr="008B28E7" w14:paraId="74BEA379" w14:textId="77777777" w:rsidTr="005C7623">
        <w:tc>
          <w:tcPr>
            <w:tcW w:w="10278" w:type="dxa"/>
            <w:shd w:val="clear" w:color="auto" w:fill="auto"/>
          </w:tcPr>
          <w:p w14:paraId="6EA287D6" w14:textId="77777777" w:rsidR="00135761" w:rsidRPr="00706BB5" w:rsidRDefault="00135761" w:rsidP="005C7623">
            <w:pPr>
              <w:jc w:val="both"/>
              <w:rPr>
                <w:b/>
                <w:bCs/>
                <w:sz w:val="24"/>
                <w:szCs w:val="24"/>
              </w:rPr>
            </w:pPr>
            <w:r w:rsidRPr="00F15354">
              <w:rPr>
                <w:b/>
                <w:bCs/>
                <w:sz w:val="24"/>
                <w:szCs w:val="24"/>
              </w:rPr>
              <w:lastRenderedPageBreak/>
              <w:t>Question</w:t>
            </w:r>
            <w:r>
              <w:rPr>
                <w:b/>
                <w:bCs/>
                <w:sz w:val="24"/>
                <w:szCs w:val="24"/>
              </w:rPr>
              <w:t>:</w:t>
            </w:r>
          </w:p>
          <w:p w14:paraId="6C4220D7" w14:textId="77777777" w:rsidR="00135761" w:rsidRDefault="00135761" w:rsidP="005C7623">
            <w:pPr>
              <w:jc w:val="both"/>
              <w:rPr>
                <w:sz w:val="24"/>
                <w:szCs w:val="24"/>
              </w:rPr>
            </w:pPr>
            <w:r w:rsidRPr="00706BB5">
              <w:rPr>
                <w:sz w:val="24"/>
                <w:szCs w:val="24"/>
              </w:rPr>
              <w:t>Context</w:t>
            </w:r>
          </w:p>
          <w:p w14:paraId="3FF2BAF0" w14:textId="77777777" w:rsidR="00135761" w:rsidRDefault="00135761" w:rsidP="005C7623">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5DFA5324" w14:textId="77777777" w:rsidR="00135761" w:rsidRDefault="00135761" w:rsidP="005C7623">
            <w:pPr>
              <w:jc w:val="both"/>
              <w:rPr>
                <w:sz w:val="24"/>
                <w:szCs w:val="24"/>
              </w:rPr>
            </w:pPr>
          </w:p>
          <w:p w14:paraId="675470A1" w14:textId="77777777" w:rsidR="00135761" w:rsidRDefault="00135761" w:rsidP="005C7623">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2D71C78D" w14:textId="77777777" w:rsidR="00135761" w:rsidRDefault="00135761" w:rsidP="005C7623">
            <w:pPr>
              <w:jc w:val="both"/>
              <w:rPr>
                <w:i/>
                <w:sz w:val="24"/>
                <w:szCs w:val="24"/>
              </w:rPr>
            </w:pPr>
          </w:p>
          <w:p w14:paraId="010137C1" w14:textId="77777777" w:rsidR="00135761" w:rsidRDefault="00CC3EF2" w:rsidP="005C7623">
            <w:pPr>
              <w:jc w:val="both"/>
              <w:rPr>
                <w:iCs/>
                <w:sz w:val="24"/>
                <w:szCs w:val="24"/>
              </w:rPr>
            </w:pPr>
            <w:r w:rsidRPr="00CC3EF2">
              <w:rPr>
                <w:iCs/>
                <w:sz w:val="24"/>
                <w:szCs w:val="24"/>
              </w:rPr>
              <w:t>Nursery manager</w:t>
            </w:r>
            <w:r w:rsidR="00A36B68">
              <w:rPr>
                <w:iCs/>
                <w:sz w:val="24"/>
                <w:szCs w:val="24"/>
              </w:rPr>
              <w:t xml:space="preserve"> reported a c</w:t>
            </w:r>
            <w:r w:rsidRPr="00CC3EF2">
              <w:rPr>
                <w:iCs/>
                <w:sz w:val="24"/>
                <w:szCs w:val="24"/>
              </w:rPr>
              <w:t xml:space="preserve">hild </w:t>
            </w:r>
            <w:r w:rsidR="00A36B68">
              <w:rPr>
                <w:iCs/>
                <w:sz w:val="24"/>
                <w:szCs w:val="24"/>
              </w:rPr>
              <w:t xml:space="preserve">who </w:t>
            </w:r>
            <w:r w:rsidR="00A84DC5">
              <w:rPr>
                <w:iCs/>
                <w:sz w:val="24"/>
                <w:szCs w:val="24"/>
              </w:rPr>
              <w:t>is 3 years</w:t>
            </w:r>
            <w:r w:rsidRPr="00CC3EF2">
              <w:rPr>
                <w:iCs/>
                <w:sz w:val="24"/>
                <w:szCs w:val="24"/>
              </w:rPr>
              <w:t xml:space="preserve"> old, came in saying daddy has been hitting mummy and doing fist actions, mother stated it was playfighting. </w:t>
            </w:r>
            <w:r w:rsidR="00197D30">
              <w:rPr>
                <w:iCs/>
                <w:sz w:val="24"/>
                <w:szCs w:val="24"/>
              </w:rPr>
              <w:t>W</w:t>
            </w:r>
            <w:r w:rsidRPr="00CC3EF2">
              <w:rPr>
                <w:iCs/>
                <w:sz w:val="24"/>
                <w:szCs w:val="24"/>
              </w:rPr>
              <w:t>hen the child returned again father was there, he was</w:t>
            </w:r>
            <w:r w:rsidR="00197D30">
              <w:rPr>
                <w:iCs/>
                <w:sz w:val="24"/>
                <w:szCs w:val="24"/>
              </w:rPr>
              <w:t xml:space="preserve"> described as</w:t>
            </w:r>
            <w:r w:rsidRPr="00CC3EF2">
              <w:rPr>
                <w:iCs/>
                <w:sz w:val="24"/>
                <w:szCs w:val="24"/>
              </w:rPr>
              <w:t xml:space="preserve"> angry and upset. The child said daddy hit mummy again and did a closed fist action and hit herself on the arm. Father </w:t>
            </w:r>
            <w:r w:rsidR="00197D30">
              <w:rPr>
                <w:iCs/>
                <w:sz w:val="24"/>
                <w:szCs w:val="24"/>
              </w:rPr>
              <w:t>left</w:t>
            </w:r>
            <w:r w:rsidRPr="00CC3EF2">
              <w:rPr>
                <w:iCs/>
                <w:sz w:val="24"/>
                <w:szCs w:val="24"/>
              </w:rPr>
              <w:t xml:space="preserve"> and did not acknowledge it. Parents are from Pakistan and are supposed to be leaving the country soon</w:t>
            </w:r>
            <w:r w:rsidR="00645A3C">
              <w:rPr>
                <w:iCs/>
                <w:sz w:val="24"/>
                <w:szCs w:val="24"/>
              </w:rPr>
              <w:t xml:space="preserve">. </w:t>
            </w:r>
            <w:r w:rsidR="00E43943">
              <w:rPr>
                <w:iCs/>
                <w:sz w:val="24"/>
                <w:szCs w:val="24"/>
              </w:rPr>
              <w:t xml:space="preserve">This led the nursery manager to make the referral to </w:t>
            </w:r>
            <w:r w:rsidR="00C164EC">
              <w:rPr>
                <w:iCs/>
                <w:sz w:val="24"/>
                <w:szCs w:val="24"/>
              </w:rPr>
              <w:t>social services.</w:t>
            </w:r>
          </w:p>
          <w:p w14:paraId="26C49E30" w14:textId="77777777" w:rsidR="00645A3C" w:rsidRDefault="00645A3C" w:rsidP="005C7623">
            <w:pPr>
              <w:jc w:val="both"/>
              <w:rPr>
                <w:iCs/>
                <w:sz w:val="24"/>
                <w:szCs w:val="24"/>
              </w:rPr>
            </w:pPr>
          </w:p>
          <w:p w14:paraId="5FF55E52" w14:textId="77777777" w:rsidR="00645A3C" w:rsidRDefault="00645A3C" w:rsidP="005C7623">
            <w:pPr>
              <w:jc w:val="both"/>
              <w:rPr>
                <w:iCs/>
                <w:sz w:val="24"/>
                <w:szCs w:val="24"/>
              </w:rPr>
            </w:pPr>
            <w:r>
              <w:rPr>
                <w:iCs/>
                <w:sz w:val="24"/>
                <w:szCs w:val="24"/>
              </w:rPr>
              <w:t xml:space="preserve">Direct work will be undertaken with the child to explore what is happening, </w:t>
            </w:r>
            <w:r w:rsidR="001A6973">
              <w:rPr>
                <w:iCs/>
                <w:sz w:val="24"/>
                <w:szCs w:val="24"/>
              </w:rPr>
              <w:t xml:space="preserve">how this makes her feel and what existing safety there currently is. </w:t>
            </w:r>
            <w:r>
              <w:rPr>
                <w:iCs/>
                <w:sz w:val="24"/>
                <w:szCs w:val="24"/>
              </w:rPr>
              <w:t xml:space="preserve">Consideration will be given for language and an active offer will be made ensuring that </w:t>
            </w:r>
            <w:r w:rsidR="001A6973">
              <w:rPr>
                <w:iCs/>
                <w:sz w:val="24"/>
                <w:szCs w:val="24"/>
              </w:rPr>
              <w:t>communication is in a language the child is comfortable with.</w:t>
            </w:r>
            <w:r w:rsidR="00466474">
              <w:rPr>
                <w:iCs/>
                <w:sz w:val="24"/>
                <w:szCs w:val="24"/>
              </w:rPr>
              <w:t xml:space="preserve"> If the language requested is not English, an interpreter will be sought. </w:t>
            </w:r>
          </w:p>
          <w:p w14:paraId="63304EAF" w14:textId="77777777" w:rsidR="00DE31DB" w:rsidRDefault="00DE31DB" w:rsidP="005C7623">
            <w:pPr>
              <w:jc w:val="both"/>
              <w:rPr>
                <w:iCs/>
                <w:sz w:val="24"/>
                <w:szCs w:val="24"/>
              </w:rPr>
            </w:pPr>
          </w:p>
          <w:p w14:paraId="4F477E78" w14:textId="77777777" w:rsidR="00DE31DB" w:rsidRDefault="00DE31DB" w:rsidP="005C7623">
            <w:pPr>
              <w:jc w:val="both"/>
              <w:rPr>
                <w:iCs/>
                <w:sz w:val="24"/>
                <w:szCs w:val="24"/>
              </w:rPr>
            </w:pPr>
            <w:r>
              <w:rPr>
                <w:iCs/>
                <w:sz w:val="24"/>
                <w:szCs w:val="24"/>
              </w:rPr>
              <w:t xml:space="preserve">Consideration will be given for the </w:t>
            </w:r>
            <w:r w:rsidR="00B87C0A">
              <w:rPr>
                <w:iCs/>
                <w:sz w:val="24"/>
                <w:szCs w:val="24"/>
              </w:rPr>
              <w:t xml:space="preserve">cultural needs of the family given their Pakistani heritage. However, this will be balanced against the safety and wellbeing of the child and her mother using legislation such as the violence against women and children domestic abuse act and the social services and wellbeing act. </w:t>
            </w:r>
          </w:p>
          <w:p w14:paraId="04CB94D8" w14:textId="77777777" w:rsidR="00635742" w:rsidRDefault="00635742" w:rsidP="005C7623">
            <w:pPr>
              <w:jc w:val="both"/>
              <w:rPr>
                <w:iCs/>
                <w:sz w:val="24"/>
                <w:szCs w:val="24"/>
              </w:rPr>
            </w:pPr>
          </w:p>
          <w:p w14:paraId="1119CE61" w14:textId="77777777" w:rsidR="00635742" w:rsidRDefault="00635742" w:rsidP="005C7623">
            <w:pPr>
              <w:jc w:val="both"/>
              <w:rPr>
                <w:iCs/>
                <w:sz w:val="24"/>
                <w:szCs w:val="24"/>
              </w:rPr>
            </w:pPr>
            <w:r>
              <w:rPr>
                <w:iCs/>
                <w:sz w:val="24"/>
                <w:szCs w:val="24"/>
              </w:rPr>
              <w:t xml:space="preserve">General consent will be sought a week before direct work for the </w:t>
            </w:r>
            <w:r w:rsidR="004F3038">
              <w:rPr>
                <w:iCs/>
                <w:sz w:val="24"/>
                <w:szCs w:val="24"/>
              </w:rPr>
              <w:t>observation to take place</w:t>
            </w:r>
            <w:r w:rsidR="0015022A">
              <w:rPr>
                <w:iCs/>
                <w:sz w:val="24"/>
                <w:szCs w:val="24"/>
              </w:rPr>
              <w:t xml:space="preserve"> </w:t>
            </w:r>
            <w:r w:rsidR="008C3632">
              <w:rPr>
                <w:iCs/>
                <w:sz w:val="24"/>
                <w:szCs w:val="24"/>
              </w:rPr>
              <w:t>during our work</w:t>
            </w:r>
            <w:r w:rsidR="004F3038">
              <w:rPr>
                <w:iCs/>
                <w:sz w:val="24"/>
                <w:szCs w:val="24"/>
              </w:rPr>
              <w:t>. In addition to this, consent to speak to the child will be sought on the day from the parents. Additionally, the child will be asked at the start of the direct work whether they are comfortable with the observer being present.</w:t>
            </w:r>
          </w:p>
          <w:p w14:paraId="260F23A6" w14:textId="77777777" w:rsidR="003974F8" w:rsidRDefault="003974F8" w:rsidP="005C7623">
            <w:pPr>
              <w:jc w:val="both"/>
              <w:rPr>
                <w:iCs/>
                <w:sz w:val="24"/>
                <w:szCs w:val="24"/>
              </w:rPr>
            </w:pPr>
          </w:p>
          <w:p w14:paraId="2DD76AED" w14:textId="77777777" w:rsidR="003974F8" w:rsidRPr="00CC3EF2" w:rsidRDefault="003974F8" w:rsidP="005C7623">
            <w:pPr>
              <w:jc w:val="both"/>
              <w:rPr>
                <w:iCs/>
                <w:sz w:val="24"/>
                <w:szCs w:val="24"/>
              </w:rPr>
            </w:pPr>
          </w:p>
          <w:p w14:paraId="3C2DD4D9" w14:textId="77777777" w:rsidR="00135761" w:rsidRDefault="00135761" w:rsidP="005C7623">
            <w:pPr>
              <w:jc w:val="both"/>
              <w:rPr>
                <w:i/>
                <w:sz w:val="24"/>
                <w:szCs w:val="24"/>
              </w:rPr>
            </w:pPr>
          </w:p>
          <w:p w14:paraId="454B5F00" w14:textId="77777777" w:rsidR="00135761" w:rsidRDefault="00135761" w:rsidP="005C7623">
            <w:pPr>
              <w:jc w:val="both"/>
              <w:rPr>
                <w:i/>
                <w:sz w:val="24"/>
                <w:szCs w:val="24"/>
              </w:rPr>
            </w:pPr>
          </w:p>
          <w:p w14:paraId="7788587D" w14:textId="77777777" w:rsidR="00135761" w:rsidRDefault="00135761" w:rsidP="005C7623">
            <w:pPr>
              <w:jc w:val="both"/>
              <w:rPr>
                <w:i/>
                <w:sz w:val="24"/>
                <w:szCs w:val="24"/>
              </w:rPr>
            </w:pPr>
          </w:p>
          <w:p w14:paraId="44B7BD47" w14:textId="77777777" w:rsidR="00135761" w:rsidRDefault="00135761" w:rsidP="005C7623">
            <w:pPr>
              <w:jc w:val="both"/>
              <w:rPr>
                <w:i/>
                <w:sz w:val="24"/>
                <w:szCs w:val="24"/>
              </w:rPr>
            </w:pPr>
          </w:p>
          <w:p w14:paraId="57E52F06" w14:textId="77777777" w:rsidR="00135761" w:rsidRDefault="00135761" w:rsidP="005C7623">
            <w:pPr>
              <w:jc w:val="both"/>
              <w:rPr>
                <w:i/>
                <w:sz w:val="24"/>
                <w:szCs w:val="24"/>
              </w:rPr>
            </w:pPr>
          </w:p>
          <w:p w14:paraId="0E49D80B" w14:textId="77777777" w:rsidR="00135761" w:rsidRDefault="00135761" w:rsidP="005C7623">
            <w:pPr>
              <w:jc w:val="both"/>
              <w:rPr>
                <w:i/>
                <w:sz w:val="24"/>
                <w:szCs w:val="24"/>
              </w:rPr>
            </w:pPr>
          </w:p>
          <w:p w14:paraId="41F1CFD3" w14:textId="77777777" w:rsidR="00135761" w:rsidRPr="008B28E7" w:rsidRDefault="00135761" w:rsidP="005C7623">
            <w:pPr>
              <w:jc w:val="both"/>
              <w:rPr>
                <w:i/>
                <w:sz w:val="24"/>
                <w:szCs w:val="24"/>
              </w:rPr>
            </w:pPr>
          </w:p>
        </w:tc>
      </w:tr>
    </w:tbl>
    <w:p w14:paraId="50924048" w14:textId="77777777" w:rsidR="00135761" w:rsidRPr="00676E35" w:rsidRDefault="00135761" w:rsidP="00135761">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5761" w:rsidRPr="008B28E7" w14:paraId="30C55A5C" w14:textId="77777777" w:rsidTr="005C7623">
        <w:tc>
          <w:tcPr>
            <w:tcW w:w="10188" w:type="dxa"/>
            <w:shd w:val="clear" w:color="auto" w:fill="auto"/>
          </w:tcPr>
          <w:p w14:paraId="15B8F695" w14:textId="77777777" w:rsidR="00135761" w:rsidRDefault="00135761" w:rsidP="005C7623">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73D85F3C" w14:textId="77777777" w:rsidR="00135761" w:rsidRPr="00243DB0" w:rsidRDefault="00135761" w:rsidP="005C7623">
            <w:pPr>
              <w:jc w:val="both"/>
              <w:rPr>
                <w:b/>
                <w:sz w:val="24"/>
                <w:szCs w:val="24"/>
              </w:rPr>
            </w:pPr>
          </w:p>
          <w:p w14:paraId="4ECA67F9" w14:textId="77777777" w:rsidR="00135761" w:rsidRDefault="00135761" w:rsidP="005C7623">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460399F1" w14:textId="77777777" w:rsidR="00135761" w:rsidRDefault="00135761" w:rsidP="005C7623">
            <w:pPr>
              <w:jc w:val="both"/>
              <w:rPr>
                <w:sz w:val="24"/>
                <w:szCs w:val="24"/>
              </w:rPr>
            </w:pPr>
          </w:p>
          <w:p w14:paraId="13358E44" w14:textId="77777777" w:rsidR="00135761" w:rsidRPr="00706BB5" w:rsidRDefault="00135761" w:rsidP="005C7623">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089F86C5" w14:textId="77777777" w:rsidR="00135761" w:rsidRPr="00392F73" w:rsidRDefault="00135761" w:rsidP="005C7623">
            <w:pPr>
              <w:jc w:val="both"/>
              <w:rPr>
                <w:b/>
                <w:i/>
                <w:sz w:val="24"/>
                <w:szCs w:val="24"/>
              </w:rPr>
            </w:pPr>
          </w:p>
          <w:p w14:paraId="6B01F2A7" w14:textId="77777777" w:rsidR="005A51CD" w:rsidRDefault="00AF4429" w:rsidP="005C7623">
            <w:pPr>
              <w:jc w:val="both"/>
              <w:rPr>
                <w:sz w:val="24"/>
                <w:szCs w:val="24"/>
              </w:rPr>
            </w:pPr>
            <w:r>
              <w:rPr>
                <w:sz w:val="24"/>
                <w:szCs w:val="24"/>
              </w:rPr>
              <w:t>As previously mentioned</w:t>
            </w:r>
            <w:r w:rsidR="0057416A">
              <w:rPr>
                <w:sz w:val="24"/>
                <w:szCs w:val="24"/>
              </w:rPr>
              <w:t xml:space="preserve">, </w:t>
            </w:r>
            <w:r w:rsidR="00505B18">
              <w:rPr>
                <w:sz w:val="24"/>
                <w:szCs w:val="24"/>
              </w:rPr>
              <w:t xml:space="preserve">consent was sought in advance by a week for the supervision to be undertaken. The active offer was also made at this time and the parents requested that they </w:t>
            </w:r>
            <w:r w:rsidR="00544AE4">
              <w:rPr>
                <w:sz w:val="24"/>
                <w:szCs w:val="24"/>
              </w:rPr>
              <w:t>work with services in English.</w:t>
            </w:r>
            <w:r w:rsidR="00C450A5">
              <w:rPr>
                <w:sz w:val="24"/>
                <w:szCs w:val="24"/>
              </w:rPr>
              <w:t xml:space="preserve"> This was offered in accordance with the </w:t>
            </w:r>
            <w:r w:rsidR="008703AA">
              <w:rPr>
                <w:sz w:val="24"/>
                <w:szCs w:val="24"/>
              </w:rPr>
              <w:t>More than just words Framework</w:t>
            </w:r>
            <w:r w:rsidR="00A42397">
              <w:rPr>
                <w:sz w:val="24"/>
                <w:szCs w:val="24"/>
              </w:rPr>
              <w:t xml:space="preserve"> (2022)</w:t>
            </w:r>
            <w:r w:rsidR="008703AA">
              <w:rPr>
                <w:sz w:val="24"/>
                <w:szCs w:val="24"/>
              </w:rPr>
              <w:t xml:space="preserve"> and respected in accordance with the code of professional practice for social care (CoPP) </w:t>
            </w:r>
            <w:r w:rsidR="000E277A">
              <w:rPr>
                <w:sz w:val="24"/>
                <w:szCs w:val="24"/>
              </w:rPr>
              <w:t xml:space="preserve">section </w:t>
            </w:r>
            <w:r w:rsidR="001D1AD7">
              <w:rPr>
                <w:sz w:val="24"/>
                <w:szCs w:val="24"/>
              </w:rPr>
              <w:t xml:space="preserve">1.4 &amp; </w:t>
            </w:r>
            <w:r w:rsidR="000E277A">
              <w:rPr>
                <w:sz w:val="24"/>
                <w:szCs w:val="24"/>
              </w:rPr>
              <w:t>2.3.</w:t>
            </w:r>
            <w:r w:rsidR="00544AE4">
              <w:rPr>
                <w:sz w:val="24"/>
                <w:szCs w:val="24"/>
              </w:rPr>
              <w:t xml:space="preserve"> </w:t>
            </w:r>
            <w:r w:rsidR="00FC60D4">
              <w:rPr>
                <w:sz w:val="24"/>
                <w:szCs w:val="24"/>
              </w:rPr>
              <w:t>Th</w:t>
            </w:r>
            <w:r w:rsidR="00D556D0">
              <w:rPr>
                <w:sz w:val="24"/>
                <w:szCs w:val="24"/>
              </w:rPr>
              <w:t>e 2022 framework was used in the place of the 2012 framework referenced above</w:t>
            </w:r>
            <w:r w:rsidR="0051012E">
              <w:rPr>
                <w:sz w:val="24"/>
                <w:szCs w:val="24"/>
              </w:rPr>
              <w:t xml:space="preserve"> to ensure practice was in accordance with up to date legislations and procedure.</w:t>
            </w:r>
          </w:p>
          <w:p w14:paraId="44C6EE9F" w14:textId="77777777" w:rsidR="005A51CD" w:rsidRDefault="005A51CD" w:rsidP="005C7623">
            <w:pPr>
              <w:jc w:val="both"/>
              <w:rPr>
                <w:sz w:val="24"/>
                <w:szCs w:val="24"/>
              </w:rPr>
            </w:pPr>
          </w:p>
          <w:p w14:paraId="1EBD30A4" w14:textId="77777777" w:rsidR="00407BEA" w:rsidRDefault="00544AE4" w:rsidP="005C7623">
            <w:pPr>
              <w:jc w:val="both"/>
              <w:rPr>
                <w:sz w:val="24"/>
                <w:szCs w:val="24"/>
              </w:rPr>
            </w:pPr>
            <w:r>
              <w:rPr>
                <w:sz w:val="24"/>
                <w:szCs w:val="24"/>
              </w:rPr>
              <w:t xml:space="preserve">On the day of the observation, </w:t>
            </w:r>
            <w:r w:rsidR="00EA5B75">
              <w:rPr>
                <w:sz w:val="24"/>
                <w:szCs w:val="24"/>
              </w:rPr>
              <w:t>a phone call was made in advance to confirm the visit and the child’s mother informed that the child had finished attending the nursery. Given this, the decision was made to undertake the observation in the family home at Mum’s request. Mum was advised that the child would need to be spoken to alone in the home and consented to this.</w:t>
            </w:r>
            <w:r w:rsidR="00B6761B">
              <w:rPr>
                <w:sz w:val="24"/>
                <w:szCs w:val="24"/>
              </w:rPr>
              <w:t xml:space="preserve"> Lasala</w:t>
            </w:r>
            <w:r w:rsidR="00510E1B">
              <w:rPr>
                <w:sz w:val="24"/>
                <w:szCs w:val="24"/>
              </w:rPr>
              <w:t xml:space="preserve"> (2023) &amp; </w:t>
            </w:r>
            <w:r w:rsidR="00DD4C07">
              <w:rPr>
                <w:sz w:val="24"/>
                <w:szCs w:val="24"/>
              </w:rPr>
              <w:t>Holosko &amp; Taylor (1992) both support flexibility in practice being vital within social work</w:t>
            </w:r>
            <w:r w:rsidR="00963589">
              <w:rPr>
                <w:sz w:val="24"/>
                <w:szCs w:val="24"/>
              </w:rPr>
              <w:t xml:space="preserve"> for co-production</w:t>
            </w:r>
            <w:r w:rsidR="00DD4C07">
              <w:rPr>
                <w:sz w:val="24"/>
                <w:szCs w:val="24"/>
              </w:rPr>
              <w:t xml:space="preserve">. </w:t>
            </w:r>
            <w:r w:rsidR="00C11707">
              <w:rPr>
                <w:sz w:val="24"/>
                <w:szCs w:val="24"/>
              </w:rPr>
              <w:t>Lasala argues that flexibility supports relationship building and encourages the mentality of working with individuals who access services (</w:t>
            </w:r>
            <w:r w:rsidR="00C34F13">
              <w:rPr>
                <w:sz w:val="24"/>
                <w:szCs w:val="24"/>
              </w:rPr>
              <w:t>individuals</w:t>
            </w:r>
            <w:r w:rsidR="00C11707">
              <w:rPr>
                <w:sz w:val="24"/>
                <w:szCs w:val="24"/>
              </w:rPr>
              <w:t>)</w:t>
            </w:r>
            <w:r w:rsidR="00963589">
              <w:rPr>
                <w:sz w:val="24"/>
                <w:szCs w:val="24"/>
              </w:rPr>
              <w:t>.</w:t>
            </w:r>
            <w:r w:rsidR="00C34F13">
              <w:rPr>
                <w:sz w:val="24"/>
                <w:szCs w:val="24"/>
              </w:rPr>
              <w:t xml:space="preserve"> Holosko &amp; Taylor suggest that </w:t>
            </w:r>
            <w:r w:rsidR="007A388A">
              <w:rPr>
                <w:sz w:val="24"/>
                <w:szCs w:val="24"/>
              </w:rPr>
              <w:t xml:space="preserve">that it </w:t>
            </w:r>
            <w:r w:rsidR="00647EE8">
              <w:rPr>
                <w:sz w:val="24"/>
                <w:szCs w:val="24"/>
              </w:rPr>
              <w:t>offers professionals an ability to better meet the needs of individuals.</w:t>
            </w:r>
            <w:r w:rsidR="00C60806">
              <w:rPr>
                <w:sz w:val="24"/>
                <w:szCs w:val="24"/>
              </w:rPr>
              <w:t xml:space="preserve"> </w:t>
            </w:r>
            <w:r w:rsidR="0064132D">
              <w:rPr>
                <w:sz w:val="24"/>
                <w:szCs w:val="24"/>
              </w:rPr>
              <w:t xml:space="preserve">The CoPP 1.1 supports my decision to </w:t>
            </w:r>
            <w:r w:rsidR="005F5E94">
              <w:rPr>
                <w:sz w:val="24"/>
                <w:szCs w:val="24"/>
              </w:rPr>
              <w:t xml:space="preserve">be flexible at Mum’s request as </w:t>
            </w:r>
            <w:r w:rsidR="00407BEA">
              <w:rPr>
                <w:sz w:val="24"/>
                <w:szCs w:val="24"/>
              </w:rPr>
              <w:t>this was what Mum needed at the time.</w:t>
            </w:r>
            <w:r w:rsidR="009161E6">
              <w:rPr>
                <w:sz w:val="24"/>
                <w:szCs w:val="24"/>
              </w:rPr>
              <w:t xml:space="preserve"> Having afforded myself time prior to the visit, I was able to amend the plan and ensure I had the required resources in line with the national occupational stands (NOS)</w:t>
            </w:r>
            <w:r w:rsidR="00141D2B">
              <w:rPr>
                <w:sz w:val="24"/>
                <w:szCs w:val="24"/>
              </w:rPr>
              <w:t xml:space="preserve"> 8.</w:t>
            </w:r>
          </w:p>
          <w:p w14:paraId="5AFFC61D" w14:textId="77777777" w:rsidR="000D617E" w:rsidRDefault="000D617E" w:rsidP="005C7623">
            <w:pPr>
              <w:jc w:val="both"/>
              <w:rPr>
                <w:sz w:val="24"/>
                <w:szCs w:val="24"/>
              </w:rPr>
            </w:pPr>
          </w:p>
          <w:p w14:paraId="21602BC4" w14:textId="77777777" w:rsidR="000D617E" w:rsidRDefault="000D617E" w:rsidP="005C7623">
            <w:pPr>
              <w:jc w:val="both"/>
              <w:rPr>
                <w:sz w:val="24"/>
                <w:szCs w:val="24"/>
              </w:rPr>
            </w:pPr>
            <w:r>
              <w:rPr>
                <w:sz w:val="24"/>
                <w:szCs w:val="24"/>
              </w:rPr>
              <w:t xml:space="preserve">One challenge from changing the venue of the observation was that the child was extremely excited to be surrounded </w:t>
            </w:r>
            <w:r w:rsidR="00011A5D">
              <w:rPr>
                <w:sz w:val="24"/>
                <w:szCs w:val="24"/>
              </w:rPr>
              <w:t xml:space="preserve">by their own toys and belongings. This led to the child finding it difficult to maintain focus on what we were discussing. Initially, this led me to </w:t>
            </w:r>
            <w:r w:rsidR="00761093">
              <w:rPr>
                <w:sz w:val="24"/>
                <w:szCs w:val="24"/>
              </w:rPr>
              <w:t xml:space="preserve">worry that I may not be able to gain information pertaining to the referral or the child’s views or wishes. However, I was able to reflect in practice and adjust my thinking. I came to realise that this was a further opportunity to understand the child’s views and wishes by observing them in their home. </w:t>
            </w:r>
            <w:r w:rsidR="00F97632">
              <w:rPr>
                <w:sz w:val="24"/>
                <w:szCs w:val="24"/>
              </w:rPr>
              <w:t>O’Loughlin &amp; O’Lo</w:t>
            </w:r>
            <w:r w:rsidR="00176179">
              <w:rPr>
                <w:sz w:val="24"/>
                <w:szCs w:val="24"/>
              </w:rPr>
              <w:t>ughlin (2015) state</w:t>
            </w:r>
            <w:r w:rsidR="003E556E">
              <w:rPr>
                <w:sz w:val="24"/>
                <w:szCs w:val="24"/>
              </w:rPr>
              <w:t xml:space="preserve"> that social workers should use their observation skills to consider how children interact with people and spaces as this gives insight into </w:t>
            </w:r>
            <w:r w:rsidR="00430D0E">
              <w:rPr>
                <w:sz w:val="24"/>
                <w:szCs w:val="24"/>
              </w:rPr>
              <w:t>how they feel.</w:t>
            </w:r>
          </w:p>
          <w:p w14:paraId="017BC0E5" w14:textId="77777777" w:rsidR="00761093" w:rsidRDefault="00761093" w:rsidP="005C7623">
            <w:pPr>
              <w:jc w:val="both"/>
              <w:rPr>
                <w:sz w:val="24"/>
                <w:szCs w:val="24"/>
              </w:rPr>
            </w:pPr>
          </w:p>
          <w:p w14:paraId="03A3B7A2" w14:textId="77777777" w:rsidR="00407BEA" w:rsidRDefault="00407BEA" w:rsidP="005C7623">
            <w:pPr>
              <w:jc w:val="both"/>
              <w:rPr>
                <w:sz w:val="24"/>
                <w:szCs w:val="24"/>
              </w:rPr>
            </w:pPr>
            <w:r>
              <w:rPr>
                <w:sz w:val="24"/>
                <w:szCs w:val="24"/>
              </w:rPr>
              <w:t xml:space="preserve">When meeting with Mum and the child, I introduced myself and my observer and again sought consent which was given. </w:t>
            </w:r>
            <w:r w:rsidR="00B20B56">
              <w:rPr>
                <w:sz w:val="24"/>
                <w:szCs w:val="24"/>
              </w:rPr>
              <w:t xml:space="preserve">We spoke with Mum and again outlined the referral reason. Mum agreed that we would speak with the child first and then meet with her. </w:t>
            </w:r>
            <w:r w:rsidR="00AB0D1A">
              <w:rPr>
                <w:sz w:val="24"/>
                <w:szCs w:val="24"/>
              </w:rPr>
              <w:t xml:space="preserve">When meeting with the child, I used emotional dice to better understand how she was feeling in a manner that was age appropriate. This became a game </w:t>
            </w:r>
            <w:r w:rsidR="00AB0D1A">
              <w:rPr>
                <w:sz w:val="24"/>
                <w:szCs w:val="24"/>
              </w:rPr>
              <w:lastRenderedPageBreak/>
              <w:t xml:space="preserve">for the child. </w:t>
            </w:r>
            <w:r w:rsidR="00886D75">
              <w:rPr>
                <w:sz w:val="24"/>
                <w:szCs w:val="24"/>
              </w:rPr>
              <w:t xml:space="preserve">The child was able to inform me how she felt about her family members and assured me that there was no concerns. </w:t>
            </w:r>
            <w:r w:rsidR="00825A82">
              <w:rPr>
                <w:sz w:val="24"/>
                <w:szCs w:val="24"/>
              </w:rPr>
              <w:t xml:space="preserve">Tate et al (2013) supports the use of play as a meaningful approach to communicating with children to better understand </w:t>
            </w:r>
            <w:r w:rsidR="00801450">
              <w:rPr>
                <w:sz w:val="24"/>
                <w:szCs w:val="24"/>
              </w:rPr>
              <w:t xml:space="preserve">their views. </w:t>
            </w:r>
            <w:r w:rsidR="00733939">
              <w:rPr>
                <w:sz w:val="24"/>
                <w:szCs w:val="24"/>
              </w:rPr>
              <w:t xml:space="preserve">Using play as a tool to engage the child offered the opportunity </w:t>
            </w:r>
            <w:r w:rsidR="00EE3DBD">
              <w:rPr>
                <w:sz w:val="24"/>
                <w:szCs w:val="24"/>
              </w:rPr>
              <w:t>for them to actively participate in the work (CoPP 3.1)</w:t>
            </w:r>
            <w:r w:rsidR="00923180">
              <w:rPr>
                <w:sz w:val="24"/>
                <w:szCs w:val="24"/>
              </w:rPr>
              <w:t xml:space="preserve"> whilst also being appropriate for her age (CoPP 2.2)</w:t>
            </w:r>
            <w:r w:rsidR="00CE4B05">
              <w:rPr>
                <w:sz w:val="24"/>
                <w:szCs w:val="24"/>
              </w:rPr>
              <w:t xml:space="preserve"> (NOS </w:t>
            </w:r>
            <w:r w:rsidR="0089775F">
              <w:rPr>
                <w:sz w:val="24"/>
                <w:szCs w:val="24"/>
              </w:rPr>
              <w:t>9)</w:t>
            </w:r>
            <w:r w:rsidR="00923180">
              <w:rPr>
                <w:sz w:val="24"/>
                <w:szCs w:val="24"/>
              </w:rPr>
              <w:t xml:space="preserve">. </w:t>
            </w:r>
            <w:r w:rsidR="00C7250A">
              <w:rPr>
                <w:sz w:val="24"/>
                <w:szCs w:val="24"/>
              </w:rPr>
              <w:t xml:space="preserve">Using play in this manner was planned to ensure the </w:t>
            </w:r>
            <w:r w:rsidR="00FA77F4">
              <w:rPr>
                <w:sz w:val="24"/>
                <w:szCs w:val="24"/>
              </w:rPr>
              <w:t>direct work was undertaken in a person-centred manner to encourage the best communication with them.</w:t>
            </w:r>
          </w:p>
          <w:p w14:paraId="3AC87C4C" w14:textId="77777777" w:rsidR="00D70950" w:rsidRDefault="00D70950" w:rsidP="005C7623">
            <w:pPr>
              <w:jc w:val="both"/>
              <w:rPr>
                <w:sz w:val="24"/>
                <w:szCs w:val="24"/>
              </w:rPr>
            </w:pPr>
          </w:p>
          <w:p w14:paraId="385548A8" w14:textId="77777777" w:rsidR="00D70950" w:rsidRDefault="00D70950" w:rsidP="005C7623">
            <w:pPr>
              <w:jc w:val="both"/>
              <w:rPr>
                <w:sz w:val="24"/>
                <w:szCs w:val="24"/>
              </w:rPr>
            </w:pPr>
            <w:r>
              <w:rPr>
                <w:sz w:val="24"/>
                <w:szCs w:val="24"/>
              </w:rPr>
              <w:t xml:space="preserve">When conducting my direct work with the child, I was very aware of </w:t>
            </w:r>
            <w:r w:rsidR="00EB7ED8">
              <w:rPr>
                <w:sz w:val="24"/>
                <w:szCs w:val="24"/>
              </w:rPr>
              <w:t xml:space="preserve">myself and my appearance. I was aware that I was a stranger to the child and the height difference may have been intimidating for the child. In order to reduce </w:t>
            </w:r>
            <w:r w:rsidR="004E240F">
              <w:rPr>
                <w:sz w:val="24"/>
                <w:szCs w:val="24"/>
              </w:rPr>
              <w:t>any anxiety the child may have, I sat on the floor to reduce the height difference. I also ensured that my facial expression reflected appropriate emotions e.g. smiling when playing, nodding and encouraging the child to continue when they were discussing their views.</w:t>
            </w:r>
            <w:r w:rsidR="00AD6FC1">
              <w:rPr>
                <w:sz w:val="24"/>
                <w:szCs w:val="24"/>
              </w:rPr>
              <w:t xml:space="preserve"> I adjusted this appropriately when speaking with Mum also. This was also a further attempt to recognise and reduce the power imbalance between myself as the social worker and the individual</w:t>
            </w:r>
            <w:r w:rsidR="00740129">
              <w:rPr>
                <w:sz w:val="24"/>
                <w:szCs w:val="24"/>
              </w:rPr>
              <w:t xml:space="preserve"> (CoPP 3.4</w:t>
            </w:r>
            <w:r w:rsidR="003D7709">
              <w:rPr>
                <w:sz w:val="24"/>
                <w:szCs w:val="24"/>
              </w:rPr>
              <w:t xml:space="preserve"> &amp; NOS 9)</w:t>
            </w:r>
            <w:r w:rsidR="00AD6FC1">
              <w:rPr>
                <w:sz w:val="24"/>
                <w:szCs w:val="24"/>
              </w:rPr>
              <w:t xml:space="preserve">. </w:t>
            </w:r>
          </w:p>
          <w:p w14:paraId="3AD135D7" w14:textId="77777777" w:rsidR="00E4077A" w:rsidRDefault="00E4077A" w:rsidP="005C7623">
            <w:pPr>
              <w:jc w:val="both"/>
              <w:rPr>
                <w:sz w:val="24"/>
                <w:szCs w:val="24"/>
              </w:rPr>
            </w:pPr>
          </w:p>
          <w:p w14:paraId="070B46A9" w14:textId="77777777" w:rsidR="00E4077A" w:rsidRDefault="00E4077A" w:rsidP="005C7623">
            <w:pPr>
              <w:jc w:val="both"/>
              <w:rPr>
                <w:sz w:val="24"/>
                <w:szCs w:val="24"/>
              </w:rPr>
            </w:pPr>
            <w:r>
              <w:rPr>
                <w:sz w:val="24"/>
                <w:szCs w:val="24"/>
              </w:rPr>
              <w:t xml:space="preserve">Koprowska (2020) discusses how the use of facial expression and body language can be used as a vital tool for a social worker when communicating with individuals. </w:t>
            </w:r>
            <w:r w:rsidR="00BF17AA">
              <w:rPr>
                <w:sz w:val="24"/>
                <w:szCs w:val="24"/>
              </w:rPr>
              <w:t>I felt that I used this appropriately to encourage communication whilst</w:t>
            </w:r>
            <w:r w:rsidR="002C793F">
              <w:rPr>
                <w:sz w:val="24"/>
                <w:szCs w:val="24"/>
              </w:rPr>
              <w:t xml:space="preserve"> </w:t>
            </w:r>
            <w:r w:rsidR="009233F5">
              <w:rPr>
                <w:sz w:val="24"/>
                <w:szCs w:val="24"/>
              </w:rPr>
              <w:t xml:space="preserve">ensuring that the perception of power was more balanced at least visually </w:t>
            </w:r>
            <w:r w:rsidR="006D710D">
              <w:rPr>
                <w:sz w:val="24"/>
                <w:szCs w:val="24"/>
              </w:rPr>
              <w:t xml:space="preserve">in accordance with the values and ethics of social work outlined </w:t>
            </w:r>
            <w:r w:rsidR="00094936">
              <w:rPr>
                <w:sz w:val="24"/>
                <w:szCs w:val="24"/>
              </w:rPr>
              <w:t>within the British Association of social work code of ethics (2021).</w:t>
            </w:r>
          </w:p>
          <w:p w14:paraId="56A274CB" w14:textId="77777777" w:rsidR="0091617D" w:rsidRDefault="0091617D" w:rsidP="005C7623">
            <w:pPr>
              <w:jc w:val="both"/>
              <w:rPr>
                <w:sz w:val="24"/>
                <w:szCs w:val="24"/>
              </w:rPr>
            </w:pPr>
          </w:p>
          <w:p w14:paraId="316780D0" w14:textId="77777777" w:rsidR="0091617D" w:rsidRDefault="0091617D" w:rsidP="005C7623">
            <w:pPr>
              <w:jc w:val="both"/>
              <w:rPr>
                <w:sz w:val="24"/>
                <w:szCs w:val="24"/>
              </w:rPr>
            </w:pPr>
            <w:r>
              <w:rPr>
                <w:sz w:val="24"/>
                <w:szCs w:val="24"/>
              </w:rPr>
              <w:t xml:space="preserve">Through my first year of practice, I have had many opportunities to communicate with children, young people, adults and older people. These opportunities have made me aware of the need to </w:t>
            </w:r>
            <w:r w:rsidR="00C537F3">
              <w:rPr>
                <w:sz w:val="24"/>
                <w:szCs w:val="24"/>
              </w:rPr>
              <w:t xml:space="preserve">use appropriate language which should change depending on the individual. </w:t>
            </w:r>
            <w:r w:rsidR="00DA2FB0">
              <w:rPr>
                <w:sz w:val="24"/>
                <w:szCs w:val="24"/>
              </w:rPr>
              <w:t xml:space="preserve">Koprowska (2020) </w:t>
            </w:r>
            <w:r w:rsidR="00BF27B4">
              <w:rPr>
                <w:sz w:val="24"/>
                <w:szCs w:val="24"/>
              </w:rPr>
              <w:t xml:space="preserve">considers this as vital for building appropriate relationships with individuals. Within this observation, I used simpler language when communicating with the child as I recognised that </w:t>
            </w:r>
            <w:r w:rsidR="007E1118">
              <w:rPr>
                <w:sz w:val="24"/>
                <w:szCs w:val="24"/>
              </w:rPr>
              <w:t>her age and development stage would require this. When speaking with Mum, I changed my use of language to become more complex than what was used with the child. However, I main</w:t>
            </w:r>
            <w:r w:rsidR="00661818">
              <w:rPr>
                <w:sz w:val="24"/>
                <w:szCs w:val="24"/>
              </w:rPr>
              <w:t>tained the use of family colloquialisms such as referring to Mum as “mammy”.</w:t>
            </w:r>
            <w:r w:rsidR="00FA77F4">
              <w:rPr>
                <w:sz w:val="24"/>
                <w:szCs w:val="24"/>
              </w:rPr>
              <w:t xml:space="preserve"> Reflecting the families use of language in this way</w:t>
            </w:r>
            <w:r w:rsidR="00DB5832">
              <w:rPr>
                <w:sz w:val="24"/>
                <w:szCs w:val="24"/>
              </w:rPr>
              <w:t xml:space="preserve"> encouraged all parties involved to maintain that the child was at the centre of this work. Thus further encouraging a person centred approach.</w:t>
            </w:r>
            <w:r w:rsidR="00661818">
              <w:rPr>
                <w:sz w:val="24"/>
                <w:szCs w:val="24"/>
              </w:rPr>
              <w:t xml:space="preserve"> </w:t>
            </w:r>
            <w:r w:rsidR="00DA2FB0">
              <w:rPr>
                <w:sz w:val="24"/>
                <w:szCs w:val="24"/>
              </w:rPr>
              <w:t xml:space="preserve"> </w:t>
            </w:r>
          </w:p>
          <w:p w14:paraId="6AC58912" w14:textId="77777777" w:rsidR="007144B1" w:rsidRDefault="007144B1" w:rsidP="005C7623">
            <w:pPr>
              <w:jc w:val="both"/>
              <w:rPr>
                <w:sz w:val="24"/>
                <w:szCs w:val="24"/>
              </w:rPr>
            </w:pPr>
          </w:p>
          <w:p w14:paraId="37286BC1" w14:textId="77777777" w:rsidR="007144B1" w:rsidRDefault="00B8526B" w:rsidP="005C7623">
            <w:pPr>
              <w:jc w:val="both"/>
              <w:rPr>
                <w:sz w:val="24"/>
                <w:szCs w:val="24"/>
              </w:rPr>
            </w:pPr>
            <w:r>
              <w:rPr>
                <w:sz w:val="24"/>
                <w:szCs w:val="24"/>
              </w:rPr>
              <w:t xml:space="preserve">Whilst meeting with the child, the child became </w:t>
            </w:r>
            <w:r w:rsidR="00AF64A7">
              <w:rPr>
                <w:sz w:val="24"/>
                <w:szCs w:val="24"/>
              </w:rPr>
              <w:t xml:space="preserve">very disinterested towards the end of the work. I decided to end the work with the child as she had provided her views and wishes </w:t>
            </w:r>
            <w:r w:rsidR="000167EB">
              <w:rPr>
                <w:sz w:val="24"/>
                <w:szCs w:val="24"/>
              </w:rPr>
              <w:t xml:space="preserve">and it would not have been beneficial to continue to activity. </w:t>
            </w:r>
            <w:r w:rsidR="00097B13">
              <w:rPr>
                <w:sz w:val="24"/>
                <w:szCs w:val="24"/>
              </w:rPr>
              <w:t xml:space="preserve">At this time, I spoke to the mother to discuss the referral further. </w:t>
            </w:r>
            <w:r w:rsidR="00CA2D3A">
              <w:rPr>
                <w:sz w:val="24"/>
                <w:szCs w:val="24"/>
              </w:rPr>
              <w:t xml:space="preserve">I used my knowledge of active listening skills and my self-awareness to ensure that my body language evidenced that I was listening to Mum. </w:t>
            </w:r>
            <w:r w:rsidR="008F20F4">
              <w:rPr>
                <w:sz w:val="24"/>
                <w:szCs w:val="24"/>
              </w:rPr>
              <w:t>I ensured that I leant forward</w:t>
            </w:r>
            <w:r w:rsidR="00952E7D">
              <w:rPr>
                <w:sz w:val="24"/>
                <w:szCs w:val="24"/>
              </w:rPr>
              <w:t xml:space="preserve"> and reflected what Mum had been saying and was supported by Beasley et al (2018)</w:t>
            </w:r>
            <w:r w:rsidR="006A7BC3">
              <w:rPr>
                <w:sz w:val="24"/>
                <w:szCs w:val="24"/>
              </w:rPr>
              <w:t xml:space="preserve"> and further supporting NOS 9</w:t>
            </w:r>
            <w:r w:rsidR="00952E7D">
              <w:rPr>
                <w:sz w:val="24"/>
                <w:szCs w:val="24"/>
              </w:rPr>
              <w:t xml:space="preserve">. </w:t>
            </w:r>
          </w:p>
          <w:p w14:paraId="24BA9A77" w14:textId="77777777" w:rsidR="009C44A4" w:rsidRDefault="009C44A4" w:rsidP="005C7623">
            <w:pPr>
              <w:jc w:val="both"/>
              <w:rPr>
                <w:sz w:val="24"/>
                <w:szCs w:val="24"/>
              </w:rPr>
            </w:pPr>
          </w:p>
          <w:p w14:paraId="25C4886C" w14:textId="77777777" w:rsidR="009C44A4" w:rsidRDefault="00922999" w:rsidP="005C7623">
            <w:pPr>
              <w:jc w:val="both"/>
              <w:rPr>
                <w:sz w:val="24"/>
                <w:szCs w:val="24"/>
              </w:rPr>
            </w:pPr>
            <w:r>
              <w:rPr>
                <w:sz w:val="24"/>
                <w:szCs w:val="24"/>
              </w:rPr>
              <w:t>The B</w:t>
            </w:r>
            <w:r w:rsidR="006D710D">
              <w:rPr>
                <w:sz w:val="24"/>
                <w:szCs w:val="24"/>
              </w:rPr>
              <w:t>ASW</w:t>
            </w:r>
            <w:r>
              <w:rPr>
                <w:sz w:val="24"/>
                <w:szCs w:val="24"/>
              </w:rPr>
              <w:t xml:space="preserve"> code of ethics</w:t>
            </w:r>
            <w:r w:rsidR="000378DB">
              <w:rPr>
                <w:sz w:val="24"/>
                <w:szCs w:val="24"/>
              </w:rPr>
              <w:t xml:space="preserve"> (20</w:t>
            </w:r>
            <w:r w:rsidR="00F62EDC">
              <w:rPr>
                <w:sz w:val="24"/>
                <w:szCs w:val="24"/>
              </w:rPr>
              <w:t>21</w:t>
            </w:r>
            <w:r w:rsidR="000378DB">
              <w:rPr>
                <w:sz w:val="24"/>
                <w:szCs w:val="24"/>
              </w:rPr>
              <w:t>)</w:t>
            </w:r>
            <w:r>
              <w:rPr>
                <w:sz w:val="24"/>
                <w:szCs w:val="24"/>
              </w:rPr>
              <w:t xml:space="preserve"> outlines a key principle of encouraging </w:t>
            </w:r>
            <w:r w:rsidR="008F02CD">
              <w:rPr>
                <w:sz w:val="24"/>
                <w:szCs w:val="24"/>
              </w:rPr>
              <w:t xml:space="preserve">an </w:t>
            </w:r>
            <w:proofErr w:type="spellStart"/>
            <w:r w:rsidR="008F02CD">
              <w:rPr>
                <w:sz w:val="24"/>
                <w:szCs w:val="24"/>
              </w:rPr>
              <w:t>individuals</w:t>
            </w:r>
            <w:proofErr w:type="spellEnd"/>
            <w:r w:rsidR="008F02CD">
              <w:rPr>
                <w:sz w:val="24"/>
                <w:szCs w:val="24"/>
              </w:rPr>
              <w:t xml:space="preserve"> right to participation. Whilst social workers </w:t>
            </w:r>
            <w:r w:rsidR="00636207">
              <w:rPr>
                <w:sz w:val="24"/>
                <w:szCs w:val="24"/>
              </w:rPr>
              <w:t xml:space="preserve">may not be bound by this if </w:t>
            </w:r>
            <w:r w:rsidR="00636207">
              <w:rPr>
                <w:sz w:val="24"/>
                <w:szCs w:val="24"/>
              </w:rPr>
              <w:lastRenderedPageBreak/>
              <w:t>they have not subscribed to the services, the principles of best practice</w:t>
            </w:r>
            <w:r w:rsidR="00FB46E2">
              <w:rPr>
                <w:sz w:val="24"/>
                <w:szCs w:val="24"/>
              </w:rPr>
              <w:t xml:space="preserve"> </w:t>
            </w:r>
            <w:r w:rsidR="0078198D">
              <w:rPr>
                <w:sz w:val="24"/>
                <w:szCs w:val="24"/>
              </w:rPr>
              <w:t xml:space="preserve">dictate that </w:t>
            </w:r>
            <w:r w:rsidR="00E61242">
              <w:rPr>
                <w:sz w:val="24"/>
                <w:szCs w:val="24"/>
              </w:rPr>
              <w:t xml:space="preserve">they be followed. </w:t>
            </w:r>
            <w:r w:rsidR="004203D6">
              <w:rPr>
                <w:sz w:val="24"/>
                <w:szCs w:val="24"/>
              </w:rPr>
              <w:t>Communicating</w:t>
            </w:r>
            <w:r w:rsidR="00633902">
              <w:rPr>
                <w:sz w:val="24"/>
                <w:szCs w:val="24"/>
              </w:rPr>
              <w:t xml:space="preserve"> with Mum and ensuring I was actively listening to her views ensured that I was acting under the values and ethics outlined within the code of Ethics.</w:t>
            </w:r>
          </w:p>
          <w:p w14:paraId="7FB24BC1" w14:textId="77777777" w:rsidR="002D0303" w:rsidRDefault="002D0303" w:rsidP="005C7623">
            <w:pPr>
              <w:jc w:val="both"/>
              <w:rPr>
                <w:sz w:val="24"/>
                <w:szCs w:val="24"/>
              </w:rPr>
            </w:pPr>
          </w:p>
          <w:p w14:paraId="761137FA" w14:textId="77777777" w:rsidR="002D0303" w:rsidRDefault="00DF4453" w:rsidP="005C7623">
            <w:pPr>
              <w:jc w:val="both"/>
              <w:rPr>
                <w:sz w:val="24"/>
                <w:szCs w:val="24"/>
              </w:rPr>
            </w:pPr>
            <w:r>
              <w:rPr>
                <w:sz w:val="24"/>
                <w:szCs w:val="24"/>
              </w:rPr>
              <w:t>Before leaving the home</w:t>
            </w:r>
            <w:r w:rsidR="00A40BA9">
              <w:rPr>
                <w:sz w:val="24"/>
                <w:szCs w:val="24"/>
              </w:rPr>
              <w:t xml:space="preserve"> and ending the observation, I realised that </w:t>
            </w:r>
            <w:r w:rsidR="00FB7E67">
              <w:rPr>
                <w:sz w:val="24"/>
                <w:szCs w:val="24"/>
              </w:rPr>
              <w:t>I had spoken to the child and Mum but not to Dad</w:t>
            </w:r>
            <w:r w:rsidR="004373A1">
              <w:rPr>
                <w:sz w:val="24"/>
                <w:szCs w:val="24"/>
              </w:rPr>
              <w:t>. I agreed to phone Dad to ensure that I was understanding his views</w:t>
            </w:r>
            <w:r w:rsidR="00FB7E67">
              <w:rPr>
                <w:sz w:val="24"/>
                <w:szCs w:val="24"/>
              </w:rPr>
              <w:t xml:space="preserve">. Upon reflection, I should have invited Dad </w:t>
            </w:r>
            <w:r w:rsidR="004373A1">
              <w:rPr>
                <w:sz w:val="24"/>
                <w:szCs w:val="24"/>
              </w:rPr>
              <w:t>to attend the house</w:t>
            </w:r>
            <w:r w:rsidR="00715E6C">
              <w:rPr>
                <w:sz w:val="24"/>
                <w:szCs w:val="24"/>
              </w:rPr>
              <w:t xml:space="preserve"> to provide the same opportunities as I had with Mum. Whilst I did promote </w:t>
            </w:r>
            <w:r w:rsidR="00D654D6">
              <w:rPr>
                <w:sz w:val="24"/>
                <w:szCs w:val="24"/>
              </w:rPr>
              <w:t>inclusion</w:t>
            </w:r>
            <w:r w:rsidR="00C95243">
              <w:rPr>
                <w:sz w:val="24"/>
                <w:szCs w:val="24"/>
              </w:rPr>
              <w:t xml:space="preserve"> and equality</w:t>
            </w:r>
            <w:r w:rsidR="00715E6C">
              <w:rPr>
                <w:sz w:val="24"/>
                <w:szCs w:val="24"/>
              </w:rPr>
              <w:t xml:space="preserve"> </w:t>
            </w:r>
            <w:r w:rsidR="00D654D6">
              <w:rPr>
                <w:sz w:val="24"/>
                <w:szCs w:val="24"/>
              </w:rPr>
              <w:t>(CoPP 1.5</w:t>
            </w:r>
            <w:r w:rsidR="00ED4EB1">
              <w:rPr>
                <w:sz w:val="24"/>
                <w:szCs w:val="24"/>
              </w:rPr>
              <w:t>); I could have further promoted equity of opportunity</w:t>
            </w:r>
            <w:r w:rsidR="00C95243">
              <w:rPr>
                <w:sz w:val="24"/>
                <w:szCs w:val="24"/>
              </w:rPr>
              <w:t xml:space="preserve"> by giving both the same opportunities without barriers</w:t>
            </w:r>
            <w:r w:rsidR="002D7823">
              <w:rPr>
                <w:sz w:val="24"/>
                <w:szCs w:val="24"/>
              </w:rPr>
              <w:t xml:space="preserve"> as the phone could have presented as a barrier for Dad</w:t>
            </w:r>
            <w:r w:rsidR="00C95243">
              <w:rPr>
                <w:sz w:val="24"/>
                <w:szCs w:val="24"/>
              </w:rPr>
              <w:t>.</w:t>
            </w:r>
            <w:r w:rsidR="00F12380">
              <w:rPr>
                <w:sz w:val="24"/>
                <w:szCs w:val="24"/>
              </w:rPr>
              <w:t xml:space="preserve"> Corcoran</w:t>
            </w:r>
            <w:r w:rsidR="008217F3">
              <w:rPr>
                <w:sz w:val="24"/>
                <w:szCs w:val="24"/>
              </w:rPr>
              <w:t xml:space="preserve"> &amp; Roberts (2015) discuss how individuals should be given equal </w:t>
            </w:r>
            <w:r w:rsidR="002D7823">
              <w:rPr>
                <w:sz w:val="24"/>
                <w:szCs w:val="24"/>
              </w:rPr>
              <w:t>opportunities without b</w:t>
            </w:r>
            <w:r w:rsidR="00C849BF">
              <w:rPr>
                <w:sz w:val="24"/>
                <w:szCs w:val="24"/>
              </w:rPr>
              <w:t xml:space="preserve">arriers for work to be considered equitable. </w:t>
            </w:r>
            <w:r w:rsidR="00CF15B5">
              <w:rPr>
                <w:sz w:val="24"/>
                <w:szCs w:val="24"/>
              </w:rPr>
              <w:t>This was an area that had I done this, the approach with Dad would have been more person centred.</w:t>
            </w:r>
          </w:p>
          <w:p w14:paraId="0D9D5E3F" w14:textId="77777777" w:rsidR="00C849BF" w:rsidRDefault="00C849BF" w:rsidP="005C7623">
            <w:pPr>
              <w:jc w:val="both"/>
              <w:rPr>
                <w:sz w:val="24"/>
                <w:szCs w:val="24"/>
              </w:rPr>
            </w:pPr>
          </w:p>
          <w:p w14:paraId="69354411" w14:textId="77777777" w:rsidR="00C849BF" w:rsidRDefault="00C849BF" w:rsidP="005C7623">
            <w:pPr>
              <w:jc w:val="both"/>
              <w:rPr>
                <w:sz w:val="24"/>
                <w:szCs w:val="24"/>
              </w:rPr>
            </w:pPr>
            <w:r>
              <w:rPr>
                <w:sz w:val="24"/>
                <w:szCs w:val="24"/>
              </w:rPr>
              <w:t xml:space="preserve">I discussed with Mum the need to </w:t>
            </w:r>
            <w:r w:rsidR="00351285">
              <w:rPr>
                <w:sz w:val="24"/>
                <w:szCs w:val="24"/>
              </w:rPr>
              <w:t xml:space="preserve">gather information from other professionals </w:t>
            </w:r>
            <w:r w:rsidR="00AE2E02">
              <w:rPr>
                <w:sz w:val="24"/>
                <w:szCs w:val="24"/>
              </w:rPr>
              <w:t>(</w:t>
            </w:r>
            <w:r w:rsidR="003B5A40">
              <w:rPr>
                <w:sz w:val="24"/>
                <w:szCs w:val="24"/>
              </w:rPr>
              <w:t xml:space="preserve">CoPP 3.2 &amp; </w:t>
            </w:r>
            <w:r w:rsidR="00AE2E02">
              <w:rPr>
                <w:sz w:val="24"/>
                <w:szCs w:val="24"/>
              </w:rPr>
              <w:t xml:space="preserve">NOS 6) </w:t>
            </w:r>
            <w:r w:rsidR="00351285">
              <w:rPr>
                <w:sz w:val="24"/>
                <w:szCs w:val="24"/>
              </w:rPr>
              <w:t xml:space="preserve">and outlined which professionals I would like to have contacted. Mum consented </w:t>
            </w:r>
            <w:r w:rsidR="00444F15">
              <w:rPr>
                <w:sz w:val="24"/>
                <w:szCs w:val="24"/>
              </w:rPr>
              <w:t>to this and I agreed to call her later in the day to update her. Doing this ensured that I was</w:t>
            </w:r>
            <w:r w:rsidR="00565378">
              <w:rPr>
                <w:sz w:val="24"/>
                <w:szCs w:val="24"/>
              </w:rPr>
              <w:t xml:space="preserve"> communicating in an open and straightforward manner (CoPP 2.2) </w:t>
            </w:r>
            <w:r w:rsidR="007931F5">
              <w:rPr>
                <w:sz w:val="24"/>
                <w:szCs w:val="24"/>
              </w:rPr>
              <w:t xml:space="preserve">and provided an opportunity to appropriately disengage later in the day </w:t>
            </w:r>
            <w:r w:rsidR="00C31B4C">
              <w:rPr>
                <w:sz w:val="24"/>
                <w:szCs w:val="24"/>
              </w:rPr>
              <w:t>if appropriate (NOS 20).</w:t>
            </w:r>
          </w:p>
          <w:p w14:paraId="3B812E52" w14:textId="77777777" w:rsidR="00647EE8" w:rsidRDefault="00647EE8" w:rsidP="005C7623">
            <w:pPr>
              <w:jc w:val="both"/>
              <w:rPr>
                <w:sz w:val="24"/>
                <w:szCs w:val="24"/>
              </w:rPr>
            </w:pPr>
          </w:p>
          <w:p w14:paraId="65DADA13" w14:textId="77777777" w:rsidR="00CF15B5" w:rsidRDefault="00CF15B5" w:rsidP="005C7623">
            <w:pPr>
              <w:jc w:val="both"/>
              <w:rPr>
                <w:sz w:val="24"/>
                <w:szCs w:val="24"/>
              </w:rPr>
            </w:pPr>
            <w:r>
              <w:rPr>
                <w:sz w:val="24"/>
                <w:szCs w:val="24"/>
              </w:rPr>
              <w:t>1,</w:t>
            </w:r>
            <w:r w:rsidR="0051012E">
              <w:rPr>
                <w:sz w:val="24"/>
                <w:szCs w:val="24"/>
              </w:rPr>
              <w:t xml:space="preserve">302 </w:t>
            </w:r>
            <w:r>
              <w:rPr>
                <w:sz w:val="24"/>
                <w:szCs w:val="24"/>
              </w:rPr>
              <w:t>words</w:t>
            </w:r>
          </w:p>
          <w:p w14:paraId="17ED0663" w14:textId="77777777" w:rsidR="00647EE8" w:rsidRDefault="00647EE8" w:rsidP="005C7623">
            <w:pPr>
              <w:jc w:val="both"/>
              <w:rPr>
                <w:sz w:val="24"/>
                <w:szCs w:val="24"/>
              </w:rPr>
            </w:pPr>
          </w:p>
          <w:p w14:paraId="7B1AC4A0" w14:textId="77777777" w:rsidR="00647EE8" w:rsidRDefault="00647EE8" w:rsidP="005C7623">
            <w:pPr>
              <w:jc w:val="both"/>
              <w:rPr>
                <w:sz w:val="24"/>
                <w:szCs w:val="24"/>
              </w:rPr>
            </w:pPr>
            <w:r>
              <w:rPr>
                <w:sz w:val="24"/>
                <w:szCs w:val="24"/>
              </w:rPr>
              <w:t>References</w:t>
            </w:r>
          </w:p>
          <w:p w14:paraId="4CF624F6" w14:textId="77777777" w:rsidR="00B209AE" w:rsidRDefault="00B209AE" w:rsidP="005C7623">
            <w:pPr>
              <w:jc w:val="both"/>
              <w:rPr>
                <w:sz w:val="24"/>
                <w:szCs w:val="24"/>
              </w:rPr>
            </w:pPr>
            <w:r>
              <w:rPr>
                <w:sz w:val="24"/>
                <w:szCs w:val="24"/>
              </w:rPr>
              <w:t xml:space="preserve">Corcoran. K &amp; Roberts. A (2015), </w:t>
            </w:r>
            <w:r>
              <w:rPr>
                <w:i/>
                <w:iCs/>
                <w:sz w:val="24"/>
                <w:szCs w:val="24"/>
              </w:rPr>
              <w:t>Social workers desk reference, 3</w:t>
            </w:r>
            <w:r w:rsidRPr="00AC7DBC">
              <w:rPr>
                <w:i/>
                <w:iCs/>
                <w:sz w:val="24"/>
                <w:szCs w:val="24"/>
                <w:vertAlign w:val="superscript"/>
              </w:rPr>
              <w:t>rd</w:t>
            </w:r>
            <w:r>
              <w:rPr>
                <w:i/>
                <w:iCs/>
                <w:sz w:val="24"/>
                <w:szCs w:val="24"/>
              </w:rPr>
              <w:t xml:space="preserve"> ed, </w:t>
            </w:r>
            <w:r>
              <w:rPr>
                <w:sz w:val="24"/>
                <w:szCs w:val="24"/>
              </w:rPr>
              <w:t>Oxford university Press, Oxford</w:t>
            </w:r>
          </w:p>
          <w:p w14:paraId="19F4CE81" w14:textId="77777777" w:rsidR="00B209AE" w:rsidRPr="00AC7DBC" w:rsidRDefault="00B209AE" w:rsidP="005C7623">
            <w:pPr>
              <w:jc w:val="both"/>
              <w:rPr>
                <w:sz w:val="24"/>
                <w:szCs w:val="24"/>
              </w:rPr>
            </w:pPr>
          </w:p>
          <w:p w14:paraId="5FA2FC3C" w14:textId="77777777" w:rsidR="00B209AE" w:rsidRDefault="00B209AE" w:rsidP="005C7623">
            <w:pPr>
              <w:jc w:val="both"/>
              <w:rPr>
                <w:sz w:val="24"/>
                <w:szCs w:val="24"/>
              </w:rPr>
            </w:pPr>
            <w:r>
              <w:rPr>
                <w:sz w:val="24"/>
                <w:szCs w:val="24"/>
              </w:rPr>
              <w:t xml:space="preserve">Holosko. M &amp; Taylor. P (1992), </w:t>
            </w:r>
            <w:r>
              <w:rPr>
                <w:i/>
                <w:iCs/>
                <w:sz w:val="24"/>
                <w:szCs w:val="24"/>
              </w:rPr>
              <w:t>Social work practice in health settings, 2</w:t>
            </w:r>
            <w:r w:rsidRPr="00A43AE8">
              <w:rPr>
                <w:i/>
                <w:iCs/>
                <w:sz w:val="24"/>
                <w:szCs w:val="24"/>
                <w:vertAlign w:val="superscript"/>
              </w:rPr>
              <w:t>nd</w:t>
            </w:r>
            <w:r>
              <w:rPr>
                <w:i/>
                <w:iCs/>
                <w:sz w:val="24"/>
                <w:szCs w:val="24"/>
              </w:rPr>
              <w:t xml:space="preserve"> Ed, </w:t>
            </w:r>
            <w:r>
              <w:rPr>
                <w:sz w:val="24"/>
                <w:szCs w:val="24"/>
              </w:rPr>
              <w:t>Canadian Scholars’ Press, Toronto</w:t>
            </w:r>
          </w:p>
          <w:p w14:paraId="0AB36DAE" w14:textId="77777777" w:rsidR="00B209AE" w:rsidRDefault="00B209AE" w:rsidP="005C7623">
            <w:pPr>
              <w:jc w:val="both"/>
              <w:rPr>
                <w:sz w:val="24"/>
                <w:szCs w:val="24"/>
              </w:rPr>
            </w:pPr>
          </w:p>
          <w:p w14:paraId="2083648F" w14:textId="77777777" w:rsidR="00B209AE" w:rsidRDefault="00B209AE" w:rsidP="005C7623">
            <w:pPr>
              <w:jc w:val="both"/>
              <w:rPr>
                <w:sz w:val="24"/>
                <w:szCs w:val="24"/>
              </w:rPr>
            </w:pPr>
            <w:r>
              <w:rPr>
                <w:sz w:val="24"/>
                <w:szCs w:val="24"/>
              </w:rPr>
              <w:t xml:space="preserve">Koprowska. J (2020), </w:t>
            </w:r>
            <w:r>
              <w:rPr>
                <w:i/>
                <w:iCs/>
                <w:sz w:val="24"/>
                <w:szCs w:val="24"/>
              </w:rPr>
              <w:t>Communication and interpersonal skills in social work, 5</w:t>
            </w:r>
            <w:r w:rsidRPr="00EB2784">
              <w:rPr>
                <w:i/>
                <w:iCs/>
                <w:sz w:val="24"/>
                <w:szCs w:val="24"/>
                <w:vertAlign w:val="superscript"/>
              </w:rPr>
              <w:t>th</w:t>
            </w:r>
            <w:r>
              <w:rPr>
                <w:i/>
                <w:iCs/>
                <w:sz w:val="24"/>
                <w:szCs w:val="24"/>
              </w:rPr>
              <w:t xml:space="preserve"> ed, </w:t>
            </w:r>
            <w:r>
              <w:rPr>
                <w:sz w:val="24"/>
                <w:szCs w:val="24"/>
              </w:rPr>
              <w:t>Learning matters, London</w:t>
            </w:r>
          </w:p>
          <w:p w14:paraId="6BB58C33" w14:textId="77777777" w:rsidR="00B209AE" w:rsidRPr="00EB2784" w:rsidRDefault="00B209AE" w:rsidP="005C7623">
            <w:pPr>
              <w:jc w:val="both"/>
              <w:rPr>
                <w:sz w:val="24"/>
                <w:szCs w:val="24"/>
              </w:rPr>
            </w:pPr>
          </w:p>
          <w:p w14:paraId="2ED080F5" w14:textId="77777777" w:rsidR="00B209AE" w:rsidRDefault="00B209AE" w:rsidP="005C7623">
            <w:pPr>
              <w:jc w:val="both"/>
              <w:rPr>
                <w:sz w:val="24"/>
                <w:szCs w:val="24"/>
              </w:rPr>
            </w:pPr>
            <w:r>
              <w:rPr>
                <w:sz w:val="24"/>
                <w:szCs w:val="24"/>
              </w:rPr>
              <w:t xml:space="preserve">Lasala. M (2023), </w:t>
            </w:r>
            <w:r>
              <w:rPr>
                <w:i/>
                <w:iCs/>
                <w:sz w:val="24"/>
                <w:szCs w:val="24"/>
              </w:rPr>
              <w:t xml:space="preserve">Clinical social work with individuals, families and groups, </w:t>
            </w:r>
            <w:r>
              <w:rPr>
                <w:sz w:val="24"/>
                <w:szCs w:val="24"/>
              </w:rPr>
              <w:t>Routledge, New York</w:t>
            </w:r>
          </w:p>
          <w:p w14:paraId="0FEFF75F" w14:textId="77777777" w:rsidR="00B209AE" w:rsidRPr="00146DA9" w:rsidRDefault="00B209AE" w:rsidP="005C7623">
            <w:pPr>
              <w:jc w:val="both"/>
              <w:rPr>
                <w:sz w:val="24"/>
                <w:szCs w:val="24"/>
              </w:rPr>
            </w:pPr>
          </w:p>
          <w:p w14:paraId="03F1AC1E" w14:textId="77777777" w:rsidR="00B209AE" w:rsidRDefault="00B209AE" w:rsidP="005C7623">
            <w:pPr>
              <w:jc w:val="both"/>
              <w:rPr>
                <w:sz w:val="24"/>
                <w:szCs w:val="24"/>
              </w:rPr>
            </w:pPr>
            <w:r>
              <w:rPr>
                <w:sz w:val="24"/>
                <w:szCs w:val="24"/>
              </w:rPr>
              <w:t xml:space="preserve">O’Loughlin. M &amp; O’Loughlin. S (2013), </w:t>
            </w:r>
            <w:r>
              <w:rPr>
                <w:i/>
                <w:iCs/>
                <w:sz w:val="24"/>
                <w:szCs w:val="24"/>
              </w:rPr>
              <w:t xml:space="preserve">Effective Observation in Social work practice, </w:t>
            </w:r>
            <w:r>
              <w:rPr>
                <w:sz w:val="24"/>
                <w:szCs w:val="24"/>
              </w:rPr>
              <w:t>Sage, London</w:t>
            </w:r>
          </w:p>
          <w:p w14:paraId="69649BA4" w14:textId="77777777" w:rsidR="00B209AE" w:rsidRPr="007A2602" w:rsidRDefault="00B209AE" w:rsidP="005C7623">
            <w:pPr>
              <w:jc w:val="both"/>
              <w:rPr>
                <w:sz w:val="24"/>
                <w:szCs w:val="24"/>
              </w:rPr>
            </w:pPr>
          </w:p>
          <w:p w14:paraId="53B3CAE1" w14:textId="77777777" w:rsidR="00B209AE" w:rsidRDefault="00B209AE" w:rsidP="005C7623">
            <w:pPr>
              <w:jc w:val="both"/>
              <w:rPr>
                <w:sz w:val="24"/>
                <w:szCs w:val="24"/>
              </w:rPr>
            </w:pPr>
            <w:r>
              <w:rPr>
                <w:sz w:val="24"/>
                <w:szCs w:val="24"/>
              </w:rPr>
              <w:t xml:space="preserve">Social Care Wales (2017), </w:t>
            </w:r>
            <w:r>
              <w:rPr>
                <w:i/>
                <w:iCs/>
                <w:sz w:val="24"/>
                <w:szCs w:val="24"/>
              </w:rPr>
              <w:t xml:space="preserve">Code of professional practice for social care, </w:t>
            </w:r>
            <w:r>
              <w:rPr>
                <w:sz w:val="24"/>
                <w:szCs w:val="24"/>
              </w:rPr>
              <w:t>Social care Wales, Cardiff</w:t>
            </w:r>
          </w:p>
          <w:p w14:paraId="337AED96" w14:textId="77777777" w:rsidR="00B209AE" w:rsidRDefault="00B209AE" w:rsidP="005C7623">
            <w:pPr>
              <w:jc w:val="both"/>
              <w:rPr>
                <w:sz w:val="24"/>
                <w:szCs w:val="24"/>
              </w:rPr>
            </w:pPr>
          </w:p>
          <w:p w14:paraId="0DF950C9" w14:textId="77777777" w:rsidR="00B209AE" w:rsidRDefault="00B209AE" w:rsidP="005C7623">
            <w:pPr>
              <w:jc w:val="both"/>
              <w:rPr>
                <w:sz w:val="24"/>
                <w:szCs w:val="24"/>
              </w:rPr>
            </w:pPr>
            <w:r>
              <w:rPr>
                <w:sz w:val="24"/>
                <w:szCs w:val="24"/>
              </w:rPr>
              <w:t xml:space="preserve">Social Care Wales (2017), </w:t>
            </w:r>
            <w:r>
              <w:rPr>
                <w:i/>
                <w:iCs/>
                <w:sz w:val="24"/>
                <w:szCs w:val="24"/>
              </w:rPr>
              <w:t xml:space="preserve">National Occupational Standards for social work, </w:t>
            </w:r>
            <w:r>
              <w:rPr>
                <w:sz w:val="24"/>
                <w:szCs w:val="24"/>
              </w:rPr>
              <w:t>Social Care Wales, Cardiff</w:t>
            </w:r>
          </w:p>
          <w:p w14:paraId="309CF8D3" w14:textId="77777777" w:rsidR="00B209AE" w:rsidRPr="00AB1734" w:rsidRDefault="00B209AE" w:rsidP="005C7623">
            <w:pPr>
              <w:jc w:val="both"/>
              <w:rPr>
                <w:sz w:val="24"/>
                <w:szCs w:val="24"/>
              </w:rPr>
            </w:pPr>
          </w:p>
          <w:p w14:paraId="11028D46" w14:textId="77777777" w:rsidR="00B209AE" w:rsidRDefault="00B209AE" w:rsidP="005C7623">
            <w:pPr>
              <w:jc w:val="both"/>
              <w:rPr>
                <w:sz w:val="24"/>
                <w:szCs w:val="24"/>
              </w:rPr>
            </w:pPr>
            <w:r>
              <w:rPr>
                <w:sz w:val="24"/>
                <w:szCs w:val="24"/>
              </w:rPr>
              <w:t xml:space="preserve">Tate et al (2013), </w:t>
            </w:r>
            <w:r>
              <w:rPr>
                <w:i/>
                <w:iCs/>
                <w:sz w:val="24"/>
                <w:szCs w:val="24"/>
              </w:rPr>
              <w:t xml:space="preserve">Direct work with vulnerable children, </w:t>
            </w:r>
            <w:r>
              <w:rPr>
                <w:sz w:val="24"/>
                <w:szCs w:val="24"/>
              </w:rPr>
              <w:t>Jessica Kingsley Publishers, London</w:t>
            </w:r>
          </w:p>
          <w:p w14:paraId="29F26902" w14:textId="77777777" w:rsidR="00B209AE" w:rsidRDefault="00B209AE" w:rsidP="005C7623">
            <w:pPr>
              <w:jc w:val="both"/>
              <w:rPr>
                <w:sz w:val="24"/>
                <w:szCs w:val="24"/>
              </w:rPr>
            </w:pPr>
          </w:p>
          <w:p w14:paraId="53B33C81" w14:textId="77777777" w:rsidR="00B209AE" w:rsidRDefault="00B209AE" w:rsidP="005C7623">
            <w:pPr>
              <w:jc w:val="both"/>
              <w:rPr>
                <w:sz w:val="24"/>
                <w:szCs w:val="24"/>
              </w:rPr>
            </w:pPr>
            <w:r w:rsidRPr="00247C11">
              <w:rPr>
                <w:sz w:val="24"/>
                <w:szCs w:val="24"/>
              </w:rPr>
              <w:lastRenderedPageBreak/>
              <w:t>The Policy, Ethics and Human Rights Committee</w:t>
            </w:r>
            <w:r>
              <w:rPr>
                <w:sz w:val="24"/>
                <w:szCs w:val="24"/>
              </w:rPr>
              <w:t xml:space="preserve"> (2021), </w:t>
            </w:r>
            <w:r w:rsidRPr="00247C11">
              <w:rPr>
                <w:i/>
                <w:iCs/>
                <w:sz w:val="24"/>
                <w:szCs w:val="24"/>
              </w:rPr>
              <w:t>British Association of social work</w:t>
            </w:r>
            <w:r>
              <w:rPr>
                <w:i/>
                <w:iCs/>
                <w:sz w:val="24"/>
                <w:szCs w:val="24"/>
              </w:rPr>
              <w:t>:</w:t>
            </w:r>
            <w:r w:rsidRPr="00247C11">
              <w:rPr>
                <w:i/>
                <w:iCs/>
                <w:sz w:val="24"/>
                <w:szCs w:val="24"/>
              </w:rPr>
              <w:t xml:space="preserve"> code of ethics</w:t>
            </w:r>
            <w:r w:rsidRPr="005E0175">
              <w:rPr>
                <w:sz w:val="24"/>
                <w:szCs w:val="24"/>
              </w:rPr>
              <w:t>,  British Association of social work</w:t>
            </w:r>
            <w:r>
              <w:rPr>
                <w:sz w:val="24"/>
                <w:szCs w:val="24"/>
              </w:rPr>
              <w:t>, Birmingham</w:t>
            </w:r>
          </w:p>
          <w:p w14:paraId="1E250558" w14:textId="77777777" w:rsidR="00B209AE" w:rsidRPr="005E0175" w:rsidRDefault="00B209AE" w:rsidP="005C7623">
            <w:pPr>
              <w:jc w:val="both"/>
              <w:rPr>
                <w:sz w:val="24"/>
                <w:szCs w:val="24"/>
              </w:rPr>
            </w:pPr>
          </w:p>
          <w:p w14:paraId="0D4ACAB4" w14:textId="77777777" w:rsidR="00B209AE" w:rsidRPr="005A51CD" w:rsidRDefault="00B209AE" w:rsidP="005C7623">
            <w:pPr>
              <w:jc w:val="both"/>
              <w:rPr>
                <w:sz w:val="24"/>
                <w:szCs w:val="24"/>
              </w:rPr>
            </w:pPr>
            <w:r>
              <w:rPr>
                <w:sz w:val="24"/>
                <w:szCs w:val="24"/>
              </w:rPr>
              <w:t xml:space="preserve">Welsh Government (2022), </w:t>
            </w:r>
            <w:r>
              <w:rPr>
                <w:i/>
                <w:iCs/>
                <w:sz w:val="24"/>
                <w:szCs w:val="24"/>
              </w:rPr>
              <w:t xml:space="preserve">More than just words: 5 year plan 2022-2027, </w:t>
            </w:r>
            <w:r>
              <w:rPr>
                <w:sz w:val="24"/>
                <w:szCs w:val="24"/>
              </w:rPr>
              <w:t>Welsh Government, Cardiff</w:t>
            </w:r>
          </w:p>
          <w:p w14:paraId="094F04AE" w14:textId="77777777" w:rsidR="00135761" w:rsidRPr="008B28E7" w:rsidRDefault="00135761" w:rsidP="005C7623">
            <w:pPr>
              <w:jc w:val="both"/>
              <w:rPr>
                <w:sz w:val="24"/>
                <w:szCs w:val="24"/>
              </w:rPr>
            </w:pPr>
          </w:p>
          <w:p w14:paraId="37733DE9" w14:textId="77777777" w:rsidR="00135761" w:rsidRDefault="00135761" w:rsidP="005C7623">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5B1ADE0C" w14:textId="77777777" w:rsidR="00135761" w:rsidRPr="008B28E7" w:rsidRDefault="00135761" w:rsidP="005C7623">
            <w:pPr>
              <w:jc w:val="both"/>
              <w:rPr>
                <w:sz w:val="24"/>
                <w:szCs w:val="24"/>
              </w:rPr>
            </w:pPr>
          </w:p>
        </w:tc>
      </w:tr>
    </w:tbl>
    <w:p w14:paraId="1E2859C2" w14:textId="77777777" w:rsidR="00135761" w:rsidRDefault="00135761" w:rsidP="00135761">
      <w:pPr>
        <w:jc w:val="both"/>
        <w:rPr>
          <w:sz w:val="24"/>
          <w:szCs w:val="24"/>
        </w:rPr>
      </w:pPr>
    </w:p>
    <w:p w14:paraId="0D083541" w14:textId="77777777" w:rsidR="00135761" w:rsidRPr="00392F73" w:rsidRDefault="00135761" w:rsidP="00135761">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0EEFC6EC" w14:textId="77777777" w:rsidR="00135761" w:rsidRDefault="00135761" w:rsidP="00135761">
      <w:pPr>
        <w:jc w:val="both"/>
        <w:rPr>
          <w:b/>
          <w:sz w:val="24"/>
          <w:szCs w:val="24"/>
        </w:rPr>
      </w:pPr>
    </w:p>
    <w:p w14:paraId="1FAF0A14" w14:textId="77777777" w:rsidR="00135761" w:rsidRPr="00D0503D" w:rsidRDefault="00135761" w:rsidP="00135761">
      <w:pPr>
        <w:jc w:val="both"/>
        <w:rPr>
          <w:b/>
          <w:sz w:val="24"/>
          <w:szCs w:val="24"/>
        </w:rPr>
      </w:pPr>
      <w:r w:rsidRPr="00D0503D">
        <w:rPr>
          <w:b/>
          <w:sz w:val="24"/>
          <w:szCs w:val="24"/>
        </w:rPr>
        <w:t>Information for the observer</w:t>
      </w:r>
    </w:p>
    <w:p w14:paraId="1922598A" w14:textId="77777777" w:rsidR="00135761" w:rsidRPr="003C3C67" w:rsidRDefault="00135761" w:rsidP="00135761">
      <w:pPr>
        <w:jc w:val="both"/>
        <w:rPr>
          <w:i/>
          <w:sz w:val="24"/>
          <w:szCs w:val="24"/>
        </w:rPr>
      </w:pPr>
    </w:p>
    <w:p w14:paraId="55D1C66B" w14:textId="77777777" w:rsidR="00135761" w:rsidRPr="00E3288D" w:rsidRDefault="00135761" w:rsidP="00135761">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BB5D50E" w14:textId="77777777" w:rsidR="00135761" w:rsidRPr="00E3288D" w:rsidRDefault="00135761" w:rsidP="00135761">
      <w:pPr>
        <w:jc w:val="both"/>
        <w:rPr>
          <w:i/>
          <w:sz w:val="24"/>
          <w:szCs w:val="24"/>
        </w:rPr>
      </w:pPr>
    </w:p>
    <w:p w14:paraId="39BB604A" w14:textId="77777777" w:rsidR="00135761" w:rsidRPr="00706BB5" w:rsidRDefault="00135761" w:rsidP="00135761">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6469C76E" w14:textId="77777777" w:rsidR="00135761" w:rsidRPr="00E3288D" w:rsidRDefault="00135761" w:rsidP="00135761">
      <w:pPr>
        <w:jc w:val="both"/>
        <w:rPr>
          <w:i/>
          <w:sz w:val="24"/>
          <w:szCs w:val="24"/>
        </w:rPr>
      </w:pPr>
    </w:p>
    <w:p w14:paraId="4914AAEA" w14:textId="77777777" w:rsidR="00135761" w:rsidRPr="00E3288D" w:rsidRDefault="00135761" w:rsidP="00135761">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38EDB8B0" w14:textId="77777777" w:rsidR="00135761" w:rsidRPr="00E3288D" w:rsidRDefault="00135761" w:rsidP="00135761">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12D2FE13" w14:textId="77777777" w:rsidR="00135761" w:rsidRPr="00E3288D" w:rsidRDefault="00135761" w:rsidP="00135761">
      <w:pPr>
        <w:jc w:val="both"/>
        <w:rPr>
          <w:i/>
          <w:sz w:val="24"/>
          <w:szCs w:val="24"/>
        </w:rPr>
      </w:pPr>
    </w:p>
    <w:p w14:paraId="4369D2FA" w14:textId="77777777" w:rsidR="00135761" w:rsidRDefault="00135761" w:rsidP="00135761">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4DCFA3E0" w14:textId="77777777" w:rsidR="0048076F" w:rsidRDefault="0048076F" w:rsidP="00135761">
      <w:pPr>
        <w:jc w:val="both"/>
        <w:rPr>
          <w:i/>
          <w:sz w:val="24"/>
          <w:szCs w:val="24"/>
        </w:rPr>
      </w:pPr>
    </w:p>
    <w:p w14:paraId="31CEA729" w14:textId="77777777" w:rsidR="0048076F" w:rsidRPr="0048076F" w:rsidRDefault="0048076F" w:rsidP="00135761">
      <w:pPr>
        <w:jc w:val="both"/>
        <w:rPr>
          <w:sz w:val="24"/>
          <w:szCs w:val="24"/>
        </w:rPr>
      </w:pPr>
      <w:r>
        <w:rPr>
          <w:sz w:val="24"/>
          <w:szCs w:val="24"/>
        </w:rPr>
        <w:t xml:space="preserve">I am writing the below following discussions with mother, following the visit and my observations during the visit. </w:t>
      </w:r>
    </w:p>
    <w:p w14:paraId="5FEFA11D" w14:textId="77777777" w:rsidR="00135761" w:rsidRPr="008B28E7" w:rsidRDefault="00135761" w:rsidP="00135761">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97"/>
        <w:gridCol w:w="6519"/>
      </w:tblGrid>
      <w:tr w:rsidR="00135761" w:rsidRPr="008B28E7" w14:paraId="1B87C5C0" w14:textId="77777777" w:rsidTr="005C7623">
        <w:tc>
          <w:tcPr>
            <w:tcW w:w="2718" w:type="dxa"/>
            <w:shd w:val="clear" w:color="auto" w:fill="auto"/>
          </w:tcPr>
          <w:p w14:paraId="0704D1D8" w14:textId="77777777" w:rsidR="00135761" w:rsidRPr="00C7108B" w:rsidRDefault="00135761" w:rsidP="005C7623">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5EF30C0E" w14:textId="77777777" w:rsidR="00135761" w:rsidRPr="00C7108B" w:rsidRDefault="00135761" w:rsidP="005C7623">
            <w:pPr>
              <w:rPr>
                <w:sz w:val="22"/>
                <w:szCs w:val="22"/>
              </w:rPr>
            </w:pPr>
          </w:p>
        </w:tc>
        <w:tc>
          <w:tcPr>
            <w:tcW w:w="7470" w:type="dxa"/>
            <w:shd w:val="clear" w:color="auto" w:fill="auto"/>
          </w:tcPr>
          <w:p w14:paraId="2D2264F5" w14:textId="4DFCF841" w:rsidR="00135761" w:rsidRPr="008B28E7" w:rsidRDefault="00E4299B" w:rsidP="005C7623">
            <w:pPr>
              <w:jc w:val="both"/>
              <w:rPr>
                <w:sz w:val="24"/>
                <w:szCs w:val="24"/>
              </w:rPr>
            </w:pPr>
            <w:r>
              <w:rPr>
                <w:sz w:val="24"/>
                <w:szCs w:val="24"/>
              </w:rPr>
              <w:t>Tony was on time for the visit, and due to being in student accommodation, mother was waiting at the front door to ensure we were able to find her room.</w:t>
            </w:r>
          </w:p>
        </w:tc>
      </w:tr>
      <w:tr w:rsidR="00135761" w:rsidRPr="008B28E7" w14:paraId="2B45DABF" w14:textId="77777777" w:rsidTr="005C7623">
        <w:tc>
          <w:tcPr>
            <w:tcW w:w="2718" w:type="dxa"/>
            <w:shd w:val="clear" w:color="auto" w:fill="auto"/>
          </w:tcPr>
          <w:p w14:paraId="42BA19D0" w14:textId="77777777" w:rsidR="00135761" w:rsidRDefault="00135761" w:rsidP="005C762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87D09D7" w14:textId="77777777" w:rsidR="00135761" w:rsidRPr="00C7108B" w:rsidRDefault="00135761" w:rsidP="005C7623">
            <w:pPr>
              <w:rPr>
                <w:sz w:val="22"/>
                <w:szCs w:val="22"/>
              </w:rPr>
            </w:pPr>
            <w:r>
              <w:rPr>
                <w:sz w:val="22"/>
                <w:szCs w:val="22"/>
              </w:rPr>
              <w:t>Did they explain why they were being observed?</w:t>
            </w:r>
          </w:p>
          <w:p w14:paraId="6FEF6FAB" w14:textId="77777777" w:rsidR="00135761" w:rsidRPr="00C7108B" w:rsidRDefault="00135761" w:rsidP="005C7623">
            <w:pPr>
              <w:rPr>
                <w:sz w:val="22"/>
                <w:szCs w:val="22"/>
              </w:rPr>
            </w:pPr>
          </w:p>
        </w:tc>
        <w:tc>
          <w:tcPr>
            <w:tcW w:w="7470" w:type="dxa"/>
            <w:shd w:val="clear" w:color="auto" w:fill="auto"/>
          </w:tcPr>
          <w:p w14:paraId="4F9BE8FC" w14:textId="77777777" w:rsidR="00135761" w:rsidRPr="008B28E7" w:rsidRDefault="0048076F" w:rsidP="005C7623">
            <w:pPr>
              <w:jc w:val="both"/>
              <w:rPr>
                <w:sz w:val="24"/>
                <w:szCs w:val="24"/>
              </w:rPr>
            </w:pPr>
            <w:r>
              <w:rPr>
                <w:sz w:val="24"/>
                <w:szCs w:val="24"/>
              </w:rPr>
              <w:t xml:space="preserve">Tony spoke with mother when the referral was received and mother gave consent for me to observe. When we arrived at the home, I checked with mother if she was happy for me to observe and she said of course. </w:t>
            </w:r>
          </w:p>
        </w:tc>
      </w:tr>
      <w:tr w:rsidR="00135761" w:rsidRPr="008B28E7" w14:paraId="0C57F321" w14:textId="77777777" w:rsidTr="005C7623">
        <w:tc>
          <w:tcPr>
            <w:tcW w:w="2718" w:type="dxa"/>
            <w:shd w:val="clear" w:color="auto" w:fill="auto"/>
          </w:tcPr>
          <w:p w14:paraId="31E5AB01" w14:textId="77777777" w:rsidR="00135761" w:rsidRDefault="00135761" w:rsidP="005C7623">
            <w:pPr>
              <w:rPr>
                <w:sz w:val="22"/>
                <w:szCs w:val="22"/>
              </w:rPr>
            </w:pPr>
            <w:r w:rsidRPr="00C7108B">
              <w:rPr>
                <w:sz w:val="22"/>
                <w:szCs w:val="22"/>
              </w:rPr>
              <w:t>Were you clear why the social worker met with you today?</w:t>
            </w:r>
          </w:p>
          <w:p w14:paraId="52DE0221" w14:textId="77777777" w:rsidR="00135761" w:rsidRPr="00C7108B" w:rsidRDefault="00135761" w:rsidP="005C7623">
            <w:pPr>
              <w:rPr>
                <w:sz w:val="22"/>
                <w:szCs w:val="22"/>
              </w:rPr>
            </w:pPr>
          </w:p>
        </w:tc>
        <w:tc>
          <w:tcPr>
            <w:tcW w:w="7470" w:type="dxa"/>
            <w:shd w:val="clear" w:color="auto" w:fill="auto"/>
          </w:tcPr>
          <w:p w14:paraId="2A0491BE" w14:textId="77777777" w:rsidR="00135761" w:rsidRPr="008B28E7" w:rsidRDefault="0048076F" w:rsidP="005C7623">
            <w:pPr>
              <w:jc w:val="both"/>
              <w:rPr>
                <w:sz w:val="24"/>
                <w:szCs w:val="24"/>
              </w:rPr>
            </w:pPr>
            <w:r>
              <w:rPr>
                <w:sz w:val="24"/>
                <w:szCs w:val="24"/>
              </w:rPr>
              <w:lastRenderedPageBreak/>
              <w:t xml:space="preserve">Tony explained the purpose of the visit when we arrived, mother was clear that he had come to the home to complete some direct work with the child, due to the worries which had </w:t>
            </w:r>
            <w:r>
              <w:rPr>
                <w:sz w:val="24"/>
                <w:szCs w:val="24"/>
              </w:rPr>
              <w:lastRenderedPageBreak/>
              <w:t xml:space="preserve">been shared by the Nursery manager. Mother said she didn’t know where the worries had come from and there is no fighting in her relationship. mother said she thinks it might be that the child was watching things on </w:t>
            </w:r>
            <w:proofErr w:type="spellStart"/>
            <w:r>
              <w:rPr>
                <w:sz w:val="24"/>
                <w:szCs w:val="24"/>
              </w:rPr>
              <w:t>youtube</w:t>
            </w:r>
            <w:proofErr w:type="spellEnd"/>
            <w:r>
              <w:rPr>
                <w:sz w:val="24"/>
                <w:szCs w:val="24"/>
              </w:rPr>
              <w:t xml:space="preserve">, mother was happy to leave the room after the child was comfortable with Tony, for the direct work to be completed. </w:t>
            </w:r>
          </w:p>
        </w:tc>
      </w:tr>
      <w:tr w:rsidR="00135761" w:rsidRPr="008B28E7" w14:paraId="576F188B" w14:textId="77777777" w:rsidTr="005C7623">
        <w:tc>
          <w:tcPr>
            <w:tcW w:w="2718" w:type="dxa"/>
            <w:shd w:val="clear" w:color="auto" w:fill="auto"/>
          </w:tcPr>
          <w:p w14:paraId="2516E8F2" w14:textId="77777777" w:rsidR="00135761" w:rsidRPr="00C7108B" w:rsidRDefault="00135761" w:rsidP="005C7623">
            <w:pPr>
              <w:rPr>
                <w:sz w:val="22"/>
                <w:szCs w:val="22"/>
              </w:rPr>
            </w:pPr>
            <w:r w:rsidRPr="00C7108B">
              <w:rPr>
                <w:sz w:val="22"/>
                <w:szCs w:val="22"/>
              </w:rPr>
              <w:lastRenderedPageBreak/>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AF348FA" w14:textId="77777777" w:rsidR="00135761" w:rsidRPr="00C7108B" w:rsidRDefault="00135761" w:rsidP="005C7623">
            <w:pPr>
              <w:rPr>
                <w:sz w:val="22"/>
                <w:szCs w:val="22"/>
              </w:rPr>
            </w:pPr>
          </w:p>
        </w:tc>
        <w:tc>
          <w:tcPr>
            <w:tcW w:w="7470" w:type="dxa"/>
            <w:shd w:val="clear" w:color="auto" w:fill="auto"/>
          </w:tcPr>
          <w:p w14:paraId="6243A072" w14:textId="77777777" w:rsidR="00135761" w:rsidRPr="008B28E7" w:rsidRDefault="0048076F" w:rsidP="005C7623">
            <w:pPr>
              <w:jc w:val="both"/>
              <w:rPr>
                <w:sz w:val="24"/>
                <w:szCs w:val="24"/>
              </w:rPr>
            </w:pPr>
            <w:r>
              <w:rPr>
                <w:sz w:val="24"/>
                <w:szCs w:val="24"/>
              </w:rPr>
              <w:t xml:space="preserve">Tony had lots of paper, colours, number dice and smiley faces to gauge what to use to complete the direct work. </w:t>
            </w:r>
          </w:p>
        </w:tc>
      </w:tr>
      <w:tr w:rsidR="00135761" w:rsidRPr="008B28E7" w14:paraId="07AB3B86" w14:textId="77777777" w:rsidTr="005C7623">
        <w:tc>
          <w:tcPr>
            <w:tcW w:w="2718" w:type="dxa"/>
            <w:shd w:val="clear" w:color="auto" w:fill="auto"/>
          </w:tcPr>
          <w:p w14:paraId="5C0D723F" w14:textId="77777777" w:rsidR="00135761" w:rsidRDefault="00135761" w:rsidP="005C762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AE4CE5B" w14:textId="77777777" w:rsidR="00135761" w:rsidRPr="00C7108B" w:rsidRDefault="00135761" w:rsidP="005C7623">
            <w:pPr>
              <w:tabs>
                <w:tab w:val="left" w:pos="851"/>
              </w:tabs>
              <w:overflowPunct/>
              <w:autoSpaceDE/>
              <w:autoSpaceDN/>
              <w:adjustRightInd/>
              <w:ind w:hanging="142"/>
              <w:textAlignment w:val="auto"/>
              <w:rPr>
                <w:sz w:val="22"/>
                <w:szCs w:val="22"/>
              </w:rPr>
            </w:pPr>
          </w:p>
        </w:tc>
        <w:tc>
          <w:tcPr>
            <w:tcW w:w="7470" w:type="dxa"/>
            <w:shd w:val="clear" w:color="auto" w:fill="auto"/>
          </w:tcPr>
          <w:p w14:paraId="06CD2904" w14:textId="77777777" w:rsidR="00135761" w:rsidRPr="008B28E7" w:rsidRDefault="0048076F" w:rsidP="005C7623">
            <w:pPr>
              <w:jc w:val="both"/>
              <w:rPr>
                <w:sz w:val="24"/>
                <w:szCs w:val="24"/>
              </w:rPr>
            </w:pPr>
            <w:r>
              <w:rPr>
                <w:sz w:val="24"/>
                <w:szCs w:val="24"/>
              </w:rPr>
              <w:t xml:space="preserve">Tony listened to mother around where she feels this information has come from regarding the child, she was happy to speak in English as this is something which the child was used to and very happy for the nursery to be spoken to further and the father. </w:t>
            </w:r>
          </w:p>
        </w:tc>
      </w:tr>
      <w:tr w:rsidR="00135761" w:rsidRPr="008B28E7" w14:paraId="40696A5E" w14:textId="77777777" w:rsidTr="005C7623">
        <w:tc>
          <w:tcPr>
            <w:tcW w:w="2718" w:type="dxa"/>
            <w:shd w:val="clear" w:color="auto" w:fill="auto"/>
          </w:tcPr>
          <w:p w14:paraId="4F173894" w14:textId="77777777" w:rsidR="00135761" w:rsidRDefault="00135761" w:rsidP="005C7623">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48E268BF" w14:textId="77777777" w:rsidR="00135761" w:rsidRPr="00706BB5" w:rsidRDefault="00135761" w:rsidP="005C7623">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0D93F34" w14:textId="77777777" w:rsidR="00135761" w:rsidRPr="00C7108B" w:rsidRDefault="00135761" w:rsidP="005C7623">
            <w:pPr>
              <w:tabs>
                <w:tab w:val="left" w:pos="-142"/>
                <w:tab w:val="left" w:pos="851"/>
              </w:tabs>
              <w:overflowPunct/>
              <w:autoSpaceDE/>
              <w:autoSpaceDN/>
              <w:adjustRightInd/>
              <w:textAlignment w:val="auto"/>
              <w:rPr>
                <w:sz w:val="22"/>
                <w:szCs w:val="22"/>
              </w:rPr>
            </w:pPr>
          </w:p>
        </w:tc>
        <w:tc>
          <w:tcPr>
            <w:tcW w:w="7470" w:type="dxa"/>
            <w:shd w:val="clear" w:color="auto" w:fill="auto"/>
          </w:tcPr>
          <w:p w14:paraId="195A833D" w14:textId="77777777" w:rsidR="00135761" w:rsidRPr="008B28E7" w:rsidRDefault="0048076F" w:rsidP="005C7623">
            <w:pPr>
              <w:jc w:val="both"/>
              <w:rPr>
                <w:sz w:val="24"/>
                <w:szCs w:val="24"/>
              </w:rPr>
            </w:pPr>
            <w:r>
              <w:rPr>
                <w:sz w:val="24"/>
                <w:szCs w:val="24"/>
              </w:rPr>
              <w:t xml:space="preserve">Mother and child were happy to be spoken to in English, they were given the option of an interpreter however declined this and it was clear that mother and child spoke good English. </w:t>
            </w:r>
          </w:p>
        </w:tc>
      </w:tr>
    </w:tbl>
    <w:p w14:paraId="27225C43" w14:textId="77777777" w:rsidR="00135761" w:rsidRPr="00676E35" w:rsidRDefault="00135761" w:rsidP="00135761">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3"/>
        <w:gridCol w:w="6513"/>
      </w:tblGrid>
      <w:tr w:rsidR="00135761" w:rsidRPr="008B28E7" w14:paraId="633F101C" w14:textId="77777777" w:rsidTr="005C7623">
        <w:tc>
          <w:tcPr>
            <w:tcW w:w="2718" w:type="dxa"/>
            <w:shd w:val="clear" w:color="auto" w:fill="auto"/>
          </w:tcPr>
          <w:p w14:paraId="6C3A2E16" w14:textId="77777777" w:rsidR="00135761" w:rsidRDefault="00135761" w:rsidP="005C7623">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F06E13B" w14:textId="77777777" w:rsidR="00135761" w:rsidRPr="00C7108B" w:rsidRDefault="00135761" w:rsidP="005C7623">
            <w:pPr>
              <w:tabs>
                <w:tab w:val="left" w:pos="-142"/>
                <w:tab w:val="left" w:pos="851"/>
              </w:tabs>
              <w:overflowPunct/>
              <w:autoSpaceDE/>
              <w:autoSpaceDN/>
              <w:adjustRightInd/>
              <w:textAlignment w:val="auto"/>
              <w:rPr>
                <w:sz w:val="22"/>
                <w:szCs w:val="22"/>
              </w:rPr>
            </w:pPr>
          </w:p>
        </w:tc>
        <w:tc>
          <w:tcPr>
            <w:tcW w:w="7470" w:type="dxa"/>
            <w:shd w:val="clear" w:color="auto" w:fill="auto"/>
          </w:tcPr>
          <w:p w14:paraId="15FB42D1" w14:textId="77777777" w:rsidR="00304CB0" w:rsidRPr="008B28E7" w:rsidRDefault="0048076F" w:rsidP="005C7623">
            <w:pPr>
              <w:jc w:val="both"/>
              <w:rPr>
                <w:sz w:val="24"/>
                <w:szCs w:val="24"/>
              </w:rPr>
            </w:pPr>
            <w:r>
              <w:rPr>
                <w:sz w:val="24"/>
                <w:szCs w:val="24"/>
              </w:rPr>
              <w:t xml:space="preserve">Mother was happy that </w:t>
            </w:r>
            <w:r w:rsidR="00304CB0">
              <w:rPr>
                <w:sz w:val="24"/>
                <w:szCs w:val="24"/>
              </w:rPr>
              <w:t>there would be no further action following the referral, mother advised that there were no support needs and it was clear that the child didn’t share any concerns.</w:t>
            </w:r>
          </w:p>
        </w:tc>
      </w:tr>
      <w:tr w:rsidR="00135761" w:rsidRPr="008B28E7" w14:paraId="334F8DD4" w14:textId="77777777" w:rsidTr="005C7623">
        <w:tc>
          <w:tcPr>
            <w:tcW w:w="2718" w:type="dxa"/>
            <w:shd w:val="clear" w:color="auto" w:fill="auto"/>
          </w:tcPr>
          <w:p w14:paraId="0559E741" w14:textId="77777777" w:rsidR="00135761" w:rsidRPr="00C7108B" w:rsidRDefault="00135761" w:rsidP="005C7623">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65095D5C" w14:textId="77777777" w:rsidR="00135761" w:rsidRPr="008B28E7" w:rsidRDefault="00304CB0" w:rsidP="005C7623">
            <w:pPr>
              <w:jc w:val="both"/>
              <w:rPr>
                <w:sz w:val="24"/>
                <w:szCs w:val="24"/>
              </w:rPr>
            </w:pPr>
            <w:r>
              <w:rPr>
                <w:sz w:val="24"/>
                <w:szCs w:val="24"/>
              </w:rPr>
              <w:t xml:space="preserve">Tony was patient during the visit with the mother and child and I observed excellent communication skills, to ensure that mother was happy for the observation to go ahead and for the child to be spoken to. Tony was clear with mother about what the next steps would be and all were satisfied. </w:t>
            </w:r>
          </w:p>
        </w:tc>
      </w:tr>
    </w:tbl>
    <w:p w14:paraId="0E00DE14" w14:textId="77777777" w:rsidR="00135761" w:rsidRDefault="00135761" w:rsidP="00135761"/>
    <w:p w14:paraId="5254537F" w14:textId="77777777" w:rsidR="00135761" w:rsidRDefault="00135761" w:rsidP="00135761"/>
    <w:p w14:paraId="08140BC0" w14:textId="77777777" w:rsidR="00135761" w:rsidRDefault="00135761" w:rsidP="00135761"/>
    <w:p w14:paraId="04138BB6" w14:textId="77777777" w:rsidR="00135761" w:rsidRDefault="00135761" w:rsidP="00135761"/>
    <w:p w14:paraId="7CE3791D" w14:textId="77777777" w:rsidR="00135761" w:rsidRDefault="00135761" w:rsidP="00135761"/>
    <w:p w14:paraId="3DAA4FFC" w14:textId="77777777" w:rsidR="00135761" w:rsidRDefault="00135761" w:rsidP="00135761"/>
    <w:p w14:paraId="49CB5987" w14:textId="77777777" w:rsidR="00135761" w:rsidRDefault="00135761" w:rsidP="00135761"/>
    <w:p w14:paraId="193667DD" w14:textId="77777777" w:rsidR="00135761" w:rsidRDefault="00135761" w:rsidP="00135761"/>
    <w:p w14:paraId="573B3844" w14:textId="77777777" w:rsidR="00135761" w:rsidRDefault="00135761" w:rsidP="00135761"/>
    <w:p w14:paraId="15EA5E46" w14:textId="77777777" w:rsidR="00135761" w:rsidRDefault="00135761" w:rsidP="00135761"/>
    <w:sectPr w:rsidR="001357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761"/>
    <w:rsid w:val="00011A5D"/>
    <w:rsid w:val="000167EB"/>
    <w:rsid w:val="0002312F"/>
    <w:rsid w:val="000378DB"/>
    <w:rsid w:val="00081157"/>
    <w:rsid w:val="00094936"/>
    <w:rsid w:val="00097B13"/>
    <w:rsid w:val="000D617E"/>
    <w:rsid w:val="000E277A"/>
    <w:rsid w:val="00135761"/>
    <w:rsid w:val="00141D2B"/>
    <w:rsid w:val="00146DA9"/>
    <w:rsid w:val="0015022A"/>
    <w:rsid w:val="00153C6E"/>
    <w:rsid w:val="00176179"/>
    <w:rsid w:val="00197D30"/>
    <w:rsid w:val="001A6973"/>
    <w:rsid w:val="001B1D9C"/>
    <w:rsid w:val="001D1AD7"/>
    <w:rsid w:val="002152D8"/>
    <w:rsid w:val="00247C11"/>
    <w:rsid w:val="002C602E"/>
    <w:rsid w:val="002C793F"/>
    <w:rsid w:val="002D0303"/>
    <w:rsid w:val="002D7823"/>
    <w:rsid w:val="00304CB0"/>
    <w:rsid w:val="00351285"/>
    <w:rsid w:val="00354BE8"/>
    <w:rsid w:val="003974F8"/>
    <w:rsid w:val="003B5A40"/>
    <w:rsid w:val="003D33CF"/>
    <w:rsid w:val="003D7709"/>
    <w:rsid w:val="003E556E"/>
    <w:rsid w:val="00407BEA"/>
    <w:rsid w:val="004203D6"/>
    <w:rsid w:val="00430D0E"/>
    <w:rsid w:val="004373A1"/>
    <w:rsid w:val="00444F15"/>
    <w:rsid w:val="00466474"/>
    <w:rsid w:val="0048076F"/>
    <w:rsid w:val="00491C31"/>
    <w:rsid w:val="004E240F"/>
    <w:rsid w:val="004F3038"/>
    <w:rsid w:val="00505B18"/>
    <w:rsid w:val="0051012E"/>
    <w:rsid w:val="00510E1B"/>
    <w:rsid w:val="00544AE4"/>
    <w:rsid w:val="00547F52"/>
    <w:rsid w:val="00565378"/>
    <w:rsid w:val="0057416A"/>
    <w:rsid w:val="005A51CD"/>
    <w:rsid w:val="005A6E83"/>
    <w:rsid w:val="005D7E5B"/>
    <w:rsid w:val="005E0175"/>
    <w:rsid w:val="005E6AA7"/>
    <w:rsid w:val="005F5E94"/>
    <w:rsid w:val="006318E2"/>
    <w:rsid w:val="00633902"/>
    <w:rsid w:val="00635742"/>
    <w:rsid w:val="00636207"/>
    <w:rsid w:val="0064132D"/>
    <w:rsid w:val="00645A3C"/>
    <w:rsid w:val="00647EE8"/>
    <w:rsid w:val="006611E1"/>
    <w:rsid w:val="00661818"/>
    <w:rsid w:val="006811E2"/>
    <w:rsid w:val="006A7BC3"/>
    <w:rsid w:val="006D710D"/>
    <w:rsid w:val="007144B1"/>
    <w:rsid w:val="00715E6C"/>
    <w:rsid w:val="00733939"/>
    <w:rsid w:val="00740129"/>
    <w:rsid w:val="00761093"/>
    <w:rsid w:val="0078198D"/>
    <w:rsid w:val="007931F5"/>
    <w:rsid w:val="007A2602"/>
    <w:rsid w:val="007A388A"/>
    <w:rsid w:val="007E1118"/>
    <w:rsid w:val="00801450"/>
    <w:rsid w:val="008217F3"/>
    <w:rsid w:val="00825A82"/>
    <w:rsid w:val="0083018C"/>
    <w:rsid w:val="008703AA"/>
    <w:rsid w:val="00886D75"/>
    <w:rsid w:val="0089392E"/>
    <w:rsid w:val="0089775F"/>
    <w:rsid w:val="008C3632"/>
    <w:rsid w:val="008F02CD"/>
    <w:rsid w:val="008F20F4"/>
    <w:rsid w:val="0091617D"/>
    <w:rsid w:val="009161E6"/>
    <w:rsid w:val="00922999"/>
    <w:rsid w:val="00923180"/>
    <w:rsid w:val="009233F5"/>
    <w:rsid w:val="00952E7D"/>
    <w:rsid w:val="00953BD2"/>
    <w:rsid w:val="00963589"/>
    <w:rsid w:val="009C44A4"/>
    <w:rsid w:val="009C6DBE"/>
    <w:rsid w:val="009F707C"/>
    <w:rsid w:val="00A36B68"/>
    <w:rsid w:val="00A40BA9"/>
    <w:rsid w:val="00A42397"/>
    <w:rsid w:val="00A43AE8"/>
    <w:rsid w:val="00A84DC5"/>
    <w:rsid w:val="00AB0D1A"/>
    <w:rsid w:val="00AB1734"/>
    <w:rsid w:val="00AC22B8"/>
    <w:rsid w:val="00AC7DBC"/>
    <w:rsid w:val="00AD6FC1"/>
    <w:rsid w:val="00AE2E02"/>
    <w:rsid w:val="00AE38BC"/>
    <w:rsid w:val="00AF4429"/>
    <w:rsid w:val="00AF64A7"/>
    <w:rsid w:val="00B209AE"/>
    <w:rsid w:val="00B20B56"/>
    <w:rsid w:val="00B537DF"/>
    <w:rsid w:val="00B6761B"/>
    <w:rsid w:val="00B8526B"/>
    <w:rsid w:val="00B87C0A"/>
    <w:rsid w:val="00BF17AA"/>
    <w:rsid w:val="00BF27B4"/>
    <w:rsid w:val="00C11707"/>
    <w:rsid w:val="00C164EC"/>
    <w:rsid w:val="00C31B4C"/>
    <w:rsid w:val="00C34F13"/>
    <w:rsid w:val="00C450A5"/>
    <w:rsid w:val="00C537F3"/>
    <w:rsid w:val="00C601A7"/>
    <w:rsid w:val="00C60806"/>
    <w:rsid w:val="00C7250A"/>
    <w:rsid w:val="00C849BF"/>
    <w:rsid w:val="00C95243"/>
    <w:rsid w:val="00CA2D3A"/>
    <w:rsid w:val="00CC3EF2"/>
    <w:rsid w:val="00CE4B05"/>
    <w:rsid w:val="00CF15B5"/>
    <w:rsid w:val="00D03C04"/>
    <w:rsid w:val="00D22809"/>
    <w:rsid w:val="00D556D0"/>
    <w:rsid w:val="00D654D6"/>
    <w:rsid w:val="00D70950"/>
    <w:rsid w:val="00DA2FB0"/>
    <w:rsid w:val="00DB5832"/>
    <w:rsid w:val="00DD4C07"/>
    <w:rsid w:val="00DE31DB"/>
    <w:rsid w:val="00DF4453"/>
    <w:rsid w:val="00E4077A"/>
    <w:rsid w:val="00E4299B"/>
    <w:rsid w:val="00E43943"/>
    <w:rsid w:val="00E4604F"/>
    <w:rsid w:val="00E61242"/>
    <w:rsid w:val="00E729D4"/>
    <w:rsid w:val="00EA0972"/>
    <w:rsid w:val="00EA5B75"/>
    <w:rsid w:val="00EB2784"/>
    <w:rsid w:val="00EB7ED8"/>
    <w:rsid w:val="00EC15F6"/>
    <w:rsid w:val="00ED4EB1"/>
    <w:rsid w:val="00EE3DBD"/>
    <w:rsid w:val="00F12380"/>
    <w:rsid w:val="00F62EDC"/>
    <w:rsid w:val="00F96126"/>
    <w:rsid w:val="00F97632"/>
    <w:rsid w:val="00FA77F4"/>
    <w:rsid w:val="00FB46E2"/>
    <w:rsid w:val="00FB7E67"/>
    <w:rsid w:val="00FC071B"/>
    <w:rsid w:val="00FC6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242FA"/>
  <w15:chartTrackingRefBased/>
  <w15:docId w15:val="{14F245F5-6AF6-4EA8-8678-D2D888FAF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761"/>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2556</Words>
  <Characters>14573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Humphries</dc:creator>
  <cp:keywords/>
  <dc:description/>
  <cp:lastModifiedBy>Tony Humphries</cp:lastModifiedBy>
  <cp:revision>4</cp:revision>
  <dcterms:created xsi:type="dcterms:W3CDTF">2023-10-02T09:38:00Z</dcterms:created>
  <dcterms:modified xsi:type="dcterms:W3CDTF">2023-10-16T08:25:00Z</dcterms:modified>
</cp:coreProperties>
</file>