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76A3C" w14:textId="77777777" w:rsidR="00D76C43" w:rsidRDefault="00D76C43" w:rsidP="00970887">
      <w:pPr>
        <w:pStyle w:val="s2"/>
        <w:spacing w:before="0" w:beforeAutospacing="0" w:after="0" w:afterAutospacing="0"/>
        <w:rPr>
          <w:rFonts w:ascii="-webkit-standard" w:hAnsi="-webkit-standard"/>
          <w:color w:val="000000"/>
          <w:sz w:val="27"/>
          <w:szCs w:val="27"/>
        </w:rPr>
      </w:pPr>
      <w:r>
        <w:rPr>
          <w:rStyle w:val="bumpedfont15"/>
          <w:rFonts w:ascii="-webkit-standard" w:hAnsi="-webkit-standard"/>
          <w:b/>
          <w:bCs/>
          <w:color w:val="000000"/>
          <w:sz w:val="36"/>
          <w:szCs w:val="36"/>
        </w:rPr>
        <w:t>DIGITAL SKILLS AND RESEARCH METHODS</w:t>
      </w:r>
    </w:p>
    <w:p w14:paraId="3DFE90C3" w14:textId="77777777" w:rsidR="00D76C43" w:rsidRDefault="00D76C43" w:rsidP="00970887">
      <w:pPr>
        <w:pStyle w:val="s2"/>
        <w:spacing w:before="0" w:beforeAutospacing="0" w:after="0" w:afterAutospacing="0"/>
        <w:rPr>
          <w:rStyle w:val="bumpedfont15"/>
          <w:rFonts w:ascii="-webkit-standard" w:hAnsi="-webkit-standard"/>
          <w:b/>
          <w:bCs/>
          <w:color w:val="000000"/>
          <w:sz w:val="36"/>
          <w:szCs w:val="36"/>
        </w:rPr>
      </w:pPr>
      <w:r>
        <w:rPr>
          <w:rStyle w:val="bumpedfont15"/>
          <w:rFonts w:ascii="-webkit-standard" w:hAnsi="-webkit-standard"/>
          <w:b/>
          <w:bCs/>
          <w:color w:val="000000"/>
          <w:sz w:val="36"/>
          <w:szCs w:val="36"/>
        </w:rPr>
        <w:t xml:space="preserve">Component 2-Research Report                                             </w:t>
      </w:r>
    </w:p>
    <w:p w14:paraId="25135CA3" w14:textId="3A2F272C" w:rsidR="00D76C43" w:rsidRDefault="00D76C43" w:rsidP="00970887">
      <w:pPr>
        <w:pStyle w:val="s2"/>
        <w:spacing w:before="0" w:beforeAutospacing="0" w:after="0" w:afterAutospacing="0"/>
        <w:rPr>
          <w:rFonts w:ascii="-webkit-standard" w:hAnsi="-webkit-standard"/>
          <w:color w:val="000000"/>
          <w:sz w:val="27"/>
          <w:szCs w:val="27"/>
        </w:rPr>
      </w:pPr>
      <w:r>
        <w:rPr>
          <w:rStyle w:val="bumpedfont15"/>
          <w:rFonts w:ascii="-webkit-standard" w:hAnsi="-webkit-standard"/>
          <w:b/>
          <w:bCs/>
          <w:color w:val="000000"/>
          <w:sz w:val="36"/>
          <w:szCs w:val="36"/>
        </w:rPr>
        <w:t>Student Name:Afshan  Mirza                  </w:t>
      </w:r>
      <w:r>
        <w:rPr>
          <w:rStyle w:val="apple-converted-space"/>
          <w:rFonts w:ascii="-webkit-standard" w:hAnsi="-webkit-standard"/>
          <w:b/>
          <w:bCs/>
          <w:color w:val="000000"/>
          <w:sz w:val="36"/>
          <w:szCs w:val="36"/>
        </w:rPr>
        <w:t> </w:t>
      </w:r>
    </w:p>
    <w:p w14:paraId="72D58EB6" w14:textId="77777777" w:rsidR="00D76C43" w:rsidRDefault="00D76C43" w:rsidP="00970887">
      <w:pPr>
        <w:pStyle w:val="s2"/>
        <w:spacing w:before="0" w:beforeAutospacing="0" w:after="0" w:afterAutospacing="0"/>
        <w:rPr>
          <w:rFonts w:ascii="-webkit-standard" w:hAnsi="-webkit-standard"/>
          <w:color w:val="000000"/>
          <w:sz w:val="27"/>
          <w:szCs w:val="27"/>
        </w:rPr>
      </w:pPr>
      <w:r>
        <w:rPr>
          <w:rStyle w:val="bumpedfont15"/>
          <w:rFonts w:ascii="-webkit-standard" w:hAnsi="-webkit-standard"/>
          <w:b/>
          <w:bCs/>
          <w:color w:val="000000"/>
          <w:sz w:val="36"/>
          <w:szCs w:val="36"/>
        </w:rPr>
        <w:t>Student Number:2214807        </w:t>
      </w:r>
    </w:p>
    <w:p w14:paraId="31696E73" w14:textId="77777777" w:rsidR="00970887" w:rsidRDefault="00D76C43" w:rsidP="00970887">
      <w:pPr>
        <w:pStyle w:val="s2"/>
        <w:spacing w:before="0" w:beforeAutospacing="0" w:after="0" w:afterAutospacing="0"/>
        <w:rPr>
          <w:rStyle w:val="bumpedfont15"/>
          <w:rFonts w:ascii="-webkit-standard" w:hAnsi="-webkit-standard"/>
          <w:b/>
          <w:bCs/>
          <w:color w:val="000000"/>
          <w:sz w:val="36"/>
          <w:szCs w:val="36"/>
        </w:rPr>
      </w:pPr>
      <w:r>
        <w:rPr>
          <w:rStyle w:val="bumpedfont15"/>
          <w:rFonts w:ascii="-webkit-standard" w:hAnsi="-webkit-standard"/>
          <w:b/>
          <w:bCs/>
          <w:color w:val="000000"/>
          <w:sz w:val="36"/>
          <w:szCs w:val="36"/>
        </w:rPr>
        <w:t>Lecturer Name: Rebecca</w:t>
      </w:r>
      <w:r w:rsidR="00970887">
        <w:rPr>
          <w:rStyle w:val="bumpedfont15"/>
          <w:rFonts w:ascii="-webkit-standard" w:hAnsi="-webkit-standard"/>
          <w:b/>
          <w:bCs/>
          <w:color w:val="000000"/>
          <w:sz w:val="36"/>
          <w:szCs w:val="36"/>
        </w:rPr>
        <w:t xml:space="preserve"> </w:t>
      </w:r>
      <w:r>
        <w:rPr>
          <w:rStyle w:val="bumpedfont15"/>
          <w:rFonts w:ascii="-webkit-standard" w:hAnsi="-webkit-standard"/>
          <w:b/>
          <w:bCs/>
          <w:color w:val="000000"/>
          <w:sz w:val="36"/>
          <w:szCs w:val="36"/>
        </w:rPr>
        <w:t>Stewart                                      </w:t>
      </w:r>
    </w:p>
    <w:p w14:paraId="05D0D07C" w14:textId="02D49BCB" w:rsidR="00D76C43" w:rsidRDefault="00D76C43" w:rsidP="00970887">
      <w:pPr>
        <w:pStyle w:val="s2"/>
        <w:spacing w:before="0" w:beforeAutospacing="0" w:after="0" w:afterAutospacing="0"/>
        <w:rPr>
          <w:rFonts w:ascii="-webkit-standard" w:hAnsi="-webkit-standard"/>
          <w:color w:val="000000"/>
          <w:sz w:val="27"/>
          <w:szCs w:val="27"/>
        </w:rPr>
      </w:pPr>
      <w:r>
        <w:rPr>
          <w:rStyle w:val="bumpedfont15"/>
          <w:rFonts w:ascii="-webkit-standard" w:hAnsi="-webkit-standard"/>
          <w:b/>
          <w:bCs/>
          <w:color w:val="000000"/>
          <w:sz w:val="36"/>
          <w:szCs w:val="36"/>
        </w:rPr>
        <w:t>LCHS4002_BIRM</w:t>
      </w:r>
    </w:p>
    <w:p w14:paraId="4CEB4187" w14:textId="015D07CB" w:rsidR="00154E44" w:rsidRPr="009B7B47" w:rsidRDefault="00154E44" w:rsidP="009257DA">
      <w:pPr>
        <w:tabs>
          <w:tab w:val="left" w:pos="1903"/>
        </w:tabs>
        <w:ind w:left="720" w:hanging="360"/>
        <w:jc w:val="center"/>
        <w:rPr>
          <w:rFonts w:asciiTheme="majorBidi" w:hAnsiTheme="majorBidi" w:cstheme="majorBidi"/>
          <w:sz w:val="36"/>
          <w:szCs w:val="36"/>
        </w:rPr>
      </w:pPr>
    </w:p>
    <w:p w14:paraId="7010446F" w14:textId="3827150C" w:rsidR="00154E44" w:rsidRPr="009B7B47" w:rsidRDefault="00154E44" w:rsidP="00D76C43">
      <w:pPr>
        <w:tabs>
          <w:tab w:val="left" w:pos="1903"/>
        </w:tabs>
        <w:ind w:left="720" w:hanging="360"/>
        <w:jc w:val="center"/>
        <w:rPr>
          <w:rFonts w:asciiTheme="majorBidi" w:hAnsiTheme="majorBidi" w:cstheme="majorBidi"/>
          <w:sz w:val="36"/>
          <w:szCs w:val="36"/>
        </w:rPr>
      </w:pPr>
    </w:p>
    <w:p w14:paraId="1AB39D3A" w14:textId="40A56FBE" w:rsidR="00154E44" w:rsidRPr="009B7B47" w:rsidRDefault="00154E44" w:rsidP="009B7B47">
      <w:pPr>
        <w:tabs>
          <w:tab w:val="left" w:pos="1903"/>
        </w:tabs>
        <w:jc w:val="both"/>
        <w:rPr>
          <w:rFonts w:asciiTheme="majorBidi" w:hAnsiTheme="majorBidi" w:cstheme="majorBidi"/>
        </w:rPr>
        <w:sectPr w:rsidR="00154E44" w:rsidRPr="009B7B47" w:rsidSect="00AB4D7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r w:rsidRPr="009B7B47">
        <w:rPr>
          <w:rFonts w:asciiTheme="majorBidi" w:hAnsiTheme="majorBidi" w:cstheme="majorBidi"/>
        </w:rPr>
        <w:tab/>
      </w:r>
    </w:p>
    <w:bookmarkStart w:id="0" w:name="_Toc120712400" w:displacedByCustomXml="next"/>
    <w:sdt>
      <w:sdtPr>
        <w:rPr>
          <w:rFonts w:ascii="Times New Roman" w:eastAsiaTheme="minorHAnsi" w:hAnsi="Times New Roman" w:cstheme="minorBidi"/>
          <w:b w:val="0"/>
          <w:bCs w:val="0"/>
          <w:color w:val="auto"/>
          <w:sz w:val="24"/>
          <w:szCs w:val="22"/>
        </w:rPr>
        <w:id w:val="654192661"/>
        <w:docPartObj>
          <w:docPartGallery w:val="Table of Contents"/>
          <w:docPartUnique/>
        </w:docPartObj>
      </w:sdtPr>
      <w:sdtEndPr>
        <w:rPr>
          <w:noProof/>
        </w:rPr>
      </w:sdtEndPr>
      <w:sdtContent>
        <w:p w14:paraId="5341A8E0" w14:textId="298FD1E6" w:rsidR="00154E44" w:rsidRPr="009B7B47" w:rsidRDefault="00154E44" w:rsidP="00961C59">
          <w:pPr>
            <w:pStyle w:val="Heading1"/>
            <w:numPr>
              <w:ilvl w:val="0"/>
              <w:numId w:val="0"/>
            </w:numPr>
            <w:ind w:left="567" w:hanging="567"/>
          </w:pPr>
          <w:r w:rsidRPr="009B7B47">
            <w:t>Table of Contents</w:t>
          </w:r>
          <w:bookmarkEnd w:id="0"/>
        </w:p>
        <w:p w14:paraId="53BA26DB" w14:textId="1712A210" w:rsidR="009257DA" w:rsidRDefault="00154E44">
          <w:pPr>
            <w:pStyle w:val="TOC1"/>
            <w:tabs>
              <w:tab w:val="right" w:leader="dot" w:pos="9350"/>
            </w:tabs>
            <w:rPr>
              <w:rFonts w:asciiTheme="minorHAnsi" w:eastAsiaTheme="minorEastAsia" w:hAnsiTheme="minorHAnsi" w:cs="Vrinda"/>
              <w:noProof/>
              <w:sz w:val="22"/>
              <w:szCs w:val="28"/>
              <w:lang w:eastAsia="en-GB" w:bidi="bn-IN"/>
            </w:rPr>
          </w:pPr>
          <w:r w:rsidRPr="009B7B47">
            <w:rPr>
              <w:rFonts w:asciiTheme="majorBidi" w:hAnsiTheme="majorBidi" w:cstheme="majorBidi"/>
            </w:rPr>
            <w:fldChar w:fldCharType="begin"/>
          </w:r>
          <w:r w:rsidRPr="009B7B47">
            <w:rPr>
              <w:rFonts w:asciiTheme="majorBidi" w:hAnsiTheme="majorBidi" w:cstheme="majorBidi"/>
            </w:rPr>
            <w:instrText xml:space="preserve"> TOC \o "1-3" \h \z \u </w:instrText>
          </w:r>
          <w:r w:rsidRPr="009B7B47">
            <w:rPr>
              <w:rFonts w:asciiTheme="majorBidi" w:hAnsiTheme="majorBidi" w:cstheme="majorBidi"/>
            </w:rPr>
            <w:fldChar w:fldCharType="separate"/>
          </w:r>
          <w:hyperlink w:anchor="_Toc120712400" w:history="1">
            <w:r w:rsidR="009257DA" w:rsidRPr="00526B1C">
              <w:rPr>
                <w:rStyle w:val="Hyperlink"/>
                <w:noProof/>
              </w:rPr>
              <w:t>Table of Contents</w:t>
            </w:r>
            <w:r w:rsidR="009257DA">
              <w:rPr>
                <w:noProof/>
                <w:webHidden/>
              </w:rPr>
              <w:tab/>
            </w:r>
            <w:r w:rsidR="009257DA">
              <w:rPr>
                <w:noProof/>
                <w:webHidden/>
              </w:rPr>
              <w:fldChar w:fldCharType="begin"/>
            </w:r>
            <w:r w:rsidR="009257DA">
              <w:rPr>
                <w:noProof/>
                <w:webHidden/>
              </w:rPr>
              <w:instrText xml:space="preserve"> PAGEREF _Toc120712400 \h </w:instrText>
            </w:r>
            <w:r w:rsidR="009257DA">
              <w:rPr>
                <w:noProof/>
                <w:webHidden/>
              </w:rPr>
            </w:r>
            <w:r w:rsidR="009257DA">
              <w:rPr>
                <w:noProof/>
                <w:webHidden/>
              </w:rPr>
              <w:fldChar w:fldCharType="separate"/>
            </w:r>
            <w:r w:rsidR="009257DA">
              <w:rPr>
                <w:noProof/>
                <w:webHidden/>
              </w:rPr>
              <w:t>2</w:t>
            </w:r>
            <w:r w:rsidR="009257DA">
              <w:rPr>
                <w:noProof/>
                <w:webHidden/>
              </w:rPr>
              <w:fldChar w:fldCharType="end"/>
            </w:r>
          </w:hyperlink>
        </w:p>
        <w:p w14:paraId="27717401" w14:textId="70565A49" w:rsidR="009257DA" w:rsidRDefault="00DD0371">
          <w:pPr>
            <w:pStyle w:val="TOC1"/>
            <w:tabs>
              <w:tab w:val="right" w:leader="dot" w:pos="9350"/>
            </w:tabs>
            <w:rPr>
              <w:rFonts w:asciiTheme="minorHAnsi" w:eastAsiaTheme="minorEastAsia" w:hAnsiTheme="minorHAnsi" w:cs="Vrinda"/>
              <w:noProof/>
              <w:sz w:val="22"/>
              <w:szCs w:val="28"/>
              <w:lang w:eastAsia="en-GB" w:bidi="bn-IN"/>
            </w:rPr>
          </w:pPr>
          <w:hyperlink w:anchor="_Toc120712401" w:history="1">
            <w:r w:rsidR="009257DA" w:rsidRPr="00526B1C">
              <w:rPr>
                <w:rStyle w:val="Hyperlink"/>
                <w:noProof/>
              </w:rPr>
              <w:t>Introduction</w:t>
            </w:r>
            <w:r w:rsidR="009257DA">
              <w:rPr>
                <w:noProof/>
                <w:webHidden/>
              </w:rPr>
              <w:tab/>
            </w:r>
            <w:r w:rsidR="009257DA">
              <w:rPr>
                <w:noProof/>
                <w:webHidden/>
              </w:rPr>
              <w:fldChar w:fldCharType="begin"/>
            </w:r>
            <w:r w:rsidR="009257DA">
              <w:rPr>
                <w:noProof/>
                <w:webHidden/>
              </w:rPr>
              <w:instrText xml:space="preserve"> PAGEREF _Toc120712401 \h </w:instrText>
            </w:r>
            <w:r w:rsidR="009257DA">
              <w:rPr>
                <w:noProof/>
                <w:webHidden/>
              </w:rPr>
            </w:r>
            <w:r w:rsidR="009257DA">
              <w:rPr>
                <w:noProof/>
                <w:webHidden/>
              </w:rPr>
              <w:fldChar w:fldCharType="separate"/>
            </w:r>
            <w:r w:rsidR="009257DA">
              <w:rPr>
                <w:noProof/>
                <w:webHidden/>
              </w:rPr>
              <w:t>3</w:t>
            </w:r>
            <w:r w:rsidR="009257DA">
              <w:rPr>
                <w:noProof/>
                <w:webHidden/>
              </w:rPr>
              <w:fldChar w:fldCharType="end"/>
            </w:r>
          </w:hyperlink>
        </w:p>
        <w:p w14:paraId="467C190A" w14:textId="32AA476C" w:rsidR="009257DA" w:rsidRDefault="00DD0371">
          <w:pPr>
            <w:pStyle w:val="TOC1"/>
            <w:tabs>
              <w:tab w:val="right" w:leader="dot" w:pos="9350"/>
            </w:tabs>
            <w:rPr>
              <w:rFonts w:asciiTheme="minorHAnsi" w:eastAsiaTheme="minorEastAsia" w:hAnsiTheme="minorHAnsi" w:cs="Vrinda"/>
              <w:noProof/>
              <w:sz w:val="22"/>
              <w:szCs w:val="28"/>
              <w:lang w:eastAsia="en-GB" w:bidi="bn-IN"/>
            </w:rPr>
          </w:pPr>
          <w:hyperlink w:anchor="_Toc120712402" w:history="1">
            <w:r w:rsidR="009257DA" w:rsidRPr="00526B1C">
              <w:rPr>
                <w:rStyle w:val="Hyperlink"/>
                <w:noProof/>
              </w:rPr>
              <w:t>Research design</w:t>
            </w:r>
            <w:r w:rsidR="009257DA">
              <w:rPr>
                <w:noProof/>
                <w:webHidden/>
              </w:rPr>
              <w:tab/>
            </w:r>
            <w:r w:rsidR="009257DA">
              <w:rPr>
                <w:noProof/>
                <w:webHidden/>
              </w:rPr>
              <w:fldChar w:fldCharType="begin"/>
            </w:r>
            <w:r w:rsidR="009257DA">
              <w:rPr>
                <w:noProof/>
                <w:webHidden/>
              </w:rPr>
              <w:instrText xml:space="preserve"> PAGEREF _Toc120712402 \h </w:instrText>
            </w:r>
            <w:r w:rsidR="009257DA">
              <w:rPr>
                <w:noProof/>
                <w:webHidden/>
              </w:rPr>
            </w:r>
            <w:r w:rsidR="009257DA">
              <w:rPr>
                <w:noProof/>
                <w:webHidden/>
              </w:rPr>
              <w:fldChar w:fldCharType="separate"/>
            </w:r>
            <w:r w:rsidR="009257DA">
              <w:rPr>
                <w:noProof/>
                <w:webHidden/>
              </w:rPr>
              <w:t>3</w:t>
            </w:r>
            <w:r w:rsidR="009257DA">
              <w:rPr>
                <w:noProof/>
                <w:webHidden/>
              </w:rPr>
              <w:fldChar w:fldCharType="end"/>
            </w:r>
          </w:hyperlink>
        </w:p>
        <w:p w14:paraId="21D963D6" w14:textId="4D3DE5F2" w:rsidR="009257DA" w:rsidRDefault="00DD0371">
          <w:pPr>
            <w:pStyle w:val="TOC2"/>
            <w:tabs>
              <w:tab w:val="right" w:leader="dot" w:pos="9350"/>
            </w:tabs>
            <w:rPr>
              <w:rFonts w:asciiTheme="minorHAnsi" w:eastAsiaTheme="minorEastAsia" w:hAnsiTheme="minorHAnsi" w:cs="Vrinda"/>
              <w:noProof/>
              <w:sz w:val="22"/>
              <w:szCs w:val="28"/>
              <w:lang w:eastAsia="en-GB" w:bidi="bn-IN"/>
            </w:rPr>
          </w:pPr>
          <w:hyperlink w:anchor="_Toc120712403" w:history="1">
            <w:r w:rsidR="009257DA" w:rsidRPr="00526B1C">
              <w:rPr>
                <w:rStyle w:val="Hyperlink"/>
                <w:noProof/>
              </w:rPr>
              <w:t>Aim of the research</w:t>
            </w:r>
            <w:r w:rsidR="009257DA">
              <w:rPr>
                <w:noProof/>
                <w:webHidden/>
              </w:rPr>
              <w:tab/>
            </w:r>
            <w:r w:rsidR="009257DA">
              <w:rPr>
                <w:noProof/>
                <w:webHidden/>
              </w:rPr>
              <w:fldChar w:fldCharType="begin"/>
            </w:r>
            <w:r w:rsidR="009257DA">
              <w:rPr>
                <w:noProof/>
                <w:webHidden/>
              </w:rPr>
              <w:instrText xml:space="preserve"> PAGEREF _Toc120712403 \h </w:instrText>
            </w:r>
            <w:r w:rsidR="009257DA">
              <w:rPr>
                <w:noProof/>
                <w:webHidden/>
              </w:rPr>
            </w:r>
            <w:r w:rsidR="009257DA">
              <w:rPr>
                <w:noProof/>
                <w:webHidden/>
              </w:rPr>
              <w:fldChar w:fldCharType="separate"/>
            </w:r>
            <w:r w:rsidR="009257DA">
              <w:rPr>
                <w:noProof/>
                <w:webHidden/>
              </w:rPr>
              <w:t>3</w:t>
            </w:r>
            <w:r w:rsidR="009257DA">
              <w:rPr>
                <w:noProof/>
                <w:webHidden/>
              </w:rPr>
              <w:fldChar w:fldCharType="end"/>
            </w:r>
          </w:hyperlink>
        </w:p>
        <w:p w14:paraId="2BD7BBFF" w14:textId="1E639624" w:rsidR="009257DA" w:rsidRDefault="00DD0371">
          <w:pPr>
            <w:pStyle w:val="TOC2"/>
            <w:tabs>
              <w:tab w:val="right" w:leader="dot" w:pos="9350"/>
            </w:tabs>
            <w:rPr>
              <w:rFonts w:asciiTheme="minorHAnsi" w:eastAsiaTheme="minorEastAsia" w:hAnsiTheme="minorHAnsi" w:cs="Vrinda"/>
              <w:noProof/>
              <w:sz w:val="22"/>
              <w:szCs w:val="28"/>
              <w:lang w:eastAsia="en-GB" w:bidi="bn-IN"/>
            </w:rPr>
          </w:pPr>
          <w:hyperlink w:anchor="_Toc120712404" w:history="1">
            <w:r w:rsidR="009257DA" w:rsidRPr="00526B1C">
              <w:rPr>
                <w:rStyle w:val="Hyperlink"/>
                <w:noProof/>
              </w:rPr>
              <w:t>Objectives of the report</w:t>
            </w:r>
            <w:r w:rsidR="009257DA">
              <w:rPr>
                <w:noProof/>
                <w:webHidden/>
              </w:rPr>
              <w:tab/>
            </w:r>
            <w:r w:rsidR="009257DA">
              <w:rPr>
                <w:noProof/>
                <w:webHidden/>
              </w:rPr>
              <w:fldChar w:fldCharType="begin"/>
            </w:r>
            <w:r w:rsidR="009257DA">
              <w:rPr>
                <w:noProof/>
                <w:webHidden/>
              </w:rPr>
              <w:instrText xml:space="preserve"> PAGEREF _Toc120712404 \h </w:instrText>
            </w:r>
            <w:r w:rsidR="009257DA">
              <w:rPr>
                <w:noProof/>
                <w:webHidden/>
              </w:rPr>
            </w:r>
            <w:r w:rsidR="009257DA">
              <w:rPr>
                <w:noProof/>
                <w:webHidden/>
              </w:rPr>
              <w:fldChar w:fldCharType="separate"/>
            </w:r>
            <w:r w:rsidR="009257DA">
              <w:rPr>
                <w:noProof/>
                <w:webHidden/>
              </w:rPr>
              <w:t>3</w:t>
            </w:r>
            <w:r w:rsidR="009257DA">
              <w:rPr>
                <w:noProof/>
                <w:webHidden/>
              </w:rPr>
              <w:fldChar w:fldCharType="end"/>
            </w:r>
          </w:hyperlink>
        </w:p>
        <w:p w14:paraId="0E53E268" w14:textId="5ED99D25" w:rsidR="009257DA" w:rsidRDefault="00DD0371">
          <w:pPr>
            <w:pStyle w:val="TOC2"/>
            <w:tabs>
              <w:tab w:val="right" w:leader="dot" w:pos="9350"/>
            </w:tabs>
            <w:rPr>
              <w:rFonts w:asciiTheme="minorHAnsi" w:eastAsiaTheme="minorEastAsia" w:hAnsiTheme="minorHAnsi" w:cs="Vrinda"/>
              <w:noProof/>
              <w:sz w:val="22"/>
              <w:szCs w:val="28"/>
              <w:lang w:eastAsia="en-GB" w:bidi="bn-IN"/>
            </w:rPr>
          </w:pPr>
          <w:hyperlink w:anchor="_Toc120712405" w:history="1">
            <w:r w:rsidR="009257DA" w:rsidRPr="00526B1C">
              <w:rPr>
                <w:rStyle w:val="Hyperlink"/>
                <w:noProof/>
              </w:rPr>
              <w:t>Research questions</w:t>
            </w:r>
            <w:r w:rsidR="009257DA">
              <w:rPr>
                <w:noProof/>
                <w:webHidden/>
              </w:rPr>
              <w:tab/>
            </w:r>
            <w:r w:rsidR="009257DA">
              <w:rPr>
                <w:noProof/>
                <w:webHidden/>
              </w:rPr>
              <w:fldChar w:fldCharType="begin"/>
            </w:r>
            <w:r w:rsidR="009257DA">
              <w:rPr>
                <w:noProof/>
                <w:webHidden/>
              </w:rPr>
              <w:instrText xml:space="preserve"> PAGEREF _Toc120712405 \h </w:instrText>
            </w:r>
            <w:r w:rsidR="009257DA">
              <w:rPr>
                <w:noProof/>
                <w:webHidden/>
              </w:rPr>
            </w:r>
            <w:r w:rsidR="009257DA">
              <w:rPr>
                <w:noProof/>
                <w:webHidden/>
              </w:rPr>
              <w:fldChar w:fldCharType="separate"/>
            </w:r>
            <w:r w:rsidR="009257DA">
              <w:rPr>
                <w:noProof/>
                <w:webHidden/>
              </w:rPr>
              <w:t>3</w:t>
            </w:r>
            <w:r w:rsidR="009257DA">
              <w:rPr>
                <w:noProof/>
                <w:webHidden/>
              </w:rPr>
              <w:fldChar w:fldCharType="end"/>
            </w:r>
          </w:hyperlink>
        </w:p>
        <w:p w14:paraId="43216F2C" w14:textId="23ACD709" w:rsidR="009257DA" w:rsidRDefault="00DD0371">
          <w:pPr>
            <w:pStyle w:val="TOC1"/>
            <w:tabs>
              <w:tab w:val="right" w:leader="dot" w:pos="9350"/>
            </w:tabs>
            <w:rPr>
              <w:rFonts w:asciiTheme="minorHAnsi" w:eastAsiaTheme="minorEastAsia" w:hAnsiTheme="minorHAnsi" w:cs="Vrinda"/>
              <w:noProof/>
              <w:sz w:val="22"/>
              <w:szCs w:val="28"/>
              <w:lang w:eastAsia="en-GB" w:bidi="bn-IN"/>
            </w:rPr>
          </w:pPr>
          <w:hyperlink w:anchor="_Toc120712406" w:history="1">
            <w:r w:rsidR="009257DA" w:rsidRPr="00526B1C">
              <w:rPr>
                <w:rStyle w:val="Hyperlink"/>
                <w:noProof/>
              </w:rPr>
              <w:t>Research Method</w:t>
            </w:r>
            <w:r w:rsidR="009257DA">
              <w:rPr>
                <w:noProof/>
                <w:webHidden/>
              </w:rPr>
              <w:tab/>
            </w:r>
            <w:r w:rsidR="009257DA">
              <w:rPr>
                <w:noProof/>
                <w:webHidden/>
              </w:rPr>
              <w:fldChar w:fldCharType="begin"/>
            </w:r>
            <w:r w:rsidR="009257DA">
              <w:rPr>
                <w:noProof/>
                <w:webHidden/>
              </w:rPr>
              <w:instrText xml:space="preserve"> PAGEREF _Toc120712406 \h </w:instrText>
            </w:r>
            <w:r w:rsidR="009257DA">
              <w:rPr>
                <w:noProof/>
                <w:webHidden/>
              </w:rPr>
            </w:r>
            <w:r w:rsidR="009257DA">
              <w:rPr>
                <w:noProof/>
                <w:webHidden/>
              </w:rPr>
              <w:fldChar w:fldCharType="separate"/>
            </w:r>
            <w:r w:rsidR="009257DA">
              <w:rPr>
                <w:noProof/>
                <w:webHidden/>
              </w:rPr>
              <w:t>4</w:t>
            </w:r>
            <w:r w:rsidR="009257DA">
              <w:rPr>
                <w:noProof/>
                <w:webHidden/>
              </w:rPr>
              <w:fldChar w:fldCharType="end"/>
            </w:r>
          </w:hyperlink>
        </w:p>
        <w:p w14:paraId="74B2B815" w14:textId="70C5CBCE" w:rsidR="009257DA" w:rsidRDefault="00DD0371">
          <w:pPr>
            <w:pStyle w:val="TOC2"/>
            <w:tabs>
              <w:tab w:val="right" w:leader="dot" w:pos="9350"/>
            </w:tabs>
            <w:rPr>
              <w:rFonts w:asciiTheme="minorHAnsi" w:eastAsiaTheme="minorEastAsia" w:hAnsiTheme="minorHAnsi" w:cs="Vrinda"/>
              <w:noProof/>
              <w:sz w:val="22"/>
              <w:szCs w:val="28"/>
              <w:lang w:eastAsia="en-GB" w:bidi="bn-IN"/>
            </w:rPr>
          </w:pPr>
          <w:hyperlink w:anchor="_Toc120712407" w:history="1">
            <w:r w:rsidR="009257DA" w:rsidRPr="00526B1C">
              <w:rPr>
                <w:rStyle w:val="Hyperlink"/>
                <w:noProof/>
              </w:rPr>
              <w:t>Research method</w:t>
            </w:r>
            <w:r w:rsidR="009257DA">
              <w:rPr>
                <w:noProof/>
                <w:webHidden/>
              </w:rPr>
              <w:tab/>
            </w:r>
            <w:r w:rsidR="009257DA">
              <w:rPr>
                <w:noProof/>
                <w:webHidden/>
              </w:rPr>
              <w:fldChar w:fldCharType="begin"/>
            </w:r>
            <w:r w:rsidR="009257DA">
              <w:rPr>
                <w:noProof/>
                <w:webHidden/>
              </w:rPr>
              <w:instrText xml:space="preserve"> PAGEREF _Toc120712407 \h </w:instrText>
            </w:r>
            <w:r w:rsidR="009257DA">
              <w:rPr>
                <w:noProof/>
                <w:webHidden/>
              </w:rPr>
            </w:r>
            <w:r w:rsidR="009257DA">
              <w:rPr>
                <w:noProof/>
                <w:webHidden/>
              </w:rPr>
              <w:fldChar w:fldCharType="separate"/>
            </w:r>
            <w:r w:rsidR="009257DA">
              <w:rPr>
                <w:noProof/>
                <w:webHidden/>
              </w:rPr>
              <w:t>4</w:t>
            </w:r>
            <w:r w:rsidR="009257DA">
              <w:rPr>
                <w:noProof/>
                <w:webHidden/>
              </w:rPr>
              <w:fldChar w:fldCharType="end"/>
            </w:r>
          </w:hyperlink>
        </w:p>
        <w:p w14:paraId="074CFA50" w14:textId="0382CA58" w:rsidR="009257DA" w:rsidRDefault="00DD0371">
          <w:pPr>
            <w:pStyle w:val="TOC2"/>
            <w:tabs>
              <w:tab w:val="right" w:leader="dot" w:pos="9350"/>
            </w:tabs>
            <w:rPr>
              <w:rFonts w:asciiTheme="minorHAnsi" w:eastAsiaTheme="minorEastAsia" w:hAnsiTheme="minorHAnsi" w:cs="Vrinda"/>
              <w:noProof/>
              <w:sz w:val="22"/>
              <w:szCs w:val="28"/>
              <w:lang w:eastAsia="en-GB" w:bidi="bn-IN"/>
            </w:rPr>
          </w:pPr>
          <w:hyperlink w:anchor="_Toc120712408" w:history="1">
            <w:r w:rsidR="009257DA" w:rsidRPr="00526B1C">
              <w:rPr>
                <w:rStyle w:val="Hyperlink"/>
                <w:noProof/>
              </w:rPr>
              <w:t>Data collection method</w:t>
            </w:r>
            <w:r w:rsidR="009257DA">
              <w:rPr>
                <w:noProof/>
                <w:webHidden/>
              </w:rPr>
              <w:tab/>
            </w:r>
            <w:r w:rsidR="009257DA">
              <w:rPr>
                <w:noProof/>
                <w:webHidden/>
              </w:rPr>
              <w:fldChar w:fldCharType="begin"/>
            </w:r>
            <w:r w:rsidR="009257DA">
              <w:rPr>
                <w:noProof/>
                <w:webHidden/>
              </w:rPr>
              <w:instrText xml:space="preserve"> PAGEREF _Toc120712408 \h </w:instrText>
            </w:r>
            <w:r w:rsidR="009257DA">
              <w:rPr>
                <w:noProof/>
                <w:webHidden/>
              </w:rPr>
            </w:r>
            <w:r w:rsidR="009257DA">
              <w:rPr>
                <w:noProof/>
                <w:webHidden/>
              </w:rPr>
              <w:fldChar w:fldCharType="separate"/>
            </w:r>
            <w:r w:rsidR="009257DA">
              <w:rPr>
                <w:noProof/>
                <w:webHidden/>
              </w:rPr>
              <w:t>4</w:t>
            </w:r>
            <w:r w:rsidR="009257DA">
              <w:rPr>
                <w:noProof/>
                <w:webHidden/>
              </w:rPr>
              <w:fldChar w:fldCharType="end"/>
            </w:r>
          </w:hyperlink>
        </w:p>
        <w:p w14:paraId="2F2B8C21" w14:textId="5555352F" w:rsidR="009257DA" w:rsidRDefault="00DD0371">
          <w:pPr>
            <w:pStyle w:val="TOC2"/>
            <w:tabs>
              <w:tab w:val="right" w:leader="dot" w:pos="9350"/>
            </w:tabs>
            <w:rPr>
              <w:rFonts w:asciiTheme="minorHAnsi" w:eastAsiaTheme="minorEastAsia" w:hAnsiTheme="minorHAnsi" w:cs="Vrinda"/>
              <w:noProof/>
              <w:sz w:val="22"/>
              <w:szCs w:val="28"/>
              <w:lang w:eastAsia="en-GB" w:bidi="bn-IN"/>
            </w:rPr>
          </w:pPr>
          <w:hyperlink w:anchor="_Toc120712409" w:history="1">
            <w:r w:rsidR="009257DA" w:rsidRPr="00526B1C">
              <w:rPr>
                <w:rStyle w:val="Hyperlink"/>
                <w:noProof/>
              </w:rPr>
              <w:t>Sampling technique</w:t>
            </w:r>
            <w:r w:rsidR="009257DA">
              <w:rPr>
                <w:noProof/>
                <w:webHidden/>
              </w:rPr>
              <w:tab/>
            </w:r>
            <w:r w:rsidR="009257DA">
              <w:rPr>
                <w:noProof/>
                <w:webHidden/>
              </w:rPr>
              <w:fldChar w:fldCharType="begin"/>
            </w:r>
            <w:r w:rsidR="009257DA">
              <w:rPr>
                <w:noProof/>
                <w:webHidden/>
              </w:rPr>
              <w:instrText xml:space="preserve"> PAGEREF _Toc120712409 \h </w:instrText>
            </w:r>
            <w:r w:rsidR="009257DA">
              <w:rPr>
                <w:noProof/>
                <w:webHidden/>
              </w:rPr>
            </w:r>
            <w:r w:rsidR="009257DA">
              <w:rPr>
                <w:noProof/>
                <w:webHidden/>
              </w:rPr>
              <w:fldChar w:fldCharType="separate"/>
            </w:r>
            <w:r w:rsidR="009257DA">
              <w:rPr>
                <w:noProof/>
                <w:webHidden/>
              </w:rPr>
              <w:t>4</w:t>
            </w:r>
            <w:r w:rsidR="009257DA">
              <w:rPr>
                <w:noProof/>
                <w:webHidden/>
              </w:rPr>
              <w:fldChar w:fldCharType="end"/>
            </w:r>
          </w:hyperlink>
        </w:p>
        <w:p w14:paraId="34ABA941" w14:textId="77D4058C" w:rsidR="009257DA" w:rsidRDefault="00DD0371">
          <w:pPr>
            <w:pStyle w:val="TOC2"/>
            <w:tabs>
              <w:tab w:val="right" w:leader="dot" w:pos="9350"/>
            </w:tabs>
            <w:rPr>
              <w:rFonts w:asciiTheme="minorHAnsi" w:eastAsiaTheme="minorEastAsia" w:hAnsiTheme="minorHAnsi" w:cs="Vrinda"/>
              <w:noProof/>
              <w:sz w:val="22"/>
              <w:szCs w:val="28"/>
              <w:lang w:eastAsia="en-GB" w:bidi="bn-IN"/>
            </w:rPr>
          </w:pPr>
          <w:hyperlink w:anchor="_Toc120712410" w:history="1">
            <w:r w:rsidR="009257DA" w:rsidRPr="00526B1C">
              <w:rPr>
                <w:rStyle w:val="Hyperlink"/>
                <w:noProof/>
              </w:rPr>
              <w:t>Sample size</w:t>
            </w:r>
            <w:r w:rsidR="009257DA">
              <w:rPr>
                <w:noProof/>
                <w:webHidden/>
              </w:rPr>
              <w:tab/>
            </w:r>
            <w:r w:rsidR="009257DA">
              <w:rPr>
                <w:noProof/>
                <w:webHidden/>
              </w:rPr>
              <w:fldChar w:fldCharType="begin"/>
            </w:r>
            <w:r w:rsidR="009257DA">
              <w:rPr>
                <w:noProof/>
                <w:webHidden/>
              </w:rPr>
              <w:instrText xml:space="preserve"> PAGEREF _Toc120712410 \h </w:instrText>
            </w:r>
            <w:r w:rsidR="009257DA">
              <w:rPr>
                <w:noProof/>
                <w:webHidden/>
              </w:rPr>
            </w:r>
            <w:r w:rsidR="009257DA">
              <w:rPr>
                <w:noProof/>
                <w:webHidden/>
              </w:rPr>
              <w:fldChar w:fldCharType="separate"/>
            </w:r>
            <w:r w:rsidR="009257DA">
              <w:rPr>
                <w:noProof/>
                <w:webHidden/>
              </w:rPr>
              <w:t>5</w:t>
            </w:r>
            <w:r w:rsidR="009257DA">
              <w:rPr>
                <w:noProof/>
                <w:webHidden/>
              </w:rPr>
              <w:fldChar w:fldCharType="end"/>
            </w:r>
          </w:hyperlink>
        </w:p>
        <w:p w14:paraId="3888DF3B" w14:textId="1053DA15" w:rsidR="009257DA" w:rsidRDefault="00DD0371">
          <w:pPr>
            <w:pStyle w:val="TOC2"/>
            <w:tabs>
              <w:tab w:val="right" w:leader="dot" w:pos="9350"/>
            </w:tabs>
            <w:rPr>
              <w:rFonts w:asciiTheme="minorHAnsi" w:eastAsiaTheme="minorEastAsia" w:hAnsiTheme="minorHAnsi" w:cs="Vrinda"/>
              <w:noProof/>
              <w:sz w:val="22"/>
              <w:szCs w:val="28"/>
              <w:lang w:eastAsia="en-GB" w:bidi="bn-IN"/>
            </w:rPr>
          </w:pPr>
          <w:hyperlink w:anchor="_Toc120712411" w:history="1">
            <w:r w:rsidR="009257DA" w:rsidRPr="00526B1C">
              <w:rPr>
                <w:rStyle w:val="Hyperlink"/>
                <w:noProof/>
              </w:rPr>
              <w:t>Survey questions</w:t>
            </w:r>
            <w:r w:rsidR="009257DA">
              <w:rPr>
                <w:noProof/>
                <w:webHidden/>
              </w:rPr>
              <w:tab/>
            </w:r>
            <w:r w:rsidR="009257DA">
              <w:rPr>
                <w:noProof/>
                <w:webHidden/>
              </w:rPr>
              <w:fldChar w:fldCharType="begin"/>
            </w:r>
            <w:r w:rsidR="009257DA">
              <w:rPr>
                <w:noProof/>
                <w:webHidden/>
              </w:rPr>
              <w:instrText xml:space="preserve"> PAGEREF _Toc120712411 \h </w:instrText>
            </w:r>
            <w:r w:rsidR="009257DA">
              <w:rPr>
                <w:noProof/>
                <w:webHidden/>
              </w:rPr>
            </w:r>
            <w:r w:rsidR="009257DA">
              <w:rPr>
                <w:noProof/>
                <w:webHidden/>
              </w:rPr>
              <w:fldChar w:fldCharType="separate"/>
            </w:r>
            <w:r w:rsidR="009257DA">
              <w:rPr>
                <w:noProof/>
                <w:webHidden/>
              </w:rPr>
              <w:t>5</w:t>
            </w:r>
            <w:r w:rsidR="009257DA">
              <w:rPr>
                <w:noProof/>
                <w:webHidden/>
              </w:rPr>
              <w:fldChar w:fldCharType="end"/>
            </w:r>
          </w:hyperlink>
        </w:p>
        <w:p w14:paraId="75E8B23F" w14:textId="11686E3C" w:rsidR="009257DA" w:rsidRDefault="00DD0371">
          <w:pPr>
            <w:pStyle w:val="TOC2"/>
            <w:tabs>
              <w:tab w:val="right" w:leader="dot" w:pos="9350"/>
            </w:tabs>
            <w:rPr>
              <w:rFonts w:asciiTheme="minorHAnsi" w:eastAsiaTheme="minorEastAsia" w:hAnsiTheme="minorHAnsi" w:cs="Vrinda"/>
              <w:noProof/>
              <w:sz w:val="22"/>
              <w:szCs w:val="28"/>
              <w:lang w:eastAsia="en-GB" w:bidi="bn-IN"/>
            </w:rPr>
          </w:pPr>
          <w:hyperlink w:anchor="_Toc120712412" w:history="1">
            <w:r w:rsidR="009257DA" w:rsidRPr="00526B1C">
              <w:rPr>
                <w:rStyle w:val="Hyperlink"/>
                <w:noProof/>
              </w:rPr>
              <w:t>Ethical considerations</w:t>
            </w:r>
            <w:r w:rsidR="009257DA">
              <w:rPr>
                <w:noProof/>
                <w:webHidden/>
              </w:rPr>
              <w:tab/>
            </w:r>
            <w:r w:rsidR="009257DA">
              <w:rPr>
                <w:noProof/>
                <w:webHidden/>
              </w:rPr>
              <w:fldChar w:fldCharType="begin"/>
            </w:r>
            <w:r w:rsidR="009257DA">
              <w:rPr>
                <w:noProof/>
                <w:webHidden/>
              </w:rPr>
              <w:instrText xml:space="preserve"> PAGEREF _Toc120712412 \h </w:instrText>
            </w:r>
            <w:r w:rsidR="009257DA">
              <w:rPr>
                <w:noProof/>
                <w:webHidden/>
              </w:rPr>
            </w:r>
            <w:r w:rsidR="009257DA">
              <w:rPr>
                <w:noProof/>
                <w:webHidden/>
              </w:rPr>
              <w:fldChar w:fldCharType="separate"/>
            </w:r>
            <w:r w:rsidR="009257DA">
              <w:rPr>
                <w:noProof/>
                <w:webHidden/>
              </w:rPr>
              <w:t>5</w:t>
            </w:r>
            <w:r w:rsidR="009257DA">
              <w:rPr>
                <w:noProof/>
                <w:webHidden/>
              </w:rPr>
              <w:fldChar w:fldCharType="end"/>
            </w:r>
          </w:hyperlink>
        </w:p>
        <w:p w14:paraId="7B0B1697" w14:textId="691596A7" w:rsidR="009257DA" w:rsidRDefault="00DD0371">
          <w:pPr>
            <w:pStyle w:val="TOC1"/>
            <w:tabs>
              <w:tab w:val="right" w:leader="dot" w:pos="9350"/>
            </w:tabs>
            <w:rPr>
              <w:rFonts w:asciiTheme="minorHAnsi" w:eastAsiaTheme="minorEastAsia" w:hAnsiTheme="minorHAnsi" w:cs="Vrinda"/>
              <w:noProof/>
              <w:sz w:val="22"/>
              <w:szCs w:val="28"/>
              <w:lang w:eastAsia="en-GB" w:bidi="bn-IN"/>
            </w:rPr>
          </w:pPr>
          <w:hyperlink w:anchor="_Toc120712413" w:history="1">
            <w:r w:rsidR="009257DA" w:rsidRPr="00526B1C">
              <w:rPr>
                <w:rStyle w:val="Hyperlink"/>
                <w:noProof/>
              </w:rPr>
              <w:t>Result</w:t>
            </w:r>
            <w:r w:rsidR="009257DA">
              <w:rPr>
                <w:noProof/>
                <w:webHidden/>
              </w:rPr>
              <w:tab/>
            </w:r>
            <w:r w:rsidR="009257DA">
              <w:rPr>
                <w:noProof/>
                <w:webHidden/>
              </w:rPr>
              <w:fldChar w:fldCharType="begin"/>
            </w:r>
            <w:r w:rsidR="009257DA">
              <w:rPr>
                <w:noProof/>
                <w:webHidden/>
              </w:rPr>
              <w:instrText xml:space="preserve"> PAGEREF _Toc120712413 \h </w:instrText>
            </w:r>
            <w:r w:rsidR="009257DA">
              <w:rPr>
                <w:noProof/>
                <w:webHidden/>
              </w:rPr>
            </w:r>
            <w:r w:rsidR="009257DA">
              <w:rPr>
                <w:noProof/>
                <w:webHidden/>
              </w:rPr>
              <w:fldChar w:fldCharType="separate"/>
            </w:r>
            <w:r w:rsidR="009257DA">
              <w:rPr>
                <w:noProof/>
                <w:webHidden/>
              </w:rPr>
              <w:t>6</w:t>
            </w:r>
            <w:r w:rsidR="009257DA">
              <w:rPr>
                <w:noProof/>
                <w:webHidden/>
              </w:rPr>
              <w:fldChar w:fldCharType="end"/>
            </w:r>
          </w:hyperlink>
        </w:p>
        <w:p w14:paraId="736E9ADC" w14:textId="45EAA27D" w:rsidR="009257DA" w:rsidRDefault="00DD0371">
          <w:pPr>
            <w:pStyle w:val="TOC1"/>
            <w:tabs>
              <w:tab w:val="right" w:leader="dot" w:pos="9350"/>
            </w:tabs>
            <w:rPr>
              <w:rFonts w:asciiTheme="minorHAnsi" w:eastAsiaTheme="minorEastAsia" w:hAnsiTheme="minorHAnsi" w:cs="Vrinda"/>
              <w:noProof/>
              <w:sz w:val="22"/>
              <w:szCs w:val="28"/>
              <w:lang w:eastAsia="en-GB" w:bidi="bn-IN"/>
            </w:rPr>
          </w:pPr>
          <w:hyperlink w:anchor="_Toc120712414" w:history="1">
            <w:r w:rsidR="009257DA" w:rsidRPr="00526B1C">
              <w:rPr>
                <w:rStyle w:val="Hyperlink"/>
                <w:noProof/>
              </w:rPr>
              <w:t>Discussion</w:t>
            </w:r>
            <w:r w:rsidR="009257DA">
              <w:rPr>
                <w:noProof/>
                <w:webHidden/>
              </w:rPr>
              <w:tab/>
            </w:r>
            <w:r w:rsidR="009257DA">
              <w:rPr>
                <w:noProof/>
                <w:webHidden/>
              </w:rPr>
              <w:fldChar w:fldCharType="begin"/>
            </w:r>
            <w:r w:rsidR="009257DA">
              <w:rPr>
                <w:noProof/>
                <w:webHidden/>
              </w:rPr>
              <w:instrText xml:space="preserve"> PAGEREF _Toc120712414 \h </w:instrText>
            </w:r>
            <w:r w:rsidR="009257DA">
              <w:rPr>
                <w:noProof/>
                <w:webHidden/>
              </w:rPr>
            </w:r>
            <w:r w:rsidR="009257DA">
              <w:rPr>
                <w:noProof/>
                <w:webHidden/>
              </w:rPr>
              <w:fldChar w:fldCharType="separate"/>
            </w:r>
            <w:r w:rsidR="009257DA">
              <w:rPr>
                <w:noProof/>
                <w:webHidden/>
              </w:rPr>
              <w:t>12</w:t>
            </w:r>
            <w:r w:rsidR="009257DA">
              <w:rPr>
                <w:noProof/>
                <w:webHidden/>
              </w:rPr>
              <w:fldChar w:fldCharType="end"/>
            </w:r>
          </w:hyperlink>
        </w:p>
        <w:p w14:paraId="7537DB6F" w14:textId="1A9A500F" w:rsidR="009257DA" w:rsidRDefault="00DD0371">
          <w:pPr>
            <w:pStyle w:val="TOC1"/>
            <w:tabs>
              <w:tab w:val="left" w:pos="440"/>
              <w:tab w:val="right" w:leader="dot" w:pos="9350"/>
            </w:tabs>
            <w:rPr>
              <w:rFonts w:asciiTheme="minorHAnsi" w:eastAsiaTheme="minorEastAsia" w:hAnsiTheme="minorHAnsi" w:cs="Vrinda"/>
              <w:noProof/>
              <w:sz w:val="22"/>
              <w:szCs w:val="28"/>
              <w:lang w:eastAsia="en-GB" w:bidi="bn-IN"/>
            </w:rPr>
          </w:pPr>
          <w:hyperlink w:anchor="_Toc120712415" w:history="1">
            <w:r w:rsidR="009257DA" w:rsidRPr="00526B1C">
              <w:rPr>
                <w:rStyle w:val="Hyperlink"/>
                <w:noProof/>
              </w:rPr>
              <w:t>1.</w:t>
            </w:r>
            <w:r w:rsidR="009257DA">
              <w:rPr>
                <w:rFonts w:asciiTheme="minorHAnsi" w:eastAsiaTheme="minorEastAsia" w:hAnsiTheme="minorHAnsi" w:cs="Vrinda"/>
                <w:noProof/>
                <w:sz w:val="22"/>
                <w:szCs w:val="28"/>
                <w:lang w:eastAsia="en-GB" w:bidi="bn-IN"/>
              </w:rPr>
              <w:tab/>
            </w:r>
            <w:r w:rsidR="009257DA" w:rsidRPr="00526B1C">
              <w:rPr>
                <w:rStyle w:val="Hyperlink"/>
                <w:noProof/>
              </w:rPr>
              <w:t>Conclusion</w:t>
            </w:r>
            <w:r w:rsidR="009257DA">
              <w:rPr>
                <w:noProof/>
                <w:webHidden/>
              </w:rPr>
              <w:tab/>
            </w:r>
            <w:r w:rsidR="009257DA">
              <w:rPr>
                <w:noProof/>
                <w:webHidden/>
              </w:rPr>
              <w:fldChar w:fldCharType="begin"/>
            </w:r>
            <w:r w:rsidR="009257DA">
              <w:rPr>
                <w:noProof/>
                <w:webHidden/>
              </w:rPr>
              <w:instrText xml:space="preserve"> PAGEREF _Toc120712415 \h </w:instrText>
            </w:r>
            <w:r w:rsidR="009257DA">
              <w:rPr>
                <w:noProof/>
                <w:webHidden/>
              </w:rPr>
            </w:r>
            <w:r w:rsidR="009257DA">
              <w:rPr>
                <w:noProof/>
                <w:webHidden/>
              </w:rPr>
              <w:fldChar w:fldCharType="separate"/>
            </w:r>
            <w:r w:rsidR="009257DA">
              <w:rPr>
                <w:noProof/>
                <w:webHidden/>
              </w:rPr>
              <w:t>14</w:t>
            </w:r>
            <w:r w:rsidR="009257DA">
              <w:rPr>
                <w:noProof/>
                <w:webHidden/>
              </w:rPr>
              <w:fldChar w:fldCharType="end"/>
            </w:r>
          </w:hyperlink>
        </w:p>
        <w:p w14:paraId="7AEA38B7" w14:textId="1CBB169A" w:rsidR="009257DA" w:rsidRDefault="00DD0371">
          <w:pPr>
            <w:pStyle w:val="TOC1"/>
            <w:tabs>
              <w:tab w:val="left" w:pos="440"/>
              <w:tab w:val="right" w:leader="dot" w:pos="9350"/>
            </w:tabs>
            <w:rPr>
              <w:rFonts w:asciiTheme="minorHAnsi" w:eastAsiaTheme="minorEastAsia" w:hAnsiTheme="minorHAnsi" w:cs="Vrinda"/>
              <w:noProof/>
              <w:sz w:val="22"/>
              <w:szCs w:val="28"/>
              <w:lang w:eastAsia="en-GB" w:bidi="bn-IN"/>
            </w:rPr>
          </w:pPr>
          <w:hyperlink w:anchor="_Toc120712416" w:history="1">
            <w:r w:rsidR="009257DA" w:rsidRPr="00526B1C">
              <w:rPr>
                <w:rStyle w:val="Hyperlink"/>
                <w:noProof/>
              </w:rPr>
              <w:t>2.</w:t>
            </w:r>
            <w:r w:rsidR="009257DA">
              <w:rPr>
                <w:rFonts w:asciiTheme="minorHAnsi" w:eastAsiaTheme="minorEastAsia" w:hAnsiTheme="minorHAnsi" w:cs="Vrinda"/>
                <w:noProof/>
                <w:sz w:val="22"/>
                <w:szCs w:val="28"/>
                <w:lang w:eastAsia="en-GB" w:bidi="bn-IN"/>
              </w:rPr>
              <w:tab/>
            </w:r>
            <w:r w:rsidR="009257DA" w:rsidRPr="00526B1C">
              <w:rPr>
                <w:rStyle w:val="Hyperlink"/>
                <w:noProof/>
              </w:rPr>
              <w:t>Referrences</w:t>
            </w:r>
            <w:r w:rsidR="009257DA">
              <w:rPr>
                <w:noProof/>
                <w:webHidden/>
              </w:rPr>
              <w:tab/>
            </w:r>
            <w:r w:rsidR="009257DA">
              <w:rPr>
                <w:noProof/>
                <w:webHidden/>
              </w:rPr>
              <w:fldChar w:fldCharType="begin"/>
            </w:r>
            <w:r w:rsidR="009257DA">
              <w:rPr>
                <w:noProof/>
                <w:webHidden/>
              </w:rPr>
              <w:instrText xml:space="preserve"> PAGEREF _Toc120712416 \h </w:instrText>
            </w:r>
            <w:r w:rsidR="009257DA">
              <w:rPr>
                <w:noProof/>
                <w:webHidden/>
              </w:rPr>
            </w:r>
            <w:r w:rsidR="009257DA">
              <w:rPr>
                <w:noProof/>
                <w:webHidden/>
              </w:rPr>
              <w:fldChar w:fldCharType="separate"/>
            </w:r>
            <w:r w:rsidR="009257DA">
              <w:rPr>
                <w:noProof/>
                <w:webHidden/>
              </w:rPr>
              <w:t>14</w:t>
            </w:r>
            <w:r w:rsidR="009257DA">
              <w:rPr>
                <w:noProof/>
                <w:webHidden/>
              </w:rPr>
              <w:fldChar w:fldCharType="end"/>
            </w:r>
          </w:hyperlink>
        </w:p>
        <w:p w14:paraId="18F87CF5" w14:textId="068ECD61" w:rsidR="00154E44" w:rsidRPr="009B7B47" w:rsidRDefault="00154E44" w:rsidP="009B7B47">
          <w:pPr>
            <w:jc w:val="both"/>
            <w:rPr>
              <w:rFonts w:asciiTheme="majorBidi" w:hAnsiTheme="majorBidi" w:cstheme="majorBidi"/>
            </w:rPr>
          </w:pPr>
          <w:r w:rsidRPr="009B7B47">
            <w:rPr>
              <w:rFonts w:asciiTheme="majorBidi" w:hAnsiTheme="majorBidi" w:cstheme="majorBidi"/>
              <w:b/>
              <w:bCs/>
              <w:noProof/>
            </w:rPr>
            <w:fldChar w:fldCharType="end"/>
          </w:r>
        </w:p>
      </w:sdtContent>
    </w:sdt>
    <w:p w14:paraId="5682C4F1" w14:textId="77777777" w:rsidR="00154E44" w:rsidRPr="009B7B47" w:rsidRDefault="00154E44" w:rsidP="00961C59">
      <w:pPr>
        <w:pStyle w:val="Heading1"/>
        <w:sectPr w:rsidR="00154E44" w:rsidRPr="009B7B47" w:rsidSect="00AB4D72">
          <w:pgSz w:w="12240" w:h="15840"/>
          <w:pgMar w:top="1440" w:right="1440" w:bottom="1440" w:left="1440" w:header="720" w:footer="720" w:gutter="0"/>
          <w:cols w:space="720"/>
          <w:docGrid w:linePitch="360"/>
        </w:sectPr>
      </w:pPr>
    </w:p>
    <w:p w14:paraId="18BC87A3" w14:textId="5546BCE7" w:rsidR="009570D8" w:rsidRPr="009B7B47" w:rsidRDefault="00D27AE9" w:rsidP="00961C59">
      <w:pPr>
        <w:pStyle w:val="Heading1"/>
        <w:numPr>
          <w:ilvl w:val="0"/>
          <w:numId w:val="0"/>
        </w:numPr>
      </w:pPr>
      <w:bookmarkStart w:id="1" w:name="_Toc120712401"/>
      <w:r w:rsidRPr="009B7B47">
        <w:lastRenderedPageBreak/>
        <w:t>Introduction</w:t>
      </w:r>
      <w:bookmarkEnd w:id="1"/>
    </w:p>
    <w:p w14:paraId="15C9D67E" w14:textId="29A27FDE" w:rsidR="00C667E0" w:rsidRPr="009B7B47" w:rsidRDefault="00C667E0" w:rsidP="009B7B47">
      <w:pPr>
        <w:jc w:val="both"/>
        <w:rPr>
          <w:rFonts w:asciiTheme="majorBidi" w:hAnsiTheme="majorBidi" w:cstheme="majorBidi"/>
        </w:rPr>
      </w:pPr>
      <w:r w:rsidRPr="009B7B47">
        <w:rPr>
          <w:rFonts w:asciiTheme="majorBidi" w:hAnsiTheme="majorBidi" w:cstheme="majorBidi"/>
          <w:szCs w:val="24"/>
        </w:rPr>
        <w:t>The inclusion of technology into the classroom is showing for improving the participation of students, overall test performance as well as being involved in the information retention. One of the reasons based on the success of educational tech is that it helps in boosting the confidence of students. Acknowledging the initial students who are found to be secure enough in their initial abilities, the ones are working harder as well as taking the factor of education as a serious context. The pervasiveness of technology in everyday life has driven over higher expectations involved among the learners in context to the digital approaches for teaching and learning</w:t>
      </w:r>
      <w:r w:rsidR="00961C59">
        <w:rPr>
          <w:rFonts w:asciiTheme="majorBidi" w:hAnsiTheme="majorBidi" w:cstheme="majorBidi"/>
          <w:szCs w:val="24"/>
        </w:rPr>
        <w:t xml:space="preserve"> </w:t>
      </w:r>
      <w:r w:rsidR="00961C59" w:rsidRPr="009B7B47">
        <w:rPr>
          <w:rFonts w:asciiTheme="majorBidi" w:hAnsiTheme="majorBidi" w:cstheme="majorBidi"/>
        </w:rPr>
        <w:t>Hood, 2019)</w:t>
      </w:r>
      <w:r w:rsidRPr="009B7B47">
        <w:rPr>
          <w:rFonts w:asciiTheme="majorBidi" w:hAnsiTheme="majorBidi" w:cstheme="majorBidi"/>
          <w:szCs w:val="24"/>
        </w:rPr>
        <w:t>. From the results, it has been observed that teachers have just failed to recognize as well as respond to drive. Based on the specific expectations of the students, the internet is at first access based on the information, as well as to get involved in the learning process to have a huge access to up-to-date information as well as enabling the communications to be made based on the demand. According to the study, it has been reflected that students have become ‘digital scholars’ through using technology for all different forms of research as well as retrieval of information, data processing, communication and manipulation to the analysis.</w:t>
      </w:r>
    </w:p>
    <w:p w14:paraId="3C52F844" w14:textId="06462F42" w:rsidR="00D73468" w:rsidRPr="00961C59" w:rsidRDefault="00D73468" w:rsidP="00961C59">
      <w:pPr>
        <w:pStyle w:val="Heading1"/>
        <w:numPr>
          <w:ilvl w:val="0"/>
          <w:numId w:val="0"/>
        </w:numPr>
        <w:ind w:left="567" w:hanging="567"/>
      </w:pPr>
      <w:bookmarkStart w:id="2" w:name="_Toc120712402"/>
      <w:r w:rsidRPr="00961C59">
        <w:t>Research design</w:t>
      </w:r>
      <w:bookmarkEnd w:id="2"/>
    </w:p>
    <w:p w14:paraId="280769C8" w14:textId="5D16E299" w:rsidR="00D73468" w:rsidRPr="00961C59" w:rsidRDefault="00EF3BD5" w:rsidP="00961C59">
      <w:pPr>
        <w:pStyle w:val="Heading2"/>
      </w:pPr>
      <w:bookmarkStart w:id="3" w:name="_Toc120712403"/>
      <w:r w:rsidRPr="00961C59">
        <w:t>Aim of the research</w:t>
      </w:r>
      <w:bookmarkEnd w:id="3"/>
    </w:p>
    <w:p w14:paraId="51FFF640" w14:textId="3AD80707" w:rsidR="00EF3BD5" w:rsidRPr="009B7B47" w:rsidRDefault="00EF3BD5" w:rsidP="009B7B47">
      <w:pPr>
        <w:jc w:val="both"/>
        <w:rPr>
          <w:rFonts w:asciiTheme="majorBidi" w:hAnsiTheme="majorBidi" w:cstheme="majorBidi"/>
          <w:szCs w:val="24"/>
        </w:rPr>
      </w:pPr>
      <w:r w:rsidRPr="009B7B47">
        <w:rPr>
          <w:rFonts w:asciiTheme="majorBidi" w:hAnsiTheme="majorBidi" w:cstheme="majorBidi"/>
          <w:szCs w:val="24"/>
        </w:rPr>
        <w:t>The research aims to evaluate the appropriate use of contemporary technologies to improve</w:t>
      </w:r>
      <w:r w:rsidR="00C667E0" w:rsidRPr="009B7B47">
        <w:rPr>
          <w:rFonts w:asciiTheme="majorBidi" w:hAnsiTheme="majorBidi" w:cstheme="majorBidi"/>
          <w:szCs w:val="24"/>
        </w:rPr>
        <w:t xml:space="preserve"> class</w:t>
      </w:r>
      <w:r w:rsidRPr="009B7B47">
        <w:rPr>
          <w:rFonts w:asciiTheme="majorBidi" w:hAnsiTheme="majorBidi" w:cstheme="majorBidi"/>
          <w:szCs w:val="24"/>
        </w:rPr>
        <w:t xml:space="preserve"> </w:t>
      </w:r>
      <w:r w:rsidR="002C6418" w:rsidRPr="009B7B47">
        <w:rPr>
          <w:rFonts w:asciiTheme="majorBidi" w:hAnsiTheme="majorBidi" w:cstheme="majorBidi"/>
          <w:szCs w:val="24"/>
        </w:rPr>
        <w:t xml:space="preserve">room </w:t>
      </w:r>
      <w:r w:rsidRPr="009B7B47">
        <w:rPr>
          <w:rFonts w:asciiTheme="majorBidi" w:hAnsiTheme="majorBidi" w:cstheme="majorBidi"/>
          <w:szCs w:val="24"/>
        </w:rPr>
        <w:t xml:space="preserve">efficiency </w:t>
      </w:r>
      <w:r w:rsidR="00CB0A84" w:rsidRPr="009B7B47">
        <w:rPr>
          <w:rFonts w:asciiTheme="majorBidi" w:hAnsiTheme="majorBidi" w:cstheme="majorBidi"/>
          <w:szCs w:val="24"/>
        </w:rPr>
        <w:t>at</w:t>
      </w:r>
      <w:r w:rsidR="00C667E0" w:rsidRPr="009B7B47">
        <w:rPr>
          <w:rFonts w:asciiTheme="majorBidi" w:hAnsiTheme="majorBidi" w:cstheme="majorBidi"/>
          <w:szCs w:val="24"/>
        </w:rPr>
        <w:t xml:space="preserve"> UWTSD</w:t>
      </w:r>
      <w:r w:rsidRPr="009B7B47">
        <w:rPr>
          <w:rFonts w:asciiTheme="majorBidi" w:hAnsiTheme="majorBidi" w:cstheme="majorBidi"/>
          <w:szCs w:val="24"/>
        </w:rPr>
        <w:t xml:space="preserve">. </w:t>
      </w:r>
    </w:p>
    <w:p w14:paraId="6C0322AE" w14:textId="1AC63BA3" w:rsidR="00EF3BD5" w:rsidRPr="009B7B47" w:rsidRDefault="00EF3BD5" w:rsidP="00961C59">
      <w:pPr>
        <w:pStyle w:val="Heading2"/>
      </w:pPr>
      <w:bookmarkStart w:id="4" w:name="_Toc120712404"/>
      <w:r w:rsidRPr="009B7B47">
        <w:t>Objectives of the report</w:t>
      </w:r>
      <w:bookmarkEnd w:id="4"/>
    </w:p>
    <w:p w14:paraId="41EAAE90" w14:textId="61697CD0" w:rsidR="00EF3BD5" w:rsidRPr="009B7B47" w:rsidRDefault="008545B6" w:rsidP="009B7B47">
      <w:pPr>
        <w:pStyle w:val="ListParagraph"/>
        <w:numPr>
          <w:ilvl w:val="0"/>
          <w:numId w:val="2"/>
        </w:numPr>
        <w:jc w:val="both"/>
        <w:rPr>
          <w:rFonts w:asciiTheme="majorBidi" w:hAnsiTheme="majorBidi" w:cstheme="majorBidi"/>
          <w:szCs w:val="24"/>
        </w:rPr>
      </w:pPr>
      <w:r w:rsidRPr="009B7B47">
        <w:rPr>
          <w:rFonts w:asciiTheme="majorBidi" w:hAnsiTheme="majorBidi" w:cstheme="majorBidi"/>
          <w:szCs w:val="24"/>
        </w:rPr>
        <w:t xml:space="preserve">To identify the contemporary technologies that are used mostly in the </w:t>
      </w:r>
      <w:r w:rsidR="002C6418" w:rsidRPr="009B7B47">
        <w:rPr>
          <w:rFonts w:asciiTheme="majorBidi" w:hAnsiTheme="majorBidi" w:cstheme="majorBidi"/>
          <w:szCs w:val="24"/>
        </w:rPr>
        <w:t>class room</w:t>
      </w:r>
      <w:r w:rsidR="00CB0A84" w:rsidRPr="009B7B47">
        <w:rPr>
          <w:rFonts w:asciiTheme="majorBidi" w:hAnsiTheme="majorBidi" w:cstheme="majorBidi"/>
          <w:szCs w:val="24"/>
        </w:rPr>
        <w:t xml:space="preserve"> of </w:t>
      </w:r>
      <w:r w:rsidR="002C6418" w:rsidRPr="009B7B47">
        <w:rPr>
          <w:rFonts w:asciiTheme="majorBidi" w:hAnsiTheme="majorBidi" w:cstheme="majorBidi"/>
          <w:szCs w:val="24"/>
        </w:rPr>
        <w:t>UWTSD</w:t>
      </w:r>
    </w:p>
    <w:p w14:paraId="51049368" w14:textId="77777777" w:rsidR="009B7B47" w:rsidRPr="009B7B47" w:rsidRDefault="008545B6" w:rsidP="009B7B47">
      <w:pPr>
        <w:pStyle w:val="ListParagraph"/>
        <w:numPr>
          <w:ilvl w:val="0"/>
          <w:numId w:val="2"/>
        </w:numPr>
        <w:jc w:val="both"/>
        <w:rPr>
          <w:rFonts w:asciiTheme="majorBidi" w:hAnsiTheme="majorBidi" w:cstheme="majorBidi"/>
          <w:b/>
          <w:bCs/>
          <w:szCs w:val="24"/>
          <w:u w:val="single"/>
        </w:rPr>
      </w:pPr>
      <w:r w:rsidRPr="009B7B47">
        <w:rPr>
          <w:rFonts w:asciiTheme="majorBidi" w:hAnsiTheme="majorBidi" w:cstheme="majorBidi"/>
          <w:szCs w:val="24"/>
        </w:rPr>
        <w:t xml:space="preserve">To evaluate the link between </w:t>
      </w:r>
      <w:r w:rsidR="00681E77" w:rsidRPr="009B7B47">
        <w:rPr>
          <w:rFonts w:asciiTheme="majorBidi" w:hAnsiTheme="majorBidi" w:cstheme="majorBidi"/>
          <w:szCs w:val="24"/>
        </w:rPr>
        <w:t xml:space="preserve">technology use and </w:t>
      </w:r>
      <w:r w:rsidR="002C6418" w:rsidRPr="009B7B47">
        <w:rPr>
          <w:rFonts w:asciiTheme="majorBidi" w:hAnsiTheme="majorBidi" w:cstheme="majorBidi"/>
          <w:szCs w:val="24"/>
        </w:rPr>
        <w:t>class room</w:t>
      </w:r>
      <w:r w:rsidR="00681E77" w:rsidRPr="009B7B47">
        <w:rPr>
          <w:rFonts w:asciiTheme="majorBidi" w:hAnsiTheme="majorBidi" w:cstheme="majorBidi"/>
          <w:szCs w:val="24"/>
        </w:rPr>
        <w:t xml:space="preserve"> efficiency</w:t>
      </w:r>
      <w:r w:rsidR="00CB0A84" w:rsidRPr="009B7B47">
        <w:rPr>
          <w:rFonts w:asciiTheme="majorBidi" w:hAnsiTheme="majorBidi" w:cstheme="majorBidi"/>
          <w:szCs w:val="24"/>
        </w:rPr>
        <w:t xml:space="preserve"> at </w:t>
      </w:r>
      <w:r w:rsidR="002C6418" w:rsidRPr="009B7B47">
        <w:rPr>
          <w:rFonts w:asciiTheme="majorBidi" w:hAnsiTheme="majorBidi" w:cstheme="majorBidi"/>
          <w:szCs w:val="24"/>
        </w:rPr>
        <w:t xml:space="preserve">UWTSD </w:t>
      </w:r>
    </w:p>
    <w:p w14:paraId="00D4E37A" w14:textId="65C1A5DA" w:rsidR="0032392B" w:rsidRPr="009B7B47" w:rsidRDefault="0032392B" w:rsidP="00961C59">
      <w:pPr>
        <w:pStyle w:val="Heading2"/>
      </w:pPr>
      <w:bookmarkStart w:id="5" w:name="_Toc120712405"/>
      <w:r w:rsidRPr="009B7B47">
        <w:t>Research questions</w:t>
      </w:r>
      <w:bookmarkEnd w:id="5"/>
    </w:p>
    <w:p w14:paraId="5544AB6E" w14:textId="77777777" w:rsidR="002C6418" w:rsidRPr="009B7B47" w:rsidRDefault="002C6418" w:rsidP="009B7B47">
      <w:pPr>
        <w:numPr>
          <w:ilvl w:val="0"/>
          <w:numId w:val="9"/>
        </w:numPr>
        <w:jc w:val="both"/>
        <w:rPr>
          <w:rFonts w:asciiTheme="majorBidi" w:hAnsiTheme="majorBidi" w:cstheme="majorBidi"/>
          <w:szCs w:val="24"/>
        </w:rPr>
      </w:pPr>
      <w:r w:rsidRPr="009B7B47">
        <w:rPr>
          <w:rFonts w:asciiTheme="majorBidi" w:hAnsiTheme="majorBidi" w:cstheme="majorBidi"/>
          <w:szCs w:val="24"/>
        </w:rPr>
        <w:t>How will this tech empower the mindset of students in order to control their own learnings?</w:t>
      </w:r>
    </w:p>
    <w:p w14:paraId="4671794C" w14:textId="77777777" w:rsidR="002C6418" w:rsidRPr="009B7B47" w:rsidRDefault="002C6418" w:rsidP="009B7B47">
      <w:pPr>
        <w:numPr>
          <w:ilvl w:val="0"/>
          <w:numId w:val="9"/>
        </w:numPr>
        <w:jc w:val="both"/>
        <w:rPr>
          <w:rFonts w:asciiTheme="majorBidi" w:hAnsiTheme="majorBidi" w:cstheme="majorBidi"/>
          <w:szCs w:val="24"/>
        </w:rPr>
      </w:pPr>
      <w:r w:rsidRPr="009B7B47">
        <w:rPr>
          <w:rFonts w:asciiTheme="majorBidi" w:hAnsiTheme="majorBidi" w:cstheme="majorBidi"/>
          <w:szCs w:val="24"/>
        </w:rPr>
        <w:t>How technology in a student's educational world will help the students in thinking and learning more deeply?</w:t>
      </w:r>
    </w:p>
    <w:p w14:paraId="0A472663" w14:textId="77777777" w:rsidR="002C6418" w:rsidRPr="009B7B47" w:rsidRDefault="002C6418" w:rsidP="009B7B47">
      <w:pPr>
        <w:numPr>
          <w:ilvl w:val="0"/>
          <w:numId w:val="9"/>
        </w:numPr>
        <w:jc w:val="both"/>
        <w:rPr>
          <w:rFonts w:asciiTheme="majorBidi" w:hAnsiTheme="majorBidi" w:cstheme="majorBidi"/>
          <w:szCs w:val="24"/>
        </w:rPr>
      </w:pPr>
      <w:r w:rsidRPr="009B7B47">
        <w:rPr>
          <w:rFonts w:asciiTheme="majorBidi" w:hAnsiTheme="majorBidi" w:cstheme="majorBidi"/>
          <w:szCs w:val="24"/>
        </w:rPr>
        <w:t xml:space="preserve">What non-productive struggles and frustrations are related to considering the concept of tech? </w:t>
      </w:r>
    </w:p>
    <w:p w14:paraId="66986C45" w14:textId="77777777" w:rsidR="002C6418" w:rsidRPr="009B7B47" w:rsidRDefault="002C6418" w:rsidP="009B7B47">
      <w:pPr>
        <w:numPr>
          <w:ilvl w:val="0"/>
          <w:numId w:val="9"/>
        </w:numPr>
        <w:jc w:val="both"/>
        <w:rPr>
          <w:rFonts w:asciiTheme="majorBidi" w:hAnsiTheme="majorBidi" w:cstheme="majorBidi"/>
          <w:szCs w:val="24"/>
        </w:rPr>
      </w:pPr>
      <w:r w:rsidRPr="009B7B47">
        <w:rPr>
          <w:rFonts w:asciiTheme="majorBidi" w:hAnsiTheme="majorBidi" w:cstheme="majorBidi"/>
          <w:szCs w:val="24"/>
        </w:rPr>
        <w:t>How far will the students find this tech boring after getting initiated with exposure?</w:t>
      </w:r>
    </w:p>
    <w:p w14:paraId="007E77C6" w14:textId="77777777" w:rsidR="002C6418" w:rsidRPr="009B7B47" w:rsidRDefault="002C6418" w:rsidP="009B7B47">
      <w:pPr>
        <w:numPr>
          <w:ilvl w:val="0"/>
          <w:numId w:val="9"/>
        </w:numPr>
        <w:jc w:val="both"/>
        <w:rPr>
          <w:rFonts w:asciiTheme="majorBidi" w:hAnsiTheme="majorBidi" w:cstheme="majorBidi"/>
          <w:szCs w:val="24"/>
        </w:rPr>
      </w:pPr>
      <w:r w:rsidRPr="009B7B47">
        <w:rPr>
          <w:rFonts w:asciiTheme="majorBidi" w:hAnsiTheme="majorBidi" w:cstheme="majorBidi"/>
          <w:szCs w:val="24"/>
        </w:rPr>
        <w:lastRenderedPageBreak/>
        <w:t>How long will the technology be supported and relevant to the students in their educational support?</w:t>
      </w:r>
    </w:p>
    <w:p w14:paraId="0EC59F34" w14:textId="77777777" w:rsidR="002C6418" w:rsidRPr="009B7B47" w:rsidRDefault="002C6418" w:rsidP="009B7B47">
      <w:pPr>
        <w:numPr>
          <w:ilvl w:val="0"/>
          <w:numId w:val="9"/>
        </w:numPr>
        <w:jc w:val="both"/>
        <w:rPr>
          <w:rFonts w:asciiTheme="majorBidi" w:hAnsiTheme="majorBidi" w:cstheme="majorBidi"/>
          <w:szCs w:val="24"/>
        </w:rPr>
      </w:pPr>
      <w:r w:rsidRPr="009B7B47">
        <w:rPr>
          <w:rFonts w:asciiTheme="majorBidi" w:hAnsiTheme="majorBidi" w:cstheme="majorBidi"/>
          <w:szCs w:val="24"/>
        </w:rPr>
        <w:t xml:space="preserve">Does this tech will help in preventing great analog to be thought as well as learning? </w:t>
      </w:r>
    </w:p>
    <w:p w14:paraId="4E79512D" w14:textId="77777777" w:rsidR="002C6418" w:rsidRPr="009B7B47" w:rsidRDefault="002C6418" w:rsidP="009B7B47">
      <w:pPr>
        <w:numPr>
          <w:ilvl w:val="0"/>
          <w:numId w:val="9"/>
        </w:numPr>
        <w:jc w:val="both"/>
        <w:rPr>
          <w:rFonts w:asciiTheme="majorBidi" w:hAnsiTheme="majorBidi" w:cstheme="majorBidi"/>
          <w:szCs w:val="24"/>
        </w:rPr>
      </w:pPr>
      <w:r w:rsidRPr="009B7B47">
        <w:rPr>
          <w:rFonts w:asciiTheme="majorBidi" w:hAnsiTheme="majorBidi" w:cstheme="majorBidi"/>
          <w:szCs w:val="24"/>
        </w:rPr>
        <w:t xml:space="preserve">What are the factors considered by students to enable over accessing and leverage on technology context? </w:t>
      </w:r>
    </w:p>
    <w:p w14:paraId="0F3055F3" w14:textId="75D96D08" w:rsidR="0032392B" w:rsidRPr="009B7B47" w:rsidRDefault="00961C59" w:rsidP="00961C59">
      <w:pPr>
        <w:pStyle w:val="Heading1"/>
        <w:numPr>
          <w:ilvl w:val="0"/>
          <w:numId w:val="0"/>
        </w:numPr>
      </w:pPr>
      <w:bookmarkStart w:id="6" w:name="_Toc120712406"/>
      <w:r>
        <w:t xml:space="preserve">Research </w:t>
      </w:r>
      <w:r w:rsidR="00F434FE" w:rsidRPr="009B7B47">
        <w:t>Method</w:t>
      </w:r>
      <w:bookmarkEnd w:id="6"/>
    </w:p>
    <w:p w14:paraId="7202B86D" w14:textId="5F868547" w:rsidR="00CB15AB" w:rsidRPr="009B7B47" w:rsidRDefault="00CB15AB" w:rsidP="00961C59">
      <w:pPr>
        <w:pStyle w:val="Heading2"/>
      </w:pPr>
      <w:bookmarkStart w:id="7" w:name="_Toc120712407"/>
      <w:r w:rsidRPr="009B7B47">
        <w:t>Research method</w:t>
      </w:r>
      <w:bookmarkEnd w:id="7"/>
    </w:p>
    <w:p w14:paraId="58491A53" w14:textId="15C66A32" w:rsidR="00F434FE" w:rsidRPr="009B7B47" w:rsidRDefault="00F45E10" w:rsidP="009B7B47">
      <w:pPr>
        <w:jc w:val="both"/>
        <w:rPr>
          <w:rFonts w:asciiTheme="majorBidi" w:hAnsiTheme="majorBidi" w:cstheme="majorBidi"/>
          <w:szCs w:val="24"/>
        </w:rPr>
      </w:pPr>
      <w:r w:rsidRPr="009B7B47">
        <w:rPr>
          <w:rFonts w:asciiTheme="majorBidi" w:hAnsiTheme="majorBidi" w:cstheme="majorBidi"/>
          <w:szCs w:val="24"/>
        </w:rPr>
        <w:t xml:space="preserve">This research has used </w:t>
      </w:r>
      <w:r w:rsidR="00D73315" w:rsidRPr="009B7B47">
        <w:rPr>
          <w:rFonts w:asciiTheme="majorBidi" w:hAnsiTheme="majorBidi" w:cstheme="majorBidi"/>
          <w:szCs w:val="24"/>
        </w:rPr>
        <w:t xml:space="preserve">the </w:t>
      </w:r>
      <w:r w:rsidRPr="009B7B47">
        <w:rPr>
          <w:rFonts w:asciiTheme="majorBidi" w:hAnsiTheme="majorBidi" w:cstheme="majorBidi"/>
          <w:szCs w:val="24"/>
        </w:rPr>
        <w:t xml:space="preserve">quantitative </w:t>
      </w:r>
      <w:r w:rsidR="00D73315" w:rsidRPr="009B7B47">
        <w:rPr>
          <w:rFonts w:asciiTheme="majorBidi" w:hAnsiTheme="majorBidi" w:cstheme="majorBidi"/>
          <w:szCs w:val="24"/>
        </w:rPr>
        <w:t>method</w:t>
      </w:r>
      <w:r w:rsidRPr="009B7B47">
        <w:rPr>
          <w:rFonts w:asciiTheme="majorBidi" w:hAnsiTheme="majorBidi" w:cstheme="majorBidi"/>
          <w:szCs w:val="24"/>
        </w:rPr>
        <w:t xml:space="preserve"> </w:t>
      </w:r>
      <w:r w:rsidR="00C64CC0" w:rsidRPr="009B7B47">
        <w:rPr>
          <w:rFonts w:asciiTheme="majorBidi" w:hAnsiTheme="majorBidi" w:cstheme="majorBidi"/>
          <w:szCs w:val="24"/>
        </w:rPr>
        <w:t xml:space="preserve">for </w:t>
      </w:r>
      <w:r w:rsidR="00D73315" w:rsidRPr="009B7B47">
        <w:rPr>
          <w:rFonts w:asciiTheme="majorBidi" w:hAnsiTheme="majorBidi" w:cstheme="majorBidi"/>
          <w:szCs w:val="24"/>
        </w:rPr>
        <w:t xml:space="preserve">collecting data for the research. </w:t>
      </w:r>
      <w:r w:rsidR="00BE2E74" w:rsidRPr="009B7B47">
        <w:rPr>
          <w:rFonts w:asciiTheme="majorBidi" w:hAnsiTheme="majorBidi" w:cstheme="majorBidi"/>
          <w:szCs w:val="24"/>
        </w:rPr>
        <w:t xml:space="preserve">Quantitative data are numerical data that </w:t>
      </w:r>
      <w:r w:rsidR="00C74357" w:rsidRPr="009B7B47">
        <w:rPr>
          <w:rFonts w:asciiTheme="majorBidi" w:hAnsiTheme="majorBidi" w:cstheme="majorBidi"/>
          <w:szCs w:val="24"/>
        </w:rPr>
        <w:t>are</w:t>
      </w:r>
      <w:r w:rsidR="00BE2E74" w:rsidRPr="009B7B47">
        <w:rPr>
          <w:rFonts w:asciiTheme="majorBidi" w:hAnsiTheme="majorBidi" w:cstheme="majorBidi"/>
          <w:szCs w:val="24"/>
        </w:rPr>
        <w:t xml:space="preserve"> simple and can be quantified for analy</w:t>
      </w:r>
      <w:r w:rsidR="00C74357" w:rsidRPr="009B7B47">
        <w:rPr>
          <w:rFonts w:asciiTheme="majorBidi" w:hAnsiTheme="majorBidi" w:cstheme="majorBidi"/>
          <w:szCs w:val="24"/>
        </w:rPr>
        <w:t>sis</w:t>
      </w:r>
      <w:r w:rsidR="00BE2E74" w:rsidRPr="009B7B47">
        <w:rPr>
          <w:rFonts w:asciiTheme="majorBidi" w:hAnsiTheme="majorBidi" w:cstheme="majorBidi"/>
          <w:szCs w:val="24"/>
        </w:rPr>
        <w:t xml:space="preserve"> </w:t>
      </w:r>
      <w:r w:rsidR="00297281" w:rsidRPr="009B7B47">
        <w:rPr>
          <w:rFonts w:asciiTheme="majorBidi" w:hAnsiTheme="majorBidi" w:cstheme="majorBidi"/>
          <w:szCs w:val="24"/>
        </w:rPr>
        <w:t>and</w:t>
      </w:r>
      <w:r w:rsidR="00BE2E74" w:rsidRPr="009B7B47">
        <w:rPr>
          <w:rFonts w:asciiTheme="majorBidi" w:hAnsiTheme="majorBidi" w:cstheme="majorBidi"/>
          <w:szCs w:val="24"/>
        </w:rPr>
        <w:t xml:space="preserve"> us</w:t>
      </w:r>
      <w:r w:rsidR="00C74357" w:rsidRPr="009B7B47">
        <w:rPr>
          <w:rFonts w:asciiTheme="majorBidi" w:hAnsiTheme="majorBidi" w:cstheme="majorBidi"/>
          <w:szCs w:val="24"/>
        </w:rPr>
        <w:t>e</w:t>
      </w:r>
      <w:r w:rsidR="00BE2E74" w:rsidRPr="009B7B47">
        <w:rPr>
          <w:rFonts w:asciiTheme="majorBidi" w:hAnsiTheme="majorBidi" w:cstheme="majorBidi"/>
          <w:szCs w:val="24"/>
        </w:rPr>
        <w:t xml:space="preserve"> in any research project</w:t>
      </w:r>
      <w:r w:rsidR="002E0180" w:rsidRPr="009B7B47">
        <w:rPr>
          <w:rFonts w:asciiTheme="majorBidi" w:hAnsiTheme="majorBidi" w:cstheme="majorBidi"/>
          <w:szCs w:val="24"/>
        </w:rPr>
        <w:t xml:space="preserve"> (</w:t>
      </w:r>
      <w:proofErr w:type="spellStart"/>
      <w:r w:rsidR="002E0180" w:rsidRPr="009B7B47">
        <w:rPr>
          <w:rFonts w:asciiTheme="majorBidi" w:hAnsiTheme="majorBidi" w:cstheme="majorBidi"/>
          <w:szCs w:val="24"/>
        </w:rPr>
        <w:t>Dejonge</w:t>
      </w:r>
      <w:proofErr w:type="spellEnd"/>
      <w:r w:rsidR="002E0180" w:rsidRPr="009B7B47">
        <w:rPr>
          <w:rFonts w:asciiTheme="majorBidi" w:hAnsiTheme="majorBidi" w:cstheme="majorBidi"/>
          <w:szCs w:val="24"/>
        </w:rPr>
        <w:t>, 2021)</w:t>
      </w:r>
      <w:r w:rsidR="00BE2E74" w:rsidRPr="009B7B47">
        <w:rPr>
          <w:rFonts w:asciiTheme="majorBidi" w:hAnsiTheme="majorBidi" w:cstheme="majorBidi"/>
          <w:szCs w:val="24"/>
        </w:rPr>
        <w:t xml:space="preserve">. </w:t>
      </w:r>
      <w:r w:rsidR="00955A36" w:rsidRPr="009B7B47">
        <w:rPr>
          <w:rFonts w:asciiTheme="majorBidi" w:hAnsiTheme="majorBidi" w:cstheme="majorBidi"/>
          <w:szCs w:val="24"/>
        </w:rPr>
        <w:t>The research has chosen this method because collecting quantitative data is eas</w:t>
      </w:r>
      <w:r w:rsidR="00FB41CF" w:rsidRPr="009B7B47">
        <w:rPr>
          <w:rFonts w:asciiTheme="majorBidi" w:hAnsiTheme="majorBidi" w:cstheme="majorBidi"/>
          <w:szCs w:val="24"/>
        </w:rPr>
        <w:t xml:space="preserve">ier and more effective than qualitative data. Given that data is in numerical form here, it can be accessed easily and comprehended sharply and that is why this method has been chosen. </w:t>
      </w:r>
    </w:p>
    <w:p w14:paraId="5FD360B9" w14:textId="5DD366CD" w:rsidR="00CB15AB" w:rsidRPr="009B7B47" w:rsidRDefault="00CB15AB" w:rsidP="00961C59">
      <w:pPr>
        <w:pStyle w:val="Heading2"/>
      </w:pPr>
      <w:bookmarkStart w:id="8" w:name="_Toc120712408"/>
      <w:r w:rsidRPr="009B7B47">
        <w:t>Data collection</w:t>
      </w:r>
      <w:r w:rsidR="00E76CCE" w:rsidRPr="009B7B47">
        <w:t xml:space="preserve"> method</w:t>
      </w:r>
      <w:bookmarkEnd w:id="8"/>
    </w:p>
    <w:p w14:paraId="21B5AD6C" w14:textId="0B309EB1" w:rsidR="0002383E" w:rsidRPr="009B7B47" w:rsidRDefault="004B5647" w:rsidP="009B7B47">
      <w:pPr>
        <w:jc w:val="both"/>
        <w:rPr>
          <w:rFonts w:asciiTheme="majorBidi" w:hAnsiTheme="majorBidi" w:cstheme="majorBidi"/>
          <w:szCs w:val="24"/>
        </w:rPr>
      </w:pPr>
      <w:r w:rsidRPr="009B7B47">
        <w:rPr>
          <w:rFonts w:asciiTheme="majorBidi" w:hAnsiTheme="majorBidi" w:cstheme="majorBidi"/>
          <w:szCs w:val="24"/>
        </w:rPr>
        <w:t>The p</w:t>
      </w:r>
      <w:r w:rsidR="006D1425" w:rsidRPr="009B7B47">
        <w:rPr>
          <w:rFonts w:asciiTheme="majorBidi" w:hAnsiTheme="majorBidi" w:cstheme="majorBidi"/>
          <w:szCs w:val="24"/>
        </w:rPr>
        <w:t xml:space="preserve">rimary </w:t>
      </w:r>
      <w:r w:rsidR="00CB15AB" w:rsidRPr="009B7B47">
        <w:rPr>
          <w:rFonts w:asciiTheme="majorBidi" w:hAnsiTheme="majorBidi" w:cstheme="majorBidi"/>
          <w:szCs w:val="24"/>
        </w:rPr>
        <w:t>data</w:t>
      </w:r>
      <w:r w:rsidRPr="009B7B47">
        <w:rPr>
          <w:rFonts w:asciiTheme="majorBidi" w:hAnsiTheme="majorBidi" w:cstheme="majorBidi"/>
          <w:szCs w:val="24"/>
        </w:rPr>
        <w:t xml:space="preserve"> collection method</w:t>
      </w:r>
      <w:r w:rsidR="006D1425" w:rsidRPr="009B7B47">
        <w:rPr>
          <w:rFonts w:asciiTheme="majorBidi" w:hAnsiTheme="majorBidi" w:cstheme="majorBidi"/>
          <w:szCs w:val="24"/>
        </w:rPr>
        <w:t xml:space="preserve"> has been </w:t>
      </w:r>
      <w:r w:rsidR="00CB15AB" w:rsidRPr="009B7B47">
        <w:rPr>
          <w:rFonts w:asciiTheme="majorBidi" w:hAnsiTheme="majorBidi" w:cstheme="majorBidi"/>
          <w:szCs w:val="24"/>
        </w:rPr>
        <w:t>use</w:t>
      </w:r>
      <w:r w:rsidR="006D1425" w:rsidRPr="009B7B47">
        <w:rPr>
          <w:rFonts w:asciiTheme="majorBidi" w:hAnsiTheme="majorBidi" w:cstheme="majorBidi"/>
          <w:szCs w:val="24"/>
        </w:rPr>
        <w:t xml:space="preserve">d in this research. Primary </w:t>
      </w:r>
      <w:r w:rsidR="00CB15AB" w:rsidRPr="009B7B47">
        <w:rPr>
          <w:rFonts w:asciiTheme="majorBidi" w:hAnsiTheme="majorBidi" w:cstheme="majorBidi"/>
          <w:szCs w:val="24"/>
        </w:rPr>
        <w:t>data collection</w:t>
      </w:r>
      <w:r w:rsidR="006D1425" w:rsidRPr="009B7B47">
        <w:rPr>
          <w:rFonts w:asciiTheme="majorBidi" w:hAnsiTheme="majorBidi" w:cstheme="majorBidi"/>
          <w:szCs w:val="24"/>
        </w:rPr>
        <w:t xml:space="preserve"> is the method wherein first-hand data is collected by conducting surveys, interviews, and other means of research by the research</w:t>
      </w:r>
      <w:r w:rsidR="004F354B" w:rsidRPr="009B7B47">
        <w:rPr>
          <w:rFonts w:asciiTheme="majorBidi" w:hAnsiTheme="majorBidi" w:cstheme="majorBidi"/>
          <w:szCs w:val="24"/>
        </w:rPr>
        <w:t>er</w:t>
      </w:r>
      <w:r w:rsidR="006D1425" w:rsidRPr="009B7B47">
        <w:rPr>
          <w:rFonts w:asciiTheme="majorBidi" w:hAnsiTheme="majorBidi" w:cstheme="majorBidi"/>
          <w:szCs w:val="24"/>
        </w:rPr>
        <w:t xml:space="preserve"> himself</w:t>
      </w:r>
      <w:r w:rsidR="002E0180" w:rsidRPr="009B7B47">
        <w:rPr>
          <w:rFonts w:asciiTheme="majorBidi" w:hAnsiTheme="majorBidi" w:cstheme="majorBidi"/>
          <w:szCs w:val="24"/>
        </w:rPr>
        <w:t xml:space="preserve"> (MacLeod, 2022)</w:t>
      </w:r>
      <w:r w:rsidR="006D1425" w:rsidRPr="009B7B47">
        <w:rPr>
          <w:rFonts w:asciiTheme="majorBidi" w:hAnsiTheme="majorBidi" w:cstheme="majorBidi"/>
          <w:szCs w:val="24"/>
        </w:rPr>
        <w:t xml:space="preserve">. </w:t>
      </w:r>
      <w:r w:rsidR="004F354B" w:rsidRPr="009B7B47">
        <w:rPr>
          <w:rFonts w:asciiTheme="majorBidi" w:hAnsiTheme="majorBidi" w:cstheme="majorBidi"/>
          <w:szCs w:val="24"/>
        </w:rPr>
        <w:t xml:space="preserve">The primary </w:t>
      </w:r>
      <w:r w:rsidR="00E76CCE" w:rsidRPr="009B7B47">
        <w:rPr>
          <w:rFonts w:asciiTheme="majorBidi" w:hAnsiTheme="majorBidi" w:cstheme="majorBidi"/>
          <w:szCs w:val="24"/>
        </w:rPr>
        <w:t>data collection</w:t>
      </w:r>
      <w:r w:rsidR="004F354B" w:rsidRPr="009B7B47">
        <w:rPr>
          <w:rFonts w:asciiTheme="majorBidi" w:hAnsiTheme="majorBidi" w:cstheme="majorBidi"/>
          <w:szCs w:val="24"/>
        </w:rPr>
        <w:t xml:space="preserve"> is chosen here because this method is the most effective for getting accurate and relevant data. Since the secondary </w:t>
      </w:r>
      <w:r w:rsidR="00E76CCE" w:rsidRPr="009B7B47">
        <w:rPr>
          <w:rFonts w:asciiTheme="majorBidi" w:hAnsiTheme="majorBidi" w:cstheme="majorBidi"/>
          <w:szCs w:val="24"/>
        </w:rPr>
        <w:t xml:space="preserve">data collection </w:t>
      </w:r>
      <w:r w:rsidR="004F354B" w:rsidRPr="009B7B47">
        <w:rPr>
          <w:rFonts w:asciiTheme="majorBidi" w:hAnsiTheme="majorBidi" w:cstheme="majorBidi"/>
          <w:szCs w:val="24"/>
        </w:rPr>
        <w:t>method sometimes provide</w:t>
      </w:r>
      <w:r w:rsidR="001D31C0" w:rsidRPr="009B7B47">
        <w:rPr>
          <w:rFonts w:asciiTheme="majorBidi" w:hAnsiTheme="majorBidi" w:cstheme="majorBidi"/>
          <w:szCs w:val="24"/>
        </w:rPr>
        <w:t>s</w:t>
      </w:r>
      <w:r w:rsidR="004F354B" w:rsidRPr="009B7B47">
        <w:rPr>
          <w:rFonts w:asciiTheme="majorBidi" w:hAnsiTheme="majorBidi" w:cstheme="majorBidi"/>
          <w:szCs w:val="24"/>
        </w:rPr>
        <w:t xml:space="preserve"> data </w:t>
      </w:r>
      <w:r w:rsidR="001D31C0" w:rsidRPr="009B7B47">
        <w:rPr>
          <w:rFonts w:asciiTheme="majorBidi" w:hAnsiTheme="majorBidi" w:cstheme="majorBidi"/>
          <w:szCs w:val="24"/>
        </w:rPr>
        <w:t>from</w:t>
      </w:r>
      <w:r w:rsidR="004F354B" w:rsidRPr="009B7B47">
        <w:rPr>
          <w:rFonts w:asciiTheme="majorBidi" w:hAnsiTheme="majorBidi" w:cstheme="majorBidi"/>
          <w:szCs w:val="24"/>
        </w:rPr>
        <w:t xml:space="preserve"> other industries and </w:t>
      </w:r>
      <w:r w:rsidR="001D31C0" w:rsidRPr="009B7B47">
        <w:rPr>
          <w:rFonts w:asciiTheme="majorBidi" w:hAnsiTheme="majorBidi" w:cstheme="majorBidi"/>
          <w:szCs w:val="24"/>
        </w:rPr>
        <w:t>also gets ancient often, this method is not perfect for getting appropriate data. Therefore, although</w:t>
      </w:r>
      <w:r w:rsidR="007E4BC7" w:rsidRPr="009B7B47">
        <w:rPr>
          <w:rFonts w:asciiTheme="majorBidi" w:hAnsiTheme="majorBidi" w:cstheme="majorBidi"/>
          <w:szCs w:val="24"/>
        </w:rPr>
        <w:t xml:space="preserve"> </w:t>
      </w:r>
      <w:r w:rsidR="00E76CCE" w:rsidRPr="009B7B47">
        <w:rPr>
          <w:rFonts w:asciiTheme="majorBidi" w:hAnsiTheme="majorBidi" w:cstheme="majorBidi"/>
          <w:szCs w:val="24"/>
        </w:rPr>
        <w:t xml:space="preserve">the </w:t>
      </w:r>
      <w:r w:rsidR="007E4BC7" w:rsidRPr="009B7B47">
        <w:rPr>
          <w:rFonts w:asciiTheme="majorBidi" w:hAnsiTheme="majorBidi" w:cstheme="majorBidi"/>
          <w:szCs w:val="24"/>
        </w:rPr>
        <w:t xml:space="preserve">primary </w:t>
      </w:r>
      <w:r w:rsidR="00E76CCE" w:rsidRPr="009B7B47">
        <w:rPr>
          <w:rFonts w:asciiTheme="majorBidi" w:hAnsiTheme="majorBidi" w:cstheme="majorBidi"/>
          <w:szCs w:val="24"/>
        </w:rPr>
        <w:t>data collection method</w:t>
      </w:r>
      <w:r w:rsidR="007E4BC7" w:rsidRPr="009B7B47">
        <w:rPr>
          <w:rFonts w:asciiTheme="majorBidi" w:hAnsiTheme="majorBidi" w:cstheme="majorBidi"/>
          <w:szCs w:val="24"/>
        </w:rPr>
        <w:t xml:space="preserve"> is</w:t>
      </w:r>
      <w:r w:rsidR="001D31C0" w:rsidRPr="009B7B47">
        <w:rPr>
          <w:rFonts w:asciiTheme="majorBidi" w:hAnsiTheme="majorBidi" w:cstheme="majorBidi"/>
          <w:szCs w:val="24"/>
        </w:rPr>
        <w:t xml:space="preserve"> costly and time-consuming, this research method is chosen here for the best possible result</w:t>
      </w:r>
      <w:r w:rsidR="002E0180" w:rsidRPr="009B7B47">
        <w:rPr>
          <w:rFonts w:asciiTheme="majorBidi" w:hAnsiTheme="majorBidi" w:cstheme="majorBidi"/>
          <w:szCs w:val="24"/>
        </w:rPr>
        <w:t xml:space="preserve"> (Prabhakara, 2022)</w:t>
      </w:r>
      <w:r w:rsidR="001D31C0" w:rsidRPr="009B7B47">
        <w:rPr>
          <w:rFonts w:asciiTheme="majorBidi" w:hAnsiTheme="majorBidi" w:cstheme="majorBidi"/>
          <w:szCs w:val="24"/>
        </w:rPr>
        <w:t xml:space="preserve">. </w:t>
      </w:r>
    </w:p>
    <w:p w14:paraId="4C39BDBF" w14:textId="157A099E" w:rsidR="00F42BD0" w:rsidRPr="009B7B47" w:rsidRDefault="00F42BD0" w:rsidP="00961C59">
      <w:pPr>
        <w:pStyle w:val="Heading2"/>
      </w:pPr>
      <w:bookmarkStart w:id="9" w:name="_Toc120712409"/>
      <w:r w:rsidRPr="009B7B47">
        <w:t>Sampling technique</w:t>
      </w:r>
      <w:bookmarkEnd w:id="9"/>
    </w:p>
    <w:p w14:paraId="0F665FB8" w14:textId="12F7851C" w:rsidR="001E395D" w:rsidRDefault="00F42BD0" w:rsidP="009B7B47">
      <w:pPr>
        <w:jc w:val="both"/>
        <w:rPr>
          <w:rFonts w:asciiTheme="majorBidi" w:hAnsiTheme="majorBidi" w:cstheme="majorBidi"/>
          <w:szCs w:val="24"/>
        </w:rPr>
      </w:pPr>
      <w:r w:rsidRPr="009B7B47">
        <w:rPr>
          <w:rFonts w:asciiTheme="majorBidi" w:hAnsiTheme="majorBidi" w:cstheme="majorBidi"/>
          <w:szCs w:val="24"/>
        </w:rPr>
        <w:t xml:space="preserve">In order to choose participants for the research, </w:t>
      </w:r>
      <w:r w:rsidR="00770AB4" w:rsidRPr="009B7B47">
        <w:rPr>
          <w:rFonts w:asciiTheme="majorBidi" w:hAnsiTheme="majorBidi" w:cstheme="majorBidi"/>
          <w:szCs w:val="24"/>
        </w:rPr>
        <w:t>a simple random s</w:t>
      </w:r>
      <w:r w:rsidR="00837DE8" w:rsidRPr="009B7B47">
        <w:rPr>
          <w:rFonts w:asciiTheme="majorBidi" w:hAnsiTheme="majorBidi" w:cstheme="majorBidi"/>
          <w:szCs w:val="24"/>
        </w:rPr>
        <w:t>am</w:t>
      </w:r>
      <w:r w:rsidR="00770AB4" w:rsidRPr="009B7B47">
        <w:rPr>
          <w:rFonts w:asciiTheme="majorBidi" w:hAnsiTheme="majorBidi" w:cstheme="majorBidi"/>
          <w:szCs w:val="24"/>
        </w:rPr>
        <w:t xml:space="preserve">pling technique has been used. </w:t>
      </w:r>
      <w:r w:rsidR="00837DE8" w:rsidRPr="009B7B47">
        <w:rPr>
          <w:rFonts w:asciiTheme="majorBidi" w:hAnsiTheme="majorBidi" w:cstheme="majorBidi"/>
          <w:szCs w:val="24"/>
        </w:rPr>
        <w:t>A simple random sampling technique denotes the sampling technique wherein each member of a group has the same probability to get selected for the research and participants in the research are selected randomly</w:t>
      </w:r>
      <w:r w:rsidR="002E0180" w:rsidRPr="009B7B47">
        <w:rPr>
          <w:rFonts w:asciiTheme="majorBidi" w:hAnsiTheme="majorBidi" w:cstheme="majorBidi"/>
          <w:szCs w:val="24"/>
        </w:rPr>
        <w:t xml:space="preserve"> </w:t>
      </w:r>
      <w:r w:rsidR="00E05284">
        <w:rPr>
          <w:rFonts w:asciiTheme="majorBidi" w:hAnsiTheme="majorBidi" w:cstheme="majorBidi"/>
          <w:szCs w:val="24"/>
        </w:rPr>
        <w:t>(</w:t>
      </w:r>
      <w:r w:rsidR="00E05284" w:rsidRPr="009B7B47">
        <w:rPr>
          <w:rFonts w:asciiTheme="majorBidi" w:hAnsiTheme="majorBidi" w:cstheme="majorBidi"/>
        </w:rPr>
        <w:t>Mears, 2021)</w:t>
      </w:r>
      <w:r w:rsidR="00837DE8" w:rsidRPr="009B7B47">
        <w:rPr>
          <w:rFonts w:asciiTheme="majorBidi" w:hAnsiTheme="majorBidi" w:cstheme="majorBidi"/>
          <w:szCs w:val="24"/>
        </w:rPr>
        <w:t xml:space="preserve">. </w:t>
      </w:r>
      <w:r w:rsidR="00EF5764" w:rsidRPr="009B7B47">
        <w:rPr>
          <w:rFonts w:asciiTheme="majorBidi" w:hAnsiTheme="majorBidi" w:cstheme="majorBidi"/>
          <w:szCs w:val="24"/>
        </w:rPr>
        <w:t>This sampling technique has been applied to this research for eschewing biasedness</w:t>
      </w:r>
      <w:r w:rsidR="00CF3638" w:rsidRPr="009B7B47">
        <w:rPr>
          <w:rFonts w:asciiTheme="majorBidi" w:hAnsiTheme="majorBidi" w:cstheme="majorBidi"/>
          <w:szCs w:val="24"/>
        </w:rPr>
        <w:t xml:space="preserve">. Moreover, selecting employees randomly for the research has facilitated it to get diverse data. </w:t>
      </w:r>
    </w:p>
    <w:p w14:paraId="6E74CE38" w14:textId="77777777" w:rsidR="00961C59" w:rsidRPr="009B7B47" w:rsidRDefault="00961C59" w:rsidP="009B7B47">
      <w:pPr>
        <w:jc w:val="both"/>
        <w:rPr>
          <w:rFonts w:asciiTheme="majorBidi" w:hAnsiTheme="majorBidi" w:cstheme="majorBidi"/>
          <w:szCs w:val="24"/>
        </w:rPr>
      </w:pPr>
    </w:p>
    <w:p w14:paraId="501FF555" w14:textId="215FCE3A" w:rsidR="00132CA6" w:rsidRPr="009B7B47" w:rsidRDefault="00132CA6" w:rsidP="00961C59">
      <w:pPr>
        <w:pStyle w:val="Heading2"/>
      </w:pPr>
      <w:bookmarkStart w:id="10" w:name="_Toc120712410"/>
      <w:r w:rsidRPr="009B7B47">
        <w:lastRenderedPageBreak/>
        <w:t>Sample size</w:t>
      </w:r>
      <w:bookmarkEnd w:id="10"/>
    </w:p>
    <w:p w14:paraId="73775B36" w14:textId="6D38B472" w:rsidR="00132CA6" w:rsidRPr="009B7B47" w:rsidRDefault="00132CA6" w:rsidP="009B7B47">
      <w:pPr>
        <w:jc w:val="both"/>
        <w:rPr>
          <w:rFonts w:asciiTheme="majorBidi" w:hAnsiTheme="majorBidi" w:cstheme="majorBidi"/>
          <w:szCs w:val="24"/>
        </w:rPr>
      </w:pPr>
      <w:r w:rsidRPr="009B7B47">
        <w:rPr>
          <w:rFonts w:asciiTheme="majorBidi" w:hAnsiTheme="majorBidi" w:cstheme="majorBidi"/>
          <w:szCs w:val="24"/>
        </w:rPr>
        <w:t xml:space="preserve">Using the simple random sampling technique, 100 </w:t>
      </w:r>
      <w:r w:rsidR="009B7B47">
        <w:rPr>
          <w:rFonts w:asciiTheme="majorBidi" w:hAnsiTheme="majorBidi" w:cstheme="majorBidi"/>
          <w:szCs w:val="24"/>
        </w:rPr>
        <w:t>students</w:t>
      </w:r>
      <w:r w:rsidRPr="009B7B47">
        <w:rPr>
          <w:rFonts w:asciiTheme="majorBidi" w:hAnsiTheme="majorBidi" w:cstheme="majorBidi"/>
          <w:szCs w:val="24"/>
        </w:rPr>
        <w:t xml:space="preserve"> </w:t>
      </w:r>
      <w:r w:rsidR="00D63F98" w:rsidRPr="009B7B47">
        <w:rPr>
          <w:rFonts w:asciiTheme="majorBidi" w:hAnsiTheme="majorBidi" w:cstheme="majorBidi"/>
          <w:szCs w:val="24"/>
        </w:rPr>
        <w:t xml:space="preserve">of </w:t>
      </w:r>
      <w:r w:rsidR="009B7B47">
        <w:rPr>
          <w:rFonts w:asciiTheme="majorBidi" w:hAnsiTheme="majorBidi" w:cstheme="majorBidi"/>
          <w:szCs w:val="24"/>
        </w:rPr>
        <w:t xml:space="preserve">UWTSD </w:t>
      </w:r>
      <w:r w:rsidRPr="009B7B47">
        <w:rPr>
          <w:rFonts w:asciiTheme="majorBidi" w:hAnsiTheme="majorBidi" w:cstheme="majorBidi"/>
          <w:szCs w:val="24"/>
        </w:rPr>
        <w:t xml:space="preserve">have been chosen for participating in this research. </w:t>
      </w:r>
    </w:p>
    <w:p w14:paraId="37761ED5" w14:textId="390417E3" w:rsidR="001A6505" w:rsidRPr="009B7B47" w:rsidRDefault="001A6505" w:rsidP="00961C59">
      <w:pPr>
        <w:pStyle w:val="Heading2"/>
      </w:pPr>
      <w:bookmarkStart w:id="11" w:name="_Toc120712411"/>
      <w:r w:rsidRPr="009B7B47">
        <w:t>Survey questions</w:t>
      </w:r>
      <w:bookmarkEnd w:id="11"/>
    </w:p>
    <w:p w14:paraId="148BEE44" w14:textId="2268F009" w:rsidR="009F07B8" w:rsidRPr="00CB3ABC" w:rsidRDefault="00CB3ABC" w:rsidP="00CB3ABC">
      <w:pPr>
        <w:jc w:val="both"/>
        <w:rPr>
          <w:rFonts w:asciiTheme="majorBidi" w:hAnsiTheme="majorBidi" w:cstheme="majorBidi"/>
          <w:szCs w:val="24"/>
        </w:rPr>
      </w:pPr>
      <w:r>
        <w:rPr>
          <w:rFonts w:asciiTheme="majorBidi" w:hAnsiTheme="majorBidi" w:cstheme="majorBidi"/>
          <w:szCs w:val="24"/>
        </w:rPr>
        <w:t xml:space="preserve">Question 1: </w:t>
      </w:r>
      <w:r w:rsidR="009F07B8" w:rsidRPr="00CB3ABC">
        <w:rPr>
          <w:rFonts w:asciiTheme="majorBidi" w:hAnsiTheme="majorBidi" w:cstheme="majorBidi"/>
          <w:szCs w:val="24"/>
        </w:rPr>
        <w:t xml:space="preserve">Are you acquainted with the contemporary technologies that are used in the </w:t>
      </w:r>
      <w:r w:rsidR="00992BA8" w:rsidRPr="00CB3ABC">
        <w:rPr>
          <w:rFonts w:asciiTheme="majorBidi" w:hAnsiTheme="majorBidi" w:cstheme="majorBidi"/>
          <w:szCs w:val="24"/>
        </w:rPr>
        <w:t>class room</w:t>
      </w:r>
      <w:r w:rsidR="009F07B8" w:rsidRPr="00CB3ABC">
        <w:rPr>
          <w:rFonts w:asciiTheme="majorBidi" w:hAnsiTheme="majorBidi" w:cstheme="majorBidi"/>
          <w:szCs w:val="24"/>
        </w:rPr>
        <w:t>?</w:t>
      </w:r>
    </w:p>
    <w:p w14:paraId="4D815D0C" w14:textId="77777777" w:rsidR="00CB3ABC" w:rsidRDefault="00CB3ABC" w:rsidP="00CB3ABC">
      <w:pPr>
        <w:jc w:val="both"/>
        <w:rPr>
          <w:rFonts w:asciiTheme="majorBidi" w:hAnsiTheme="majorBidi" w:cstheme="majorBidi"/>
          <w:szCs w:val="24"/>
        </w:rPr>
      </w:pPr>
      <w:r>
        <w:rPr>
          <w:rFonts w:asciiTheme="majorBidi" w:hAnsiTheme="majorBidi" w:cstheme="majorBidi"/>
          <w:szCs w:val="24"/>
        </w:rPr>
        <w:t xml:space="preserve">Question 2: </w:t>
      </w:r>
      <w:r w:rsidR="009F07B8" w:rsidRPr="00CB3ABC">
        <w:rPr>
          <w:rFonts w:asciiTheme="majorBidi" w:hAnsiTheme="majorBidi" w:cstheme="majorBidi"/>
          <w:szCs w:val="24"/>
        </w:rPr>
        <w:t>Do you think</w:t>
      </w:r>
      <w:r w:rsidR="00760731" w:rsidRPr="00CB3ABC">
        <w:rPr>
          <w:rFonts w:asciiTheme="majorBidi" w:hAnsiTheme="majorBidi" w:cstheme="majorBidi"/>
          <w:szCs w:val="24"/>
        </w:rPr>
        <w:t xml:space="preserve"> that</w:t>
      </w:r>
      <w:r w:rsidR="009F07B8" w:rsidRPr="00CB3ABC">
        <w:rPr>
          <w:rFonts w:asciiTheme="majorBidi" w:hAnsiTheme="majorBidi" w:cstheme="majorBidi"/>
          <w:szCs w:val="24"/>
        </w:rPr>
        <w:t xml:space="preserve"> technologies are important for </w:t>
      </w:r>
      <w:r w:rsidR="001D6D23" w:rsidRPr="00CB3ABC">
        <w:rPr>
          <w:rFonts w:asciiTheme="majorBidi" w:hAnsiTheme="majorBidi" w:cstheme="majorBidi"/>
          <w:szCs w:val="24"/>
        </w:rPr>
        <w:t xml:space="preserve">better </w:t>
      </w:r>
      <w:r w:rsidR="00F718A3" w:rsidRPr="00CB3ABC">
        <w:rPr>
          <w:rFonts w:asciiTheme="majorBidi" w:hAnsiTheme="majorBidi" w:cstheme="majorBidi"/>
          <w:szCs w:val="24"/>
        </w:rPr>
        <w:t xml:space="preserve">class room </w:t>
      </w:r>
      <w:r w:rsidR="001D6D23" w:rsidRPr="00CB3ABC">
        <w:rPr>
          <w:rFonts w:asciiTheme="majorBidi" w:hAnsiTheme="majorBidi" w:cstheme="majorBidi"/>
          <w:szCs w:val="24"/>
        </w:rPr>
        <w:t>efficiency?</w:t>
      </w:r>
    </w:p>
    <w:p w14:paraId="65D7E393" w14:textId="3BBCBC71" w:rsidR="001D6D23" w:rsidRPr="00CB3ABC" w:rsidRDefault="00CB3ABC" w:rsidP="00CB3ABC">
      <w:pPr>
        <w:jc w:val="both"/>
        <w:rPr>
          <w:rFonts w:asciiTheme="majorBidi" w:hAnsiTheme="majorBidi" w:cstheme="majorBidi"/>
          <w:szCs w:val="24"/>
        </w:rPr>
      </w:pPr>
      <w:r>
        <w:rPr>
          <w:rFonts w:asciiTheme="majorBidi" w:hAnsiTheme="majorBidi" w:cstheme="majorBidi"/>
          <w:szCs w:val="24"/>
        </w:rPr>
        <w:t xml:space="preserve">Question 3: </w:t>
      </w:r>
      <w:r w:rsidR="001D6D23" w:rsidRPr="00CB3ABC">
        <w:rPr>
          <w:rFonts w:asciiTheme="majorBidi" w:hAnsiTheme="majorBidi" w:cstheme="majorBidi"/>
          <w:szCs w:val="24"/>
        </w:rPr>
        <w:t xml:space="preserve">Do you think </w:t>
      </w:r>
      <w:r w:rsidR="00180BA8" w:rsidRPr="00CB3ABC">
        <w:rPr>
          <w:rFonts w:asciiTheme="majorBidi" w:hAnsiTheme="majorBidi" w:cstheme="majorBidi"/>
          <w:szCs w:val="24"/>
        </w:rPr>
        <w:t xml:space="preserve">that </w:t>
      </w:r>
      <w:r w:rsidR="001D6D23" w:rsidRPr="00CB3ABC">
        <w:rPr>
          <w:rFonts w:asciiTheme="majorBidi" w:hAnsiTheme="majorBidi" w:cstheme="majorBidi"/>
          <w:szCs w:val="24"/>
        </w:rPr>
        <w:t>the appropriate use of technology can result in a higher</w:t>
      </w:r>
      <w:r w:rsidR="00F718A3" w:rsidRPr="00CB3ABC">
        <w:rPr>
          <w:rFonts w:asciiTheme="majorBidi" w:hAnsiTheme="majorBidi" w:cstheme="majorBidi"/>
          <w:szCs w:val="24"/>
        </w:rPr>
        <w:t xml:space="preserve"> grade of students</w:t>
      </w:r>
      <w:r w:rsidR="001D6D23" w:rsidRPr="00CB3ABC">
        <w:rPr>
          <w:rFonts w:asciiTheme="majorBidi" w:hAnsiTheme="majorBidi" w:cstheme="majorBidi"/>
          <w:szCs w:val="24"/>
        </w:rPr>
        <w:t>?</w:t>
      </w:r>
    </w:p>
    <w:p w14:paraId="75EB8616" w14:textId="15C40598" w:rsidR="001D6D23" w:rsidRPr="00CB3ABC" w:rsidRDefault="00CB3ABC" w:rsidP="00CB3ABC">
      <w:pPr>
        <w:jc w:val="both"/>
        <w:rPr>
          <w:rFonts w:asciiTheme="majorBidi" w:hAnsiTheme="majorBidi" w:cstheme="majorBidi"/>
          <w:szCs w:val="24"/>
        </w:rPr>
      </w:pPr>
      <w:r>
        <w:rPr>
          <w:rFonts w:asciiTheme="majorBidi" w:hAnsiTheme="majorBidi" w:cstheme="majorBidi"/>
          <w:szCs w:val="24"/>
        </w:rPr>
        <w:t xml:space="preserve">Question 4: </w:t>
      </w:r>
      <w:r w:rsidR="00A42EAF" w:rsidRPr="00CB3ABC">
        <w:rPr>
          <w:rFonts w:asciiTheme="majorBidi" w:hAnsiTheme="majorBidi" w:cstheme="majorBidi"/>
          <w:szCs w:val="24"/>
        </w:rPr>
        <w:t>To which extent d</w:t>
      </w:r>
      <w:r w:rsidR="001D6D23" w:rsidRPr="00CB3ABC">
        <w:rPr>
          <w:rFonts w:asciiTheme="majorBidi" w:hAnsiTheme="majorBidi" w:cstheme="majorBidi"/>
          <w:szCs w:val="24"/>
        </w:rPr>
        <w:t xml:space="preserve">o you think </w:t>
      </w:r>
      <w:r w:rsidR="00A42EAF" w:rsidRPr="00CB3ABC">
        <w:rPr>
          <w:rFonts w:asciiTheme="majorBidi" w:hAnsiTheme="majorBidi" w:cstheme="majorBidi"/>
          <w:szCs w:val="24"/>
        </w:rPr>
        <w:t xml:space="preserve">that </w:t>
      </w:r>
      <w:r w:rsidR="002949D7" w:rsidRPr="00CB3ABC">
        <w:rPr>
          <w:rFonts w:asciiTheme="majorBidi" w:hAnsiTheme="majorBidi" w:cstheme="majorBidi"/>
          <w:szCs w:val="24"/>
        </w:rPr>
        <w:t xml:space="preserve">the appropriate use of technology can result in a higher quality of </w:t>
      </w:r>
      <w:proofErr w:type="spellStart"/>
      <w:r w:rsidR="00F718A3" w:rsidRPr="00CB3ABC">
        <w:rPr>
          <w:rFonts w:asciiTheme="majorBidi" w:hAnsiTheme="majorBidi" w:cstheme="majorBidi"/>
          <w:szCs w:val="24"/>
        </w:rPr>
        <w:t>teacheing</w:t>
      </w:r>
      <w:proofErr w:type="spellEnd"/>
      <w:r w:rsidR="002949D7" w:rsidRPr="00CB3ABC">
        <w:rPr>
          <w:rFonts w:asciiTheme="majorBidi" w:hAnsiTheme="majorBidi" w:cstheme="majorBidi"/>
          <w:szCs w:val="24"/>
        </w:rPr>
        <w:t xml:space="preserve">? </w:t>
      </w:r>
    </w:p>
    <w:p w14:paraId="07D0F1E3" w14:textId="3EE01C3F" w:rsidR="002949D7" w:rsidRPr="00CB3ABC" w:rsidRDefault="00CB3ABC" w:rsidP="00CB3ABC">
      <w:pPr>
        <w:jc w:val="both"/>
        <w:rPr>
          <w:rFonts w:asciiTheme="majorBidi" w:hAnsiTheme="majorBidi" w:cstheme="majorBidi"/>
          <w:szCs w:val="24"/>
        </w:rPr>
      </w:pPr>
      <w:r>
        <w:rPr>
          <w:rFonts w:asciiTheme="majorBidi" w:hAnsiTheme="majorBidi" w:cstheme="majorBidi"/>
          <w:szCs w:val="24"/>
        </w:rPr>
        <w:t xml:space="preserve">Question 5: </w:t>
      </w:r>
      <w:r w:rsidR="002949D7" w:rsidRPr="00CB3ABC">
        <w:rPr>
          <w:rFonts w:asciiTheme="majorBidi" w:hAnsiTheme="majorBidi" w:cstheme="majorBidi"/>
          <w:szCs w:val="24"/>
        </w:rPr>
        <w:t xml:space="preserve">Do you think </w:t>
      </w:r>
      <w:r w:rsidR="00760731" w:rsidRPr="00CB3ABC">
        <w:rPr>
          <w:rFonts w:asciiTheme="majorBidi" w:hAnsiTheme="majorBidi" w:cstheme="majorBidi"/>
          <w:szCs w:val="24"/>
        </w:rPr>
        <w:t xml:space="preserve">that </w:t>
      </w:r>
      <w:r w:rsidR="00092608" w:rsidRPr="00CB3ABC">
        <w:rPr>
          <w:rFonts w:asciiTheme="majorBidi" w:hAnsiTheme="majorBidi" w:cstheme="majorBidi"/>
          <w:szCs w:val="24"/>
        </w:rPr>
        <w:t>techn</w:t>
      </w:r>
      <w:r w:rsidR="00230672" w:rsidRPr="00CB3ABC">
        <w:rPr>
          <w:rFonts w:asciiTheme="majorBidi" w:hAnsiTheme="majorBidi" w:cstheme="majorBidi"/>
          <w:szCs w:val="24"/>
        </w:rPr>
        <w:t>ol</w:t>
      </w:r>
      <w:r w:rsidR="00092608" w:rsidRPr="00CB3ABC">
        <w:rPr>
          <w:rFonts w:asciiTheme="majorBidi" w:hAnsiTheme="majorBidi" w:cstheme="majorBidi"/>
          <w:szCs w:val="24"/>
        </w:rPr>
        <w:t xml:space="preserve">ogies are directly connected to </w:t>
      </w:r>
      <w:r w:rsidR="00230672" w:rsidRPr="00CB3ABC">
        <w:rPr>
          <w:rFonts w:asciiTheme="majorBidi" w:hAnsiTheme="majorBidi" w:cstheme="majorBidi"/>
          <w:szCs w:val="24"/>
        </w:rPr>
        <w:t xml:space="preserve">the employability skills of </w:t>
      </w:r>
      <w:r w:rsidR="00F718A3" w:rsidRPr="00CB3ABC">
        <w:rPr>
          <w:rFonts w:asciiTheme="majorBidi" w:hAnsiTheme="majorBidi" w:cstheme="majorBidi"/>
          <w:szCs w:val="24"/>
        </w:rPr>
        <w:t>teachers</w:t>
      </w:r>
      <w:r w:rsidR="00230672" w:rsidRPr="00CB3ABC">
        <w:rPr>
          <w:rFonts w:asciiTheme="majorBidi" w:hAnsiTheme="majorBidi" w:cstheme="majorBidi"/>
          <w:szCs w:val="24"/>
        </w:rPr>
        <w:t>?</w:t>
      </w:r>
    </w:p>
    <w:p w14:paraId="666B3ADD" w14:textId="48952831" w:rsidR="00230672" w:rsidRPr="00CB3ABC" w:rsidRDefault="00CB3ABC" w:rsidP="00CB3ABC">
      <w:pPr>
        <w:jc w:val="both"/>
        <w:rPr>
          <w:rFonts w:asciiTheme="majorBidi" w:hAnsiTheme="majorBidi" w:cstheme="majorBidi"/>
          <w:szCs w:val="24"/>
        </w:rPr>
      </w:pPr>
      <w:r>
        <w:rPr>
          <w:rFonts w:asciiTheme="majorBidi" w:hAnsiTheme="majorBidi" w:cstheme="majorBidi"/>
          <w:szCs w:val="24"/>
        </w:rPr>
        <w:t xml:space="preserve">Question 6: </w:t>
      </w:r>
      <w:r w:rsidR="00A42EAF" w:rsidRPr="00CB3ABC">
        <w:rPr>
          <w:rFonts w:asciiTheme="majorBidi" w:hAnsiTheme="majorBidi" w:cstheme="majorBidi"/>
          <w:szCs w:val="24"/>
        </w:rPr>
        <w:t xml:space="preserve">To which extent do you think that </w:t>
      </w:r>
      <w:r w:rsidR="00866E29" w:rsidRPr="00CB3ABC">
        <w:rPr>
          <w:rFonts w:asciiTheme="majorBidi" w:hAnsiTheme="majorBidi" w:cstheme="majorBidi"/>
          <w:szCs w:val="24"/>
        </w:rPr>
        <w:t>the use of technolog</w:t>
      </w:r>
      <w:r w:rsidR="007B0A29" w:rsidRPr="00CB3ABC">
        <w:rPr>
          <w:rFonts w:asciiTheme="majorBidi" w:hAnsiTheme="majorBidi" w:cstheme="majorBidi"/>
          <w:szCs w:val="24"/>
        </w:rPr>
        <w:t>y</w:t>
      </w:r>
      <w:r w:rsidR="00866E29" w:rsidRPr="00CB3ABC">
        <w:rPr>
          <w:rFonts w:asciiTheme="majorBidi" w:hAnsiTheme="majorBidi" w:cstheme="majorBidi"/>
          <w:szCs w:val="24"/>
        </w:rPr>
        <w:t xml:space="preserve"> can </w:t>
      </w:r>
      <w:r w:rsidR="007B0A29" w:rsidRPr="00CB3ABC">
        <w:rPr>
          <w:rFonts w:asciiTheme="majorBidi" w:hAnsiTheme="majorBidi" w:cstheme="majorBidi"/>
          <w:szCs w:val="24"/>
        </w:rPr>
        <w:t xml:space="preserve">improve collaboration among </w:t>
      </w:r>
      <w:r w:rsidR="00F718A3" w:rsidRPr="00CB3ABC">
        <w:rPr>
          <w:rFonts w:asciiTheme="majorBidi" w:hAnsiTheme="majorBidi" w:cstheme="majorBidi"/>
          <w:szCs w:val="24"/>
        </w:rPr>
        <w:t>students</w:t>
      </w:r>
      <w:r w:rsidR="007B0A29" w:rsidRPr="00CB3ABC">
        <w:rPr>
          <w:rFonts w:asciiTheme="majorBidi" w:hAnsiTheme="majorBidi" w:cstheme="majorBidi"/>
          <w:szCs w:val="24"/>
        </w:rPr>
        <w:t>?</w:t>
      </w:r>
    </w:p>
    <w:p w14:paraId="639B798D" w14:textId="6E132A9B" w:rsidR="00C20F20" w:rsidRPr="00CB3ABC" w:rsidRDefault="00CB3ABC" w:rsidP="00CB3ABC">
      <w:pPr>
        <w:jc w:val="both"/>
        <w:rPr>
          <w:rFonts w:asciiTheme="majorBidi" w:hAnsiTheme="majorBidi" w:cstheme="majorBidi"/>
          <w:szCs w:val="24"/>
        </w:rPr>
      </w:pPr>
      <w:r>
        <w:rPr>
          <w:rFonts w:asciiTheme="majorBidi" w:hAnsiTheme="majorBidi" w:cstheme="majorBidi"/>
          <w:szCs w:val="24"/>
        </w:rPr>
        <w:t xml:space="preserve">Question 7: </w:t>
      </w:r>
      <w:r w:rsidR="007B0A29" w:rsidRPr="00CB3ABC">
        <w:rPr>
          <w:rFonts w:asciiTheme="majorBidi" w:hAnsiTheme="majorBidi" w:cstheme="majorBidi"/>
          <w:szCs w:val="24"/>
        </w:rPr>
        <w:t>Do you think</w:t>
      </w:r>
      <w:r w:rsidR="00760731" w:rsidRPr="00CB3ABC">
        <w:rPr>
          <w:rFonts w:asciiTheme="majorBidi" w:hAnsiTheme="majorBidi" w:cstheme="majorBidi"/>
          <w:szCs w:val="24"/>
        </w:rPr>
        <w:t xml:space="preserve"> that</w:t>
      </w:r>
      <w:r w:rsidR="007B0A29" w:rsidRPr="00CB3ABC">
        <w:rPr>
          <w:rFonts w:asciiTheme="majorBidi" w:hAnsiTheme="majorBidi" w:cstheme="majorBidi"/>
          <w:szCs w:val="24"/>
        </w:rPr>
        <w:t xml:space="preserve"> </w:t>
      </w:r>
      <w:r w:rsidR="00C20F20" w:rsidRPr="00CB3ABC">
        <w:rPr>
          <w:rFonts w:asciiTheme="majorBidi" w:hAnsiTheme="majorBidi" w:cstheme="majorBidi"/>
          <w:szCs w:val="24"/>
        </w:rPr>
        <w:t xml:space="preserve">technology can increase communication among </w:t>
      </w:r>
      <w:r w:rsidR="00F718A3" w:rsidRPr="00CB3ABC">
        <w:rPr>
          <w:rFonts w:asciiTheme="majorBidi" w:hAnsiTheme="majorBidi" w:cstheme="majorBidi"/>
          <w:szCs w:val="24"/>
        </w:rPr>
        <w:t>the teacher and students</w:t>
      </w:r>
      <w:r w:rsidR="00C20F20" w:rsidRPr="00CB3ABC">
        <w:rPr>
          <w:rFonts w:asciiTheme="majorBidi" w:hAnsiTheme="majorBidi" w:cstheme="majorBidi"/>
          <w:szCs w:val="24"/>
        </w:rPr>
        <w:t>?</w:t>
      </w:r>
    </w:p>
    <w:p w14:paraId="4A9CD311" w14:textId="4B95DC68" w:rsidR="00F42BD0" w:rsidRPr="00961C59" w:rsidRDefault="00C7123F" w:rsidP="00961C59">
      <w:pPr>
        <w:pStyle w:val="Heading2"/>
      </w:pPr>
      <w:bookmarkStart w:id="12" w:name="_Toc120712412"/>
      <w:r w:rsidRPr="00961C59">
        <w:t>Ethical considerations</w:t>
      </w:r>
      <w:bookmarkEnd w:id="12"/>
    </w:p>
    <w:p w14:paraId="4399A625" w14:textId="11ECEF92" w:rsidR="00F718A3" w:rsidRDefault="00A7778F" w:rsidP="009B7B47">
      <w:pPr>
        <w:jc w:val="both"/>
        <w:rPr>
          <w:rFonts w:asciiTheme="majorBidi" w:hAnsiTheme="majorBidi" w:cstheme="majorBidi"/>
          <w:szCs w:val="24"/>
        </w:rPr>
      </w:pPr>
      <w:r w:rsidRPr="009B7B47">
        <w:rPr>
          <w:rFonts w:asciiTheme="majorBidi" w:hAnsiTheme="majorBidi" w:cstheme="majorBidi"/>
          <w:szCs w:val="24"/>
        </w:rPr>
        <w:t xml:space="preserve">In this research, several ethical aspects have been considered. To illustrate, the consent of participants has been ensured before collecting data from them. Also, anonymity has been ensured for those participants who did not want to reveal their </w:t>
      </w:r>
      <w:r w:rsidR="00C862EA" w:rsidRPr="009B7B47">
        <w:rPr>
          <w:rFonts w:asciiTheme="majorBidi" w:hAnsiTheme="majorBidi" w:cstheme="majorBidi"/>
          <w:szCs w:val="24"/>
        </w:rPr>
        <w:t>identities</w:t>
      </w:r>
      <w:r w:rsidR="002E0180" w:rsidRPr="009B7B47">
        <w:rPr>
          <w:rFonts w:asciiTheme="majorBidi" w:hAnsiTheme="majorBidi" w:cstheme="majorBidi"/>
          <w:szCs w:val="24"/>
        </w:rPr>
        <w:t xml:space="preserve"> (MacLeod, 2022)</w:t>
      </w:r>
      <w:r w:rsidR="00C862EA" w:rsidRPr="009B7B47">
        <w:rPr>
          <w:rFonts w:asciiTheme="majorBidi" w:hAnsiTheme="majorBidi" w:cstheme="majorBidi"/>
          <w:szCs w:val="24"/>
        </w:rPr>
        <w:t xml:space="preserve">. Moreover, the confidentiality and safety of the collected data have been safeguarded by saving them in Google </w:t>
      </w:r>
      <w:r w:rsidR="009436F9" w:rsidRPr="009B7B47">
        <w:rPr>
          <w:rFonts w:asciiTheme="majorBidi" w:hAnsiTheme="majorBidi" w:cstheme="majorBidi"/>
          <w:szCs w:val="24"/>
        </w:rPr>
        <w:t>D</w:t>
      </w:r>
      <w:r w:rsidR="00C862EA" w:rsidRPr="009B7B47">
        <w:rPr>
          <w:rFonts w:asciiTheme="majorBidi" w:hAnsiTheme="majorBidi" w:cstheme="majorBidi"/>
          <w:szCs w:val="24"/>
        </w:rPr>
        <w:t xml:space="preserve">rive and using a strong password. </w:t>
      </w:r>
      <w:r w:rsidR="002C161A" w:rsidRPr="009B7B47">
        <w:rPr>
          <w:rFonts w:asciiTheme="majorBidi" w:hAnsiTheme="majorBidi" w:cstheme="majorBidi"/>
          <w:szCs w:val="24"/>
        </w:rPr>
        <w:t xml:space="preserve">Finally, the focus has always been on the research questions so that the validity of the research is ensured. </w:t>
      </w:r>
    </w:p>
    <w:p w14:paraId="49AF74ED" w14:textId="77777777" w:rsidR="00F718A3" w:rsidRDefault="00F718A3">
      <w:pPr>
        <w:spacing w:after="160" w:line="259" w:lineRule="auto"/>
        <w:rPr>
          <w:rFonts w:asciiTheme="majorBidi" w:hAnsiTheme="majorBidi" w:cstheme="majorBidi"/>
          <w:szCs w:val="24"/>
        </w:rPr>
      </w:pPr>
      <w:r>
        <w:rPr>
          <w:rFonts w:asciiTheme="majorBidi" w:hAnsiTheme="majorBidi" w:cstheme="majorBidi"/>
          <w:szCs w:val="24"/>
        </w:rPr>
        <w:br w:type="page"/>
      </w:r>
    </w:p>
    <w:p w14:paraId="2CDF69DC" w14:textId="77777777" w:rsidR="00C7123F" w:rsidRPr="009B7B47" w:rsidRDefault="00C7123F" w:rsidP="009B7B47">
      <w:pPr>
        <w:jc w:val="both"/>
        <w:rPr>
          <w:rFonts w:asciiTheme="majorBidi" w:hAnsiTheme="majorBidi" w:cstheme="majorBidi"/>
          <w:szCs w:val="24"/>
        </w:rPr>
      </w:pPr>
    </w:p>
    <w:p w14:paraId="17FB267B" w14:textId="70566056" w:rsidR="009B55B4" w:rsidRDefault="009436F9" w:rsidP="00961C59">
      <w:pPr>
        <w:pStyle w:val="Heading1"/>
        <w:numPr>
          <w:ilvl w:val="0"/>
          <w:numId w:val="0"/>
        </w:numPr>
        <w:ind w:left="567" w:hanging="567"/>
      </w:pPr>
      <w:bookmarkStart w:id="13" w:name="_Toc120712413"/>
      <w:r w:rsidRPr="009B7B47">
        <w:t>Result</w:t>
      </w:r>
      <w:bookmarkEnd w:id="13"/>
    </w:p>
    <w:p w14:paraId="3CBAAFF7" w14:textId="73507FAD" w:rsidR="00CB3ABC" w:rsidRDefault="00CB3ABC" w:rsidP="00CB3ABC">
      <w:pPr>
        <w:rPr>
          <w:rFonts w:asciiTheme="majorBidi" w:hAnsiTheme="majorBidi" w:cstheme="majorBidi"/>
          <w:b/>
          <w:bCs/>
          <w:szCs w:val="24"/>
        </w:rPr>
      </w:pPr>
      <w:r w:rsidRPr="00CB3ABC">
        <w:rPr>
          <w:rFonts w:asciiTheme="majorBidi" w:hAnsiTheme="majorBidi" w:cstheme="majorBidi"/>
          <w:b/>
          <w:bCs/>
          <w:szCs w:val="24"/>
        </w:rPr>
        <w:t>Question 1:</w:t>
      </w:r>
    </w:p>
    <w:p w14:paraId="723F11FF" w14:textId="77777777" w:rsidR="00CB3ABC" w:rsidRPr="00CB3ABC" w:rsidRDefault="00CB3ABC" w:rsidP="00CB3ABC">
      <w:pPr>
        <w:rPr>
          <w:b/>
          <w:bCs/>
        </w:rPr>
      </w:pPr>
    </w:p>
    <w:p w14:paraId="6ACA75C8" w14:textId="090A6433" w:rsidR="00095ADA" w:rsidRPr="009B7B47" w:rsidRDefault="0028386A" w:rsidP="009B7B47">
      <w:pPr>
        <w:jc w:val="both"/>
        <w:rPr>
          <w:rFonts w:asciiTheme="majorBidi" w:hAnsiTheme="majorBidi" w:cstheme="majorBidi"/>
          <w:szCs w:val="24"/>
        </w:rPr>
      </w:pPr>
      <w:r w:rsidRPr="009B7B47">
        <w:rPr>
          <w:rFonts w:asciiTheme="majorBidi" w:hAnsiTheme="majorBidi" w:cstheme="majorBidi"/>
          <w:noProof/>
          <w:szCs w:val="24"/>
        </w:rPr>
        <w:drawing>
          <wp:inline distT="0" distB="0" distL="0" distR="0" wp14:anchorId="11C9C888" wp14:editId="50376A9E">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bl>
      <w:tblPr>
        <w:tblStyle w:val="TableGrid"/>
        <w:tblW w:w="0" w:type="auto"/>
        <w:tblLook w:val="04A0" w:firstRow="1" w:lastRow="0" w:firstColumn="1" w:lastColumn="0" w:noHBand="0" w:noVBand="1"/>
      </w:tblPr>
      <w:tblGrid>
        <w:gridCol w:w="3116"/>
        <w:gridCol w:w="3117"/>
        <w:gridCol w:w="3117"/>
      </w:tblGrid>
      <w:tr w:rsidR="009A61FF" w:rsidRPr="009B7B47" w14:paraId="275BE8B3" w14:textId="77777777" w:rsidTr="009A61FF">
        <w:tc>
          <w:tcPr>
            <w:tcW w:w="3116" w:type="dxa"/>
          </w:tcPr>
          <w:p w14:paraId="3BA81738" w14:textId="74C38608"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Options</w:t>
            </w:r>
          </w:p>
        </w:tc>
        <w:tc>
          <w:tcPr>
            <w:tcW w:w="3117" w:type="dxa"/>
          </w:tcPr>
          <w:p w14:paraId="3A8F95D0" w14:textId="54929D23"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Percentage</w:t>
            </w:r>
          </w:p>
        </w:tc>
        <w:tc>
          <w:tcPr>
            <w:tcW w:w="3117" w:type="dxa"/>
          </w:tcPr>
          <w:p w14:paraId="31731791" w14:textId="60C1F81F"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Cumulative</w:t>
            </w:r>
          </w:p>
        </w:tc>
      </w:tr>
      <w:tr w:rsidR="009A61FF" w:rsidRPr="009B7B47" w14:paraId="771466E2" w14:textId="77777777" w:rsidTr="009A61FF">
        <w:tc>
          <w:tcPr>
            <w:tcW w:w="3116" w:type="dxa"/>
          </w:tcPr>
          <w:p w14:paraId="0BFAD866" w14:textId="6DCE5FE4"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Yes</w:t>
            </w:r>
          </w:p>
        </w:tc>
        <w:tc>
          <w:tcPr>
            <w:tcW w:w="3117" w:type="dxa"/>
          </w:tcPr>
          <w:p w14:paraId="314C6B77" w14:textId="660EC531" w:rsidR="009A61FF" w:rsidRPr="009B7B47" w:rsidRDefault="007813F1" w:rsidP="009B7B47">
            <w:pPr>
              <w:jc w:val="both"/>
              <w:rPr>
                <w:rFonts w:asciiTheme="majorBidi" w:hAnsiTheme="majorBidi" w:cstheme="majorBidi"/>
                <w:szCs w:val="24"/>
              </w:rPr>
            </w:pPr>
            <w:r w:rsidRPr="009B7B47">
              <w:rPr>
                <w:rFonts w:asciiTheme="majorBidi" w:hAnsiTheme="majorBidi" w:cstheme="majorBidi"/>
                <w:szCs w:val="24"/>
              </w:rPr>
              <w:t>75%</w:t>
            </w:r>
          </w:p>
        </w:tc>
        <w:tc>
          <w:tcPr>
            <w:tcW w:w="3117" w:type="dxa"/>
          </w:tcPr>
          <w:p w14:paraId="5BC386BA" w14:textId="61F8F8A2" w:rsidR="009A61FF" w:rsidRPr="009B7B47" w:rsidRDefault="007813F1" w:rsidP="009B7B47">
            <w:pPr>
              <w:jc w:val="both"/>
              <w:rPr>
                <w:rFonts w:asciiTheme="majorBidi" w:hAnsiTheme="majorBidi" w:cstheme="majorBidi"/>
                <w:szCs w:val="24"/>
              </w:rPr>
            </w:pPr>
            <w:r w:rsidRPr="009B7B47">
              <w:rPr>
                <w:rFonts w:asciiTheme="majorBidi" w:hAnsiTheme="majorBidi" w:cstheme="majorBidi"/>
                <w:szCs w:val="24"/>
              </w:rPr>
              <w:t>75%</w:t>
            </w:r>
          </w:p>
        </w:tc>
      </w:tr>
      <w:tr w:rsidR="009A61FF" w:rsidRPr="009B7B47" w14:paraId="471880BA" w14:textId="77777777" w:rsidTr="009A61FF">
        <w:tc>
          <w:tcPr>
            <w:tcW w:w="3116" w:type="dxa"/>
          </w:tcPr>
          <w:p w14:paraId="64BBD9B8" w14:textId="6C5D01A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No</w:t>
            </w:r>
          </w:p>
        </w:tc>
        <w:tc>
          <w:tcPr>
            <w:tcW w:w="3117" w:type="dxa"/>
          </w:tcPr>
          <w:p w14:paraId="159C5E29" w14:textId="7BC2B25F" w:rsidR="009A61FF" w:rsidRPr="009B7B47" w:rsidRDefault="007813F1" w:rsidP="009B7B47">
            <w:pPr>
              <w:jc w:val="both"/>
              <w:rPr>
                <w:rFonts w:asciiTheme="majorBidi" w:hAnsiTheme="majorBidi" w:cstheme="majorBidi"/>
                <w:szCs w:val="24"/>
              </w:rPr>
            </w:pPr>
            <w:r w:rsidRPr="009B7B47">
              <w:rPr>
                <w:rFonts w:asciiTheme="majorBidi" w:hAnsiTheme="majorBidi" w:cstheme="majorBidi"/>
                <w:szCs w:val="24"/>
              </w:rPr>
              <w:t>20%</w:t>
            </w:r>
          </w:p>
        </w:tc>
        <w:tc>
          <w:tcPr>
            <w:tcW w:w="3117" w:type="dxa"/>
          </w:tcPr>
          <w:p w14:paraId="2AD4F71B" w14:textId="39090D09" w:rsidR="009A61FF" w:rsidRPr="009B7B47" w:rsidRDefault="007813F1" w:rsidP="009B7B47">
            <w:pPr>
              <w:jc w:val="both"/>
              <w:rPr>
                <w:rFonts w:asciiTheme="majorBidi" w:hAnsiTheme="majorBidi" w:cstheme="majorBidi"/>
                <w:szCs w:val="24"/>
              </w:rPr>
            </w:pPr>
            <w:r w:rsidRPr="009B7B47">
              <w:rPr>
                <w:rFonts w:asciiTheme="majorBidi" w:hAnsiTheme="majorBidi" w:cstheme="majorBidi"/>
                <w:szCs w:val="24"/>
              </w:rPr>
              <w:t>95%</w:t>
            </w:r>
          </w:p>
        </w:tc>
      </w:tr>
      <w:tr w:rsidR="009A61FF" w:rsidRPr="009B7B47" w14:paraId="042BDD2F" w14:textId="77777777" w:rsidTr="009A61FF">
        <w:tc>
          <w:tcPr>
            <w:tcW w:w="3116" w:type="dxa"/>
          </w:tcPr>
          <w:p w14:paraId="120F4913" w14:textId="65831E18"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No opinion</w:t>
            </w:r>
          </w:p>
        </w:tc>
        <w:tc>
          <w:tcPr>
            <w:tcW w:w="3117" w:type="dxa"/>
          </w:tcPr>
          <w:p w14:paraId="6F7307C9" w14:textId="34C15D4D" w:rsidR="009A61FF" w:rsidRPr="009B7B47" w:rsidRDefault="007813F1" w:rsidP="009B7B47">
            <w:pPr>
              <w:jc w:val="both"/>
              <w:rPr>
                <w:rFonts w:asciiTheme="majorBidi" w:hAnsiTheme="majorBidi" w:cstheme="majorBidi"/>
                <w:szCs w:val="24"/>
              </w:rPr>
            </w:pPr>
            <w:r w:rsidRPr="009B7B47">
              <w:rPr>
                <w:rFonts w:asciiTheme="majorBidi" w:hAnsiTheme="majorBidi" w:cstheme="majorBidi"/>
                <w:szCs w:val="24"/>
              </w:rPr>
              <w:t>5%</w:t>
            </w:r>
          </w:p>
        </w:tc>
        <w:tc>
          <w:tcPr>
            <w:tcW w:w="3117" w:type="dxa"/>
          </w:tcPr>
          <w:p w14:paraId="2AFE9877" w14:textId="5230F75A"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100%</w:t>
            </w:r>
          </w:p>
        </w:tc>
      </w:tr>
    </w:tbl>
    <w:p w14:paraId="6EB2B73D" w14:textId="7662E29A" w:rsidR="0095527F" w:rsidRDefault="00E1574B" w:rsidP="009B7B47">
      <w:pPr>
        <w:jc w:val="both"/>
        <w:rPr>
          <w:rFonts w:asciiTheme="majorBidi" w:hAnsiTheme="majorBidi" w:cstheme="majorBidi"/>
          <w:szCs w:val="24"/>
        </w:rPr>
      </w:pPr>
      <w:r w:rsidRPr="009B7B47">
        <w:rPr>
          <w:rFonts w:asciiTheme="majorBidi" w:hAnsiTheme="majorBidi" w:cstheme="majorBidi"/>
          <w:szCs w:val="24"/>
        </w:rPr>
        <w:t>Among the 100 participants, 75% an</w:t>
      </w:r>
      <w:r w:rsidR="0072020E" w:rsidRPr="009B7B47">
        <w:rPr>
          <w:rFonts w:asciiTheme="majorBidi" w:hAnsiTheme="majorBidi" w:cstheme="majorBidi"/>
          <w:szCs w:val="24"/>
        </w:rPr>
        <w:t>s</w:t>
      </w:r>
      <w:r w:rsidRPr="009B7B47">
        <w:rPr>
          <w:rFonts w:asciiTheme="majorBidi" w:hAnsiTheme="majorBidi" w:cstheme="majorBidi"/>
          <w:szCs w:val="24"/>
        </w:rPr>
        <w:t xml:space="preserve">wered yes to the question while 20% </w:t>
      </w:r>
      <w:r w:rsidR="0072020E" w:rsidRPr="009B7B47">
        <w:rPr>
          <w:rFonts w:asciiTheme="majorBidi" w:hAnsiTheme="majorBidi" w:cstheme="majorBidi"/>
          <w:szCs w:val="24"/>
        </w:rPr>
        <w:t xml:space="preserve">answered no to the question. However, 5% of the people remained disinterested </w:t>
      </w:r>
      <w:r w:rsidR="007E13B5" w:rsidRPr="009B7B47">
        <w:rPr>
          <w:rFonts w:asciiTheme="majorBidi" w:hAnsiTheme="majorBidi" w:cstheme="majorBidi"/>
          <w:szCs w:val="24"/>
        </w:rPr>
        <w:t xml:space="preserve">in the question. </w:t>
      </w:r>
    </w:p>
    <w:p w14:paraId="4A9C33B1" w14:textId="6577EFFB" w:rsidR="00CB3ABC" w:rsidRDefault="00CB3ABC" w:rsidP="009B7B47">
      <w:pPr>
        <w:jc w:val="both"/>
        <w:rPr>
          <w:rFonts w:asciiTheme="majorBidi" w:hAnsiTheme="majorBidi" w:cstheme="majorBidi"/>
          <w:szCs w:val="24"/>
        </w:rPr>
      </w:pPr>
    </w:p>
    <w:p w14:paraId="453E527D" w14:textId="02EF6B3E" w:rsidR="00CB3ABC" w:rsidRDefault="00CB3ABC" w:rsidP="009B7B47">
      <w:pPr>
        <w:jc w:val="both"/>
        <w:rPr>
          <w:rFonts w:asciiTheme="majorBidi" w:hAnsiTheme="majorBidi" w:cstheme="majorBidi"/>
          <w:szCs w:val="24"/>
        </w:rPr>
      </w:pPr>
    </w:p>
    <w:p w14:paraId="35F1D73B" w14:textId="19DAC4A3" w:rsidR="00CB3ABC" w:rsidRDefault="00CB3ABC" w:rsidP="009B7B47">
      <w:pPr>
        <w:jc w:val="both"/>
        <w:rPr>
          <w:rFonts w:asciiTheme="majorBidi" w:hAnsiTheme="majorBidi" w:cstheme="majorBidi"/>
          <w:szCs w:val="24"/>
        </w:rPr>
      </w:pPr>
    </w:p>
    <w:p w14:paraId="78B64F4B" w14:textId="050CE54A" w:rsidR="00CB3ABC" w:rsidRDefault="00CB3ABC" w:rsidP="009B7B47">
      <w:pPr>
        <w:jc w:val="both"/>
        <w:rPr>
          <w:rFonts w:asciiTheme="majorBidi" w:hAnsiTheme="majorBidi" w:cstheme="majorBidi"/>
          <w:szCs w:val="24"/>
        </w:rPr>
      </w:pPr>
    </w:p>
    <w:p w14:paraId="5AC4F0DE" w14:textId="50595C33" w:rsidR="00CB3ABC" w:rsidRDefault="00CB3ABC" w:rsidP="009B7B47">
      <w:pPr>
        <w:jc w:val="both"/>
        <w:rPr>
          <w:rFonts w:asciiTheme="majorBidi" w:hAnsiTheme="majorBidi" w:cstheme="majorBidi"/>
          <w:szCs w:val="24"/>
        </w:rPr>
      </w:pPr>
    </w:p>
    <w:p w14:paraId="0F32EB6B" w14:textId="2F7E2803" w:rsidR="00CB3ABC" w:rsidRDefault="00CB3ABC" w:rsidP="009B7B47">
      <w:pPr>
        <w:jc w:val="both"/>
        <w:rPr>
          <w:rFonts w:asciiTheme="majorBidi" w:hAnsiTheme="majorBidi" w:cstheme="majorBidi"/>
          <w:szCs w:val="24"/>
        </w:rPr>
      </w:pPr>
    </w:p>
    <w:p w14:paraId="15D1C127" w14:textId="2AEBA247" w:rsidR="00CB3ABC" w:rsidRDefault="00CB3ABC" w:rsidP="009B7B47">
      <w:pPr>
        <w:jc w:val="both"/>
        <w:rPr>
          <w:rFonts w:asciiTheme="majorBidi" w:hAnsiTheme="majorBidi" w:cstheme="majorBidi"/>
          <w:szCs w:val="24"/>
        </w:rPr>
      </w:pPr>
    </w:p>
    <w:p w14:paraId="2CBD3E9C" w14:textId="77777777" w:rsidR="00CB3ABC" w:rsidRDefault="00CB3ABC" w:rsidP="009B7B47">
      <w:pPr>
        <w:jc w:val="both"/>
        <w:rPr>
          <w:rFonts w:asciiTheme="majorBidi" w:hAnsiTheme="majorBidi" w:cstheme="majorBidi"/>
          <w:szCs w:val="24"/>
        </w:rPr>
      </w:pPr>
    </w:p>
    <w:p w14:paraId="707F7F3F" w14:textId="16361803" w:rsidR="00CB3ABC" w:rsidRDefault="00CB3ABC" w:rsidP="009B7B47">
      <w:pPr>
        <w:jc w:val="both"/>
        <w:rPr>
          <w:rFonts w:asciiTheme="majorBidi" w:hAnsiTheme="majorBidi" w:cstheme="majorBidi"/>
          <w:szCs w:val="24"/>
        </w:rPr>
      </w:pPr>
    </w:p>
    <w:p w14:paraId="3443EC0E" w14:textId="23389028" w:rsidR="00CB3ABC" w:rsidRPr="00CB3ABC" w:rsidRDefault="00CB3ABC" w:rsidP="009B7B47">
      <w:pPr>
        <w:jc w:val="both"/>
        <w:rPr>
          <w:rFonts w:asciiTheme="majorBidi" w:hAnsiTheme="majorBidi" w:cstheme="majorBidi"/>
          <w:b/>
          <w:bCs/>
          <w:szCs w:val="24"/>
        </w:rPr>
      </w:pPr>
      <w:r w:rsidRPr="00CB3ABC">
        <w:rPr>
          <w:rFonts w:asciiTheme="majorBidi" w:hAnsiTheme="majorBidi" w:cstheme="majorBidi"/>
          <w:b/>
          <w:bCs/>
          <w:szCs w:val="24"/>
        </w:rPr>
        <w:t xml:space="preserve">Question 2: </w:t>
      </w:r>
    </w:p>
    <w:p w14:paraId="756F8FFF" w14:textId="14E43C41" w:rsidR="00095ADA" w:rsidRPr="009B7B47" w:rsidRDefault="0028386A" w:rsidP="009B7B47">
      <w:pPr>
        <w:jc w:val="both"/>
        <w:rPr>
          <w:rFonts w:asciiTheme="majorBidi" w:hAnsiTheme="majorBidi" w:cstheme="majorBidi"/>
          <w:szCs w:val="24"/>
        </w:rPr>
      </w:pPr>
      <w:r w:rsidRPr="009B7B47">
        <w:rPr>
          <w:rFonts w:asciiTheme="majorBidi" w:hAnsiTheme="majorBidi" w:cstheme="majorBidi"/>
          <w:noProof/>
          <w:szCs w:val="24"/>
        </w:rPr>
        <w:drawing>
          <wp:inline distT="0" distB="0" distL="0" distR="0" wp14:anchorId="6FC86D7C" wp14:editId="408198A7">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tbl>
      <w:tblPr>
        <w:tblStyle w:val="TableGrid"/>
        <w:tblW w:w="0" w:type="auto"/>
        <w:tblLook w:val="04A0" w:firstRow="1" w:lastRow="0" w:firstColumn="1" w:lastColumn="0" w:noHBand="0" w:noVBand="1"/>
      </w:tblPr>
      <w:tblGrid>
        <w:gridCol w:w="3116"/>
        <w:gridCol w:w="3117"/>
        <w:gridCol w:w="3117"/>
      </w:tblGrid>
      <w:tr w:rsidR="009A61FF" w:rsidRPr="009B7B47" w14:paraId="1ACFD17F" w14:textId="77777777" w:rsidTr="005D6CB0">
        <w:tc>
          <w:tcPr>
            <w:tcW w:w="3116" w:type="dxa"/>
          </w:tcPr>
          <w:p w14:paraId="71BBD5B0"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Options</w:t>
            </w:r>
          </w:p>
        </w:tc>
        <w:tc>
          <w:tcPr>
            <w:tcW w:w="3117" w:type="dxa"/>
          </w:tcPr>
          <w:p w14:paraId="4E01C842"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Percentage</w:t>
            </w:r>
          </w:p>
        </w:tc>
        <w:tc>
          <w:tcPr>
            <w:tcW w:w="3117" w:type="dxa"/>
          </w:tcPr>
          <w:p w14:paraId="356C679D"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Cumulative</w:t>
            </w:r>
          </w:p>
        </w:tc>
      </w:tr>
      <w:tr w:rsidR="009A61FF" w:rsidRPr="009B7B47" w14:paraId="7C1FF93F" w14:textId="77777777" w:rsidTr="005D6CB0">
        <w:tc>
          <w:tcPr>
            <w:tcW w:w="3116" w:type="dxa"/>
          </w:tcPr>
          <w:p w14:paraId="31A4B859"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Yes</w:t>
            </w:r>
          </w:p>
        </w:tc>
        <w:tc>
          <w:tcPr>
            <w:tcW w:w="3117" w:type="dxa"/>
          </w:tcPr>
          <w:p w14:paraId="1741058D" w14:textId="12C6B5C8" w:rsidR="009A61FF" w:rsidRPr="009B7B47" w:rsidRDefault="001E44AB" w:rsidP="009B7B47">
            <w:pPr>
              <w:jc w:val="both"/>
              <w:rPr>
                <w:rFonts w:asciiTheme="majorBidi" w:hAnsiTheme="majorBidi" w:cstheme="majorBidi"/>
                <w:szCs w:val="24"/>
              </w:rPr>
            </w:pPr>
            <w:r w:rsidRPr="009B7B47">
              <w:rPr>
                <w:rFonts w:asciiTheme="majorBidi" w:hAnsiTheme="majorBidi" w:cstheme="majorBidi"/>
                <w:szCs w:val="24"/>
              </w:rPr>
              <w:t>70%</w:t>
            </w:r>
          </w:p>
        </w:tc>
        <w:tc>
          <w:tcPr>
            <w:tcW w:w="3117" w:type="dxa"/>
          </w:tcPr>
          <w:p w14:paraId="347EB62F" w14:textId="634002F3" w:rsidR="009A61FF" w:rsidRPr="009B7B47" w:rsidRDefault="001E44AB" w:rsidP="009B7B47">
            <w:pPr>
              <w:jc w:val="both"/>
              <w:rPr>
                <w:rFonts w:asciiTheme="majorBidi" w:hAnsiTheme="majorBidi" w:cstheme="majorBidi"/>
                <w:szCs w:val="24"/>
              </w:rPr>
            </w:pPr>
            <w:r w:rsidRPr="009B7B47">
              <w:rPr>
                <w:rFonts w:asciiTheme="majorBidi" w:hAnsiTheme="majorBidi" w:cstheme="majorBidi"/>
                <w:szCs w:val="24"/>
              </w:rPr>
              <w:t>70%</w:t>
            </w:r>
          </w:p>
        </w:tc>
      </w:tr>
      <w:tr w:rsidR="009A61FF" w:rsidRPr="009B7B47" w14:paraId="311F98E6" w14:textId="77777777" w:rsidTr="005D6CB0">
        <w:tc>
          <w:tcPr>
            <w:tcW w:w="3116" w:type="dxa"/>
          </w:tcPr>
          <w:p w14:paraId="71A9CD5C"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No</w:t>
            </w:r>
          </w:p>
        </w:tc>
        <w:tc>
          <w:tcPr>
            <w:tcW w:w="3117" w:type="dxa"/>
          </w:tcPr>
          <w:p w14:paraId="1A383CC8" w14:textId="618725AA" w:rsidR="009A61FF" w:rsidRPr="009B7B47" w:rsidRDefault="001E44AB" w:rsidP="009B7B47">
            <w:pPr>
              <w:jc w:val="both"/>
              <w:rPr>
                <w:rFonts w:asciiTheme="majorBidi" w:hAnsiTheme="majorBidi" w:cstheme="majorBidi"/>
                <w:szCs w:val="24"/>
              </w:rPr>
            </w:pPr>
            <w:r w:rsidRPr="009B7B47">
              <w:rPr>
                <w:rFonts w:asciiTheme="majorBidi" w:hAnsiTheme="majorBidi" w:cstheme="majorBidi"/>
                <w:szCs w:val="24"/>
              </w:rPr>
              <w:t>20%</w:t>
            </w:r>
          </w:p>
        </w:tc>
        <w:tc>
          <w:tcPr>
            <w:tcW w:w="3117" w:type="dxa"/>
          </w:tcPr>
          <w:p w14:paraId="7A808FF5" w14:textId="08AEFAB5" w:rsidR="009A61FF" w:rsidRPr="009B7B47" w:rsidRDefault="001E44AB" w:rsidP="009B7B47">
            <w:pPr>
              <w:jc w:val="both"/>
              <w:rPr>
                <w:rFonts w:asciiTheme="majorBidi" w:hAnsiTheme="majorBidi" w:cstheme="majorBidi"/>
                <w:szCs w:val="24"/>
              </w:rPr>
            </w:pPr>
            <w:r w:rsidRPr="009B7B47">
              <w:rPr>
                <w:rFonts w:asciiTheme="majorBidi" w:hAnsiTheme="majorBidi" w:cstheme="majorBidi"/>
                <w:szCs w:val="24"/>
              </w:rPr>
              <w:t>90%</w:t>
            </w:r>
          </w:p>
        </w:tc>
      </w:tr>
      <w:tr w:rsidR="009A61FF" w:rsidRPr="009B7B47" w14:paraId="56A740BA" w14:textId="77777777" w:rsidTr="005D6CB0">
        <w:tc>
          <w:tcPr>
            <w:tcW w:w="3116" w:type="dxa"/>
          </w:tcPr>
          <w:p w14:paraId="243982CD"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No opinion</w:t>
            </w:r>
          </w:p>
        </w:tc>
        <w:tc>
          <w:tcPr>
            <w:tcW w:w="3117" w:type="dxa"/>
          </w:tcPr>
          <w:p w14:paraId="4D5BC4BE" w14:textId="2BFCCC71" w:rsidR="009A61FF" w:rsidRPr="009B7B47" w:rsidRDefault="001E44AB" w:rsidP="009B7B47">
            <w:pPr>
              <w:jc w:val="both"/>
              <w:rPr>
                <w:rFonts w:asciiTheme="majorBidi" w:hAnsiTheme="majorBidi" w:cstheme="majorBidi"/>
                <w:szCs w:val="24"/>
              </w:rPr>
            </w:pPr>
            <w:r w:rsidRPr="009B7B47">
              <w:rPr>
                <w:rFonts w:asciiTheme="majorBidi" w:hAnsiTheme="majorBidi" w:cstheme="majorBidi"/>
                <w:szCs w:val="24"/>
              </w:rPr>
              <w:t>10%</w:t>
            </w:r>
          </w:p>
        </w:tc>
        <w:tc>
          <w:tcPr>
            <w:tcW w:w="3117" w:type="dxa"/>
          </w:tcPr>
          <w:p w14:paraId="549797CC"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100%</w:t>
            </w:r>
          </w:p>
        </w:tc>
      </w:tr>
    </w:tbl>
    <w:p w14:paraId="12E83812" w14:textId="60F1F45D" w:rsidR="00CB3ABC" w:rsidRDefault="00790BC4" w:rsidP="009B7B47">
      <w:pPr>
        <w:jc w:val="both"/>
        <w:rPr>
          <w:rFonts w:asciiTheme="majorBidi" w:hAnsiTheme="majorBidi" w:cstheme="majorBidi"/>
          <w:szCs w:val="24"/>
        </w:rPr>
      </w:pPr>
      <w:r w:rsidRPr="009B7B47">
        <w:rPr>
          <w:rFonts w:asciiTheme="majorBidi" w:hAnsiTheme="majorBidi" w:cstheme="majorBidi"/>
          <w:szCs w:val="24"/>
        </w:rPr>
        <w:t>Out of</w:t>
      </w:r>
      <w:r w:rsidR="007E13B5" w:rsidRPr="009B7B47">
        <w:rPr>
          <w:rFonts w:asciiTheme="majorBidi" w:hAnsiTheme="majorBidi" w:cstheme="majorBidi"/>
          <w:szCs w:val="24"/>
        </w:rPr>
        <w:t xml:space="preserve"> the 100 participants, 7</w:t>
      </w:r>
      <w:r w:rsidRPr="009B7B47">
        <w:rPr>
          <w:rFonts w:asciiTheme="majorBidi" w:hAnsiTheme="majorBidi" w:cstheme="majorBidi"/>
          <w:szCs w:val="24"/>
        </w:rPr>
        <w:t>0</w:t>
      </w:r>
      <w:r w:rsidR="007E13B5" w:rsidRPr="009B7B47">
        <w:rPr>
          <w:rFonts w:asciiTheme="majorBidi" w:hAnsiTheme="majorBidi" w:cstheme="majorBidi"/>
          <w:szCs w:val="24"/>
        </w:rPr>
        <w:t xml:space="preserve">% answered yes to the question while 20% answered no to the question. However, </w:t>
      </w:r>
      <w:r w:rsidRPr="009B7B47">
        <w:rPr>
          <w:rFonts w:asciiTheme="majorBidi" w:hAnsiTheme="majorBidi" w:cstheme="majorBidi"/>
          <w:szCs w:val="24"/>
        </w:rPr>
        <w:t>10</w:t>
      </w:r>
      <w:r w:rsidR="007E13B5" w:rsidRPr="009B7B47">
        <w:rPr>
          <w:rFonts w:asciiTheme="majorBidi" w:hAnsiTheme="majorBidi" w:cstheme="majorBidi"/>
          <w:szCs w:val="24"/>
        </w:rPr>
        <w:t xml:space="preserve">% of the people remained </w:t>
      </w:r>
      <w:r w:rsidRPr="009B7B47">
        <w:rPr>
          <w:rFonts w:asciiTheme="majorBidi" w:hAnsiTheme="majorBidi" w:cstheme="majorBidi"/>
          <w:szCs w:val="24"/>
        </w:rPr>
        <w:t>neutral to</w:t>
      </w:r>
      <w:r w:rsidR="007E13B5" w:rsidRPr="009B7B47">
        <w:rPr>
          <w:rFonts w:asciiTheme="majorBidi" w:hAnsiTheme="majorBidi" w:cstheme="majorBidi"/>
          <w:szCs w:val="24"/>
        </w:rPr>
        <w:t xml:space="preserve"> the question. </w:t>
      </w:r>
    </w:p>
    <w:p w14:paraId="3D387C76" w14:textId="77777777" w:rsidR="00CB3ABC" w:rsidRDefault="00CB3ABC">
      <w:pPr>
        <w:spacing w:after="160" w:line="259" w:lineRule="auto"/>
        <w:rPr>
          <w:rFonts w:asciiTheme="majorBidi" w:hAnsiTheme="majorBidi" w:cstheme="majorBidi"/>
          <w:szCs w:val="24"/>
        </w:rPr>
      </w:pPr>
      <w:r>
        <w:rPr>
          <w:rFonts w:asciiTheme="majorBidi" w:hAnsiTheme="majorBidi" w:cstheme="majorBidi"/>
          <w:szCs w:val="24"/>
        </w:rPr>
        <w:br w:type="page"/>
      </w:r>
    </w:p>
    <w:p w14:paraId="76100DE5" w14:textId="25945B74" w:rsidR="009A61FF" w:rsidRPr="00CB3ABC" w:rsidRDefault="00CB3ABC" w:rsidP="009B7B47">
      <w:pPr>
        <w:jc w:val="both"/>
        <w:rPr>
          <w:rFonts w:asciiTheme="majorBidi" w:hAnsiTheme="majorBidi" w:cstheme="majorBidi"/>
          <w:b/>
          <w:bCs/>
          <w:szCs w:val="24"/>
        </w:rPr>
      </w:pPr>
      <w:r w:rsidRPr="00CB3ABC">
        <w:rPr>
          <w:rFonts w:asciiTheme="majorBidi" w:hAnsiTheme="majorBidi" w:cstheme="majorBidi"/>
          <w:b/>
          <w:bCs/>
          <w:szCs w:val="24"/>
        </w:rPr>
        <w:lastRenderedPageBreak/>
        <w:t xml:space="preserve">Question 3: </w:t>
      </w:r>
    </w:p>
    <w:p w14:paraId="5677CB90" w14:textId="696B14AE" w:rsidR="00095ADA" w:rsidRPr="009B7B47" w:rsidRDefault="0028386A" w:rsidP="009B7B47">
      <w:pPr>
        <w:jc w:val="both"/>
        <w:rPr>
          <w:rFonts w:asciiTheme="majorBidi" w:hAnsiTheme="majorBidi" w:cstheme="majorBidi"/>
          <w:szCs w:val="24"/>
        </w:rPr>
      </w:pPr>
      <w:r w:rsidRPr="009B7B47">
        <w:rPr>
          <w:rFonts w:asciiTheme="majorBidi" w:hAnsiTheme="majorBidi" w:cstheme="majorBidi"/>
          <w:noProof/>
          <w:szCs w:val="24"/>
        </w:rPr>
        <w:drawing>
          <wp:inline distT="0" distB="0" distL="0" distR="0" wp14:anchorId="56D08EC8" wp14:editId="1E111859">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tbl>
      <w:tblPr>
        <w:tblStyle w:val="TableGrid"/>
        <w:tblW w:w="0" w:type="auto"/>
        <w:tblLook w:val="04A0" w:firstRow="1" w:lastRow="0" w:firstColumn="1" w:lastColumn="0" w:noHBand="0" w:noVBand="1"/>
      </w:tblPr>
      <w:tblGrid>
        <w:gridCol w:w="3116"/>
        <w:gridCol w:w="3117"/>
        <w:gridCol w:w="3117"/>
      </w:tblGrid>
      <w:tr w:rsidR="009A61FF" w:rsidRPr="009B7B47" w14:paraId="24531928" w14:textId="77777777" w:rsidTr="005D6CB0">
        <w:tc>
          <w:tcPr>
            <w:tcW w:w="3116" w:type="dxa"/>
          </w:tcPr>
          <w:p w14:paraId="036A7585"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Options</w:t>
            </w:r>
          </w:p>
        </w:tc>
        <w:tc>
          <w:tcPr>
            <w:tcW w:w="3117" w:type="dxa"/>
          </w:tcPr>
          <w:p w14:paraId="262B2C76"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Percentage</w:t>
            </w:r>
          </w:p>
        </w:tc>
        <w:tc>
          <w:tcPr>
            <w:tcW w:w="3117" w:type="dxa"/>
          </w:tcPr>
          <w:p w14:paraId="615566BC"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Cumulative</w:t>
            </w:r>
          </w:p>
        </w:tc>
      </w:tr>
      <w:tr w:rsidR="009A61FF" w:rsidRPr="009B7B47" w14:paraId="4F3A31FF" w14:textId="77777777" w:rsidTr="005D6CB0">
        <w:tc>
          <w:tcPr>
            <w:tcW w:w="3116" w:type="dxa"/>
          </w:tcPr>
          <w:p w14:paraId="22F8EBB9"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Yes</w:t>
            </w:r>
          </w:p>
        </w:tc>
        <w:tc>
          <w:tcPr>
            <w:tcW w:w="3117" w:type="dxa"/>
          </w:tcPr>
          <w:p w14:paraId="4277EA07" w14:textId="53E19A75" w:rsidR="009A61FF" w:rsidRPr="009B7B47" w:rsidRDefault="001E44AB" w:rsidP="009B7B47">
            <w:pPr>
              <w:jc w:val="both"/>
              <w:rPr>
                <w:rFonts w:asciiTheme="majorBidi" w:hAnsiTheme="majorBidi" w:cstheme="majorBidi"/>
                <w:szCs w:val="24"/>
              </w:rPr>
            </w:pPr>
            <w:r w:rsidRPr="009B7B47">
              <w:rPr>
                <w:rFonts w:asciiTheme="majorBidi" w:hAnsiTheme="majorBidi" w:cstheme="majorBidi"/>
                <w:szCs w:val="24"/>
              </w:rPr>
              <w:t>68%</w:t>
            </w:r>
          </w:p>
        </w:tc>
        <w:tc>
          <w:tcPr>
            <w:tcW w:w="3117" w:type="dxa"/>
          </w:tcPr>
          <w:p w14:paraId="0D59F5DF" w14:textId="21945C2B" w:rsidR="009A61FF" w:rsidRPr="009B7B47" w:rsidRDefault="001E44AB" w:rsidP="009B7B47">
            <w:pPr>
              <w:jc w:val="both"/>
              <w:rPr>
                <w:rFonts w:asciiTheme="majorBidi" w:hAnsiTheme="majorBidi" w:cstheme="majorBidi"/>
                <w:szCs w:val="24"/>
              </w:rPr>
            </w:pPr>
            <w:r w:rsidRPr="009B7B47">
              <w:rPr>
                <w:rFonts w:asciiTheme="majorBidi" w:hAnsiTheme="majorBidi" w:cstheme="majorBidi"/>
                <w:szCs w:val="24"/>
              </w:rPr>
              <w:t>68%</w:t>
            </w:r>
          </w:p>
        </w:tc>
      </w:tr>
      <w:tr w:rsidR="009A61FF" w:rsidRPr="009B7B47" w14:paraId="7CC31AE3" w14:textId="77777777" w:rsidTr="005D6CB0">
        <w:tc>
          <w:tcPr>
            <w:tcW w:w="3116" w:type="dxa"/>
          </w:tcPr>
          <w:p w14:paraId="069CD024"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No</w:t>
            </w:r>
          </w:p>
        </w:tc>
        <w:tc>
          <w:tcPr>
            <w:tcW w:w="3117" w:type="dxa"/>
          </w:tcPr>
          <w:p w14:paraId="48E9BA03" w14:textId="36F35865" w:rsidR="009A61FF" w:rsidRPr="009B7B47" w:rsidRDefault="001E44AB" w:rsidP="009B7B47">
            <w:pPr>
              <w:jc w:val="both"/>
              <w:rPr>
                <w:rFonts w:asciiTheme="majorBidi" w:hAnsiTheme="majorBidi" w:cstheme="majorBidi"/>
                <w:szCs w:val="24"/>
              </w:rPr>
            </w:pPr>
            <w:r w:rsidRPr="009B7B47">
              <w:rPr>
                <w:rFonts w:asciiTheme="majorBidi" w:hAnsiTheme="majorBidi" w:cstheme="majorBidi"/>
                <w:szCs w:val="24"/>
              </w:rPr>
              <w:t>25%</w:t>
            </w:r>
          </w:p>
        </w:tc>
        <w:tc>
          <w:tcPr>
            <w:tcW w:w="3117" w:type="dxa"/>
          </w:tcPr>
          <w:p w14:paraId="4991E320" w14:textId="73F4E80E" w:rsidR="009A61FF" w:rsidRPr="009B7B47" w:rsidRDefault="001E44AB" w:rsidP="009B7B47">
            <w:pPr>
              <w:jc w:val="both"/>
              <w:rPr>
                <w:rFonts w:asciiTheme="majorBidi" w:hAnsiTheme="majorBidi" w:cstheme="majorBidi"/>
                <w:szCs w:val="24"/>
              </w:rPr>
            </w:pPr>
            <w:r w:rsidRPr="009B7B47">
              <w:rPr>
                <w:rFonts w:asciiTheme="majorBidi" w:hAnsiTheme="majorBidi" w:cstheme="majorBidi"/>
                <w:szCs w:val="24"/>
              </w:rPr>
              <w:t>93%</w:t>
            </w:r>
          </w:p>
        </w:tc>
      </w:tr>
      <w:tr w:rsidR="009A61FF" w:rsidRPr="009B7B47" w14:paraId="51872BFE" w14:textId="77777777" w:rsidTr="005D6CB0">
        <w:tc>
          <w:tcPr>
            <w:tcW w:w="3116" w:type="dxa"/>
          </w:tcPr>
          <w:p w14:paraId="63EB759E"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No opinion</w:t>
            </w:r>
          </w:p>
        </w:tc>
        <w:tc>
          <w:tcPr>
            <w:tcW w:w="3117" w:type="dxa"/>
          </w:tcPr>
          <w:p w14:paraId="5B0C11AD" w14:textId="1B727888" w:rsidR="009A61FF" w:rsidRPr="009B7B47" w:rsidRDefault="001E44AB" w:rsidP="009B7B47">
            <w:pPr>
              <w:jc w:val="both"/>
              <w:rPr>
                <w:rFonts w:asciiTheme="majorBidi" w:hAnsiTheme="majorBidi" w:cstheme="majorBidi"/>
                <w:szCs w:val="24"/>
              </w:rPr>
            </w:pPr>
            <w:r w:rsidRPr="009B7B47">
              <w:rPr>
                <w:rFonts w:asciiTheme="majorBidi" w:hAnsiTheme="majorBidi" w:cstheme="majorBidi"/>
                <w:szCs w:val="24"/>
              </w:rPr>
              <w:t>7%</w:t>
            </w:r>
          </w:p>
        </w:tc>
        <w:tc>
          <w:tcPr>
            <w:tcW w:w="3117" w:type="dxa"/>
          </w:tcPr>
          <w:p w14:paraId="790F0D89"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100%</w:t>
            </w:r>
          </w:p>
        </w:tc>
      </w:tr>
    </w:tbl>
    <w:p w14:paraId="4C0553BE" w14:textId="5DA301EE" w:rsidR="00CB3ABC" w:rsidRDefault="007E13B5" w:rsidP="009B7B47">
      <w:pPr>
        <w:jc w:val="both"/>
        <w:rPr>
          <w:rFonts w:asciiTheme="majorBidi" w:hAnsiTheme="majorBidi" w:cstheme="majorBidi"/>
          <w:szCs w:val="24"/>
        </w:rPr>
      </w:pPr>
      <w:r w:rsidRPr="009B7B47">
        <w:rPr>
          <w:rFonts w:asciiTheme="majorBidi" w:hAnsiTheme="majorBidi" w:cstheme="majorBidi"/>
          <w:szCs w:val="24"/>
        </w:rPr>
        <w:t xml:space="preserve">Among the 100 participants, </w:t>
      </w:r>
      <w:r w:rsidR="00433336" w:rsidRPr="009B7B47">
        <w:rPr>
          <w:rFonts w:asciiTheme="majorBidi" w:hAnsiTheme="majorBidi" w:cstheme="majorBidi"/>
          <w:szCs w:val="24"/>
        </w:rPr>
        <w:t>68</w:t>
      </w:r>
      <w:r w:rsidRPr="009B7B47">
        <w:rPr>
          <w:rFonts w:asciiTheme="majorBidi" w:hAnsiTheme="majorBidi" w:cstheme="majorBidi"/>
          <w:szCs w:val="24"/>
        </w:rPr>
        <w:t>% answered yes to the question while 2</w:t>
      </w:r>
      <w:r w:rsidR="00433336" w:rsidRPr="009B7B47">
        <w:rPr>
          <w:rFonts w:asciiTheme="majorBidi" w:hAnsiTheme="majorBidi" w:cstheme="majorBidi"/>
          <w:szCs w:val="24"/>
        </w:rPr>
        <w:t>5</w:t>
      </w:r>
      <w:r w:rsidRPr="009B7B47">
        <w:rPr>
          <w:rFonts w:asciiTheme="majorBidi" w:hAnsiTheme="majorBidi" w:cstheme="majorBidi"/>
          <w:szCs w:val="24"/>
        </w:rPr>
        <w:t xml:space="preserve">% answered no to the question. However, </w:t>
      </w:r>
      <w:r w:rsidR="00433336" w:rsidRPr="009B7B47">
        <w:rPr>
          <w:rFonts w:asciiTheme="majorBidi" w:hAnsiTheme="majorBidi" w:cstheme="majorBidi"/>
          <w:szCs w:val="24"/>
        </w:rPr>
        <w:t>7</w:t>
      </w:r>
      <w:r w:rsidRPr="009B7B47">
        <w:rPr>
          <w:rFonts w:asciiTheme="majorBidi" w:hAnsiTheme="majorBidi" w:cstheme="majorBidi"/>
          <w:szCs w:val="24"/>
        </w:rPr>
        <w:t xml:space="preserve">% of the people remained disinterested in the question. </w:t>
      </w:r>
    </w:p>
    <w:p w14:paraId="518DF8AD" w14:textId="77777777" w:rsidR="00CB3ABC" w:rsidRDefault="00CB3ABC">
      <w:pPr>
        <w:spacing w:after="160" w:line="259" w:lineRule="auto"/>
        <w:rPr>
          <w:rFonts w:asciiTheme="majorBidi" w:hAnsiTheme="majorBidi" w:cstheme="majorBidi"/>
          <w:szCs w:val="24"/>
        </w:rPr>
      </w:pPr>
      <w:r>
        <w:rPr>
          <w:rFonts w:asciiTheme="majorBidi" w:hAnsiTheme="majorBidi" w:cstheme="majorBidi"/>
          <w:szCs w:val="24"/>
        </w:rPr>
        <w:br w:type="page"/>
      </w:r>
    </w:p>
    <w:p w14:paraId="5F807205" w14:textId="5407C8F4" w:rsidR="009A61FF" w:rsidRPr="00CB3ABC" w:rsidRDefault="00CB3ABC" w:rsidP="009B7B47">
      <w:pPr>
        <w:jc w:val="both"/>
        <w:rPr>
          <w:rFonts w:asciiTheme="majorBidi" w:hAnsiTheme="majorBidi" w:cstheme="majorBidi"/>
          <w:b/>
          <w:bCs/>
          <w:szCs w:val="24"/>
        </w:rPr>
      </w:pPr>
      <w:r w:rsidRPr="00CB3ABC">
        <w:rPr>
          <w:rFonts w:asciiTheme="majorBidi" w:hAnsiTheme="majorBidi" w:cstheme="majorBidi"/>
          <w:b/>
          <w:bCs/>
          <w:szCs w:val="24"/>
        </w:rPr>
        <w:lastRenderedPageBreak/>
        <w:t xml:space="preserve">Question 4: </w:t>
      </w:r>
    </w:p>
    <w:p w14:paraId="5DC46EEF" w14:textId="76FFA1A7" w:rsidR="00095ADA" w:rsidRPr="009B7B47" w:rsidRDefault="0028386A" w:rsidP="009B7B47">
      <w:pPr>
        <w:jc w:val="both"/>
        <w:rPr>
          <w:rFonts w:asciiTheme="majorBidi" w:hAnsiTheme="majorBidi" w:cstheme="majorBidi"/>
          <w:szCs w:val="24"/>
        </w:rPr>
      </w:pPr>
      <w:r w:rsidRPr="009B7B47">
        <w:rPr>
          <w:rFonts w:asciiTheme="majorBidi" w:hAnsiTheme="majorBidi" w:cstheme="majorBidi"/>
          <w:noProof/>
          <w:szCs w:val="24"/>
        </w:rPr>
        <w:drawing>
          <wp:inline distT="0" distB="0" distL="0" distR="0" wp14:anchorId="053CB4E8" wp14:editId="16DAFE86">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bl>
      <w:tblPr>
        <w:tblStyle w:val="TableGrid"/>
        <w:tblW w:w="0" w:type="auto"/>
        <w:tblLook w:val="04A0" w:firstRow="1" w:lastRow="0" w:firstColumn="1" w:lastColumn="0" w:noHBand="0" w:noVBand="1"/>
      </w:tblPr>
      <w:tblGrid>
        <w:gridCol w:w="3116"/>
        <w:gridCol w:w="3117"/>
        <w:gridCol w:w="3117"/>
      </w:tblGrid>
      <w:tr w:rsidR="007F0460" w:rsidRPr="009B7B47" w14:paraId="2F163DDB" w14:textId="77777777" w:rsidTr="005D6CB0">
        <w:tc>
          <w:tcPr>
            <w:tcW w:w="3116" w:type="dxa"/>
          </w:tcPr>
          <w:p w14:paraId="613BD8CC" w14:textId="77777777" w:rsidR="007F0460" w:rsidRPr="009B7B47" w:rsidRDefault="007F0460" w:rsidP="009B7B47">
            <w:pPr>
              <w:jc w:val="both"/>
              <w:rPr>
                <w:rFonts w:asciiTheme="majorBidi" w:hAnsiTheme="majorBidi" w:cstheme="majorBidi"/>
                <w:szCs w:val="24"/>
              </w:rPr>
            </w:pPr>
            <w:r w:rsidRPr="009B7B47">
              <w:rPr>
                <w:rFonts w:asciiTheme="majorBidi" w:hAnsiTheme="majorBidi" w:cstheme="majorBidi"/>
                <w:szCs w:val="24"/>
              </w:rPr>
              <w:t>Options</w:t>
            </w:r>
          </w:p>
        </w:tc>
        <w:tc>
          <w:tcPr>
            <w:tcW w:w="3117" w:type="dxa"/>
          </w:tcPr>
          <w:p w14:paraId="4FF90358" w14:textId="77777777" w:rsidR="007F0460" w:rsidRPr="009B7B47" w:rsidRDefault="007F0460" w:rsidP="009B7B47">
            <w:pPr>
              <w:jc w:val="both"/>
              <w:rPr>
                <w:rFonts w:asciiTheme="majorBidi" w:hAnsiTheme="majorBidi" w:cstheme="majorBidi"/>
                <w:szCs w:val="24"/>
              </w:rPr>
            </w:pPr>
            <w:r w:rsidRPr="009B7B47">
              <w:rPr>
                <w:rFonts w:asciiTheme="majorBidi" w:hAnsiTheme="majorBidi" w:cstheme="majorBidi"/>
                <w:szCs w:val="24"/>
              </w:rPr>
              <w:t>Percentage</w:t>
            </w:r>
          </w:p>
        </w:tc>
        <w:tc>
          <w:tcPr>
            <w:tcW w:w="3117" w:type="dxa"/>
          </w:tcPr>
          <w:p w14:paraId="1F021CC4" w14:textId="77777777" w:rsidR="007F0460" w:rsidRPr="009B7B47" w:rsidRDefault="007F0460" w:rsidP="009B7B47">
            <w:pPr>
              <w:jc w:val="both"/>
              <w:rPr>
                <w:rFonts w:asciiTheme="majorBidi" w:hAnsiTheme="majorBidi" w:cstheme="majorBidi"/>
                <w:szCs w:val="24"/>
              </w:rPr>
            </w:pPr>
            <w:r w:rsidRPr="009B7B47">
              <w:rPr>
                <w:rFonts w:asciiTheme="majorBidi" w:hAnsiTheme="majorBidi" w:cstheme="majorBidi"/>
                <w:szCs w:val="24"/>
              </w:rPr>
              <w:t>Cumulative</w:t>
            </w:r>
          </w:p>
        </w:tc>
      </w:tr>
      <w:tr w:rsidR="007F0460" w:rsidRPr="009B7B47" w14:paraId="388C52B3" w14:textId="77777777" w:rsidTr="005D6CB0">
        <w:tc>
          <w:tcPr>
            <w:tcW w:w="3116" w:type="dxa"/>
          </w:tcPr>
          <w:p w14:paraId="034FCC4F" w14:textId="3E10D428" w:rsidR="007F0460" w:rsidRPr="009B7B47" w:rsidRDefault="007F0460" w:rsidP="009B7B47">
            <w:pPr>
              <w:jc w:val="both"/>
              <w:rPr>
                <w:rFonts w:asciiTheme="majorBidi" w:hAnsiTheme="majorBidi" w:cstheme="majorBidi"/>
                <w:szCs w:val="24"/>
              </w:rPr>
            </w:pPr>
            <w:r w:rsidRPr="009B7B47">
              <w:rPr>
                <w:rFonts w:asciiTheme="majorBidi" w:hAnsiTheme="majorBidi" w:cstheme="majorBidi"/>
                <w:szCs w:val="24"/>
              </w:rPr>
              <w:t>Highly agree</w:t>
            </w:r>
          </w:p>
        </w:tc>
        <w:tc>
          <w:tcPr>
            <w:tcW w:w="3117" w:type="dxa"/>
          </w:tcPr>
          <w:p w14:paraId="275DACB2" w14:textId="1F17DD40" w:rsidR="007F0460" w:rsidRPr="009B7B47" w:rsidRDefault="006866F0" w:rsidP="009B7B47">
            <w:pPr>
              <w:jc w:val="both"/>
              <w:rPr>
                <w:rFonts w:asciiTheme="majorBidi" w:hAnsiTheme="majorBidi" w:cstheme="majorBidi"/>
                <w:szCs w:val="24"/>
              </w:rPr>
            </w:pPr>
            <w:r w:rsidRPr="009B7B47">
              <w:rPr>
                <w:rFonts w:asciiTheme="majorBidi" w:hAnsiTheme="majorBidi" w:cstheme="majorBidi"/>
                <w:szCs w:val="24"/>
              </w:rPr>
              <w:t>20%</w:t>
            </w:r>
          </w:p>
        </w:tc>
        <w:tc>
          <w:tcPr>
            <w:tcW w:w="3117" w:type="dxa"/>
          </w:tcPr>
          <w:p w14:paraId="4FB6F2C5" w14:textId="2C4BDC57" w:rsidR="007F0460" w:rsidRPr="009B7B47" w:rsidRDefault="006866F0" w:rsidP="009B7B47">
            <w:pPr>
              <w:jc w:val="both"/>
              <w:rPr>
                <w:rFonts w:asciiTheme="majorBidi" w:hAnsiTheme="majorBidi" w:cstheme="majorBidi"/>
                <w:szCs w:val="24"/>
              </w:rPr>
            </w:pPr>
            <w:r w:rsidRPr="009B7B47">
              <w:rPr>
                <w:rFonts w:asciiTheme="majorBidi" w:hAnsiTheme="majorBidi" w:cstheme="majorBidi"/>
                <w:szCs w:val="24"/>
              </w:rPr>
              <w:t>20%</w:t>
            </w:r>
          </w:p>
        </w:tc>
      </w:tr>
      <w:tr w:rsidR="007F0460" w:rsidRPr="009B7B47" w14:paraId="1350463C" w14:textId="77777777" w:rsidTr="005D6CB0">
        <w:tc>
          <w:tcPr>
            <w:tcW w:w="3116" w:type="dxa"/>
          </w:tcPr>
          <w:p w14:paraId="7A4D5C6A" w14:textId="0E9D7439" w:rsidR="007F0460" w:rsidRPr="009B7B47" w:rsidRDefault="007F0460" w:rsidP="009B7B47">
            <w:pPr>
              <w:jc w:val="both"/>
              <w:rPr>
                <w:rFonts w:asciiTheme="majorBidi" w:hAnsiTheme="majorBidi" w:cstheme="majorBidi"/>
                <w:szCs w:val="24"/>
              </w:rPr>
            </w:pPr>
            <w:r w:rsidRPr="009B7B47">
              <w:rPr>
                <w:rFonts w:asciiTheme="majorBidi" w:hAnsiTheme="majorBidi" w:cstheme="majorBidi"/>
                <w:szCs w:val="24"/>
              </w:rPr>
              <w:t>Agree</w:t>
            </w:r>
          </w:p>
        </w:tc>
        <w:tc>
          <w:tcPr>
            <w:tcW w:w="3117" w:type="dxa"/>
          </w:tcPr>
          <w:p w14:paraId="04DF41FA" w14:textId="33CD9191" w:rsidR="007F0460" w:rsidRPr="009B7B47" w:rsidRDefault="006866F0" w:rsidP="009B7B47">
            <w:pPr>
              <w:jc w:val="both"/>
              <w:rPr>
                <w:rFonts w:asciiTheme="majorBidi" w:hAnsiTheme="majorBidi" w:cstheme="majorBidi"/>
                <w:szCs w:val="24"/>
              </w:rPr>
            </w:pPr>
            <w:r w:rsidRPr="009B7B47">
              <w:rPr>
                <w:rFonts w:asciiTheme="majorBidi" w:hAnsiTheme="majorBidi" w:cstheme="majorBidi"/>
                <w:szCs w:val="24"/>
              </w:rPr>
              <w:t>50%</w:t>
            </w:r>
          </w:p>
        </w:tc>
        <w:tc>
          <w:tcPr>
            <w:tcW w:w="3117" w:type="dxa"/>
          </w:tcPr>
          <w:p w14:paraId="03F2C3DA" w14:textId="47993154" w:rsidR="007F0460" w:rsidRPr="009B7B47" w:rsidRDefault="006866F0" w:rsidP="009B7B47">
            <w:pPr>
              <w:jc w:val="both"/>
              <w:rPr>
                <w:rFonts w:asciiTheme="majorBidi" w:hAnsiTheme="majorBidi" w:cstheme="majorBidi"/>
                <w:szCs w:val="24"/>
              </w:rPr>
            </w:pPr>
            <w:r w:rsidRPr="009B7B47">
              <w:rPr>
                <w:rFonts w:asciiTheme="majorBidi" w:hAnsiTheme="majorBidi" w:cstheme="majorBidi"/>
                <w:szCs w:val="24"/>
              </w:rPr>
              <w:t>70%</w:t>
            </w:r>
          </w:p>
        </w:tc>
      </w:tr>
      <w:tr w:rsidR="007F0460" w:rsidRPr="009B7B47" w14:paraId="12AB1EBD" w14:textId="77777777" w:rsidTr="005D6CB0">
        <w:tc>
          <w:tcPr>
            <w:tcW w:w="3116" w:type="dxa"/>
          </w:tcPr>
          <w:p w14:paraId="55289BE5" w14:textId="6C46C1FC" w:rsidR="007F0460" w:rsidRPr="009B7B47" w:rsidRDefault="007F0460" w:rsidP="009B7B47">
            <w:pPr>
              <w:jc w:val="both"/>
              <w:rPr>
                <w:rFonts w:asciiTheme="majorBidi" w:hAnsiTheme="majorBidi" w:cstheme="majorBidi"/>
                <w:szCs w:val="24"/>
              </w:rPr>
            </w:pPr>
            <w:r w:rsidRPr="009B7B47">
              <w:rPr>
                <w:rFonts w:asciiTheme="majorBidi" w:hAnsiTheme="majorBidi" w:cstheme="majorBidi"/>
                <w:szCs w:val="24"/>
              </w:rPr>
              <w:t>No opinion</w:t>
            </w:r>
          </w:p>
        </w:tc>
        <w:tc>
          <w:tcPr>
            <w:tcW w:w="3117" w:type="dxa"/>
          </w:tcPr>
          <w:p w14:paraId="11F17FCE" w14:textId="381956C1" w:rsidR="007F0460" w:rsidRPr="009B7B47" w:rsidRDefault="006866F0" w:rsidP="009B7B47">
            <w:pPr>
              <w:jc w:val="both"/>
              <w:rPr>
                <w:rFonts w:asciiTheme="majorBidi" w:hAnsiTheme="majorBidi" w:cstheme="majorBidi"/>
                <w:szCs w:val="24"/>
              </w:rPr>
            </w:pPr>
            <w:r w:rsidRPr="009B7B47">
              <w:rPr>
                <w:rFonts w:asciiTheme="majorBidi" w:hAnsiTheme="majorBidi" w:cstheme="majorBidi"/>
                <w:szCs w:val="24"/>
              </w:rPr>
              <w:t>5%</w:t>
            </w:r>
          </w:p>
        </w:tc>
        <w:tc>
          <w:tcPr>
            <w:tcW w:w="3117" w:type="dxa"/>
          </w:tcPr>
          <w:p w14:paraId="78C0AC9E" w14:textId="21FCAC4A" w:rsidR="007F0460" w:rsidRPr="009B7B47" w:rsidRDefault="006866F0" w:rsidP="009B7B47">
            <w:pPr>
              <w:jc w:val="both"/>
              <w:rPr>
                <w:rFonts w:asciiTheme="majorBidi" w:hAnsiTheme="majorBidi" w:cstheme="majorBidi"/>
                <w:szCs w:val="24"/>
              </w:rPr>
            </w:pPr>
            <w:r w:rsidRPr="009B7B47">
              <w:rPr>
                <w:rFonts w:asciiTheme="majorBidi" w:hAnsiTheme="majorBidi" w:cstheme="majorBidi"/>
                <w:szCs w:val="24"/>
              </w:rPr>
              <w:t>75%</w:t>
            </w:r>
          </w:p>
        </w:tc>
      </w:tr>
      <w:tr w:rsidR="007F0460" w:rsidRPr="009B7B47" w14:paraId="42DE5C87" w14:textId="77777777" w:rsidTr="005D6CB0">
        <w:tc>
          <w:tcPr>
            <w:tcW w:w="3116" w:type="dxa"/>
          </w:tcPr>
          <w:p w14:paraId="45C406FE" w14:textId="50B8261D" w:rsidR="007F0460" w:rsidRPr="009B7B47" w:rsidRDefault="007F0460" w:rsidP="009B7B47">
            <w:pPr>
              <w:jc w:val="both"/>
              <w:rPr>
                <w:rFonts w:asciiTheme="majorBidi" w:hAnsiTheme="majorBidi" w:cstheme="majorBidi"/>
                <w:szCs w:val="24"/>
              </w:rPr>
            </w:pPr>
            <w:r w:rsidRPr="009B7B47">
              <w:rPr>
                <w:rFonts w:asciiTheme="majorBidi" w:hAnsiTheme="majorBidi" w:cstheme="majorBidi"/>
                <w:szCs w:val="24"/>
              </w:rPr>
              <w:t>Disagree</w:t>
            </w:r>
          </w:p>
        </w:tc>
        <w:tc>
          <w:tcPr>
            <w:tcW w:w="3117" w:type="dxa"/>
          </w:tcPr>
          <w:p w14:paraId="0C4D0E9A" w14:textId="454179FC" w:rsidR="007F0460" w:rsidRPr="009B7B47" w:rsidRDefault="006866F0" w:rsidP="009B7B47">
            <w:pPr>
              <w:jc w:val="both"/>
              <w:rPr>
                <w:rFonts w:asciiTheme="majorBidi" w:hAnsiTheme="majorBidi" w:cstheme="majorBidi"/>
                <w:szCs w:val="24"/>
              </w:rPr>
            </w:pPr>
            <w:r w:rsidRPr="009B7B47">
              <w:rPr>
                <w:rFonts w:asciiTheme="majorBidi" w:hAnsiTheme="majorBidi" w:cstheme="majorBidi"/>
                <w:szCs w:val="24"/>
              </w:rPr>
              <w:t>20%</w:t>
            </w:r>
          </w:p>
        </w:tc>
        <w:tc>
          <w:tcPr>
            <w:tcW w:w="3117" w:type="dxa"/>
          </w:tcPr>
          <w:p w14:paraId="0335D2A3" w14:textId="1EFF314E" w:rsidR="007F0460" w:rsidRPr="009B7B47" w:rsidRDefault="006866F0" w:rsidP="009B7B47">
            <w:pPr>
              <w:jc w:val="both"/>
              <w:rPr>
                <w:rFonts w:asciiTheme="majorBidi" w:hAnsiTheme="majorBidi" w:cstheme="majorBidi"/>
                <w:szCs w:val="24"/>
              </w:rPr>
            </w:pPr>
            <w:r w:rsidRPr="009B7B47">
              <w:rPr>
                <w:rFonts w:asciiTheme="majorBidi" w:hAnsiTheme="majorBidi" w:cstheme="majorBidi"/>
                <w:szCs w:val="24"/>
              </w:rPr>
              <w:t>95%</w:t>
            </w:r>
          </w:p>
        </w:tc>
      </w:tr>
      <w:tr w:rsidR="007F0460" w:rsidRPr="009B7B47" w14:paraId="0EC240AC" w14:textId="77777777" w:rsidTr="005D6CB0">
        <w:tc>
          <w:tcPr>
            <w:tcW w:w="3116" w:type="dxa"/>
          </w:tcPr>
          <w:p w14:paraId="09A31C94" w14:textId="32CBF6E9" w:rsidR="007F0460" w:rsidRPr="009B7B47" w:rsidRDefault="007F0460" w:rsidP="009B7B47">
            <w:pPr>
              <w:jc w:val="both"/>
              <w:rPr>
                <w:rFonts w:asciiTheme="majorBidi" w:hAnsiTheme="majorBidi" w:cstheme="majorBidi"/>
                <w:szCs w:val="24"/>
              </w:rPr>
            </w:pPr>
            <w:r w:rsidRPr="009B7B47">
              <w:rPr>
                <w:rFonts w:asciiTheme="majorBidi" w:hAnsiTheme="majorBidi" w:cstheme="majorBidi"/>
                <w:szCs w:val="24"/>
              </w:rPr>
              <w:t>Highly disagree</w:t>
            </w:r>
          </w:p>
        </w:tc>
        <w:tc>
          <w:tcPr>
            <w:tcW w:w="3117" w:type="dxa"/>
          </w:tcPr>
          <w:p w14:paraId="518C16C2" w14:textId="7E9AC559" w:rsidR="007F0460" w:rsidRPr="009B7B47" w:rsidRDefault="006866F0" w:rsidP="009B7B47">
            <w:pPr>
              <w:jc w:val="both"/>
              <w:rPr>
                <w:rFonts w:asciiTheme="majorBidi" w:hAnsiTheme="majorBidi" w:cstheme="majorBidi"/>
                <w:szCs w:val="24"/>
              </w:rPr>
            </w:pPr>
            <w:r w:rsidRPr="009B7B47">
              <w:rPr>
                <w:rFonts w:asciiTheme="majorBidi" w:hAnsiTheme="majorBidi" w:cstheme="majorBidi"/>
                <w:szCs w:val="24"/>
              </w:rPr>
              <w:t>5%</w:t>
            </w:r>
          </w:p>
        </w:tc>
        <w:tc>
          <w:tcPr>
            <w:tcW w:w="3117" w:type="dxa"/>
          </w:tcPr>
          <w:p w14:paraId="0651E4C6" w14:textId="77777777" w:rsidR="007F0460" w:rsidRPr="009B7B47" w:rsidRDefault="007F0460" w:rsidP="009B7B47">
            <w:pPr>
              <w:jc w:val="both"/>
              <w:rPr>
                <w:rFonts w:asciiTheme="majorBidi" w:hAnsiTheme="majorBidi" w:cstheme="majorBidi"/>
                <w:szCs w:val="24"/>
              </w:rPr>
            </w:pPr>
            <w:r w:rsidRPr="009B7B47">
              <w:rPr>
                <w:rFonts w:asciiTheme="majorBidi" w:hAnsiTheme="majorBidi" w:cstheme="majorBidi"/>
                <w:szCs w:val="24"/>
              </w:rPr>
              <w:t>100%</w:t>
            </w:r>
          </w:p>
        </w:tc>
      </w:tr>
    </w:tbl>
    <w:p w14:paraId="47E96E5E" w14:textId="1749948A" w:rsidR="00CB3ABC" w:rsidRDefault="004E23F8" w:rsidP="009B7B47">
      <w:pPr>
        <w:jc w:val="both"/>
        <w:rPr>
          <w:rFonts w:asciiTheme="majorBidi" w:hAnsiTheme="majorBidi" w:cstheme="majorBidi"/>
          <w:szCs w:val="24"/>
        </w:rPr>
      </w:pPr>
      <w:r w:rsidRPr="009B7B47">
        <w:rPr>
          <w:rFonts w:asciiTheme="majorBidi" w:hAnsiTheme="majorBidi" w:cstheme="majorBidi"/>
          <w:szCs w:val="24"/>
        </w:rPr>
        <w:t>Out of</w:t>
      </w:r>
      <w:r w:rsidR="000C0D3B" w:rsidRPr="009B7B47">
        <w:rPr>
          <w:rFonts w:asciiTheme="majorBidi" w:hAnsiTheme="majorBidi" w:cstheme="majorBidi"/>
          <w:szCs w:val="24"/>
        </w:rPr>
        <w:t xml:space="preserve"> the 100 participants, </w:t>
      </w:r>
      <w:r w:rsidRPr="009B7B47">
        <w:rPr>
          <w:rFonts w:asciiTheme="majorBidi" w:hAnsiTheme="majorBidi" w:cstheme="majorBidi"/>
          <w:szCs w:val="24"/>
        </w:rPr>
        <w:t xml:space="preserve">20% agreed highly </w:t>
      </w:r>
      <w:r w:rsidR="002629EA" w:rsidRPr="009B7B47">
        <w:rPr>
          <w:rFonts w:asciiTheme="majorBidi" w:hAnsiTheme="majorBidi" w:cstheme="majorBidi"/>
          <w:szCs w:val="24"/>
        </w:rPr>
        <w:t>with</w:t>
      </w:r>
      <w:r w:rsidRPr="009B7B47">
        <w:rPr>
          <w:rFonts w:asciiTheme="majorBidi" w:hAnsiTheme="majorBidi" w:cstheme="majorBidi"/>
          <w:szCs w:val="24"/>
        </w:rPr>
        <w:t xml:space="preserve"> the question and 50% agreed generally. </w:t>
      </w:r>
      <w:r w:rsidR="000C0D3B" w:rsidRPr="009B7B47">
        <w:rPr>
          <w:rFonts w:asciiTheme="majorBidi" w:hAnsiTheme="majorBidi" w:cstheme="majorBidi"/>
          <w:szCs w:val="24"/>
        </w:rPr>
        <w:t xml:space="preserve">However, 5% of the people remained disinterested in the question. </w:t>
      </w:r>
      <w:r w:rsidRPr="009B7B47">
        <w:rPr>
          <w:rFonts w:asciiTheme="majorBidi" w:hAnsiTheme="majorBidi" w:cstheme="majorBidi"/>
          <w:szCs w:val="24"/>
        </w:rPr>
        <w:t xml:space="preserve">On the other hand, 20% of the participants disagreed with the question and 5% of them disagreed highly. </w:t>
      </w:r>
    </w:p>
    <w:p w14:paraId="7CD43CD5" w14:textId="77777777" w:rsidR="00CB3ABC" w:rsidRDefault="00CB3ABC">
      <w:pPr>
        <w:spacing w:after="160" w:line="259" w:lineRule="auto"/>
        <w:rPr>
          <w:rFonts w:asciiTheme="majorBidi" w:hAnsiTheme="majorBidi" w:cstheme="majorBidi"/>
          <w:szCs w:val="24"/>
        </w:rPr>
      </w:pPr>
      <w:r>
        <w:rPr>
          <w:rFonts w:asciiTheme="majorBidi" w:hAnsiTheme="majorBidi" w:cstheme="majorBidi"/>
          <w:szCs w:val="24"/>
        </w:rPr>
        <w:br w:type="page"/>
      </w:r>
    </w:p>
    <w:p w14:paraId="2D61AD7E" w14:textId="23927491" w:rsidR="007F0460" w:rsidRPr="00CB3ABC" w:rsidRDefault="00CB3ABC" w:rsidP="009B7B47">
      <w:pPr>
        <w:jc w:val="both"/>
        <w:rPr>
          <w:rFonts w:asciiTheme="majorBidi" w:hAnsiTheme="majorBidi" w:cstheme="majorBidi"/>
          <w:b/>
          <w:bCs/>
          <w:szCs w:val="24"/>
        </w:rPr>
      </w:pPr>
      <w:r w:rsidRPr="00CB3ABC">
        <w:rPr>
          <w:rFonts w:asciiTheme="majorBidi" w:hAnsiTheme="majorBidi" w:cstheme="majorBidi"/>
          <w:b/>
          <w:bCs/>
          <w:szCs w:val="24"/>
        </w:rPr>
        <w:lastRenderedPageBreak/>
        <w:t xml:space="preserve">Question 5: </w:t>
      </w:r>
    </w:p>
    <w:p w14:paraId="441CFDA7" w14:textId="49AF866A" w:rsidR="00095ADA" w:rsidRPr="009B7B47" w:rsidRDefault="0028386A" w:rsidP="009B7B47">
      <w:pPr>
        <w:jc w:val="both"/>
        <w:rPr>
          <w:rFonts w:asciiTheme="majorBidi" w:hAnsiTheme="majorBidi" w:cstheme="majorBidi"/>
          <w:szCs w:val="24"/>
        </w:rPr>
      </w:pPr>
      <w:r w:rsidRPr="009B7B47">
        <w:rPr>
          <w:rFonts w:asciiTheme="majorBidi" w:hAnsiTheme="majorBidi" w:cstheme="majorBidi"/>
          <w:noProof/>
          <w:szCs w:val="24"/>
        </w:rPr>
        <w:drawing>
          <wp:inline distT="0" distB="0" distL="0" distR="0" wp14:anchorId="39A45B20" wp14:editId="7A6D6C78">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tbl>
      <w:tblPr>
        <w:tblStyle w:val="TableGrid"/>
        <w:tblW w:w="0" w:type="auto"/>
        <w:tblLook w:val="04A0" w:firstRow="1" w:lastRow="0" w:firstColumn="1" w:lastColumn="0" w:noHBand="0" w:noVBand="1"/>
      </w:tblPr>
      <w:tblGrid>
        <w:gridCol w:w="3116"/>
        <w:gridCol w:w="3117"/>
        <w:gridCol w:w="3117"/>
      </w:tblGrid>
      <w:tr w:rsidR="009A61FF" w:rsidRPr="009B7B47" w14:paraId="4C2A321C" w14:textId="77777777" w:rsidTr="005D6CB0">
        <w:tc>
          <w:tcPr>
            <w:tcW w:w="3116" w:type="dxa"/>
          </w:tcPr>
          <w:p w14:paraId="249DB995"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Options</w:t>
            </w:r>
          </w:p>
        </w:tc>
        <w:tc>
          <w:tcPr>
            <w:tcW w:w="3117" w:type="dxa"/>
          </w:tcPr>
          <w:p w14:paraId="51E549F1"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Percentage</w:t>
            </w:r>
          </w:p>
        </w:tc>
        <w:tc>
          <w:tcPr>
            <w:tcW w:w="3117" w:type="dxa"/>
          </w:tcPr>
          <w:p w14:paraId="645280F5"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Cumulative</w:t>
            </w:r>
          </w:p>
        </w:tc>
      </w:tr>
      <w:tr w:rsidR="009A61FF" w:rsidRPr="009B7B47" w14:paraId="01687EE1" w14:textId="77777777" w:rsidTr="005D6CB0">
        <w:tc>
          <w:tcPr>
            <w:tcW w:w="3116" w:type="dxa"/>
          </w:tcPr>
          <w:p w14:paraId="09D146B9"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Yes</w:t>
            </w:r>
          </w:p>
        </w:tc>
        <w:tc>
          <w:tcPr>
            <w:tcW w:w="3117" w:type="dxa"/>
          </w:tcPr>
          <w:p w14:paraId="3C92E5EC" w14:textId="19518A66" w:rsidR="009A61FF" w:rsidRPr="009B7B47" w:rsidRDefault="00D620E2" w:rsidP="009B7B47">
            <w:pPr>
              <w:jc w:val="both"/>
              <w:rPr>
                <w:rFonts w:asciiTheme="majorBidi" w:hAnsiTheme="majorBidi" w:cstheme="majorBidi"/>
                <w:szCs w:val="24"/>
              </w:rPr>
            </w:pPr>
            <w:r w:rsidRPr="009B7B47">
              <w:rPr>
                <w:rFonts w:asciiTheme="majorBidi" w:hAnsiTheme="majorBidi" w:cstheme="majorBidi"/>
                <w:szCs w:val="24"/>
              </w:rPr>
              <w:t>60%</w:t>
            </w:r>
          </w:p>
        </w:tc>
        <w:tc>
          <w:tcPr>
            <w:tcW w:w="3117" w:type="dxa"/>
          </w:tcPr>
          <w:p w14:paraId="6A8B69D8" w14:textId="5EE2416C" w:rsidR="009A61FF" w:rsidRPr="009B7B47" w:rsidRDefault="00D620E2" w:rsidP="009B7B47">
            <w:pPr>
              <w:jc w:val="both"/>
              <w:rPr>
                <w:rFonts w:asciiTheme="majorBidi" w:hAnsiTheme="majorBidi" w:cstheme="majorBidi"/>
                <w:szCs w:val="24"/>
              </w:rPr>
            </w:pPr>
            <w:r w:rsidRPr="009B7B47">
              <w:rPr>
                <w:rFonts w:asciiTheme="majorBidi" w:hAnsiTheme="majorBidi" w:cstheme="majorBidi"/>
                <w:szCs w:val="24"/>
              </w:rPr>
              <w:t>60%</w:t>
            </w:r>
          </w:p>
        </w:tc>
      </w:tr>
      <w:tr w:rsidR="009A61FF" w:rsidRPr="009B7B47" w14:paraId="18A566A8" w14:textId="77777777" w:rsidTr="005D6CB0">
        <w:tc>
          <w:tcPr>
            <w:tcW w:w="3116" w:type="dxa"/>
          </w:tcPr>
          <w:p w14:paraId="20D8376F"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No</w:t>
            </w:r>
          </w:p>
        </w:tc>
        <w:tc>
          <w:tcPr>
            <w:tcW w:w="3117" w:type="dxa"/>
          </w:tcPr>
          <w:p w14:paraId="21D371EC" w14:textId="74B035B3" w:rsidR="009A61FF" w:rsidRPr="009B7B47" w:rsidRDefault="00D620E2" w:rsidP="009B7B47">
            <w:pPr>
              <w:jc w:val="both"/>
              <w:rPr>
                <w:rFonts w:asciiTheme="majorBidi" w:hAnsiTheme="majorBidi" w:cstheme="majorBidi"/>
                <w:szCs w:val="24"/>
              </w:rPr>
            </w:pPr>
            <w:r w:rsidRPr="009B7B47">
              <w:rPr>
                <w:rFonts w:asciiTheme="majorBidi" w:hAnsiTheme="majorBidi" w:cstheme="majorBidi"/>
                <w:szCs w:val="24"/>
              </w:rPr>
              <w:t>20%</w:t>
            </w:r>
          </w:p>
        </w:tc>
        <w:tc>
          <w:tcPr>
            <w:tcW w:w="3117" w:type="dxa"/>
          </w:tcPr>
          <w:p w14:paraId="47C62C7C" w14:textId="47DC5CD4" w:rsidR="009A61FF" w:rsidRPr="009B7B47" w:rsidRDefault="00D620E2" w:rsidP="009B7B47">
            <w:pPr>
              <w:jc w:val="both"/>
              <w:rPr>
                <w:rFonts w:asciiTheme="majorBidi" w:hAnsiTheme="majorBidi" w:cstheme="majorBidi"/>
                <w:szCs w:val="24"/>
              </w:rPr>
            </w:pPr>
            <w:r w:rsidRPr="009B7B47">
              <w:rPr>
                <w:rFonts w:asciiTheme="majorBidi" w:hAnsiTheme="majorBidi" w:cstheme="majorBidi"/>
                <w:szCs w:val="24"/>
              </w:rPr>
              <w:t>80%</w:t>
            </w:r>
          </w:p>
        </w:tc>
      </w:tr>
      <w:tr w:rsidR="009A61FF" w:rsidRPr="009B7B47" w14:paraId="2E6886C7" w14:textId="77777777" w:rsidTr="005D6CB0">
        <w:tc>
          <w:tcPr>
            <w:tcW w:w="3116" w:type="dxa"/>
          </w:tcPr>
          <w:p w14:paraId="1C5FEF7C"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No opinion</w:t>
            </w:r>
          </w:p>
        </w:tc>
        <w:tc>
          <w:tcPr>
            <w:tcW w:w="3117" w:type="dxa"/>
          </w:tcPr>
          <w:p w14:paraId="27732138" w14:textId="4BD9E90A" w:rsidR="009A61FF" w:rsidRPr="009B7B47" w:rsidRDefault="00D620E2" w:rsidP="009B7B47">
            <w:pPr>
              <w:jc w:val="both"/>
              <w:rPr>
                <w:rFonts w:asciiTheme="majorBidi" w:hAnsiTheme="majorBidi" w:cstheme="majorBidi"/>
                <w:szCs w:val="24"/>
              </w:rPr>
            </w:pPr>
            <w:r w:rsidRPr="009B7B47">
              <w:rPr>
                <w:rFonts w:asciiTheme="majorBidi" w:hAnsiTheme="majorBidi" w:cstheme="majorBidi"/>
                <w:szCs w:val="24"/>
              </w:rPr>
              <w:t>20%</w:t>
            </w:r>
          </w:p>
        </w:tc>
        <w:tc>
          <w:tcPr>
            <w:tcW w:w="3117" w:type="dxa"/>
          </w:tcPr>
          <w:p w14:paraId="06CE2B87"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100%</w:t>
            </w:r>
          </w:p>
        </w:tc>
      </w:tr>
    </w:tbl>
    <w:p w14:paraId="0DC6D5A2" w14:textId="61B7F50C" w:rsidR="00CB3ABC" w:rsidRDefault="009969A0" w:rsidP="009B7B47">
      <w:pPr>
        <w:jc w:val="both"/>
        <w:rPr>
          <w:rFonts w:asciiTheme="majorBidi" w:hAnsiTheme="majorBidi" w:cstheme="majorBidi"/>
          <w:szCs w:val="24"/>
        </w:rPr>
      </w:pPr>
      <w:r w:rsidRPr="009B7B47">
        <w:rPr>
          <w:rFonts w:asciiTheme="majorBidi" w:hAnsiTheme="majorBidi" w:cstheme="majorBidi"/>
          <w:szCs w:val="24"/>
        </w:rPr>
        <w:t xml:space="preserve">Out of the 100 participants, 60% answered the question affirmatively while 20% answered the question negatively. However, 20% of the people declined to opine on the question. </w:t>
      </w:r>
    </w:p>
    <w:p w14:paraId="6940B7E8" w14:textId="77777777" w:rsidR="00CB3ABC" w:rsidRDefault="00CB3ABC">
      <w:pPr>
        <w:spacing w:after="160" w:line="259" w:lineRule="auto"/>
        <w:rPr>
          <w:rFonts w:asciiTheme="majorBidi" w:hAnsiTheme="majorBidi" w:cstheme="majorBidi"/>
          <w:szCs w:val="24"/>
        </w:rPr>
      </w:pPr>
      <w:r>
        <w:rPr>
          <w:rFonts w:asciiTheme="majorBidi" w:hAnsiTheme="majorBidi" w:cstheme="majorBidi"/>
          <w:szCs w:val="24"/>
        </w:rPr>
        <w:br w:type="page"/>
      </w:r>
    </w:p>
    <w:p w14:paraId="0B3740A7" w14:textId="1F5DEFA0" w:rsidR="009969A0" w:rsidRPr="00CB3ABC" w:rsidRDefault="00CB3ABC" w:rsidP="009B7B47">
      <w:pPr>
        <w:jc w:val="both"/>
        <w:rPr>
          <w:rFonts w:asciiTheme="majorBidi" w:hAnsiTheme="majorBidi" w:cstheme="majorBidi"/>
          <w:b/>
          <w:bCs/>
          <w:szCs w:val="24"/>
        </w:rPr>
      </w:pPr>
      <w:r w:rsidRPr="00CB3ABC">
        <w:rPr>
          <w:rFonts w:asciiTheme="majorBidi" w:hAnsiTheme="majorBidi" w:cstheme="majorBidi"/>
          <w:b/>
          <w:bCs/>
          <w:szCs w:val="24"/>
        </w:rPr>
        <w:lastRenderedPageBreak/>
        <w:t xml:space="preserve">Question </w:t>
      </w:r>
      <w:r>
        <w:rPr>
          <w:rFonts w:asciiTheme="majorBidi" w:hAnsiTheme="majorBidi" w:cstheme="majorBidi"/>
          <w:b/>
          <w:bCs/>
          <w:szCs w:val="24"/>
        </w:rPr>
        <w:t>6</w:t>
      </w:r>
      <w:r w:rsidRPr="00CB3ABC">
        <w:rPr>
          <w:rFonts w:asciiTheme="majorBidi" w:hAnsiTheme="majorBidi" w:cstheme="majorBidi"/>
          <w:b/>
          <w:bCs/>
          <w:szCs w:val="24"/>
        </w:rPr>
        <w:t xml:space="preserve">: </w:t>
      </w:r>
    </w:p>
    <w:p w14:paraId="399A89D3" w14:textId="47EC6580" w:rsidR="00095ADA" w:rsidRPr="009B7B47" w:rsidRDefault="0028386A" w:rsidP="009B7B47">
      <w:pPr>
        <w:jc w:val="both"/>
        <w:rPr>
          <w:rFonts w:asciiTheme="majorBidi" w:hAnsiTheme="majorBidi" w:cstheme="majorBidi"/>
          <w:szCs w:val="24"/>
        </w:rPr>
      </w:pPr>
      <w:r w:rsidRPr="009B7B47">
        <w:rPr>
          <w:rFonts w:asciiTheme="majorBidi" w:hAnsiTheme="majorBidi" w:cstheme="majorBidi"/>
          <w:noProof/>
          <w:szCs w:val="24"/>
        </w:rPr>
        <w:drawing>
          <wp:inline distT="0" distB="0" distL="0" distR="0" wp14:anchorId="6B0793BB" wp14:editId="1F18F794">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tbl>
      <w:tblPr>
        <w:tblStyle w:val="TableGrid"/>
        <w:tblW w:w="0" w:type="auto"/>
        <w:tblLook w:val="04A0" w:firstRow="1" w:lastRow="0" w:firstColumn="1" w:lastColumn="0" w:noHBand="0" w:noVBand="1"/>
      </w:tblPr>
      <w:tblGrid>
        <w:gridCol w:w="3116"/>
        <w:gridCol w:w="3117"/>
        <w:gridCol w:w="3117"/>
      </w:tblGrid>
      <w:tr w:rsidR="007F0460" w:rsidRPr="009B7B47" w14:paraId="0F03E981" w14:textId="77777777" w:rsidTr="005D6CB0">
        <w:tc>
          <w:tcPr>
            <w:tcW w:w="3116" w:type="dxa"/>
          </w:tcPr>
          <w:p w14:paraId="12EABB54" w14:textId="77777777" w:rsidR="007F0460" w:rsidRPr="009B7B47" w:rsidRDefault="007F0460" w:rsidP="009B7B47">
            <w:pPr>
              <w:jc w:val="both"/>
              <w:rPr>
                <w:rFonts w:asciiTheme="majorBidi" w:hAnsiTheme="majorBidi" w:cstheme="majorBidi"/>
                <w:szCs w:val="24"/>
              </w:rPr>
            </w:pPr>
            <w:r w:rsidRPr="009B7B47">
              <w:rPr>
                <w:rFonts w:asciiTheme="majorBidi" w:hAnsiTheme="majorBidi" w:cstheme="majorBidi"/>
                <w:szCs w:val="24"/>
              </w:rPr>
              <w:t>Options</w:t>
            </w:r>
          </w:p>
        </w:tc>
        <w:tc>
          <w:tcPr>
            <w:tcW w:w="3117" w:type="dxa"/>
          </w:tcPr>
          <w:p w14:paraId="52214F78" w14:textId="77777777" w:rsidR="007F0460" w:rsidRPr="009B7B47" w:rsidRDefault="007F0460" w:rsidP="009B7B47">
            <w:pPr>
              <w:jc w:val="both"/>
              <w:rPr>
                <w:rFonts w:asciiTheme="majorBidi" w:hAnsiTheme="majorBidi" w:cstheme="majorBidi"/>
                <w:szCs w:val="24"/>
              </w:rPr>
            </w:pPr>
            <w:r w:rsidRPr="009B7B47">
              <w:rPr>
                <w:rFonts w:asciiTheme="majorBidi" w:hAnsiTheme="majorBidi" w:cstheme="majorBidi"/>
                <w:szCs w:val="24"/>
              </w:rPr>
              <w:t>Percentage</w:t>
            </w:r>
          </w:p>
        </w:tc>
        <w:tc>
          <w:tcPr>
            <w:tcW w:w="3117" w:type="dxa"/>
          </w:tcPr>
          <w:p w14:paraId="62F29325" w14:textId="77777777" w:rsidR="007F0460" w:rsidRPr="009B7B47" w:rsidRDefault="007F0460" w:rsidP="009B7B47">
            <w:pPr>
              <w:jc w:val="both"/>
              <w:rPr>
                <w:rFonts w:asciiTheme="majorBidi" w:hAnsiTheme="majorBidi" w:cstheme="majorBidi"/>
                <w:szCs w:val="24"/>
              </w:rPr>
            </w:pPr>
            <w:r w:rsidRPr="009B7B47">
              <w:rPr>
                <w:rFonts w:asciiTheme="majorBidi" w:hAnsiTheme="majorBidi" w:cstheme="majorBidi"/>
                <w:szCs w:val="24"/>
              </w:rPr>
              <w:t>Cumulative</w:t>
            </w:r>
          </w:p>
        </w:tc>
      </w:tr>
      <w:tr w:rsidR="007F0460" w:rsidRPr="009B7B47" w14:paraId="6FA72763" w14:textId="77777777" w:rsidTr="005D6CB0">
        <w:tc>
          <w:tcPr>
            <w:tcW w:w="3116" w:type="dxa"/>
          </w:tcPr>
          <w:p w14:paraId="2421C565" w14:textId="77777777" w:rsidR="007F0460" w:rsidRPr="009B7B47" w:rsidRDefault="007F0460" w:rsidP="009B7B47">
            <w:pPr>
              <w:jc w:val="both"/>
              <w:rPr>
                <w:rFonts w:asciiTheme="majorBidi" w:hAnsiTheme="majorBidi" w:cstheme="majorBidi"/>
                <w:szCs w:val="24"/>
              </w:rPr>
            </w:pPr>
            <w:r w:rsidRPr="009B7B47">
              <w:rPr>
                <w:rFonts w:asciiTheme="majorBidi" w:hAnsiTheme="majorBidi" w:cstheme="majorBidi"/>
                <w:szCs w:val="24"/>
              </w:rPr>
              <w:t>Highly agree</w:t>
            </w:r>
          </w:p>
        </w:tc>
        <w:tc>
          <w:tcPr>
            <w:tcW w:w="3117" w:type="dxa"/>
          </w:tcPr>
          <w:p w14:paraId="3E9E6AC4" w14:textId="0EBFA87D" w:rsidR="007F0460" w:rsidRPr="009B7B47" w:rsidRDefault="00D620E2" w:rsidP="009B7B47">
            <w:pPr>
              <w:jc w:val="both"/>
              <w:rPr>
                <w:rFonts w:asciiTheme="majorBidi" w:hAnsiTheme="majorBidi" w:cstheme="majorBidi"/>
                <w:szCs w:val="24"/>
              </w:rPr>
            </w:pPr>
            <w:r w:rsidRPr="009B7B47">
              <w:rPr>
                <w:rFonts w:asciiTheme="majorBidi" w:hAnsiTheme="majorBidi" w:cstheme="majorBidi"/>
                <w:szCs w:val="24"/>
              </w:rPr>
              <w:t>25%</w:t>
            </w:r>
          </w:p>
        </w:tc>
        <w:tc>
          <w:tcPr>
            <w:tcW w:w="3117" w:type="dxa"/>
          </w:tcPr>
          <w:p w14:paraId="5E72A815" w14:textId="14AF87A5" w:rsidR="007F0460" w:rsidRPr="009B7B47" w:rsidRDefault="00D620E2" w:rsidP="009B7B47">
            <w:pPr>
              <w:jc w:val="both"/>
              <w:rPr>
                <w:rFonts w:asciiTheme="majorBidi" w:hAnsiTheme="majorBidi" w:cstheme="majorBidi"/>
                <w:szCs w:val="24"/>
              </w:rPr>
            </w:pPr>
            <w:r w:rsidRPr="009B7B47">
              <w:rPr>
                <w:rFonts w:asciiTheme="majorBidi" w:hAnsiTheme="majorBidi" w:cstheme="majorBidi"/>
                <w:szCs w:val="24"/>
              </w:rPr>
              <w:t>25%</w:t>
            </w:r>
          </w:p>
        </w:tc>
      </w:tr>
      <w:tr w:rsidR="007F0460" w:rsidRPr="009B7B47" w14:paraId="6E5BF2BA" w14:textId="77777777" w:rsidTr="005D6CB0">
        <w:tc>
          <w:tcPr>
            <w:tcW w:w="3116" w:type="dxa"/>
          </w:tcPr>
          <w:p w14:paraId="7A9EE12B" w14:textId="77777777" w:rsidR="007F0460" w:rsidRPr="009B7B47" w:rsidRDefault="007F0460" w:rsidP="009B7B47">
            <w:pPr>
              <w:jc w:val="both"/>
              <w:rPr>
                <w:rFonts w:asciiTheme="majorBidi" w:hAnsiTheme="majorBidi" w:cstheme="majorBidi"/>
                <w:szCs w:val="24"/>
              </w:rPr>
            </w:pPr>
            <w:r w:rsidRPr="009B7B47">
              <w:rPr>
                <w:rFonts w:asciiTheme="majorBidi" w:hAnsiTheme="majorBidi" w:cstheme="majorBidi"/>
                <w:szCs w:val="24"/>
              </w:rPr>
              <w:t>Agree</w:t>
            </w:r>
          </w:p>
        </w:tc>
        <w:tc>
          <w:tcPr>
            <w:tcW w:w="3117" w:type="dxa"/>
          </w:tcPr>
          <w:p w14:paraId="3C313784" w14:textId="44E00EC1" w:rsidR="007F0460" w:rsidRPr="009B7B47" w:rsidRDefault="00D620E2" w:rsidP="009B7B47">
            <w:pPr>
              <w:jc w:val="both"/>
              <w:rPr>
                <w:rFonts w:asciiTheme="majorBidi" w:hAnsiTheme="majorBidi" w:cstheme="majorBidi"/>
                <w:szCs w:val="24"/>
              </w:rPr>
            </w:pPr>
            <w:r w:rsidRPr="009B7B47">
              <w:rPr>
                <w:rFonts w:asciiTheme="majorBidi" w:hAnsiTheme="majorBidi" w:cstheme="majorBidi"/>
                <w:szCs w:val="24"/>
              </w:rPr>
              <w:t>55%</w:t>
            </w:r>
          </w:p>
        </w:tc>
        <w:tc>
          <w:tcPr>
            <w:tcW w:w="3117" w:type="dxa"/>
          </w:tcPr>
          <w:p w14:paraId="472B9766" w14:textId="14D8A95E" w:rsidR="007F0460" w:rsidRPr="009B7B47" w:rsidRDefault="00D620E2" w:rsidP="009B7B47">
            <w:pPr>
              <w:jc w:val="both"/>
              <w:rPr>
                <w:rFonts w:asciiTheme="majorBidi" w:hAnsiTheme="majorBidi" w:cstheme="majorBidi"/>
                <w:szCs w:val="24"/>
              </w:rPr>
            </w:pPr>
            <w:r w:rsidRPr="009B7B47">
              <w:rPr>
                <w:rFonts w:asciiTheme="majorBidi" w:hAnsiTheme="majorBidi" w:cstheme="majorBidi"/>
                <w:szCs w:val="24"/>
              </w:rPr>
              <w:t>80%</w:t>
            </w:r>
          </w:p>
        </w:tc>
      </w:tr>
      <w:tr w:rsidR="007F0460" w:rsidRPr="009B7B47" w14:paraId="765EC990" w14:textId="77777777" w:rsidTr="005D6CB0">
        <w:tc>
          <w:tcPr>
            <w:tcW w:w="3116" w:type="dxa"/>
          </w:tcPr>
          <w:p w14:paraId="587BBF22" w14:textId="77777777" w:rsidR="007F0460" w:rsidRPr="009B7B47" w:rsidRDefault="007F0460" w:rsidP="009B7B47">
            <w:pPr>
              <w:jc w:val="both"/>
              <w:rPr>
                <w:rFonts w:asciiTheme="majorBidi" w:hAnsiTheme="majorBidi" w:cstheme="majorBidi"/>
                <w:szCs w:val="24"/>
              </w:rPr>
            </w:pPr>
            <w:r w:rsidRPr="009B7B47">
              <w:rPr>
                <w:rFonts w:asciiTheme="majorBidi" w:hAnsiTheme="majorBidi" w:cstheme="majorBidi"/>
                <w:szCs w:val="24"/>
              </w:rPr>
              <w:t>No opinion</w:t>
            </w:r>
          </w:p>
        </w:tc>
        <w:tc>
          <w:tcPr>
            <w:tcW w:w="3117" w:type="dxa"/>
          </w:tcPr>
          <w:p w14:paraId="1E60550B" w14:textId="49A07FB7" w:rsidR="007F0460" w:rsidRPr="009B7B47" w:rsidRDefault="00D620E2" w:rsidP="009B7B47">
            <w:pPr>
              <w:jc w:val="both"/>
              <w:rPr>
                <w:rFonts w:asciiTheme="majorBidi" w:hAnsiTheme="majorBidi" w:cstheme="majorBidi"/>
                <w:szCs w:val="24"/>
              </w:rPr>
            </w:pPr>
            <w:r w:rsidRPr="009B7B47">
              <w:rPr>
                <w:rFonts w:asciiTheme="majorBidi" w:hAnsiTheme="majorBidi" w:cstheme="majorBidi"/>
                <w:szCs w:val="24"/>
              </w:rPr>
              <w:t>5%</w:t>
            </w:r>
          </w:p>
        </w:tc>
        <w:tc>
          <w:tcPr>
            <w:tcW w:w="3117" w:type="dxa"/>
          </w:tcPr>
          <w:p w14:paraId="70AB4ABB" w14:textId="3B242642" w:rsidR="007F0460" w:rsidRPr="009B7B47" w:rsidRDefault="00D620E2" w:rsidP="009B7B47">
            <w:pPr>
              <w:jc w:val="both"/>
              <w:rPr>
                <w:rFonts w:asciiTheme="majorBidi" w:hAnsiTheme="majorBidi" w:cstheme="majorBidi"/>
                <w:szCs w:val="24"/>
              </w:rPr>
            </w:pPr>
            <w:r w:rsidRPr="009B7B47">
              <w:rPr>
                <w:rFonts w:asciiTheme="majorBidi" w:hAnsiTheme="majorBidi" w:cstheme="majorBidi"/>
                <w:szCs w:val="24"/>
              </w:rPr>
              <w:t>85%</w:t>
            </w:r>
          </w:p>
        </w:tc>
      </w:tr>
      <w:tr w:rsidR="007F0460" w:rsidRPr="009B7B47" w14:paraId="325163F7" w14:textId="77777777" w:rsidTr="005D6CB0">
        <w:tc>
          <w:tcPr>
            <w:tcW w:w="3116" w:type="dxa"/>
          </w:tcPr>
          <w:p w14:paraId="2D678D3A" w14:textId="77777777" w:rsidR="007F0460" w:rsidRPr="009B7B47" w:rsidRDefault="007F0460" w:rsidP="009B7B47">
            <w:pPr>
              <w:jc w:val="both"/>
              <w:rPr>
                <w:rFonts w:asciiTheme="majorBidi" w:hAnsiTheme="majorBidi" w:cstheme="majorBidi"/>
                <w:szCs w:val="24"/>
              </w:rPr>
            </w:pPr>
            <w:r w:rsidRPr="009B7B47">
              <w:rPr>
                <w:rFonts w:asciiTheme="majorBidi" w:hAnsiTheme="majorBidi" w:cstheme="majorBidi"/>
                <w:szCs w:val="24"/>
              </w:rPr>
              <w:t>Disagree</w:t>
            </w:r>
          </w:p>
        </w:tc>
        <w:tc>
          <w:tcPr>
            <w:tcW w:w="3117" w:type="dxa"/>
          </w:tcPr>
          <w:p w14:paraId="78A1C3E8" w14:textId="035621D1" w:rsidR="007F0460" w:rsidRPr="009B7B47" w:rsidRDefault="00D620E2" w:rsidP="009B7B47">
            <w:pPr>
              <w:jc w:val="both"/>
              <w:rPr>
                <w:rFonts w:asciiTheme="majorBidi" w:hAnsiTheme="majorBidi" w:cstheme="majorBidi"/>
                <w:szCs w:val="24"/>
              </w:rPr>
            </w:pPr>
            <w:r w:rsidRPr="009B7B47">
              <w:rPr>
                <w:rFonts w:asciiTheme="majorBidi" w:hAnsiTheme="majorBidi" w:cstheme="majorBidi"/>
                <w:szCs w:val="24"/>
              </w:rPr>
              <w:t>10%</w:t>
            </w:r>
          </w:p>
        </w:tc>
        <w:tc>
          <w:tcPr>
            <w:tcW w:w="3117" w:type="dxa"/>
          </w:tcPr>
          <w:p w14:paraId="70E59350" w14:textId="5045BE27" w:rsidR="007F0460" w:rsidRPr="009B7B47" w:rsidRDefault="00D620E2" w:rsidP="009B7B47">
            <w:pPr>
              <w:jc w:val="both"/>
              <w:rPr>
                <w:rFonts w:asciiTheme="majorBidi" w:hAnsiTheme="majorBidi" w:cstheme="majorBidi"/>
                <w:szCs w:val="24"/>
              </w:rPr>
            </w:pPr>
            <w:r w:rsidRPr="009B7B47">
              <w:rPr>
                <w:rFonts w:asciiTheme="majorBidi" w:hAnsiTheme="majorBidi" w:cstheme="majorBidi"/>
                <w:szCs w:val="24"/>
              </w:rPr>
              <w:t>95%</w:t>
            </w:r>
          </w:p>
        </w:tc>
      </w:tr>
      <w:tr w:rsidR="007F0460" w:rsidRPr="009B7B47" w14:paraId="676D38AE" w14:textId="77777777" w:rsidTr="005D6CB0">
        <w:tc>
          <w:tcPr>
            <w:tcW w:w="3116" w:type="dxa"/>
          </w:tcPr>
          <w:p w14:paraId="7774D6F7" w14:textId="77777777" w:rsidR="007F0460" w:rsidRPr="009B7B47" w:rsidRDefault="007F0460" w:rsidP="009B7B47">
            <w:pPr>
              <w:jc w:val="both"/>
              <w:rPr>
                <w:rFonts w:asciiTheme="majorBidi" w:hAnsiTheme="majorBidi" w:cstheme="majorBidi"/>
                <w:szCs w:val="24"/>
              </w:rPr>
            </w:pPr>
            <w:r w:rsidRPr="009B7B47">
              <w:rPr>
                <w:rFonts w:asciiTheme="majorBidi" w:hAnsiTheme="majorBidi" w:cstheme="majorBidi"/>
                <w:szCs w:val="24"/>
              </w:rPr>
              <w:t>Highly disagree</w:t>
            </w:r>
          </w:p>
        </w:tc>
        <w:tc>
          <w:tcPr>
            <w:tcW w:w="3117" w:type="dxa"/>
          </w:tcPr>
          <w:p w14:paraId="5867B292" w14:textId="5417B1A5" w:rsidR="007F0460" w:rsidRPr="009B7B47" w:rsidRDefault="00D620E2" w:rsidP="009B7B47">
            <w:pPr>
              <w:jc w:val="both"/>
              <w:rPr>
                <w:rFonts w:asciiTheme="majorBidi" w:hAnsiTheme="majorBidi" w:cstheme="majorBidi"/>
                <w:szCs w:val="24"/>
              </w:rPr>
            </w:pPr>
            <w:r w:rsidRPr="009B7B47">
              <w:rPr>
                <w:rFonts w:asciiTheme="majorBidi" w:hAnsiTheme="majorBidi" w:cstheme="majorBidi"/>
                <w:szCs w:val="24"/>
              </w:rPr>
              <w:t>5%</w:t>
            </w:r>
          </w:p>
        </w:tc>
        <w:tc>
          <w:tcPr>
            <w:tcW w:w="3117" w:type="dxa"/>
          </w:tcPr>
          <w:p w14:paraId="1D3A7A29" w14:textId="77777777" w:rsidR="007F0460" w:rsidRPr="009B7B47" w:rsidRDefault="007F0460" w:rsidP="009B7B47">
            <w:pPr>
              <w:jc w:val="both"/>
              <w:rPr>
                <w:rFonts w:asciiTheme="majorBidi" w:hAnsiTheme="majorBidi" w:cstheme="majorBidi"/>
                <w:szCs w:val="24"/>
              </w:rPr>
            </w:pPr>
            <w:r w:rsidRPr="009B7B47">
              <w:rPr>
                <w:rFonts w:asciiTheme="majorBidi" w:hAnsiTheme="majorBidi" w:cstheme="majorBidi"/>
                <w:szCs w:val="24"/>
              </w:rPr>
              <w:t>100%</w:t>
            </w:r>
          </w:p>
        </w:tc>
      </w:tr>
    </w:tbl>
    <w:p w14:paraId="27C46B0E" w14:textId="43B5A9C4" w:rsidR="00CB3ABC" w:rsidRDefault="004E23F8" w:rsidP="009B7B47">
      <w:pPr>
        <w:jc w:val="both"/>
        <w:rPr>
          <w:rFonts w:asciiTheme="majorBidi" w:hAnsiTheme="majorBidi" w:cstheme="majorBidi"/>
          <w:szCs w:val="24"/>
        </w:rPr>
      </w:pPr>
      <w:r w:rsidRPr="009B7B47">
        <w:rPr>
          <w:rFonts w:asciiTheme="majorBidi" w:hAnsiTheme="majorBidi" w:cstheme="majorBidi"/>
          <w:szCs w:val="24"/>
        </w:rPr>
        <w:t>Out of the 100 participants, 2</w:t>
      </w:r>
      <w:r w:rsidR="00A649C9" w:rsidRPr="009B7B47">
        <w:rPr>
          <w:rFonts w:asciiTheme="majorBidi" w:hAnsiTheme="majorBidi" w:cstheme="majorBidi"/>
          <w:szCs w:val="24"/>
        </w:rPr>
        <w:t>5</w:t>
      </w:r>
      <w:r w:rsidRPr="009B7B47">
        <w:rPr>
          <w:rFonts w:asciiTheme="majorBidi" w:hAnsiTheme="majorBidi" w:cstheme="majorBidi"/>
          <w:szCs w:val="24"/>
        </w:rPr>
        <w:t xml:space="preserve">% agreed highly </w:t>
      </w:r>
      <w:r w:rsidR="00A649C9" w:rsidRPr="009B7B47">
        <w:rPr>
          <w:rFonts w:asciiTheme="majorBidi" w:hAnsiTheme="majorBidi" w:cstheme="majorBidi"/>
          <w:szCs w:val="24"/>
        </w:rPr>
        <w:t>with</w:t>
      </w:r>
      <w:r w:rsidRPr="009B7B47">
        <w:rPr>
          <w:rFonts w:asciiTheme="majorBidi" w:hAnsiTheme="majorBidi" w:cstheme="majorBidi"/>
          <w:szCs w:val="24"/>
        </w:rPr>
        <w:t xml:space="preserve"> the question and 5</w:t>
      </w:r>
      <w:r w:rsidR="00A649C9" w:rsidRPr="009B7B47">
        <w:rPr>
          <w:rFonts w:asciiTheme="majorBidi" w:hAnsiTheme="majorBidi" w:cstheme="majorBidi"/>
          <w:szCs w:val="24"/>
        </w:rPr>
        <w:t>5</w:t>
      </w:r>
      <w:r w:rsidRPr="009B7B47">
        <w:rPr>
          <w:rFonts w:asciiTheme="majorBidi" w:hAnsiTheme="majorBidi" w:cstheme="majorBidi"/>
          <w:szCs w:val="24"/>
        </w:rPr>
        <w:t xml:space="preserve">% agreed generally. However, 5% of the people remained disinterested in the question. On the other hand, </w:t>
      </w:r>
      <w:r w:rsidR="00A649C9" w:rsidRPr="009B7B47">
        <w:rPr>
          <w:rFonts w:asciiTheme="majorBidi" w:hAnsiTheme="majorBidi" w:cstheme="majorBidi"/>
          <w:szCs w:val="24"/>
        </w:rPr>
        <w:t>1</w:t>
      </w:r>
      <w:r w:rsidRPr="009B7B47">
        <w:rPr>
          <w:rFonts w:asciiTheme="majorBidi" w:hAnsiTheme="majorBidi" w:cstheme="majorBidi"/>
          <w:szCs w:val="24"/>
        </w:rPr>
        <w:t xml:space="preserve">0% of the participants disagreed with the question and 5% of them disagreed highly. </w:t>
      </w:r>
    </w:p>
    <w:p w14:paraId="2B3E9EDE" w14:textId="77777777" w:rsidR="00CB3ABC" w:rsidRDefault="00CB3ABC">
      <w:pPr>
        <w:spacing w:after="160" w:line="259" w:lineRule="auto"/>
        <w:rPr>
          <w:rFonts w:asciiTheme="majorBidi" w:hAnsiTheme="majorBidi" w:cstheme="majorBidi"/>
          <w:szCs w:val="24"/>
        </w:rPr>
      </w:pPr>
      <w:r>
        <w:rPr>
          <w:rFonts w:asciiTheme="majorBidi" w:hAnsiTheme="majorBidi" w:cstheme="majorBidi"/>
          <w:szCs w:val="24"/>
        </w:rPr>
        <w:br w:type="page"/>
      </w:r>
    </w:p>
    <w:p w14:paraId="1C617C3F" w14:textId="3B04F777" w:rsidR="00CB3ABC" w:rsidRPr="00CB3ABC" w:rsidRDefault="00CB3ABC" w:rsidP="00CB3ABC">
      <w:pPr>
        <w:jc w:val="both"/>
        <w:rPr>
          <w:rFonts w:asciiTheme="majorBidi" w:hAnsiTheme="majorBidi" w:cstheme="majorBidi"/>
          <w:b/>
          <w:bCs/>
          <w:szCs w:val="24"/>
        </w:rPr>
      </w:pPr>
      <w:r w:rsidRPr="00CB3ABC">
        <w:rPr>
          <w:rFonts w:asciiTheme="majorBidi" w:hAnsiTheme="majorBidi" w:cstheme="majorBidi"/>
          <w:b/>
          <w:bCs/>
          <w:szCs w:val="24"/>
        </w:rPr>
        <w:lastRenderedPageBreak/>
        <w:t xml:space="preserve">Question </w:t>
      </w:r>
      <w:r>
        <w:rPr>
          <w:rFonts w:asciiTheme="majorBidi" w:hAnsiTheme="majorBidi" w:cstheme="majorBidi"/>
          <w:b/>
          <w:bCs/>
          <w:szCs w:val="24"/>
        </w:rPr>
        <w:t xml:space="preserve">7: </w:t>
      </w:r>
    </w:p>
    <w:p w14:paraId="370486D7" w14:textId="77777777" w:rsidR="004E23F8" w:rsidRPr="009B7B47" w:rsidRDefault="004E23F8" w:rsidP="009B7B47">
      <w:pPr>
        <w:jc w:val="both"/>
        <w:rPr>
          <w:rFonts w:asciiTheme="majorBidi" w:hAnsiTheme="majorBidi" w:cstheme="majorBidi"/>
          <w:szCs w:val="24"/>
        </w:rPr>
      </w:pPr>
    </w:p>
    <w:p w14:paraId="1B90861E" w14:textId="7B0744A0" w:rsidR="000840BF" w:rsidRPr="009B7B47" w:rsidRDefault="0028386A" w:rsidP="009B7B47">
      <w:pPr>
        <w:jc w:val="both"/>
        <w:rPr>
          <w:rFonts w:asciiTheme="majorBidi" w:hAnsiTheme="majorBidi" w:cstheme="majorBidi"/>
          <w:szCs w:val="24"/>
        </w:rPr>
      </w:pPr>
      <w:r w:rsidRPr="009B7B47">
        <w:rPr>
          <w:rFonts w:asciiTheme="majorBidi" w:hAnsiTheme="majorBidi" w:cstheme="majorBidi"/>
          <w:noProof/>
          <w:szCs w:val="24"/>
        </w:rPr>
        <w:drawing>
          <wp:inline distT="0" distB="0" distL="0" distR="0" wp14:anchorId="52AB02A4" wp14:editId="0591234D">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tbl>
      <w:tblPr>
        <w:tblStyle w:val="TableGrid"/>
        <w:tblW w:w="0" w:type="auto"/>
        <w:tblLook w:val="04A0" w:firstRow="1" w:lastRow="0" w:firstColumn="1" w:lastColumn="0" w:noHBand="0" w:noVBand="1"/>
      </w:tblPr>
      <w:tblGrid>
        <w:gridCol w:w="3116"/>
        <w:gridCol w:w="3117"/>
        <w:gridCol w:w="3117"/>
      </w:tblGrid>
      <w:tr w:rsidR="009A61FF" w:rsidRPr="009B7B47" w14:paraId="671EAC89" w14:textId="77777777" w:rsidTr="005D6CB0">
        <w:tc>
          <w:tcPr>
            <w:tcW w:w="3116" w:type="dxa"/>
          </w:tcPr>
          <w:p w14:paraId="2492B507"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Options</w:t>
            </w:r>
          </w:p>
        </w:tc>
        <w:tc>
          <w:tcPr>
            <w:tcW w:w="3117" w:type="dxa"/>
          </w:tcPr>
          <w:p w14:paraId="2B3783F1"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Percentage</w:t>
            </w:r>
          </w:p>
        </w:tc>
        <w:tc>
          <w:tcPr>
            <w:tcW w:w="3117" w:type="dxa"/>
          </w:tcPr>
          <w:p w14:paraId="0BCD8973"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Cumulative</w:t>
            </w:r>
          </w:p>
        </w:tc>
      </w:tr>
      <w:tr w:rsidR="009A61FF" w:rsidRPr="009B7B47" w14:paraId="40D4F7C2" w14:textId="77777777" w:rsidTr="005D6CB0">
        <w:tc>
          <w:tcPr>
            <w:tcW w:w="3116" w:type="dxa"/>
          </w:tcPr>
          <w:p w14:paraId="1ECDE09C"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Yes</w:t>
            </w:r>
          </w:p>
        </w:tc>
        <w:tc>
          <w:tcPr>
            <w:tcW w:w="3117" w:type="dxa"/>
          </w:tcPr>
          <w:p w14:paraId="5B2E762B" w14:textId="413BC1A3" w:rsidR="009A61FF" w:rsidRPr="009B7B47" w:rsidRDefault="007813F1" w:rsidP="009B7B47">
            <w:pPr>
              <w:jc w:val="both"/>
              <w:rPr>
                <w:rFonts w:asciiTheme="majorBidi" w:hAnsiTheme="majorBidi" w:cstheme="majorBidi"/>
                <w:szCs w:val="24"/>
              </w:rPr>
            </w:pPr>
            <w:r w:rsidRPr="009B7B47">
              <w:rPr>
                <w:rFonts w:asciiTheme="majorBidi" w:hAnsiTheme="majorBidi" w:cstheme="majorBidi"/>
                <w:szCs w:val="24"/>
              </w:rPr>
              <w:t>75%</w:t>
            </w:r>
          </w:p>
        </w:tc>
        <w:tc>
          <w:tcPr>
            <w:tcW w:w="3117" w:type="dxa"/>
          </w:tcPr>
          <w:p w14:paraId="207843FD" w14:textId="168A5987" w:rsidR="009A61FF" w:rsidRPr="009B7B47" w:rsidRDefault="007813F1" w:rsidP="009B7B47">
            <w:pPr>
              <w:jc w:val="both"/>
              <w:rPr>
                <w:rFonts w:asciiTheme="majorBidi" w:hAnsiTheme="majorBidi" w:cstheme="majorBidi"/>
                <w:szCs w:val="24"/>
              </w:rPr>
            </w:pPr>
            <w:r w:rsidRPr="009B7B47">
              <w:rPr>
                <w:rFonts w:asciiTheme="majorBidi" w:hAnsiTheme="majorBidi" w:cstheme="majorBidi"/>
                <w:szCs w:val="24"/>
              </w:rPr>
              <w:t>75%</w:t>
            </w:r>
          </w:p>
        </w:tc>
      </w:tr>
      <w:tr w:rsidR="009A61FF" w:rsidRPr="009B7B47" w14:paraId="6CA98420" w14:textId="77777777" w:rsidTr="005D6CB0">
        <w:tc>
          <w:tcPr>
            <w:tcW w:w="3116" w:type="dxa"/>
          </w:tcPr>
          <w:p w14:paraId="4531A5D1"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No</w:t>
            </w:r>
          </w:p>
        </w:tc>
        <w:tc>
          <w:tcPr>
            <w:tcW w:w="3117" w:type="dxa"/>
          </w:tcPr>
          <w:p w14:paraId="1CB322B0" w14:textId="0E8DEADF" w:rsidR="009A61FF" w:rsidRPr="009B7B47" w:rsidRDefault="007813F1" w:rsidP="009B7B47">
            <w:pPr>
              <w:jc w:val="both"/>
              <w:rPr>
                <w:rFonts w:asciiTheme="majorBidi" w:hAnsiTheme="majorBidi" w:cstheme="majorBidi"/>
                <w:szCs w:val="24"/>
              </w:rPr>
            </w:pPr>
            <w:r w:rsidRPr="009B7B47">
              <w:rPr>
                <w:rFonts w:asciiTheme="majorBidi" w:hAnsiTheme="majorBidi" w:cstheme="majorBidi"/>
                <w:szCs w:val="24"/>
              </w:rPr>
              <w:t>20%</w:t>
            </w:r>
          </w:p>
        </w:tc>
        <w:tc>
          <w:tcPr>
            <w:tcW w:w="3117" w:type="dxa"/>
          </w:tcPr>
          <w:p w14:paraId="1F4672A9" w14:textId="3A431E50" w:rsidR="009A61FF" w:rsidRPr="009B7B47" w:rsidRDefault="007813F1" w:rsidP="009B7B47">
            <w:pPr>
              <w:jc w:val="both"/>
              <w:rPr>
                <w:rFonts w:asciiTheme="majorBidi" w:hAnsiTheme="majorBidi" w:cstheme="majorBidi"/>
                <w:szCs w:val="24"/>
              </w:rPr>
            </w:pPr>
            <w:r w:rsidRPr="009B7B47">
              <w:rPr>
                <w:rFonts w:asciiTheme="majorBidi" w:hAnsiTheme="majorBidi" w:cstheme="majorBidi"/>
                <w:szCs w:val="24"/>
              </w:rPr>
              <w:t>95%</w:t>
            </w:r>
          </w:p>
        </w:tc>
      </w:tr>
      <w:tr w:rsidR="009A61FF" w:rsidRPr="009B7B47" w14:paraId="0C31CD7C" w14:textId="77777777" w:rsidTr="005D6CB0">
        <w:tc>
          <w:tcPr>
            <w:tcW w:w="3116" w:type="dxa"/>
          </w:tcPr>
          <w:p w14:paraId="3E3EAB72"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No opinion</w:t>
            </w:r>
          </w:p>
        </w:tc>
        <w:tc>
          <w:tcPr>
            <w:tcW w:w="3117" w:type="dxa"/>
          </w:tcPr>
          <w:p w14:paraId="05441CF1" w14:textId="1E5D77BF" w:rsidR="009A61FF" w:rsidRPr="009B7B47" w:rsidRDefault="007813F1" w:rsidP="009B7B47">
            <w:pPr>
              <w:jc w:val="both"/>
              <w:rPr>
                <w:rFonts w:asciiTheme="majorBidi" w:hAnsiTheme="majorBidi" w:cstheme="majorBidi"/>
                <w:szCs w:val="24"/>
              </w:rPr>
            </w:pPr>
            <w:r w:rsidRPr="009B7B47">
              <w:rPr>
                <w:rFonts w:asciiTheme="majorBidi" w:hAnsiTheme="majorBidi" w:cstheme="majorBidi"/>
                <w:szCs w:val="24"/>
              </w:rPr>
              <w:t>5%</w:t>
            </w:r>
          </w:p>
        </w:tc>
        <w:tc>
          <w:tcPr>
            <w:tcW w:w="3117" w:type="dxa"/>
          </w:tcPr>
          <w:p w14:paraId="21170BF1" w14:textId="77777777" w:rsidR="009A61FF" w:rsidRPr="009B7B47" w:rsidRDefault="009A61FF" w:rsidP="009B7B47">
            <w:pPr>
              <w:jc w:val="both"/>
              <w:rPr>
                <w:rFonts w:asciiTheme="majorBidi" w:hAnsiTheme="majorBidi" w:cstheme="majorBidi"/>
                <w:szCs w:val="24"/>
              </w:rPr>
            </w:pPr>
            <w:r w:rsidRPr="009B7B47">
              <w:rPr>
                <w:rFonts w:asciiTheme="majorBidi" w:hAnsiTheme="majorBidi" w:cstheme="majorBidi"/>
                <w:szCs w:val="24"/>
              </w:rPr>
              <w:t>100%</w:t>
            </w:r>
          </w:p>
        </w:tc>
      </w:tr>
    </w:tbl>
    <w:p w14:paraId="4075A1DA" w14:textId="403B48C2" w:rsidR="000C0D3B" w:rsidRPr="009B7B47" w:rsidRDefault="004517B3" w:rsidP="009B7B47">
      <w:pPr>
        <w:jc w:val="both"/>
        <w:rPr>
          <w:rFonts w:asciiTheme="majorBidi" w:hAnsiTheme="majorBidi" w:cstheme="majorBidi"/>
          <w:szCs w:val="24"/>
        </w:rPr>
      </w:pPr>
      <w:r w:rsidRPr="009B7B47">
        <w:rPr>
          <w:rFonts w:asciiTheme="majorBidi" w:hAnsiTheme="majorBidi" w:cstheme="majorBidi"/>
          <w:szCs w:val="24"/>
        </w:rPr>
        <w:t>Out</w:t>
      </w:r>
      <w:r w:rsidR="000C0D3B" w:rsidRPr="009B7B47">
        <w:rPr>
          <w:rFonts w:asciiTheme="majorBidi" w:hAnsiTheme="majorBidi" w:cstheme="majorBidi"/>
          <w:szCs w:val="24"/>
        </w:rPr>
        <w:t xml:space="preserve"> </w:t>
      </w:r>
      <w:r w:rsidRPr="009B7B47">
        <w:rPr>
          <w:rFonts w:asciiTheme="majorBidi" w:hAnsiTheme="majorBidi" w:cstheme="majorBidi"/>
          <w:szCs w:val="24"/>
        </w:rPr>
        <w:t xml:space="preserve">of </w:t>
      </w:r>
      <w:r w:rsidR="000C0D3B" w:rsidRPr="009B7B47">
        <w:rPr>
          <w:rFonts w:asciiTheme="majorBidi" w:hAnsiTheme="majorBidi" w:cstheme="majorBidi"/>
          <w:szCs w:val="24"/>
        </w:rPr>
        <w:t xml:space="preserve">the 100 participants, 75% answered the question </w:t>
      </w:r>
      <w:r w:rsidRPr="009B7B47">
        <w:rPr>
          <w:rFonts w:asciiTheme="majorBidi" w:hAnsiTheme="majorBidi" w:cstheme="majorBidi"/>
          <w:szCs w:val="24"/>
        </w:rPr>
        <w:t xml:space="preserve">affirmatively </w:t>
      </w:r>
      <w:r w:rsidR="000C0D3B" w:rsidRPr="009B7B47">
        <w:rPr>
          <w:rFonts w:asciiTheme="majorBidi" w:hAnsiTheme="majorBidi" w:cstheme="majorBidi"/>
          <w:szCs w:val="24"/>
        </w:rPr>
        <w:t>while 20% answered the question</w:t>
      </w:r>
      <w:r w:rsidRPr="009B7B47">
        <w:rPr>
          <w:rFonts w:asciiTheme="majorBidi" w:hAnsiTheme="majorBidi" w:cstheme="majorBidi"/>
          <w:szCs w:val="24"/>
        </w:rPr>
        <w:t xml:space="preserve"> negatively</w:t>
      </w:r>
      <w:r w:rsidR="000C0D3B" w:rsidRPr="009B7B47">
        <w:rPr>
          <w:rFonts w:asciiTheme="majorBidi" w:hAnsiTheme="majorBidi" w:cstheme="majorBidi"/>
          <w:szCs w:val="24"/>
        </w:rPr>
        <w:t xml:space="preserve">. However, </w:t>
      </w:r>
      <w:r w:rsidR="009969A0" w:rsidRPr="009B7B47">
        <w:rPr>
          <w:rFonts w:asciiTheme="majorBidi" w:hAnsiTheme="majorBidi" w:cstheme="majorBidi"/>
          <w:szCs w:val="24"/>
        </w:rPr>
        <w:t>5</w:t>
      </w:r>
      <w:r w:rsidR="000C0D3B" w:rsidRPr="009B7B47">
        <w:rPr>
          <w:rFonts w:asciiTheme="majorBidi" w:hAnsiTheme="majorBidi" w:cstheme="majorBidi"/>
          <w:szCs w:val="24"/>
        </w:rPr>
        <w:t xml:space="preserve">% of the people </w:t>
      </w:r>
      <w:r w:rsidRPr="009B7B47">
        <w:rPr>
          <w:rFonts w:asciiTheme="majorBidi" w:hAnsiTheme="majorBidi" w:cstheme="majorBidi"/>
          <w:szCs w:val="24"/>
        </w:rPr>
        <w:t>declined to opine</w:t>
      </w:r>
      <w:r w:rsidR="000C0D3B" w:rsidRPr="009B7B47">
        <w:rPr>
          <w:rFonts w:asciiTheme="majorBidi" w:hAnsiTheme="majorBidi" w:cstheme="majorBidi"/>
          <w:szCs w:val="24"/>
        </w:rPr>
        <w:t xml:space="preserve"> </w:t>
      </w:r>
      <w:r w:rsidRPr="009B7B47">
        <w:rPr>
          <w:rFonts w:asciiTheme="majorBidi" w:hAnsiTheme="majorBidi" w:cstheme="majorBidi"/>
          <w:szCs w:val="24"/>
        </w:rPr>
        <w:t>o</w:t>
      </w:r>
      <w:r w:rsidR="000C0D3B" w:rsidRPr="009B7B47">
        <w:rPr>
          <w:rFonts w:asciiTheme="majorBidi" w:hAnsiTheme="majorBidi" w:cstheme="majorBidi"/>
          <w:szCs w:val="24"/>
        </w:rPr>
        <w:t xml:space="preserve">n the question. </w:t>
      </w:r>
    </w:p>
    <w:p w14:paraId="30B5D972" w14:textId="7AD40D4D" w:rsidR="00DF29BB" w:rsidRDefault="002B7417" w:rsidP="00961C59">
      <w:pPr>
        <w:pStyle w:val="Heading1"/>
        <w:numPr>
          <w:ilvl w:val="0"/>
          <w:numId w:val="0"/>
        </w:numPr>
        <w:ind w:left="567" w:hanging="567"/>
      </w:pPr>
      <w:bookmarkStart w:id="14" w:name="_Toc120712414"/>
      <w:r w:rsidRPr="009B7B47">
        <w:t>Discussion</w:t>
      </w:r>
      <w:bookmarkEnd w:id="14"/>
    </w:p>
    <w:p w14:paraId="7691979E" w14:textId="2E1C82A2" w:rsidR="00DF29BB" w:rsidRDefault="00DF29BB" w:rsidP="00DF29BB">
      <w:pPr>
        <w:jc w:val="both"/>
      </w:pPr>
      <w:r>
        <w:t>The present education system needs to deal with the wider variety of problems that leads to comparison to the past system. However, it has been observed that it is impossible to solve the problems related to the education system for the students through using the traditional methods and tools due to the fact that they seem to reach a level of crisis</w:t>
      </w:r>
      <w:r w:rsidR="00E05284">
        <w:t xml:space="preserve"> (</w:t>
      </w:r>
      <w:r w:rsidR="00E05284" w:rsidRPr="009B7B47">
        <w:rPr>
          <w:rFonts w:asciiTheme="majorBidi" w:hAnsiTheme="majorBidi" w:cstheme="majorBidi"/>
        </w:rPr>
        <w:t>Milicevic,</w:t>
      </w:r>
      <w:r w:rsidR="00E05284">
        <w:rPr>
          <w:rFonts w:asciiTheme="majorBidi" w:hAnsiTheme="majorBidi" w:cstheme="majorBidi"/>
        </w:rPr>
        <w:t xml:space="preserve"> </w:t>
      </w:r>
      <w:r w:rsidR="00E05284" w:rsidRPr="009B7B47">
        <w:rPr>
          <w:rFonts w:asciiTheme="majorBidi" w:hAnsiTheme="majorBidi" w:cstheme="majorBidi"/>
        </w:rPr>
        <w:t>2019)</w:t>
      </w:r>
      <w:r>
        <w:t xml:space="preserve">. In consideration of appropriate information being provided, ICT leads to offering of several solutions in order to solve current educational problems in the most effective and relevant manner (Bond and </w:t>
      </w:r>
      <w:proofErr w:type="spellStart"/>
      <w:r>
        <w:t>Bedenlier</w:t>
      </w:r>
      <w:proofErr w:type="spellEnd"/>
      <w:r>
        <w:t>, 2019). In considering an example, through means of such technologies, information and learning resources have been remarkable to increase as well as getting varied due to easier access for resource gathering</w:t>
      </w:r>
      <w:r w:rsidR="00D67839">
        <w:t xml:space="preserve"> (</w:t>
      </w:r>
      <w:r w:rsidR="00D67839" w:rsidRPr="009B7B47">
        <w:rPr>
          <w:rFonts w:asciiTheme="majorBidi" w:hAnsiTheme="majorBidi" w:cstheme="majorBidi"/>
        </w:rPr>
        <w:t>Johnson, 2021)</w:t>
      </w:r>
      <w:r>
        <w:t xml:space="preserve">.  </w:t>
      </w:r>
    </w:p>
    <w:p w14:paraId="4A7274E5" w14:textId="00FD2EA9" w:rsidR="00DF29BB" w:rsidRDefault="00DF29BB" w:rsidP="00DF29BB">
      <w:pPr>
        <w:jc w:val="both"/>
      </w:pPr>
      <w:r>
        <w:lastRenderedPageBreak/>
        <w:t xml:space="preserve">The use of institutional strategies to faster the learning agility is to be found that helps in enabling the academics to explore as well as develop the willingness and the ability to learn upon some of new competencies in context to the digital education and scholarship. From the previous research it has been reflected that the academic teaching staff are motivating their students to encourage them to get engaged with technology enhanced learning courses by showing that desire for delivering higher quality of learning for students (Bond and </w:t>
      </w:r>
      <w:proofErr w:type="spellStart"/>
      <w:r>
        <w:t>Bedenlier</w:t>
      </w:r>
      <w:proofErr w:type="spellEnd"/>
      <w:r>
        <w:t xml:space="preserve">, 2019). The process of building enthusiasm with a practical project has set up a major aim which will be helped in reducing any confidence issues in context to the use of technology and often to be identified as a major barrier for staff members in teaching. Engaging the students with the mobile learning might lead to a trojan horse effect where these are based on engaging with mobile learning and the staff reflects in a wider use of technology such as assessment and </w:t>
      </w:r>
      <w:proofErr w:type="spellStart"/>
      <w:r>
        <w:t>esubmissions</w:t>
      </w:r>
      <w:proofErr w:type="spellEnd"/>
      <w:r>
        <w:t xml:space="preserve">. From the research, it has been also </w:t>
      </w:r>
      <w:proofErr w:type="spellStart"/>
      <w:r>
        <w:t>analyzed</w:t>
      </w:r>
      <w:proofErr w:type="spellEnd"/>
      <w:r>
        <w:t xml:space="preserve"> that the researchers have found a wider scope of barriers to staff learning in new technology</w:t>
      </w:r>
      <w:r w:rsidR="00D67839">
        <w:t xml:space="preserve"> (</w:t>
      </w:r>
      <w:r w:rsidR="00D67839" w:rsidRPr="009B7B47">
        <w:rPr>
          <w:rFonts w:asciiTheme="majorBidi" w:hAnsiTheme="majorBidi" w:cstheme="majorBidi"/>
        </w:rPr>
        <w:t>Warner, 2019)</w:t>
      </w:r>
      <w:r>
        <w:t xml:space="preserve">. Where, the first order of barriers is related to preparing materials as well as having confidence in the digital world which were identifying and concurrent with previous research. There is a realistic need for learning technology in order to have use focus towards the pedagogical need for such technology and this rather leads to demonstrating on how they are getting used (Bond and </w:t>
      </w:r>
      <w:proofErr w:type="spellStart"/>
      <w:r>
        <w:t>Bedenlier</w:t>
      </w:r>
      <w:proofErr w:type="spellEnd"/>
      <w:r>
        <w:t>, 2019). This is the second order for the barriers as well as getting reported by the President as crucial in teaching over the balance and increasing the teaching staff to get utilized of the learning technology within the perspective of the classroom for the students. In the research there are some common themes being developed by most of the staff as they were confident enough in the learning process to the net technology themes that also leads to utilizing the internet</w:t>
      </w:r>
      <w:r w:rsidR="00961C59">
        <w:t xml:space="preserve"> (</w:t>
      </w:r>
      <w:r w:rsidR="00961C59" w:rsidRPr="009B7B47">
        <w:rPr>
          <w:rFonts w:asciiTheme="majorBidi" w:hAnsiTheme="majorBidi" w:cstheme="majorBidi"/>
        </w:rPr>
        <w:t>Proctor, 2020)</w:t>
      </w:r>
      <w:r>
        <w:t xml:space="preserve">. </w:t>
      </w:r>
    </w:p>
    <w:p w14:paraId="340F4B45" w14:textId="3BC1E976" w:rsidR="00DF29BB" w:rsidRDefault="00DF29BB" w:rsidP="00DF29BB">
      <w:pPr>
        <w:jc w:val="both"/>
      </w:pPr>
      <w:r>
        <w:t xml:space="preserve">In such circumstances if those were being unsuccessful they would have Converse with the college or with the learning technologist. The confidence over the learning of new technology has been independent enough for the students as due to the implementation of highlights based on the complex paradoxical relationship in the digital confidence (Bond and </w:t>
      </w:r>
      <w:proofErr w:type="spellStart"/>
      <w:r>
        <w:t>Bedenlier</w:t>
      </w:r>
      <w:proofErr w:type="spellEnd"/>
      <w:r>
        <w:t>, 2019). There are used differences which have been explained by the staff members to their students which are simply not wanting to further make any mistakes in front of the audiences. However, the benefits being gathered from the overall research was that the researchers were able  to collect adequate and effective learnings and data from the survey process</w:t>
      </w:r>
      <w:r w:rsidR="00961C59">
        <w:t xml:space="preserve"> (</w:t>
      </w:r>
      <w:proofErr w:type="spellStart"/>
      <w:r w:rsidR="00961C59" w:rsidRPr="009B7B47">
        <w:rPr>
          <w:rFonts w:asciiTheme="majorBidi" w:hAnsiTheme="majorBidi" w:cstheme="majorBidi"/>
        </w:rPr>
        <w:t>Dejonge</w:t>
      </w:r>
      <w:proofErr w:type="spellEnd"/>
      <w:r w:rsidR="00961C59" w:rsidRPr="009B7B47">
        <w:rPr>
          <w:rFonts w:asciiTheme="majorBidi" w:hAnsiTheme="majorBidi" w:cstheme="majorBidi"/>
        </w:rPr>
        <w:t>, 2021)</w:t>
      </w:r>
      <w:r>
        <w:t>.</w:t>
      </w:r>
    </w:p>
    <w:p w14:paraId="7FB31044" w14:textId="6C3022CC" w:rsidR="00DF29BB" w:rsidRDefault="00DF29BB" w:rsidP="00DF29BB"/>
    <w:p w14:paraId="0DB3E51F" w14:textId="77777777" w:rsidR="00DF29BB" w:rsidRPr="00DF29BB" w:rsidRDefault="00DF29BB" w:rsidP="00DF29BB"/>
    <w:p w14:paraId="453A30D6" w14:textId="678444F7" w:rsidR="00DE5564" w:rsidRPr="009B7B47" w:rsidRDefault="00AE0868" w:rsidP="00961C59">
      <w:pPr>
        <w:pStyle w:val="Heading1"/>
      </w:pPr>
      <w:bookmarkStart w:id="15" w:name="_Toc120712415"/>
      <w:r w:rsidRPr="009B7B47">
        <w:t>Conclusion</w:t>
      </w:r>
      <w:bookmarkEnd w:id="15"/>
    </w:p>
    <w:p w14:paraId="262B8475" w14:textId="2E86107B" w:rsidR="007F4A52" w:rsidRPr="009B7B47" w:rsidRDefault="00DF29BB" w:rsidP="009B7B47">
      <w:pPr>
        <w:jc w:val="both"/>
        <w:rPr>
          <w:rFonts w:asciiTheme="majorBidi" w:hAnsiTheme="majorBidi" w:cstheme="majorBidi"/>
          <w:szCs w:val="24"/>
        </w:rPr>
      </w:pPr>
      <w:r w:rsidRPr="00DF29BB">
        <w:rPr>
          <w:rFonts w:asciiTheme="majorBidi" w:hAnsiTheme="majorBidi" w:cstheme="majorBidi"/>
          <w:szCs w:val="24"/>
        </w:rPr>
        <w:t xml:space="preserve">From the overall research process, it has been concluded that learning on technological support is making the students more confident to face situations as well as to the real world in the most effective way. The researchers have been effective in using research methods considered as well as the research questions being developed to ensure successful completion of the research. The survey data collection process has been used for gathering realistic and </w:t>
      </w:r>
      <w:proofErr w:type="spellStart"/>
      <w:r w:rsidRPr="00DF29BB">
        <w:rPr>
          <w:rFonts w:asciiTheme="majorBidi" w:hAnsiTheme="majorBidi" w:cstheme="majorBidi"/>
          <w:szCs w:val="24"/>
        </w:rPr>
        <w:t>sourceful</w:t>
      </w:r>
      <w:proofErr w:type="spellEnd"/>
      <w:r w:rsidRPr="00DF29BB">
        <w:rPr>
          <w:rFonts w:asciiTheme="majorBidi" w:hAnsiTheme="majorBidi" w:cstheme="majorBidi"/>
          <w:szCs w:val="24"/>
        </w:rPr>
        <w:t xml:space="preserve"> data to the research process. The research has also led to including statistical data to the research process to ensure on predictive work abilities and a better conclusion to the research.</w:t>
      </w:r>
    </w:p>
    <w:p w14:paraId="17B22E7A" w14:textId="393C04BA" w:rsidR="007F4A52" w:rsidRDefault="007F4A52" w:rsidP="00961C59">
      <w:pPr>
        <w:pStyle w:val="Heading1"/>
      </w:pPr>
      <w:bookmarkStart w:id="16" w:name="_Toc120712416"/>
      <w:proofErr w:type="spellStart"/>
      <w:r w:rsidRPr="009B7B47">
        <w:t>Referrences</w:t>
      </w:r>
      <w:bookmarkEnd w:id="16"/>
      <w:proofErr w:type="spellEnd"/>
    </w:p>
    <w:p w14:paraId="4E8E1908" w14:textId="78F81476" w:rsidR="00961C59" w:rsidRPr="00961C59" w:rsidRDefault="00961C59" w:rsidP="00961C59">
      <w:pPr>
        <w:jc w:val="both"/>
        <w:rPr>
          <w:color w:val="222222"/>
          <w:szCs w:val="24"/>
          <w:highlight w:val="white"/>
        </w:rPr>
      </w:pPr>
      <w:r>
        <w:rPr>
          <w:color w:val="222222"/>
          <w:szCs w:val="24"/>
          <w:highlight w:val="white"/>
        </w:rPr>
        <w:t xml:space="preserve">Bond, M. and </w:t>
      </w:r>
      <w:proofErr w:type="spellStart"/>
      <w:r>
        <w:rPr>
          <w:color w:val="222222"/>
          <w:szCs w:val="24"/>
          <w:highlight w:val="white"/>
        </w:rPr>
        <w:t>Bedenlier</w:t>
      </w:r>
      <w:proofErr w:type="spellEnd"/>
      <w:r>
        <w:rPr>
          <w:color w:val="222222"/>
          <w:szCs w:val="24"/>
          <w:highlight w:val="white"/>
        </w:rPr>
        <w:t xml:space="preserve">, S., 2019. Facilitating student engagement through educational technology: towards a conceptual framework. </w:t>
      </w:r>
      <w:r>
        <w:rPr>
          <w:i/>
          <w:color w:val="222222"/>
          <w:szCs w:val="24"/>
          <w:highlight w:val="white"/>
        </w:rPr>
        <w:t>Journal of Interactive Media in Education</w:t>
      </w:r>
      <w:r>
        <w:rPr>
          <w:color w:val="222222"/>
          <w:szCs w:val="24"/>
          <w:highlight w:val="white"/>
        </w:rPr>
        <w:t xml:space="preserve">, </w:t>
      </w:r>
      <w:r>
        <w:rPr>
          <w:i/>
          <w:color w:val="222222"/>
          <w:szCs w:val="24"/>
          <w:highlight w:val="white"/>
        </w:rPr>
        <w:t>2019</w:t>
      </w:r>
      <w:r>
        <w:rPr>
          <w:color w:val="222222"/>
          <w:szCs w:val="24"/>
          <w:highlight w:val="white"/>
        </w:rPr>
        <w:t>(1).</w:t>
      </w:r>
    </w:p>
    <w:p w14:paraId="261D593C" w14:textId="3CB31A3D" w:rsidR="007F4A52" w:rsidRPr="009B7B47" w:rsidRDefault="007F4A52" w:rsidP="009B7B47">
      <w:pPr>
        <w:pStyle w:val="NormalWeb"/>
        <w:spacing w:line="360" w:lineRule="auto"/>
        <w:ind w:left="567" w:hanging="567"/>
        <w:jc w:val="both"/>
        <w:rPr>
          <w:rFonts w:asciiTheme="majorBidi" w:hAnsiTheme="majorBidi" w:cstheme="majorBidi"/>
        </w:rPr>
      </w:pPr>
      <w:proofErr w:type="spellStart"/>
      <w:r w:rsidRPr="009B7B47">
        <w:rPr>
          <w:rFonts w:asciiTheme="majorBidi" w:hAnsiTheme="majorBidi" w:cstheme="majorBidi"/>
        </w:rPr>
        <w:t>Dejonge</w:t>
      </w:r>
      <w:proofErr w:type="spellEnd"/>
      <w:r w:rsidRPr="009B7B47">
        <w:rPr>
          <w:rFonts w:asciiTheme="majorBidi" w:hAnsiTheme="majorBidi" w:cstheme="majorBidi"/>
        </w:rPr>
        <w:t xml:space="preserve">, D. (2021) “Optimizing the use of technology in the </w:t>
      </w:r>
      <w:r w:rsidR="00E05284">
        <w:rPr>
          <w:rFonts w:asciiTheme="majorBidi" w:hAnsiTheme="majorBidi" w:cstheme="majorBidi"/>
        </w:rPr>
        <w:t>Classroom</w:t>
      </w:r>
      <w:r w:rsidRPr="009B7B47">
        <w:rPr>
          <w:rFonts w:asciiTheme="majorBidi" w:hAnsiTheme="majorBidi" w:cstheme="majorBidi"/>
        </w:rPr>
        <w:t xml:space="preserve">,” </w:t>
      </w:r>
      <w:r w:rsidRPr="009B7B47">
        <w:rPr>
          <w:rFonts w:asciiTheme="majorBidi" w:hAnsiTheme="majorBidi" w:cstheme="majorBidi"/>
          <w:i/>
          <w:iCs/>
        </w:rPr>
        <w:t>Assistive Technology in the Workplace</w:t>
      </w:r>
      <w:r w:rsidRPr="009B7B47">
        <w:rPr>
          <w:rFonts w:asciiTheme="majorBidi" w:hAnsiTheme="majorBidi" w:cstheme="majorBidi"/>
        </w:rPr>
        <w:t xml:space="preserve">, pp. 146–169. Available at: https://doi.org/10.1016/b978-032304130-0.50010-8. </w:t>
      </w:r>
    </w:p>
    <w:p w14:paraId="4EF52AE9" w14:textId="5FB9F74E" w:rsidR="007F4A52" w:rsidRPr="009B7B47" w:rsidRDefault="007F4A52" w:rsidP="009B7B47">
      <w:pPr>
        <w:pStyle w:val="NormalWeb"/>
        <w:spacing w:line="360" w:lineRule="auto"/>
        <w:ind w:left="567" w:hanging="567"/>
        <w:jc w:val="both"/>
        <w:rPr>
          <w:rFonts w:asciiTheme="majorBidi" w:hAnsiTheme="majorBidi" w:cstheme="majorBidi"/>
        </w:rPr>
      </w:pPr>
      <w:r w:rsidRPr="009B7B47">
        <w:rPr>
          <w:rFonts w:asciiTheme="majorBidi" w:hAnsiTheme="majorBidi" w:cstheme="majorBidi"/>
        </w:rPr>
        <w:t xml:space="preserve">Hood, W. (2019) “Section three: Technologies of the visual </w:t>
      </w:r>
      <w:r w:rsidR="00E05284">
        <w:rPr>
          <w:rFonts w:asciiTheme="majorBidi" w:hAnsiTheme="majorBidi" w:cstheme="majorBidi"/>
        </w:rPr>
        <w:t>classroom</w:t>
      </w:r>
      <w:r w:rsidRPr="009B7B47">
        <w:rPr>
          <w:rFonts w:asciiTheme="majorBidi" w:hAnsiTheme="majorBidi" w:cstheme="majorBidi"/>
        </w:rPr>
        <w:t xml:space="preserve">,” </w:t>
      </w:r>
      <w:r w:rsidRPr="009B7B47">
        <w:rPr>
          <w:rFonts w:asciiTheme="majorBidi" w:hAnsiTheme="majorBidi" w:cstheme="majorBidi"/>
          <w:i/>
          <w:iCs/>
        </w:rPr>
        <w:t xml:space="preserve">Visual </w:t>
      </w:r>
      <w:r w:rsidR="00E05284">
        <w:rPr>
          <w:rFonts w:asciiTheme="majorBidi" w:hAnsiTheme="majorBidi" w:cstheme="majorBidi"/>
          <w:i/>
          <w:iCs/>
        </w:rPr>
        <w:t>Classroom</w:t>
      </w:r>
      <w:r w:rsidRPr="009B7B47">
        <w:rPr>
          <w:rFonts w:asciiTheme="majorBidi" w:hAnsiTheme="majorBidi" w:cstheme="majorBidi"/>
        </w:rPr>
        <w:t xml:space="preserve"> pp. 105–106. Available at: https://doi.org/10.1201/9781315204949-8. </w:t>
      </w:r>
    </w:p>
    <w:p w14:paraId="2E7C1DDD" w14:textId="77777777" w:rsidR="007F4A52" w:rsidRPr="009B7B47" w:rsidRDefault="007F4A52" w:rsidP="009B7B47">
      <w:pPr>
        <w:pStyle w:val="NormalWeb"/>
        <w:spacing w:line="360" w:lineRule="auto"/>
        <w:ind w:left="567" w:hanging="567"/>
        <w:jc w:val="both"/>
        <w:rPr>
          <w:rFonts w:asciiTheme="majorBidi" w:hAnsiTheme="majorBidi" w:cstheme="majorBidi"/>
        </w:rPr>
      </w:pPr>
      <w:r w:rsidRPr="009B7B47">
        <w:rPr>
          <w:rFonts w:asciiTheme="majorBidi" w:hAnsiTheme="majorBidi" w:cstheme="majorBidi"/>
        </w:rPr>
        <w:t xml:space="preserve">Johnson, W. (2021) “Questions to guide learning to use your technology,” </w:t>
      </w:r>
      <w:r w:rsidRPr="009B7B47">
        <w:rPr>
          <w:rFonts w:asciiTheme="majorBidi" w:hAnsiTheme="majorBidi" w:cstheme="majorBidi"/>
          <w:i/>
          <w:iCs/>
        </w:rPr>
        <w:t>Assistive Technology in the Workplace</w:t>
      </w:r>
      <w:r w:rsidRPr="009B7B47">
        <w:rPr>
          <w:rFonts w:asciiTheme="majorBidi" w:hAnsiTheme="majorBidi" w:cstheme="majorBidi"/>
        </w:rPr>
        <w:t xml:space="preserve">, pp. 232–233. Available at: https://doi.org/10.1016/b978-032304130-0.50020-0. </w:t>
      </w:r>
    </w:p>
    <w:p w14:paraId="6A926C5E" w14:textId="77777777" w:rsidR="007F4A52" w:rsidRPr="009B7B47" w:rsidRDefault="007F4A52" w:rsidP="009B7B47">
      <w:pPr>
        <w:pStyle w:val="NormalWeb"/>
        <w:spacing w:line="360" w:lineRule="auto"/>
        <w:ind w:left="567" w:hanging="567"/>
        <w:jc w:val="both"/>
        <w:rPr>
          <w:rFonts w:asciiTheme="majorBidi" w:hAnsiTheme="majorBidi" w:cstheme="majorBidi"/>
        </w:rPr>
      </w:pPr>
      <w:r w:rsidRPr="009B7B47">
        <w:rPr>
          <w:rFonts w:asciiTheme="majorBidi" w:hAnsiTheme="majorBidi" w:cstheme="majorBidi"/>
        </w:rPr>
        <w:t xml:space="preserve">Jones, A. (2019) “Research methods,” </w:t>
      </w:r>
      <w:r w:rsidRPr="009B7B47">
        <w:rPr>
          <w:rFonts w:asciiTheme="majorBidi" w:hAnsiTheme="majorBidi" w:cstheme="majorBidi"/>
          <w:i/>
          <w:iCs/>
        </w:rPr>
        <w:t>Research Methods in Information</w:t>
      </w:r>
      <w:r w:rsidRPr="009B7B47">
        <w:rPr>
          <w:rFonts w:asciiTheme="majorBidi" w:hAnsiTheme="majorBidi" w:cstheme="majorBidi"/>
        </w:rPr>
        <w:t xml:space="preserve">, pp. 97–100. Available at: https://doi.org/10.29085/9781783300235.011. </w:t>
      </w:r>
    </w:p>
    <w:p w14:paraId="0E543E20" w14:textId="77777777" w:rsidR="007F4A52" w:rsidRPr="009B7B47" w:rsidRDefault="007F4A52" w:rsidP="009B7B47">
      <w:pPr>
        <w:pStyle w:val="NormalWeb"/>
        <w:spacing w:line="360" w:lineRule="auto"/>
        <w:ind w:left="567" w:hanging="567"/>
        <w:jc w:val="both"/>
        <w:rPr>
          <w:rFonts w:asciiTheme="majorBidi" w:hAnsiTheme="majorBidi" w:cstheme="majorBidi"/>
        </w:rPr>
      </w:pPr>
      <w:r w:rsidRPr="009B7B47">
        <w:rPr>
          <w:rFonts w:asciiTheme="majorBidi" w:hAnsiTheme="majorBidi" w:cstheme="majorBidi"/>
        </w:rPr>
        <w:t xml:space="preserve">MacLeod, J. (2022) “The quantitative method in research.” Available at: https://doi.org/10.5962/bhl.title.32949. </w:t>
      </w:r>
    </w:p>
    <w:p w14:paraId="50DFFB49" w14:textId="77777777" w:rsidR="007F4A52" w:rsidRPr="009B7B47" w:rsidRDefault="007F4A52" w:rsidP="009B7B47">
      <w:pPr>
        <w:pStyle w:val="NormalWeb"/>
        <w:spacing w:line="360" w:lineRule="auto"/>
        <w:ind w:left="567" w:hanging="567"/>
        <w:jc w:val="both"/>
        <w:rPr>
          <w:rFonts w:asciiTheme="majorBidi" w:hAnsiTheme="majorBidi" w:cstheme="majorBidi"/>
        </w:rPr>
      </w:pPr>
      <w:r w:rsidRPr="009B7B47">
        <w:rPr>
          <w:rFonts w:asciiTheme="majorBidi" w:hAnsiTheme="majorBidi" w:cstheme="majorBidi"/>
        </w:rPr>
        <w:t xml:space="preserve">Mears, P. (2021) </w:t>
      </w:r>
      <w:r w:rsidRPr="009B7B47">
        <w:rPr>
          <w:rFonts w:asciiTheme="majorBidi" w:hAnsiTheme="majorBidi" w:cstheme="majorBidi"/>
          <w:i/>
          <w:iCs/>
        </w:rPr>
        <w:t>Quality Improvement Tools &amp; Techniques</w:t>
      </w:r>
      <w:r w:rsidRPr="009B7B47">
        <w:rPr>
          <w:rFonts w:asciiTheme="majorBidi" w:hAnsiTheme="majorBidi" w:cstheme="majorBidi"/>
        </w:rPr>
        <w:t xml:space="preserve">. New York: McGraw-Hill. </w:t>
      </w:r>
    </w:p>
    <w:p w14:paraId="3BB7F90F" w14:textId="77777777" w:rsidR="007F4A52" w:rsidRPr="009B7B47" w:rsidRDefault="007F4A52" w:rsidP="009B7B47">
      <w:pPr>
        <w:pStyle w:val="NormalWeb"/>
        <w:spacing w:line="360" w:lineRule="auto"/>
        <w:ind w:left="567" w:hanging="567"/>
        <w:jc w:val="both"/>
        <w:rPr>
          <w:rFonts w:asciiTheme="majorBidi" w:hAnsiTheme="majorBidi" w:cstheme="majorBidi"/>
        </w:rPr>
      </w:pPr>
      <w:r w:rsidRPr="009B7B47">
        <w:rPr>
          <w:rFonts w:asciiTheme="majorBidi" w:hAnsiTheme="majorBidi" w:cstheme="majorBidi"/>
        </w:rPr>
        <w:lastRenderedPageBreak/>
        <w:t xml:space="preserve">Milicevic, M. (2019) “Contemporary workplace and Digital Technologies,” </w:t>
      </w:r>
      <w:r w:rsidRPr="009B7B47">
        <w:rPr>
          <w:rFonts w:asciiTheme="majorBidi" w:hAnsiTheme="majorBidi" w:cstheme="majorBidi"/>
          <w:i/>
          <w:iCs/>
        </w:rPr>
        <w:t>International Journal of Social Science and Humanity</w:t>
      </w:r>
      <w:r w:rsidRPr="009B7B47">
        <w:rPr>
          <w:rFonts w:asciiTheme="majorBidi" w:hAnsiTheme="majorBidi" w:cstheme="majorBidi"/>
        </w:rPr>
        <w:t xml:space="preserve">, 5(7), pp. 656–659. Available at: https://doi.org/10.7763/ijssh.2015.v5.535. </w:t>
      </w:r>
    </w:p>
    <w:p w14:paraId="1BDA909D" w14:textId="77777777" w:rsidR="007F4A52" w:rsidRPr="009B7B47" w:rsidRDefault="007F4A52" w:rsidP="009B7B47">
      <w:pPr>
        <w:pStyle w:val="NormalWeb"/>
        <w:spacing w:line="360" w:lineRule="auto"/>
        <w:ind w:left="567" w:hanging="567"/>
        <w:jc w:val="both"/>
        <w:rPr>
          <w:rFonts w:asciiTheme="majorBidi" w:hAnsiTheme="majorBidi" w:cstheme="majorBidi"/>
        </w:rPr>
      </w:pPr>
      <w:r w:rsidRPr="009B7B47">
        <w:rPr>
          <w:rFonts w:asciiTheme="majorBidi" w:hAnsiTheme="majorBidi" w:cstheme="majorBidi"/>
        </w:rPr>
        <w:t xml:space="preserve">Prabhakara, G.N. (2022) “Sampling technique,” </w:t>
      </w:r>
      <w:r w:rsidRPr="009B7B47">
        <w:rPr>
          <w:rFonts w:asciiTheme="majorBidi" w:hAnsiTheme="majorBidi" w:cstheme="majorBidi"/>
          <w:i/>
          <w:iCs/>
        </w:rPr>
        <w:t>Biostatistics</w:t>
      </w:r>
      <w:r w:rsidRPr="009B7B47">
        <w:rPr>
          <w:rFonts w:asciiTheme="majorBidi" w:hAnsiTheme="majorBidi" w:cstheme="majorBidi"/>
        </w:rPr>
        <w:t xml:space="preserve">, pp. 101–101. Available at: https://doi.org/10.5005/jp/books/10102_10. </w:t>
      </w:r>
    </w:p>
    <w:p w14:paraId="2AEA9A8C" w14:textId="2E97EAF8" w:rsidR="007F4A52" w:rsidRPr="009B7B47" w:rsidRDefault="007F4A52" w:rsidP="009B7B47">
      <w:pPr>
        <w:pStyle w:val="NormalWeb"/>
        <w:spacing w:line="360" w:lineRule="auto"/>
        <w:ind w:left="567" w:hanging="567"/>
        <w:jc w:val="both"/>
        <w:rPr>
          <w:rFonts w:asciiTheme="majorBidi" w:hAnsiTheme="majorBidi" w:cstheme="majorBidi"/>
        </w:rPr>
      </w:pPr>
      <w:r w:rsidRPr="009B7B47">
        <w:rPr>
          <w:rFonts w:asciiTheme="majorBidi" w:hAnsiTheme="majorBidi" w:cstheme="majorBidi"/>
        </w:rPr>
        <w:t xml:space="preserve">Proctor, A. (2020) “Techniques for improving </w:t>
      </w:r>
      <w:r w:rsidR="00E05284">
        <w:rPr>
          <w:rFonts w:asciiTheme="majorBidi" w:hAnsiTheme="majorBidi" w:cstheme="majorBidi"/>
        </w:rPr>
        <w:t>teacher</w:t>
      </w:r>
      <w:r w:rsidRPr="009B7B47">
        <w:rPr>
          <w:rFonts w:asciiTheme="majorBidi" w:hAnsiTheme="majorBidi" w:cstheme="majorBidi"/>
        </w:rPr>
        <w:t xml:space="preserve"> productivity, morale and employment,” </w:t>
      </w:r>
      <w:r w:rsidRPr="009B7B47">
        <w:rPr>
          <w:rFonts w:asciiTheme="majorBidi" w:hAnsiTheme="majorBidi" w:cstheme="majorBidi"/>
          <w:i/>
          <w:iCs/>
        </w:rPr>
        <w:t>Integrating Productivity and Quality Management</w:t>
      </w:r>
      <w:r w:rsidRPr="009B7B47">
        <w:rPr>
          <w:rFonts w:asciiTheme="majorBidi" w:hAnsiTheme="majorBidi" w:cstheme="majorBidi"/>
        </w:rPr>
        <w:t xml:space="preserve">, pp. 281–298. Available at: https://doi.org/10.1201/9781482273434-10. </w:t>
      </w:r>
    </w:p>
    <w:p w14:paraId="3CEBCBC6" w14:textId="59C2D238" w:rsidR="007F4A52" w:rsidRPr="009B7B47" w:rsidRDefault="007F4A52" w:rsidP="00D67839">
      <w:pPr>
        <w:pStyle w:val="NormalWeb"/>
        <w:spacing w:line="360" w:lineRule="auto"/>
        <w:ind w:left="567" w:hanging="567"/>
        <w:jc w:val="both"/>
        <w:rPr>
          <w:rFonts w:asciiTheme="majorBidi" w:hAnsiTheme="majorBidi" w:cstheme="majorBidi"/>
        </w:rPr>
        <w:sectPr w:rsidR="007F4A52" w:rsidRPr="009B7B47" w:rsidSect="00AB4D72">
          <w:footerReference w:type="default" r:id="rId21"/>
          <w:pgSz w:w="12240" w:h="15840"/>
          <w:pgMar w:top="1440" w:right="1440" w:bottom="1440" w:left="1440" w:header="720" w:footer="720" w:gutter="0"/>
          <w:cols w:space="720"/>
          <w:docGrid w:linePitch="360"/>
        </w:sectPr>
      </w:pPr>
      <w:r w:rsidRPr="009B7B47">
        <w:rPr>
          <w:rFonts w:asciiTheme="majorBidi" w:hAnsiTheme="majorBidi" w:cstheme="majorBidi"/>
        </w:rPr>
        <w:t xml:space="preserve">Warner, T. (2019) “New Technology in training,” </w:t>
      </w:r>
      <w:r w:rsidRPr="009B7B47">
        <w:rPr>
          <w:rFonts w:asciiTheme="majorBidi" w:hAnsiTheme="majorBidi" w:cstheme="majorBidi"/>
          <w:i/>
          <w:iCs/>
        </w:rPr>
        <w:t>Technology-Based Training</w:t>
      </w:r>
      <w:r w:rsidRPr="009B7B47">
        <w:rPr>
          <w:rFonts w:asciiTheme="majorBidi" w:hAnsiTheme="majorBidi" w:cstheme="majorBidi"/>
        </w:rPr>
        <w:t xml:space="preserve">, pp. 249–269. Available at: https://doi.org/10.1016/b978-0-08-034097-5.50025-2. </w:t>
      </w:r>
    </w:p>
    <w:p w14:paraId="33E31307" w14:textId="77777777" w:rsidR="007F4A52" w:rsidRPr="009B7B47" w:rsidRDefault="007F4A52" w:rsidP="009B7B47">
      <w:pPr>
        <w:jc w:val="both"/>
        <w:rPr>
          <w:rFonts w:asciiTheme="majorBidi" w:hAnsiTheme="majorBidi" w:cstheme="majorBidi"/>
          <w:szCs w:val="24"/>
        </w:rPr>
      </w:pPr>
    </w:p>
    <w:sectPr w:rsidR="007F4A52" w:rsidRPr="009B7B47" w:rsidSect="00AB4D7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EE5A0" w14:textId="77777777" w:rsidR="00DD0371" w:rsidRDefault="00DD0371" w:rsidP="00154E44">
      <w:pPr>
        <w:spacing w:line="240" w:lineRule="auto"/>
      </w:pPr>
      <w:r>
        <w:separator/>
      </w:r>
    </w:p>
  </w:endnote>
  <w:endnote w:type="continuationSeparator" w:id="0">
    <w:p w14:paraId="1F586345" w14:textId="77777777" w:rsidR="00DD0371" w:rsidRDefault="00DD0371" w:rsidP="00154E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webkit-standard">
    <w:altName w:val="Cambria"/>
    <w:charset w:val="00"/>
    <w:family w:val="roman"/>
    <w:pitch w:val="default"/>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657CFB" w14:textId="77777777" w:rsidR="00154E44" w:rsidRDefault="00154E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A2659" w14:textId="7131C29A" w:rsidR="00154E44" w:rsidRDefault="00154E44">
    <w:pPr>
      <w:pStyle w:val="Footer"/>
      <w:jc w:val="right"/>
    </w:pPr>
  </w:p>
  <w:p w14:paraId="56542A6A" w14:textId="77777777" w:rsidR="00154E44" w:rsidRDefault="00154E4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689FE0" w14:textId="77777777" w:rsidR="00154E44" w:rsidRDefault="00154E4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3160917"/>
      <w:docPartObj>
        <w:docPartGallery w:val="Page Numbers (Bottom of Page)"/>
        <w:docPartUnique/>
      </w:docPartObj>
    </w:sdtPr>
    <w:sdtEndPr>
      <w:rPr>
        <w:noProof/>
      </w:rPr>
    </w:sdtEndPr>
    <w:sdtContent>
      <w:p w14:paraId="69FE4BEE" w14:textId="77777777" w:rsidR="00154E44" w:rsidRDefault="00154E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B3EA09" w14:textId="77777777" w:rsidR="00154E44" w:rsidRDefault="00154E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3BA06" w14:textId="77777777" w:rsidR="00DD0371" w:rsidRDefault="00DD0371" w:rsidP="00154E44">
      <w:pPr>
        <w:spacing w:line="240" w:lineRule="auto"/>
      </w:pPr>
      <w:r>
        <w:separator/>
      </w:r>
    </w:p>
  </w:footnote>
  <w:footnote w:type="continuationSeparator" w:id="0">
    <w:p w14:paraId="635514F7" w14:textId="77777777" w:rsidR="00DD0371" w:rsidRDefault="00DD0371" w:rsidP="00154E4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3DC058" w14:textId="77777777" w:rsidR="00154E44" w:rsidRDefault="00154E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8BCC5A" w14:textId="77777777" w:rsidR="00154E44" w:rsidRDefault="00154E4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C8AB28" w14:textId="77777777" w:rsidR="00154E44" w:rsidRDefault="00154E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B4E98"/>
    <w:multiLevelType w:val="hybridMultilevel"/>
    <w:tmpl w:val="BF4EC6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554F3"/>
    <w:multiLevelType w:val="multilevel"/>
    <w:tmpl w:val="7280FF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C95D91"/>
    <w:multiLevelType w:val="multilevel"/>
    <w:tmpl w:val="FD5A28D8"/>
    <w:lvl w:ilvl="0">
      <w:start w:val="1"/>
      <w:numFmt w:val="decimal"/>
      <w:pStyle w:val="Heading1"/>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BDA2434"/>
    <w:multiLevelType w:val="hybridMultilevel"/>
    <w:tmpl w:val="F064C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0B220F"/>
    <w:multiLevelType w:val="multilevel"/>
    <w:tmpl w:val="5136DB0C"/>
    <w:lvl w:ilvl="0">
      <w:start w:val="1"/>
      <w:numFmt w:val="bullet"/>
      <w:lvlText w:val=""/>
      <w:lvlJc w:val="left"/>
      <w:pPr>
        <w:ind w:left="720" w:hanging="360"/>
      </w:pPr>
      <w:rPr>
        <w:rFonts w:ascii="Symbol" w:hAnsi="Symbol"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4714308"/>
    <w:multiLevelType w:val="hybridMultilevel"/>
    <w:tmpl w:val="90AA6F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9C0F50"/>
    <w:multiLevelType w:val="hybridMultilevel"/>
    <w:tmpl w:val="57E43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124FB1"/>
    <w:multiLevelType w:val="hybridMultilevel"/>
    <w:tmpl w:val="CD641E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B7621D"/>
    <w:multiLevelType w:val="hybridMultilevel"/>
    <w:tmpl w:val="89D4F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2771973">
    <w:abstractNumId w:val="2"/>
  </w:num>
  <w:num w:numId="2" w16cid:durableId="92436791">
    <w:abstractNumId w:val="8"/>
  </w:num>
  <w:num w:numId="3" w16cid:durableId="1736707103">
    <w:abstractNumId w:val="5"/>
  </w:num>
  <w:num w:numId="4" w16cid:durableId="30999113">
    <w:abstractNumId w:val="7"/>
  </w:num>
  <w:num w:numId="5" w16cid:durableId="997462944">
    <w:abstractNumId w:val="3"/>
  </w:num>
  <w:num w:numId="6" w16cid:durableId="293757377">
    <w:abstractNumId w:val="0"/>
  </w:num>
  <w:num w:numId="7" w16cid:durableId="1974939225">
    <w:abstractNumId w:val="6"/>
  </w:num>
  <w:num w:numId="8" w16cid:durableId="298614633">
    <w:abstractNumId w:val="1"/>
  </w:num>
  <w:num w:numId="9" w16cid:durableId="13805204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Y0NDS3NDI2MDE2MjFX0lEKTi0uzszPAykwqgUAZDFT5SwAAAA="/>
  </w:docVars>
  <w:rsids>
    <w:rsidRoot w:val="00676759"/>
    <w:rsid w:val="000154E4"/>
    <w:rsid w:val="0002383E"/>
    <w:rsid w:val="000840BF"/>
    <w:rsid w:val="00092608"/>
    <w:rsid w:val="00095ADA"/>
    <w:rsid w:val="000C0D3B"/>
    <w:rsid w:val="000E09C7"/>
    <w:rsid w:val="00111279"/>
    <w:rsid w:val="00132CA6"/>
    <w:rsid w:val="0013731A"/>
    <w:rsid w:val="00154E44"/>
    <w:rsid w:val="00180BA8"/>
    <w:rsid w:val="001823B8"/>
    <w:rsid w:val="001A6505"/>
    <w:rsid w:val="001A7A75"/>
    <w:rsid w:val="001D31C0"/>
    <w:rsid w:val="001D6D23"/>
    <w:rsid w:val="001E395D"/>
    <w:rsid w:val="001E44AB"/>
    <w:rsid w:val="001F1A98"/>
    <w:rsid w:val="00230672"/>
    <w:rsid w:val="00252D1D"/>
    <w:rsid w:val="002553F0"/>
    <w:rsid w:val="002629EA"/>
    <w:rsid w:val="00275D58"/>
    <w:rsid w:val="0028386A"/>
    <w:rsid w:val="002949D7"/>
    <w:rsid w:val="00297281"/>
    <w:rsid w:val="002B7417"/>
    <w:rsid w:val="002C161A"/>
    <w:rsid w:val="002C6418"/>
    <w:rsid w:val="002E0180"/>
    <w:rsid w:val="0032392B"/>
    <w:rsid w:val="00334E5E"/>
    <w:rsid w:val="003A37F0"/>
    <w:rsid w:val="003B3E29"/>
    <w:rsid w:val="003F33E6"/>
    <w:rsid w:val="004236D5"/>
    <w:rsid w:val="00433336"/>
    <w:rsid w:val="00443533"/>
    <w:rsid w:val="004517B3"/>
    <w:rsid w:val="004626F5"/>
    <w:rsid w:val="004B5647"/>
    <w:rsid w:val="004E0010"/>
    <w:rsid w:val="004E23F8"/>
    <w:rsid w:val="004F354B"/>
    <w:rsid w:val="004F595B"/>
    <w:rsid w:val="00525C1C"/>
    <w:rsid w:val="0053462D"/>
    <w:rsid w:val="00587714"/>
    <w:rsid w:val="005E2C03"/>
    <w:rsid w:val="005F7915"/>
    <w:rsid w:val="00614A72"/>
    <w:rsid w:val="00676759"/>
    <w:rsid w:val="00681E77"/>
    <w:rsid w:val="006866F0"/>
    <w:rsid w:val="006B1C0F"/>
    <w:rsid w:val="006D1425"/>
    <w:rsid w:val="006F42A7"/>
    <w:rsid w:val="00714833"/>
    <w:rsid w:val="0072020E"/>
    <w:rsid w:val="00760731"/>
    <w:rsid w:val="00770AB4"/>
    <w:rsid w:val="007813F1"/>
    <w:rsid w:val="00790BC4"/>
    <w:rsid w:val="007B0A29"/>
    <w:rsid w:val="007B3EA4"/>
    <w:rsid w:val="007C72A4"/>
    <w:rsid w:val="007E13B5"/>
    <w:rsid w:val="007E4BC7"/>
    <w:rsid w:val="007F0460"/>
    <w:rsid w:val="007F4A52"/>
    <w:rsid w:val="00837DE8"/>
    <w:rsid w:val="00852BA5"/>
    <w:rsid w:val="008545B6"/>
    <w:rsid w:val="00866E29"/>
    <w:rsid w:val="008803A1"/>
    <w:rsid w:val="008823F2"/>
    <w:rsid w:val="008E078C"/>
    <w:rsid w:val="009152D1"/>
    <w:rsid w:val="009257DA"/>
    <w:rsid w:val="00930454"/>
    <w:rsid w:val="00931069"/>
    <w:rsid w:val="009436F9"/>
    <w:rsid w:val="00945E44"/>
    <w:rsid w:val="0095527F"/>
    <w:rsid w:val="00955A36"/>
    <w:rsid w:val="009570D8"/>
    <w:rsid w:val="00961C59"/>
    <w:rsid w:val="00970887"/>
    <w:rsid w:val="0097657E"/>
    <w:rsid w:val="00992BA8"/>
    <w:rsid w:val="009969A0"/>
    <w:rsid w:val="009A61FF"/>
    <w:rsid w:val="009B55B4"/>
    <w:rsid w:val="009B7B47"/>
    <w:rsid w:val="009E2D98"/>
    <w:rsid w:val="009E61BF"/>
    <w:rsid w:val="009F07B8"/>
    <w:rsid w:val="00A05A53"/>
    <w:rsid w:val="00A42EAF"/>
    <w:rsid w:val="00A649C9"/>
    <w:rsid w:val="00A715EC"/>
    <w:rsid w:val="00A7778F"/>
    <w:rsid w:val="00A9376E"/>
    <w:rsid w:val="00AA4237"/>
    <w:rsid w:val="00AB4D72"/>
    <w:rsid w:val="00AD5E48"/>
    <w:rsid w:val="00AE0868"/>
    <w:rsid w:val="00B019F7"/>
    <w:rsid w:val="00BB0DEE"/>
    <w:rsid w:val="00BB3572"/>
    <w:rsid w:val="00BC0797"/>
    <w:rsid w:val="00BE2E74"/>
    <w:rsid w:val="00C20F20"/>
    <w:rsid w:val="00C42200"/>
    <w:rsid w:val="00C63D4E"/>
    <w:rsid w:val="00C64CC0"/>
    <w:rsid w:val="00C667E0"/>
    <w:rsid w:val="00C7123F"/>
    <w:rsid w:val="00C74357"/>
    <w:rsid w:val="00C862EA"/>
    <w:rsid w:val="00CB0A84"/>
    <w:rsid w:val="00CB15AB"/>
    <w:rsid w:val="00CB3ABC"/>
    <w:rsid w:val="00CF3638"/>
    <w:rsid w:val="00D02780"/>
    <w:rsid w:val="00D02F57"/>
    <w:rsid w:val="00D0782E"/>
    <w:rsid w:val="00D27AE9"/>
    <w:rsid w:val="00D620E2"/>
    <w:rsid w:val="00D63F98"/>
    <w:rsid w:val="00D65F19"/>
    <w:rsid w:val="00D67839"/>
    <w:rsid w:val="00D73315"/>
    <w:rsid w:val="00D73468"/>
    <w:rsid w:val="00D76C43"/>
    <w:rsid w:val="00DD0371"/>
    <w:rsid w:val="00DE5564"/>
    <w:rsid w:val="00DE7C6B"/>
    <w:rsid w:val="00DF29BB"/>
    <w:rsid w:val="00E03608"/>
    <w:rsid w:val="00E05284"/>
    <w:rsid w:val="00E1574B"/>
    <w:rsid w:val="00E35BA0"/>
    <w:rsid w:val="00E5585C"/>
    <w:rsid w:val="00E76CCE"/>
    <w:rsid w:val="00EA7A43"/>
    <w:rsid w:val="00EF3BD5"/>
    <w:rsid w:val="00EF5764"/>
    <w:rsid w:val="00F1402C"/>
    <w:rsid w:val="00F42BD0"/>
    <w:rsid w:val="00F434FE"/>
    <w:rsid w:val="00F45E10"/>
    <w:rsid w:val="00F64BAB"/>
    <w:rsid w:val="00F653FC"/>
    <w:rsid w:val="00F718A3"/>
    <w:rsid w:val="00FB41C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5D4C6"/>
  <w15:chartTrackingRefBased/>
  <w15:docId w15:val="{54D3EA2B-A9D5-4A47-A776-D23D39475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4833"/>
    <w:pPr>
      <w:spacing w:after="0" w:line="360" w:lineRule="auto"/>
    </w:pPr>
    <w:rPr>
      <w:rFonts w:ascii="Times New Roman" w:hAnsi="Times New Roman"/>
      <w:sz w:val="24"/>
    </w:rPr>
  </w:style>
  <w:style w:type="paragraph" w:styleId="Heading1">
    <w:name w:val="heading 1"/>
    <w:basedOn w:val="Normal"/>
    <w:next w:val="Normal"/>
    <w:link w:val="Heading1Char"/>
    <w:uiPriority w:val="9"/>
    <w:qFormat/>
    <w:rsid w:val="00961C59"/>
    <w:pPr>
      <w:keepNext/>
      <w:keepLines/>
      <w:numPr>
        <w:numId w:val="1"/>
      </w:numPr>
      <w:ind w:left="567" w:hanging="567"/>
      <w:jc w:val="both"/>
      <w:outlineLvl w:val="0"/>
    </w:pPr>
    <w:rPr>
      <w:rFonts w:asciiTheme="majorBidi" w:eastAsiaTheme="majorEastAsia" w:hAnsiTheme="majorBid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961C59"/>
    <w:pPr>
      <w:keepNext/>
      <w:keepLines/>
      <w:jc w:val="both"/>
      <w:outlineLvl w:val="1"/>
    </w:pPr>
    <w:rPr>
      <w:rFonts w:eastAsiaTheme="majorEastAsia" w:cstheme="majorBidi"/>
      <w:b/>
      <w:bCs/>
      <w:color w:val="2F5496"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C59"/>
    <w:rPr>
      <w:rFonts w:asciiTheme="majorBidi" w:eastAsiaTheme="majorEastAsia" w:hAnsiTheme="majorBid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961C59"/>
    <w:rPr>
      <w:rFonts w:ascii="Times New Roman" w:eastAsiaTheme="majorEastAsia" w:hAnsi="Times New Roman" w:cstheme="majorBidi"/>
      <w:b/>
      <w:bCs/>
      <w:color w:val="2F5496" w:themeColor="accent1" w:themeShade="BF"/>
      <w:sz w:val="24"/>
      <w:szCs w:val="24"/>
    </w:rPr>
  </w:style>
  <w:style w:type="paragraph" w:styleId="ListParagraph">
    <w:name w:val="List Paragraph"/>
    <w:basedOn w:val="Normal"/>
    <w:uiPriority w:val="34"/>
    <w:qFormat/>
    <w:rsid w:val="00D73468"/>
    <w:pPr>
      <w:ind w:left="720"/>
      <w:contextualSpacing/>
    </w:pPr>
  </w:style>
  <w:style w:type="table" w:styleId="TableGrid">
    <w:name w:val="Table Grid"/>
    <w:basedOn w:val="TableNormal"/>
    <w:uiPriority w:val="39"/>
    <w:rsid w:val="00945E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F4A52"/>
    <w:pPr>
      <w:spacing w:before="100" w:beforeAutospacing="1" w:after="100" w:afterAutospacing="1" w:line="240" w:lineRule="auto"/>
    </w:pPr>
    <w:rPr>
      <w:rFonts w:eastAsia="Times New Roman" w:cs="Times New Roman"/>
      <w:szCs w:val="24"/>
      <w:lang w:eastAsia="en-GB"/>
    </w:rPr>
  </w:style>
  <w:style w:type="paragraph" w:styleId="TOCHeading">
    <w:name w:val="TOC Heading"/>
    <w:basedOn w:val="Heading1"/>
    <w:next w:val="Normal"/>
    <w:uiPriority w:val="39"/>
    <w:unhideWhenUsed/>
    <w:qFormat/>
    <w:rsid w:val="00154E44"/>
    <w:pPr>
      <w:spacing w:before="240"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154E44"/>
    <w:pPr>
      <w:spacing w:after="100"/>
    </w:pPr>
  </w:style>
  <w:style w:type="paragraph" w:styleId="TOC2">
    <w:name w:val="toc 2"/>
    <w:basedOn w:val="Normal"/>
    <w:next w:val="Normal"/>
    <w:autoRedefine/>
    <w:uiPriority w:val="39"/>
    <w:unhideWhenUsed/>
    <w:rsid w:val="00154E44"/>
    <w:pPr>
      <w:spacing w:after="100"/>
      <w:ind w:left="240"/>
    </w:pPr>
  </w:style>
  <w:style w:type="character" w:styleId="Hyperlink">
    <w:name w:val="Hyperlink"/>
    <w:basedOn w:val="DefaultParagraphFont"/>
    <w:uiPriority w:val="99"/>
    <w:unhideWhenUsed/>
    <w:rsid w:val="00154E44"/>
    <w:rPr>
      <w:color w:val="0563C1" w:themeColor="hyperlink"/>
      <w:u w:val="single"/>
    </w:rPr>
  </w:style>
  <w:style w:type="paragraph" w:styleId="Header">
    <w:name w:val="header"/>
    <w:basedOn w:val="Normal"/>
    <w:link w:val="HeaderChar"/>
    <w:uiPriority w:val="99"/>
    <w:unhideWhenUsed/>
    <w:rsid w:val="00154E44"/>
    <w:pPr>
      <w:tabs>
        <w:tab w:val="center" w:pos="4513"/>
        <w:tab w:val="right" w:pos="9026"/>
      </w:tabs>
      <w:spacing w:line="240" w:lineRule="auto"/>
    </w:pPr>
  </w:style>
  <w:style w:type="character" w:customStyle="1" w:styleId="HeaderChar">
    <w:name w:val="Header Char"/>
    <w:basedOn w:val="DefaultParagraphFont"/>
    <w:link w:val="Header"/>
    <w:uiPriority w:val="99"/>
    <w:rsid w:val="00154E44"/>
    <w:rPr>
      <w:rFonts w:ascii="Times New Roman" w:hAnsi="Times New Roman"/>
      <w:sz w:val="24"/>
    </w:rPr>
  </w:style>
  <w:style w:type="paragraph" w:styleId="Footer">
    <w:name w:val="footer"/>
    <w:basedOn w:val="Normal"/>
    <w:link w:val="FooterChar"/>
    <w:uiPriority w:val="99"/>
    <w:unhideWhenUsed/>
    <w:rsid w:val="00154E44"/>
    <w:pPr>
      <w:tabs>
        <w:tab w:val="center" w:pos="4513"/>
        <w:tab w:val="right" w:pos="9026"/>
      </w:tabs>
      <w:spacing w:line="240" w:lineRule="auto"/>
    </w:pPr>
  </w:style>
  <w:style w:type="character" w:customStyle="1" w:styleId="FooterChar">
    <w:name w:val="Footer Char"/>
    <w:basedOn w:val="DefaultParagraphFont"/>
    <w:link w:val="Footer"/>
    <w:uiPriority w:val="99"/>
    <w:rsid w:val="00154E44"/>
    <w:rPr>
      <w:rFonts w:ascii="Times New Roman" w:hAnsi="Times New Roman"/>
      <w:sz w:val="24"/>
    </w:rPr>
  </w:style>
  <w:style w:type="paragraph" w:customStyle="1" w:styleId="s2">
    <w:name w:val="s2"/>
    <w:basedOn w:val="Normal"/>
    <w:rsid w:val="00D76C43"/>
    <w:pPr>
      <w:spacing w:before="100" w:beforeAutospacing="1" w:after="100" w:afterAutospacing="1" w:line="240" w:lineRule="auto"/>
    </w:pPr>
    <w:rPr>
      <w:rFonts w:eastAsiaTheme="minorEastAsia" w:cs="Times New Roman"/>
      <w:szCs w:val="24"/>
      <w:lang w:eastAsia="en-GB" w:bidi="bn-IN"/>
    </w:rPr>
  </w:style>
  <w:style w:type="character" w:customStyle="1" w:styleId="bumpedfont15">
    <w:name w:val="bumpedfont15"/>
    <w:basedOn w:val="DefaultParagraphFont"/>
    <w:rsid w:val="00D76C43"/>
  </w:style>
  <w:style w:type="character" w:customStyle="1" w:styleId="apple-converted-space">
    <w:name w:val="apple-converted-space"/>
    <w:basedOn w:val="DefaultParagraphFont"/>
    <w:rsid w:val="00D76C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8023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chart" Target="charts/chart5.xml"/><Relationship Id="rId3" Type="http://schemas.openxmlformats.org/officeDocument/2006/relationships/styles" Target="styles.xml"/><Relationship Id="rId21" Type="http://schemas.openxmlformats.org/officeDocument/2006/relationships/footer" Target="footer4.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chart" Target="charts/chart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chart" Target="charts/chart6.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chart" Target="charts/chart1.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Survey</a:t>
            </a:r>
            <a:r>
              <a:rPr lang="en-US" baseline="0"/>
              <a:t> data</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B38-4F7E-B9C4-D9DD0DB1E57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B38-4F7E-B9C4-D9DD0DB1E57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B38-4F7E-B9C4-D9DD0DB1E57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B38-4F7E-B9C4-D9DD0DB1E57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Yes</c:v>
                </c:pt>
                <c:pt idx="1">
                  <c:v>No</c:v>
                </c:pt>
                <c:pt idx="2">
                  <c:v>No opinion</c:v>
                </c:pt>
              </c:strCache>
            </c:strRef>
          </c:cat>
          <c:val>
            <c:numRef>
              <c:f>Sheet1!$B$2:$B$5</c:f>
              <c:numCache>
                <c:formatCode>0%</c:formatCode>
                <c:ptCount val="4"/>
                <c:pt idx="0">
                  <c:v>0.75</c:v>
                </c:pt>
                <c:pt idx="1">
                  <c:v>0.2</c:v>
                </c:pt>
                <c:pt idx="2">
                  <c:v>0.05</c:v>
                </c:pt>
              </c:numCache>
            </c:numRef>
          </c:val>
          <c:extLst>
            <c:ext xmlns:c16="http://schemas.microsoft.com/office/drawing/2014/chart" uri="{C3380CC4-5D6E-409C-BE32-E72D297353CC}">
              <c16:uniqueId val="{00000000-8CF3-4757-9852-F7EEB86EA5A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Survey</a:t>
            </a:r>
            <a:r>
              <a:rPr lang="en-US" baseline="0"/>
              <a:t> data</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4BE-455C-8AA4-DD11DFAF862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4BE-455C-8AA4-DD11DFAF862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4BE-455C-8AA4-DD11DFAF862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4BE-455C-8AA4-DD11DFAF862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Yes</c:v>
                </c:pt>
                <c:pt idx="1">
                  <c:v>No</c:v>
                </c:pt>
                <c:pt idx="2">
                  <c:v>No opinion</c:v>
                </c:pt>
              </c:strCache>
            </c:strRef>
          </c:cat>
          <c:val>
            <c:numRef>
              <c:f>Sheet1!$B$2:$B$5</c:f>
              <c:numCache>
                <c:formatCode>0%</c:formatCode>
                <c:ptCount val="4"/>
                <c:pt idx="0">
                  <c:v>0.7</c:v>
                </c:pt>
                <c:pt idx="1">
                  <c:v>0.2</c:v>
                </c:pt>
                <c:pt idx="2">
                  <c:v>0.1</c:v>
                </c:pt>
              </c:numCache>
            </c:numRef>
          </c:val>
          <c:extLst>
            <c:ext xmlns:c16="http://schemas.microsoft.com/office/drawing/2014/chart" uri="{C3380CC4-5D6E-409C-BE32-E72D297353CC}">
              <c16:uniqueId val="{00000008-54BE-455C-8AA4-DD11DFAF862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Survey</a:t>
            </a:r>
            <a:r>
              <a:rPr lang="en-US" baseline="0"/>
              <a:t> data</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5D5-4BCD-A164-2399670AEDB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5D5-4BCD-A164-2399670AEDB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5D5-4BCD-A164-2399670AEDB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5D5-4BCD-A164-2399670AEDB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Yes</c:v>
                </c:pt>
                <c:pt idx="1">
                  <c:v>No</c:v>
                </c:pt>
                <c:pt idx="2">
                  <c:v>No opinion</c:v>
                </c:pt>
              </c:strCache>
            </c:strRef>
          </c:cat>
          <c:val>
            <c:numRef>
              <c:f>Sheet1!$B$2:$B$5</c:f>
              <c:numCache>
                <c:formatCode>0%</c:formatCode>
                <c:ptCount val="4"/>
                <c:pt idx="0">
                  <c:v>0.68</c:v>
                </c:pt>
                <c:pt idx="1">
                  <c:v>0.25</c:v>
                </c:pt>
                <c:pt idx="2">
                  <c:v>7.0000000000000007E-2</c:v>
                </c:pt>
              </c:numCache>
            </c:numRef>
          </c:val>
          <c:extLst>
            <c:ext xmlns:c16="http://schemas.microsoft.com/office/drawing/2014/chart" uri="{C3380CC4-5D6E-409C-BE32-E72D297353CC}">
              <c16:uniqueId val="{00000008-75D5-4BCD-A164-2399670AEDB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Survey</a:t>
            </a:r>
            <a:r>
              <a:rPr lang="en-US" baseline="0"/>
              <a:t> data</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9C7-49ED-965F-7645FF0E0C3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9C7-49ED-965F-7645FF0E0C3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9C7-49ED-965F-7645FF0E0C3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9C7-49ED-965F-7645FF0E0C35}"/>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D928-46BB-AFCA-C5E6BBDA948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Highly agree</c:v>
                </c:pt>
                <c:pt idx="1">
                  <c:v>Agree</c:v>
                </c:pt>
                <c:pt idx="2">
                  <c:v>No opinion</c:v>
                </c:pt>
                <c:pt idx="3">
                  <c:v>Disagree</c:v>
                </c:pt>
                <c:pt idx="4">
                  <c:v>Highly disagree</c:v>
                </c:pt>
              </c:strCache>
            </c:strRef>
          </c:cat>
          <c:val>
            <c:numRef>
              <c:f>Sheet1!$B$2:$B$6</c:f>
              <c:numCache>
                <c:formatCode>0%</c:formatCode>
                <c:ptCount val="5"/>
                <c:pt idx="0">
                  <c:v>0.2</c:v>
                </c:pt>
                <c:pt idx="1">
                  <c:v>0.5</c:v>
                </c:pt>
                <c:pt idx="2">
                  <c:v>0.05</c:v>
                </c:pt>
                <c:pt idx="3">
                  <c:v>0.2</c:v>
                </c:pt>
                <c:pt idx="4">
                  <c:v>0.05</c:v>
                </c:pt>
              </c:numCache>
            </c:numRef>
          </c:val>
          <c:extLst>
            <c:ext xmlns:c16="http://schemas.microsoft.com/office/drawing/2014/chart" uri="{C3380CC4-5D6E-409C-BE32-E72D297353CC}">
              <c16:uniqueId val="{00000008-29C7-49ED-965F-7645FF0E0C3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Survey</a:t>
            </a:r>
            <a:r>
              <a:rPr lang="en-US" baseline="0"/>
              <a:t> data</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568-4BA0-BF77-A5699875C0E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568-4BA0-BF77-A5699875C0E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568-4BA0-BF77-A5699875C0E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568-4BA0-BF77-A5699875C0E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Yes</c:v>
                </c:pt>
                <c:pt idx="1">
                  <c:v>No</c:v>
                </c:pt>
                <c:pt idx="2">
                  <c:v>No opinion</c:v>
                </c:pt>
              </c:strCache>
            </c:strRef>
          </c:cat>
          <c:val>
            <c:numRef>
              <c:f>Sheet1!$B$2:$B$5</c:f>
              <c:numCache>
                <c:formatCode>0%</c:formatCode>
                <c:ptCount val="4"/>
                <c:pt idx="0">
                  <c:v>0.6</c:v>
                </c:pt>
                <c:pt idx="1">
                  <c:v>0.2</c:v>
                </c:pt>
                <c:pt idx="2">
                  <c:v>0.2</c:v>
                </c:pt>
              </c:numCache>
            </c:numRef>
          </c:val>
          <c:extLst>
            <c:ext xmlns:c16="http://schemas.microsoft.com/office/drawing/2014/chart" uri="{C3380CC4-5D6E-409C-BE32-E72D297353CC}">
              <c16:uniqueId val="{00000008-5568-4BA0-BF77-A5699875C0E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Survey</a:t>
            </a:r>
            <a:r>
              <a:rPr lang="en-US" baseline="0"/>
              <a:t> data</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888-4306-92FB-08911904263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888-4306-92FB-08911904263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888-4306-92FB-08911904263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888-4306-92FB-08911904263F}"/>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D888-4306-92FB-08911904263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Highly agree</c:v>
                </c:pt>
                <c:pt idx="1">
                  <c:v>Agree</c:v>
                </c:pt>
                <c:pt idx="2">
                  <c:v>No opinion</c:v>
                </c:pt>
                <c:pt idx="3">
                  <c:v>Disagree</c:v>
                </c:pt>
                <c:pt idx="4">
                  <c:v>Highly disagree</c:v>
                </c:pt>
              </c:strCache>
            </c:strRef>
          </c:cat>
          <c:val>
            <c:numRef>
              <c:f>Sheet1!$B$2:$B$6</c:f>
              <c:numCache>
                <c:formatCode>0%</c:formatCode>
                <c:ptCount val="5"/>
                <c:pt idx="0">
                  <c:v>0.25</c:v>
                </c:pt>
                <c:pt idx="1">
                  <c:v>0.55000000000000004</c:v>
                </c:pt>
                <c:pt idx="2">
                  <c:v>0.05</c:v>
                </c:pt>
                <c:pt idx="3">
                  <c:v>0.1</c:v>
                </c:pt>
                <c:pt idx="4">
                  <c:v>0.05</c:v>
                </c:pt>
              </c:numCache>
            </c:numRef>
          </c:val>
          <c:extLst>
            <c:ext xmlns:c16="http://schemas.microsoft.com/office/drawing/2014/chart" uri="{C3380CC4-5D6E-409C-BE32-E72D297353CC}">
              <c16:uniqueId val="{0000000A-D888-4306-92FB-08911904263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Survey</a:t>
            </a:r>
            <a:r>
              <a:rPr lang="en-US" baseline="0"/>
              <a:t> data</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7FD-4AD4-B8A0-59D15778318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7FD-4AD4-B8A0-59D15778318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7FD-4AD4-B8A0-59D15778318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7FD-4AD4-B8A0-59D15778318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Yes</c:v>
                </c:pt>
                <c:pt idx="1">
                  <c:v>No</c:v>
                </c:pt>
                <c:pt idx="2">
                  <c:v>No opinion</c:v>
                </c:pt>
              </c:strCache>
            </c:strRef>
          </c:cat>
          <c:val>
            <c:numRef>
              <c:f>Sheet1!$B$2:$B$5</c:f>
              <c:numCache>
                <c:formatCode>0%</c:formatCode>
                <c:ptCount val="4"/>
                <c:pt idx="0">
                  <c:v>0.75</c:v>
                </c:pt>
                <c:pt idx="1">
                  <c:v>0.2</c:v>
                </c:pt>
                <c:pt idx="2">
                  <c:v>0.05</c:v>
                </c:pt>
              </c:numCache>
            </c:numRef>
          </c:val>
          <c:extLst>
            <c:ext xmlns:c16="http://schemas.microsoft.com/office/drawing/2014/chart" uri="{C3380CC4-5D6E-409C-BE32-E72D297353CC}">
              <c16:uniqueId val="{00000008-07FD-4AD4-B8A0-59D15778318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90A6A1-7469-4721-9065-EA6B05F8BE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2324</Words>
  <Characters>13247</Characters>
  <Application>Microsoft Office Word</Application>
  <DocSecurity>0</DocSecurity>
  <Lines>110</Lines>
  <Paragraphs>31</Paragraphs>
  <ScaleCrop>false</ScaleCrop>
  <Company/>
  <LinksUpToDate>false</LinksUpToDate>
  <CharactersWithSpaces>15540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Diana Willsher</cp:lastModifiedBy>
  <cp:revision>2</cp:revision>
  <dcterms:created xsi:type="dcterms:W3CDTF">2022-11-30T09:49:00Z</dcterms:created>
  <dcterms:modified xsi:type="dcterms:W3CDTF">2022-11-30T09:49:00Z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70a4d7f9-d699-4339-bfcf-a256a0370bbc</vt:lpwstr>
  </property>
</Properties>
</file>