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0AC4" w14:textId="20C08D24" w:rsidR="00464E99" w:rsidRPr="00464E99" w:rsidRDefault="00464E99" w:rsidP="00464E99">
      <w:pPr>
        <w:jc w:val="center"/>
        <w:rPr>
          <w:b/>
          <w:bCs/>
          <w:sz w:val="56"/>
          <w:szCs w:val="56"/>
        </w:rPr>
      </w:pPr>
      <w:r w:rsidRPr="00464E99">
        <w:rPr>
          <w:b/>
          <w:bCs/>
          <w:sz w:val="56"/>
          <w:szCs w:val="56"/>
        </w:rPr>
        <w:t xml:space="preserve">Isaac </w:t>
      </w:r>
      <w:proofErr w:type="spellStart"/>
      <w:r w:rsidRPr="00464E99">
        <w:rPr>
          <w:b/>
          <w:bCs/>
          <w:sz w:val="56"/>
          <w:szCs w:val="56"/>
        </w:rPr>
        <w:t>Meurig</w:t>
      </w:r>
      <w:proofErr w:type="spellEnd"/>
      <w:r w:rsidRPr="00464E99">
        <w:rPr>
          <w:b/>
          <w:bCs/>
          <w:sz w:val="56"/>
          <w:szCs w:val="56"/>
        </w:rPr>
        <w:t xml:space="preserve"> Shadbolt</w:t>
      </w:r>
    </w:p>
    <w:p w14:paraId="32673654" w14:textId="77777777" w:rsidR="00464E99" w:rsidRDefault="00464E99" w:rsidP="00464E99">
      <w:pPr>
        <w:jc w:val="center"/>
        <w:rPr>
          <w:b/>
          <w:bCs/>
          <w:sz w:val="56"/>
          <w:szCs w:val="56"/>
        </w:rPr>
      </w:pPr>
    </w:p>
    <w:p w14:paraId="3CC83E6E" w14:textId="77777777" w:rsidR="00285E21" w:rsidRPr="00464E99" w:rsidRDefault="00285E21" w:rsidP="00464E99">
      <w:pPr>
        <w:jc w:val="center"/>
        <w:rPr>
          <w:b/>
          <w:bCs/>
          <w:sz w:val="56"/>
          <w:szCs w:val="56"/>
        </w:rPr>
      </w:pPr>
    </w:p>
    <w:p w14:paraId="2776DE88" w14:textId="499DD531" w:rsidR="00464E99" w:rsidRPr="00464E99" w:rsidRDefault="00464E99" w:rsidP="00464E99">
      <w:pPr>
        <w:jc w:val="center"/>
        <w:rPr>
          <w:b/>
          <w:bCs/>
          <w:sz w:val="56"/>
          <w:szCs w:val="56"/>
        </w:rPr>
      </w:pPr>
      <w:r w:rsidRPr="00464E99">
        <w:rPr>
          <w:b/>
          <w:bCs/>
          <w:sz w:val="56"/>
          <w:szCs w:val="56"/>
        </w:rPr>
        <w:t>Student Number 1801585</w:t>
      </w:r>
    </w:p>
    <w:p w14:paraId="3D105AA4" w14:textId="77777777" w:rsidR="00464E99" w:rsidRDefault="00464E99" w:rsidP="00464E99">
      <w:pPr>
        <w:jc w:val="center"/>
        <w:rPr>
          <w:b/>
          <w:bCs/>
          <w:sz w:val="56"/>
          <w:szCs w:val="56"/>
        </w:rPr>
      </w:pPr>
    </w:p>
    <w:p w14:paraId="4381EBE5" w14:textId="77777777" w:rsidR="00285E21" w:rsidRDefault="00285E21" w:rsidP="00464E99">
      <w:pPr>
        <w:jc w:val="center"/>
        <w:rPr>
          <w:b/>
          <w:bCs/>
          <w:sz w:val="56"/>
          <w:szCs w:val="56"/>
        </w:rPr>
      </w:pPr>
    </w:p>
    <w:p w14:paraId="308C5CA1" w14:textId="508B83E5" w:rsidR="00464E99" w:rsidRPr="00464E99" w:rsidRDefault="00464E99" w:rsidP="00464E99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Module Code </w:t>
      </w:r>
      <w:r w:rsidR="00285E21">
        <w:rPr>
          <w:b/>
          <w:bCs/>
          <w:sz w:val="56"/>
          <w:szCs w:val="56"/>
        </w:rPr>
        <w:t>–</w:t>
      </w:r>
      <w:r>
        <w:rPr>
          <w:b/>
          <w:bCs/>
          <w:sz w:val="56"/>
          <w:szCs w:val="56"/>
        </w:rPr>
        <w:t xml:space="preserve"> </w:t>
      </w:r>
      <w:r w:rsidR="00285E21">
        <w:rPr>
          <w:b/>
          <w:bCs/>
          <w:sz w:val="56"/>
          <w:szCs w:val="56"/>
        </w:rPr>
        <w:t>BMPL6001</w:t>
      </w:r>
    </w:p>
    <w:p w14:paraId="30293DAC" w14:textId="2CEE90D7" w:rsidR="00464E99" w:rsidRDefault="00285E21" w:rsidP="00464E99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Digital Policing</w:t>
      </w:r>
    </w:p>
    <w:p w14:paraId="78D2FC0C" w14:textId="77777777" w:rsidR="00285E21" w:rsidRPr="00464E99" w:rsidRDefault="00285E21" w:rsidP="00464E99">
      <w:pPr>
        <w:jc w:val="center"/>
        <w:rPr>
          <w:b/>
          <w:bCs/>
          <w:sz w:val="56"/>
          <w:szCs w:val="56"/>
        </w:rPr>
      </w:pPr>
    </w:p>
    <w:p w14:paraId="2059B4D0" w14:textId="4AF1D907" w:rsidR="00AA000C" w:rsidRPr="00464E99" w:rsidRDefault="00AD538E" w:rsidP="00464E99">
      <w:pPr>
        <w:jc w:val="center"/>
        <w:rPr>
          <w:b/>
          <w:bCs/>
          <w:sz w:val="72"/>
          <w:szCs w:val="72"/>
        </w:rPr>
      </w:pPr>
      <w:r w:rsidRPr="00464E99">
        <w:rPr>
          <w:b/>
          <w:bCs/>
          <w:sz w:val="56"/>
          <w:szCs w:val="56"/>
        </w:rPr>
        <w:t xml:space="preserve">Supporting </w:t>
      </w:r>
      <w:r w:rsidR="00464E99" w:rsidRPr="00464E99">
        <w:rPr>
          <w:b/>
          <w:bCs/>
          <w:sz w:val="56"/>
          <w:szCs w:val="56"/>
        </w:rPr>
        <w:t>P</w:t>
      </w:r>
      <w:r w:rsidRPr="00464E99">
        <w:rPr>
          <w:b/>
          <w:bCs/>
          <w:sz w:val="56"/>
          <w:szCs w:val="56"/>
        </w:rPr>
        <w:t xml:space="preserve">aper for </w:t>
      </w:r>
      <w:r w:rsidR="00464E99" w:rsidRPr="00464E99">
        <w:rPr>
          <w:b/>
          <w:bCs/>
          <w:sz w:val="56"/>
          <w:szCs w:val="56"/>
        </w:rPr>
        <w:t>‘T</w:t>
      </w:r>
      <w:r w:rsidRPr="00464E99">
        <w:rPr>
          <w:b/>
          <w:bCs/>
          <w:sz w:val="56"/>
          <w:szCs w:val="56"/>
        </w:rPr>
        <w:t xml:space="preserve">he </w:t>
      </w:r>
      <w:r w:rsidR="00464E99" w:rsidRPr="00464E99">
        <w:rPr>
          <w:b/>
          <w:bCs/>
          <w:sz w:val="56"/>
          <w:szCs w:val="56"/>
        </w:rPr>
        <w:t>I</w:t>
      </w:r>
      <w:r w:rsidRPr="00464E99">
        <w:rPr>
          <w:b/>
          <w:bCs/>
          <w:sz w:val="56"/>
          <w:szCs w:val="56"/>
        </w:rPr>
        <w:t xml:space="preserve">mpact of </w:t>
      </w:r>
      <w:r w:rsidR="00464E99" w:rsidRPr="00464E99">
        <w:rPr>
          <w:b/>
          <w:bCs/>
          <w:sz w:val="56"/>
          <w:szCs w:val="56"/>
        </w:rPr>
        <w:t>T</w:t>
      </w:r>
      <w:r w:rsidRPr="00464E99">
        <w:rPr>
          <w:b/>
          <w:bCs/>
          <w:sz w:val="56"/>
          <w:szCs w:val="56"/>
        </w:rPr>
        <w:t xml:space="preserve">echnology on </w:t>
      </w:r>
      <w:r w:rsidR="00464E99" w:rsidRPr="00464E99">
        <w:rPr>
          <w:b/>
          <w:bCs/>
          <w:sz w:val="56"/>
          <w:szCs w:val="56"/>
        </w:rPr>
        <w:t>P</w:t>
      </w:r>
      <w:r w:rsidRPr="00464E99">
        <w:rPr>
          <w:b/>
          <w:bCs/>
          <w:sz w:val="56"/>
          <w:szCs w:val="56"/>
        </w:rPr>
        <w:t>olicing in 2022</w:t>
      </w:r>
      <w:r w:rsidR="00464E99" w:rsidRPr="00464E99">
        <w:rPr>
          <w:b/>
          <w:bCs/>
          <w:sz w:val="56"/>
          <w:szCs w:val="56"/>
        </w:rPr>
        <w:t>’</w:t>
      </w:r>
    </w:p>
    <w:p w14:paraId="12D024B3" w14:textId="77777777" w:rsidR="00464E99" w:rsidRDefault="00464E99">
      <w:pPr>
        <w:rPr>
          <w:b/>
          <w:bCs/>
          <w:sz w:val="24"/>
          <w:szCs w:val="24"/>
        </w:rPr>
      </w:pPr>
    </w:p>
    <w:p w14:paraId="22A23590" w14:textId="77777777" w:rsidR="00464E99" w:rsidRDefault="00464E99">
      <w:pPr>
        <w:rPr>
          <w:b/>
          <w:bCs/>
          <w:sz w:val="24"/>
          <w:szCs w:val="24"/>
        </w:rPr>
      </w:pPr>
    </w:p>
    <w:p w14:paraId="0D9F3CC9" w14:textId="77777777" w:rsidR="00464E99" w:rsidRDefault="00464E99">
      <w:pPr>
        <w:rPr>
          <w:b/>
          <w:bCs/>
          <w:sz w:val="24"/>
          <w:szCs w:val="24"/>
        </w:rPr>
      </w:pPr>
    </w:p>
    <w:p w14:paraId="65DF3238" w14:textId="77777777" w:rsidR="00464E99" w:rsidRDefault="00464E99">
      <w:pPr>
        <w:rPr>
          <w:b/>
          <w:bCs/>
          <w:sz w:val="24"/>
          <w:szCs w:val="24"/>
        </w:rPr>
      </w:pPr>
    </w:p>
    <w:p w14:paraId="45B2AEA8" w14:textId="77777777" w:rsidR="00690D1A" w:rsidRDefault="00690D1A">
      <w:pPr>
        <w:rPr>
          <w:b/>
          <w:bCs/>
          <w:sz w:val="24"/>
          <w:szCs w:val="24"/>
        </w:rPr>
      </w:pPr>
    </w:p>
    <w:p w14:paraId="2BDF9C79" w14:textId="77777777" w:rsidR="00464E99" w:rsidRDefault="00464E99">
      <w:pPr>
        <w:rPr>
          <w:b/>
          <w:bCs/>
          <w:sz w:val="24"/>
          <w:szCs w:val="24"/>
        </w:rPr>
      </w:pPr>
    </w:p>
    <w:p w14:paraId="7653097E" w14:textId="77777777" w:rsidR="00464E99" w:rsidRDefault="00464E99">
      <w:pPr>
        <w:rPr>
          <w:b/>
          <w:bCs/>
          <w:sz w:val="24"/>
          <w:szCs w:val="24"/>
        </w:rPr>
      </w:pPr>
    </w:p>
    <w:p w14:paraId="1B9FA69B" w14:textId="77777777" w:rsidR="00464E99" w:rsidRDefault="00464E99">
      <w:pPr>
        <w:rPr>
          <w:b/>
          <w:bCs/>
          <w:sz w:val="24"/>
          <w:szCs w:val="24"/>
        </w:rPr>
      </w:pPr>
    </w:p>
    <w:p w14:paraId="127D8DA4" w14:textId="55E15BE7" w:rsidR="009203D7" w:rsidRDefault="00AD538E" w:rsidP="00464E9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For </w:t>
      </w:r>
      <w:r w:rsidR="009203D7">
        <w:rPr>
          <w:sz w:val="24"/>
          <w:szCs w:val="24"/>
        </w:rPr>
        <w:t>this presentation, the topic of discussion was the use of body worn cameras</w:t>
      </w:r>
      <w:r w:rsidR="00E426A3">
        <w:rPr>
          <w:sz w:val="24"/>
          <w:szCs w:val="24"/>
        </w:rPr>
        <w:t xml:space="preserve"> (BWC)</w:t>
      </w:r>
      <w:r w:rsidR="009203D7">
        <w:rPr>
          <w:sz w:val="24"/>
          <w:szCs w:val="24"/>
        </w:rPr>
        <w:t>.</w:t>
      </w:r>
      <w:r w:rsidR="00433D34">
        <w:rPr>
          <w:sz w:val="24"/>
          <w:szCs w:val="24"/>
        </w:rPr>
        <w:t xml:space="preserve"> </w:t>
      </w:r>
      <w:r w:rsidR="00F2033D">
        <w:rPr>
          <w:sz w:val="24"/>
          <w:szCs w:val="24"/>
        </w:rPr>
        <w:t>The areas that will be discussed are the ad</w:t>
      </w:r>
      <w:r w:rsidR="00E426A3">
        <w:rPr>
          <w:sz w:val="24"/>
          <w:szCs w:val="24"/>
        </w:rPr>
        <w:t>vantages and disadvantages of BWC</w:t>
      </w:r>
      <w:r w:rsidR="00751E26">
        <w:rPr>
          <w:sz w:val="24"/>
          <w:szCs w:val="24"/>
        </w:rPr>
        <w:t xml:space="preserve">, </w:t>
      </w:r>
      <w:r w:rsidR="00FF1482">
        <w:rPr>
          <w:sz w:val="24"/>
          <w:szCs w:val="24"/>
        </w:rPr>
        <w:t xml:space="preserve">how effective are they and how the police and the public have responded to them. </w:t>
      </w:r>
      <w:r w:rsidR="00142AD3">
        <w:rPr>
          <w:sz w:val="24"/>
          <w:szCs w:val="24"/>
        </w:rPr>
        <w:t xml:space="preserve">BWC have made </w:t>
      </w:r>
      <w:proofErr w:type="spellStart"/>
      <w:r w:rsidR="00142AD3">
        <w:rPr>
          <w:sz w:val="24"/>
          <w:szCs w:val="24"/>
        </w:rPr>
        <w:t>a</w:t>
      </w:r>
      <w:proofErr w:type="spellEnd"/>
      <w:r w:rsidR="00142AD3">
        <w:rPr>
          <w:sz w:val="24"/>
          <w:szCs w:val="24"/>
        </w:rPr>
        <w:t xml:space="preserve"> impact on the number of complaints made against the police. </w:t>
      </w:r>
      <w:r w:rsidR="00605D09">
        <w:rPr>
          <w:sz w:val="24"/>
          <w:szCs w:val="24"/>
        </w:rPr>
        <w:t>Ariel</w:t>
      </w:r>
      <w:r w:rsidR="00875784">
        <w:rPr>
          <w:sz w:val="24"/>
          <w:szCs w:val="24"/>
        </w:rPr>
        <w:t xml:space="preserve"> et.al (2015) can support this view </w:t>
      </w:r>
      <w:r w:rsidR="00FE078E">
        <w:rPr>
          <w:sz w:val="24"/>
          <w:szCs w:val="24"/>
        </w:rPr>
        <w:t xml:space="preserve">as a trial that was done over a </w:t>
      </w:r>
      <w:r w:rsidR="00773364">
        <w:rPr>
          <w:sz w:val="24"/>
          <w:szCs w:val="24"/>
        </w:rPr>
        <w:t>12-month</w:t>
      </w:r>
      <w:r w:rsidR="00FE078E">
        <w:rPr>
          <w:sz w:val="24"/>
          <w:szCs w:val="24"/>
        </w:rPr>
        <w:t xml:space="preserve"> timescale saw a decrease in complaints made against the police. The average </w:t>
      </w:r>
      <w:r w:rsidR="00A54862">
        <w:rPr>
          <w:sz w:val="24"/>
          <w:szCs w:val="24"/>
        </w:rPr>
        <w:t>rate of 0.7 per 1000 people dropped to 0.07 per 1000 people</w:t>
      </w:r>
      <w:r w:rsidR="00D321ED">
        <w:rPr>
          <w:sz w:val="24"/>
          <w:szCs w:val="24"/>
        </w:rPr>
        <w:t xml:space="preserve"> which is a large decline. </w:t>
      </w:r>
      <w:r w:rsidR="00A469AE">
        <w:rPr>
          <w:sz w:val="24"/>
          <w:szCs w:val="24"/>
        </w:rPr>
        <w:t xml:space="preserve">This </w:t>
      </w:r>
      <w:r w:rsidR="000D768D">
        <w:rPr>
          <w:sz w:val="24"/>
          <w:szCs w:val="24"/>
        </w:rPr>
        <w:t xml:space="preserve">statistic is supported by </w:t>
      </w:r>
      <w:proofErr w:type="spellStart"/>
      <w:r w:rsidR="000D768D">
        <w:rPr>
          <w:sz w:val="24"/>
          <w:szCs w:val="24"/>
        </w:rPr>
        <w:t>PeopleSafe</w:t>
      </w:r>
      <w:proofErr w:type="spellEnd"/>
      <w:r w:rsidR="000D768D">
        <w:rPr>
          <w:sz w:val="24"/>
          <w:szCs w:val="24"/>
        </w:rPr>
        <w:t xml:space="preserve"> (2021) who found that police who wear BWC on shift had 93% reduction in complaints made </w:t>
      </w:r>
      <w:r w:rsidR="001F6625">
        <w:rPr>
          <w:sz w:val="24"/>
          <w:szCs w:val="24"/>
        </w:rPr>
        <w:t>against</w:t>
      </w:r>
      <w:r w:rsidR="000D768D">
        <w:rPr>
          <w:sz w:val="24"/>
          <w:szCs w:val="24"/>
        </w:rPr>
        <w:t xml:space="preserve"> them</w:t>
      </w:r>
      <w:r w:rsidR="001F6625">
        <w:rPr>
          <w:sz w:val="24"/>
          <w:szCs w:val="24"/>
        </w:rPr>
        <w:t>, specifically the Met police who are arguably one of the most questionable and bigger forces in the UK. Even they saw a 33% reduction in complaints made against them by the public.</w:t>
      </w:r>
    </w:p>
    <w:p w14:paraId="38AA6382" w14:textId="7B17D0C9" w:rsidR="001F6625" w:rsidRDefault="001F6625" w:rsidP="00464E9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Another </w:t>
      </w:r>
      <w:r w:rsidR="00CA2FE5">
        <w:rPr>
          <w:sz w:val="24"/>
          <w:szCs w:val="24"/>
        </w:rPr>
        <w:t>advantage which has emerged from the use of BWC is the re</w:t>
      </w:r>
      <w:r w:rsidR="002E0B09">
        <w:rPr>
          <w:sz w:val="24"/>
          <w:szCs w:val="24"/>
        </w:rPr>
        <w:t>duction</w:t>
      </w:r>
      <w:r w:rsidR="00CA2FE5">
        <w:rPr>
          <w:sz w:val="24"/>
          <w:szCs w:val="24"/>
        </w:rPr>
        <w:t xml:space="preserve"> in use of force and police brutality. As </w:t>
      </w:r>
      <w:r w:rsidR="003E41B2">
        <w:rPr>
          <w:sz w:val="24"/>
          <w:szCs w:val="24"/>
        </w:rPr>
        <w:t xml:space="preserve">the Met police (2021) explains that </w:t>
      </w:r>
      <w:r w:rsidR="003C6037">
        <w:rPr>
          <w:sz w:val="24"/>
          <w:szCs w:val="24"/>
        </w:rPr>
        <w:t>these</w:t>
      </w:r>
      <w:r w:rsidR="003E41B2">
        <w:rPr>
          <w:sz w:val="24"/>
          <w:szCs w:val="24"/>
        </w:rPr>
        <w:t xml:space="preserve"> </w:t>
      </w:r>
      <w:r w:rsidR="003C6037">
        <w:rPr>
          <w:sz w:val="24"/>
          <w:szCs w:val="24"/>
        </w:rPr>
        <w:t>cameras</w:t>
      </w:r>
      <w:r w:rsidR="003E41B2">
        <w:rPr>
          <w:sz w:val="24"/>
          <w:szCs w:val="24"/>
        </w:rPr>
        <w:t xml:space="preserve"> capture audio and visu</w:t>
      </w:r>
      <w:r w:rsidR="003C6037">
        <w:rPr>
          <w:sz w:val="24"/>
          <w:szCs w:val="24"/>
        </w:rPr>
        <w:t>al footage of every incident a</w:t>
      </w:r>
      <w:r w:rsidR="00773364">
        <w:rPr>
          <w:sz w:val="24"/>
          <w:szCs w:val="24"/>
        </w:rPr>
        <w:t>n</w:t>
      </w:r>
      <w:r w:rsidR="003C6037">
        <w:rPr>
          <w:sz w:val="24"/>
          <w:szCs w:val="24"/>
        </w:rPr>
        <w:t xml:space="preserve"> officer deals with on shift. </w:t>
      </w:r>
      <w:r w:rsidR="002206EE">
        <w:rPr>
          <w:sz w:val="24"/>
          <w:szCs w:val="24"/>
        </w:rPr>
        <w:t>Body Camera (2022)</w:t>
      </w:r>
      <w:r w:rsidR="006B055A">
        <w:rPr>
          <w:sz w:val="24"/>
          <w:szCs w:val="24"/>
        </w:rPr>
        <w:t xml:space="preserve"> suggest that </w:t>
      </w:r>
      <w:r w:rsidR="00773364">
        <w:rPr>
          <w:sz w:val="24"/>
          <w:szCs w:val="24"/>
        </w:rPr>
        <w:t>it’s</w:t>
      </w:r>
      <w:r w:rsidR="006B055A">
        <w:rPr>
          <w:sz w:val="24"/>
          <w:szCs w:val="24"/>
        </w:rPr>
        <w:t xml:space="preserve"> been beneficial in</w:t>
      </w:r>
      <w:r w:rsidR="008C5C8F">
        <w:rPr>
          <w:sz w:val="24"/>
          <w:szCs w:val="24"/>
        </w:rPr>
        <w:t xml:space="preserve"> stopping </w:t>
      </w:r>
      <w:r w:rsidR="00794DD3">
        <w:rPr>
          <w:sz w:val="24"/>
          <w:szCs w:val="24"/>
        </w:rPr>
        <w:t>unlawful</w:t>
      </w:r>
      <w:r w:rsidR="008C5C8F">
        <w:rPr>
          <w:sz w:val="24"/>
          <w:szCs w:val="24"/>
        </w:rPr>
        <w:t xml:space="preserve"> use of force, with 50% reduction in force used by police officers on duty</w:t>
      </w:r>
      <w:r w:rsidR="009C6D0D">
        <w:rPr>
          <w:sz w:val="24"/>
          <w:szCs w:val="24"/>
        </w:rPr>
        <w:t xml:space="preserve"> which </w:t>
      </w:r>
      <w:r w:rsidR="001028D2">
        <w:rPr>
          <w:sz w:val="24"/>
          <w:szCs w:val="24"/>
        </w:rPr>
        <w:t xml:space="preserve">arguably </w:t>
      </w:r>
      <w:r w:rsidR="00690D1A">
        <w:rPr>
          <w:sz w:val="24"/>
          <w:szCs w:val="24"/>
        </w:rPr>
        <w:t>guarantees</w:t>
      </w:r>
      <w:r w:rsidR="001028D2">
        <w:rPr>
          <w:sz w:val="24"/>
          <w:szCs w:val="24"/>
        </w:rPr>
        <w:t xml:space="preserve"> la</w:t>
      </w:r>
      <w:r w:rsidR="00690D1A">
        <w:rPr>
          <w:sz w:val="24"/>
          <w:szCs w:val="24"/>
        </w:rPr>
        <w:t>wful use of police powers by officers.</w:t>
      </w:r>
      <w:r w:rsidR="00D20DF4">
        <w:rPr>
          <w:sz w:val="24"/>
          <w:szCs w:val="24"/>
        </w:rPr>
        <w:t xml:space="preserve"> also there is 90% increase in guilty pleas</w:t>
      </w:r>
      <w:r w:rsidR="00794DD3">
        <w:rPr>
          <w:sz w:val="24"/>
          <w:szCs w:val="24"/>
        </w:rPr>
        <w:t xml:space="preserve"> due to the validity of the evidence gained from BWC. </w:t>
      </w:r>
      <w:r w:rsidR="00E75364">
        <w:rPr>
          <w:sz w:val="24"/>
          <w:szCs w:val="24"/>
        </w:rPr>
        <w:t xml:space="preserve">Looking into the </w:t>
      </w:r>
      <w:r w:rsidR="00CA7857">
        <w:rPr>
          <w:sz w:val="24"/>
          <w:szCs w:val="24"/>
        </w:rPr>
        <w:t xml:space="preserve">integrity of BWC footage and how </w:t>
      </w:r>
      <w:proofErr w:type="spellStart"/>
      <w:r w:rsidR="00CA7857">
        <w:rPr>
          <w:sz w:val="24"/>
          <w:szCs w:val="24"/>
        </w:rPr>
        <w:t>its</w:t>
      </w:r>
      <w:proofErr w:type="spellEnd"/>
      <w:r w:rsidR="00CA7857">
        <w:rPr>
          <w:sz w:val="24"/>
          <w:szCs w:val="24"/>
        </w:rPr>
        <w:t xml:space="preserve"> used in vital investigations. Body</w:t>
      </w:r>
      <w:r w:rsidR="00981BD6">
        <w:rPr>
          <w:sz w:val="24"/>
          <w:szCs w:val="24"/>
        </w:rPr>
        <w:t xml:space="preserve"> Camera (2022) state that </w:t>
      </w:r>
      <w:r w:rsidR="005C1893">
        <w:rPr>
          <w:sz w:val="24"/>
          <w:szCs w:val="24"/>
        </w:rPr>
        <w:t xml:space="preserve">the footage can be used by police officers and </w:t>
      </w:r>
      <w:r w:rsidR="00276A0C">
        <w:rPr>
          <w:sz w:val="24"/>
          <w:szCs w:val="24"/>
        </w:rPr>
        <w:t>lawyers</w:t>
      </w:r>
      <w:r w:rsidR="005C1893">
        <w:rPr>
          <w:sz w:val="24"/>
          <w:szCs w:val="24"/>
        </w:rPr>
        <w:t xml:space="preserve"> to prove a claim or to clarify the truthfulness of a statement made by </w:t>
      </w:r>
      <w:r w:rsidR="00276A0C">
        <w:rPr>
          <w:sz w:val="24"/>
          <w:szCs w:val="24"/>
        </w:rPr>
        <w:t xml:space="preserve">victims, witness, suspects and even police officers. </w:t>
      </w:r>
      <w:r w:rsidR="00152931">
        <w:rPr>
          <w:sz w:val="24"/>
          <w:szCs w:val="24"/>
        </w:rPr>
        <w:t xml:space="preserve">Perrin and Eccleston (2020) </w:t>
      </w:r>
      <w:r w:rsidR="006D3BC9">
        <w:rPr>
          <w:sz w:val="24"/>
          <w:szCs w:val="24"/>
        </w:rPr>
        <w:t xml:space="preserve">supports Body Camera (2022) </w:t>
      </w:r>
      <w:r w:rsidR="007A2522">
        <w:rPr>
          <w:sz w:val="24"/>
          <w:szCs w:val="24"/>
        </w:rPr>
        <w:t>with videos showing suspects assaulting police officers in c</w:t>
      </w:r>
      <w:r w:rsidR="00680F10">
        <w:rPr>
          <w:sz w:val="24"/>
          <w:szCs w:val="24"/>
        </w:rPr>
        <w:t>l</w:t>
      </w:r>
      <w:r w:rsidR="007A2522">
        <w:rPr>
          <w:sz w:val="24"/>
          <w:szCs w:val="24"/>
        </w:rPr>
        <w:t>ear view</w:t>
      </w:r>
      <w:r w:rsidR="00DA76F2">
        <w:rPr>
          <w:sz w:val="24"/>
          <w:szCs w:val="24"/>
        </w:rPr>
        <w:t xml:space="preserve">. The footage of the suspect spitting on the officer was used to further </w:t>
      </w:r>
      <w:r w:rsidR="005E4F94">
        <w:rPr>
          <w:sz w:val="24"/>
          <w:szCs w:val="24"/>
        </w:rPr>
        <w:t xml:space="preserve">the charge of that suspect with assault a police officer. </w:t>
      </w:r>
    </w:p>
    <w:p w14:paraId="2ECCD6B0" w14:textId="2CA5726B" w:rsidR="00365E9C" w:rsidRDefault="004A3B03" w:rsidP="00464E9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</w:t>
      </w:r>
      <w:r w:rsidR="008F345F">
        <w:rPr>
          <w:sz w:val="24"/>
          <w:szCs w:val="24"/>
        </w:rPr>
        <w:t>ases wher</w:t>
      </w:r>
      <w:r w:rsidR="00CA2BF4">
        <w:rPr>
          <w:sz w:val="24"/>
          <w:szCs w:val="24"/>
        </w:rPr>
        <w:t xml:space="preserve">e BWC footage has been used to stop not only criminals from </w:t>
      </w:r>
      <w:r w:rsidR="002D4896">
        <w:rPr>
          <w:sz w:val="24"/>
          <w:szCs w:val="24"/>
        </w:rPr>
        <w:t>escaping justice but also the police themselves. Cases such as the George Floyd incident</w:t>
      </w:r>
      <w:r w:rsidR="00407FC3">
        <w:rPr>
          <w:sz w:val="24"/>
          <w:szCs w:val="24"/>
        </w:rPr>
        <w:t>, (BBC News 2021)</w:t>
      </w:r>
      <w:r w:rsidR="005369BE">
        <w:rPr>
          <w:sz w:val="24"/>
          <w:szCs w:val="24"/>
        </w:rPr>
        <w:t>.</w:t>
      </w:r>
      <w:r w:rsidR="002D4896">
        <w:rPr>
          <w:sz w:val="24"/>
          <w:szCs w:val="24"/>
        </w:rPr>
        <w:t xml:space="preserve">  </w:t>
      </w:r>
      <w:r w:rsidR="005C301D">
        <w:rPr>
          <w:sz w:val="24"/>
          <w:szCs w:val="24"/>
        </w:rPr>
        <w:t>A</w:t>
      </w:r>
      <w:r w:rsidR="002D4896">
        <w:rPr>
          <w:sz w:val="24"/>
          <w:szCs w:val="24"/>
        </w:rPr>
        <w:t xml:space="preserve">ccording to </w:t>
      </w:r>
      <w:r w:rsidR="004A3C48">
        <w:rPr>
          <w:sz w:val="24"/>
          <w:szCs w:val="24"/>
        </w:rPr>
        <w:t>Corley (2021)</w:t>
      </w:r>
      <w:r w:rsidR="00E36442">
        <w:rPr>
          <w:sz w:val="24"/>
          <w:szCs w:val="24"/>
        </w:rPr>
        <w:t>, there were multiple an</w:t>
      </w:r>
      <w:r w:rsidR="00645EAF">
        <w:rPr>
          <w:sz w:val="24"/>
          <w:szCs w:val="24"/>
        </w:rPr>
        <w:t>gle</w:t>
      </w:r>
      <w:r w:rsidR="00A42E03">
        <w:rPr>
          <w:sz w:val="24"/>
          <w:szCs w:val="24"/>
        </w:rPr>
        <w:t>s</w:t>
      </w:r>
      <w:r w:rsidR="00E36442">
        <w:rPr>
          <w:sz w:val="24"/>
          <w:szCs w:val="24"/>
        </w:rPr>
        <w:t xml:space="preserve"> of the incident caught on cameras from BWC officers that were present</w:t>
      </w:r>
      <w:r w:rsidR="00A5271D">
        <w:rPr>
          <w:sz w:val="24"/>
          <w:szCs w:val="24"/>
        </w:rPr>
        <w:t xml:space="preserve">. Another case </w:t>
      </w:r>
      <w:r w:rsidR="007A0B70">
        <w:rPr>
          <w:sz w:val="24"/>
          <w:szCs w:val="24"/>
        </w:rPr>
        <w:t xml:space="preserve">was </w:t>
      </w:r>
      <w:r w:rsidR="00AA62C2">
        <w:rPr>
          <w:sz w:val="24"/>
          <w:szCs w:val="24"/>
        </w:rPr>
        <w:t xml:space="preserve">three police in officers in Baltimore in </w:t>
      </w:r>
      <w:r w:rsidR="00875585">
        <w:rPr>
          <w:sz w:val="24"/>
          <w:szCs w:val="24"/>
        </w:rPr>
        <w:t>America</w:t>
      </w:r>
      <w:r w:rsidR="00AA62C2">
        <w:rPr>
          <w:sz w:val="24"/>
          <w:szCs w:val="24"/>
        </w:rPr>
        <w:t xml:space="preserve"> were caught from their own BWC </w:t>
      </w:r>
      <w:r w:rsidR="00875585">
        <w:rPr>
          <w:sz w:val="24"/>
          <w:szCs w:val="24"/>
        </w:rPr>
        <w:t>planting</w:t>
      </w:r>
      <w:r w:rsidR="00AA62C2">
        <w:rPr>
          <w:sz w:val="24"/>
          <w:szCs w:val="24"/>
        </w:rPr>
        <w:t xml:space="preserve"> fake evidence at a crime</w:t>
      </w:r>
      <w:r w:rsidR="00060433">
        <w:rPr>
          <w:sz w:val="24"/>
          <w:szCs w:val="24"/>
        </w:rPr>
        <w:t xml:space="preserve"> scene</w:t>
      </w:r>
      <w:r w:rsidR="0056323C">
        <w:rPr>
          <w:sz w:val="24"/>
          <w:szCs w:val="24"/>
        </w:rPr>
        <w:t xml:space="preserve">, (Hendry and Barajas 2017). What Hendry and Barajas </w:t>
      </w:r>
      <w:r w:rsidR="00F53C4B">
        <w:rPr>
          <w:sz w:val="24"/>
          <w:szCs w:val="24"/>
        </w:rPr>
        <w:t xml:space="preserve">point out is that this incident was caught in the 30 seconds prior to activations with audio, meaning that every BWC starts </w:t>
      </w:r>
      <w:r w:rsidR="00875585">
        <w:rPr>
          <w:sz w:val="24"/>
          <w:szCs w:val="24"/>
        </w:rPr>
        <w:t>recording</w:t>
      </w:r>
      <w:r w:rsidR="00F53C4B">
        <w:rPr>
          <w:sz w:val="24"/>
          <w:szCs w:val="24"/>
        </w:rPr>
        <w:t xml:space="preserve"> footag</w:t>
      </w:r>
      <w:r w:rsidR="008F61A5">
        <w:rPr>
          <w:sz w:val="24"/>
          <w:szCs w:val="24"/>
        </w:rPr>
        <w:t xml:space="preserve">e 30 seconds prior to audio being recorded as well. This was how </w:t>
      </w:r>
      <w:r w:rsidR="00A57EFC">
        <w:rPr>
          <w:sz w:val="24"/>
          <w:szCs w:val="24"/>
        </w:rPr>
        <w:t xml:space="preserve">the Baltimore police were able to capture this </w:t>
      </w:r>
      <w:r w:rsidR="00875585">
        <w:rPr>
          <w:sz w:val="24"/>
          <w:szCs w:val="24"/>
        </w:rPr>
        <w:t>offence.</w:t>
      </w:r>
    </w:p>
    <w:p w14:paraId="0B725D17" w14:textId="40BC77F7" w:rsidR="005E4F94" w:rsidRDefault="00875585" w:rsidP="00464E9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53358">
        <w:rPr>
          <w:sz w:val="24"/>
          <w:szCs w:val="24"/>
        </w:rPr>
        <w:t xml:space="preserve">But the question of police discretion has come into </w:t>
      </w:r>
      <w:r w:rsidR="00AB137E">
        <w:rPr>
          <w:sz w:val="24"/>
          <w:szCs w:val="24"/>
        </w:rPr>
        <w:t>the mix</w:t>
      </w:r>
      <w:r w:rsidR="004A3B03">
        <w:rPr>
          <w:sz w:val="24"/>
          <w:szCs w:val="24"/>
        </w:rPr>
        <w:t>.</w:t>
      </w:r>
      <w:r w:rsidR="00AB137E">
        <w:rPr>
          <w:sz w:val="24"/>
          <w:szCs w:val="24"/>
        </w:rPr>
        <w:t xml:space="preserve"> </w:t>
      </w:r>
      <w:r w:rsidR="004A3B03">
        <w:rPr>
          <w:sz w:val="24"/>
          <w:szCs w:val="24"/>
        </w:rPr>
        <w:t>I</w:t>
      </w:r>
      <w:r w:rsidR="00AB137E">
        <w:rPr>
          <w:sz w:val="24"/>
          <w:szCs w:val="24"/>
        </w:rPr>
        <w:t xml:space="preserve">f officers should be allowed discretion on </w:t>
      </w:r>
      <w:r w:rsidR="00D62C59">
        <w:rPr>
          <w:sz w:val="24"/>
          <w:szCs w:val="24"/>
        </w:rPr>
        <w:t>when</w:t>
      </w:r>
      <w:r w:rsidR="00AB137E">
        <w:rPr>
          <w:sz w:val="24"/>
          <w:szCs w:val="24"/>
        </w:rPr>
        <w:t xml:space="preserve"> </w:t>
      </w:r>
      <w:r w:rsidR="004A3B03">
        <w:rPr>
          <w:sz w:val="24"/>
          <w:szCs w:val="24"/>
        </w:rPr>
        <w:t>t</w:t>
      </w:r>
      <w:r w:rsidR="00AB137E">
        <w:rPr>
          <w:sz w:val="24"/>
          <w:szCs w:val="24"/>
        </w:rPr>
        <w:t xml:space="preserve">hey turn on and off their </w:t>
      </w:r>
      <w:r w:rsidR="00D62C59">
        <w:rPr>
          <w:sz w:val="24"/>
          <w:szCs w:val="24"/>
        </w:rPr>
        <w:t xml:space="preserve">camera. </w:t>
      </w:r>
      <w:r w:rsidR="00B96F14">
        <w:rPr>
          <w:sz w:val="24"/>
          <w:szCs w:val="24"/>
        </w:rPr>
        <w:t xml:space="preserve">Sutherland (2017) argues that allowing </w:t>
      </w:r>
      <w:r w:rsidR="00F05FEE">
        <w:rPr>
          <w:sz w:val="24"/>
          <w:szCs w:val="24"/>
        </w:rPr>
        <w:t xml:space="preserve">police discretion on the use of BWC is a downward slope which could lead to bigger issue long term. Sutherland (2017) did find that </w:t>
      </w:r>
      <w:r w:rsidR="0000601C">
        <w:rPr>
          <w:sz w:val="24"/>
          <w:szCs w:val="24"/>
        </w:rPr>
        <w:t>assaults on police officers increased when officers did have BWC on.</w:t>
      </w:r>
      <w:r w:rsidR="00652D70">
        <w:rPr>
          <w:sz w:val="24"/>
          <w:szCs w:val="24"/>
        </w:rPr>
        <w:t xml:space="preserve"> Sutherland (2017) did point out though that</w:t>
      </w:r>
      <w:r w:rsidR="00A47E0C">
        <w:rPr>
          <w:sz w:val="24"/>
          <w:szCs w:val="24"/>
        </w:rPr>
        <w:t xml:space="preserve"> it</w:t>
      </w:r>
      <w:r w:rsidR="00652D70">
        <w:rPr>
          <w:sz w:val="24"/>
          <w:szCs w:val="24"/>
        </w:rPr>
        <w:t xml:space="preserve"> differs depending on police </w:t>
      </w:r>
      <w:r w:rsidR="00C91FEB">
        <w:rPr>
          <w:sz w:val="24"/>
          <w:szCs w:val="24"/>
        </w:rPr>
        <w:t xml:space="preserve">officers use of discretion in situations. </w:t>
      </w:r>
      <w:r w:rsidR="00A726A2">
        <w:rPr>
          <w:sz w:val="24"/>
          <w:szCs w:val="24"/>
        </w:rPr>
        <w:t xml:space="preserve"> </w:t>
      </w:r>
    </w:p>
    <w:p w14:paraId="24CFB2E9" w14:textId="39A3457A" w:rsidR="00A47E0C" w:rsidRDefault="00DE0C2D" w:rsidP="00464E9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Data protection can be seen as a</w:t>
      </w:r>
      <w:r w:rsidR="009E11DD">
        <w:rPr>
          <w:sz w:val="24"/>
          <w:szCs w:val="24"/>
        </w:rPr>
        <w:t>n</w:t>
      </w:r>
      <w:r>
        <w:rPr>
          <w:sz w:val="24"/>
          <w:szCs w:val="24"/>
        </w:rPr>
        <w:t xml:space="preserve"> advantage as there are</w:t>
      </w:r>
      <w:r w:rsidR="00FA1A39">
        <w:rPr>
          <w:sz w:val="24"/>
          <w:szCs w:val="24"/>
        </w:rPr>
        <w:t xml:space="preserve"> plans in progress that prevents any information, </w:t>
      </w:r>
      <w:r w:rsidR="009E11DD">
        <w:rPr>
          <w:sz w:val="24"/>
          <w:szCs w:val="24"/>
        </w:rPr>
        <w:t>footage,</w:t>
      </w:r>
      <w:r w:rsidR="00FA1A39">
        <w:rPr>
          <w:sz w:val="24"/>
          <w:szCs w:val="24"/>
        </w:rPr>
        <w:t xml:space="preserve"> or audio of a person </w:t>
      </w:r>
      <w:r w:rsidR="001E4B16">
        <w:rPr>
          <w:sz w:val="24"/>
          <w:szCs w:val="24"/>
        </w:rPr>
        <w:t xml:space="preserve">from </w:t>
      </w:r>
      <w:r w:rsidR="007C385B">
        <w:rPr>
          <w:sz w:val="24"/>
          <w:szCs w:val="24"/>
        </w:rPr>
        <w:t>being tampered wit</w:t>
      </w:r>
      <w:r w:rsidR="00DD712F">
        <w:rPr>
          <w:sz w:val="24"/>
          <w:szCs w:val="24"/>
        </w:rPr>
        <w:t>h</w:t>
      </w:r>
      <w:r w:rsidR="001E4B16">
        <w:rPr>
          <w:sz w:val="24"/>
          <w:szCs w:val="24"/>
        </w:rPr>
        <w:t xml:space="preserve">. </w:t>
      </w:r>
      <w:r w:rsidR="0087564B">
        <w:rPr>
          <w:sz w:val="24"/>
          <w:szCs w:val="24"/>
        </w:rPr>
        <w:t>Under the data protection act 1998 (</w:t>
      </w:r>
      <w:r w:rsidR="00BC69C9">
        <w:rPr>
          <w:sz w:val="24"/>
          <w:szCs w:val="24"/>
        </w:rPr>
        <w:t>Home office</w:t>
      </w:r>
      <w:r w:rsidR="0087564B">
        <w:rPr>
          <w:sz w:val="24"/>
          <w:szCs w:val="24"/>
        </w:rPr>
        <w:t xml:space="preserve"> </w:t>
      </w:r>
      <w:r w:rsidR="004846FF">
        <w:rPr>
          <w:sz w:val="24"/>
          <w:szCs w:val="24"/>
        </w:rPr>
        <w:t>2022)</w:t>
      </w:r>
      <w:r w:rsidR="00D86C0E">
        <w:rPr>
          <w:sz w:val="24"/>
          <w:szCs w:val="24"/>
        </w:rPr>
        <w:t>, it’s</w:t>
      </w:r>
      <w:r w:rsidR="004846FF">
        <w:rPr>
          <w:sz w:val="24"/>
          <w:szCs w:val="24"/>
        </w:rPr>
        <w:t xml:space="preserve"> clear that</w:t>
      </w:r>
      <w:r w:rsidR="00037F68">
        <w:rPr>
          <w:sz w:val="24"/>
          <w:szCs w:val="24"/>
        </w:rPr>
        <w:t xml:space="preserve"> under this act all footage captured must be </w:t>
      </w:r>
      <w:r w:rsidR="000D7C5E">
        <w:rPr>
          <w:sz w:val="24"/>
          <w:szCs w:val="24"/>
        </w:rPr>
        <w:t xml:space="preserve">lawful, </w:t>
      </w:r>
      <w:r w:rsidR="006D572E">
        <w:rPr>
          <w:sz w:val="24"/>
          <w:szCs w:val="24"/>
        </w:rPr>
        <w:t>accountable,</w:t>
      </w:r>
      <w:r w:rsidR="000D7C5E">
        <w:rPr>
          <w:sz w:val="24"/>
          <w:szCs w:val="24"/>
        </w:rPr>
        <w:t xml:space="preserve"> and </w:t>
      </w:r>
      <w:r w:rsidR="00C23396">
        <w:rPr>
          <w:sz w:val="24"/>
          <w:szCs w:val="24"/>
        </w:rPr>
        <w:t>necessary</w:t>
      </w:r>
      <w:r w:rsidR="000D7C5E">
        <w:rPr>
          <w:sz w:val="24"/>
          <w:szCs w:val="24"/>
        </w:rPr>
        <w:t xml:space="preserve"> for the investigation and no footage is to be used in a way that breaches privacy grounds of </w:t>
      </w:r>
      <w:r w:rsidR="00C23396">
        <w:rPr>
          <w:sz w:val="24"/>
          <w:szCs w:val="24"/>
        </w:rPr>
        <w:t>a</w:t>
      </w:r>
      <w:r w:rsidR="00DD712F">
        <w:rPr>
          <w:sz w:val="24"/>
          <w:szCs w:val="24"/>
        </w:rPr>
        <w:t>n</w:t>
      </w:r>
      <w:r w:rsidR="00C23396">
        <w:rPr>
          <w:sz w:val="24"/>
          <w:szCs w:val="24"/>
        </w:rPr>
        <w:t xml:space="preserve"> ind</w:t>
      </w:r>
      <w:r w:rsidR="00DD712F">
        <w:rPr>
          <w:sz w:val="24"/>
          <w:szCs w:val="24"/>
        </w:rPr>
        <w:t>ividual</w:t>
      </w:r>
      <w:r w:rsidR="00C23396">
        <w:rPr>
          <w:sz w:val="24"/>
          <w:szCs w:val="24"/>
        </w:rPr>
        <w:t xml:space="preserve">. </w:t>
      </w:r>
      <w:r w:rsidR="00622C77">
        <w:rPr>
          <w:sz w:val="24"/>
          <w:szCs w:val="24"/>
        </w:rPr>
        <w:t xml:space="preserve">The Information Commissioner office (2008) can support this with guidance stating that </w:t>
      </w:r>
      <w:r w:rsidR="003F27F9">
        <w:rPr>
          <w:sz w:val="24"/>
          <w:szCs w:val="24"/>
        </w:rPr>
        <w:t>the data that is uploaded to the system must only be kept for a legally intended purpose</w:t>
      </w:r>
      <w:r w:rsidR="00A74132">
        <w:rPr>
          <w:sz w:val="24"/>
          <w:szCs w:val="24"/>
        </w:rPr>
        <w:t xml:space="preserve">. What the guidelines also stipulate which is </w:t>
      </w:r>
      <w:r w:rsidR="005F4357">
        <w:rPr>
          <w:sz w:val="24"/>
          <w:szCs w:val="24"/>
        </w:rPr>
        <w:t>shared</w:t>
      </w:r>
      <w:r w:rsidR="00A74132">
        <w:rPr>
          <w:sz w:val="24"/>
          <w:szCs w:val="24"/>
        </w:rPr>
        <w:t xml:space="preserve"> by the met police (2022) and the information commissioner office (2008) is </w:t>
      </w:r>
      <w:r w:rsidR="00A74132">
        <w:rPr>
          <w:sz w:val="24"/>
          <w:szCs w:val="24"/>
        </w:rPr>
        <w:lastRenderedPageBreak/>
        <w:t xml:space="preserve">that all footage is kept </w:t>
      </w:r>
      <w:r w:rsidR="005F4357">
        <w:rPr>
          <w:sz w:val="24"/>
          <w:szCs w:val="24"/>
        </w:rPr>
        <w:t>for a</w:t>
      </w:r>
      <w:r w:rsidR="00A74132">
        <w:rPr>
          <w:sz w:val="24"/>
          <w:szCs w:val="24"/>
        </w:rPr>
        <w:t xml:space="preserve"> period of 31 days after which is deleted unless it is being used for an ongoing investigation. As well as that to protect the </w:t>
      </w:r>
      <w:r w:rsidR="00B06EA3">
        <w:rPr>
          <w:sz w:val="24"/>
          <w:szCs w:val="24"/>
        </w:rPr>
        <w:t xml:space="preserve">public, no officer can tamper with the footage caught on their camera. </w:t>
      </w:r>
      <w:r w:rsidR="00351F74">
        <w:rPr>
          <w:sz w:val="24"/>
          <w:szCs w:val="24"/>
        </w:rPr>
        <w:t>Supposedly</w:t>
      </w:r>
      <w:r w:rsidR="00B06EA3">
        <w:rPr>
          <w:sz w:val="24"/>
          <w:szCs w:val="24"/>
        </w:rPr>
        <w:t xml:space="preserve"> this protects the person being </w:t>
      </w:r>
      <w:r w:rsidR="006A7DB6">
        <w:rPr>
          <w:sz w:val="24"/>
          <w:szCs w:val="24"/>
        </w:rPr>
        <w:t>recorded</w:t>
      </w:r>
      <w:r w:rsidR="00B06EA3">
        <w:rPr>
          <w:sz w:val="24"/>
          <w:szCs w:val="24"/>
        </w:rPr>
        <w:t xml:space="preserve"> but also the officer themselves </w:t>
      </w:r>
      <w:r w:rsidR="006A7DB6">
        <w:rPr>
          <w:sz w:val="24"/>
          <w:szCs w:val="24"/>
        </w:rPr>
        <w:t>in case</w:t>
      </w:r>
      <w:r w:rsidR="00B06EA3">
        <w:rPr>
          <w:sz w:val="24"/>
          <w:szCs w:val="24"/>
        </w:rPr>
        <w:t xml:space="preserve"> a false statement is given by the </w:t>
      </w:r>
      <w:r w:rsidR="006A7DB6">
        <w:rPr>
          <w:sz w:val="24"/>
          <w:szCs w:val="24"/>
        </w:rPr>
        <w:t>individual.</w:t>
      </w:r>
    </w:p>
    <w:p w14:paraId="2B7E0183" w14:textId="1E85336F" w:rsidR="00865304" w:rsidRDefault="002E3502" w:rsidP="00464E9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behaviour of the public around police has improved in a positive way</w:t>
      </w:r>
      <w:r w:rsidR="007A07CB">
        <w:rPr>
          <w:sz w:val="24"/>
          <w:szCs w:val="24"/>
        </w:rPr>
        <w:t xml:space="preserve">. </w:t>
      </w:r>
      <w:r w:rsidR="00AF3DA4">
        <w:rPr>
          <w:sz w:val="24"/>
          <w:szCs w:val="24"/>
        </w:rPr>
        <w:t>A study</w:t>
      </w:r>
      <w:r w:rsidR="00C74B2B">
        <w:rPr>
          <w:sz w:val="24"/>
          <w:szCs w:val="24"/>
        </w:rPr>
        <w:t xml:space="preserve"> in Newcastle </w:t>
      </w:r>
      <w:r w:rsidR="00B40405">
        <w:rPr>
          <w:sz w:val="24"/>
          <w:szCs w:val="24"/>
        </w:rPr>
        <w:t>from</w:t>
      </w:r>
      <w:r w:rsidR="00C74B2B">
        <w:rPr>
          <w:sz w:val="24"/>
          <w:szCs w:val="24"/>
        </w:rPr>
        <w:t xml:space="preserve"> 2011 found that a poster with a set of male eyes</w:t>
      </w:r>
      <w:r w:rsidR="004426DE">
        <w:rPr>
          <w:sz w:val="24"/>
          <w:szCs w:val="24"/>
        </w:rPr>
        <w:t xml:space="preserve"> with a caption </w:t>
      </w:r>
      <w:r w:rsidR="00043359">
        <w:rPr>
          <w:sz w:val="24"/>
          <w:szCs w:val="24"/>
        </w:rPr>
        <w:t>saying</w:t>
      </w:r>
      <w:r w:rsidR="004426DE">
        <w:rPr>
          <w:sz w:val="24"/>
          <w:szCs w:val="24"/>
        </w:rPr>
        <w:t xml:space="preserve"> “Bike thieves: We are watching</w:t>
      </w:r>
      <w:r w:rsidR="00C9325A">
        <w:rPr>
          <w:sz w:val="24"/>
          <w:szCs w:val="24"/>
        </w:rPr>
        <w:t xml:space="preserve"> you” seem to effect the number of thefts on bikes with a 62% decrease</w:t>
      </w:r>
      <w:r w:rsidR="00156B59">
        <w:rPr>
          <w:sz w:val="24"/>
          <w:szCs w:val="24"/>
        </w:rPr>
        <w:t xml:space="preserve">, </w:t>
      </w:r>
      <w:r w:rsidR="00026C85">
        <w:rPr>
          <w:sz w:val="24"/>
          <w:szCs w:val="24"/>
        </w:rPr>
        <w:t>Hollywood (201</w:t>
      </w:r>
      <w:r w:rsidR="00AF3DA4">
        <w:rPr>
          <w:sz w:val="24"/>
          <w:szCs w:val="24"/>
        </w:rPr>
        <w:t>7)</w:t>
      </w:r>
      <w:r w:rsidR="00156B59">
        <w:rPr>
          <w:sz w:val="24"/>
          <w:szCs w:val="24"/>
        </w:rPr>
        <w:t>. Looking a bit close</w:t>
      </w:r>
      <w:r w:rsidR="00B40405">
        <w:rPr>
          <w:sz w:val="24"/>
          <w:szCs w:val="24"/>
        </w:rPr>
        <w:t>r</w:t>
      </w:r>
      <w:r w:rsidR="00156B59">
        <w:rPr>
          <w:sz w:val="24"/>
          <w:szCs w:val="24"/>
        </w:rPr>
        <w:t xml:space="preserve">, Hollywood (2017) </w:t>
      </w:r>
      <w:proofErr w:type="spellStart"/>
      <w:r w:rsidR="00156B59">
        <w:rPr>
          <w:sz w:val="24"/>
          <w:szCs w:val="24"/>
        </w:rPr>
        <w:t>suggest</w:t>
      </w:r>
      <w:r w:rsidR="00912B64">
        <w:rPr>
          <w:sz w:val="24"/>
          <w:szCs w:val="24"/>
        </w:rPr>
        <w:t>’s</w:t>
      </w:r>
      <w:proofErr w:type="spellEnd"/>
      <w:r w:rsidR="00156B59">
        <w:rPr>
          <w:sz w:val="24"/>
          <w:szCs w:val="24"/>
        </w:rPr>
        <w:t xml:space="preserve"> that police officers who wear BWC have mor</w:t>
      </w:r>
      <w:r w:rsidR="00043359">
        <w:rPr>
          <w:sz w:val="24"/>
          <w:szCs w:val="24"/>
        </w:rPr>
        <w:t>e</w:t>
      </w:r>
      <w:r w:rsidR="00156B59">
        <w:rPr>
          <w:sz w:val="24"/>
          <w:szCs w:val="24"/>
        </w:rPr>
        <w:t xml:space="preserve"> </w:t>
      </w:r>
      <w:r w:rsidR="00043359">
        <w:rPr>
          <w:sz w:val="24"/>
          <w:szCs w:val="24"/>
        </w:rPr>
        <w:t>positive</w:t>
      </w:r>
      <w:r w:rsidR="00156B59">
        <w:rPr>
          <w:sz w:val="24"/>
          <w:szCs w:val="24"/>
        </w:rPr>
        <w:t xml:space="preserve"> interactions with the public in comparison to police without BWC</w:t>
      </w:r>
      <w:r w:rsidR="009906E3">
        <w:rPr>
          <w:sz w:val="24"/>
          <w:szCs w:val="24"/>
        </w:rPr>
        <w:t xml:space="preserve">.  </w:t>
      </w:r>
      <w:proofErr w:type="spellStart"/>
      <w:r w:rsidR="009906E3">
        <w:rPr>
          <w:sz w:val="24"/>
          <w:szCs w:val="24"/>
        </w:rPr>
        <w:t>Guza</w:t>
      </w:r>
      <w:proofErr w:type="spellEnd"/>
      <w:r w:rsidR="009906E3">
        <w:rPr>
          <w:sz w:val="24"/>
          <w:szCs w:val="24"/>
        </w:rPr>
        <w:t xml:space="preserve"> (2016)</w:t>
      </w:r>
      <w:r w:rsidR="00CF76BF">
        <w:rPr>
          <w:sz w:val="24"/>
          <w:szCs w:val="24"/>
        </w:rPr>
        <w:t>’s</w:t>
      </w:r>
      <w:r w:rsidR="008E672D">
        <w:rPr>
          <w:sz w:val="24"/>
          <w:szCs w:val="24"/>
        </w:rPr>
        <w:t xml:space="preserve"> data sho</w:t>
      </w:r>
      <w:r w:rsidR="00912B64">
        <w:rPr>
          <w:sz w:val="24"/>
          <w:szCs w:val="24"/>
        </w:rPr>
        <w:t>ws</w:t>
      </w:r>
      <w:r w:rsidR="008E672D">
        <w:rPr>
          <w:sz w:val="24"/>
          <w:szCs w:val="24"/>
        </w:rPr>
        <w:t xml:space="preserve"> that </w:t>
      </w:r>
      <w:r w:rsidR="00ED68BD">
        <w:rPr>
          <w:sz w:val="24"/>
          <w:szCs w:val="24"/>
        </w:rPr>
        <w:t>officers who didn’t wear a BWC had a 10% higher stop and searches</w:t>
      </w:r>
      <w:r w:rsidR="009F4F72">
        <w:rPr>
          <w:sz w:val="24"/>
          <w:szCs w:val="24"/>
        </w:rPr>
        <w:t xml:space="preserve"> which had mixed views on in comparison to police wearing BWC which had a 13% </w:t>
      </w:r>
      <w:r w:rsidR="00250FCB">
        <w:rPr>
          <w:sz w:val="24"/>
          <w:szCs w:val="24"/>
        </w:rPr>
        <w:t xml:space="preserve">increase in </w:t>
      </w:r>
      <w:r w:rsidR="00464E99">
        <w:rPr>
          <w:sz w:val="24"/>
          <w:szCs w:val="24"/>
        </w:rPr>
        <w:t>interactions</w:t>
      </w:r>
      <w:r w:rsidR="00250FCB">
        <w:rPr>
          <w:sz w:val="24"/>
          <w:szCs w:val="24"/>
        </w:rPr>
        <w:t xml:space="preserve"> with the public which were seen as a positive outcome.</w:t>
      </w:r>
      <w:r w:rsidR="00464E99">
        <w:rPr>
          <w:sz w:val="24"/>
          <w:szCs w:val="24"/>
        </w:rPr>
        <w:t xml:space="preserve"> Overall the cameras saw a 25% increase in being seen as an effective police tool.</w:t>
      </w:r>
      <w:r w:rsidR="000D5E99">
        <w:rPr>
          <w:sz w:val="24"/>
          <w:szCs w:val="24"/>
        </w:rPr>
        <w:t xml:space="preserve"> </w:t>
      </w:r>
    </w:p>
    <w:p w14:paraId="4CB1846C" w14:textId="77777777" w:rsidR="00BC68A3" w:rsidRDefault="00BC68A3" w:rsidP="00464E99">
      <w:pPr>
        <w:spacing w:line="480" w:lineRule="auto"/>
        <w:rPr>
          <w:sz w:val="24"/>
          <w:szCs w:val="24"/>
        </w:rPr>
      </w:pPr>
    </w:p>
    <w:p w14:paraId="0647EDC2" w14:textId="407F0DDA" w:rsidR="00BC68A3" w:rsidRDefault="00BC68A3" w:rsidP="00464E9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Overall its shows that BWC have had </w:t>
      </w:r>
      <w:r w:rsidR="007315B4">
        <w:rPr>
          <w:sz w:val="24"/>
          <w:szCs w:val="24"/>
        </w:rPr>
        <w:t>an overall positive impact on policing and has been</w:t>
      </w:r>
      <w:r w:rsidR="000E6512">
        <w:rPr>
          <w:sz w:val="24"/>
          <w:szCs w:val="24"/>
        </w:rPr>
        <w:t xml:space="preserve"> </w:t>
      </w:r>
      <w:r w:rsidR="007315B4">
        <w:rPr>
          <w:sz w:val="24"/>
          <w:szCs w:val="24"/>
        </w:rPr>
        <w:t xml:space="preserve">a  vital </w:t>
      </w:r>
      <w:r w:rsidR="000E6512">
        <w:rPr>
          <w:sz w:val="24"/>
          <w:szCs w:val="24"/>
        </w:rPr>
        <w:t xml:space="preserve">tool in many major cases that have happened recently more so. What the data has shown is that there are still improvements to be made </w:t>
      </w:r>
      <w:r w:rsidR="007F3B7A">
        <w:rPr>
          <w:sz w:val="24"/>
          <w:szCs w:val="24"/>
        </w:rPr>
        <w:t>in regard to</w:t>
      </w:r>
      <w:r w:rsidR="004643B3">
        <w:rPr>
          <w:sz w:val="24"/>
          <w:szCs w:val="24"/>
        </w:rPr>
        <w:t xml:space="preserve"> when the cameras are turned on and off in regards to discretion of the officers. However from what </w:t>
      </w:r>
      <w:proofErr w:type="spellStart"/>
      <w:r w:rsidR="00365E9C">
        <w:rPr>
          <w:sz w:val="24"/>
          <w:szCs w:val="24"/>
        </w:rPr>
        <w:t>Guza</w:t>
      </w:r>
      <w:proofErr w:type="spellEnd"/>
      <w:r w:rsidR="00365E9C">
        <w:rPr>
          <w:sz w:val="24"/>
          <w:szCs w:val="24"/>
        </w:rPr>
        <w:t xml:space="preserve"> (2016) said about the positive interactions with the public increasing since the use of BWC. Or </w:t>
      </w:r>
      <w:r w:rsidR="007F1BFB">
        <w:rPr>
          <w:sz w:val="24"/>
          <w:szCs w:val="24"/>
        </w:rPr>
        <w:t>What Cor</w:t>
      </w:r>
      <w:r w:rsidR="009D4FAD">
        <w:rPr>
          <w:sz w:val="24"/>
          <w:szCs w:val="24"/>
        </w:rPr>
        <w:t xml:space="preserve">ley (2021) and </w:t>
      </w:r>
      <w:r w:rsidR="00B765C3">
        <w:rPr>
          <w:sz w:val="24"/>
          <w:szCs w:val="24"/>
        </w:rPr>
        <w:t xml:space="preserve">Body Camera (2022), BWC has seen as an add on to the </w:t>
      </w:r>
      <w:r w:rsidR="00310C79">
        <w:rPr>
          <w:sz w:val="24"/>
          <w:szCs w:val="24"/>
        </w:rPr>
        <w:t xml:space="preserve">types of evidence available and BWC have become a major type of evidence </w:t>
      </w:r>
      <w:r w:rsidR="00901CB4">
        <w:rPr>
          <w:sz w:val="24"/>
          <w:szCs w:val="24"/>
        </w:rPr>
        <w:t xml:space="preserve">which has helped reduce police brutality and </w:t>
      </w:r>
      <w:r w:rsidR="005430E9">
        <w:rPr>
          <w:sz w:val="24"/>
          <w:szCs w:val="24"/>
        </w:rPr>
        <w:t>miscarriages</w:t>
      </w:r>
      <w:r w:rsidR="00901CB4">
        <w:rPr>
          <w:sz w:val="24"/>
          <w:szCs w:val="24"/>
        </w:rPr>
        <w:t xml:space="preserve"> of justice from </w:t>
      </w:r>
      <w:r w:rsidR="005430E9">
        <w:rPr>
          <w:sz w:val="24"/>
          <w:szCs w:val="24"/>
        </w:rPr>
        <w:t xml:space="preserve">taking place. The </w:t>
      </w:r>
      <w:r w:rsidR="008E57E1">
        <w:rPr>
          <w:sz w:val="24"/>
          <w:szCs w:val="24"/>
        </w:rPr>
        <w:t xml:space="preserve">only area that </w:t>
      </w:r>
      <w:r w:rsidR="008E57E1">
        <w:rPr>
          <w:sz w:val="24"/>
          <w:szCs w:val="24"/>
        </w:rPr>
        <w:lastRenderedPageBreak/>
        <w:t xml:space="preserve">needs to be looked at in this tool is </w:t>
      </w:r>
      <w:r w:rsidR="003C2C75">
        <w:rPr>
          <w:sz w:val="24"/>
          <w:szCs w:val="24"/>
        </w:rPr>
        <w:t xml:space="preserve">trusting police officers in their use of discretion and lawfulness when using BWC in incidents. </w:t>
      </w:r>
    </w:p>
    <w:p w14:paraId="012178E5" w14:textId="18FACD9D" w:rsidR="007F6B7B" w:rsidRDefault="007F6B7B">
      <w:pPr>
        <w:rPr>
          <w:sz w:val="24"/>
          <w:szCs w:val="24"/>
        </w:rPr>
      </w:pPr>
    </w:p>
    <w:p w14:paraId="6A8B16D7" w14:textId="74F82106" w:rsidR="009203D7" w:rsidRDefault="009203D7">
      <w:pPr>
        <w:rPr>
          <w:sz w:val="24"/>
          <w:szCs w:val="24"/>
        </w:rPr>
      </w:pPr>
    </w:p>
    <w:p w14:paraId="1D86865A" w14:textId="77777777" w:rsidR="005777F2" w:rsidRDefault="005777F2">
      <w:pPr>
        <w:rPr>
          <w:sz w:val="24"/>
          <w:szCs w:val="24"/>
        </w:rPr>
      </w:pPr>
    </w:p>
    <w:p w14:paraId="51DF1D29" w14:textId="77777777" w:rsidR="005777F2" w:rsidRDefault="005777F2">
      <w:pPr>
        <w:rPr>
          <w:sz w:val="24"/>
          <w:szCs w:val="24"/>
        </w:rPr>
      </w:pPr>
    </w:p>
    <w:p w14:paraId="69F4BF74" w14:textId="77777777" w:rsidR="005777F2" w:rsidRDefault="005777F2">
      <w:pPr>
        <w:rPr>
          <w:sz w:val="24"/>
          <w:szCs w:val="24"/>
        </w:rPr>
      </w:pPr>
    </w:p>
    <w:p w14:paraId="5808333B" w14:textId="77777777" w:rsidR="005777F2" w:rsidRDefault="005777F2">
      <w:pPr>
        <w:rPr>
          <w:sz w:val="24"/>
          <w:szCs w:val="24"/>
        </w:rPr>
      </w:pPr>
    </w:p>
    <w:p w14:paraId="63B1A2F6" w14:textId="77777777" w:rsidR="005777F2" w:rsidRDefault="005777F2">
      <w:pPr>
        <w:rPr>
          <w:sz w:val="24"/>
          <w:szCs w:val="24"/>
        </w:rPr>
      </w:pPr>
    </w:p>
    <w:p w14:paraId="7039D2D0" w14:textId="77777777" w:rsidR="005777F2" w:rsidRDefault="005777F2">
      <w:pPr>
        <w:rPr>
          <w:sz w:val="24"/>
          <w:szCs w:val="24"/>
        </w:rPr>
      </w:pPr>
    </w:p>
    <w:p w14:paraId="6E17EB19" w14:textId="26A30B1B" w:rsidR="009203D7" w:rsidRDefault="009203D7">
      <w:pPr>
        <w:rPr>
          <w:sz w:val="24"/>
          <w:szCs w:val="24"/>
        </w:rPr>
      </w:pPr>
    </w:p>
    <w:p w14:paraId="57EDC95F" w14:textId="5853350D" w:rsidR="009203D7" w:rsidRDefault="009203D7">
      <w:pPr>
        <w:rPr>
          <w:sz w:val="24"/>
          <w:szCs w:val="24"/>
        </w:rPr>
      </w:pPr>
    </w:p>
    <w:p w14:paraId="0B271103" w14:textId="06DAB3B1" w:rsidR="009203D7" w:rsidRDefault="009203D7">
      <w:pPr>
        <w:rPr>
          <w:sz w:val="24"/>
          <w:szCs w:val="24"/>
        </w:rPr>
      </w:pPr>
    </w:p>
    <w:p w14:paraId="0F2C4653" w14:textId="30929A65" w:rsidR="009203D7" w:rsidRDefault="009203D7">
      <w:pPr>
        <w:rPr>
          <w:sz w:val="24"/>
          <w:szCs w:val="24"/>
        </w:rPr>
      </w:pPr>
    </w:p>
    <w:p w14:paraId="0339F008" w14:textId="60BA267D" w:rsidR="009203D7" w:rsidRDefault="009203D7">
      <w:pPr>
        <w:rPr>
          <w:sz w:val="24"/>
          <w:szCs w:val="24"/>
        </w:rPr>
      </w:pPr>
    </w:p>
    <w:p w14:paraId="07109B8A" w14:textId="77777777" w:rsidR="007F3B7A" w:rsidRDefault="007F3B7A">
      <w:pPr>
        <w:rPr>
          <w:sz w:val="24"/>
          <w:szCs w:val="24"/>
        </w:rPr>
      </w:pPr>
    </w:p>
    <w:p w14:paraId="5FF1ED85" w14:textId="77777777" w:rsidR="007F3B7A" w:rsidRDefault="007F3B7A">
      <w:pPr>
        <w:rPr>
          <w:sz w:val="24"/>
          <w:szCs w:val="24"/>
        </w:rPr>
      </w:pPr>
    </w:p>
    <w:p w14:paraId="1B93FF4C" w14:textId="77777777" w:rsidR="007F3B7A" w:rsidRDefault="007F3B7A">
      <w:pPr>
        <w:rPr>
          <w:sz w:val="24"/>
          <w:szCs w:val="24"/>
        </w:rPr>
      </w:pPr>
    </w:p>
    <w:p w14:paraId="30D9195D" w14:textId="77777777" w:rsidR="007F3B7A" w:rsidRDefault="007F3B7A">
      <w:pPr>
        <w:rPr>
          <w:sz w:val="24"/>
          <w:szCs w:val="24"/>
        </w:rPr>
      </w:pPr>
    </w:p>
    <w:p w14:paraId="36E18ED3" w14:textId="77777777" w:rsidR="007F3B7A" w:rsidRDefault="007F3B7A">
      <w:pPr>
        <w:rPr>
          <w:sz w:val="24"/>
          <w:szCs w:val="24"/>
        </w:rPr>
      </w:pPr>
    </w:p>
    <w:p w14:paraId="203FC964" w14:textId="77777777" w:rsidR="007F3B7A" w:rsidRDefault="007F3B7A">
      <w:pPr>
        <w:rPr>
          <w:sz w:val="24"/>
          <w:szCs w:val="24"/>
        </w:rPr>
      </w:pPr>
    </w:p>
    <w:p w14:paraId="73AD91FA" w14:textId="77777777" w:rsidR="007F3B7A" w:rsidRDefault="007F3B7A">
      <w:pPr>
        <w:rPr>
          <w:sz w:val="24"/>
          <w:szCs w:val="24"/>
        </w:rPr>
      </w:pPr>
    </w:p>
    <w:p w14:paraId="51C9045F" w14:textId="2665D62D" w:rsidR="007F3B7A" w:rsidRDefault="007F3B7A">
      <w:pPr>
        <w:rPr>
          <w:sz w:val="24"/>
          <w:szCs w:val="24"/>
        </w:rPr>
      </w:pPr>
    </w:p>
    <w:p w14:paraId="56BB57DF" w14:textId="77777777" w:rsidR="007F3B7A" w:rsidRDefault="007F3B7A">
      <w:pPr>
        <w:rPr>
          <w:sz w:val="24"/>
          <w:szCs w:val="24"/>
        </w:rPr>
      </w:pPr>
    </w:p>
    <w:p w14:paraId="29CB46DA" w14:textId="77777777" w:rsidR="007F3B7A" w:rsidRDefault="007F3B7A">
      <w:pPr>
        <w:rPr>
          <w:sz w:val="24"/>
          <w:szCs w:val="24"/>
        </w:rPr>
      </w:pPr>
    </w:p>
    <w:p w14:paraId="5866FFE8" w14:textId="77777777" w:rsidR="007F3B7A" w:rsidRDefault="007F3B7A">
      <w:pPr>
        <w:rPr>
          <w:sz w:val="24"/>
          <w:szCs w:val="24"/>
        </w:rPr>
      </w:pPr>
    </w:p>
    <w:p w14:paraId="445CEC9E" w14:textId="77777777" w:rsidR="007F3B7A" w:rsidRDefault="007F3B7A">
      <w:pPr>
        <w:rPr>
          <w:sz w:val="24"/>
          <w:szCs w:val="24"/>
        </w:rPr>
      </w:pPr>
    </w:p>
    <w:p w14:paraId="60638378" w14:textId="64B77F50" w:rsidR="009203D7" w:rsidRDefault="009203D7">
      <w:pPr>
        <w:rPr>
          <w:sz w:val="24"/>
          <w:szCs w:val="24"/>
        </w:rPr>
      </w:pPr>
    </w:p>
    <w:p w14:paraId="12B62F23" w14:textId="77777777" w:rsidR="009203D7" w:rsidRPr="00FE381F" w:rsidRDefault="009203D7" w:rsidP="009203D7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lastRenderedPageBreak/>
        <w:t>Reference list</w:t>
      </w:r>
    </w:p>
    <w:p w14:paraId="5DDB539E" w14:textId="0241F03D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Ariel, B., Farrar, W.A. and Sutherland, A. (2015). The Effect of Police Body-Worn Cameras on Use of Force and Citizens’ Complaints against the Police: a Randomized Controlled Trial. </w:t>
      </w:r>
      <w:r w:rsidRPr="00FE381F">
        <w:rPr>
          <w:rFonts w:asciiTheme="minorHAnsi" w:hAnsiTheme="minorHAnsi" w:cstheme="minorHAnsi"/>
          <w:i/>
          <w:iCs/>
        </w:rPr>
        <w:t>Journal of Quantitative Criminology</w:t>
      </w:r>
      <w:r w:rsidRPr="00FE381F">
        <w:rPr>
          <w:rFonts w:asciiTheme="minorHAnsi" w:hAnsiTheme="minorHAnsi" w:cstheme="minorHAnsi"/>
        </w:rPr>
        <w:t xml:space="preserve">, [online] 31(3), pp.509–535. Available at: https://www.jstor.org/stable/pdf/44504775.pdf?casa_token=HBC0b7JLq3cAAAAA:bWqGtmbXyDb9WjAkj5tkpOs3IrLRffNEOaPkFk0GJ735DXfJqlhok3mxNRIV6A5x4Xc6xSsmkU7YGRdAkLoduK02ayPFt17juCdHlhyjPpgHUhUzhA [Accessed </w:t>
      </w:r>
      <w:r w:rsidR="00407FC3" w:rsidRPr="00FE381F">
        <w:rPr>
          <w:rFonts w:asciiTheme="minorHAnsi" w:hAnsiTheme="minorHAnsi" w:cstheme="minorHAnsi"/>
        </w:rPr>
        <w:t>11</w:t>
      </w:r>
      <w:r w:rsidR="00407FC3" w:rsidRPr="00FE381F">
        <w:rPr>
          <w:rFonts w:asciiTheme="minorHAnsi" w:hAnsiTheme="minorHAnsi" w:cstheme="minorHAnsi"/>
          <w:vertAlign w:val="superscript"/>
        </w:rPr>
        <w:t>th</w:t>
      </w:r>
      <w:r w:rsidR="00407FC3" w:rsidRPr="00FE381F">
        <w:rPr>
          <w:rFonts w:asciiTheme="minorHAnsi" w:hAnsiTheme="minorHAnsi" w:cstheme="minorHAnsi"/>
        </w:rPr>
        <w:t xml:space="preserve"> of April</w:t>
      </w:r>
      <w:r w:rsidRPr="00FE381F">
        <w:rPr>
          <w:rFonts w:asciiTheme="minorHAnsi" w:hAnsiTheme="minorHAnsi" w:cstheme="minorHAnsi"/>
        </w:rPr>
        <w:t>. 2022].</w:t>
      </w:r>
    </w:p>
    <w:p w14:paraId="4223B9A0" w14:textId="4379F585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BBC News (2021). Derek Chauvin trial: New Footage Shows George Floyd Pleading with Officers. </w:t>
      </w:r>
      <w:r w:rsidRPr="00FE381F">
        <w:rPr>
          <w:rFonts w:asciiTheme="minorHAnsi" w:hAnsiTheme="minorHAnsi" w:cstheme="minorHAnsi"/>
          <w:i/>
          <w:iCs/>
        </w:rPr>
        <w:t>BBC News</w:t>
      </w:r>
      <w:r w:rsidRPr="00FE381F">
        <w:rPr>
          <w:rFonts w:asciiTheme="minorHAnsi" w:hAnsiTheme="minorHAnsi" w:cstheme="minorHAnsi"/>
        </w:rPr>
        <w:t xml:space="preserve">. [online] 1 Apr. Available at: https://www.bbc.co.uk/news/world-us-canada-56594099 [Accessed </w:t>
      </w:r>
      <w:r w:rsidR="00856AD2" w:rsidRPr="00FE381F">
        <w:rPr>
          <w:rFonts w:asciiTheme="minorHAnsi" w:hAnsiTheme="minorHAnsi" w:cstheme="minorHAnsi"/>
        </w:rPr>
        <w:t>11th of April</w:t>
      </w:r>
      <w:r w:rsidRPr="00FE381F">
        <w:rPr>
          <w:rFonts w:asciiTheme="minorHAnsi" w:hAnsiTheme="minorHAnsi" w:cstheme="minorHAnsi"/>
        </w:rPr>
        <w:t>. 2022].</w:t>
      </w:r>
    </w:p>
    <w:p w14:paraId="6F95182C" w14:textId="73268DA1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Big Brother Watch (2014). </w:t>
      </w:r>
      <w:r w:rsidRPr="00FE381F">
        <w:rPr>
          <w:rFonts w:asciiTheme="minorHAnsi" w:hAnsiTheme="minorHAnsi" w:cstheme="minorHAnsi"/>
          <w:i/>
          <w:iCs/>
        </w:rPr>
        <w:t>Body Worn Video Cameras 1</w:t>
      </w:r>
      <w:r w:rsidRPr="00FE381F">
        <w:rPr>
          <w:rFonts w:asciiTheme="minorHAnsi" w:hAnsiTheme="minorHAnsi" w:cstheme="minorHAnsi"/>
        </w:rPr>
        <w:t xml:space="preserve">. [online] Available at: https://www.bigbrotherwatch.org.uk/wp-content/uploads/2014/07/Body-Worn-Cameras-Briefing-Update.pdf [Accessed </w:t>
      </w:r>
      <w:r w:rsidR="00856AD2" w:rsidRPr="00FE381F">
        <w:rPr>
          <w:rFonts w:asciiTheme="minorHAnsi" w:hAnsiTheme="minorHAnsi" w:cstheme="minorHAnsi"/>
        </w:rPr>
        <w:t>12th of April</w:t>
      </w:r>
      <w:r w:rsidRPr="00FE381F">
        <w:rPr>
          <w:rFonts w:asciiTheme="minorHAnsi" w:hAnsiTheme="minorHAnsi" w:cstheme="minorHAnsi"/>
        </w:rPr>
        <w:t>. 2022].</w:t>
      </w:r>
    </w:p>
    <w:p w14:paraId="6E95E9AF" w14:textId="1958D529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Body Camera (2022). </w:t>
      </w:r>
      <w:r w:rsidRPr="00FE381F">
        <w:rPr>
          <w:rFonts w:asciiTheme="minorHAnsi" w:hAnsiTheme="minorHAnsi" w:cstheme="minorHAnsi"/>
          <w:i/>
          <w:iCs/>
        </w:rPr>
        <w:t>Benefits of Using Body Worn Video | Body Camera</w:t>
      </w:r>
      <w:r w:rsidRPr="00FE381F">
        <w:rPr>
          <w:rFonts w:asciiTheme="minorHAnsi" w:hAnsiTheme="minorHAnsi" w:cstheme="minorHAnsi"/>
        </w:rPr>
        <w:t xml:space="preserve">. [online] BodyCamera.co.uk. Available at: https://www.bodycamera.co.uk/pages/about-body-worn-video [Accessed </w:t>
      </w:r>
      <w:r w:rsidR="00856AD2" w:rsidRPr="00FE381F">
        <w:rPr>
          <w:rFonts w:asciiTheme="minorHAnsi" w:hAnsiTheme="minorHAnsi" w:cstheme="minorHAnsi"/>
        </w:rPr>
        <w:t>12th of April</w:t>
      </w:r>
      <w:r w:rsidRPr="00FE381F">
        <w:rPr>
          <w:rFonts w:asciiTheme="minorHAnsi" w:hAnsiTheme="minorHAnsi" w:cstheme="minorHAnsi"/>
        </w:rPr>
        <w:t>. 2022].</w:t>
      </w:r>
    </w:p>
    <w:p w14:paraId="7C6E2EB6" w14:textId="7380198E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College of Policing (2022). </w:t>
      </w:r>
      <w:r w:rsidRPr="00FE381F">
        <w:rPr>
          <w:rFonts w:asciiTheme="minorHAnsi" w:hAnsiTheme="minorHAnsi" w:cstheme="minorHAnsi"/>
          <w:i/>
          <w:iCs/>
        </w:rPr>
        <w:t>Body-worn Cameras NEW</w:t>
      </w:r>
      <w:r w:rsidRPr="00FE381F">
        <w:rPr>
          <w:rFonts w:asciiTheme="minorHAnsi" w:hAnsiTheme="minorHAnsi" w:cstheme="minorHAnsi"/>
        </w:rPr>
        <w:t xml:space="preserve">. [online] whatworks.college.police.uk. Available at: https://whatworks.college.police.uk/toolkit/Pages/Intervention.aspx?InterventionID=66 [Accessed </w:t>
      </w:r>
      <w:r w:rsidR="00856AD2" w:rsidRPr="00FE381F">
        <w:rPr>
          <w:rFonts w:asciiTheme="minorHAnsi" w:hAnsiTheme="minorHAnsi" w:cstheme="minorHAnsi"/>
        </w:rPr>
        <w:t>13</w:t>
      </w:r>
      <w:r w:rsidR="00856AD2" w:rsidRPr="00FE381F">
        <w:rPr>
          <w:rFonts w:asciiTheme="minorHAnsi" w:hAnsiTheme="minorHAnsi" w:cstheme="minorHAnsi"/>
          <w:vertAlign w:val="superscript"/>
        </w:rPr>
        <w:t>th</w:t>
      </w:r>
      <w:r w:rsidR="00856AD2" w:rsidRPr="00FE381F">
        <w:rPr>
          <w:rFonts w:asciiTheme="minorHAnsi" w:hAnsiTheme="minorHAnsi" w:cstheme="minorHAnsi"/>
        </w:rPr>
        <w:t xml:space="preserve"> of April</w:t>
      </w:r>
      <w:r w:rsidRPr="00FE381F">
        <w:rPr>
          <w:rFonts w:asciiTheme="minorHAnsi" w:hAnsiTheme="minorHAnsi" w:cstheme="minorHAnsi"/>
        </w:rPr>
        <w:t>. 2022].</w:t>
      </w:r>
    </w:p>
    <w:p w14:paraId="2A02E731" w14:textId="6EDB3245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Colorado Division of Criminal Justice (2021). </w:t>
      </w:r>
      <w:r w:rsidRPr="00FE381F">
        <w:rPr>
          <w:rFonts w:asciiTheme="minorHAnsi" w:hAnsiTheme="minorHAnsi" w:cstheme="minorHAnsi"/>
          <w:i/>
          <w:iCs/>
        </w:rPr>
        <w:t>Body Worn Camera Funding Announcement 2021 | Division of Criminal Justice</w:t>
      </w:r>
      <w:r w:rsidRPr="00FE381F">
        <w:rPr>
          <w:rFonts w:asciiTheme="minorHAnsi" w:hAnsiTheme="minorHAnsi" w:cstheme="minorHAnsi"/>
        </w:rPr>
        <w:t xml:space="preserve">. [online] dcj.colorado.gov. Available at: https://dcj.colorado.gov/body-worn-camera-funding-announcement-2021 [Accessed </w:t>
      </w:r>
      <w:r w:rsidR="00856AD2" w:rsidRPr="00FE381F">
        <w:rPr>
          <w:rFonts w:asciiTheme="minorHAnsi" w:hAnsiTheme="minorHAnsi" w:cstheme="minorHAnsi"/>
        </w:rPr>
        <w:t>13th of April</w:t>
      </w:r>
      <w:r w:rsidRPr="00FE381F">
        <w:rPr>
          <w:rFonts w:asciiTheme="minorHAnsi" w:hAnsiTheme="minorHAnsi" w:cstheme="minorHAnsi"/>
        </w:rPr>
        <w:t>. 2022].</w:t>
      </w:r>
    </w:p>
    <w:p w14:paraId="68156DF5" w14:textId="42BA6B4B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Corley, C. (2021). </w:t>
      </w:r>
      <w:r w:rsidRPr="00FE381F">
        <w:rPr>
          <w:rFonts w:asciiTheme="minorHAnsi" w:hAnsiTheme="minorHAnsi" w:cstheme="minorHAnsi"/>
          <w:i/>
          <w:iCs/>
        </w:rPr>
        <w:t>Study: Body-Worn Camera Research Shows Drop in Police Use of Force</w:t>
      </w:r>
      <w:r w:rsidRPr="00FE381F">
        <w:rPr>
          <w:rFonts w:asciiTheme="minorHAnsi" w:hAnsiTheme="minorHAnsi" w:cstheme="minorHAnsi"/>
        </w:rPr>
        <w:t xml:space="preserve">. [online] </w:t>
      </w:r>
      <w:r w:rsidRPr="00FE381F">
        <w:rPr>
          <w:rFonts w:asciiTheme="minorHAnsi" w:hAnsiTheme="minorHAnsi" w:cstheme="minorHAnsi"/>
          <w:i/>
          <w:iCs/>
        </w:rPr>
        <w:t>NPR.org</w:t>
      </w:r>
      <w:r w:rsidRPr="00FE381F">
        <w:rPr>
          <w:rFonts w:asciiTheme="minorHAnsi" w:hAnsiTheme="minorHAnsi" w:cstheme="minorHAnsi"/>
        </w:rPr>
        <w:t xml:space="preserve">. Available at: </w:t>
      </w:r>
      <w:r w:rsidRPr="00FE381F">
        <w:rPr>
          <w:rFonts w:asciiTheme="minorHAnsi" w:hAnsiTheme="minorHAnsi" w:cstheme="minorHAnsi"/>
        </w:rPr>
        <w:lastRenderedPageBreak/>
        <w:t xml:space="preserve">https://www.npr.org/2021/04/26/982391187/study-body-worn-camera-research-shows-drop-in-police-use-of-force [Accessed </w:t>
      </w:r>
      <w:r w:rsidR="00856AD2" w:rsidRPr="00FE381F">
        <w:rPr>
          <w:rFonts w:asciiTheme="minorHAnsi" w:hAnsiTheme="minorHAnsi" w:cstheme="minorHAnsi"/>
        </w:rPr>
        <w:t>13th of April</w:t>
      </w:r>
      <w:r w:rsidRPr="00FE381F">
        <w:rPr>
          <w:rFonts w:asciiTheme="minorHAnsi" w:hAnsiTheme="minorHAnsi" w:cstheme="minorHAnsi"/>
        </w:rPr>
        <w:t>. 2022].</w:t>
      </w:r>
    </w:p>
    <w:p w14:paraId="39A85DCA" w14:textId="34C1F66C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Data Protection Commissioner (2020). </w:t>
      </w:r>
      <w:r w:rsidRPr="00FE381F">
        <w:rPr>
          <w:rFonts w:asciiTheme="minorHAnsi" w:hAnsiTheme="minorHAnsi" w:cstheme="minorHAnsi"/>
          <w:i/>
          <w:iCs/>
        </w:rPr>
        <w:t>Guidance on the Use of Body Worn Cameras or Action Camera</w:t>
      </w:r>
      <w:r w:rsidRPr="00FE381F">
        <w:rPr>
          <w:rFonts w:asciiTheme="minorHAnsi" w:hAnsiTheme="minorHAnsi" w:cstheme="minorHAnsi"/>
        </w:rPr>
        <w:t xml:space="preserve">. [online] Available at: https://www.dataprotection.ie/sites/default/files/uploads/2020-04/Guidance%20on%20Body%20Worn%20Cameras%20or%20Action%20Cameras_Jan20.pdf [Accessed </w:t>
      </w:r>
      <w:r w:rsidR="0011203D" w:rsidRPr="00FE381F">
        <w:rPr>
          <w:rFonts w:asciiTheme="minorHAnsi" w:hAnsiTheme="minorHAnsi" w:cstheme="minorHAnsi"/>
        </w:rPr>
        <w:t>12</w:t>
      </w:r>
      <w:r w:rsidR="0011203D" w:rsidRPr="00FE381F">
        <w:rPr>
          <w:rFonts w:asciiTheme="minorHAnsi" w:hAnsiTheme="minorHAnsi" w:cstheme="minorHAnsi"/>
          <w:vertAlign w:val="superscript"/>
        </w:rPr>
        <w:t>th</w:t>
      </w:r>
      <w:r w:rsidR="0011203D" w:rsidRPr="00FE381F">
        <w:rPr>
          <w:rFonts w:asciiTheme="minorHAnsi" w:hAnsiTheme="minorHAnsi" w:cstheme="minorHAnsi"/>
        </w:rPr>
        <w:t xml:space="preserve"> of April 2022</w:t>
      </w:r>
      <w:r w:rsidRPr="00FE381F">
        <w:rPr>
          <w:rFonts w:asciiTheme="minorHAnsi" w:hAnsiTheme="minorHAnsi" w:cstheme="minorHAnsi"/>
        </w:rPr>
        <w:t>].</w:t>
      </w:r>
    </w:p>
    <w:p w14:paraId="0B22E8AD" w14:textId="77777777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>Ekins, E (2016) Poll: 92% support police body cameras, 55% willing to pay more in taxes to equip local police. </w:t>
      </w:r>
      <w:r w:rsidRPr="00FE381F">
        <w:rPr>
          <w:rFonts w:asciiTheme="minorHAnsi" w:hAnsiTheme="minorHAnsi" w:cstheme="minorHAnsi"/>
          <w:i/>
          <w:iCs/>
        </w:rPr>
        <w:t>Cato Institute</w:t>
      </w:r>
      <w:r w:rsidRPr="00FE381F">
        <w:rPr>
          <w:rFonts w:asciiTheme="minorHAnsi" w:hAnsiTheme="minorHAnsi" w:cstheme="minorHAnsi"/>
        </w:rPr>
        <w:t xml:space="preserve">. </w:t>
      </w:r>
    </w:p>
    <w:p w14:paraId="4EDC71F9" w14:textId="1586E1CE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proofErr w:type="spellStart"/>
      <w:r w:rsidRPr="00FE381F">
        <w:rPr>
          <w:rFonts w:asciiTheme="minorHAnsi" w:hAnsiTheme="minorHAnsi" w:cstheme="minorHAnsi"/>
        </w:rPr>
        <w:t>Guza</w:t>
      </w:r>
      <w:proofErr w:type="spellEnd"/>
      <w:r w:rsidRPr="00FE381F">
        <w:rPr>
          <w:rFonts w:asciiTheme="minorHAnsi" w:hAnsiTheme="minorHAnsi" w:cstheme="minorHAnsi"/>
        </w:rPr>
        <w:t xml:space="preserve">, M. (2016). </w:t>
      </w:r>
      <w:r w:rsidRPr="00FE381F">
        <w:rPr>
          <w:rFonts w:asciiTheme="minorHAnsi" w:hAnsiTheme="minorHAnsi" w:cstheme="minorHAnsi"/>
          <w:i/>
          <w:iCs/>
        </w:rPr>
        <w:t>Study Finds Negative Effects of Police-Worn Body Cameras</w:t>
      </w:r>
      <w:r w:rsidRPr="00FE381F">
        <w:rPr>
          <w:rFonts w:asciiTheme="minorHAnsi" w:hAnsiTheme="minorHAnsi" w:cstheme="minorHAnsi"/>
        </w:rPr>
        <w:t xml:space="preserve">. [online] www.govtech.com. Available at: https://www.govtech.com/em/safety/Body-Worn-Cameras-Negative-Effects.html [Accessed </w:t>
      </w:r>
      <w:r w:rsidR="0011203D" w:rsidRPr="00FE381F">
        <w:rPr>
          <w:rFonts w:asciiTheme="minorHAnsi" w:hAnsiTheme="minorHAnsi" w:cstheme="minorHAnsi"/>
        </w:rPr>
        <w:t>12th of April</w:t>
      </w:r>
      <w:r w:rsidRPr="00FE381F">
        <w:rPr>
          <w:rFonts w:asciiTheme="minorHAnsi" w:hAnsiTheme="minorHAnsi" w:cstheme="minorHAnsi"/>
        </w:rPr>
        <w:t>. 2022].</w:t>
      </w:r>
    </w:p>
    <w:p w14:paraId="66A7E072" w14:textId="1F267923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Hendry, E.R. and Barajas, J. (2017). </w:t>
      </w:r>
      <w:r w:rsidRPr="00FE381F">
        <w:rPr>
          <w:rFonts w:asciiTheme="minorHAnsi" w:hAnsiTheme="minorHAnsi" w:cstheme="minorHAnsi"/>
          <w:i/>
          <w:iCs/>
        </w:rPr>
        <w:t>Three Police Misconduct Cases -- All Involving Body Cameras -- Had New Developments This week. Here’s What Happened</w:t>
      </w:r>
      <w:r w:rsidRPr="00FE381F">
        <w:rPr>
          <w:rFonts w:asciiTheme="minorHAnsi" w:hAnsiTheme="minorHAnsi" w:cstheme="minorHAnsi"/>
        </w:rPr>
        <w:t xml:space="preserve">. [online] PBS NewsHour. Available at: https://www.pbs.org/newshour/nation/three-police-misconduct-cases-involving-body-cameras-new-developments-week-heres-happened [Accessed </w:t>
      </w:r>
      <w:r w:rsidR="00F61871" w:rsidRPr="00FE381F">
        <w:rPr>
          <w:rFonts w:asciiTheme="minorHAnsi" w:hAnsiTheme="minorHAnsi" w:cstheme="minorHAnsi"/>
        </w:rPr>
        <w:t>10th of April</w:t>
      </w:r>
      <w:r w:rsidRPr="00FE381F">
        <w:rPr>
          <w:rFonts w:asciiTheme="minorHAnsi" w:hAnsiTheme="minorHAnsi" w:cstheme="minorHAnsi"/>
        </w:rPr>
        <w:t>. 2022].</w:t>
      </w:r>
    </w:p>
    <w:p w14:paraId="779B4882" w14:textId="09FA33AE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>Home Office (1998). </w:t>
      </w:r>
      <w:r w:rsidRPr="00FE381F">
        <w:rPr>
          <w:rFonts w:asciiTheme="minorHAnsi" w:hAnsiTheme="minorHAnsi" w:cstheme="minorHAnsi"/>
          <w:i/>
          <w:iCs/>
        </w:rPr>
        <w:t>Data Protection Act 1998</w:t>
      </w:r>
      <w:r w:rsidRPr="00FE381F">
        <w:rPr>
          <w:rFonts w:asciiTheme="minorHAnsi" w:hAnsiTheme="minorHAnsi" w:cstheme="minorHAnsi"/>
        </w:rPr>
        <w:t xml:space="preserve">. [online] Legislation.gov.uk. Available at: </w:t>
      </w:r>
      <w:r w:rsidRPr="00FE381F">
        <w:rPr>
          <w:rFonts w:asciiTheme="minorHAnsi" w:hAnsiTheme="minorHAnsi" w:cstheme="minorHAnsi"/>
          <w:i/>
          <w:iCs/>
        </w:rPr>
        <w:t>https://www.legislation.gov.uk/ukpga/1998/29/contents</w:t>
      </w:r>
      <w:r w:rsidRPr="00FE381F">
        <w:rPr>
          <w:rFonts w:asciiTheme="minorHAnsi" w:hAnsiTheme="minorHAnsi" w:cstheme="minorHAnsi"/>
        </w:rPr>
        <w:t xml:space="preserve"> (Accessed </w:t>
      </w:r>
      <w:r w:rsidR="00F61871" w:rsidRPr="00FE381F">
        <w:rPr>
          <w:rFonts w:asciiTheme="minorHAnsi" w:hAnsiTheme="minorHAnsi" w:cstheme="minorHAnsi"/>
        </w:rPr>
        <w:t>10th of April</w:t>
      </w:r>
      <w:r w:rsidRPr="00FE381F">
        <w:rPr>
          <w:rFonts w:asciiTheme="minorHAnsi" w:hAnsiTheme="minorHAnsi" w:cstheme="minorHAnsi"/>
        </w:rPr>
        <w:t xml:space="preserve">. 2022). </w:t>
      </w:r>
    </w:p>
    <w:p w14:paraId="0C0632E2" w14:textId="5C5C77B7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Information Commissioner’s Office (2008) CCTV Code of Practice: Revised Edition 2008 [pdf]. Wilmslow, Cheshire: Information Commissioner’s Office. Available at: </w:t>
      </w:r>
      <w:r w:rsidRPr="00FE381F">
        <w:rPr>
          <w:rFonts w:asciiTheme="minorHAnsi" w:hAnsiTheme="minorHAnsi" w:cstheme="minorHAnsi"/>
          <w:i/>
          <w:iCs/>
        </w:rPr>
        <w:t>http://www.ico.org.uk/Global/~/ media/documents/library/</w:t>
      </w:r>
      <w:proofErr w:type="spellStart"/>
      <w:r w:rsidRPr="00FE381F">
        <w:rPr>
          <w:rFonts w:asciiTheme="minorHAnsi" w:hAnsiTheme="minorHAnsi" w:cstheme="minorHAnsi"/>
          <w:i/>
          <w:iCs/>
        </w:rPr>
        <w:t>Data_Protection</w:t>
      </w:r>
      <w:proofErr w:type="spellEnd"/>
      <w:r w:rsidRPr="00FE381F">
        <w:rPr>
          <w:rFonts w:asciiTheme="minorHAnsi" w:hAnsiTheme="minorHAnsi" w:cstheme="minorHAnsi"/>
          <w:i/>
          <w:iCs/>
        </w:rPr>
        <w:t xml:space="preserve">/Detailed_ </w:t>
      </w:r>
      <w:proofErr w:type="spellStart"/>
      <w:r w:rsidRPr="00FE381F">
        <w:rPr>
          <w:rFonts w:asciiTheme="minorHAnsi" w:hAnsiTheme="minorHAnsi" w:cstheme="minorHAnsi"/>
          <w:i/>
          <w:iCs/>
        </w:rPr>
        <w:t>specialist_guides</w:t>
      </w:r>
      <w:proofErr w:type="spellEnd"/>
      <w:r w:rsidRPr="00FE381F">
        <w:rPr>
          <w:rFonts w:asciiTheme="minorHAnsi" w:hAnsiTheme="minorHAnsi" w:cstheme="minorHAnsi"/>
          <w:i/>
          <w:iCs/>
        </w:rPr>
        <w:t>/ICO_CCTVFINAL_2301.ashx.</w:t>
      </w:r>
      <w:r w:rsidRPr="00FE381F">
        <w:rPr>
          <w:rFonts w:asciiTheme="minorHAnsi" w:hAnsiTheme="minorHAnsi" w:cstheme="minorHAnsi"/>
        </w:rPr>
        <w:t xml:space="preserve"> (Accessed</w:t>
      </w:r>
      <w:r w:rsidR="00E506EE" w:rsidRPr="00FE381F">
        <w:rPr>
          <w:rFonts w:asciiTheme="minorHAnsi" w:hAnsiTheme="minorHAnsi" w:cstheme="minorHAnsi"/>
        </w:rPr>
        <w:t xml:space="preserve"> 6</w:t>
      </w:r>
      <w:r w:rsidR="00E506EE" w:rsidRPr="00FE381F">
        <w:rPr>
          <w:rFonts w:asciiTheme="minorHAnsi" w:hAnsiTheme="minorHAnsi" w:cstheme="minorHAnsi"/>
          <w:vertAlign w:val="superscript"/>
        </w:rPr>
        <w:t>th</w:t>
      </w:r>
      <w:r w:rsidR="00E506EE" w:rsidRPr="00FE381F">
        <w:rPr>
          <w:rFonts w:asciiTheme="minorHAnsi" w:hAnsiTheme="minorHAnsi" w:cstheme="minorHAnsi"/>
        </w:rPr>
        <w:t xml:space="preserve"> of April </w:t>
      </w:r>
      <w:r w:rsidRPr="00FE381F">
        <w:rPr>
          <w:rFonts w:asciiTheme="minorHAnsi" w:hAnsiTheme="minorHAnsi" w:cstheme="minorHAnsi"/>
        </w:rPr>
        <w:t xml:space="preserve">2022) </w:t>
      </w:r>
    </w:p>
    <w:p w14:paraId="08FEDE7E" w14:textId="36C98436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Metropolitan Police (2021). </w:t>
      </w:r>
      <w:r w:rsidRPr="00FE381F">
        <w:rPr>
          <w:rFonts w:asciiTheme="minorHAnsi" w:hAnsiTheme="minorHAnsi" w:cstheme="minorHAnsi"/>
          <w:i/>
          <w:iCs/>
        </w:rPr>
        <w:t>How and when BWV cameras are used | The Met</w:t>
      </w:r>
      <w:r w:rsidRPr="00FE381F">
        <w:rPr>
          <w:rFonts w:asciiTheme="minorHAnsi" w:hAnsiTheme="minorHAnsi" w:cstheme="minorHAnsi"/>
        </w:rPr>
        <w:t>. [online] www.met.police.uk. Available at: https://www.met.police.uk/advice/advice-</w:t>
      </w:r>
      <w:r w:rsidRPr="00FE381F">
        <w:rPr>
          <w:rFonts w:asciiTheme="minorHAnsi" w:hAnsiTheme="minorHAnsi" w:cstheme="minorHAnsi"/>
        </w:rPr>
        <w:lastRenderedPageBreak/>
        <w:t xml:space="preserve">and-information/bwv/body-worn-video-bwv/how-and-when-bwv-cameras-are-used/ [Accessed </w:t>
      </w:r>
      <w:r w:rsidR="00F54979" w:rsidRPr="00FE381F">
        <w:rPr>
          <w:rFonts w:asciiTheme="minorHAnsi" w:hAnsiTheme="minorHAnsi" w:cstheme="minorHAnsi"/>
        </w:rPr>
        <w:t>6</w:t>
      </w:r>
      <w:r w:rsidR="00F54979" w:rsidRPr="00FE381F">
        <w:rPr>
          <w:rFonts w:asciiTheme="minorHAnsi" w:hAnsiTheme="minorHAnsi" w:cstheme="minorHAnsi"/>
          <w:vertAlign w:val="superscript"/>
        </w:rPr>
        <w:t>th</w:t>
      </w:r>
      <w:r w:rsidR="00F54979" w:rsidRPr="00FE381F">
        <w:rPr>
          <w:rFonts w:asciiTheme="minorHAnsi" w:hAnsiTheme="minorHAnsi" w:cstheme="minorHAnsi"/>
        </w:rPr>
        <w:t xml:space="preserve"> of April</w:t>
      </w:r>
      <w:r w:rsidRPr="00FE381F">
        <w:rPr>
          <w:rFonts w:asciiTheme="minorHAnsi" w:hAnsiTheme="minorHAnsi" w:cstheme="minorHAnsi"/>
        </w:rPr>
        <w:t>. 2022].</w:t>
      </w:r>
    </w:p>
    <w:p w14:paraId="34AA2D2A" w14:textId="0C277B72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Metropolitan Police (2022). </w:t>
      </w:r>
      <w:r w:rsidRPr="00FE381F">
        <w:rPr>
          <w:rFonts w:asciiTheme="minorHAnsi" w:hAnsiTheme="minorHAnsi" w:cstheme="minorHAnsi"/>
          <w:i/>
          <w:iCs/>
        </w:rPr>
        <w:t>Privacy and BWV</w:t>
      </w:r>
      <w:r w:rsidRPr="00FE381F">
        <w:rPr>
          <w:rFonts w:asciiTheme="minorHAnsi" w:hAnsiTheme="minorHAnsi" w:cstheme="minorHAnsi"/>
        </w:rPr>
        <w:t xml:space="preserve">. [online] www.met.police.uk. Available at: https://www.met.police.uk/advice/advice-and-information/bwv/body-worn-video-bwv/privacy-and-bwv/ [Accessed </w:t>
      </w:r>
      <w:r w:rsidR="00F54979" w:rsidRPr="00FE381F">
        <w:rPr>
          <w:rFonts w:asciiTheme="minorHAnsi" w:hAnsiTheme="minorHAnsi" w:cstheme="minorHAnsi"/>
        </w:rPr>
        <w:t>6</w:t>
      </w:r>
      <w:r w:rsidR="00F54979" w:rsidRPr="00FE381F">
        <w:rPr>
          <w:rFonts w:asciiTheme="minorHAnsi" w:hAnsiTheme="minorHAnsi" w:cstheme="minorHAnsi"/>
          <w:vertAlign w:val="superscript"/>
        </w:rPr>
        <w:t>th</w:t>
      </w:r>
      <w:r w:rsidR="00F54979" w:rsidRPr="00FE381F">
        <w:rPr>
          <w:rFonts w:asciiTheme="minorHAnsi" w:hAnsiTheme="minorHAnsi" w:cstheme="minorHAnsi"/>
        </w:rPr>
        <w:t xml:space="preserve"> of April.</w:t>
      </w:r>
      <w:r w:rsidRPr="00FE381F">
        <w:rPr>
          <w:rFonts w:asciiTheme="minorHAnsi" w:hAnsiTheme="minorHAnsi" w:cstheme="minorHAnsi"/>
        </w:rPr>
        <w:t xml:space="preserve"> 2022].</w:t>
      </w:r>
    </w:p>
    <w:p w14:paraId="7F93703B" w14:textId="69307C8D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Ministry of Justice (2006) Human rights: human lives: A handbook for public authorities. London: Ministry of Justice [pdf]. Available at: </w:t>
      </w:r>
      <w:r w:rsidRPr="00FE381F">
        <w:rPr>
          <w:rFonts w:asciiTheme="minorHAnsi" w:hAnsiTheme="minorHAnsi" w:cstheme="minorHAnsi"/>
          <w:i/>
          <w:iCs/>
        </w:rPr>
        <w:t>http://www.justice.gov.uk/downloads/human-rights/ human-rights-handbook-for-public-authorities.pdf</w:t>
      </w:r>
      <w:r w:rsidRPr="00FE381F">
        <w:rPr>
          <w:rFonts w:asciiTheme="minorHAnsi" w:hAnsiTheme="minorHAnsi" w:cstheme="minorHAnsi"/>
        </w:rPr>
        <w:t xml:space="preserve"> (Accessed</w:t>
      </w:r>
      <w:r w:rsidR="00F54979" w:rsidRPr="00FE381F">
        <w:rPr>
          <w:rFonts w:asciiTheme="minorHAnsi" w:hAnsiTheme="minorHAnsi" w:cstheme="minorHAnsi"/>
        </w:rPr>
        <w:t xml:space="preserve"> 5</w:t>
      </w:r>
      <w:r w:rsidR="00F54979" w:rsidRPr="00FE381F">
        <w:rPr>
          <w:rFonts w:asciiTheme="minorHAnsi" w:hAnsiTheme="minorHAnsi" w:cstheme="minorHAnsi"/>
          <w:vertAlign w:val="superscript"/>
        </w:rPr>
        <w:t>th</w:t>
      </w:r>
      <w:r w:rsidR="00F54979" w:rsidRPr="00FE381F">
        <w:rPr>
          <w:rFonts w:asciiTheme="minorHAnsi" w:hAnsiTheme="minorHAnsi" w:cstheme="minorHAnsi"/>
        </w:rPr>
        <w:t xml:space="preserve"> of April 2022</w:t>
      </w:r>
      <w:r w:rsidRPr="00FE381F">
        <w:rPr>
          <w:rFonts w:asciiTheme="minorHAnsi" w:hAnsiTheme="minorHAnsi" w:cstheme="minorHAnsi"/>
        </w:rPr>
        <w:t xml:space="preserve">). </w:t>
      </w:r>
    </w:p>
    <w:p w14:paraId="56458EAE" w14:textId="619F0E3E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proofErr w:type="spellStart"/>
      <w:r w:rsidRPr="00FE381F">
        <w:rPr>
          <w:rFonts w:asciiTheme="minorHAnsi" w:hAnsiTheme="minorHAnsi" w:cstheme="minorHAnsi"/>
        </w:rPr>
        <w:t>PeopleSafe</w:t>
      </w:r>
      <w:proofErr w:type="spellEnd"/>
      <w:r w:rsidRPr="00FE381F">
        <w:rPr>
          <w:rFonts w:asciiTheme="minorHAnsi" w:hAnsiTheme="minorHAnsi" w:cstheme="minorHAnsi"/>
        </w:rPr>
        <w:t xml:space="preserve"> (2021). </w:t>
      </w:r>
      <w:r w:rsidRPr="00FE381F">
        <w:rPr>
          <w:rFonts w:asciiTheme="minorHAnsi" w:hAnsiTheme="minorHAnsi" w:cstheme="minorHAnsi"/>
          <w:i/>
          <w:iCs/>
        </w:rPr>
        <w:t>Body Worn Cameras and Lone Working</w:t>
      </w:r>
      <w:r w:rsidRPr="00FE381F">
        <w:rPr>
          <w:rFonts w:asciiTheme="minorHAnsi" w:hAnsiTheme="minorHAnsi" w:cstheme="minorHAnsi"/>
        </w:rPr>
        <w:t xml:space="preserve">. [online] </w:t>
      </w:r>
      <w:proofErr w:type="spellStart"/>
      <w:r w:rsidRPr="00FE381F">
        <w:rPr>
          <w:rFonts w:asciiTheme="minorHAnsi" w:hAnsiTheme="minorHAnsi" w:cstheme="minorHAnsi"/>
        </w:rPr>
        <w:t>Peoplesafe</w:t>
      </w:r>
      <w:proofErr w:type="spellEnd"/>
      <w:r w:rsidRPr="00FE381F">
        <w:rPr>
          <w:rFonts w:asciiTheme="minorHAnsi" w:hAnsiTheme="minorHAnsi" w:cstheme="minorHAnsi"/>
        </w:rPr>
        <w:t xml:space="preserve">. Available at: https://peoplesafe.co.uk/blogs/body-worn-cameras-and-lone-working/#:~:text=There%20are%20no%20specific%20laws [Accessed </w:t>
      </w:r>
      <w:r w:rsidR="00BC42A8" w:rsidRPr="00FE381F">
        <w:rPr>
          <w:rFonts w:asciiTheme="minorHAnsi" w:hAnsiTheme="minorHAnsi" w:cstheme="minorHAnsi"/>
        </w:rPr>
        <w:t>5</w:t>
      </w:r>
      <w:r w:rsidR="00BC42A8" w:rsidRPr="00FE381F">
        <w:rPr>
          <w:rFonts w:asciiTheme="minorHAnsi" w:hAnsiTheme="minorHAnsi" w:cstheme="minorHAnsi"/>
          <w:vertAlign w:val="superscript"/>
        </w:rPr>
        <w:t>th</w:t>
      </w:r>
      <w:r w:rsidR="00BC42A8" w:rsidRPr="00FE381F">
        <w:rPr>
          <w:rFonts w:asciiTheme="minorHAnsi" w:hAnsiTheme="minorHAnsi" w:cstheme="minorHAnsi"/>
        </w:rPr>
        <w:t xml:space="preserve"> of April</w:t>
      </w:r>
      <w:r w:rsidRPr="00FE381F">
        <w:rPr>
          <w:rFonts w:asciiTheme="minorHAnsi" w:hAnsiTheme="minorHAnsi" w:cstheme="minorHAnsi"/>
        </w:rPr>
        <w:t>. 2022].</w:t>
      </w:r>
    </w:p>
    <w:p w14:paraId="0034C9C1" w14:textId="06CE8FF6" w:rsidR="006B0AD6" w:rsidRPr="00FE381F" w:rsidRDefault="006B0AD6" w:rsidP="009C4668">
      <w:pPr>
        <w:pStyle w:val="ListParagraph"/>
        <w:numPr>
          <w:ilvl w:val="0"/>
          <w:numId w:val="1"/>
        </w:numPr>
        <w:spacing w:after="240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FE381F">
        <w:rPr>
          <w:rFonts w:eastAsia="Times New Roman" w:cstheme="minorHAnsi"/>
          <w:sz w:val="24"/>
          <w:szCs w:val="24"/>
          <w:lang w:eastAsia="en-GB"/>
        </w:rPr>
        <w:t xml:space="preserve">Perrin, B. and Eccleston, B. (2020). </w:t>
      </w:r>
      <w:r w:rsidRPr="00FE381F">
        <w:rPr>
          <w:rFonts w:eastAsia="Times New Roman" w:cstheme="minorHAnsi"/>
          <w:i/>
          <w:iCs/>
          <w:sz w:val="24"/>
          <w:szCs w:val="24"/>
          <w:lang w:eastAsia="en-GB"/>
        </w:rPr>
        <w:t>Watch: Worst Crimes Caught on Police Body Cameras</w:t>
      </w:r>
      <w:r w:rsidRPr="00FE381F">
        <w:rPr>
          <w:rFonts w:eastAsia="Times New Roman" w:cstheme="minorHAnsi"/>
          <w:sz w:val="24"/>
          <w:szCs w:val="24"/>
          <w:lang w:eastAsia="en-GB"/>
        </w:rPr>
        <w:t xml:space="preserve">. [online] </w:t>
      </w:r>
      <w:proofErr w:type="spellStart"/>
      <w:r w:rsidRPr="00FE381F">
        <w:rPr>
          <w:rFonts w:eastAsia="Times New Roman" w:cstheme="minorHAnsi"/>
          <w:sz w:val="24"/>
          <w:szCs w:val="24"/>
          <w:lang w:eastAsia="en-GB"/>
        </w:rPr>
        <w:t>CoventryLive</w:t>
      </w:r>
      <w:proofErr w:type="spellEnd"/>
      <w:r w:rsidRPr="00FE381F">
        <w:rPr>
          <w:rFonts w:eastAsia="Times New Roman" w:cstheme="minorHAnsi"/>
          <w:sz w:val="24"/>
          <w:szCs w:val="24"/>
          <w:lang w:eastAsia="en-GB"/>
        </w:rPr>
        <w:t>. Available at: https://www.coventrytelegraph.net/news/coventry-news/watch-worst-crimes-caught-police-18627776</w:t>
      </w:r>
      <w:r w:rsidR="00DC6582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FE381F">
        <w:rPr>
          <w:rFonts w:eastAsia="Times New Roman" w:cstheme="minorHAnsi"/>
          <w:sz w:val="24"/>
          <w:szCs w:val="24"/>
          <w:lang w:eastAsia="en-GB"/>
        </w:rPr>
        <w:t xml:space="preserve"> [Accessed </w:t>
      </w:r>
      <w:r w:rsidR="00BC42A8" w:rsidRPr="00FE381F">
        <w:rPr>
          <w:rFonts w:eastAsia="Times New Roman" w:cstheme="minorHAnsi"/>
          <w:sz w:val="24"/>
          <w:szCs w:val="24"/>
          <w:lang w:eastAsia="en-GB"/>
        </w:rPr>
        <w:t>5th of April</w:t>
      </w:r>
      <w:r w:rsidRPr="00FE381F">
        <w:rPr>
          <w:rFonts w:eastAsia="Times New Roman" w:cstheme="minorHAnsi"/>
          <w:sz w:val="24"/>
          <w:szCs w:val="24"/>
          <w:lang w:eastAsia="en-GB"/>
        </w:rPr>
        <w:t>. 2022].</w:t>
      </w:r>
    </w:p>
    <w:p w14:paraId="6C8B4854" w14:textId="1529E0E5" w:rsidR="009203D7" w:rsidRPr="00FE381F" w:rsidRDefault="009203D7" w:rsidP="009C466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FE381F">
        <w:rPr>
          <w:rFonts w:asciiTheme="minorHAnsi" w:hAnsiTheme="minorHAnsi" w:cstheme="minorHAnsi"/>
        </w:rPr>
        <w:t xml:space="preserve">Sutherland, A. (2017). </w:t>
      </w:r>
      <w:r w:rsidRPr="00FE381F">
        <w:rPr>
          <w:rFonts w:asciiTheme="minorHAnsi" w:hAnsiTheme="minorHAnsi" w:cstheme="minorHAnsi"/>
          <w:i/>
          <w:iCs/>
        </w:rPr>
        <w:t>Body Cameras: Can Police Have Too Much Discretion?</w:t>
      </w:r>
      <w:r w:rsidRPr="00FE381F">
        <w:rPr>
          <w:rFonts w:asciiTheme="minorHAnsi" w:hAnsiTheme="minorHAnsi" w:cstheme="minorHAnsi"/>
        </w:rPr>
        <w:t xml:space="preserve"> [online] www.rand.org. Available at: https://www.rand.org/blog/2017/03/body-worn-cameras-can-police-have-too-much-discretion.html [Accessed  </w:t>
      </w:r>
      <w:r w:rsidR="00BC42A8" w:rsidRPr="00FE381F">
        <w:rPr>
          <w:rFonts w:asciiTheme="minorHAnsi" w:hAnsiTheme="minorHAnsi" w:cstheme="minorHAnsi"/>
        </w:rPr>
        <w:t>5</w:t>
      </w:r>
      <w:r w:rsidR="00BC42A8" w:rsidRPr="00FE381F">
        <w:rPr>
          <w:rFonts w:asciiTheme="minorHAnsi" w:hAnsiTheme="minorHAnsi" w:cstheme="minorHAnsi"/>
          <w:vertAlign w:val="superscript"/>
        </w:rPr>
        <w:t>th</w:t>
      </w:r>
      <w:r w:rsidR="00BC42A8" w:rsidRPr="00FE381F">
        <w:rPr>
          <w:rFonts w:asciiTheme="minorHAnsi" w:hAnsiTheme="minorHAnsi" w:cstheme="minorHAnsi"/>
        </w:rPr>
        <w:t xml:space="preserve"> of April</w:t>
      </w:r>
      <w:r w:rsidRPr="00FE381F">
        <w:rPr>
          <w:rFonts w:asciiTheme="minorHAnsi" w:hAnsiTheme="minorHAnsi" w:cstheme="minorHAnsi"/>
        </w:rPr>
        <w:t>. 2022].</w:t>
      </w:r>
    </w:p>
    <w:p w14:paraId="27957B8F" w14:textId="2541B75F" w:rsidR="009203D7" w:rsidRPr="00AD538E" w:rsidRDefault="009203D7">
      <w:pPr>
        <w:rPr>
          <w:sz w:val="24"/>
          <w:szCs w:val="24"/>
        </w:rPr>
      </w:pPr>
    </w:p>
    <w:sectPr w:rsidR="009203D7" w:rsidRPr="00AD5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B7741" w14:textId="77777777" w:rsidR="00AD538E" w:rsidRDefault="00AD538E" w:rsidP="00AD538E">
      <w:pPr>
        <w:spacing w:after="0" w:line="240" w:lineRule="auto"/>
      </w:pPr>
      <w:r>
        <w:separator/>
      </w:r>
    </w:p>
  </w:endnote>
  <w:endnote w:type="continuationSeparator" w:id="0">
    <w:p w14:paraId="5B376BC1" w14:textId="77777777" w:rsidR="00AD538E" w:rsidRDefault="00AD538E" w:rsidP="00AD5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B01A8" w14:textId="77777777" w:rsidR="00AD538E" w:rsidRDefault="00AD538E" w:rsidP="00AD538E">
      <w:pPr>
        <w:spacing w:after="0" w:line="240" w:lineRule="auto"/>
      </w:pPr>
      <w:r>
        <w:separator/>
      </w:r>
    </w:p>
  </w:footnote>
  <w:footnote w:type="continuationSeparator" w:id="0">
    <w:p w14:paraId="5D14F15D" w14:textId="77777777" w:rsidR="00AD538E" w:rsidRDefault="00AD538E" w:rsidP="00AD5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30821"/>
    <w:multiLevelType w:val="hybridMultilevel"/>
    <w:tmpl w:val="22D0F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019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38E"/>
    <w:rsid w:val="0000601C"/>
    <w:rsid w:val="00026C85"/>
    <w:rsid w:val="00030752"/>
    <w:rsid w:val="00037F68"/>
    <w:rsid w:val="00043359"/>
    <w:rsid w:val="00060433"/>
    <w:rsid w:val="00083FFA"/>
    <w:rsid w:val="000D5E99"/>
    <w:rsid w:val="000D768D"/>
    <w:rsid w:val="000D7C5E"/>
    <w:rsid w:val="000E6512"/>
    <w:rsid w:val="001028D2"/>
    <w:rsid w:val="0011074D"/>
    <w:rsid w:val="0011203D"/>
    <w:rsid w:val="00142AD3"/>
    <w:rsid w:val="00152931"/>
    <w:rsid w:val="00156B59"/>
    <w:rsid w:val="001E4B16"/>
    <w:rsid w:val="001F6625"/>
    <w:rsid w:val="002206EE"/>
    <w:rsid w:val="00225AB5"/>
    <w:rsid w:val="00250FCB"/>
    <w:rsid w:val="00276A0C"/>
    <w:rsid w:val="00285E21"/>
    <w:rsid w:val="0028610D"/>
    <w:rsid w:val="002D4896"/>
    <w:rsid w:val="002E0B09"/>
    <w:rsid w:val="002E3502"/>
    <w:rsid w:val="00310C79"/>
    <w:rsid w:val="00351F74"/>
    <w:rsid w:val="003642BA"/>
    <w:rsid w:val="00365E9C"/>
    <w:rsid w:val="003C2C75"/>
    <w:rsid w:val="003C3208"/>
    <w:rsid w:val="003C6037"/>
    <w:rsid w:val="003E41B2"/>
    <w:rsid w:val="003F27F9"/>
    <w:rsid w:val="00407FC3"/>
    <w:rsid w:val="00433D34"/>
    <w:rsid w:val="00441407"/>
    <w:rsid w:val="004426DE"/>
    <w:rsid w:val="004643B3"/>
    <w:rsid w:val="00464E99"/>
    <w:rsid w:val="004846FF"/>
    <w:rsid w:val="004A3B03"/>
    <w:rsid w:val="004A3C48"/>
    <w:rsid w:val="0051200C"/>
    <w:rsid w:val="005270D4"/>
    <w:rsid w:val="005369BE"/>
    <w:rsid w:val="005430E9"/>
    <w:rsid w:val="005508B2"/>
    <w:rsid w:val="00562F8A"/>
    <w:rsid w:val="0056323C"/>
    <w:rsid w:val="005777F2"/>
    <w:rsid w:val="005C1893"/>
    <w:rsid w:val="005C301D"/>
    <w:rsid w:val="005E4F94"/>
    <w:rsid w:val="005F4357"/>
    <w:rsid w:val="00605D09"/>
    <w:rsid w:val="00622C77"/>
    <w:rsid w:val="00645EAF"/>
    <w:rsid w:val="00652D70"/>
    <w:rsid w:val="00653358"/>
    <w:rsid w:val="00680F10"/>
    <w:rsid w:val="00690D1A"/>
    <w:rsid w:val="0069779E"/>
    <w:rsid w:val="006A7DB6"/>
    <w:rsid w:val="006B055A"/>
    <w:rsid w:val="006B0AD6"/>
    <w:rsid w:val="006D3BC9"/>
    <w:rsid w:val="006D572E"/>
    <w:rsid w:val="006F0A99"/>
    <w:rsid w:val="007315B4"/>
    <w:rsid w:val="0075198E"/>
    <w:rsid w:val="00751E26"/>
    <w:rsid w:val="00773364"/>
    <w:rsid w:val="00781936"/>
    <w:rsid w:val="00794DD3"/>
    <w:rsid w:val="007A07CB"/>
    <w:rsid w:val="007A0B70"/>
    <w:rsid w:val="007A2522"/>
    <w:rsid w:val="007B69EE"/>
    <w:rsid w:val="007C385B"/>
    <w:rsid w:val="007E5D3D"/>
    <w:rsid w:val="007F1BFB"/>
    <w:rsid w:val="007F3B7A"/>
    <w:rsid w:val="007F6519"/>
    <w:rsid w:val="007F6B7B"/>
    <w:rsid w:val="00856AD2"/>
    <w:rsid w:val="00865304"/>
    <w:rsid w:val="00875585"/>
    <w:rsid w:val="0087564B"/>
    <w:rsid w:val="00875784"/>
    <w:rsid w:val="008C5C8F"/>
    <w:rsid w:val="008E57E1"/>
    <w:rsid w:val="008E672D"/>
    <w:rsid w:val="008F345F"/>
    <w:rsid w:val="008F3ABD"/>
    <w:rsid w:val="008F61A5"/>
    <w:rsid w:val="00901CB4"/>
    <w:rsid w:val="009022C5"/>
    <w:rsid w:val="00912B64"/>
    <w:rsid w:val="009203D7"/>
    <w:rsid w:val="00956C19"/>
    <w:rsid w:val="00981BD6"/>
    <w:rsid w:val="009906E3"/>
    <w:rsid w:val="009C4668"/>
    <w:rsid w:val="009C6D0D"/>
    <w:rsid w:val="009D4FAD"/>
    <w:rsid w:val="009E11DD"/>
    <w:rsid w:val="009F4F72"/>
    <w:rsid w:val="00A04648"/>
    <w:rsid w:val="00A42E03"/>
    <w:rsid w:val="00A469AE"/>
    <w:rsid w:val="00A47E0C"/>
    <w:rsid w:val="00A5271D"/>
    <w:rsid w:val="00A52C9D"/>
    <w:rsid w:val="00A54862"/>
    <w:rsid w:val="00A57EFC"/>
    <w:rsid w:val="00A726A2"/>
    <w:rsid w:val="00A74132"/>
    <w:rsid w:val="00A96090"/>
    <w:rsid w:val="00AA000C"/>
    <w:rsid w:val="00AA62C2"/>
    <w:rsid w:val="00AB137E"/>
    <w:rsid w:val="00AD538E"/>
    <w:rsid w:val="00AF3DA4"/>
    <w:rsid w:val="00B06EA3"/>
    <w:rsid w:val="00B16157"/>
    <w:rsid w:val="00B324B4"/>
    <w:rsid w:val="00B40405"/>
    <w:rsid w:val="00B765C3"/>
    <w:rsid w:val="00B96F14"/>
    <w:rsid w:val="00BC42A8"/>
    <w:rsid w:val="00BC68A3"/>
    <w:rsid w:val="00BC69C9"/>
    <w:rsid w:val="00BE065A"/>
    <w:rsid w:val="00C23396"/>
    <w:rsid w:val="00C74B2B"/>
    <w:rsid w:val="00C8453B"/>
    <w:rsid w:val="00C91FEB"/>
    <w:rsid w:val="00C9325A"/>
    <w:rsid w:val="00CA2BF4"/>
    <w:rsid w:val="00CA2FE5"/>
    <w:rsid w:val="00CA7857"/>
    <w:rsid w:val="00CF451D"/>
    <w:rsid w:val="00CF76BF"/>
    <w:rsid w:val="00D20DF4"/>
    <w:rsid w:val="00D321ED"/>
    <w:rsid w:val="00D62C59"/>
    <w:rsid w:val="00D86C0E"/>
    <w:rsid w:val="00DA76F2"/>
    <w:rsid w:val="00DC2A15"/>
    <w:rsid w:val="00DC6582"/>
    <w:rsid w:val="00DD541D"/>
    <w:rsid w:val="00DD712F"/>
    <w:rsid w:val="00DE0C2D"/>
    <w:rsid w:val="00E14DD3"/>
    <w:rsid w:val="00E36442"/>
    <w:rsid w:val="00E426A3"/>
    <w:rsid w:val="00E506EE"/>
    <w:rsid w:val="00E56866"/>
    <w:rsid w:val="00E75364"/>
    <w:rsid w:val="00E97F0F"/>
    <w:rsid w:val="00ED68BD"/>
    <w:rsid w:val="00EF5404"/>
    <w:rsid w:val="00F05FEE"/>
    <w:rsid w:val="00F2033D"/>
    <w:rsid w:val="00F53C4B"/>
    <w:rsid w:val="00F54979"/>
    <w:rsid w:val="00F61871"/>
    <w:rsid w:val="00FA1A39"/>
    <w:rsid w:val="00FE078E"/>
    <w:rsid w:val="00FE381F"/>
    <w:rsid w:val="00FF00C2"/>
    <w:rsid w:val="00FF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4BD0D"/>
  <w15:chartTrackingRefBased/>
  <w15:docId w15:val="{5B4B8AD3-C81D-4F01-977F-00EE0B180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5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38E"/>
  </w:style>
  <w:style w:type="paragraph" w:styleId="Footer">
    <w:name w:val="footer"/>
    <w:basedOn w:val="Normal"/>
    <w:link w:val="FooterChar"/>
    <w:uiPriority w:val="99"/>
    <w:unhideWhenUsed/>
    <w:rsid w:val="00AD5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38E"/>
  </w:style>
  <w:style w:type="paragraph" w:styleId="NormalWeb">
    <w:name w:val="Normal (Web)"/>
    <w:basedOn w:val="Normal"/>
    <w:uiPriority w:val="99"/>
    <w:semiHidden/>
    <w:unhideWhenUsed/>
    <w:rsid w:val="0092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203D7"/>
    <w:rPr>
      <w:i/>
      <w:iCs/>
    </w:rPr>
  </w:style>
  <w:style w:type="paragraph" w:styleId="ListParagraph">
    <w:name w:val="List Paragraph"/>
    <w:basedOn w:val="Normal"/>
    <w:uiPriority w:val="34"/>
    <w:qFormat/>
    <w:rsid w:val="009C46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65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5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4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2082</TotalTime>
  <Pages>8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shadbolt</dc:creator>
  <cp:keywords/>
  <dc:description/>
  <cp:lastModifiedBy>isaac shadbolt</cp:lastModifiedBy>
  <cp:revision>173</cp:revision>
  <dcterms:created xsi:type="dcterms:W3CDTF">2022-04-04T08:39:00Z</dcterms:created>
  <dcterms:modified xsi:type="dcterms:W3CDTF">2022-04-25T11:03:00Z</dcterms:modified>
</cp:coreProperties>
</file>