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647F" w:rsidRDefault="0002647F" w:rsidP="00300B6B">
      <w:pPr>
        <w:rPr>
          <w:rFonts w:ascii="Times New Roman" w:hAnsi="Times New Roman"/>
          <w:b/>
          <w:color w:val="000000" w:themeColor="text1"/>
          <w:sz w:val="32"/>
          <w:szCs w:val="32"/>
        </w:rPr>
      </w:pPr>
    </w:p>
    <w:p w:rsidR="0002647F" w:rsidRDefault="00000000">
      <w:pPr>
        <w:ind w:firstLineChars="600" w:firstLine="1928"/>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Strategic Management Analysis of </w:t>
      </w:r>
    </w:p>
    <w:p w:rsidR="0002647F" w:rsidRDefault="00000000">
      <w:pPr>
        <w:jc w:val="center"/>
        <w:rPr>
          <w:rFonts w:ascii="Times New Roman" w:hAnsi="Times New Roman"/>
          <w:b/>
          <w:color w:val="000000" w:themeColor="text1"/>
          <w:sz w:val="32"/>
          <w:szCs w:val="32"/>
        </w:rPr>
      </w:pPr>
      <w:proofErr w:type="spellStart"/>
      <w:r>
        <w:rPr>
          <w:rFonts w:ascii="Times New Roman" w:hAnsi="Times New Roman" w:hint="eastAsia"/>
          <w:b/>
          <w:color w:val="000000" w:themeColor="text1"/>
          <w:sz w:val="32"/>
          <w:szCs w:val="32"/>
        </w:rPr>
        <w:t>MyCar</w:t>
      </w:r>
      <w:proofErr w:type="spellEnd"/>
      <w:r>
        <w:rPr>
          <w:rFonts w:ascii="Times New Roman" w:hAnsi="Times New Roman" w:hint="eastAsia"/>
          <w:b/>
          <w:color w:val="000000" w:themeColor="text1"/>
          <w:sz w:val="32"/>
          <w:szCs w:val="32"/>
        </w:rPr>
        <w:t xml:space="preserve"> </w:t>
      </w:r>
      <w:proofErr w:type="spellStart"/>
      <w:r>
        <w:rPr>
          <w:rFonts w:ascii="Times New Roman" w:hAnsi="Times New Roman" w:hint="eastAsia"/>
          <w:b/>
          <w:color w:val="000000" w:themeColor="text1"/>
          <w:sz w:val="32"/>
          <w:szCs w:val="32"/>
        </w:rPr>
        <w:t>Tyre&amp;Auto</w:t>
      </w:r>
      <w:proofErr w:type="spellEnd"/>
      <w:r>
        <w:rPr>
          <w:rFonts w:ascii="Times New Roman" w:hAnsi="Times New Roman" w:hint="eastAsia"/>
          <w:b/>
          <w:color w:val="000000" w:themeColor="text1"/>
          <w:sz w:val="32"/>
          <w:szCs w:val="32"/>
        </w:rPr>
        <w:t xml:space="preserve"> Service Company </w:t>
      </w:r>
    </w:p>
    <w:p w:rsidR="0002647F" w:rsidRDefault="00000000">
      <w:pPr>
        <w:jc w:val="center"/>
        <w:rPr>
          <w:rFonts w:ascii="Times New Roman" w:hAnsi="Times New Roman"/>
          <w:b/>
          <w:color w:val="000000" w:themeColor="text1"/>
          <w:sz w:val="32"/>
          <w:szCs w:val="32"/>
        </w:rPr>
      </w:pPr>
      <w:r>
        <w:rPr>
          <w:noProof/>
        </w:rPr>
        <w:drawing>
          <wp:anchor distT="0" distB="0" distL="114300" distR="114300" simplePos="0" relativeHeight="251659264" behindDoc="1" locked="0" layoutInCell="1" allowOverlap="1">
            <wp:simplePos x="0" y="0"/>
            <wp:positionH relativeFrom="column">
              <wp:posOffset>-571500</wp:posOffset>
            </wp:positionH>
            <wp:positionV relativeFrom="paragraph">
              <wp:posOffset>229235</wp:posOffset>
            </wp:positionV>
            <wp:extent cx="6616700" cy="4893310"/>
            <wp:effectExtent l="0" t="0" r="12700" b="2540"/>
            <wp:wrapNone/>
            <wp:docPr id="2" name="图片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iagram&#10;&#10;Description automatically generated"/>
                    <pic:cNvPicPr>
                      <a:picLocks noChangeAspect="1"/>
                    </pic:cNvPicPr>
                  </pic:nvPicPr>
                  <pic:blipFill>
                    <a:blip r:embed="rId9"/>
                    <a:srcRect l="1370" t="10344" r="-700" b="20612"/>
                    <a:stretch>
                      <a:fillRect/>
                    </a:stretch>
                  </pic:blipFill>
                  <pic:spPr>
                    <a:xfrm>
                      <a:off x="0" y="0"/>
                      <a:ext cx="6616700" cy="4893310"/>
                    </a:xfrm>
                    <a:prstGeom prst="rect">
                      <a:avLst/>
                    </a:prstGeom>
                    <a:noFill/>
                    <a:ln>
                      <a:noFill/>
                    </a:ln>
                  </pic:spPr>
                </pic:pic>
              </a:graphicData>
            </a:graphic>
          </wp:anchor>
        </w:drawing>
      </w: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2647F">
      <w:pPr>
        <w:jc w:val="center"/>
        <w:rPr>
          <w:rFonts w:ascii="Times New Roman" w:hAnsi="Times New Roman" w:cs="Times New Roman"/>
          <w:b/>
          <w:bCs/>
          <w:color w:val="000000" w:themeColor="text1"/>
          <w:sz w:val="32"/>
          <w:szCs w:val="32"/>
        </w:rPr>
      </w:pPr>
    </w:p>
    <w:p w:rsidR="0002647F" w:rsidRDefault="00000000" w:rsidP="0026757D">
      <w:pPr>
        <w:ind w:firstLineChars="400" w:firstLine="1124"/>
        <w:jc w:val="center"/>
        <w:rPr>
          <w:rFonts w:ascii="Times New Roman" w:eastAsia="宋体" w:hAnsi="Times New Roman" w:cs="Times New Roman"/>
          <w:b/>
          <w:bCs/>
          <w:color w:val="000000"/>
          <w:sz w:val="28"/>
          <w:szCs w:val="28"/>
        </w:rPr>
      </w:pPr>
      <w:r>
        <w:rPr>
          <w:rFonts w:ascii="Times New Roman" w:eastAsia="宋体" w:hAnsi="Times New Roman" w:cs="Times New Roman" w:hint="eastAsia"/>
          <w:b/>
          <w:bCs/>
          <w:color w:val="000000"/>
          <w:sz w:val="28"/>
          <w:szCs w:val="28"/>
        </w:rPr>
        <w:t>MODULE NAME:</w:t>
      </w:r>
      <w:r w:rsidR="00315F43">
        <w:rPr>
          <w:rFonts w:ascii="Times New Roman" w:eastAsia="宋体" w:hAnsi="Times New Roman" w:cs="Times New Roman"/>
          <w:b/>
          <w:bCs/>
          <w:color w:val="000000"/>
          <w:sz w:val="28"/>
          <w:szCs w:val="28"/>
        </w:rPr>
        <w:t xml:space="preserve"> </w:t>
      </w:r>
      <w:r>
        <w:rPr>
          <w:rFonts w:ascii="Times New Roman" w:eastAsia="宋体" w:hAnsi="Times New Roman" w:cs="Times New Roman" w:hint="eastAsia"/>
          <w:b/>
          <w:bCs/>
          <w:color w:val="000000"/>
          <w:sz w:val="28"/>
          <w:szCs w:val="28"/>
        </w:rPr>
        <w:t>BMMB7013 Strategic Management</w:t>
      </w:r>
    </w:p>
    <w:p w:rsidR="0002647F" w:rsidRDefault="00000000" w:rsidP="0026757D">
      <w:pPr>
        <w:ind w:firstLineChars="400" w:firstLine="1124"/>
        <w:jc w:val="center"/>
        <w:rPr>
          <w:rFonts w:ascii="Times New Roman" w:eastAsia="宋体" w:hAnsi="Times New Roman" w:cs="Times New Roman"/>
          <w:b/>
          <w:bCs/>
          <w:color w:val="000000"/>
          <w:sz w:val="28"/>
          <w:szCs w:val="28"/>
        </w:rPr>
      </w:pPr>
      <w:r>
        <w:rPr>
          <w:rFonts w:ascii="Times New Roman" w:eastAsia="宋体" w:hAnsi="Times New Roman" w:cs="Times New Roman" w:hint="eastAsia"/>
          <w:b/>
          <w:bCs/>
          <w:color w:val="000000"/>
          <w:sz w:val="28"/>
          <w:szCs w:val="28"/>
        </w:rPr>
        <w:t>NAME</w:t>
      </w:r>
      <w:r>
        <w:rPr>
          <w:rFonts w:ascii="Times New Roman" w:eastAsia="宋体" w:hAnsi="Times New Roman" w:cs="Times New Roman"/>
          <w:b/>
          <w:bCs/>
          <w:color w:val="000000"/>
          <w:sz w:val="28"/>
          <w:szCs w:val="28"/>
        </w:rPr>
        <w:t>:</w:t>
      </w:r>
      <w:r>
        <w:rPr>
          <w:rFonts w:ascii="Times New Roman" w:eastAsia="宋体" w:hAnsi="Times New Roman" w:cs="Times New Roman" w:hint="eastAsia"/>
          <w:b/>
          <w:bCs/>
          <w:color w:val="000000"/>
          <w:sz w:val="28"/>
          <w:szCs w:val="28"/>
        </w:rPr>
        <w:t xml:space="preserve"> Yu Shenghua</w:t>
      </w:r>
    </w:p>
    <w:p w:rsidR="0026757D" w:rsidRDefault="00000000" w:rsidP="0026757D">
      <w:pPr>
        <w:ind w:firstLineChars="400" w:firstLine="1124"/>
        <w:jc w:val="center"/>
        <w:rPr>
          <w:rFonts w:ascii="Times New Roman" w:hAnsi="Times New Roman" w:cs="Times New Roman"/>
          <w:b/>
          <w:bCs/>
          <w:color w:val="000000"/>
          <w:sz w:val="28"/>
          <w:szCs w:val="28"/>
        </w:rPr>
      </w:pPr>
      <w:r>
        <w:rPr>
          <w:rFonts w:ascii="Times New Roman" w:hAnsi="Times New Roman" w:cs="Times New Roman" w:hint="eastAsia"/>
          <w:b/>
          <w:bCs/>
          <w:color w:val="000000"/>
          <w:sz w:val="28"/>
          <w:szCs w:val="28"/>
        </w:rPr>
        <w:t>STUDENT NUMBER:</w:t>
      </w:r>
      <w:r w:rsidR="00315F43">
        <w:rPr>
          <w:rFonts w:ascii="Times New Roman" w:hAnsi="Times New Roman" w:cs="Times New Roman" w:hint="eastAsia"/>
          <w:b/>
          <w:bCs/>
          <w:color w:val="000000"/>
          <w:sz w:val="28"/>
          <w:szCs w:val="28"/>
        </w:rPr>
        <w:t>2218750</w:t>
      </w:r>
    </w:p>
    <w:p w:rsidR="0026757D" w:rsidRPr="00633423" w:rsidRDefault="0026757D" w:rsidP="0026757D">
      <w:pPr>
        <w:jc w:val="center"/>
        <w:rPr>
          <w:rFonts w:ascii="Times New Roman" w:eastAsia="宋体" w:hAnsi="Times New Roman" w:cs="Times New Roman"/>
          <w:b/>
          <w:bCs/>
          <w:color w:val="000000"/>
          <w:sz w:val="28"/>
          <w:szCs w:val="28"/>
        </w:rPr>
      </w:pPr>
      <w:r w:rsidRPr="00633423">
        <w:rPr>
          <w:rFonts w:ascii="Times New Roman" w:eastAsia="宋体" w:hAnsi="Times New Roman" w:cs="Times New Roman"/>
          <w:b/>
          <w:bCs/>
          <w:color w:val="000000"/>
          <w:sz w:val="28"/>
          <w:szCs w:val="28"/>
        </w:rPr>
        <w:t>Enrollment time:10/2022</w:t>
      </w:r>
    </w:p>
    <w:p w:rsidR="0026757D" w:rsidRPr="00633423" w:rsidRDefault="0026757D" w:rsidP="0026757D">
      <w:pPr>
        <w:jc w:val="center"/>
        <w:rPr>
          <w:rFonts w:ascii="Times New Roman" w:eastAsia="宋体" w:hAnsi="Times New Roman" w:cs="Times New Roman"/>
          <w:b/>
          <w:bCs/>
          <w:color w:val="000000"/>
          <w:sz w:val="28"/>
          <w:szCs w:val="28"/>
        </w:rPr>
      </w:pPr>
      <w:r w:rsidRPr="00633423">
        <w:rPr>
          <w:rFonts w:ascii="Times New Roman" w:eastAsia="宋体" w:hAnsi="Times New Roman" w:cs="Times New Roman"/>
          <w:b/>
          <w:bCs/>
          <w:color w:val="000000"/>
          <w:sz w:val="28"/>
          <w:szCs w:val="28"/>
        </w:rPr>
        <w:t>Instructor: Daniela Hellyer</w:t>
      </w:r>
    </w:p>
    <w:p w:rsidR="0002647F" w:rsidRPr="00633423" w:rsidRDefault="0026757D" w:rsidP="00FE7C89">
      <w:pPr>
        <w:jc w:val="center"/>
        <w:rPr>
          <w:rFonts w:ascii="Times New Roman" w:eastAsia="宋体" w:hAnsi="Times New Roman" w:cs="Times New Roman"/>
          <w:b/>
          <w:bCs/>
          <w:color w:val="000000"/>
          <w:sz w:val="28"/>
          <w:szCs w:val="28"/>
        </w:rPr>
      </w:pPr>
      <w:r w:rsidRPr="00633423">
        <w:rPr>
          <w:rFonts w:ascii="Times New Roman" w:eastAsia="宋体" w:hAnsi="Times New Roman" w:cs="Times New Roman"/>
          <w:b/>
          <w:bCs/>
          <w:color w:val="000000"/>
          <w:sz w:val="28"/>
          <w:szCs w:val="28"/>
        </w:rPr>
        <w:t>Completion date:</w:t>
      </w:r>
      <w:r w:rsidRPr="00633423">
        <w:rPr>
          <w:rFonts w:ascii="Times New Roman" w:eastAsia="宋体" w:hAnsi="Times New Roman" w:cs="Times New Roman" w:hint="eastAsia"/>
          <w:b/>
          <w:bCs/>
          <w:color w:val="000000"/>
          <w:sz w:val="28"/>
          <w:szCs w:val="28"/>
        </w:rPr>
        <w:t xml:space="preserve">  </w:t>
      </w:r>
      <w:r w:rsidRPr="00633423">
        <w:rPr>
          <w:rFonts w:ascii="Times New Roman" w:eastAsia="宋体" w:hAnsi="Times New Roman" w:cs="Times New Roman"/>
          <w:b/>
          <w:bCs/>
          <w:color w:val="000000"/>
          <w:sz w:val="28"/>
          <w:szCs w:val="28"/>
        </w:rPr>
        <w:t>1</w:t>
      </w:r>
      <w:r w:rsidRPr="00633423">
        <w:rPr>
          <w:rFonts w:ascii="Times New Roman" w:eastAsia="宋体" w:hAnsi="Times New Roman" w:cs="Times New Roman" w:hint="eastAsia"/>
          <w:b/>
          <w:bCs/>
          <w:color w:val="000000"/>
          <w:sz w:val="28"/>
          <w:szCs w:val="28"/>
        </w:rPr>
        <w:t>4/1</w:t>
      </w:r>
      <w:r w:rsidRPr="00633423">
        <w:rPr>
          <w:rFonts w:ascii="Times New Roman" w:eastAsia="宋体" w:hAnsi="Times New Roman" w:cs="Times New Roman"/>
          <w:b/>
          <w:bCs/>
          <w:color w:val="000000"/>
          <w:sz w:val="28"/>
          <w:szCs w:val="28"/>
        </w:rPr>
        <w:t>2</w:t>
      </w:r>
      <w:r w:rsidRPr="00633423">
        <w:rPr>
          <w:rFonts w:ascii="Times New Roman" w:eastAsia="宋体" w:hAnsi="Times New Roman" w:cs="Times New Roman" w:hint="eastAsia"/>
          <w:b/>
          <w:bCs/>
          <w:color w:val="000000"/>
          <w:sz w:val="28"/>
          <w:szCs w:val="28"/>
        </w:rPr>
        <w:t>/2022</w:t>
      </w:r>
    </w:p>
    <w:p w:rsidR="0002647F" w:rsidRDefault="0002647F">
      <w:pPr>
        <w:rPr>
          <w:rFonts w:ascii="Times New Roman" w:hAnsi="Times New Roman"/>
          <w:b/>
          <w:color w:val="000000" w:themeColor="text1"/>
          <w:sz w:val="32"/>
          <w:szCs w:val="32"/>
        </w:rPr>
      </w:pPr>
    </w:p>
    <w:p w:rsidR="0002647F" w:rsidRDefault="00000000">
      <w:pPr>
        <w:jc w:val="center"/>
        <w:rPr>
          <w:rFonts w:ascii="Times New Roman" w:hAnsi="Times New Roman" w:cs="Times New Roman"/>
          <w:b/>
          <w:bCs/>
          <w:color w:val="000000" w:themeColor="text1"/>
          <w:sz w:val="32"/>
          <w:szCs w:val="32"/>
        </w:rPr>
      </w:pPr>
      <w:r>
        <w:rPr>
          <w:rFonts w:ascii="Times New Roman" w:hAnsi="Times New Roman" w:cs="Times New Roman" w:hint="eastAsia"/>
          <w:b/>
          <w:bCs/>
          <w:color w:val="000000" w:themeColor="text1"/>
          <w:sz w:val="32"/>
          <w:szCs w:val="32"/>
        </w:rPr>
        <w:t>Outline</w:t>
      </w:r>
    </w:p>
    <w:p w:rsidR="0002647F" w:rsidRDefault="00000000">
      <w:pPr>
        <w:pStyle w:val="TOC1"/>
        <w:tabs>
          <w:tab w:val="right" w:leader="dot" w:pos="8508"/>
        </w:tabs>
        <w:spacing w:line="480" w:lineRule="auto"/>
        <w:rPr>
          <w:rFonts w:ascii="Times New Roman" w:hAnsi="Times New Roman" w:cs="Times New Roman"/>
          <w:sz w:val="24"/>
        </w:rPr>
      </w:pPr>
      <w:r>
        <w:rPr>
          <w:rFonts w:ascii="Times New Roman" w:hAnsi="Times New Roman"/>
          <w:b/>
          <w:bCs/>
          <w:sz w:val="28"/>
          <w:szCs w:val="28"/>
        </w:rPr>
        <w:fldChar w:fldCharType="begin"/>
      </w:r>
      <w:r>
        <w:rPr>
          <w:rFonts w:ascii="Times New Roman" w:hAnsi="Times New Roman"/>
          <w:b/>
          <w:bCs/>
          <w:sz w:val="28"/>
          <w:szCs w:val="28"/>
        </w:rPr>
        <w:instrText xml:space="preserve">TOC \o "1-3" \h \u </w:instrText>
      </w:r>
      <w:r>
        <w:rPr>
          <w:rFonts w:ascii="Times New Roman" w:hAnsi="Times New Roman"/>
          <w:b/>
          <w:bCs/>
          <w:sz w:val="28"/>
          <w:szCs w:val="28"/>
        </w:rPr>
        <w:fldChar w:fldCharType="separate"/>
      </w:r>
      <w:hyperlink w:anchor="_Toc7103" w:history="1">
        <w:r>
          <w:rPr>
            <w:rFonts w:ascii="Times New Roman" w:hAnsi="Times New Roman" w:cs="Times New Roman"/>
            <w:b/>
            <w:bCs/>
            <w:sz w:val="24"/>
            <w:lang w:val="en-AU" w:eastAsia="ja-JP"/>
          </w:rPr>
          <w:t>Abstract</w:t>
        </w:r>
        <w:r>
          <w:rPr>
            <w:rFonts w:ascii="Times New Roman" w:hAnsi="Times New Roman" w:cs="Times New Roman"/>
            <w:b/>
            <w:bCs/>
            <w:sz w:val="24"/>
          </w:rPr>
          <w:tab/>
          <w:t>3</w:t>
        </w:r>
      </w:hyperlink>
    </w:p>
    <w:p w:rsidR="0002647F" w:rsidRDefault="00000000">
      <w:pPr>
        <w:pStyle w:val="TOC1"/>
        <w:tabs>
          <w:tab w:val="right" w:leader="dot" w:pos="8508"/>
        </w:tabs>
        <w:spacing w:line="480" w:lineRule="auto"/>
        <w:rPr>
          <w:rFonts w:ascii="Times New Roman" w:hAnsi="Times New Roman" w:cs="Times New Roman"/>
          <w:sz w:val="24"/>
        </w:rPr>
      </w:pPr>
      <w:hyperlink w:anchor="_Toc7064" w:history="1">
        <w:r>
          <w:rPr>
            <w:rFonts w:ascii="Times New Roman" w:hAnsi="Times New Roman" w:cs="Times New Roman"/>
            <w:sz w:val="24"/>
          </w:rPr>
          <w:t>1.</w:t>
        </w:r>
        <w:r>
          <w:rPr>
            <w:rFonts w:ascii="Times New Roman" w:hAnsi="Times New Roman" w:cs="Times New Roman"/>
            <w:b/>
            <w:bCs/>
            <w:sz w:val="24"/>
          </w:rPr>
          <w:t xml:space="preserve"> Introduction</w:t>
        </w:r>
        <w:r>
          <w:rPr>
            <w:rFonts w:ascii="Times New Roman" w:hAnsi="Times New Roman" w:cs="Times New Roman"/>
            <w:sz w:val="24"/>
          </w:rPr>
          <w:tab/>
        </w:r>
        <w:r>
          <w:rPr>
            <w:rFonts w:ascii="Times New Roman" w:hAnsi="Times New Roman" w:cs="Times New Roman" w:hint="eastAsia"/>
            <w:sz w:val="24"/>
          </w:rPr>
          <w:t>4</w:t>
        </w:r>
      </w:hyperlink>
    </w:p>
    <w:p w:rsidR="0002647F" w:rsidRDefault="00000000">
      <w:pPr>
        <w:spacing w:line="480" w:lineRule="auto"/>
        <w:rPr>
          <w:rFonts w:ascii="Times New Roman" w:hAnsi="Times New Roman" w:cs="Times New Roman"/>
          <w:sz w:val="24"/>
        </w:rPr>
      </w:pPr>
      <w:hyperlink w:anchor="_Toc25038" w:history="1">
        <w:r>
          <w:rPr>
            <w:rFonts w:ascii="Times New Roman" w:hAnsi="Times New Roman" w:cs="Times New Roman"/>
            <w:bCs/>
            <w:sz w:val="24"/>
          </w:rPr>
          <w:t xml:space="preserve">2. </w:t>
        </w:r>
        <w:r>
          <w:rPr>
            <w:rFonts w:ascii="Times New Roman" w:hAnsi="Times New Roman" w:cs="Times New Roman"/>
            <w:b/>
            <w:bCs/>
            <w:color w:val="000000" w:themeColor="text1"/>
            <w:sz w:val="24"/>
          </w:rPr>
          <w:t>The Analysis of This Company Strategy</w:t>
        </w:r>
        <w:r>
          <w:rPr>
            <w:rFonts w:ascii="Times New Roman" w:hAnsi="Times New Roman" w:cs="Times New Roman" w:hint="eastAsia"/>
            <w:b/>
            <w:bCs/>
            <w:color w:val="000000" w:themeColor="text1"/>
            <w:sz w:val="24"/>
          </w:rPr>
          <w:t>................................................................</w:t>
        </w:r>
        <w:r>
          <w:rPr>
            <w:rFonts w:ascii="Times New Roman" w:hAnsi="Times New Roman" w:cs="Times New Roman" w:hint="eastAsia"/>
            <w:sz w:val="24"/>
          </w:rPr>
          <w:t>4</w:t>
        </w:r>
      </w:hyperlink>
    </w:p>
    <w:p w:rsidR="0002647F" w:rsidRDefault="00000000">
      <w:pPr>
        <w:spacing w:line="480" w:lineRule="auto"/>
        <w:ind w:firstLineChars="200" w:firstLine="420"/>
        <w:rPr>
          <w:rFonts w:ascii="Times New Roman" w:hAnsi="Times New Roman" w:cs="Times New Roman"/>
          <w:sz w:val="24"/>
        </w:rPr>
      </w:pPr>
      <w:hyperlink w:anchor="_Toc24541" w:history="1">
        <w:r>
          <w:rPr>
            <w:rFonts w:ascii="Times New Roman" w:hAnsi="Times New Roman" w:cs="Times New Roman"/>
            <w:sz w:val="24"/>
          </w:rPr>
          <w:t xml:space="preserve">2.1 </w:t>
        </w:r>
        <w:r>
          <w:rPr>
            <w:rFonts w:ascii="Times New Roman" w:hAnsi="Times New Roman" w:cs="Times New Roman"/>
            <w:b/>
            <w:bCs/>
            <w:color w:val="000000" w:themeColor="text1"/>
            <w:sz w:val="24"/>
          </w:rPr>
          <w:t>General Situation of MyCar</w:t>
        </w:r>
        <w:r>
          <w:rPr>
            <w:rFonts w:ascii="Times New Roman" w:hAnsi="Times New Roman" w:cs="Times New Roman" w:hint="eastAsia"/>
            <w:b/>
            <w:bCs/>
            <w:color w:val="000000" w:themeColor="text1"/>
            <w:sz w:val="24"/>
          </w:rPr>
          <w:t>..........................................................................</w:t>
        </w:r>
        <w:r>
          <w:rPr>
            <w:rFonts w:ascii="Times New Roman" w:hAnsi="Times New Roman" w:cs="Times New Roman" w:hint="eastAsia"/>
            <w:sz w:val="24"/>
          </w:rPr>
          <w:t>4</w:t>
        </w:r>
      </w:hyperlink>
    </w:p>
    <w:p w:rsidR="0002647F" w:rsidRDefault="00000000">
      <w:pPr>
        <w:pStyle w:val="TOC2"/>
        <w:tabs>
          <w:tab w:val="right" w:leader="dot" w:pos="8508"/>
        </w:tabs>
        <w:spacing w:line="480" w:lineRule="auto"/>
        <w:rPr>
          <w:rFonts w:ascii="Times New Roman" w:hAnsi="Times New Roman" w:cs="Times New Roman"/>
          <w:sz w:val="24"/>
        </w:rPr>
      </w:pPr>
      <w:hyperlink w:anchor="_Toc19918" w:history="1">
        <w:r>
          <w:rPr>
            <w:rFonts w:ascii="Times New Roman" w:hAnsi="Times New Roman" w:cs="Times New Roman"/>
            <w:sz w:val="24"/>
          </w:rPr>
          <w:t xml:space="preserve">2.2 </w:t>
        </w:r>
        <w:r>
          <w:rPr>
            <w:rFonts w:ascii="Times New Roman" w:hAnsi="Times New Roman" w:cs="Times New Roman"/>
            <w:b/>
            <w:bCs/>
            <w:color w:val="000000" w:themeColor="text1"/>
            <w:sz w:val="24"/>
          </w:rPr>
          <w:t>The analysis of General Situation of MyCar</w:t>
        </w:r>
        <w:r>
          <w:rPr>
            <w:rFonts w:ascii="Times New Roman" w:hAnsi="Times New Roman" w:cs="Times New Roman"/>
            <w:sz w:val="24"/>
          </w:rPr>
          <w:tab/>
        </w:r>
        <w:r>
          <w:rPr>
            <w:rFonts w:ascii="Times New Roman" w:hAnsi="Times New Roman" w:cs="Times New Roman" w:hint="eastAsia"/>
            <w:sz w:val="24"/>
          </w:rPr>
          <w:t>5</w:t>
        </w:r>
      </w:hyperlink>
    </w:p>
    <w:p w:rsidR="00FE7C89" w:rsidRPr="00FE7C89" w:rsidRDefault="00000000" w:rsidP="00FE7C89">
      <w:pPr>
        <w:spacing w:line="480" w:lineRule="auto"/>
        <w:ind w:leftChars="200" w:left="840" w:hangingChars="200" w:hanging="420"/>
        <w:rPr>
          <w:rFonts w:ascii="Times New Roman" w:hAnsi="Times New Roman" w:cs="Times New Roman"/>
          <w:b/>
          <w:bCs/>
          <w:sz w:val="24"/>
        </w:rPr>
      </w:pPr>
      <w:hyperlink w:anchor="_Toc19918" w:history="1">
        <w:r w:rsidRPr="00FE7C89">
          <w:rPr>
            <w:rFonts w:ascii="Times New Roman" w:hAnsi="Times New Roman" w:cs="Times New Roman"/>
            <w:b/>
            <w:bCs/>
            <w:sz w:val="24"/>
          </w:rPr>
          <w:t>2.</w:t>
        </w:r>
        <w:r w:rsidRPr="00FE7C89">
          <w:rPr>
            <w:rFonts w:ascii="Times New Roman" w:hAnsi="Times New Roman" w:cs="Times New Roman" w:hint="eastAsia"/>
            <w:b/>
            <w:bCs/>
            <w:sz w:val="24"/>
          </w:rPr>
          <w:t>3</w:t>
        </w:r>
        <w:r w:rsidRPr="00FE7C89">
          <w:rPr>
            <w:rFonts w:ascii="Times New Roman" w:hAnsi="Times New Roman" w:cs="Times New Roman"/>
            <w:b/>
            <w:bCs/>
            <w:sz w:val="24"/>
          </w:rPr>
          <w:t xml:space="preserve"> Based on Porter’’s Five Forces, the Analysis of the Advantage and Disadvantage of MyCar.</w:t>
        </w:r>
        <w:r w:rsidRPr="00FE7C89">
          <w:rPr>
            <w:rFonts w:ascii="Times New Roman" w:hAnsi="Times New Roman" w:cs="Times New Roman" w:hint="eastAsia"/>
            <w:b/>
            <w:bCs/>
            <w:sz w:val="24"/>
          </w:rPr>
          <w:t>............................................................................</w:t>
        </w:r>
        <w:r w:rsidRPr="00FE7C89">
          <w:rPr>
            <w:rFonts w:ascii="Times New Roman" w:hAnsi="Times New Roman" w:cs="Times New Roman"/>
            <w:b/>
            <w:bCs/>
            <w:sz w:val="24"/>
          </w:rPr>
          <w:tab/>
        </w:r>
        <w:r w:rsidRPr="00FE7C89">
          <w:rPr>
            <w:rFonts w:ascii="Times New Roman" w:hAnsi="Times New Roman" w:cs="Times New Roman" w:hint="eastAsia"/>
            <w:b/>
            <w:bCs/>
            <w:sz w:val="24"/>
          </w:rPr>
          <w:t>8</w:t>
        </w:r>
      </w:hyperlink>
    </w:p>
    <w:p w:rsidR="0002647F" w:rsidRPr="00FE7C89" w:rsidRDefault="00000000" w:rsidP="00FE7C89">
      <w:pPr>
        <w:spacing w:line="480" w:lineRule="auto"/>
        <w:ind w:leftChars="200" w:left="902" w:hangingChars="200" w:hanging="482"/>
        <w:rPr>
          <w:rFonts w:ascii="Times New Roman" w:hAnsi="Times New Roman" w:cs="Times New Roman"/>
          <w:b/>
          <w:bCs/>
          <w:sz w:val="24"/>
        </w:rPr>
      </w:pPr>
      <w:r w:rsidRPr="00FE7C89">
        <w:rPr>
          <w:rFonts w:ascii="Times New Roman" w:hAnsi="Times New Roman" w:cs="Times New Roman" w:hint="eastAsia"/>
          <w:b/>
          <w:bCs/>
          <w:color w:val="000000" w:themeColor="text1"/>
          <w:sz w:val="24"/>
        </w:rPr>
        <w:t xml:space="preserve">2.4 </w:t>
      </w:r>
      <w:r w:rsidRPr="00FE7C89">
        <w:rPr>
          <w:rFonts w:ascii="Times New Roman" w:hAnsi="Times New Roman" w:cs="Times New Roman"/>
          <w:b/>
          <w:bCs/>
          <w:color w:val="000000" w:themeColor="text1"/>
          <w:sz w:val="24"/>
        </w:rPr>
        <w:t>The analysis of SWOT and PESTLE</w:t>
      </w:r>
      <w:r w:rsidRPr="00FE7C89">
        <w:rPr>
          <w:rFonts w:ascii="Times New Roman" w:hAnsi="Times New Roman" w:cs="Times New Roman" w:hint="eastAsia"/>
          <w:b/>
          <w:bCs/>
          <w:color w:val="000000" w:themeColor="text1"/>
          <w:sz w:val="24"/>
        </w:rPr>
        <w:t>........................................................10</w:t>
      </w:r>
    </w:p>
    <w:p w:rsidR="0002647F" w:rsidRDefault="00000000">
      <w:pPr>
        <w:pStyle w:val="TOC1"/>
        <w:tabs>
          <w:tab w:val="right" w:leader="dot" w:pos="8508"/>
        </w:tabs>
        <w:spacing w:line="480" w:lineRule="auto"/>
        <w:jc w:val="distribute"/>
        <w:rPr>
          <w:rFonts w:ascii="Times New Roman" w:eastAsia="宋体" w:hAnsi="Times New Roman" w:cs="Times New Roman"/>
          <w:sz w:val="24"/>
        </w:rPr>
      </w:pPr>
      <w:r>
        <w:rPr>
          <w:rFonts w:ascii="Times New Roman" w:hAnsi="Times New Roman" w:cs="Times New Roman" w:hint="eastAsia"/>
          <w:b/>
          <w:sz w:val="24"/>
        </w:rPr>
        <w:t>3</w:t>
      </w:r>
      <w:r>
        <w:rPr>
          <w:rFonts w:ascii="Times New Roman" w:hAnsi="Times New Roman" w:cs="Times New Roman"/>
          <w:b/>
          <w:sz w:val="24"/>
        </w:rPr>
        <w:t>. Conclusion</w:t>
      </w:r>
      <w:r>
        <w:rPr>
          <w:rFonts w:ascii="Times New Roman" w:hAnsi="Times New Roman" w:cs="Times New Roman"/>
          <w:sz w:val="24"/>
        </w:rPr>
        <w:tab/>
      </w:r>
      <w:r>
        <w:rPr>
          <w:rFonts w:ascii="Times New Roman" w:hAnsi="Times New Roman" w:cs="Times New Roman" w:hint="eastAsia"/>
          <w:bCs/>
          <w:sz w:val="24"/>
        </w:rPr>
        <w:t>14</w:t>
      </w:r>
    </w:p>
    <w:p w:rsidR="0002647F" w:rsidRDefault="00000000">
      <w:pPr>
        <w:spacing w:line="480" w:lineRule="auto"/>
        <w:rPr>
          <w:rFonts w:ascii="Times New Roman" w:hAnsi="Times New Roman" w:cs="Times New Roman"/>
          <w:b/>
          <w:bCs/>
          <w:color w:val="000000" w:themeColor="text1"/>
          <w:sz w:val="24"/>
        </w:rPr>
      </w:pPr>
      <w:r>
        <w:rPr>
          <w:rFonts w:ascii="Times New Roman" w:hAnsi="Times New Roman" w:cs="Times New Roman" w:hint="eastAsia"/>
          <w:b/>
          <w:bCs/>
          <w:color w:val="000000" w:themeColor="text1"/>
          <w:sz w:val="24"/>
        </w:rPr>
        <w:t>4</w:t>
      </w:r>
      <w:r>
        <w:rPr>
          <w:rFonts w:ascii="Times New Roman" w:hAnsi="Times New Roman" w:cs="Times New Roman"/>
          <w:b/>
          <w:bCs/>
          <w:color w:val="000000" w:themeColor="text1"/>
          <w:sz w:val="24"/>
        </w:rPr>
        <w:t xml:space="preserve">. </w:t>
      </w:r>
      <w:r>
        <w:rPr>
          <w:rFonts w:ascii="Times New Roman" w:hAnsi="Times New Roman" w:cs="Times New Roman" w:hint="eastAsia"/>
          <w:b/>
          <w:bCs/>
          <w:color w:val="000000" w:themeColor="text1"/>
          <w:sz w:val="24"/>
        </w:rPr>
        <w:t>Recommendation...............................</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bCs/>
          <w:sz w:val="24"/>
        </w:rPr>
        <w:t>1</w:t>
      </w:r>
      <w:r>
        <w:rPr>
          <w:rFonts w:ascii="Times New Roman" w:hAnsi="Times New Roman" w:cs="Times New Roman" w:hint="eastAsia"/>
          <w:bCs/>
          <w:sz w:val="24"/>
        </w:rPr>
        <w:t>5</w:t>
      </w:r>
    </w:p>
    <w:p w:rsidR="0002647F" w:rsidRDefault="00000000">
      <w:pPr>
        <w:spacing w:line="480" w:lineRule="auto"/>
        <w:rPr>
          <w:rFonts w:ascii="Times New Roman" w:hAnsi="Times New Roman" w:cs="Times New Roman"/>
          <w:bCs/>
          <w:sz w:val="24"/>
        </w:rPr>
      </w:pPr>
      <w:r>
        <w:rPr>
          <w:rFonts w:ascii="Times New Roman" w:hAnsi="Times New Roman" w:cs="Times New Roman" w:hint="eastAsia"/>
          <w:b/>
          <w:bCs/>
          <w:color w:val="000000" w:themeColor="text1"/>
          <w:sz w:val="24"/>
        </w:rPr>
        <w:t>Reference......................................</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bCs/>
          <w:sz w:val="24"/>
        </w:rPr>
        <w:t>1</w:t>
      </w:r>
      <w:r>
        <w:rPr>
          <w:rFonts w:ascii="Times New Roman" w:hAnsi="Times New Roman" w:cs="Times New Roman" w:hint="eastAsia"/>
          <w:bCs/>
          <w:sz w:val="24"/>
        </w:rPr>
        <w:t>6</w:t>
      </w:r>
    </w:p>
    <w:p w:rsidR="0002647F" w:rsidRDefault="0002647F">
      <w:pPr>
        <w:spacing w:line="480" w:lineRule="auto"/>
        <w:rPr>
          <w:rFonts w:ascii="Times New Roman" w:hAnsi="Times New Roman" w:cs="Times New Roman"/>
          <w:bCs/>
          <w:sz w:val="24"/>
        </w:rPr>
      </w:pPr>
    </w:p>
    <w:p w:rsidR="0002647F" w:rsidRDefault="0002647F">
      <w:pPr>
        <w:pStyle w:val="TOC1"/>
        <w:tabs>
          <w:tab w:val="right" w:leader="dot" w:pos="8508"/>
        </w:tabs>
        <w:spacing w:line="340" w:lineRule="atLeast"/>
        <w:rPr>
          <w:rFonts w:ascii="Times New Roman" w:eastAsia="宋体" w:hAnsi="Times New Roman" w:cs="Times New Roman"/>
          <w:sz w:val="28"/>
          <w:szCs w:val="28"/>
        </w:rPr>
      </w:pPr>
    </w:p>
    <w:p w:rsidR="0002647F" w:rsidRDefault="0002647F">
      <w:pPr>
        <w:pStyle w:val="TOC1"/>
        <w:tabs>
          <w:tab w:val="right" w:leader="dot" w:pos="8508"/>
        </w:tabs>
        <w:spacing w:line="340" w:lineRule="atLeast"/>
        <w:rPr>
          <w:rFonts w:ascii="Times New Roman" w:eastAsia="宋体" w:hAnsi="Times New Roman"/>
          <w:sz w:val="28"/>
          <w:szCs w:val="28"/>
        </w:rPr>
      </w:pPr>
    </w:p>
    <w:p w:rsidR="0002647F" w:rsidRDefault="00000000">
      <w:pPr>
        <w:ind w:firstLineChars="600" w:firstLine="1687"/>
        <w:rPr>
          <w:rFonts w:ascii="Times New Roman"/>
          <w:b/>
          <w:bCs/>
          <w:sz w:val="28"/>
          <w:szCs w:val="28"/>
        </w:rPr>
      </w:pPr>
      <w:r>
        <w:rPr>
          <w:rFonts w:ascii="Times New Roman"/>
          <w:b/>
          <w:bCs/>
          <w:sz w:val="28"/>
          <w:szCs w:val="28"/>
        </w:rPr>
        <w:fldChar w:fldCharType="end"/>
      </w:r>
    </w:p>
    <w:p w:rsidR="0002647F" w:rsidRDefault="0002647F">
      <w:pPr>
        <w:ind w:firstLineChars="600" w:firstLine="1687"/>
        <w:rPr>
          <w:rFonts w:ascii="Times New Roman"/>
          <w:b/>
          <w:bCs/>
          <w:sz w:val="28"/>
          <w:szCs w:val="28"/>
        </w:rPr>
      </w:pPr>
    </w:p>
    <w:p w:rsidR="0002647F" w:rsidRDefault="0002647F">
      <w:pPr>
        <w:ind w:firstLineChars="600" w:firstLine="1687"/>
        <w:rPr>
          <w:rFonts w:ascii="Times New Roman"/>
          <w:b/>
          <w:bCs/>
          <w:sz w:val="28"/>
          <w:szCs w:val="28"/>
        </w:rPr>
      </w:pPr>
    </w:p>
    <w:p w:rsidR="0002647F" w:rsidRDefault="0002647F">
      <w:pPr>
        <w:ind w:firstLineChars="600" w:firstLine="1687"/>
        <w:rPr>
          <w:rFonts w:ascii="Times New Roman"/>
          <w:b/>
          <w:bCs/>
          <w:sz w:val="28"/>
          <w:szCs w:val="28"/>
        </w:rPr>
      </w:pPr>
    </w:p>
    <w:p w:rsidR="0002647F" w:rsidRDefault="0002647F">
      <w:pPr>
        <w:ind w:firstLineChars="600" w:firstLine="1687"/>
        <w:rPr>
          <w:rFonts w:ascii="Times New Roman"/>
          <w:b/>
          <w:bCs/>
          <w:sz w:val="28"/>
          <w:szCs w:val="28"/>
        </w:rPr>
      </w:pPr>
    </w:p>
    <w:p w:rsidR="0002647F" w:rsidRDefault="0002647F">
      <w:pPr>
        <w:jc w:val="center"/>
        <w:rPr>
          <w:rFonts w:ascii="Times New Roman" w:hAnsi="Times New Roman"/>
          <w:b/>
          <w:color w:val="000000" w:themeColor="text1"/>
          <w:sz w:val="32"/>
          <w:szCs w:val="32"/>
        </w:rPr>
      </w:pPr>
    </w:p>
    <w:p w:rsidR="0002647F" w:rsidRDefault="00000000">
      <w:pPr>
        <w:jc w:val="center"/>
        <w:rPr>
          <w:rFonts w:ascii="Times New Roman" w:hAnsi="Times New Roman"/>
          <w:b/>
          <w:color w:val="000000" w:themeColor="text1"/>
          <w:sz w:val="28"/>
          <w:szCs w:val="28"/>
        </w:rPr>
      </w:pPr>
      <w:r>
        <w:rPr>
          <w:rFonts w:ascii="Times New Roman" w:hAnsi="Times New Roman" w:hint="eastAsia"/>
          <w:b/>
          <w:color w:val="000000" w:themeColor="text1"/>
          <w:sz w:val="28"/>
          <w:szCs w:val="28"/>
        </w:rPr>
        <w:lastRenderedPageBreak/>
        <w:t>Abstract</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hint="eastAsia"/>
          <w:color w:val="000000" w:themeColor="text1"/>
          <w:sz w:val="24"/>
        </w:rPr>
        <w:t>T</w:t>
      </w:r>
      <w:r>
        <w:rPr>
          <w:rFonts w:ascii="Times New Roman" w:hAnsi="Times New Roman" w:cs="Times New Roman"/>
          <w:color w:val="000000" w:themeColor="text1"/>
          <w:sz w:val="24"/>
        </w:rPr>
        <w:t xml:space="preserve">he strategic elements of an enterprise are not fragments, but a unified whole.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needs and has established an overall development strategy, not only for short-term brand development, but also for long-term brand effect.</w:t>
      </w:r>
      <w:r>
        <w:rPr>
          <w:rFonts w:ascii="Times New Roman" w:hAnsi="Times New Roman" w:cs="Times New Roman" w:hint="eastAsia"/>
          <w:color w:val="000000" w:themeColor="text1"/>
          <w:sz w:val="24"/>
          <w:shd w:val="clear" w:color="auto" w:fill="FFFFFF"/>
        </w:rPr>
        <w:t xml:space="preserve"> B</w:t>
      </w:r>
      <w:r>
        <w:rPr>
          <w:rFonts w:ascii="Times New Roman" w:hAnsi="Times New Roman" w:cs="Times New Roman"/>
          <w:color w:val="000000" w:themeColor="text1"/>
          <w:sz w:val="24"/>
          <w:shd w:val="clear" w:color="auto" w:fill="FFFFFF"/>
        </w:rPr>
        <w:t xml:space="preserve">ased on Porter's five forces model, this paper analyzes the company's competitive advantages in terms of suppliers' bargaining power, customers' bargaining power, and peer practitioners. In addition, this paper also makes a detailed analysis of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current strategic plan by using SWOT and PESTLE strategic management tools. I hope that people can not only understand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and support its progress and development, but also deeply understand the new ideas and experiences of current strategic thinking through these analyses, which will help to make innovative decisions at all business levels to achieve sustainable competitive advantage</w:t>
      </w:r>
    </w:p>
    <w:p w:rsidR="0002647F" w:rsidRDefault="0002647F">
      <w:pPr>
        <w:rPr>
          <w:rFonts w:ascii="Times New Roman" w:hAnsi="Times New Roman"/>
          <w:b/>
          <w:color w:val="000000" w:themeColor="text1"/>
          <w:sz w:val="32"/>
          <w:szCs w:val="32"/>
        </w:rPr>
      </w:pPr>
    </w:p>
    <w:p w:rsidR="0002647F" w:rsidRDefault="0002647F">
      <w:pPr>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02647F" w:rsidRDefault="0002647F">
      <w:pPr>
        <w:ind w:firstLineChars="600" w:firstLine="1928"/>
        <w:rPr>
          <w:rFonts w:ascii="Times New Roman" w:hAnsi="Times New Roman"/>
          <w:b/>
          <w:color w:val="000000" w:themeColor="text1"/>
          <w:sz w:val="32"/>
          <w:szCs w:val="32"/>
        </w:rPr>
      </w:pPr>
    </w:p>
    <w:p w:rsidR="00B93062" w:rsidRPr="00B93062" w:rsidRDefault="00B93062" w:rsidP="00B93062">
      <w:pPr>
        <w:pStyle w:val="a0"/>
        <w:ind w:firstLine="240"/>
        <w:rPr>
          <w:lang w:val="en-US"/>
        </w:rPr>
      </w:pPr>
    </w:p>
    <w:p w:rsidR="0002647F" w:rsidRDefault="0002647F">
      <w:pPr>
        <w:rPr>
          <w:rFonts w:ascii="Times New Roman" w:hAnsi="Times New Roman"/>
          <w:b/>
          <w:color w:val="000000" w:themeColor="text1"/>
          <w:sz w:val="32"/>
          <w:szCs w:val="32"/>
        </w:rPr>
      </w:pPr>
    </w:p>
    <w:p w:rsidR="0002647F" w:rsidRDefault="00000000">
      <w:pPr>
        <w:jc w:val="center"/>
        <w:rPr>
          <w:rFonts w:ascii="Times New Roman" w:hAnsi="Times New Roman"/>
          <w:b/>
          <w:color w:val="000000" w:themeColor="text1"/>
          <w:sz w:val="28"/>
          <w:szCs w:val="28"/>
        </w:rPr>
      </w:pPr>
      <w:r>
        <w:rPr>
          <w:rFonts w:ascii="Times New Roman" w:hAnsi="Times New Roman" w:hint="eastAsia"/>
          <w:b/>
          <w:color w:val="000000" w:themeColor="text1"/>
          <w:sz w:val="28"/>
          <w:szCs w:val="28"/>
        </w:rPr>
        <w:lastRenderedPageBreak/>
        <w:t xml:space="preserve">Strategic Management Analysis of </w:t>
      </w:r>
      <w:proofErr w:type="spellStart"/>
      <w:r>
        <w:rPr>
          <w:rFonts w:ascii="Times New Roman" w:hAnsi="Times New Roman" w:hint="eastAsia"/>
          <w:b/>
          <w:color w:val="000000" w:themeColor="text1"/>
          <w:sz w:val="28"/>
          <w:szCs w:val="28"/>
        </w:rPr>
        <w:t>MyCar</w:t>
      </w:r>
      <w:proofErr w:type="spellEnd"/>
      <w:r>
        <w:rPr>
          <w:rFonts w:ascii="Times New Roman" w:hAnsi="Times New Roman" w:hint="eastAsia"/>
          <w:b/>
          <w:color w:val="000000" w:themeColor="text1"/>
          <w:sz w:val="28"/>
          <w:szCs w:val="28"/>
        </w:rPr>
        <w:t xml:space="preserve"> </w:t>
      </w:r>
      <w:proofErr w:type="spellStart"/>
      <w:r>
        <w:rPr>
          <w:rFonts w:ascii="Times New Roman" w:hAnsi="Times New Roman" w:hint="eastAsia"/>
          <w:b/>
          <w:color w:val="000000" w:themeColor="text1"/>
          <w:sz w:val="28"/>
          <w:szCs w:val="28"/>
        </w:rPr>
        <w:t>Tyre&amp;Auto</w:t>
      </w:r>
      <w:proofErr w:type="spellEnd"/>
      <w:r>
        <w:rPr>
          <w:rFonts w:ascii="Times New Roman" w:hAnsi="Times New Roman" w:hint="eastAsia"/>
          <w:b/>
          <w:color w:val="000000" w:themeColor="text1"/>
          <w:sz w:val="28"/>
          <w:szCs w:val="28"/>
        </w:rPr>
        <w:t xml:space="preserve"> Service Company</w:t>
      </w:r>
    </w:p>
    <w:p w:rsidR="0002647F" w:rsidRDefault="0002647F">
      <w:pPr>
        <w:jc w:val="center"/>
        <w:rPr>
          <w:rFonts w:ascii="Times New Roman" w:hAnsi="Times New Roman"/>
          <w:b/>
          <w:color w:val="000000" w:themeColor="text1"/>
          <w:sz w:val="32"/>
          <w:szCs w:val="32"/>
        </w:rPr>
      </w:pPr>
    </w:p>
    <w:p w:rsidR="0002647F" w:rsidRDefault="00000000">
      <w:pPr>
        <w:numPr>
          <w:ilvl w:val="0"/>
          <w:numId w:val="1"/>
        </w:numPr>
        <w:spacing w:line="360" w:lineRule="auto"/>
        <w:jc w:val="left"/>
        <w:rPr>
          <w:rFonts w:ascii="Times New Roman" w:eastAsia="宋体" w:hAnsi="Times New Roman" w:cs="Times New Roman"/>
          <w:b/>
          <w:bCs/>
          <w:color w:val="000000" w:themeColor="text1"/>
          <w:sz w:val="28"/>
          <w:szCs w:val="28"/>
          <w:shd w:val="clear" w:color="auto" w:fill="FFFFFF"/>
        </w:rPr>
      </w:pPr>
      <w:r>
        <w:rPr>
          <w:rFonts w:ascii="Times New Roman" w:eastAsia="宋体" w:hAnsi="Times New Roman" w:cs="Times New Roman"/>
          <w:b/>
          <w:bCs/>
          <w:color w:val="000000" w:themeColor="text1"/>
          <w:sz w:val="28"/>
          <w:szCs w:val="28"/>
          <w:shd w:val="clear" w:color="auto" w:fill="FFFFFF"/>
        </w:rPr>
        <w:t>Introduction</w:t>
      </w:r>
    </w:p>
    <w:p w:rsidR="0002647F" w:rsidRDefault="00000000">
      <w:pPr>
        <w:spacing w:line="360" w:lineRule="auto"/>
        <w:ind w:firstLineChars="200" w:firstLine="480"/>
        <w:rPr>
          <w:rFonts w:ascii="Times New Roman" w:eastAsia="宋体" w:hAnsi="Times New Roman" w:cs="Times New Roman"/>
          <w:color w:val="000000" w:themeColor="text1"/>
          <w:sz w:val="24"/>
          <w:shd w:val="clear" w:color="auto" w:fill="FFFFFF"/>
        </w:rPr>
      </w:pPr>
      <w:r>
        <w:rPr>
          <w:rFonts w:ascii="Times New Roman" w:eastAsia="PingFang SC" w:hAnsi="Times New Roman" w:cs="Times New Roman"/>
          <w:color w:val="000000" w:themeColor="text1"/>
          <w:sz w:val="24"/>
          <w:shd w:val="clear" w:color="auto" w:fill="FFFFFF"/>
        </w:rPr>
        <w:t>Wesfarmers Limited, a group company in Australia, was founded in 1910. Wesfarmers Limited has businesses in Australia and New Zealand. It not only has large supermarkets and coal mines, but also produces various chemicals, fertilizers and industrial products.</w:t>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 xml:space="preserve">Wesfarmers Limited has provided automobile service, repair and tire service for the whole of Australia through more than 250 Kmart </w:t>
      </w:r>
      <w:proofErr w:type="spellStart"/>
      <w:r>
        <w:rPr>
          <w:rFonts w:ascii="Times New Roman" w:eastAsia="PingFang SC" w:hAnsi="Times New Roman" w:cs="Times New Roman"/>
          <w:color w:val="000000" w:themeColor="text1"/>
          <w:sz w:val="24"/>
          <w:shd w:val="clear" w:color="auto" w:fill="FFFFFF"/>
        </w:rPr>
        <w:t>Tyre</w:t>
      </w:r>
      <w:proofErr w:type="spellEnd"/>
      <w:r w:rsidR="00A26EE6">
        <w:rPr>
          <w:rFonts w:ascii="Times New Roman" w:eastAsia="PingFang SC" w:hAnsi="Times New Roman" w:cs="Times New Roman"/>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&amp;Auto Service Centers.</w:t>
      </w:r>
      <w:r>
        <w:rPr>
          <w:rStyle w:val="aa"/>
          <w:color w:val="000000" w:themeColor="text1"/>
          <w:lang w:val="en-GB"/>
        </w:rPr>
        <w:footnoteReference w:id="1"/>
      </w:r>
      <w:r>
        <w:rPr>
          <w:rFonts w:ascii="Times New Roman" w:eastAsia="PingFang SC" w:hAnsi="Times New Roman" w:cs="Times New Roman"/>
          <w:color w:val="000000" w:themeColor="text1"/>
          <w:sz w:val="24"/>
          <w:shd w:val="clear" w:color="auto" w:fill="FFFFFF"/>
        </w:rPr>
        <w:t xml:space="preserve">Until 2018, Continental AG of Germany acquired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at a price of 350 million US dollars. Continental, headquartered in Germany, has more than 243000 employees in 60 countries, specializing in the production of all kinds of tires, from high-performance cars to bicycles.</w:t>
      </w:r>
      <w:r>
        <w:rPr>
          <w:rStyle w:val="aa"/>
          <w:color w:val="000000" w:themeColor="text1"/>
          <w:lang w:val="en-GB"/>
        </w:rPr>
        <w:footnoteReference w:id="2"/>
      </w:r>
      <w:r>
        <w:rPr>
          <w:rFonts w:ascii="Times New Roman" w:eastAsia="PingFang SC" w:hAnsi="Times New Roman" w:cs="Times New Roman"/>
          <w:color w:val="000000" w:themeColor="text1"/>
          <w:sz w:val="24"/>
          <w:shd w:val="clear" w:color="auto" w:fill="FFFFFF"/>
        </w:rPr>
        <w:t xml:space="preserve">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has 258 stores and 1200 employees in Australia, providing discounted car repair, new tires and repair services. Wesfarmers Company sells its auto business unit,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solely for the benefit of shareholders of Wesfarmers Company's board of directors. Rob Scott, the general manager, said that he hoped that the staff of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would grow together with a large company with a rich history in the automotive industry.</w:t>
      </w:r>
      <w:r>
        <w:rPr>
          <w:rStyle w:val="aa"/>
          <w:color w:val="000000" w:themeColor="text1"/>
          <w:lang w:val="en-GB"/>
        </w:rPr>
        <w:footnoteReference w:id="3"/>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 xml:space="preserve">According to the plan of Continental AG, the business of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will provide a powerful supplement to the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retail network of Continental AG. Later,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was renamed </w:t>
      </w:r>
      <w:proofErr w:type="spellStart"/>
      <w:r>
        <w:rPr>
          <w:rFonts w:ascii="Times New Roman" w:eastAsia="PingFang SC" w:hAnsi="Times New Roman" w:cs="Times New Roman"/>
          <w:color w:val="000000" w:themeColor="text1"/>
          <w:sz w:val="24"/>
          <w:shd w:val="clear" w:color="auto" w:fill="FFFFFF"/>
        </w:rPr>
        <w:t>MyCar</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sidR="00A26EE6">
        <w:rPr>
          <w:rFonts w:ascii="Times New Roman" w:eastAsia="PingFang SC" w:hAnsi="Times New Roman" w:cs="Times New Roman"/>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&amp;Auto Service Company</w:t>
      </w:r>
      <w:r>
        <w:rPr>
          <w:rFonts w:ascii="Times New Roman" w:eastAsia="宋体" w:hAnsi="Times New Roman" w:cs="Times New Roman"/>
          <w:color w:val="000000" w:themeColor="text1"/>
          <w:sz w:val="24"/>
          <w:shd w:val="clear" w:color="auto" w:fill="FFFFFF"/>
        </w:rPr>
        <w:t>.</w:t>
      </w:r>
    </w:p>
    <w:p w:rsidR="0002647F" w:rsidRDefault="0002647F">
      <w:pPr>
        <w:spacing w:line="360" w:lineRule="auto"/>
        <w:ind w:firstLineChars="200" w:firstLine="480"/>
        <w:rPr>
          <w:rFonts w:ascii="Times New Roman" w:eastAsia="宋体" w:hAnsi="Times New Roman" w:cs="Times New Roman"/>
          <w:color w:val="000000" w:themeColor="text1"/>
          <w:sz w:val="24"/>
          <w:shd w:val="clear" w:color="auto" w:fill="FFFFFF"/>
        </w:rPr>
      </w:pPr>
    </w:p>
    <w:p w:rsidR="0002647F" w:rsidRDefault="00000000">
      <w:pPr>
        <w:numPr>
          <w:ilvl w:val="0"/>
          <w:numId w:val="1"/>
        </w:num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The Analysis of This Company Strategy</w:t>
      </w:r>
    </w:p>
    <w:p w:rsidR="0002647F" w:rsidRDefault="00000000">
      <w:p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2.1 General Situation of </w:t>
      </w:r>
      <w:proofErr w:type="spellStart"/>
      <w:r>
        <w:rPr>
          <w:rFonts w:ascii="Times New Roman" w:hAnsi="Times New Roman" w:cs="Times New Roman"/>
          <w:b/>
          <w:bCs/>
          <w:color w:val="000000" w:themeColor="text1"/>
          <w:sz w:val="28"/>
          <w:szCs w:val="28"/>
        </w:rPr>
        <w:t>MyCar</w:t>
      </w:r>
      <w:proofErr w:type="spellEnd"/>
    </w:p>
    <w:p w:rsidR="0002647F" w:rsidRDefault="00000000">
      <w:pPr>
        <w:spacing w:line="360" w:lineRule="auto"/>
        <w:ind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Since 2020, all service industries in the world have been severely hit, including the automobile service industry in Australia. Although the epidemic has passed, the global economy has not recovered as expected.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does not plan to wait, but to expand its business through e-commerce business models such as online booking, door-to-door service and online payment, and strive to further increase its market share. The change of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marketing model not only increases the number of users, but also brings new development channels. In addition to increasing the e-marketing channel in the sales mode,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also made a lot of upgrading work in the supply chain and store services when faced with the problems of suppliers' untimely supply, employees' failure to connect with customers properly and the market downturn.</w:t>
      </w:r>
      <w:r>
        <w:rPr>
          <w:rStyle w:val="aa"/>
          <w:color w:val="000000" w:themeColor="text1"/>
          <w:lang w:val="en-GB"/>
        </w:rPr>
        <w:footnoteReference w:id="4"/>
      </w:r>
    </w:p>
    <w:p w:rsidR="0002647F" w:rsidRDefault="0002647F">
      <w:pPr>
        <w:spacing w:line="360" w:lineRule="auto"/>
        <w:rPr>
          <w:rFonts w:ascii="Times New Roman" w:hAnsi="Times New Roman" w:cs="Times New Roman"/>
          <w:b/>
          <w:bCs/>
          <w:color w:val="000000" w:themeColor="text1"/>
          <w:sz w:val="24"/>
        </w:rPr>
      </w:pPr>
    </w:p>
    <w:p w:rsidR="0002647F" w:rsidRDefault="00000000">
      <w:p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2.2 The analysis of General </w:t>
      </w:r>
      <w:r>
        <w:rPr>
          <w:rFonts w:ascii="Times New Roman" w:hAnsi="Times New Roman" w:cs="Times New Roman" w:hint="eastAsia"/>
          <w:b/>
          <w:bCs/>
          <w:color w:val="000000" w:themeColor="text1"/>
          <w:sz w:val="28"/>
          <w:szCs w:val="28"/>
        </w:rPr>
        <w:t>Condition</w:t>
      </w:r>
    </w:p>
    <w:p w:rsidR="0002647F" w:rsidRDefault="00000000">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Donald C Hambrick and James W. Fredrickson once jointly completed an article, "Are you sure you have a strategy?" This article makes us realize that the strategic elements of an enterprise are not one-sided suggestions or methods, and the real enterprise strategy should form a unified whole. As mentioned in the article, the enterprise strategy is generally divided into five elements, including the arena, vehicles, differences, stages and economic logic. Only by organically combining and moving these elements can a successful enterprise be achieved.</w:t>
      </w:r>
      <w:r>
        <w:rPr>
          <w:rStyle w:val="aa"/>
          <w:color w:val="000000" w:themeColor="text1"/>
          <w:lang w:val="en-GB"/>
        </w:rPr>
        <w:footnoteReference w:id="5"/>
      </w:r>
    </w:p>
    <w:p w:rsidR="0002647F" w:rsidRDefault="0002647F">
      <w:pPr>
        <w:spacing w:line="360" w:lineRule="auto"/>
        <w:rPr>
          <w:rFonts w:ascii="Times New Roman" w:hAnsi="Times New Roman" w:cs="Times New Roman"/>
          <w:b/>
          <w:bCs/>
          <w:color w:val="000000" w:themeColor="text1"/>
          <w:sz w:val="24"/>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 xml:space="preserve">2.2.1 The Arena </w:t>
      </w:r>
    </w:p>
    <w:p w:rsidR="0002647F" w:rsidRDefault="00000000">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This reminds me of the strategy making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 As for the arena, the target consumers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 are very clear, that is, the general public, and even the male consumer groups will be more. This means that her price is very low, and indeed, </w:t>
      </w:r>
      <w:proofErr w:type="spellStart"/>
      <w:r>
        <w:rPr>
          <w:rFonts w:ascii="Times New Roman" w:hAnsi="Times New Roman" w:cs="Times New Roman"/>
          <w:color w:val="000000" w:themeColor="text1"/>
          <w:sz w:val="24"/>
        </w:rPr>
        <w:lastRenderedPageBreak/>
        <w:t>MyCar</w:t>
      </w:r>
      <w:proofErr w:type="spellEnd"/>
      <w:r>
        <w:rPr>
          <w:rFonts w:ascii="Times New Roman" w:hAnsi="Times New Roman" w:cs="Times New Roman"/>
          <w:color w:val="000000" w:themeColor="text1"/>
          <w:sz w:val="24"/>
        </w:rPr>
        <w:t xml:space="preserve"> company has won a large market share with its low price.</w:t>
      </w:r>
      <w:r>
        <w:rPr>
          <w:rStyle w:val="aa"/>
          <w:color w:val="000000" w:themeColor="text1"/>
          <w:lang w:val="en-GB"/>
        </w:rPr>
        <w:footnoteReference w:id="6"/>
      </w: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2.2.2 The Vehicles</w:t>
      </w:r>
    </w:p>
    <w:p w:rsidR="0002647F" w:rsidRDefault="00000000">
      <w:pPr>
        <w:pStyle w:val="a8"/>
        <w:shd w:val="clear" w:color="auto" w:fill="FFFFFF"/>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for vehicles,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original intention is to find </w:t>
      </w:r>
      <w:proofErr w:type="spellStart"/>
      <w:r>
        <w:rPr>
          <w:rFonts w:ascii="Times New Roman" w:hAnsi="Times New Roman" w:cs="Times New Roman"/>
          <w:color w:val="000000" w:themeColor="text1"/>
          <w:shd w:val="clear" w:color="auto" w:fill="FFFFFF"/>
        </w:rPr>
        <w:t>MayCar</w:t>
      </w:r>
      <w:proofErr w:type="spellEnd"/>
      <w:r>
        <w:rPr>
          <w:rFonts w:ascii="Times New Roman" w:hAnsi="Times New Roman" w:cs="Times New Roman"/>
          <w:color w:val="000000" w:themeColor="text1"/>
          <w:shd w:val="clear" w:color="auto" w:fill="FFFFFF"/>
        </w:rPr>
        <w:t xml:space="preserve"> wherever there is a need.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wants to provide people with the most convenient and fast car service.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is a shopping incentive program implemented by an Australian supermarket for consumers.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can be used by Australian stores and individual service stores. It is completely free for consumers. Who will refuse the free reward? Therefore,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has 5 million members and exchanged more than 2 million prizes. However, only well-known brands in Australia have the strength and qualification to participate in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When consumers consume at these well-known merchants, they can get points only if the amount exceeds 5 dollars. These points can be directly consumed. Of course, you need to consume within the range of merchants designated by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has become one of the designated merchants of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with its extensive business outlets and technical support. When people use points to maintain their cars in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they often get some points because they also spend some. These points can be </w:t>
      </w:r>
      <w:r>
        <w:rPr>
          <w:rFonts w:ascii="Times New Roman" w:hAnsi="Times New Roman" w:cs="Times New Roman" w:hint="eastAsia"/>
          <w:color w:val="000000" w:themeColor="text1"/>
          <w:shd w:val="clear" w:color="auto" w:fill="FFFFFF"/>
        </w:rPr>
        <w:t>changed into cash</w:t>
      </w:r>
      <w:r>
        <w:rPr>
          <w:rFonts w:ascii="Times New Roman" w:hAnsi="Times New Roman" w:cs="Times New Roman"/>
          <w:color w:val="000000" w:themeColor="text1"/>
          <w:shd w:val="clear" w:color="auto" w:fill="FFFFFF"/>
        </w:rPr>
        <w:t xml:space="preserve"> through APP. Let people get some unexpected small gains.</w:t>
      </w: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2.2.3 The differentiated marketing</w:t>
      </w:r>
    </w:p>
    <w:p w:rsidR="0002647F" w:rsidRDefault="00000000">
      <w:pPr>
        <w:spacing w:line="360" w:lineRule="auto"/>
        <w:ind w:firstLineChars="200" w:firstLine="480"/>
        <w:rPr>
          <w:rFonts w:ascii="Times New Roman" w:hAnsi="Times New Roman" w:cs="Times New Roman"/>
          <w:color w:val="000000" w:themeColor="text1"/>
          <w:kern w:val="0"/>
          <w:sz w:val="24"/>
          <w:shd w:val="clear" w:color="auto" w:fill="FFFFFF"/>
        </w:rPr>
      </w:pPr>
      <w:r>
        <w:rPr>
          <w:rFonts w:ascii="Times New Roman" w:eastAsia="等线 Light" w:hAnsi="Times New Roman" w:cs="Times New Roman"/>
          <w:color w:val="000000" w:themeColor="text1"/>
          <w:sz w:val="24"/>
          <w:shd w:val="clear" w:color="auto" w:fill="FFFFFF"/>
        </w:rPr>
        <w:t xml:space="preserve">The main reason for the success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w:t>
      </w:r>
      <w:r>
        <w:rPr>
          <w:rFonts w:ascii="Times New Roman" w:eastAsia="等线 Light" w:hAnsi="Times New Roman" w:cs="Times New Roman"/>
          <w:color w:val="000000" w:themeColor="text1"/>
          <w:sz w:val="24"/>
          <w:shd w:val="clear" w:color="auto" w:fill="FFFFFF"/>
        </w:rPr>
        <w:t xml:space="preserve"> is its differentiated marketing. </w:t>
      </w:r>
      <w:proofErr w:type="spellStart"/>
      <w:r>
        <w:rPr>
          <w:rFonts w:ascii="Times New Roman" w:hAnsi="Times New Roman" w:cs="Times New Roman"/>
          <w:color w:val="000000" w:themeColor="text1"/>
          <w:kern w:val="0"/>
          <w:sz w:val="24"/>
          <w:shd w:val="clear" w:color="auto" w:fill="FFFFFF"/>
        </w:rPr>
        <w:t>MyCar</w:t>
      </w:r>
      <w:proofErr w:type="spellEnd"/>
      <w:r>
        <w:rPr>
          <w:rFonts w:ascii="Times New Roman" w:hAnsi="Times New Roman" w:cs="Times New Roman"/>
          <w:color w:val="000000" w:themeColor="text1"/>
          <w:kern w:val="0"/>
          <w:sz w:val="24"/>
          <w:shd w:val="clear" w:color="auto" w:fill="FFFFFF"/>
        </w:rPr>
        <w:t xml:space="preserve"> has a free tire maintenance program and free tire repair. After the outbreak of the epidemic, when customers buy </w:t>
      </w:r>
      <w:r>
        <w:rPr>
          <w:rFonts w:ascii="Times New Roman" w:hAnsi="Times New Roman" w:cs="Times New Roman" w:hint="eastAsia"/>
          <w:color w:val="000000" w:themeColor="text1"/>
          <w:kern w:val="0"/>
          <w:sz w:val="24"/>
          <w:shd w:val="clear" w:color="auto" w:fill="FFFFFF"/>
        </w:rPr>
        <w:t>some products</w:t>
      </w:r>
      <w:r>
        <w:rPr>
          <w:rFonts w:ascii="Times New Roman" w:hAnsi="Times New Roman" w:cs="Times New Roman"/>
          <w:color w:val="000000" w:themeColor="text1"/>
          <w:kern w:val="0"/>
          <w:sz w:val="24"/>
          <w:shd w:val="clear" w:color="auto" w:fill="FFFFFF"/>
        </w:rPr>
        <w:t xml:space="preserve"> from </w:t>
      </w:r>
      <w:proofErr w:type="spellStart"/>
      <w:r>
        <w:rPr>
          <w:rFonts w:ascii="Times New Roman" w:hAnsi="Times New Roman" w:cs="Times New Roman"/>
          <w:color w:val="000000" w:themeColor="text1"/>
          <w:kern w:val="0"/>
          <w:sz w:val="24"/>
          <w:shd w:val="clear" w:color="auto" w:fill="FFFFFF"/>
        </w:rPr>
        <w:t>MyCar</w:t>
      </w:r>
      <w:proofErr w:type="spellEnd"/>
      <w:r>
        <w:rPr>
          <w:rFonts w:ascii="Times New Roman" w:hAnsi="Times New Roman" w:cs="Times New Roman"/>
          <w:color w:val="000000" w:themeColor="text1"/>
          <w:kern w:val="0"/>
          <w:sz w:val="24"/>
          <w:shd w:val="clear" w:color="auto" w:fill="FFFFFF"/>
        </w:rPr>
        <w:t xml:space="preserve"> online, the company will provide free four-wheel positioning and balancing, free tire replacement and installation, free tire pressure detection, free roadside rescue (Australia), limited to 10000 km or six months.</w:t>
      </w:r>
      <w:r>
        <w:rPr>
          <w:rStyle w:val="aa"/>
          <w:color w:val="000000" w:themeColor="text1"/>
          <w:lang w:val="en-GB"/>
        </w:rPr>
        <w:footnoteReference w:id="7"/>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I was once fined by the traffic police because I didn't apply for the exemption of my car on time. I also walk</w:t>
      </w:r>
      <w:r>
        <w:rPr>
          <w:rFonts w:ascii="Times New Roman" w:hAnsi="Times New Roman" w:cs="Times New Roman" w:hint="eastAsia"/>
          <w:color w:val="000000" w:themeColor="text1"/>
          <w:sz w:val="24"/>
        </w:rPr>
        <w:t>ed</w:t>
      </w:r>
      <w:r>
        <w:rPr>
          <w:rFonts w:ascii="Times New Roman" w:hAnsi="Times New Roman" w:cs="Times New Roman"/>
          <w:color w:val="000000" w:themeColor="text1"/>
          <w:sz w:val="24"/>
        </w:rPr>
        <w:t xml:space="preserve"> on the road in heavy snow because the snow tires </w:t>
      </w:r>
      <w:r>
        <w:rPr>
          <w:rFonts w:ascii="Times New Roman" w:hAnsi="Times New Roman" w:cs="Times New Roman" w:hint="eastAsia"/>
          <w:color w:val="000000" w:themeColor="text1"/>
          <w:sz w:val="24"/>
        </w:rPr>
        <w:t>were</w:t>
      </w:r>
      <w:r>
        <w:rPr>
          <w:rFonts w:ascii="Times New Roman" w:hAnsi="Times New Roman" w:cs="Times New Roman"/>
          <w:color w:val="000000" w:themeColor="text1"/>
          <w:sz w:val="24"/>
        </w:rPr>
        <w:t xml:space="preserve"> not changed on time.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may have considered </w:t>
      </w:r>
      <w:r>
        <w:rPr>
          <w:rFonts w:ascii="Times New Roman" w:hAnsi="Times New Roman" w:cs="Times New Roman" w:hint="eastAsia"/>
          <w:color w:val="000000" w:themeColor="text1"/>
          <w:sz w:val="24"/>
        </w:rPr>
        <w:t>such</w:t>
      </w:r>
      <w:r>
        <w:rPr>
          <w:rFonts w:ascii="Times New Roman" w:hAnsi="Times New Roman" w:cs="Times New Roman"/>
          <w:color w:val="000000" w:themeColor="text1"/>
          <w:sz w:val="24"/>
        </w:rPr>
        <w:t xml:space="preserve"> realit</w:t>
      </w:r>
      <w:r>
        <w:rPr>
          <w:rFonts w:ascii="Times New Roman" w:hAnsi="Times New Roman" w:cs="Times New Roman" w:hint="eastAsia"/>
          <w:color w:val="000000" w:themeColor="text1"/>
          <w:sz w:val="24"/>
        </w:rPr>
        <w:t>ies</w:t>
      </w:r>
      <w:r>
        <w:rPr>
          <w:rFonts w:ascii="Times New Roman" w:hAnsi="Times New Roman" w:cs="Times New Roman"/>
          <w:color w:val="000000" w:themeColor="text1"/>
          <w:sz w:val="24"/>
        </w:rPr>
        <w:t xml:space="preserve"> of most car owners before </w:t>
      </w:r>
      <w:r>
        <w:rPr>
          <w:rFonts w:ascii="Times New Roman" w:hAnsi="Times New Roman" w:cs="Times New Roman"/>
          <w:color w:val="000000" w:themeColor="text1"/>
          <w:sz w:val="24"/>
        </w:rPr>
        <w:lastRenderedPageBreak/>
        <w:t xml:space="preserve">launching the maintenance log service. This log can be in paper form or electronic form.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reminds customers of vehicle maintenance through such networked management and regularly updated logs. As many as 86 service details let customers no longer worry about their cars. Someone may ask, where does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get information about these vehicles? As mentioned above, when people buy a new car, they need to carry out maintenance. Since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is the service provider of </w:t>
      </w:r>
      <w:proofErr w:type="spellStart"/>
      <w:r>
        <w:rPr>
          <w:rFonts w:ascii="Times New Roman" w:hAnsi="Times New Roman" w:cs="Times New Roman"/>
          <w:color w:val="000000" w:themeColor="text1"/>
          <w:sz w:val="24"/>
        </w:rPr>
        <w:t>Flypads</w:t>
      </w:r>
      <w:proofErr w:type="spellEnd"/>
      <w:r>
        <w:rPr>
          <w:rFonts w:ascii="Times New Roman" w:hAnsi="Times New Roman" w:cs="Times New Roman"/>
          <w:color w:val="000000" w:themeColor="text1"/>
          <w:sz w:val="24"/>
        </w:rPr>
        <w:t xml:space="preserve">, people will inevitably go to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for maintenance. Once the service personnel know about your vehicle's problems, they will recommend this log service.</w:t>
      </w:r>
      <w:r>
        <w:rPr>
          <w:rFonts w:ascii="Times New Roman" w:hAnsi="Times New Roman" w:cs="Times New Roman" w:hint="eastAsia"/>
          <w:color w:val="000000" w:themeColor="text1"/>
          <w:sz w:val="24"/>
        </w:rPr>
        <w:t xml:space="preserve"> Generally, no one could refuse such a perfect service.</w:t>
      </w:r>
    </w:p>
    <w:p w:rsidR="0002647F" w:rsidRDefault="00000000">
      <w:pPr>
        <w:topLinePunct/>
        <w:spacing w:line="360" w:lineRule="auto"/>
        <w:ind w:firstLineChars="200" w:firstLine="480"/>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also cooperates with toy companies to develop children's toys, which show the company's name, brand and store image. Car owners with children at home can exchange some lovely assembled toys for children through their own activities. Kentucky Fried Chicken attracts children to eat through indoor amusement parks. Many snacks also attract children to buy by shooting cartoons.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which provides toys to let children know the company and brand, is also a good way to penetrate the market. Moreover, the company recently launched the tire change service above. Mothers play with their children at home. When the children have assembled the toys, perhaps the company has also assembled the vehicles and sent them back to the garage.</w:t>
      </w:r>
    </w:p>
    <w:p w:rsidR="0002647F" w:rsidRDefault="0002647F">
      <w:pPr>
        <w:topLinePunct/>
        <w:spacing w:line="360" w:lineRule="auto"/>
        <w:rPr>
          <w:rFonts w:ascii="Times New Roman" w:hAnsi="Times New Roman" w:cs="Times New Roman"/>
          <w:color w:val="000000" w:themeColor="text1"/>
          <w:sz w:val="24"/>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2.2.4 The Stage</w:t>
      </w:r>
    </w:p>
    <w:p w:rsidR="0002647F" w:rsidRDefault="00000000">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shd w:val="clear" w:color="auto" w:fill="FFFFFF"/>
        </w:rPr>
        <w:t>At the stage, in the face of different social environments, the company has made different service adjustments. As mentioned above, with the occurrence of the COVID-19 and the rapid development of the Internet, the company has not only sold its own products on various online platforms, but also established its own independent sales website.</w:t>
      </w:r>
      <w:r>
        <w:rPr>
          <w:rStyle w:val="aa"/>
          <w:color w:val="000000" w:themeColor="text1"/>
          <w:lang w:val="en-GB"/>
        </w:rPr>
        <w:footnoteReference w:id="8"/>
      </w:r>
      <w:r>
        <w:rPr>
          <w:rFonts w:ascii="Times New Roman" w:hAnsi="Times New Roman" w:cs="Times New Roman"/>
          <w:color w:val="000000" w:themeColor="text1"/>
          <w:sz w:val="24"/>
        </w:rPr>
        <w:t xml:space="preserve"> As consumers, they may not feel anything, but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customer service feedback is very fast and timely. Once customers ask questions, the company will contact them through the platform or website to provide suggestions to customers in a very </w:t>
      </w:r>
      <w:r>
        <w:rPr>
          <w:rFonts w:ascii="Times New Roman" w:hAnsi="Times New Roman" w:cs="Times New Roman"/>
          <w:color w:val="000000" w:themeColor="text1"/>
          <w:sz w:val="24"/>
        </w:rPr>
        <w:lastRenderedPageBreak/>
        <w:t xml:space="preserve">professional manner. For ordinary companies, this requires a process, but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made a rapid transition. Although theoretically, as long as the products provided by the company are comprehensive, the service attitude is good, and the price is reasonable, it can win the satisfaction of consumers. However, there are always many unexpected events and bad comments, even bad public opinions, on the network platform.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can still make steady progress in such an environment, which shows that the company has made a lot of efforts and work behind the scenes.</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After 2020,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service methods are as follows:</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First of all, change the offline </w:t>
      </w:r>
      <w:proofErr w:type="gramStart"/>
      <w:r>
        <w:rPr>
          <w:rFonts w:ascii="Times New Roman" w:hAnsi="Times New Roman" w:cs="Times New Roman"/>
          <w:color w:val="000000" w:themeColor="text1"/>
          <w:sz w:val="24"/>
        </w:rPr>
        <w:t>service oriented</w:t>
      </w:r>
      <w:proofErr w:type="gramEnd"/>
      <w:r>
        <w:rPr>
          <w:rFonts w:ascii="Times New Roman" w:hAnsi="Times New Roman" w:cs="Times New Roman"/>
          <w:color w:val="000000" w:themeColor="text1"/>
          <w:sz w:val="24"/>
        </w:rPr>
        <w:t xml:space="preserve"> business model to online oriented business model.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Second, maintain social distance whether it is collecting or returning the car.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Third, do a good job in the disinfection and protection of staff and work tools.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Fourth, keep up-to-date, update online products at all times, and maintain docking and communication with customers.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Fifth, online payment is always supported.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Sixth, disinfect the exposed parts no matter when picking up or returning the car. </w:t>
      </w:r>
    </w:p>
    <w:p w:rsidR="0002647F" w:rsidRDefault="00000000">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Their goal is not only to build a great brand, but also to establish a good customer relationship.</w:t>
      </w:r>
      <w:r w:rsidR="00C93AD9">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When providing offline specific store services, the company will use its own supply chain, price advantages, professional and technical advantages to serve consumers. Through observation, we can find that the company has not only opened online services, but also carried out advertising for its brand through web pages and online services, which can be said to kill two birds with one stone.</w:t>
      </w:r>
      <w:r>
        <w:rPr>
          <w:rStyle w:val="aa"/>
          <w:color w:val="000000" w:themeColor="text1"/>
          <w:lang w:val="en-GB"/>
        </w:rPr>
        <w:footnoteReference w:id="9"/>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 xml:space="preserve">Although competitors have also entered the online sales model and online market, it seems that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is more prepared. With its rich operation and good reputation, it has won the market faster than its competitors.</w:t>
      </w:r>
      <w:r>
        <w:rPr>
          <w:rStyle w:val="aa"/>
          <w:color w:val="000000" w:themeColor="text1"/>
          <w:lang w:val="en-GB"/>
        </w:rPr>
        <w:footnoteReference w:id="10"/>
      </w:r>
    </w:p>
    <w:p w:rsidR="0002647F" w:rsidRDefault="0002647F">
      <w:pPr>
        <w:pStyle w:val="a8"/>
        <w:spacing w:before="0" w:beforeAutospacing="0" w:after="0" w:afterAutospacing="0" w:line="360" w:lineRule="auto"/>
        <w:jc w:val="both"/>
        <w:rPr>
          <w:rFonts w:ascii="Times New Roman" w:hAnsi="Times New Roman" w:cs="Times New Roman"/>
          <w:b/>
          <w:bCs/>
          <w:color w:val="000000" w:themeColor="text1"/>
          <w:shd w:val="clear" w:color="auto" w:fill="FFFFFF"/>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lastRenderedPageBreak/>
        <w:t>2.2.5 The Economic Logic</w:t>
      </w:r>
    </w:p>
    <w:p w:rsidR="0002647F" w:rsidRDefault="00000000">
      <w:pPr>
        <w:pStyle w:val="a8"/>
        <w:spacing w:before="0" w:beforeAutospacing="0" w:after="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for the economic logic,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always puts service and quality first. Through online publicity, the company's popularity has been further improved, and the rest is the integration of logistics and staff training. Whether people choose the company's products and services on the network or directly go to the store for help, they can meet customer needs through a complete logistics system and service system.</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Countless times of product provision and customer service have accumulated countless times of customer experience and satisfaction. It seems trivial, but if it happens repeatedly, it is equivalent to repeatedly advertising with your own brand, so that your products and services can establish a good image in the eyes of customers.</w:t>
      </w:r>
      <w:r w:rsidR="00C93AD9">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Finally, the company gets a sustainable economic growth mechanism.</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It can be seen that, as Donald mentioned in the article, enterprise brand promotion needs to be integrated in many aspects.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is building a comprehensive development strategy, not only for short-term brand development, but also for long-term brand effect. As mentioned in Mackinsey's </w:t>
      </w:r>
      <w:r>
        <w:rPr>
          <w:rFonts w:ascii="Times New Roman" w:hAnsi="Times New Roman" w:hint="eastAsia"/>
          <w:color w:val="000000"/>
          <w:szCs w:val="21"/>
        </w:rPr>
        <w:t xml:space="preserve">The Care of One </w:t>
      </w:r>
      <w:proofErr w:type="spellStart"/>
      <w:r>
        <w:rPr>
          <w:rFonts w:ascii="Times New Roman" w:hAnsi="Times New Roman" w:hint="eastAsia"/>
          <w:color w:val="000000"/>
          <w:szCs w:val="21"/>
        </w:rPr>
        <w:t>Hyperpersonalization</w:t>
      </w:r>
      <w:proofErr w:type="spellEnd"/>
      <w:r>
        <w:rPr>
          <w:rFonts w:ascii="Times New Roman" w:hAnsi="Times New Roman" w:hint="eastAsia"/>
          <w:color w:val="000000"/>
          <w:szCs w:val="21"/>
        </w:rPr>
        <w:t xml:space="preserve"> of Customer Care</w:t>
      </w:r>
      <w:r>
        <w:rPr>
          <w:rFonts w:ascii="Times New Roman" w:hAnsi="Times New Roman" w:cs="Times New Roman"/>
          <w:color w:val="000000" w:themeColor="text1"/>
          <w:sz w:val="24"/>
          <w:shd w:val="clear" w:color="auto" w:fill="FFFFFF"/>
        </w:rPr>
        <w:t xml:space="preserve">, if you want to better establish your own brand, you must first give customers super personal care. The information and information integration collected by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through its website and various platforms is exactly the way to understand customers' behavior; The vehicle log service provided by the company to customers is to respond or provide services when customers do not realize that they need you; The integration and digital upgrading of the logistics system by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is to integrate all channels and contacts to provide customers with products and services; While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implements implementing real-time agent tools</w:t>
      </w:r>
      <w:r>
        <w:rPr>
          <w:rFonts w:ascii="Times New Roman" w:hAnsi="Times New Roman" w:cs="Times New Roman" w:hint="eastAsia"/>
          <w:color w:val="000000" w:themeColor="text1"/>
          <w:sz w:val="24"/>
          <w:shd w:val="clear" w:color="auto" w:fill="FFFFFF"/>
        </w:rPr>
        <w:t>.</w:t>
      </w:r>
      <w:r>
        <w:rPr>
          <w:rStyle w:val="aa"/>
          <w:color w:val="000000" w:themeColor="text1"/>
          <w:lang w:val="en-GB"/>
        </w:rPr>
        <w:footnoteReference w:id="11"/>
      </w: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 xml:space="preserve">2.3 Based on </w:t>
      </w:r>
      <w:proofErr w:type="spellStart"/>
      <w:r>
        <w:rPr>
          <w:rFonts w:ascii="Times New Roman" w:hAnsi="Times New Roman" w:cs="Times New Roman"/>
          <w:b/>
          <w:bCs/>
          <w:color w:val="000000" w:themeColor="text1"/>
          <w:sz w:val="28"/>
          <w:szCs w:val="28"/>
          <w:shd w:val="clear" w:color="auto" w:fill="FFFFFF"/>
        </w:rPr>
        <w:t>Porter’’s</w:t>
      </w:r>
      <w:proofErr w:type="spellEnd"/>
      <w:r>
        <w:rPr>
          <w:rFonts w:ascii="Times New Roman" w:hAnsi="Times New Roman" w:cs="Times New Roman"/>
          <w:b/>
          <w:bCs/>
          <w:color w:val="000000" w:themeColor="text1"/>
          <w:sz w:val="28"/>
          <w:szCs w:val="28"/>
          <w:shd w:val="clear" w:color="auto" w:fill="FFFFFF"/>
        </w:rPr>
        <w:t xml:space="preserve"> Five Forces</w:t>
      </w:r>
      <w:r>
        <w:rPr>
          <w:rFonts w:ascii="Times New Roman" w:hAnsi="Times New Roman" w:cs="Times New Roman"/>
          <w:b/>
          <w:bCs/>
          <w:color w:val="000000" w:themeColor="text1"/>
          <w:sz w:val="28"/>
          <w:szCs w:val="28"/>
          <w:shd w:val="clear" w:color="auto" w:fill="FFFFFF"/>
          <w:lang w:val="en-GB"/>
        </w:rPr>
        <w:footnoteReference w:id="12"/>
      </w:r>
      <w:r>
        <w:rPr>
          <w:rFonts w:ascii="Times New Roman" w:hAnsi="Times New Roman" w:cs="Times New Roman"/>
          <w:b/>
          <w:bCs/>
          <w:color w:val="000000" w:themeColor="text1"/>
          <w:sz w:val="28"/>
          <w:szCs w:val="28"/>
          <w:shd w:val="clear" w:color="auto" w:fill="FFFFFF"/>
        </w:rPr>
        <w:t xml:space="preserve">, the Analysis of the Advantage and Disadvantage of </w:t>
      </w:r>
      <w:proofErr w:type="spellStart"/>
      <w:r>
        <w:rPr>
          <w:rFonts w:ascii="Times New Roman" w:hAnsi="Times New Roman" w:cs="Times New Roman"/>
          <w:b/>
          <w:bCs/>
          <w:color w:val="000000" w:themeColor="text1"/>
          <w:sz w:val="28"/>
          <w:szCs w:val="28"/>
          <w:shd w:val="clear" w:color="auto" w:fill="FFFFFF"/>
        </w:rPr>
        <w:t>MyCar</w:t>
      </w:r>
      <w:proofErr w:type="spellEnd"/>
      <w:r>
        <w:rPr>
          <w:rFonts w:ascii="Times New Roman" w:hAnsi="Times New Roman" w:cs="Times New Roman"/>
          <w:b/>
          <w:bCs/>
          <w:color w:val="000000" w:themeColor="text1"/>
          <w:sz w:val="28"/>
          <w:szCs w:val="28"/>
          <w:shd w:val="clear" w:color="auto" w:fill="FFFFFF"/>
        </w:rPr>
        <w:t>.</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lastRenderedPageBreak/>
        <w:t xml:space="preserve">Now let's use the five forces analysis model to analyze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strategic policy.</w:t>
      </w: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2.3.1 Bargaining ability of suppliers</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is headquartered in Continental Germany, which has production bases or branches in 60 countries, specializing in the production of various tires from high-performance cars to bicycles. This means that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will not have a problem with goods supply. Consumers can continuously obtain cheap and high-quality tire products through it. For the supply of other auto parts, </w:t>
      </w:r>
      <w:proofErr w:type="spellStart"/>
      <w:r>
        <w:rPr>
          <w:rFonts w:ascii="Times New Roman" w:hAnsi="Times New Roman" w:cs="Times New Roman"/>
          <w:color w:val="000000" w:themeColor="text1"/>
          <w:sz w:val="24"/>
          <w:shd w:val="clear" w:color="auto" w:fill="FFFFFF"/>
        </w:rPr>
        <w:t>Maycar</w:t>
      </w:r>
      <w:proofErr w:type="spellEnd"/>
      <w:r>
        <w:rPr>
          <w:rFonts w:ascii="Times New Roman" w:hAnsi="Times New Roman" w:cs="Times New Roman"/>
          <w:color w:val="000000" w:themeColor="text1"/>
          <w:sz w:val="24"/>
          <w:shd w:val="clear" w:color="auto" w:fill="FFFFFF"/>
        </w:rPr>
        <w:t xml:space="preserve"> also has its own way to reduce suppliers' bargaining desire.</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First of all, the company's stores are all over the country. At present, automobile brands are complex, involving too many parts suppliers and automobile OEMs. The company has designed a scientific supply chain management system to connect the parts in the supply chain with large host suppliers, so that the ordering information, logistics information and service information can be coordinated. This will ensure that auto parts and services can be delivered on time according to the process. Note that in the process of each business, all information is synchronized from products to logistics and from logistics to services. While the various systems have formed an organic whole, they should be able to coordinate and cooperate with each other. This requires the company to have a strong backstage technical support, otherwise, as long as an error occurs in one link, it may lead to the failure of the entire business process.</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due to the special commodity properties of automobiles, people have high requirements for their safety. This adds another difficulty to logistics, namely "traceability". At present, the biggest advantage of network logistics is that the logistics information is accurate and complete. It helps to save a lot of labor and receipt collection costs, and solves the long-term problem of "traceability" of goods.</w:t>
      </w:r>
      <w:r>
        <w:rPr>
          <w:rStyle w:val="aa"/>
          <w:color w:val="000000" w:themeColor="text1"/>
          <w:lang w:val="en-GB"/>
        </w:rPr>
        <w:footnoteReference w:id="13"/>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Third, keep information exchange with upstream suppliers at any time for products in stock, so that suppliers can know your sales situation and inventory quantity. The </w:t>
      </w:r>
      <w:r>
        <w:rPr>
          <w:rFonts w:ascii="Times New Roman" w:hAnsi="Times New Roman" w:cs="Times New Roman"/>
          <w:color w:val="000000" w:themeColor="text1"/>
          <w:shd w:val="clear" w:color="auto" w:fill="FFFFFF"/>
        </w:rPr>
        <w:lastRenderedPageBreak/>
        <w:t>supplier can arrange the production plan according to the information provided by you. It can effectively save various costs and prevent overstock of inventory.</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In this kind of almost transparent ordering process and price publicity, from suppliers to buyers, from buyers to consumers, effectively reduces buyers' bargaining desire.</w:t>
      </w: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2.3.2 Buyer's bargaining power</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Because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can provide people with almost free services and discounts superior to other competitors,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a unique cost leadership. </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Before the COVID-19 pandemic, Micah launched a free tire maintenance program. Customers can get all kinds of car services for free as long as they buy tires in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Goods purchased on Taobao in China can be returned within seven days of receipt without any reason, while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tires can be returned within 30 days if they are not satisfied. Within one year after the purchase of tires, if the tires are damaged due to traffic accidents, road hazards and other reasons, the company also provides free maintenance. This service has brought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a lot of customers and income.</w:t>
      </w:r>
    </w:p>
    <w:p w:rsidR="0002647F" w:rsidRDefault="00000000">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after the outbreak of the epidemic,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launched a new promotion method. When customers buy two or more tires online,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provides a full range of free services for tire maintenance, installation, setup and rescue...</w:t>
      </w:r>
      <w:r>
        <w:rPr>
          <w:rFonts w:ascii="Times New Roman" w:hAnsi="Times New Roman" w:cs="Times New Roman" w:hint="eastAsia"/>
          <w:color w:val="000000" w:themeColor="text1"/>
          <w:sz w:val="24"/>
          <w:shd w:val="clear" w:color="auto" w:fill="FFFFFF"/>
        </w:rPr>
        <w:t>...</w:t>
      </w:r>
      <w:r>
        <w:rPr>
          <w:rFonts w:ascii="Times New Roman" w:hAnsi="Times New Roman" w:cs="Times New Roman"/>
          <w:color w:val="000000" w:themeColor="text1"/>
          <w:sz w:val="24"/>
          <w:shd w:val="clear" w:color="auto" w:fill="FFFFFF"/>
        </w:rPr>
        <w:t xml:space="preserve"> These are all at the expense of abundant funds. The repeated promotion and concession of profits can only show that consumers are increasingly occupying the right to speak in the market. The bargaining power of customers is improving year by year, which is the most difficult problem in the automotive service industry.</w:t>
      </w:r>
    </w:p>
    <w:p w:rsidR="0002647F" w:rsidRDefault="0002647F">
      <w:pPr>
        <w:spacing w:line="360" w:lineRule="auto"/>
        <w:rPr>
          <w:rFonts w:ascii="Times New Roman" w:hAnsi="Times New Roman" w:cs="Times New Roman"/>
          <w:b/>
          <w:bCs/>
          <w:color w:val="000000" w:themeColor="text1"/>
          <w:sz w:val="24"/>
          <w:shd w:val="clear" w:color="auto" w:fill="FFFFFF"/>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2.3.3 Threats from new entrants</w:t>
      </w:r>
    </w:p>
    <w:p w:rsidR="0002647F" w:rsidRDefault="00000000">
      <w:pPr>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Although the automotive service industry is a low threshold industry,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its unique product differentiation strategy and concentration strategy. Although many people can open a repair shop, but there are very few companies with considerable scale like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It has enough strength and abundant funds to carry out extensive promotion and seize market share. It has enough capital to sit opposite the boss of the insurance company and reach a cooperation agreement with the insurance company. More </w:t>
      </w:r>
      <w:r>
        <w:rPr>
          <w:rFonts w:ascii="Times New Roman" w:hAnsi="Times New Roman" w:cs="Times New Roman"/>
          <w:color w:val="000000" w:themeColor="text1"/>
          <w:sz w:val="24"/>
          <w:shd w:val="clear" w:color="auto" w:fill="FFFFFF"/>
        </w:rPr>
        <w:lastRenderedPageBreak/>
        <w:t xml:space="preserve">importantly, the company has always been willing to invest a lot of money in employee training, marketing and technology upgrading. Let people feel the right to choose this company. The customer's loyalty and stickiness are also much higher than those of small repair shops. Therefore, it is difficult for a minor repair shop without strong capital to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Even if a chain store with strong capital wants to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it also needs to establish its own perfect management system, team setting and store promotion. It is difficult for latecomers to achieve sales results like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on the basis of all this. Therefore,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market strategy includes product differentiation strategy, and it is difficult for other companies or individuals to meet its standards.</w:t>
      </w:r>
      <w:r>
        <w:rPr>
          <w:rStyle w:val="aa"/>
          <w:rFonts w:ascii="Times New Roman" w:hAnsi="Times New Roman"/>
          <w:color w:val="000000" w:themeColor="text1"/>
          <w:sz w:val="24"/>
          <w:lang w:val="en-GB"/>
        </w:rPr>
        <w:footnoteReference w:id="14"/>
      </w:r>
    </w:p>
    <w:p w:rsidR="0002647F" w:rsidRDefault="0002647F">
      <w:pPr>
        <w:topLinePunct/>
        <w:spacing w:line="360" w:lineRule="auto"/>
        <w:ind w:firstLineChars="200" w:firstLine="480"/>
        <w:rPr>
          <w:rFonts w:ascii="Times New Roman" w:hAnsi="Times New Roman" w:cs="Times New Roman"/>
          <w:color w:val="000000" w:themeColor="text1"/>
          <w:sz w:val="24"/>
          <w:shd w:val="clear" w:color="auto" w:fill="FFFFFF"/>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2.3.4 Threat of alternatives</w:t>
      </w:r>
    </w:p>
    <w:p w:rsidR="0002647F" w:rsidRDefault="00000000">
      <w:pPr>
        <w:topLinePunct/>
        <w:spacing w:line="360" w:lineRule="auto"/>
        <w:ind w:firstLine="416"/>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automobile service and repair industry </w:t>
      </w:r>
      <w:proofErr w:type="gramStart"/>
      <w:r>
        <w:rPr>
          <w:rFonts w:ascii="Times New Roman" w:hAnsi="Times New Roman" w:cs="Times New Roman"/>
          <w:color w:val="000000" w:themeColor="text1"/>
          <w:sz w:val="24"/>
          <w:shd w:val="clear" w:color="auto" w:fill="FFFFFF"/>
        </w:rPr>
        <w:t>belongs</w:t>
      </w:r>
      <w:proofErr w:type="gramEnd"/>
      <w:r>
        <w:rPr>
          <w:rFonts w:ascii="Times New Roman" w:hAnsi="Times New Roman" w:cs="Times New Roman"/>
          <w:color w:val="000000" w:themeColor="text1"/>
          <w:sz w:val="24"/>
          <w:shd w:val="clear" w:color="auto" w:fill="FFFFFF"/>
        </w:rPr>
        <w:t xml:space="preserve"> to the technology provision and service industry, and there is no substitute threatening the industry at present.</w:t>
      </w:r>
    </w:p>
    <w:p w:rsidR="0002647F" w:rsidRDefault="0002647F">
      <w:pPr>
        <w:topLinePunct/>
        <w:spacing w:line="360" w:lineRule="auto"/>
        <w:ind w:firstLine="416"/>
        <w:rPr>
          <w:rFonts w:ascii="Times New Roman" w:hAnsi="Times New Roman" w:cs="Times New Roman"/>
          <w:b/>
          <w:bCs/>
          <w:color w:val="000000" w:themeColor="text1"/>
          <w:sz w:val="24"/>
          <w:shd w:val="clear" w:color="auto" w:fill="FFFFFF"/>
        </w:rPr>
      </w:pPr>
    </w:p>
    <w:p w:rsidR="0002647F" w:rsidRDefault="00000000">
      <w:pPr>
        <w:topLinePunct/>
        <w:spacing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2.3.5 Competition of existing competitors in the industry</w:t>
      </w:r>
    </w:p>
    <w:p w:rsidR="0002647F" w:rsidRDefault="00000000">
      <w:pPr>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Due to the strong supply capacity of its parent company,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enjoys strong advantages in tire sales and installation in the same industry. However,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many competitors in the auto repair business. In 2015, when AMA and </w:t>
      </w:r>
      <w:proofErr w:type="spellStart"/>
      <w:r>
        <w:rPr>
          <w:rFonts w:ascii="Times New Roman" w:hAnsi="Times New Roman" w:cs="Times New Roman"/>
          <w:color w:val="000000" w:themeColor="text1"/>
          <w:sz w:val="24"/>
          <w:shd w:val="clear" w:color="auto" w:fill="FFFFFF"/>
        </w:rPr>
        <w:t>CapitalSmart</w:t>
      </w:r>
      <w:proofErr w:type="spellEnd"/>
      <w:r>
        <w:rPr>
          <w:rFonts w:ascii="Times New Roman" w:hAnsi="Times New Roman" w:cs="Times New Roman"/>
          <w:color w:val="000000" w:themeColor="text1"/>
          <w:sz w:val="24"/>
          <w:shd w:val="clear" w:color="auto" w:fill="FFFFFF"/>
        </w:rPr>
        <w:t xml:space="preserve"> merged, there were 70 repair shops with an annual turnover of about AUD 200 million. At that time, the person in charge of the enterprise said that the annual turnover would reach AUD 1 billion by 2020. In the last two years, through merger and integration, the number of maintenance stores of the two groups has increased to 120, and the current annual turnover has reached 450 million Australian dollars. The total maintenance volume of AMA and </w:t>
      </w:r>
      <w:proofErr w:type="spellStart"/>
      <w:r>
        <w:rPr>
          <w:rFonts w:ascii="Times New Roman" w:hAnsi="Times New Roman" w:cs="Times New Roman"/>
          <w:color w:val="000000" w:themeColor="text1"/>
          <w:sz w:val="24"/>
          <w:shd w:val="clear" w:color="auto" w:fill="FFFFFF"/>
        </w:rPr>
        <w:t>CapitalSmart</w:t>
      </w:r>
      <w:proofErr w:type="spellEnd"/>
      <w:r>
        <w:rPr>
          <w:rFonts w:ascii="Times New Roman" w:hAnsi="Times New Roman" w:cs="Times New Roman"/>
          <w:color w:val="000000" w:themeColor="text1"/>
          <w:sz w:val="24"/>
          <w:shd w:val="clear" w:color="auto" w:fill="FFFFFF"/>
        </w:rPr>
        <w:t xml:space="preserve"> maintenance groups accounts for about one third of the total maintenance volume of accident vehicles in Australia. At the same time, they are actively striving for the recognition of automobile manufacturers, especially in the field of rapid maintenance. </w:t>
      </w:r>
      <w:proofErr w:type="spellStart"/>
      <w:r>
        <w:rPr>
          <w:rFonts w:ascii="Times New Roman" w:hAnsi="Times New Roman" w:cs="Times New Roman"/>
          <w:color w:val="000000" w:themeColor="text1"/>
          <w:sz w:val="24"/>
          <w:shd w:val="clear" w:color="auto" w:fill="FFFFFF"/>
        </w:rPr>
        <w:t>CarCraft</w:t>
      </w:r>
      <w:proofErr w:type="spellEnd"/>
      <w:r>
        <w:rPr>
          <w:rFonts w:ascii="Times New Roman" w:hAnsi="Times New Roman" w:cs="Times New Roman"/>
          <w:color w:val="000000" w:themeColor="text1"/>
          <w:sz w:val="24"/>
          <w:shd w:val="clear" w:color="auto" w:fill="FFFFFF"/>
        </w:rPr>
        <w:t xml:space="preserve"> Group's business covers Western Australia, Queensland, the </w:t>
      </w:r>
      <w:r>
        <w:rPr>
          <w:rFonts w:ascii="Times New Roman" w:hAnsi="Times New Roman" w:cs="Times New Roman"/>
          <w:color w:val="000000" w:themeColor="text1"/>
          <w:sz w:val="24"/>
          <w:shd w:val="clear" w:color="auto" w:fill="FFFFFF"/>
        </w:rPr>
        <w:lastRenderedPageBreak/>
        <w:t>capital Canberra and South Australia, with more than 100 stores. Fix Auto Maintenance Chain Group has established 11 chain enterprises in 3 states since it operated in Australia for two years. The first fast repair flagship store has recently opened in Australia. Due to the damage of vehicles caused by large-scale hail and severe weather, the rapid maintenance business has grown.</w:t>
      </w:r>
    </w:p>
    <w:p w:rsidR="0002647F" w:rsidRDefault="0002647F">
      <w:pPr>
        <w:topLinePunct/>
        <w:spacing w:line="360" w:lineRule="auto"/>
        <w:ind w:firstLineChars="200" w:firstLine="480"/>
        <w:rPr>
          <w:rFonts w:ascii="Times New Roman" w:hAnsi="Times New Roman" w:cs="Times New Roman"/>
          <w:color w:val="000000" w:themeColor="text1"/>
          <w:sz w:val="24"/>
          <w:shd w:val="clear" w:color="auto" w:fill="FFFFFF"/>
        </w:rPr>
      </w:pPr>
    </w:p>
    <w:p w:rsidR="0002647F" w:rsidRDefault="00000000">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kern w:val="0"/>
          <w:sz w:val="28"/>
          <w:szCs w:val="28"/>
          <w:shd w:val="clear" w:color="auto" w:fill="FFFFFF"/>
        </w:rPr>
      </w:pPr>
      <w:r>
        <w:rPr>
          <w:rFonts w:ascii="Times New Roman" w:hAnsi="Times New Roman" w:cs="Times New Roman"/>
          <w:b/>
          <w:bCs/>
          <w:color w:val="000000" w:themeColor="text1"/>
          <w:kern w:val="0"/>
          <w:sz w:val="28"/>
          <w:szCs w:val="28"/>
          <w:shd w:val="clear" w:color="auto" w:fill="FFFFFF"/>
        </w:rPr>
        <w:t>2.4 The analysis of SWOT and PESTLE</w:t>
      </w:r>
    </w:p>
    <w:p w:rsidR="0002647F" w:rsidRDefault="00000000">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kern w:val="0"/>
          <w:sz w:val="28"/>
          <w:szCs w:val="28"/>
          <w:shd w:val="clear" w:color="auto" w:fill="FFFFFF"/>
        </w:rPr>
      </w:pPr>
      <w:r>
        <w:rPr>
          <w:rFonts w:ascii="Times New Roman" w:hAnsi="Times New Roman" w:cs="Times New Roman"/>
          <w:b/>
          <w:bCs/>
          <w:color w:val="000000" w:themeColor="text1"/>
          <w:kern w:val="0"/>
          <w:sz w:val="28"/>
          <w:szCs w:val="28"/>
          <w:shd w:val="clear" w:color="auto" w:fill="FFFFFF"/>
        </w:rPr>
        <w:t>2.4.1 SWOT Analysis</w:t>
      </w:r>
    </w:p>
    <w:p w:rsidR="0002647F" w:rsidRDefault="00000000">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kern w:val="0"/>
          <w:sz w:val="28"/>
          <w:szCs w:val="28"/>
          <w:shd w:val="clear" w:color="auto" w:fill="FFFFFF"/>
        </w:rPr>
      </w:pPr>
      <w:r>
        <w:rPr>
          <w:rFonts w:ascii="Times New Roman" w:hAnsi="Times New Roman" w:cs="Times New Roman"/>
          <w:b/>
          <w:bCs/>
          <w:color w:val="000000" w:themeColor="text1"/>
          <w:kern w:val="0"/>
          <w:sz w:val="28"/>
          <w:szCs w:val="28"/>
          <w:shd w:val="clear" w:color="auto" w:fill="FFFFFF"/>
        </w:rPr>
        <w:t>Strength</w:t>
      </w:r>
    </w:p>
    <w:p w:rsidR="0002647F" w:rsidRDefault="00000000">
      <w:pPr>
        <w:topLinePunct/>
        <w:spacing w:line="360" w:lineRule="auto"/>
        <w:ind w:firstLineChars="200" w:firstLine="480"/>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always had a strong financial support. Formerly the Western Agriculture Group of Australia, it is famous for retail and chemical industry. At present, its backing is Continental Germany, the </w:t>
      </w:r>
      <w:proofErr w:type="gramStart"/>
      <w:r>
        <w:rPr>
          <w:rFonts w:ascii="Times New Roman" w:hAnsi="Times New Roman" w:cs="Times New Roman"/>
          <w:color w:val="000000" w:themeColor="text1"/>
          <w:sz w:val="24"/>
        </w:rPr>
        <w:t>world famous</w:t>
      </w:r>
      <w:proofErr w:type="gramEnd"/>
      <w:r>
        <w:rPr>
          <w:rFonts w:ascii="Times New Roman" w:hAnsi="Times New Roman" w:cs="Times New Roman"/>
          <w:color w:val="000000" w:themeColor="text1"/>
          <w:sz w:val="24"/>
        </w:rPr>
        <w:t xml:space="preserve"> tire production kingdom, which can not only provide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with endless raw materials, but also provide world leading technical support.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itself is a chain company with a complete management system. Therefore,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incomparable advantages in e-commerce development and store technology upgrading.</w:t>
      </w:r>
      <w:r>
        <w:rPr>
          <w:rStyle w:val="aa"/>
          <w:rFonts w:ascii="Times New Roman" w:hAnsi="Times New Roman"/>
          <w:color w:val="000000" w:themeColor="text1"/>
          <w:sz w:val="24"/>
          <w:lang w:val="en-GB"/>
        </w:rPr>
        <w:footnoteReference w:id="15"/>
      </w:r>
      <w:r>
        <w:rPr>
          <w:rFonts w:ascii="Times New Roman" w:hAnsi="Times New Roman" w:cs="Times New Roman"/>
          <w:color w:val="000000" w:themeColor="text1"/>
          <w:sz w:val="24"/>
        </w:rPr>
        <w:t xml:space="preserve"> </w:t>
      </w:r>
    </w:p>
    <w:p w:rsidR="0002647F" w:rsidRDefault="0002647F">
      <w:pPr>
        <w:topLinePunct/>
        <w:spacing w:line="360" w:lineRule="auto"/>
        <w:ind w:firstLineChars="200" w:firstLine="480"/>
        <w:rPr>
          <w:rFonts w:ascii="Times New Roman" w:hAnsi="Times New Roman" w:cs="Times New Roman"/>
          <w:color w:val="000000" w:themeColor="text1"/>
          <w:sz w:val="24"/>
        </w:rPr>
      </w:pPr>
    </w:p>
    <w:p w:rsidR="0002647F" w:rsidRDefault="00000000">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kern w:val="0"/>
          <w:sz w:val="28"/>
          <w:szCs w:val="28"/>
          <w:shd w:val="clear" w:color="auto" w:fill="FFFFFF"/>
        </w:rPr>
      </w:pPr>
      <w:r>
        <w:rPr>
          <w:rFonts w:ascii="Times New Roman" w:hAnsi="Times New Roman" w:cs="Times New Roman"/>
          <w:b/>
          <w:bCs/>
          <w:color w:val="000000" w:themeColor="text1"/>
          <w:kern w:val="0"/>
          <w:sz w:val="28"/>
          <w:szCs w:val="28"/>
          <w:shd w:val="clear" w:color="auto" w:fill="FFFFFF"/>
        </w:rPr>
        <w:t>Weakness</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As for the company's disadvantages, they are mainly reflected in the specific implementation. Some employees have changed from on-site to online services, and have not fully adapted to the changes in working methods. However, with the increase of the company's business and the follow-up of employee training, these obstacles in the work are being quickly removed.</w:t>
      </w:r>
      <w:r>
        <w:rPr>
          <w:rStyle w:val="aa"/>
          <w:rFonts w:ascii="Times New Roman" w:hAnsi="Times New Roman"/>
          <w:color w:val="000000" w:themeColor="text1"/>
          <w:sz w:val="24"/>
          <w:lang w:val="en-GB"/>
        </w:rPr>
        <w:footnoteReference w:id="16"/>
      </w:r>
      <w:r>
        <w:rPr>
          <w:rFonts w:ascii="Times New Roman" w:hAnsi="Times New Roman" w:cs="Times New Roman"/>
          <w:color w:val="000000" w:themeColor="text1"/>
          <w:sz w:val="24"/>
          <w:shd w:val="clear" w:color="auto" w:fill="FFFFFF"/>
        </w:rPr>
        <w:t xml:space="preserve">. </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lastRenderedPageBreak/>
        <w:t xml:space="preserve">As more and more car buyers emerge in Australia, </w:t>
      </w:r>
      <w:proofErr w:type="gramStart"/>
      <w:r>
        <w:rPr>
          <w:rFonts w:ascii="Times New Roman" w:hAnsi="Times New Roman" w:cs="Times New Roman"/>
          <w:color w:val="000000" w:themeColor="text1"/>
          <w:sz w:val="24"/>
          <w:shd w:val="clear" w:color="auto" w:fill="FFFFFF"/>
        </w:rPr>
        <w:t>Many</w:t>
      </w:r>
      <w:proofErr w:type="gramEnd"/>
      <w:r>
        <w:rPr>
          <w:rFonts w:ascii="Times New Roman" w:hAnsi="Times New Roman" w:cs="Times New Roman"/>
          <w:color w:val="000000" w:themeColor="text1"/>
          <w:sz w:val="24"/>
          <w:shd w:val="clear" w:color="auto" w:fill="FFFFFF"/>
        </w:rPr>
        <w:t xml:space="preserve"> consumers are not interested in machinery, and they do not know much about cars at the same time. When facing the dazzling auto products and services on the Internet, they become confused and helpless. These consumers need more professional services, even on-site explanations and guidance. Whether online or offline, the professional level of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sales personnel and their ability to deal with customers' professional problems need to be further improved.</w:t>
      </w:r>
    </w:p>
    <w:p w:rsidR="0002647F" w:rsidRDefault="00000000">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kern w:val="0"/>
          <w:sz w:val="28"/>
          <w:szCs w:val="28"/>
          <w:shd w:val="clear" w:color="auto" w:fill="FFFFFF"/>
        </w:rPr>
        <w:t>Opportunities</w:t>
      </w:r>
      <w:r>
        <w:rPr>
          <w:rFonts w:ascii="Times New Roman" w:hAnsi="Times New Roman" w:cs="Times New Roman"/>
          <w:b/>
          <w:bCs/>
          <w:color w:val="000000" w:themeColor="text1"/>
          <w:sz w:val="24"/>
          <w:shd w:val="clear" w:color="auto" w:fill="FFFFFF"/>
        </w:rPr>
        <w:tab/>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a by-product of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marketing, rewards are given to consumers through online platforms or apps. Maybe the amount of reward is not much, but it can effectively lead consumers to come to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for consumption. Consumption rewards reduce people's sense of self-protection in the process of consumption by providing them with a small </w:t>
      </w:r>
      <w:proofErr w:type="gramStart"/>
      <w:r>
        <w:rPr>
          <w:rFonts w:ascii="Times New Roman" w:hAnsi="Times New Roman" w:cs="Times New Roman"/>
          <w:color w:val="000000" w:themeColor="text1"/>
          <w:sz w:val="24"/>
          <w:shd w:val="clear" w:color="auto" w:fill="FFFFFF"/>
        </w:rPr>
        <w:t>amount</w:t>
      </w:r>
      <w:proofErr w:type="gramEnd"/>
      <w:r>
        <w:rPr>
          <w:rFonts w:ascii="Times New Roman" w:hAnsi="Times New Roman" w:cs="Times New Roman"/>
          <w:color w:val="000000" w:themeColor="text1"/>
          <w:sz w:val="24"/>
          <w:shd w:val="clear" w:color="auto" w:fill="FFFFFF"/>
        </w:rPr>
        <w:t xml:space="preserve"> of discounts. Even if they have purchased many services, they feel that they are worth their money. Of course, automobile service is a kind of necessary consumption. The company uses the marketing method of consumption incentives just to get more traffic.</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Many customers of the company are obtained through such consumption incentives and convenient means of payment. Customers consume through online booking and purchase, which also shortens the waiting time of customers in the store. Thus, the service efficiency of the company is improved.</w:t>
      </w:r>
    </w:p>
    <w:p w:rsidR="0002647F" w:rsidRDefault="00000000">
      <w:pPr>
        <w:widowControl/>
        <w:shd w:val="clear" w:color="auto" w:fill="FFFFFF"/>
        <w:topLinePunct/>
        <w:spacing w:after="300"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Internet transactions are often more transparent and intuitive than offline transactions. If your products and services are provided at a higher level than those of industry competitors, your reputation and industry reputation will increase and spread exponentially.</w:t>
      </w:r>
    </w:p>
    <w:p w:rsidR="0002647F" w:rsidRDefault="00000000">
      <w:pPr>
        <w:widowControl/>
        <w:shd w:val="clear" w:color="auto" w:fill="FFFFFF"/>
        <w:topLinePunct/>
        <w:spacing w:after="300" w:line="360" w:lineRule="auto"/>
        <w:rPr>
          <w:rFonts w:ascii="Times New Roman" w:hAnsi="Times New Roman" w:cs="Times New Roman"/>
          <w:b/>
          <w:bCs/>
          <w:color w:val="000000" w:themeColor="text1"/>
          <w:kern w:val="0"/>
          <w:sz w:val="28"/>
          <w:szCs w:val="28"/>
          <w:shd w:val="clear" w:color="auto" w:fill="FFFFFF"/>
        </w:rPr>
      </w:pPr>
      <w:r>
        <w:rPr>
          <w:rFonts w:ascii="Times New Roman" w:hAnsi="Times New Roman" w:cs="Times New Roman"/>
          <w:b/>
          <w:bCs/>
          <w:color w:val="000000" w:themeColor="text1"/>
          <w:kern w:val="0"/>
          <w:sz w:val="28"/>
          <w:szCs w:val="28"/>
          <w:shd w:val="clear" w:color="auto" w:fill="FFFFFF"/>
        </w:rPr>
        <w:t>Threats</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lastRenderedPageBreak/>
        <w:t xml:space="preserve">As mentioned above, although some small-scale repair shops cannot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there are still some other well-known automobile service chains in Australia.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always faced competition from peers.</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whole marketing strategy of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includes online layout, product warehousing, parts logistics, vehicle pick-up and return, specific services for personnel, employee scheduling in emergency and other settings and overall arrangements. This is a huge investment. The company needs a special team to measure relevant risks and have a complete system to control costs.</w:t>
      </w:r>
    </w:p>
    <w:p w:rsidR="0002647F" w:rsidRDefault="00000000">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core value of the company is still service technology and quality. After the implementation of a series of marketing plans, if there is no high standard of service technology and quality, then everything can only be empty talk. When calculating business costs,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should always put the improvement of service technology and standards first.</w:t>
      </w:r>
      <w:r>
        <w:rPr>
          <w:rFonts w:ascii="Times New Roman" w:hAnsi="Times New Roman" w:cs="Times New Roman" w:hint="eastAsia"/>
          <w:color w:val="000000" w:themeColor="text1"/>
          <w:sz w:val="24"/>
          <w:shd w:val="clear" w:color="auto" w:fill="FFFFFF"/>
        </w:rPr>
        <w:t xml:space="preserve"> </w:t>
      </w:r>
      <w:r>
        <w:rPr>
          <w:rFonts w:ascii="Times New Roman" w:hAnsi="Times New Roman" w:cs="Times New Roman"/>
          <w:color w:val="000000" w:themeColor="text1"/>
          <w:sz w:val="24"/>
          <w:shd w:val="clear" w:color="auto" w:fill="FFFFFF"/>
        </w:rPr>
        <w:t>The more and more complex technology applications on automobiles are both opportunities and challenges for maintenance plants. If you do not invest in technical training, and do not know the repair steps such as recalibration/vehicle diagnosis, you will gradually be eliminated from the market.</w:t>
      </w:r>
      <w:r>
        <w:rPr>
          <w:rStyle w:val="aa"/>
          <w:rFonts w:ascii="Times New Roman" w:hAnsi="Times New Roman"/>
          <w:color w:val="000000" w:themeColor="text1"/>
          <w:sz w:val="24"/>
          <w:lang w:val="en-GB"/>
        </w:rPr>
        <w:footnoteReference w:id="17"/>
      </w:r>
    </w:p>
    <w:p w:rsidR="0002647F" w:rsidRDefault="0002647F">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2.4.2</w:t>
      </w:r>
      <w:r>
        <w:rPr>
          <w:rFonts w:ascii="Times New Roman" w:hAnsi="Times New Roman" w:cs="Times New Roman" w:hint="eastAsia"/>
          <w:b/>
          <w:bCs/>
          <w:color w:val="000000" w:themeColor="text1"/>
          <w:sz w:val="28"/>
          <w:szCs w:val="28"/>
          <w:shd w:val="clear" w:color="auto" w:fill="FFFFFF"/>
        </w:rPr>
        <w:t xml:space="preserve"> </w:t>
      </w:r>
      <w:r>
        <w:rPr>
          <w:rFonts w:ascii="Times New Roman" w:hAnsi="Times New Roman" w:cs="Times New Roman"/>
          <w:b/>
          <w:bCs/>
          <w:color w:val="000000" w:themeColor="text1"/>
          <w:sz w:val="28"/>
          <w:szCs w:val="28"/>
          <w:shd w:val="clear" w:color="auto" w:fill="FFFFFF"/>
        </w:rPr>
        <w:t>PESTLE</w:t>
      </w:r>
      <w:r>
        <w:rPr>
          <w:rFonts w:ascii="Times New Roman" w:hAnsi="Times New Roman" w:cs="Times New Roman"/>
          <w:b/>
          <w:bCs/>
          <w:color w:val="000000" w:themeColor="text1"/>
          <w:sz w:val="28"/>
          <w:szCs w:val="28"/>
          <w:shd w:val="clear" w:color="auto" w:fill="FFFFFF"/>
          <w:lang w:val="en-GB"/>
        </w:rPr>
        <w:footnoteReference w:id="18"/>
      </w:r>
      <w:r>
        <w:rPr>
          <w:rFonts w:ascii="Times New Roman" w:hAnsi="Times New Roman" w:cs="Times New Roman" w:hint="eastAsia"/>
          <w:b/>
          <w:bCs/>
          <w:color w:val="000000" w:themeColor="text1"/>
          <w:sz w:val="28"/>
          <w:szCs w:val="28"/>
          <w:shd w:val="clear" w:color="auto" w:fill="FFFFFF"/>
        </w:rPr>
        <w:t xml:space="preserve"> Analysis</w:t>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Political factors</w:t>
      </w:r>
    </w:p>
    <w:p w:rsidR="0002647F" w:rsidRDefault="00000000">
      <w:pPr>
        <w:pStyle w:val="a8"/>
        <w:topLinePunct/>
        <w:spacing w:beforeAutospacing="0" w:afterAutospacing="0" w:line="360" w:lineRule="auto"/>
        <w:ind w:firstLineChars="200" w:firstLine="48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As we imagine, under the epidemic situation, the Australian government, like other countries, is doing its best to support businesses in all walks of life. They also encourage enterprises to find and develop different strategic models.</w:t>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Economic factors</w:t>
      </w:r>
    </w:p>
    <w:p w:rsidR="0002647F" w:rsidRDefault="00000000">
      <w:pPr>
        <w:pStyle w:val="a8"/>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lastRenderedPageBreak/>
        <w:t>Insurance companies have always tended to support their own certified maintenance networks and push maintenance vehicles to their certification systems as much as possible. In September 2017, IAG, one of the two largest insurance companies, caused a sensation in the industry. Before that, consumers had the right to choose a repair shop, but the company listed the "repair shop selection" clause on the claim form. When consumers proposed "choosing a repair shop", IAG required consumers to pay additional fees, about 10% to 15% of the additional fees. Even if the consumer does choose a repair shop outside the certification system of the insurance company, the insurance company also warns the consumer that if you choose a repair shop outside the certification system after paying cash according to the loss assessment results, you will not be able to claim compensation within the warranty period specified by us. This directly led to a large number of maintenance plants losing orders that should belong to them.</w:t>
      </w:r>
      <w:r>
        <w:rPr>
          <w:rStyle w:val="aa"/>
          <w:rFonts w:ascii="Times New Roman" w:hAnsi="Times New Roman"/>
          <w:color w:val="000000" w:themeColor="text1"/>
          <w:lang w:val="en-GB"/>
        </w:rPr>
        <w:footnoteReference w:id="19"/>
      </w:r>
      <w:r>
        <w:rPr>
          <w:rFonts w:ascii="Times New Roman" w:hAnsi="Times New Roman" w:cs="Times New Roman"/>
          <w:color w:val="000000" w:themeColor="text1"/>
          <w:shd w:val="clear" w:color="auto" w:fill="FFFFFF"/>
        </w:rPr>
        <w:t xml:space="preserve"> Therefore, as an automobile service industry, we must establish a close relationship with insurance companies.</w:t>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 xml:space="preserve">Social factors </w:t>
      </w:r>
    </w:p>
    <w:p w:rsidR="0002647F" w:rsidRDefault="00000000">
      <w:pPr>
        <w:pStyle w:val="a8"/>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In the past three years, the suspension of offline activities caused by the epidemic has promoted the rapid development of e-commerce. European consumers have become accustomed to using online shopping to obtain various necessities and consumer goods. According to the White Paper on Overseas Retail Consumption in 2022 released by the Dutch payment platform Adyen and KPMG in July this year, the number of global consumers who purchase online through apps increased by 43% during the epidemic.</w:t>
      </w:r>
    </w:p>
    <w:p w:rsidR="0002647F" w:rsidRDefault="00000000">
      <w:pPr>
        <w:pStyle w:val="a8"/>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At the same time, this change in consumption habits was not only a flash in the pan during the epidemic. Many consumers realized the convenience of online shopping and became loyal online consumers.</w:t>
      </w:r>
      <w:r>
        <w:rPr>
          <w:rStyle w:val="aa"/>
          <w:rFonts w:ascii="Times New Roman" w:hAnsi="Times New Roman"/>
          <w:color w:val="000000" w:themeColor="text1"/>
          <w:lang w:val="en-GB"/>
        </w:rPr>
        <w:footnoteReference w:id="20"/>
      </w:r>
      <w:r>
        <w:rPr>
          <w:rFonts w:ascii="Times New Roman" w:eastAsia="微软雅黑" w:hAnsi="Times New Roman" w:cs="Times New Roman"/>
          <w:color w:val="000000" w:themeColor="text1"/>
          <w:shd w:val="clear" w:color="auto" w:fill="FFFFFF"/>
        </w:rPr>
        <w:t xml:space="preserve"> According to the data in the White Paper, 38% of consumers around the world are no longer willing to shop in stores due to their good </w:t>
      </w:r>
      <w:r>
        <w:rPr>
          <w:rFonts w:ascii="Times New Roman" w:eastAsia="微软雅黑" w:hAnsi="Times New Roman" w:cs="Times New Roman"/>
          <w:color w:val="000000" w:themeColor="text1"/>
          <w:shd w:val="clear" w:color="auto" w:fill="FFFFFF"/>
        </w:rPr>
        <w:lastRenderedPageBreak/>
        <w:t xml:space="preserve">online shopping experience, compared with 32% in Europe. Even after the stable epidemic in Europe, offline consumption has returned, consumers have formed the habit of online shopping, and they will more choose the mixed </w:t>
      </w:r>
      <w:proofErr w:type="spellStart"/>
      <w:r>
        <w:rPr>
          <w:rFonts w:ascii="Times New Roman" w:eastAsia="微软雅黑" w:hAnsi="Times New Roman" w:cs="Times New Roman"/>
          <w:color w:val="000000" w:themeColor="text1"/>
          <w:shd w:val="clear" w:color="auto" w:fill="FFFFFF"/>
        </w:rPr>
        <w:t>online+offline</w:t>
      </w:r>
      <w:proofErr w:type="spellEnd"/>
      <w:r>
        <w:rPr>
          <w:rFonts w:ascii="Times New Roman" w:eastAsia="微软雅黑" w:hAnsi="Times New Roman" w:cs="Times New Roman"/>
          <w:color w:val="000000" w:themeColor="text1"/>
          <w:shd w:val="clear" w:color="auto" w:fill="FFFFFF"/>
        </w:rPr>
        <w:t xml:space="preserve"> shopping mode.</w:t>
      </w:r>
      <w:r>
        <w:rPr>
          <w:rStyle w:val="aa"/>
          <w:rFonts w:ascii="Times New Roman" w:hAnsi="Times New Roman"/>
          <w:color w:val="000000" w:themeColor="text1"/>
          <w:lang w:val="en-GB"/>
        </w:rPr>
        <w:footnoteReference w:id="21"/>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Technological factors</w:t>
      </w:r>
    </w:p>
    <w:p w:rsidR="0002647F" w:rsidRDefault="00000000">
      <w:pPr>
        <w:pStyle w:val="a8"/>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 xml:space="preserve">The automobile service industry is a high-tech labor-intensive service industry. The company have young people with a higher level of education, they also increase and renew the equipment, realize the standard ordinary operations, the deeper education of the employed population. </w:t>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Legal factors</w:t>
      </w:r>
    </w:p>
    <w:p w:rsidR="0002647F" w:rsidRDefault="00000000">
      <w:pPr>
        <w:pStyle w:val="a8"/>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For the majority of consumers, online booking does bring great convenience to consumers, but there are also many problems. Therefore, when conducting online sales and services,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should comprehensively consider the nature, source, quantity, price, frequency, etc. of the goods sold. </w:t>
      </w:r>
      <w:r>
        <w:rPr>
          <w:rStyle w:val="aa"/>
          <w:rFonts w:ascii="Times New Roman" w:hAnsi="Times New Roman"/>
          <w:color w:val="000000" w:themeColor="text1"/>
          <w:lang w:val="en-GB"/>
        </w:rPr>
        <w:footnoteReference w:id="22"/>
      </w:r>
      <w:r>
        <w:rPr>
          <w:rFonts w:ascii="Times New Roman" w:hAnsi="Times New Roman" w:cs="Times New Roman"/>
          <w:color w:val="000000" w:themeColor="text1"/>
          <w:shd w:val="clear" w:color="auto" w:fill="FFFFFF"/>
        </w:rPr>
        <w:t>In case of any problem in the process of customer purchase and reservation, the Company shall pay attention to the collection of evidence and safeguard the legitimate rights and interests of itself and consumers according to law.</w:t>
      </w:r>
      <w:r>
        <w:rPr>
          <w:rStyle w:val="aa"/>
          <w:rFonts w:ascii="Times New Roman" w:hAnsi="Times New Roman"/>
          <w:color w:val="000000" w:themeColor="text1"/>
          <w:lang w:val="en-GB"/>
        </w:rPr>
        <w:footnoteReference w:id="23"/>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Environment</w:t>
      </w:r>
    </w:p>
    <w:p w:rsidR="0002647F" w:rsidRDefault="00000000">
      <w:pPr>
        <w:pStyle w:val="a8"/>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Like most service industries, the automotive service industry has no impact on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strategic development as long as there is no major climate change or geological disaster.</w:t>
      </w:r>
    </w:p>
    <w:p w:rsidR="0002647F" w:rsidRDefault="00000000">
      <w:pPr>
        <w:pStyle w:val="a8"/>
        <w:topLinePunct/>
        <w:spacing w:beforeAutospacing="0" w:afterAutospacing="0" w:line="360" w:lineRule="auto"/>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Opportunity and challenge</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lastRenderedPageBreak/>
        <w:t xml:space="preserve">The Australian car repair market is changing at an unprecedented rate. When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a chain service company, began to integrate with the network economy, online transactions, offline transactions and offline services have always coexisted and must be well coordinated.</w:t>
      </w:r>
      <w:r>
        <w:rPr>
          <w:rStyle w:val="aa"/>
          <w:rFonts w:ascii="Times New Roman" w:hAnsi="Times New Roman"/>
          <w:color w:val="000000" w:themeColor="text1"/>
          <w:lang w:val="en-GB"/>
        </w:rPr>
        <w:footnoteReference w:id="24"/>
      </w:r>
      <w:r>
        <w:rPr>
          <w:rFonts w:ascii="Times New Roman" w:hAnsi="Times New Roman" w:cs="Times New Roman"/>
          <w:color w:val="000000" w:themeColor="text1"/>
          <w:shd w:val="clear" w:color="auto" w:fill="FFFFFF"/>
        </w:rPr>
        <w:t xml:space="preserve"> Through practice, this sales model is also very efficient. However, many customers directly book or conduct transactions online, resulting in an irregular number of customers needing products and services at the same time. This will inevitably have a great impact on the supply chain.</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Supply chain is a logistics network composed of suppliers, warehouses, distribution centers and service providers. The same enterprise may constitute different nodes in this network, but more often, different enterprises constitute different nodes in this network. For example, in the supply chain of automobile service,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may occupy positions in the manufacturer, warehouse node, distribution center node and service provider node. In a supply chain with more detailed division of labor and higher professional requirements, different nodes are basically composed of different enterprises. Fortunately, most of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products, storage and services can be controlled by ourselves.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can quickly connect suppliers' products to service providers and end-users by controlling commodity logistics and using customer procurement information, customer specific information flow, employee flow and capital flow, so as to ultimately provide consumers with perfect products and services. In this process, the company improves customer service, warehousing and service integration through big data network technology to effectively reduce the cost of each node. Of course, there are still many problems to pay attention to in this process:</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First, we should always pay attention to the operation of the data network and customer increment to ensure information sharing and synchronization between different nodes.</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the supply of auto parts should be timely, accurate and safe. This has high requirements for the integration of digital network data.</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color w:val="000000" w:themeColor="text1"/>
          <w:shd w:val="clear" w:color="auto" w:fill="FFFFFF"/>
        </w:rPr>
        <w:lastRenderedPageBreak/>
        <w:t>Third, it is necessary to maintain necessary communication and information sharing with suppliers. Suppliers apparently produce according to orders, but they find that the backlog of goods increases sharply, or the suppliers' own production lines need to be adjusted, and they fail to keep up with the production plan, resulting in shortages, which will have a negative impact on the sales terminal.</w:t>
      </w:r>
    </w:p>
    <w:p w:rsidR="0002647F" w:rsidRDefault="00000000">
      <w:pPr>
        <w:pStyle w:val="a8"/>
        <w:numPr>
          <w:ilvl w:val="0"/>
          <w:numId w:val="1"/>
        </w:numPr>
        <w:shd w:val="clear" w:color="auto" w:fill="FFFFFF"/>
        <w:topLinePunct/>
        <w:spacing w:beforeAutospacing="0" w:afterAutospacing="0" w:line="360" w:lineRule="auto"/>
        <w:jc w:val="both"/>
        <w:textAlignment w:val="baseline"/>
        <w:rPr>
          <w:rFonts w:ascii="Times New Roman" w:hAnsi="Times New Roman" w:cs="Times New Roman"/>
          <w:b/>
          <w:bCs/>
          <w:color w:val="000000" w:themeColor="text1"/>
          <w:sz w:val="28"/>
          <w:szCs w:val="28"/>
          <w:shd w:val="clear" w:color="auto" w:fill="FFFFFF"/>
        </w:rPr>
      </w:pPr>
      <w:r>
        <w:rPr>
          <w:rFonts w:ascii="Times New Roman" w:hAnsi="Times New Roman" w:cs="Times New Roman" w:hint="eastAsia"/>
          <w:b/>
          <w:bCs/>
          <w:color w:val="000000" w:themeColor="text1"/>
          <w:sz w:val="28"/>
          <w:szCs w:val="28"/>
          <w:shd w:val="clear" w:color="auto" w:fill="FFFFFF"/>
        </w:rPr>
        <w:t>Conclusion</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Through the above strategic analysis of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we can find that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is an overseas enterprise with remarkable characteristics. It has developed from a limited scale to more than 200 stores by virtue of wisdom and integrity. From point to point, we seem to feel that this enterprise has made every effort to survive and cope with every crisis. The executives of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have been exploring various new business models in modern times, and they are willing to use different thinking methods and innovative solutions.</w:t>
      </w:r>
      <w:r>
        <w:rPr>
          <w:rStyle w:val="aa"/>
          <w:rFonts w:ascii="Times New Roman" w:hAnsi="Times New Roman"/>
          <w:color w:val="000000" w:themeColor="text1"/>
          <w:lang w:val="en-GB"/>
        </w:rPr>
        <w:footnoteReference w:id="25"/>
      </w:r>
      <w:r>
        <w:rPr>
          <w:rFonts w:ascii="Times New Roman" w:hAnsi="Times New Roman" w:cs="Times New Roman" w:hint="eastAsia"/>
          <w:color w:val="000000" w:themeColor="text1"/>
          <w:shd w:val="clear" w:color="auto" w:fill="FFFFFF"/>
        </w:rPr>
        <w:t xml:space="preserve"> In terms of sales strategy,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is the best car service company in Australia. Where there is a supermarket, there is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In terms of market development, it has successfully introduced e-commerce, such as eBay, independent stations, Facebook or other social networking sites, into its own strategies as marketing elements, leading the e-commerce trend of automobile service companies. </w:t>
      </w:r>
    </w:p>
    <w:p w:rsidR="0002647F" w:rsidRDefault="00000000">
      <w:pPr>
        <w:pStyle w:val="a8"/>
        <w:numPr>
          <w:ilvl w:val="0"/>
          <w:numId w:val="1"/>
        </w:numPr>
        <w:shd w:val="clear" w:color="auto" w:fill="FFFFFF"/>
        <w:topLinePunct/>
        <w:spacing w:beforeAutospacing="0" w:afterAutospacing="0" w:line="360" w:lineRule="auto"/>
        <w:jc w:val="both"/>
        <w:textAlignment w:val="baseline"/>
        <w:rPr>
          <w:rFonts w:ascii="Times New Roman" w:hAnsi="Times New Roman" w:cs="Times New Roman"/>
          <w:b/>
          <w:bCs/>
          <w:color w:val="000000" w:themeColor="text1"/>
          <w:sz w:val="28"/>
          <w:szCs w:val="28"/>
          <w:shd w:val="clear" w:color="auto" w:fill="FFFFFF"/>
        </w:rPr>
      </w:pPr>
      <w:r>
        <w:rPr>
          <w:rFonts w:ascii="Times New Roman" w:hAnsi="Times New Roman" w:cs="Times New Roman" w:hint="eastAsia"/>
          <w:b/>
          <w:bCs/>
          <w:color w:val="000000" w:themeColor="text1"/>
          <w:sz w:val="28"/>
          <w:szCs w:val="28"/>
          <w:shd w:val="clear" w:color="auto" w:fill="FFFFFF"/>
        </w:rPr>
        <w:t>Recommendations</w:t>
      </w:r>
    </w:p>
    <w:p w:rsidR="0002647F" w:rsidRDefault="00000000">
      <w:pPr>
        <w:pStyle w:val="a8"/>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At present, </w:t>
      </w:r>
      <w:proofErr w:type="spellStart"/>
      <w:r>
        <w:rPr>
          <w:rFonts w:ascii="Times New Roman" w:hAnsi="Times New Roman" w:cs="Times New Roman" w:hint="eastAsia"/>
          <w:color w:val="000000" w:themeColor="text1"/>
          <w:shd w:val="clear" w:color="auto" w:fill="FFFFFF"/>
        </w:rPr>
        <w:t>Mycar's</w:t>
      </w:r>
      <w:proofErr w:type="spellEnd"/>
      <w:r>
        <w:rPr>
          <w:rFonts w:ascii="Times New Roman" w:hAnsi="Times New Roman" w:cs="Times New Roman" w:hint="eastAsia"/>
          <w:color w:val="000000" w:themeColor="text1"/>
          <w:shd w:val="clear" w:color="auto" w:fill="FFFFFF"/>
        </w:rPr>
        <w:t xml:space="preserve"> supply chain is the most dominant in the automotive service industry. It scientifically combines accessory providers, logistics, information exchange, service providers and consumers to realize the healthy operation of the whole system. On the premise of reducing the cost of information collection and exchange, ensure the timely completion of parts procurement, personnel deployment and service delivery. It also ensures the traceability of automobile products. It not only achieves the goal of reducing costs, but also improves the company's market competitiveness.</w:t>
      </w:r>
      <w:r>
        <w:rPr>
          <w:rStyle w:val="aa"/>
          <w:rFonts w:ascii="Times New Roman" w:hAnsi="Times New Roman"/>
          <w:color w:val="000000" w:themeColor="text1"/>
          <w:lang w:val="en-GB"/>
        </w:rPr>
        <w:footnoteReference w:id="26"/>
      </w:r>
      <w:r>
        <w:rPr>
          <w:rFonts w:ascii="Times New Roman" w:hAnsi="Times New Roman" w:cs="Times New Roman" w:hint="eastAsia"/>
          <w:color w:val="000000" w:themeColor="text1"/>
          <w:shd w:val="clear" w:color="auto" w:fill="FFFFFF"/>
        </w:rPr>
        <w:t xml:space="preserve">Even in the </w:t>
      </w:r>
      <w:r>
        <w:rPr>
          <w:rFonts w:ascii="Times New Roman" w:hAnsi="Times New Roman" w:cs="Times New Roman" w:hint="eastAsia"/>
          <w:color w:val="000000" w:themeColor="text1"/>
          <w:shd w:val="clear" w:color="auto" w:fill="FFFFFF"/>
        </w:rPr>
        <w:lastRenderedPageBreak/>
        <w:t>cold winter of COVID-19, with the wisdom and courage of continuous innovation, we will use our huge logistics network and excellent technical services to provide the best service experience for Australian consumers.</w:t>
      </w:r>
      <w:r w:rsidR="00C93AD9">
        <w:rPr>
          <w:rFonts w:ascii="Times New Roman" w:hAnsi="Times New Roman" w:cs="Times New Roman"/>
          <w:color w:val="000000" w:themeColor="text1"/>
          <w:shd w:val="clear" w:color="auto" w:fill="FFFFFF"/>
        </w:rPr>
        <w:t xml:space="preserve"> </w:t>
      </w:r>
      <w:r>
        <w:rPr>
          <w:rFonts w:ascii="Times New Roman" w:hAnsi="Times New Roman" w:cs="Times New Roman" w:hint="eastAsia"/>
          <w:color w:val="000000" w:themeColor="text1"/>
          <w:shd w:val="clear" w:color="auto" w:fill="FFFFFF"/>
        </w:rPr>
        <w:t xml:space="preserve">People can not only understand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and support its progress and development, but also deeply understand the new ideas and experiences of current strategic thinking through these analyses, which will help to make innovative decisions at all business levels to achieve sustainable competitive advantage.</w:t>
      </w:r>
    </w:p>
    <w:p w:rsidR="0002647F" w:rsidRDefault="0002647F">
      <w:pPr>
        <w:pStyle w:val="a8"/>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02647F" w:rsidRDefault="0002647F">
      <w:pPr>
        <w:pStyle w:val="a8"/>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02647F" w:rsidRDefault="00000000">
      <w:pPr>
        <w:pStyle w:val="a8"/>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hint="eastAsia"/>
          <w:b/>
          <w:bCs/>
          <w:color w:val="000000" w:themeColor="text1"/>
          <w:sz w:val="30"/>
          <w:szCs w:val="30"/>
          <w:shd w:val="clear" w:color="auto" w:fill="FFFFFF"/>
        </w:rPr>
        <w:t>Reference</w:t>
      </w:r>
    </w:p>
    <w:p w:rsidR="0002647F" w:rsidRDefault="00000000">
      <w:pPr>
        <w:numPr>
          <w:ilvl w:val="0"/>
          <w:numId w:val="2"/>
        </w:numPr>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BaiDu</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Baike</w:t>
      </w:r>
      <w:proofErr w:type="spellEnd"/>
      <w:r>
        <w:rPr>
          <w:rFonts w:ascii="Times New Roman" w:hAnsi="Times New Roman" w:cs="Times New Roman"/>
          <w:color w:val="000000" w:themeColor="text1"/>
          <w:sz w:val="24"/>
        </w:rPr>
        <w:t>, https://baike.baidu.com/item/%E8%A5%BF%E5%86%9C%E9%9B%86%E5%9B%A2/3356169?fr=aladdin</w:t>
      </w:r>
    </w:p>
    <w:p w:rsidR="0002647F" w:rsidRDefault="00000000">
      <w:pPr>
        <w:numPr>
          <w:ilvl w:val="0"/>
          <w:numId w:val="2"/>
        </w:numPr>
        <w:jc w:val="left"/>
        <w:rPr>
          <w:rFonts w:ascii="Times New Roman" w:hAnsi="Times New Roman" w:cs="Times New Roman"/>
          <w:color w:val="000000" w:themeColor="text1"/>
          <w:sz w:val="24"/>
        </w:rPr>
      </w:pPr>
      <w:r>
        <w:rPr>
          <w:rFonts w:ascii="Times New Roman" w:hAnsi="Times New Roman" w:cs="Times New Roman"/>
          <w:color w:val="000000" w:themeColor="text1"/>
          <w:sz w:val="24"/>
        </w:rPr>
        <w:t>Personal Library, German Horse tire won the car chain with 258 stores, 2020-11-20.</w:t>
      </w:r>
    </w:p>
    <w:p w:rsidR="0002647F" w:rsidRDefault="00000000">
      <w:pPr>
        <w:jc w:val="left"/>
        <w:rPr>
          <w:rFonts w:ascii="Times New Roman" w:hAnsi="Times New Roman" w:cs="Times New Roman"/>
          <w:color w:val="000000" w:themeColor="text1"/>
          <w:sz w:val="24"/>
        </w:rPr>
      </w:pPr>
      <w:r>
        <w:rPr>
          <w:rFonts w:ascii="Times New Roman" w:hAnsi="Times New Roman" w:cs="Times New Roman"/>
          <w:color w:val="000000" w:themeColor="text1"/>
          <w:sz w:val="24"/>
        </w:rPr>
        <w:t>http://www.360doc.com/content/20/1120/07/72465772_946828335.shtml</w:t>
      </w:r>
    </w:p>
    <w:p w:rsidR="0002647F" w:rsidRDefault="00000000">
      <w:pPr>
        <w:pStyle w:val="1"/>
        <w:widowControl/>
        <w:numPr>
          <w:ilvl w:val="0"/>
          <w:numId w:val="2"/>
        </w:numPr>
        <w:spacing w:beforeAutospacing="0" w:afterAutospacing="0"/>
        <w:rPr>
          <w:rFonts w:ascii="Times New Roman" w:eastAsia="Segoe UI Emoji" w:hAnsi="Times New Roman" w:hint="default"/>
          <w:b w:val="0"/>
          <w:bCs w:val="0"/>
          <w:color w:val="000000" w:themeColor="text1"/>
          <w:sz w:val="24"/>
          <w:szCs w:val="24"/>
        </w:rPr>
      </w:pPr>
      <w:proofErr w:type="spellStart"/>
      <w:r>
        <w:rPr>
          <w:rFonts w:ascii="Times New Roman" w:hAnsi="Times New Roman" w:hint="default"/>
          <w:b w:val="0"/>
          <w:bCs w:val="0"/>
          <w:color w:val="000000" w:themeColor="text1"/>
          <w:sz w:val="24"/>
          <w:szCs w:val="24"/>
        </w:rPr>
        <w:t>SongBaiLaoshi</w:t>
      </w:r>
      <w:proofErr w:type="spellEnd"/>
      <w:r>
        <w:rPr>
          <w:rFonts w:ascii="Times New Roman" w:hAnsi="Times New Roman" w:hint="default"/>
          <w:b w:val="0"/>
          <w:bCs w:val="0"/>
          <w:color w:val="000000" w:themeColor="text1"/>
          <w:sz w:val="24"/>
          <w:szCs w:val="24"/>
        </w:rPr>
        <w:t xml:space="preserve">, </w:t>
      </w:r>
      <w:r>
        <w:rPr>
          <w:rFonts w:ascii="Times New Roman" w:hAnsi="Times New Roman" w:hint="default"/>
          <w:b w:val="0"/>
          <w:bCs w:val="0"/>
          <w:color w:val="000000" w:themeColor="text1"/>
          <w:sz w:val="24"/>
          <w:szCs w:val="24"/>
        </w:rPr>
        <w:t>，</w:t>
      </w:r>
      <w:r>
        <w:rPr>
          <w:rFonts w:ascii="Times New Roman" w:hAnsi="Times New Roman" w:hint="default"/>
          <w:b w:val="0"/>
          <w:bCs w:val="0"/>
          <w:color w:val="000000" w:themeColor="text1"/>
          <w:sz w:val="24"/>
          <w:szCs w:val="24"/>
        </w:rPr>
        <w:t>https://www.jianshu.com/p/67161cf0aaa3</w:t>
      </w:r>
    </w:p>
    <w:p w:rsidR="0002647F" w:rsidRDefault="00000000">
      <w:pPr>
        <w:pStyle w:val="a8"/>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proofErr w:type="spellStart"/>
      <w:r>
        <w:rPr>
          <w:rFonts w:ascii="Times New Roman" w:eastAsia="宋体" w:hAnsi="Times New Roman" w:cs="Times New Roman"/>
          <w:color w:val="000000" w:themeColor="text1"/>
          <w:shd w:val="clear" w:color="auto" w:fill="FFFFFF"/>
        </w:rPr>
        <w:t>Mycar</w:t>
      </w:r>
      <w:proofErr w:type="spellEnd"/>
      <w:r>
        <w:rPr>
          <w:rFonts w:ascii="Times New Roman" w:eastAsia="宋体" w:hAnsi="Times New Roman" w:cs="Times New Roman"/>
          <w:color w:val="000000" w:themeColor="text1"/>
          <w:shd w:val="clear" w:color="auto" w:fill="FFFFFF"/>
        </w:rPr>
        <w:t>，</w:t>
      </w:r>
      <w:r>
        <w:rPr>
          <w:rFonts w:ascii="Times New Roman" w:eastAsia="宋体" w:hAnsi="Times New Roman" w:cs="Times New Roman"/>
          <w:color w:val="000000" w:themeColor="text1"/>
          <w:shd w:val="clear" w:color="auto" w:fill="FFFFFF"/>
        </w:rPr>
        <w:t>2021-08-28. https://new.qq.com/rain/a/20210828A074RZ00</w:t>
      </w:r>
    </w:p>
    <w:p w:rsidR="0002647F" w:rsidRDefault="00000000">
      <w:pPr>
        <w:pStyle w:val="a8"/>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r>
        <w:rPr>
          <w:rFonts w:ascii="Times New Roman" w:hAnsi="Times New Roman" w:cs="Times New Roman"/>
          <w:color w:val="000000" w:themeColor="text1"/>
        </w:rPr>
        <w:t>Donald C Hambrick and James W. Fredrickson, are you sure you have a strategy, Academy of Management Executive, 2001-15(04).</w:t>
      </w:r>
    </w:p>
    <w:p w:rsidR="0002647F"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Porter, M. E. 1996. What is strategy? Harvard Business Review, November- -December: 61-78.</w:t>
      </w:r>
    </w:p>
    <w:p w:rsidR="0002647F"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 xml:space="preserve">Marketing information of </w:t>
      </w:r>
      <w:proofErr w:type="spellStart"/>
      <w:r>
        <w:rPr>
          <w:rFonts w:ascii="Times New Roman" w:eastAsia="宋体" w:hAnsi="Times New Roman" w:cs="Times New Roman"/>
          <w:color w:val="000000" w:themeColor="text1"/>
          <w:sz w:val="24"/>
          <w:shd w:val="clear" w:color="auto" w:fill="FFFFFF"/>
        </w:rPr>
        <w:t>MyCar</w:t>
      </w:r>
      <w:proofErr w:type="spellEnd"/>
      <w:r>
        <w:rPr>
          <w:rFonts w:ascii="Times New Roman" w:eastAsia="宋体" w:hAnsi="Times New Roman" w:cs="Times New Roman"/>
          <w:color w:val="000000" w:themeColor="text1"/>
          <w:sz w:val="24"/>
          <w:shd w:val="clear" w:color="auto" w:fill="FFFFFF"/>
        </w:rPr>
        <w:t xml:space="preserve"> Company, https://www.mycar.com.au/.</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XieXimei</w:t>
      </w:r>
      <w:proofErr w:type="spellEnd"/>
      <w:r>
        <w:rPr>
          <w:rFonts w:ascii="Times New Roman" w:hAnsi="Times New Roman" w:cs="Times New Roman"/>
          <w:color w:val="000000" w:themeColor="text1"/>
          <w:sz w:val="24"/>
        </w:rPr>
        <w:t>, The influence of e-commerce on enterprise management and Its Countermeasures, in the Journal of Sci-Tech &amp; Development of Enterprise, 2020-06.</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proofErr w:type="gramStart"/>
      <w:r>
        <w:rPr>
          <w:rFonts w:ascii="Times New Roman" w:hAnsi="Times New Roman" w:cs="Times New Roman"/>
          <w:color w:val="000000" w:themeColor="text1"/>
          <w:sz w:val="24"/>
        </w:rPr>
        <w:t>YangYuefeng,Analysis</w:t>
      </w:r>
      <w:proofErr w:type="spellEnd"/>
      <w:proofErr w:type="gramEnd"/>
      <w:r>
        <w:rPr>
          <w:rFonts w:ascii="Times New Roman" w:hAnsi="Times New Roman" w:cs="Times New Roman"/>
          <w:color w:val="000000" w:themeColor="text1"/>
          <w:sz w:val="24"/>
        </w:rPr>
        <w:t xml:space="preserve"> on the Current Situation and Countermeasures of E-commerce Development under the Background of Epidemic Situation in 2020,China Market, 2020-34.</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ZhuLinhui</w:t>
      </w:r>
      <w:proofErr w:type="spellEnd"/>
      <w:r>
        <w:rPr>
          <w:rFonts w:ascii="Times New Roman" w:hAnsi="Times New Roman" w:cs="Times New Roman"/>
          <w:color w:val="000000" w:themeColor="text1"/>
          <w:sz w:val="24"/>
        </w:rPr>
        <w:t>, 2020, Analysis on the Scientific and Technological Environment of E-commerce Industry after the Epidemic</w:t>
      </w:r>
      <w:r>
        <w:rPr>
          <w:rFonts w:ascii="Times New Roman" w:hAnsi="Times New Roman" w:cs="Times New Roman"/>
          <w:color w:val="000000" w:themeColor="text1"/>
          <w:sz w:val="24"/>
        </w:rPr>
        <w:t>，</w:t>
      </w:r>
      <w:r>
        <w:rPr>
          <w:rFonts w:ascii="Times New Roman" w:hAnsi="Times New Roman" w:cs="Times New Roman"/>
          <w:color w:val="000000" w:themeColor="text1"/>
          <w:sz w:val="24"/>
        </w:rPr>
        <w:t>the Journal of Forward looking economist, 2020-05.</w:t>
      </w:r>
    </w:p>
    <w:p w:rsidR="0002647F" w:rsidRDefault="00000000">
      <w:pPr>
        <w:numPr>
          <w:ilvl w:val="0"/>
          <w:numId w:val="2"/>
        </w:numPr>
        <w:tabs>
          <w:tab w:val="left" w:pos="0"/>
        </w:tabs>
        <w:topLinePunct/>
        <w:spacing w:line="276" w:lineRule="auto"/>
        <w:rPr>
          <w:rFonts w:ascii="Times New Roman" w:hAnsi="Times New Roman" w:cs="Times New Roman"/>
          <w:color w:val="000000" w:themeColor="text1"/>
          <w:sz w:val="24"/>
        </w:rPr>
      </w:pPr>
      <w:proofErr w:type="spellStart"/>
      <w:r>
        <w:rPr>
          <w:rFonts w:ascii="Times New Roman" w:hAnsi="Times New Roman" w:hint="eastAsia"/>
          <w:color w:val="000000"/>
          <w:sz w:val="24"/>
        </w:rPr>
        <w:t>Mckinsey</w:t>
      </w:r>
      <w:proofErr w:type="spellEnd"/>
      <w:r>
        <w:rPr>
          <w:rFonts w:ascii="Times New Roman" w:hAnsi="Times New Roman"/>
          <w:color w:val="000000"/>
          <w:sz w:val="24"/>
        </w:rPr>
        <w:t xml:space="preserve">, 2020, </w:t>
      </w:r>
      <w:r>
        <w:rPr>
          <w:rFonts w:ascii="Times New Roman" w:hAnsi="Times New Roman" w:hint="eastAsia"/>
          <w:color w:val="000000"/>
          <w:sz w:val="24"/>
        </w:rPr>
        <w:t xml:space="preserve">The Care of One </w:t>
      </w:r>
      <w:proofErr w:type="spellStart"/>
      <w:r>
        <w:rPr>
          <w:rFonts w:ascii="Times New Roman" w:hAnsi="Times New Roman" w:hint="eastAsia"/>
          <w:color w:val="000000"/>
          <w:sz w:val="24"/>
        </w:rPr>
        <w:t>Hyperpersonalization</w:t>
      </w:r>
      <w:proofErr w:type="spellEnd"/>
      <w:r>
        <w:rPr>
          <w:rFonts w:ascii="Times New Roman" w:hAnsi="Times New Roman" w:hint="eastAsia"/>
          <w:color w:val="000000"/>
          <w:sz w:val="24"/>
        </w:rPr>
        <w:t xml:space="preserve"> of Customer Care</w:t>
      </w:r>
      <w:r>
        <w:rPr>
          <w:rFonts w:ascii="Times New Roman" w:hAnsi="Times New Roman" w:hint="eastAsia"/>
          <w:color w:val="000000"/>
          <w:sz w:val="24"/>
        </w:rPr>
        <w:t>，</w:t>
      </w:r>
      <w:r>
        <w:rPr>
          <w:rFonts w:ascii="Times New Roman" w:hAnsi="Times New Roman" w:hint="eastAsia"/>
          <w:color w:val="000000"/>
          <w:sz w:val="24"/>
        </w:rPr>
        <w:t>Customer Care Compendium.2020-June.</w:t>
      </w:r>
    </w:p>
    <w:p w:rsidR="0002647F"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 xml:space="preserve">Yang </w:t>
      </w:r>
      <w:proofErr w:type="spellStart"/>
      <w:r>
        <w:rPr>
          <w:rFonts w:ascii="Times New Roman" w:eastAsia="宋体" w:hAnsi="Times New Roman" w:cs="Times New Roman"/>
          <w:color w:val="000000" w:themeColor="text1"/>
          <w:sz w:val="24"/>
          <w:shd w:val="clear" w:color="auto" w:fill="FFFFFF"/>
        </w:rPr>
        <w:t>Qingsong</w:t>
      </w:r>
      <w:proofErr w:type="spellEnd"/>
      <w:r>
        <w:rPr>
          <w:rFonts w:ascii="Times New Roman" w:eastAsia="宋体" w:hAnsi="Times New Roman" w:cs="Times New Roman"/>
          <w:color w:val="000000" w:themeColor="text1"/>
          <w:sz w:val="24"/>
          <w:shd w:val="clear" w:color="auto" w:fill="FFFFFF"/>
        </w:rPr>
        <w:t xml:space="preserve">, Li </w:t>
      </w:r>
      <w:proofErr w:type="spellStart"/>
      <w:r>
        <w:rPr>
          <w:rFonts w:ascii="Times New Roman" w:eastAsia="宋体" w:hAnsi="Times New Roman" w:cs="Times New Roman"/>
          <w:color w:val="000000" w:themeColor="text1"/>
          <w:sz w:val="24"/>
          <w:shd w:val="clear" w:color="auto" w:fill="FFFFFF"/>
        </w:rPr>
        <w:t>Mingsheng</w:t>
      </w:r>
      <w:proofErr w:type="spellEnd"/>
      <w:r>
        <w:rPr>
          <w:rFonts w:ascii="Times New Roman" w:eastAsia="宋体" w:hAnsi="Times New Roman" w:cs="Times New Roman"/>
          <w:color w:val="000000" w:themeColor="text1"/>
          <w:sz w:val="24"/>
          <w:shd w:val="clear" w:color="auto" w:fill="FFFFFF"/>
        </w:rPr>
        <w:t>. On Porter's Five Forces Model and Its Supplement [J] Journal of Changsha Railway University (Social Science Edition), 2005 (4): 95-96</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TanYunmei</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WuTongfeng</w:t>
      </w:r>
      <w:proofErr w:type="spellEnd"/>
      <w:r>
        <w:rPr>
          <w:rFonts w:ascii="Times New Roman" w:hAnsi="Times New Roman" w:cs="Times New Roman"/>
          <w:color w:val="000000" w:themeColor="text1"/>
          <w:sz w:val="24"/>
        </w:rPr>
        <w:t>, WangLingling,</w:t>
      </w:r>
      <w:proofErr w:type="gramStart"/>
      <w:r>
        <w:rPr>
          <w:rFonts w:ascii="Times New Roman" w:hAnsi="Times New Roman" w:cs="Times New Roman"/>
          <w:color w:val="000000" w:themeColor="text1"/>
          <w:sz w:val="24"/>
        </w:rPr>
        <w:t>2010,Research</w:t>
      </w:r>
      <w:proofErr w:type="gramEnd"/>
      <w:r>
        <w:rPr>
          <w:rFonts w:ascii="Times New Roman" w:hAnsi="Times New Roman" w:cs="Times New Roman"/>
          <w:color w:val="000000" w:themeColor="text1"/>
          <w:sz w:val="24"/>
        </w:rPr>
        <w:t xml:space="preserve"> on the construction of </w:t>
      </w:r>
      <w:r>
        <w:rPr>
          <w:rFonts w:ascii="Times New Roman" w:hAnsi="Times New Roman" w:cs="Times New Roman"/>
          <w:color w:val="000000" w:themeColor="text1"/>
          <w:sz w:val="24"/>
        </w:rPr>
        <w:lastRenderedPageBreak/>
        <w:t>supply chain performance evaluation index system in auto parts industry, in the Journal of Logistics Engineering and Management,2010-07.</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JiaMengyao</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GaoCuijuan</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ZhaoWenjie</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WangShiyang</w:t>
      </w:r>
      <w:proofErr w:type="spellEnd"/>
      <w:r>
        <w:rPr>
          <w:rFonts w:ascii="Times New Roman" w:hAnsi="Times New Roman" w:cs="Times New Roman"/>
          <w:color w:val="000000" w:themeColor="text1"/>
          <w:sz w:val="24"/>
        </w:rPr>
        <w:t>, 2017, Problems and Countermeasures of Automobile Aftermarket Service in China, in the journal of Knowledge Guide, 2017-14.</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Liuwei</w:t>
      </w:r>
      <w:proofErr w:type="spellEnd"/>
      <w:r>
        <w:rPr>
          <w:rFonts w:ascii="Times New Roman" w:hAnsi="Times New Roman" w:cs="Times New Roman"/>
          <w:color w:val="000000" w:themeColor="text1"/>
          <w:sz w:val="24"/>
        </w:rPr>
        <w:t>, 2012 Challenges and Countermeasures of Online Shopping to Traditional Retail Industry, in the journal of Commercial Times 2012-03.</w:t>
      </w:r>
    </w:p>
    <w:p w:rsidR="0002647F" w:rsidRDefault="00000000">
      <w:pPr>
        <w:pStyle w:val="a7"/>
        <w:numPr>
          <w:ilvl w:val="0"/>
          <w:numId w:val="2"/>
        </w:numPr>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Juchao consultant web.</w:t>
      </w:r>
      <w:r>
        <w:rPr>
          <w:rFonts w:cs="Times New Roman"/>
          <w:color w:val="000000" w:themeColor="text1"/>
          <w:sz w:val="24"/>
          <w:szCs w:val="24"/>
          <w:lang w:val="sk-SK" w:eastAsia="zh-CN"/>
        </w:rPr>
        <w:t xml:space="preserve">, </w:t>
      </w:r>
      <w:r>
        <w:rPr>
          <w:rFonts w:cs="Times New Roman"/>
          <w:color w:val="000000" w:themeColor="text1"/>
          <w:sz w:val="24"/>
          <w:szCs w:val="24"/>
          <w:lang w:val="sk-SK"/>
        </w:rPr>
        <w:t>Suning Annual Report. Detail website:</w:t>
      </w:r>
    </w:p>
    <w:p w:rsidR="0002647F" w:rsidRPr="00315F43" w:rsidRDefault="00000000">
      <w:pPr>
        <w:pStyle w:val="a7"/>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 xml:space="preserve"> http://www.cninfo.com.cn/new/disclosure/.</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YangTianhong</w:t>
      </w:r>
      <w:proofErr w:type="spellEnd"/>
      <w:r>
        <w:rPr>
          <w:rFonts w:ascii="Times New Roman" w:hAnsi="Times New Roman" w:cs="Times New Roman"/>
          <w:color w:val="000000" w:themeColor="text1"/>
          <w:sz w:val="24"/>
        </w:rPr>
        <w:t>，</w:t>
      </w:r>
      <w:r>
        <w:rPr>
          <w:rFonts w:ascii="Times New Roman" w:hAnsi="Times New Roman" w:cs="Times New Roman"/>
          <w:color w:val="000000" w:themeColor="text1"/>
          <w:sz w:val="24"/>
        </w:rPr>
        <w:t>2020</w:t>
      </w:r>
      <w:r>
        <w:rPr>
          <w:rFonts w:ascii="Times New Roman" w:hAnsi="Times New Roman" w:cs="Times New Roman"/>
          <w:color w:val="000000" w:themeColor="text1"/>
          <w:sz w:val="24"/>
        </w:rPr>
        <w:t>，</w:t>
      </w:r>
      <w:r>
        <w:rPr>
          <w:rFonts w:ascii="Times New Roman" w:hAnsi="Times New Roman" w:cs="Times New Roman"/>
          <w:color w:val="000000" w:themeColor="text1"/>
          <w:sz w:val="24"/>
        </w:rPr>
        <w:t>On the impact of covid-19 on e-commerce and countermeasures, in the journal of Enterprise Technology and Development, 2020-04.</w:t>
      </w:r>
    </w:p>
    <w:p w:rsidR="0002647F"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Wiki MBA LIB, https://wiki.mbalib.com/wiki/PESTEL%E5%88%86%E6%9E%90%E6%A8%A1%E5%9E%8B</w:t>
      </w:r>
    </w:p>
    <w:p w:rsidR="0002647F"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Zhang Shu Zhen, 2022, Latest Market Report of the Global Accident Vehicle Maintenance Industry, 2022-5-13.</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ChengKan</w:t>
      </w:r>
      <w:proofErr w:type="spellEnd"/>
      <w:r>
        <w:rPr>
          <w:rFonts w:ascii="Times New Roman" w:hAnsi="Times New Roman" w:cs="Times New Roman"/>
          <w:color w:val="000000" w:themeColor="text1"/>
          <w:sz w:val="24"/>
        </w:rPr>
        <w:t>, Computer network security and encryption technology, in the journal of Technology Outlook, 2017.</w:t>
      </w:r>
    </w:p>
    <w:p w:rsidR="0002647F"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China Family News, Why Mobile Payment Makes People More Like to Spend Money, 2022-2-17.</w:t>
      </w:r>
    </w:p>
    <w:p w:rsidR="0002647F"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 xml:space="preserve">Shen </w:t>
      </w:r>
      <w:proofErr w:type="spellStart"/>
      <w:r>
        <w:rPr>
          <w:rFonts w:ascii="Times New Roman" w:eastAsia="宋体" w:hAnsi="Times New Roman" w:cs="Times New Roman"/>
          <w:color w:val="000000" w:themeColor="text1"/>
          <w:kern w:val="0"/>
          <w:sz w:val="24"/>
          <w:shd w:val="clear" w:color="auto" w:fill="FFFFFF"/>
          <w:lang w:bidi="ar"/>
        </w:rPr>
        <w:t>Yuanping</w:t>
      </w:r>
      <w:proofErr w:type="spellEnd"/>
      <w:r>
        <w:rPr>
          <w:rFonts w:ascii="Times New Roman" w:eastAsia="宋体" w:hAnsi="Times New Roman" w:cs="Times New Roman"/>
          <w:color w:val="000000" w:themeColor="text1"/>
          <w:kern w:val="0"/>
          <w:sz w:val="24"/>
          <w:shd w:val="clear" w:color="auto" w:fill="FFFFFF"/>
          <w:lang w:bidi="ar"/>
        </w:rPr>
        <w:t>, Shen Hongyu. Case based learning of management communication. Jinan University Press, November 2009.</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DaiYingxia</w:t>
      </w:r>
      <w:proofErr w:type="spellEnd"/>
      <w:r>
        <w:rPr>
          <w:rFonts w:ascii="Times New Roman" w:hAnsi="Times New Roman" w:cs="Times New Roman"/>
          <w:color w:val="000000" w:themeColor="text1"/>
          <w:sz w:val="24"/>
        </w:rPr>
        <w:t>, Computer Network Security,</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China Science and Technology Information,2005.</w:t>
      </w:r>
    </w:p>
    <w:p w:rsidR="0002647F"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LiuYang,2009, The Analysis and Comparison of </w:t>
      </w:r>
      <w:proofErr w:type="spellStart"/>
      <w:r>
        <w:rPr>
          <w:rFonts w:ascii="Times New Roman" w:hAnsi="Times New Roman" w:cs="Times New Roman"/>
          <w:color w:val="000000" w:themeColor="text1"/>
          <w:sz w:val="24"/>
        </w:rPr>
        <w:t>IPSec</w:t>
      </w:r>
      <w:proofErr w:type="spellEnd"/>
      <w:r>
        <w:rPr>
          <w:rFonts w:ascii="Times New Roman" w:hAnsi="Times New Roman" w:cs="Times New Roman"/>
          <w:color w:val="000000" w:themeColor="text1"/>
          <w:sz w:val="24"/>
        </w:rPr>
        <w:t> VPN and SSL VPN Computer Knowledge and Technology,2009-04.</w:t>
      </w:r>
    </w:p>
    <w:p w:rsidR="0002647F" w:rsidRDefault="00000000">
      <w:pPr>
        <w:numPr>
          <w:ilvl w:val="0"/>
          <w:numId w:val="2"/>
        </w:numPr>
        <w:autoSpaceDE w:val="0"/>
        <w:autoSpaceDN w:val="0"/>
        <w:adjustRightInd w:val="0"/>
        <w:jc w:val="left"/>
        <w:rPr>
          <w:rFonts w:ascii="Times New Roman" w:hAnsi="Times New Roman" w:cs="Times New Roman"/>
          <w:bCs/>
          <w:iCs/>
          <w:color w:val="000000" w:themeColor="text1"/>
          <w:sz w:val="24"/>
          <w:lang w:val="en-GB"/>
        </w:rPr>
      </w:pPr>
      <w:r>
        <w:rPr>
          <w:rFonts w:ascii="Times New Roman" w:hAnsi="Times New Roman" w:cs="Times New Roman"/>
          <w:bCs/>
          <w:iCs/>
          <w:color w:val="000000" w:themeColor="text1"/>
          <w:sz w:val="24"/>
        </w:rPr>
        <w:t xml:space="preserve">Research group of world economic model, Institute of world economy and politics, Chinese Academy of Social Sciences, 1995, Theory, method and application of world economic model, page 28-35. </w:t>
      </w:r>
    </w:p>
    <w:p w:rsidR="0002647F" w:rsidRDefault="00000000">
      <w:pPr>
        <w:numPr>
          <w:ilvl w:val="0"/>
          <w:numId w:val="2"/>
        </w:numPr>
        <w:autoSpaceDE w:val="0"/>
        <w:autoSpaceDN w:val="0"/>
        <w:adjustRightInd w:val="0"/>
        <w:jc w:val="left"/>
        <w:rPr>
          <w:rFonts w:ascii="Times New Roman" w:hAnsi="Times New Roman" w:cs="Times New Roman"/>
          <w:bCs/>
          <w:iCs/>
          <w:color w:val="000000" w:themeColor="text1"/>
          <w:sz w:val="24"/>
          <w:lang w:val="en-GB"/>
        </w:rPr>
      </w:pPr>
      <w:proofErr w:type="spellStart"/>
      <w:r>
        <w:rPr>
          <w:rFonts w:ascii="Times New Roman" w:hAnsi="Times New Roman" w:cs="Times New Roman"/>
          <w:bCs/>
          <w:iCs/>
          <w:color w:val="000000" w:themeColor="text1"/>
          <w:sz w:val="24"/>
        </w:rPr>
        <w:t>YanZongxin</w:t>
      </w:r>
      <w:proofErr w:type="spellEnd"/>
      <w:r>
        <w:rPr>
          <w:rFonts w:ascii="Times New Roman" w:hAnsi="Times New Roman" w:cs="Times New Roman"/>
          <w:bCs/>
          <w:iCs/>
          <w:color w:val="000000" w:themeColor="text1"/>
          <w:sz w:val="24"/>
        </w:rPr>
        <w:t xml:space="preserve">, 2008, The Function of economic model and economic policy, in the </w:t>
      </w:r>
      <w:proofErr w:type="spellStart"/>
      <w:r>
        <w:rPr>
          <w:rFonts w:ascii="Times New Roman" w:hAnsi="Times New Roman" w:cs="Times New Roman"/>
          <w:bCs/>
          <w:iCs/>
          <w:color w:val="000000" w:themeColor="text1"/>
          <w:sz w:val="24"/>
        </w:rPr>
        <w:t>Jounal</w:t>
      </w:r>
      <w:proofErr w:type="spellEnd"/>
      <w:r>
        <w:rPr>
          <w:rFonts w:ascii="Times New Roman" w:hAnsi="Times New Roman" w:cs="Times New Roman"/>
          <w:bCs/>
          <w:iCs/>
          <w:color w:val="000000" w:themeColor="text1"/>
          <w:sz w:val="24"/>
        </w:rPr>
        <w:t xml:space="preserve"> of Teahouse </w:t>
      </w:r>
      <w:proofErr w:type="gramStart"/>
      <w:r>
        <w:rPr>
          <w:rFonts w:ascii="Times New Roman" w:hAnsi="Times New Roman" w:cs="Times New Roman"/>
          <w:bCs/>
          <w:iCs/>
          <w:color w:val="000000" w:themeColor="text1"/>
          <w:sz w:val="24"/>
        </w:rPr>
        <w:t>For</w:t>
      </w:r>
      <w:proofErr w:type="gramEnd"/>
      <w:r>
        <w:rPr>
          <w:rFonts w:ascii="Times New Roman" w:hAnsi="Times New Roman" w:cs="Times New Roman"/>
          <w:bCs/>
          <w:iCs/>
          <w:color w:val="000000" w:themeColor="text1"/>
          <w:sz w:val="24"/>
        </w:rPr>
        <w:t xml:space="preserve"> Economists, page 65-69.</w:t>
      </w:r>
    </w:p>
    <w:p w:rsidR="0002647F" w:rsidRDefault="0002647F">
      <w:pPr>
        <w:pStyle w:val="a8"/>
        <w:shd w:val="clear" w:color="auto" w:fill="FFFFFF"/>
        <w:topLinePunct/>
        <w:spacing w:beforeAutospacing="0" w:afterAutospacing="0"/>
        <w:textAlignment w:val="baseline"/>
        <w:rPr>
          <w:rFonts w:ascii="Times New Roman" w:hAnsi="Times New Roman" w:cs="Times New Roman"/>
          <w:color w:val="000000" w:themeColor="text1"/>
          <w:shd w:val="clear" w:color="auto" w:fill="FFFFFF"/>
        </w:rPr>
      </w:pPr>
    </w:p>
    <w:p w:rsidR="0002647F" w:rsidRDefault="00000000">
      <w:pPr>
        <w:pStyle w:val="a8"/>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    </w:t>
      </w:r>
    </w:p>
    <w:p w:rsidR="0002647F" w:rsidRDefault="0002647F">
      <w:pPr>
        <w:pStyle w:val="a8"/>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p>
    <w:p w:rsidR="0002647F" w:rsidRDefault="0002647F">
      <w:pPr>
        <w:pStyle w:val="a8"/>
        <w:topLinePunct/>
        <w:spacing w:beforeAutospacing="0" w:afterAutospacing="0"/>
        <w:ind w:firstLineChars="200" w:firstLine="420"/>
        <w:jc w:val="both"/>
        <w:rPr>
          <w:rFonts w:ascii="Times New Roman" w:hAnsi="Times New Roman"/>
          <w:color w:val="000000" w:themeColor="text1"/>
          <w:sz w:val="21"/>
          <w:szCs w:val="21"/>
          <w:shd w:val="clear" w:color="auto" w:fill="FFFFFF"/>
        </w:rPr>
      </w:pPr>
    </w:p>
    <w:p w:rsidR="0002647F" w:rsidRDefault="0002647F">
      <w:pPr>
        <w:ind w:firstLineChars="200" w:firstLine="480"/>
        <w:rPr>
          <w:rFonts w:ascii="Times New Roman" w:hAnsi="Times New Roman" w:cs="Times New Roman"/>
          <w:color w:val="000000" w:themeColor="text1"/>
          <w:sz w:val="24"/>
          <w:shd w:val="clear" w:color="auto" w:fill="FFFFFF"/>
        </w:rPr>
      </w:pPr>
    </w:p>
    <w:p w:rsidR="0002647F" w:rsidRDefault="0002647F">
      <w:pPr>
        <w:ind w:firstLineChars="200" w:firstLine="643"/>
        <w:rPr>
          <w:rFonts w:ascii="Times New Roman" w:hAnsi="Times New Roman"/>
          <w:b/>
          <w:color w:val="000000" w:themeColor="text1"/>
          <w:sz w:val="32"/>
          <w:szCs w:val="32"/>
        </w:rPr>
      </w:pPr>
    </w:p>
    <w:p w:rsidR="0002647F" w:rsidRDefault="0002647F">
      <w:pPr>
        <w:rPr>
          <w:rFonts w:ascii="Times New Roman" w:hAnsi="Times New Roman"/>
          <w:b/>
          <w:color w:val="000000" w:themeColor="text1"/>
          <w:sz w:val="32"/>
          <w:szCs w:val="32"/>
        </w:rPr>
      </w:pPr>
    </w:p>
    <w:sectPr w:rsidR="0002647F">
      <w:headerReference w:type="even" r:id="rId10"/>
      <w:headerReference w:type="default" r:id="rId11"/>
      <w:footerReference w:type="even" r:id="rId12"/>
      <w:footerReference w:type="default" r:id="rId13"/>
      <w:headerReference w:type="first" r:id="rId14"/>
      <w:footerReference w:type="first" r:id="rId15"/>
      <w:pgSz w:w="11906" w:h="16838"/>
      <w:pgMar w:top="1440" w:right="1486" w:bottom="1440" w:left="1800"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6BDE" w:rsidRDefault="004E6BDE">
      <w:r>
        <w:separator/>
      </w:r>
    </w:p>
  </w:endnote>
  <w:endnote w:type="continuationSeparator" w:id="0">
    <w:p w:rsidR="004E6BDE" w:rsidRDefault="004E6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PingFang SC">
    <w:altName w:val="Segoe Print"/>
    <w:charset w:val="00"/>
    <w:family w:val="auto"/>
    <w:pitch w:val="default"/>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8CF3C50" w:usb2="00000016" w:usb3="00000000" w:csb0="0004001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2D79" w:rsidRDefault="00E12D7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2647F" w:rsidRDefault="00000000">
    <w:pPr>
      <w:pStyle w:val="a5"/>
    </w:pPr>
    <w:r>
      <w:rPr>
        <w:noProof/>
      </w:rPr>
      <mc:AlternateContent>
        <mc:Choice Requires="wps">
          <w:drawing>
            <wp:anchor distT="0" distB="0" distL="114300" distR="114300" simplePos="0" relativeHeight="251660288" behindDoc="0" locked="0" layoutInCell="1" allowOverlap="1">
              <wp:simplePos x="0" y="0"/>
              <wp:positionH relativeFrom="margin">
                <wp:posOffset>2705100</wp:posOffset>
              </wp:positionH>
              <wp:positionV relativeFrom="paragraph">
                <wp:posOffset>-1270</wp:posOffset>
              </wp:positionV>
              <wp:extent cx="182880" cy="182880"/>
              <wp:effectExtent l="0" t="0" r="7620" b="7620"/>
              <wp:wrapNone/>
              <wp:docPr id="1" name="文本框 1"/>
              <wp:cNvGraphicFramePr/>
              <a:graphic xmlns:a="http://schemas.openxmlformats.org/drawingml/2006/main">
                <a:graphicData uri="http://schemas.microsoft.com/office/word/2010/wordprocessingShape">
                  <wps:wsp>
                    <wps:cNvSpPr txBox="1"/>
                    <wps:spPr>
                      <a:xfrm>
                        <a:off x="0" y="0"/>
                        <a:ext cx="182880" cy="1828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02647F" w:rsidRDefault="00000000">
                          <w:pPr>
                            <w:pStyle w:val="a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 o:spid="_x0000_s1026" type="#_x0000_t202" style="position:absolute;margin-left:213pt;margin-top:-.1pt;width:14.4pt;height:14.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" filled="f" stroked="f" strokeweight=".5pt">
              <v:textbox inset="0,0,0,0">
                <w:txbxContent>
                  <w:p w:rsidR="0002647F" w:rsidRDefault="00000000">
                    <w:pPr>
                      <w:pStyle w:val="a5"/>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2D79" w:rsidRDefault="00E12D7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6BDE" w:rsidRDefault="004E6BDE">
      <w:r>
        <w:separator/>
      </w:r>
    </w:p>
  </w:footnote>
  <w:footnote w:type="continuationSeparator" w:id="0">
    <w:p w:rsidR="004E6BDE" w:rsidRDefault="004E6BDE">
      <w:r>
        <w:continuationSeparator/>
      </w:r>
    </w:p>
  </w:footnote>
  <w:footnote w:id="1">
    <w:p w:rsidR="0002647F" w:rsidRDefault="00000000">
      <w:pPr>
        <w:pStyle w:val="a7"/>
        <w:spacing w:before="0" w:line="240" w:lineRule="auto"/>
        <w:ind w:firstLine="0"/>
        <w:jc w:val="left"/>
        <w:rPr>
          <w:rFonts w:cs="Times New Roman"/>
          <w:sz w:val="21"/>
          <w:szCs w:val="21"/>
        </w:rPr>
      </w:pPr>
      <w:r>
        <w:rPr>
          <w:rStyle w:val="aa"/>
          <w:sz w:val="21"/>
          <w:szCs w:val="21"/>
        </w:rPr>
        <w:footnoteRef/>
      </w:r>
      <w:r>
        <w:rPr>
          <w:rFonts w:cs="Times New Roman"/>
          <w:sz w:val="21"/>
          <w:szCs w:val="21"/>
        </w:rPr>
        <w:t xml:space="preserve"> </w:t>
      </w:r>
      <w:proofErr w:type="spellStart"/>
      <w:r>
        <w:rPr>
          <w:rFonts w:cs="Times New Roman"/>
          <w:sz w:val="21"/>
          <w:szCs w:val="21"/>
          <w:lang w:eastAsia="zh-CN"/>
        </w:rPr>
        <w:t>BaiDu</w:t>
      </w:r>
      <w:proofErr w:type="spellEnd"/>
      <w:r>
        <w:rPr>
          <w:rFonts w:cs="Times New Roman"/>
          <w:sz w:val="21"/>
          <w:szCs w:val="21"/>
          <w:lang w:eastAsia="zh-CN"/>
        </w:rPr>
        <w:t xml:space="preserve"> </w:t>
      </w:r>
      <w:proofErr w:type="spellStart"/>
      <w:r>
        <w:rPr>
          <w:rFonts w:cs="Times New Roman"/>
          <w:sz w:val="21"/>
          <w:szCs w:val="21"/>
          <w:lang w:eastAsia="zh-CN"/>
        </w:rPr>
        <w:t>Baike</w:t>
      </w:r>
      <w:proofErr w:type="spellEnd"/>
      <w:r>
        <w:rPr>
          <w:rFonts w:cs="Times New Roman"/>
          <w:sz w:val="21"/>
          <w:szCs w:val="21"/>
          <w:lang w:eastAsia="zh-CN"/>
        </w:rPr>
        <w:t xml:space="preserve">, </w:t>
      </w:r>
      <w:hyperlink r:id="rId1" w:history="1">
        <w:r>
          <w:rPr>
            <w:rStyle w:val="a9"/>
            <w:rFonts w:cs="Times New Roman"/>
            <w:sz w:val="21"/>
            <w:szCs w:val="21"/>
            <w:lang w:eastAsia="zh-CN"/>
          </w:rPr>
          <w:t>https://baike.baidu.com/item/%E8%A5%BF%E5%86%9C%E9%9B%86%E5%9B%A2/3356169?fr=aladdin</w:t>
        </w:r>
      </w:hyperlink>
    </w:p>
  </w:footnote>
  <w:footnote w:id="2">
    <w:p w:rsidR="0002647F" w:rsidRDefault="00000000">
      <w:pPr>
        <w:jc w:val="left"/>
        <w:rPr>
          <w:rFonts w:ascii="Times New Roman" w:hAnsi="Times New Roman" w:cs="Times New Roman"/>
          <w:szCs w:val="21"/>
        </w:rPr>
      </w:pPr>
      <w:r>
        <w:rPr>
          <w:rStyle w:val="aa"/>
          <w:rFonts w:ascii="Times New Roman" w:hAnsi="Times New Roman"/>
          <w:szCs w:val="21"/>
        </w:rPr>
        <w:footnoteRef/>
      </w:r>
      <w:r>
        <w:rPr>
          <w:rFonts w:ascii="Times New Roman" w:hAnsi="Times New Roman" w:cs="Times New Roman"/>
          <w:szCs w:val="21"/>
        </w:rPr>
        <w:t xml:space="preserve"> Personal Library, German Horse tire won the car chain with 258 stores, 2020-11-20.</w:t>
      </w:r>
    </w:p>
    <w:p w:rsidR="0002647F" w:rsidRDefault="00000000">
      <w:pPr>
        <w:jc w:val="left"/>
        <w:rPr>
          <w:rFonts w:ascii="Times New Roman" w:hAnsi="Times New Roman" w:cs="Times New Roman"/>
          <w:szCs w:val="21"/>
        </w:rPr>
      </w:pPr>
      <w:hyperlink r:id="rId2" w:history="1">
        <w:r>
          <w:rPr>
            <w:rStyle w:val="a9"/>
            <w:rFonts w:ascii="Times New Roman" w:hAnsi="Times New Roman" w:cs="Times New Roman"/>
            <w:szCs w:val="21"/>
          </w:rPr>
          <w:t>http://www.360doc.com/content/20/1120/07/72465772_946828335.shtml</w:t>
        </w:r>
      </w:hyperlink>
    </w:p>
  </w:footnote>
  <w:footnote w:id="3">
    <w:p w:rsidR="0002647F" w:rsidRDefault="00000000">
      <w:pPr>
        <w:pStyle w:val="1"/>
        <w:widowControl/>
        <w:spacing w:beforeAutospacing="0" w:afterAutospacing="0"/>
        <w:rPr>
          <w:rFonts w:ascii="Times New Roman" w:hAnsi="Times New Roman" w:hint="default"/>
          <w:sz w:val="21"/>
          <w:szCs w:val="21"/>
        </w:rPr>
      </w:pPr>
      <w:r>
        <w:rPr>
          <w:rStyle w:val="aa"/>
          <w:rFonts w:ascii="Times New Roman" w:hAnsi="Times New Roman" w:hint="default"/>
          <w:sz w:val="21"/>
          <w:szCs w:val="21"/>
        </w:rPr>
        <w:footnoteRef/>
      </w:r>
      <w:r>
        <w:rPr>
          <w:rFonts w:ascii="Times New Roman" w:hAnsi="Times New Roman" w:hint="default"/>
          <w:sz w:val="21"/>
          <w:szCs w:val="21"/>
        </w:rPr>
        <w:t xml:space="preserve"> </w:t>
      </w:r>
      <w:proofErr w:type="spellStart"/>
      <w:r>
        <w:rPr>
          <w:rFonts w:ascii="Times New Roman" w:hAnsi="Times New Roman" w:hint="default"/>
          <w:b w:val="0"/>
          <w:bCs w:val="0"/>
          <w:sz w:val="21"/>
          <w:szCs w:val="21"/>
        </w:rPr>
        <w:t>SongBaiLaoshi</w:t>
      </w:r>
      <w:proofErr w:type="spellEnd"/>
      <w:r>
        <w:rPr>
          <w:rFonts w:ascii="Times New Roman" w:hAnsi="Times New Roman" w:hint="default"/>
          <w:b w:val="0"/>
          <w:bCs w:val="0"/>
          <w:sz w:val="21"/>
          <w:szCs w:val="21"/>
        </w:rPr>
        <w:t xml:space="preserve">, </w:t>
      </w:r>
      <w:r>
        <w:rPr>
          <w:rFonts w:ascii="Times New Roman" w:hAnsi="Times New Roman" w:hint="default"/>
          <w:b w:val="0"/>
          <w:bCs w:val="0"/>
          <w:color w:val="404040"/>
          <w:sz w:val="21"/>
          <w:szCs w:val="21"/>
        </w:rPr>
        <w:t>https://www.jianshu.com/p/67161cf0aaa3</w:t>
      </w:r>
    </w:p>
  </w:footnote>
  <w:footnote w:id="4">
    <w:p w:rsidR="0002647F" w:rsidRDefault="00000000">
      <w:pPr>
        <w:pStyle w:val="1"/>
        <w:widowControl/>
        <w:spacing w:beforeAutospacing="0" w:afterAutospacing="0"/>
        <w:rPr>
          <w:rFonts w:ascii="Times New Roman" w:hAnsi="Times New Roman" w:hint="default"/>
          <w:color w:val="000000" w:themeColor="text1"/>
          <w:sz w:val="21"/>
          <w:szCs w:val="21"/>
        </w:rPr>
      </w:pPr>
      <w:r>
        <w:rPr>
          <w:rStyle w:val="aa"/>
          <w:rFonts w:ascii="Times New Roman" w:hAnsi="Times New Roman" w:hint="default"/>
          <w:sz w:val="21"/>
          <w:szCs w:val="21"/>
        </w:rPr>
        <w:footnoteRef/>
      </w:r>
      <w:r>
        <w:rPr>
          <w:rFonts w:ascii="Times New Roman" w:hAnsi="Times New Roman"/>
          <w:sz w:val="21"/>
          <w:szCs w:val="21"/>
        </w:rPr>
        <w:t xml:space="preserve"> </w:t>
      </w:r>
      <w:proofErr w:type="spellStart"/>
      <w:r>
        <w:rPr>
          <w:rFonts w:ascii="Times New Roman" w:eastAsiaTheme="minorEastAsia" w:hAnsi="Times New Roman"/>
          <w:b w:val="0"/>
          <w:bCs w:val="0"/>
          <w:kern w:val="0"/>
          <w:sz w:val="21"/>
          <w:szCs w:val="21"/>
        </w:rPr>
        <w:t>Mycar</w:t>
      </w:r>
      <w:proofErr w:type="spellEnd"/>
      <w:r>
        <w:rPr>
          <w:rFonts w:ascii="Times New Roman" w:eastAsiaTheme="minorEastAsia" w:hAnsi="Times New Roman"/>
          <w:b w:val="0"/>
          <w:bCs w:val="0"/>
          <w:kern w:val="0"/>
          <w:sz w:val="21"/>
          <w:szCs w:val="21"/>
        </w:rPr>
        <w:t>，</w:t>
      </w:r>
      <w:r>
        <w:rPr>
          <w:rFonts w:ascii="Times New Roman" w:eastAsiaTheme="minorEastAsia" w:hAnsi="Times New Roman"/>
          <w:b w:val="0"/>
          <w:bCs w:val="0"/>
          <w:kern w:val="0"/>
          <w:sz w:val="21"/>
          <w:szCs w:val="21"/>
        </w:rPr>
        <w:t xml:space="preserve">2021-08-28. </w:t>
      </w:r>
      <w:r>
        <w:rPr>
          <w:rFonts w:ascii="Times New Roman" w:eastAsiaTheme="minorEastAsia" w:hAnsi="Times New Roman" w:hint="default"/>
          <w:b w:val="0"/>
          <w:bCs w:val="0"/>
          <w:kern w:val="0"/>
          <w:sz w:val="21"/>
          <w:szCs w:val="21"/>
        </w:rPr>
        <w:t>https://new.qq.com/rain/a/20210828A074RZ00</w:t>
      </w:r>
    </w:p>
  </w:footnote>
  <w:footnote w:id="5">
    <w:p w:rsidR="0002647F" w:rsidRDefault="00000000">
      <w:pPr>
        <w:pStyle w:val="a8"/>
        <w:spacing w:before="0" w:beforeAutospacing="0" w:after="0" w:afterAutospacing="0" w:line="270" w:lineRule="atLeast"/>
        <w:ind w:right="360"/>
        <w:rPr>
          <w:rFonts w:ascii="Times New Roman" w:hAnsi="Times New Roman" w:cs="Times New Roman"/>
          <w:color w:val="000000" w:themeColor="text1"/>
          <w:sz w:val="21"/>
          <w:szCs w:val="21"/>
        </w:rPr>
      </w:pPr>
      <w:r>
        <w:rPr>
          <w:rStyle w:val="aa"/>
          <w:rFonts w:ascii="Times New Roman" w:hAnsi="Times New Roman"/>
          <w:sz w:val="21"/>
          <w:szCs w:val="21"/>
        </w:rPr>
        <w:footnoteRef/>
      </w:r>
      <w:r>
        <w:rPr>
          <w:rFonts w:ascii="Times New Roman" w:hAnsi="Times New Roman" w:cs="Times New Roman"/>
          <w:sz w:val="21"/>
          <w:szCs w:val="21"/>
        </w:rPr>
        <w:t xml:space="preserve"> Donald C Hambrick and James W. Fredrickson, are you sure you have a strategy, Academy of Management Executive, 2001-15(04).</w:t>
      </w:r>
    </w:p>
  </w:footnote>
  <w:footnote w:id="6">
    <w:p w:rsidR="0002647F" w:rsidRDefault="00000000">
      <w:pPr>
        <w:widowControl/>
        <w:shd w:val="clear" w:color="auto" w:fill="FFFFFF"/>
        <w:ind w:right="360"/>
        <w:jc w:val="left"/>
        <w:rPr>
          <w:rFonts w:ascii="Times New Roman" w:eastAsia="宋体" w:hAnsi="Times New Roman" w:cs="Times New Roman"/>
          <w:color w:val="000000" w:themeColor="text1"/>
          <w:szCs w:val="21"/>
          <w:shd w:val="clear" w:color="auto" w:fill="FFFFFF"/>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Porter, M. E. 1996. What is strategy? Harvard Business Review, November- -December: 61-78.</w:t>
      </w:r>
    </w:p>
    <w:p w:rsidR="0002647F" w:rsidRDefault="0002647F">
      <w:pPr>
        <w:pStyle w:val="a8"/>
        <w:spacing w:before="0" w:beforeAutospacing="0" w:after="0" w:afterAutospacing="0" w:line="270" w:lineRule="atLeast"/>
        <w:ind w:right="360"/>
        <w:rPr>
          <w:rFonts w:ascii="Times New Roman" w:hAnsi="Times New Roman" w:cs="Times New Roman"/>
          <w:color w:val="000000" w:themeColor="text1"/>
          <w:sz w:val="21"/>
          <w:szCs w:val="21"/>
        </w:rPr>
      </w:pPr>
    </w:p>
  </w:footnote>
  <w:footnote w:id="7">
    <w:p w:rsidR="0002647F" w:rsidRDefault="00000000">
      <w:pPr>
        <w:widowControl/>
        <w:shd w:val="clear" w:color="auto" w:fill="FFFFFF"/>
        <w:ind w:right="360"/>
        <w:jc w:val="lef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 xml:space="preserve">Marketing information of </w:t>
      </w:r>
      <w:proofErr w:type="spellStart"/>
      <w:r>
        <w:rPr>
          <w:rFonts w:ascii="Times New Roman" w:eastAsia="宋体" w:hAnsi="Times New Roman" w:cs="Times New Roman"/>
          <w:color w:val="000000" w:themeColor="text1"/>
          <w:szCs w:val="21"/>
          <w:shd w:val="clear" w:color="auto" w:fill="FFFFFF"/>
        </w:rPr>
        <w:t>MyCar</w:t>
      </w:r>
      <w:proofErr w:type="spellEnd"/>
      <w:r>
        <w:rPr>
          <w:rFonts w:ascii="Times New Roman" w:eastAsia="宋体" w:hAnsi="Times New Roman" w:cs="Times New Roman"/>
          <w:color w:val="000000" w:themeColor="text1"/>
          <w:szCs w:val="21"/>
          <w:shd w:val="clear" w:color="auto" w:fill="FFFFFF"/>
        </w:rPr>
        <w:t xml:space="preserve"> Company, https://www.mycar.com.au/.</w:t>
      </w:r>
    </w:p>
  </w:footnote>
  <w:footnote w:id="8">
    <w:p w:rsidR="0002647F"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olor w:val="000000"/>
          <w:szCs w:val="21"/>
        </w:rPr>
        <w:t>XieXimei</w:t>
      </w:r>
      <w:proofErr w:type="spellEnd"/>
      <w:r>
        <w:rPr>
          <w:rFonts w:ascii="Times New Roman" w:hAnsi="Times New Roman"/>
          <w:color w:val="000000"/>
          <w:szCs w:val="21"/>
        </w:rPr>
        <w:t>, The influence of e-commerce on enterprise management and Its Countermeasures, in the Journal of Sci-Tech &amp; Development of Enterprise, 2020-06.</w:t>
      </w:r>
    </w:p>
  </w:footnote>
  <w:footnote w:id="9">
    <w:p w:rsidR="0002647F"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proofErr w:type="gramStart"/>
      <w:r>
        <w:rPr>
          <w:rFonts w:ascii="Times New Roman" w:hAnsi="Times New Roman"/>
          <w:color w:val="000000"/>
          <w:szCs w:val="21"/>
        </w:rPr>
        <w:t>YangYuefeng,Analysis</w:t>
      </w:r>
      <w:proofErr w:type="spellEnd"/>
      <w:proofErr w:type="gramEnd"/>
      <w:r>
        <w:rPr>
          <w:rFonts w:ascii="Times New Roman" w:hAnsi="Times New Roman"/>
          <w:color w:val="000000"/>
          <w:szCs w:val="21"/>
        </w:rPr>
        <w:t xml:space="preserve"> on the Current Situation and Countermeasures of E-commerce Development under the Background of Epidemic Situation in 2020,China Market, 2020-34.</w:t>
      </w:r>
    </w:p>
  </w:footnote>
  <w:footnote w:id="10">
    <w:p w:rsidR="0002647F"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olor w:val="000000"/>
          <w:szCs w:val="21"/>
        </w:rPr>
        <w:t>ZhuLinhui</w:t>
      </w:r>
      <w:proofErr w:type="spellEnd"/>
      <w:r>
        <w:rPr>
          <w:rFonts w:ascii="Times New Roman" w:hAnsi="Times New Roman"/>
          <w:color w:val="000000"/>
          <w:szCs w:val="21"/>
        </w:rPr>
        <w:t>, 2020, Analysis on the Scientific and Technological Environment of E-commerce Industry after the Epidemic</w:t>
      </w:r>
      <w:r>
        <w:rPr>
          <w:rFonts w:ascii="Times New Roman" w:hAnsi="Times New Roman" w:hint="eastAsia"/>
          <w:color w:val="000000"/>
          <w:szCs w:val="21"/>
        </w:rPr>
        <w:t>，</w:t>
      </w:r>
      <w:r>
        <w:rPr>
          <w:rFonts w:ascii="Times New Roman" w:hAnsi="Times New Roman"/>
          <w:color w:val="000000"/>
          <w:szCs w:val="21"/>
        </w:rPr>
        <w:t>the Journal of Forward looking economist, 2020-05.</w:t>
      </w:r>
    </w:p>
  </w:footnote>
  <w:footnote w:id="11">
    <w:p w:rsidR="0002647F"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hint="eastAsia"/>
          <w:color w:val="000000"/>
          <w:szCs w:val="21"/>
        </w:rPr>
        <w:t>Mckinsey</w:t>
      </w:r>
      <w:proofErr w:type="spellEnd"/>
      <w:r>
        <w:rPr>
          <w:rFonts w:ascii="Times New Roman" w:hAnsi="Times New Roman"/>
          <w:color w:val="000000"/>
          <w:szCs w:val="21"/>
        </w:rPr>
        <w:t xml:space="preserve">, 2020, </w:t>
      </w:r>
      <w:r>
        <w:rPr>
          <w:rFonts w:ascii="Times New Roman" w:hAnsi="Times New Roman" w:hint="eastAsia"/>
          <w:color w:val="000000"/>
          <w:szCs w:val="21"/>
        </w:rPr>
        <w:t xml:space="preserve">The Care of One </w:t>
      </w:r>
      <w:proofErr w:type="spellStart"/>
      <w:r>
        <w:rPr>
          <w:rFonts w:ascii="Times New Roman" w:hAnsi="Times New Roman" w:hint="eastAsia"/>
          <w:color w:val="000000"/>
          <w:szCs w:val="21"/>
        </w:rPr>
        <w:t>Hyperpersonalization</w:t>
      </w:r>
      <w:proofErr w:type="spellEnd"/>
      <w:r>
        <w:rPr>
          <w:rFonts w:ascii="Times New Roman" w:hAnsi="Times New Roman" w:hint="eastAsia"/>
          <w:color w:val="000000"/>
          <w:szCs w:val="21"/>
        </w:rPr>
        <w:t xml:space="preserve"> of Customer Care</w:t>
      </w:r>
      <w:r>
        <w:rPr>
          <w:rFonts w:ascii="Times New Roman" w:hAnsi="Times New Roman" w:hint="eastAsia"/>
          <w:color w:val="000000"/>
          <w:szCs w:val="21"/>
        </w:rPr>
        <w:t>，</w:t>
      </w:r>
      <w:r>
        <w:rPr>
          <w:rFonts w:ascii="Times New Roman" w:hAnsi="Times New Roman" w:hint="eastAsia"/>
          <w:color w:val="000000"/>
          <w:szCs w:val="21"/>
        </w:rPr>
        <w:t>Customer Care Compendium.2020-June.</w:t>
      </w:r>
    </w:p>
  </w:footnote>
  <w:footnote w:id="12">
    <w:p w:rsidR="0002647F" w:rsidRDefault="00000000">
      <w:pPr>
        <w:tabs>
          <w:tab w:val="left" w:pos="0"/>
        </w:tabs>
        <w:topLinePunc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 xml:space="preserve">Yang </w:t>
      </w:r>
      <w:proofErr w:type="spellStart"/>
      <w:r>
        <w:rPr>
          <w:rFonts w:ascii="Times New Roman" w:eastAsia="宋体" w:hAnsi="Times New Roman" w:cs="Times New Roman"/>
          <w:color w:val="000000" w:themeColor="text1"/>
          <w:szCs w:val="21"/>
          <w:shd w:val="clear" w:color="auto" w:fill="FFFFFF"/>
        </w:rPr>
        <w:t>Qingsong</w:t>
      </w:r>
      <w:proofErr w:type="spellEnd"/>
      <w:r>
        <w:rPr>
          <w:rFonts w:ascii="Times New Roman" w:eastAsia="宋体" w:hAnsi="Times New Roman" w:cs="Times New Roman"/>
          <w:color w:val="000000" w:themeColor="text1"/>
          <w:szCs w:val="21"/>
          <w:shd w:val="clear" w:color="auto" w:fill="FFFFFF"/>
        </w:rPr>
        <w:t xml:space="preserve">, Li </w:t>
      </w:r>
      <w:proofErr w:type="spellStart"/>
      <w:r>
        <w:rPr>
          <w:rFonts w:ascii="Times New Roman" w:eastAsia="宋体" w:hAnsi="Times New Roman" w:cs="Times New Roman"/>
          <w:color w:val="000000" w:themeColor="text1"/>
          <w:szCs w:val="21"/>
          <w:shd w:val="clear" w:color="auto" w:fill="FFFFFF"/>
        </w:rPr>
        <w:t>Mingsheng</w:t>
      </w:r>
      <w:proofErr w:type="spellEnd"/>
      <w:r>
        <w:rPr>
          <w:rFonts w:ascii="Times New Roman" w:eastAsia="宋体" w:hAnsi="Times New Roman" w:cs="Times New Roman"/>
          <w:color w:val="000000" w:themeColor="text1"/>
          <w:szCs w:val="21"/>
          <w:shd w:val="clear" w:color="auto" w:fill="FFFFFF"/>
        </w:rPr>
        <w:t>. On Porter's Five Forces Model and Its Supplement [J] Journal of Changsha Railway University (Social Science Edition), 2005 (4): 95-96</w:t>
      </w:r>
    </w:p>
  </w:footnote>
  <w:footnote w:id="13">
    <w:p w:rsidR="0002647F"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proofErr w:type="spellStart"/>
      <w:r>
        <w:rPr>
          <w:rFonts w:ascii="Times New Roman" w:hAnsi="Times New Roman"/>
          <w:color w:val="000000"/>
          <w:szCs w:val="21"/>
        </w:rPr>
        <w:t>TanYunmei</w:t>
      </w:r>
      <w:proofErr w:type="spellEnd"/>
      <w:r>
        <w:rPr>
          <w:rFonts w:ascii="Times New Roman" w:hAnsi="Times New Roman"/>
          <w:color w:val="000000"/>
          <w:szCs w:val="21"/>
        </w:rPr>
        <w:t xml:space="preserve">, </w:t>
      </w:r>
      <w:proofErr w:type="spellStart"/>
      <w:r>
        <w:rPr>
          <w:rFonts w:ascii="Times New Roman" w:hAnsi="Times New Roman"/>
          <w:color w:val="000000"/>
          <w:szCs w:val="21"/>
        </w:rPr>
        <w:t>WuTongfeng</w:t>
      </w:r>
      <w:proofErr w:type="spellEnd"/>
      <w:r>
        <w:rPr>
          <w:rFonts w:ascii="Times New Roman" w:hAnsi="Times New Roman"/>
          <w:color w:val="000000"/>
          <w:szCs w:val="21"/>
        </w:rPr>
        <w:t>, WangLingling,</w:t>
      </w:r>
      <w:proofErr w:type="gramStart"/>
      <w:r>
        <w:rPr>
          <w:rFonts w:ascii="Times New Roman" w:hAnsi="Times New Roman"/>
          <w:color w:val="000000"/>
          <w:szCs w:val="21"/>
        </w:rPr>
        <w:t>2010,Research</w:t>
      </w:r>
      <w:proofErr w:type="gramEnd"/>
      <w:r>
        <w:rPr>
          <w:rFonts w:ascii="Times New Roman" w:hAnsi="Times New Roman"/>
          <w:color w:val="000000"/>
          <w:szCs w:val="21"/>
        </w:rPr>
        <w:t xml:space="preserve"> on the construction of supply chain performance evaluation index system in auto parts industry, in the Journal of Logistics Engineering and Management,2010-07.</w:t>
      </w:r>
    </w:p>
  </w:footnote>
  <w:footnote w:id="14">
    <w:p w:rsidR="0002647F" w:rsidRDefault="00000000">
      <w:pPr>
        <w:tabs>
          <w:tab w:val="left" w:pos="0"/>
        </w:tabs>
        <w:topLinePunct/>
        <w:spacing w:line="276" w:lineRule="auto"/>
      </w:pPr>
      <w:r>
        <w:rPr>
          <w:rStyle w:val="aa"/>
        </w:rPr>
        <w:footnoteRef/>
      </w:r>
      <w:r>
        <w:t xml:space="preserve"> </w:t>
      </w:r>
      <w:proofErr w:type="spellStart"/>
      <w:r>
        <w:rPr>
          <w:rFonts w:ascii="Times New Roman" w:hAnsi="Times New Roman"/>
          <w:color w:val="000000"/>
          <w:szCs w:val="21"/>
        </w:rPr>
        <w:t>Liuwei</w:t>
      </w:r>
      <w:proofErr w:type="spellEnd"/>
      <w:r>
        <w:rPr>
          <w:rFonts w:ascii="Times New Roman" w:hAnsi="Times New Roman"/>
          <w:color w:val="000000"/>
          <w:szCs w:val="21"/>
        </w:rPr>
        <w:t>, 2012 Challenges and Countermeasures of Online Shopping to Traditional Retail Industry, in the journal of Commercial Times 2012-03.</w:t>
      </w:r>
    </w:p>
  </w:footnote>
  <w:footnote w:id="15">
    <w:p w:rsidR="0002647F" w:rsidRDefault="00000000">
      <w:pPr>
        <w:pStyle w:val="a7"/>
        <w:spacing w:before="0" w:line="240" w:lineRule="auto"/>
        <w:ind w:firstLine="0"/>
        <w:rPr>
          <w:lang w:val="sk-SK"/>
        </w:rPr>
      </w:pPr>
      <w:r>
        <w:rPr>
          <w:rStyle w:val="aa"/>
        </w:rPr>
        <w:footnoteRef/>
      </w:r>
      <w:r>
        <w:rPr>
          <w:lang w:val="sk-SK"/>
        </w:rPr>
        <w:t>Juchao consultant web.</w:t>
      </w:r>
      <w:r>
        <w:rPr>
          <w:lang w:val="sk-SK" w:eastAsia="zh-CN"/>
        </w:rPr>
        <w:t xml:space="preserve">, </w:t>
      </w:r>
      <w:r>
        <w:rPr>
          <w:lang w:val="sk-SK"/>
        </w:rPr>
        <w:t>Suning Annual Report. Detail website:</w:t>
      </w:r>
    </w:p>
    <w:p w:rsidR="0002647F" w:rsidRDefault="00000000">
      <w:pPr>
        <w:pStyle w:val="a7"/>
        <w:spacing w:before="0" w:line="240" w:lineRule="auto"/>
        <w:ind w:firstLine="0"/>
      </w:pPr>
      <w:r>
        <w:rPr>
          <w:lang w:val="sk-SK"/>
        </w:rPr>
        <w:t xml:space="preserve"> http://www.cninfo.com.cn/new/disclosure/.</w:t>
      </w:r>
    </w:p>
  </w:footnote>
  <w:footnote w:id="16">
    <w:p w:rsidR="0002647F" w:rsidRDefault="00000000">
      <w:pPr>
        <w:tabs>
          <w:tab w:val="left" w:pos="0"/>
        </w:tabs>
        <w:topLinePunct/>
        <w:spacing w:line="276" w:lineRule="auto"/>
        <w:rPr>
          <w:rFonts w:ascii="Times New Roman" w:hAnsi="Times New Roman" w:cs="Times New Roman"/>
          <w:szCs w:val="21"/>
        </w:rPr>
      </w:pPr>
      <w:r>
        <w:rPr>
          <w:rStyle w:val="aa"/>
          <w:szCs w:val="21"/>
        </w:rPr>
        <w:footnoteRef/>
      </w:r>
      <w:r>
        <w:rPr>
          <w:szCs w:val="21"/>
        </w:rPr>
        <w:t xml:space="preserve"> </w:t>
      </w:r>
      <w:proofErr w:type="spellStart"/>
      <w:r>
        <w:rPr>
          <w:rFonts w:ascii="Times New Roman" w:hAnsi="Times New Roman"/>
          <w:color w:val="000000"/>
          <w:szCs w:val="21"/>
        </w:rPr>
        <w:t>YangTianhong</w:t>
      </w:r>
      <w:proofErr w:type="spellEnd"/>
      <w:r>
        <w:rPr>
          <w:rFonts w:ascii="Times New Roman" w:hAnsi="Times New Roman" w:hint="eastAsia"/>
          <w:color w:val="000000"/>
          <w:szCs w:val="21"/>
        </w:rPr>
        <w:t>，</w:t>
      </w:r>
      <w:r>
        <w:rPr>
          <w:rFonts w:ascii="Times New Roman" w:hAnsi="Times New Roman"/>
          <w:color w:val="000000"/>
          <w:szCs w:val="21"/>
        </w:rPr>
        <w:t>2020</w:t>
      </w:r>
      <w:r>
        <w:rPr>
          <w:rFonts w:ascii="Times New Roman" w:hAnsi="Times New Roman" w:hint="eastAsia"/>
          <w:color w:val="000000"/>
          <w:szCs w:val="21"/>
        </w:rPr>
        <w:t>，</w:t>
      </w:r>
      <w:r>
        <w:rPr>
          <w:rFonts w:ascii="Times New Roman" w:hAnsi="Times New Roman"/>
          <w:color w:val="000000"/>
          <w:szCs w:val="21"/>
        </w:rPr>
        <w:t>On the impact of covid-19 on e-commerce and countermeasures, in the jou</w:t>
      </w:r>
      <w:r>
        <w:rPr>
          <w:rFonts w:ascii="Times New Roman" w:hAnsi="Times New Roman" w:cs="Times New Roman"/>
          <w:color w:val="000000"/>
          <w:szCs w:val="21"/>
        </w:rPr>
        <w:t>rnal of Enterprise Technology and Development, 2020-04.</w:t>
      </w:r>
    </w:p>
  </w:footnote>
  <w:footnote w:id="17">
    <w:p w:rsidR="0002647F" w:rsidRDefault="00000000">
      <w:pPr>
        <w:tabs>
          <w:tab w:val="left" w:pos="0"/>
        </w:tabs>
        <w:topLinePunct/>
        <w:spacing w:line="276" w:lineRule="auto"/>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hint="eastAsia"/>
          <w:color w:val="000000"/>
          <w:szCs w:val="21"/>
        </w:rPr>
        <w:t>Zhang Shu Zhen, 2022, Latest Market Report of the Global Accident Vehicle Maintenance Industry, 2022-5-13.</w:t>
      </w:r>
    </w:p>
  </w:footnote>
  <w:footnote w:id="18">
    <w:p w:rsidR="0002647F" w:rsidRDefault="00000000">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Wiki MBA LIB, https://wiki.mbalib.com/wiki/PESTEL%E5%88%86%E6%9E%90%E6%A8%A1%E5%9E%8B</w:t>
      </w:r>
    </w:p>
  </w:footnote>
  <w:footnote w:id="19">
    <w:p w:rsidR="0002647F" w:rsidRDefault="00000000">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Zhang Shu Zhen, 2022, Latest Market Report of the Global Accident Vehicle Maintenance Industry, 2022-5-13.</w:t>
      </w:r>
    </w:p>
  </w:footnote>
  <w:footnote w:id="20">
    <w:p w:rsidR="0002647F" w:rsidRDefault="00000000">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color w:val="000000" w:themeColor="text1"/>
          <w:szCs w:val="21"/>
        </w:rPr>
        <w:t>ChengKan</w:t>
      </w:r>
      <w:proofErr w:type="spellEnd"/>
      <w:r>
        <w:rPr>
          <w:rFonts w:ascii="Times New Roman" w:hAnsi="Times New Roman" w:cs="Times New Roman"/>
          <w:color w:val="000000" w:themeColor="text1"/>
          <w:szCs w:val="21"/>
        </w:rPr>
        <w:t>, Computer network security and encryption technology, in the journal of Technology Outlook, 2017.</w:t>
      </w:r>
    </w:p>
  </w:footnote>
  <w:footnote w:id="21">
    <w:p w:rsidR="0002647F" w:rsidRDefault="00000000">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China Family News, Why Mobile Payment Makes People More Like to Spend Money, 2022-2-17.</w:t>
      </w:r>
    </w:p>
  </w:footnote>
  <w:footnote w:id="22">
    <w:p w:rsidR="0002647F" w:rsidRDefault="00000000">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 xml:space="preserve">Shen </w:t>
      </w:r>
      <w:proofErr w:type="spellStart"/>
      <w:r>
        <w:rPr>
          <w:rFonts w:ascii="Times New Roman" w:eastAsia="宋体" w:hAnsi="Times New Roman" w:cs="Times New Roman"/>
          <w:color w:val="000000" w:themeColor="text1"/>
          <w:kern w:val="0"/>
          <w:szCs w:val="21"/>
          <w:shd w:val="clear" w:color="auto" w:fill="FFFFFF"/>
          <w:lang w:bidi="ar"/>
        </w:rPr>
        <w:t>Yuanping</w:t>
      </w:r>
      <w:proofErr w:type="spellEnd"/>
      <w:r>
        <w:rPr>
          <w:rFonts w:ascii="Times New Roman" w:eastAsia="宋体" w:hAnsi="Times New Roman" w:cs="Times New Roman"/>
          <w:color w:val="000000" w:themeColor="text1"/>
          <w:kern w:val="0"/>
          <w:szCs w:val="21"/>
          <w:shd w:val="clear" w:color="auto" w:fill="FFFFFF"/>
          <w:lang w:bidi="ar"/>
        </w:rPr>
        <w:t>, Shen Hongyu. Case based learning of management communication. Jinan University Press, November 2009.</w:t>
      </w:r>
    </w:p>
  </w:footnote>
  <w:footnote w:id="23">
    <w:p w:rsidR="0002647F" w:rsidRDefault="00000000">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color w:val="000000" w:themeColor="text1"/>
          <w:szCs w:val="21"/>
        </w:rPr>
        <w:t>DaiYingxia</w:t>
      </w:r>
      <w:proofErr w:type="spellEnd"/>
      <w:r>
        <w:rPr>
          <w:rFonts w:ascii="Times New Roman" w:hAnsi="Times New Roman" w:cs="Times New Roman"/>
          <w:color w:val="000000" w:themeColor="text1"/>
          <w:szCs w:val="21"/>
        </w:rPr>
        <w:t>, Computer Network Security,</w:t>
      </w:r>
      <w:r>
        <w:rPr>
          <w:rFonts w:ascii="Times New Roman" w:hAnsi="Times New Roman" w:cs="Times New Roman" w:hint="eastAsia"/>
          <w:color w:val="000000" w:themeColor="text1"/>
          <w:szCs w:val="21"/>
        </w:rPr>
        <w:t xml:space="preserve"> </w:t>
      </w:r>
      <w:r>
        <w:rPr>
          <w:rFonts w:ascii="Times New Roman" w:hAnsi="Times New Roman" w:cs="Times New Roman"/>
          <w:color w:val="000000" w:themeColor="text1"/>
          <w:szCs w:val="21"/>
        </w:rPr>
        <w:t>China Science and Technology Information,2005.</w:t>
      </w:r>
    </w:p>
  </w:footnote>
  <w:footnote w:id="24">
    <w:p w:rsidR="0002647F" w:rsidRDefault="00000000">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themeColor="text1"/>
          <w:szCs w:val="21"/>
        </w:rPr>
        <w:t xml:space="preserve">LiuYang,2009, The Analysis and Comparison of </w:t>
      </w:r>
      <w:proofErr w:type="spellStart"/>
      <w:r>
        <w:rPr>
          <w:rFonts w:ascii="Times New Roman" w:hAnsi="Times New Roman" w:cs="Times New Roman"/>
          <w:color w:val="000000" w:themeColor="text1"/>
          <w:szCs w:val="21"/>
        </w:rPr>
        <w:t>IPSec</w:t>
      </w:r>
      <w:proofErr w:type="spellEnd"/>
      <w:r>
        <w:rPr>
          <w:rFonts w:ascii="Times New Roman" w:hAnsi="Times New Roman" w:cs="Times New Roman"/>
          <w:color w:val="000000" w:themeColor="text1"/>
          <w:szCs w:val="21"/>
        </w:rPr>
        <w:t> VPN and SSL VPN Computer Knowledge and Technology,2009-04.</w:t>
      </w:r>
    </w:p>
  </w:footnote>
  <w:footnote w:id="25">
    <w:p w:rsidR="0002647F" w:rsidRDefault="00000000">
      <w:pPr>
        <w:autoSpaceDE w:val="0"/>
        <w:autoSpaceDN w:val="0"/>
        <w:adjustRightInd w:val="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bCs/>
          <w:iCs/>
          <w:color w:val="000000" w:themeColor="text1"/>
          <w:szCs w:val="21"/>
        </w:rPr>
        <w:t xml:space="preserve">Research group of world economic model, Institute of world economy and politics, Chinese Academy of Social Sciences, 1995, Theory, method and application of world economic model, page 28-35. </w:t>
      </w:r>
    </w:p>
  </w:footnote>
  <w:footnote w:id="26">
    <w:p w:rsidR="0002647F" w:rsidRDefault="00000000">
      <w:pPr>
        <w:autoSpaceDE w:val="0"/>
        <w:autoSpaceDN w:val="0"/>
        <w:adjustRightInd w:val="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bCs/>
          <w:iCs/>
          <w:color w:val="000000" w:themeColor="text1"/>
          <w:szCs w:val="21"/>
        </w:rPr>
        <w:t>YanZongxin</w:t>
      </w:r>
      <w:proofErr w:type="spellEnd"/>
      <w:r>
        <w:rPr>
          <w:rFonts w:ascii="Times New Roman" w:hAnsi="Times New Roman" w:cs="Times New Roman"/>
          <w:bCs/>
          <w:iCs/>
          <w:color w:val="000000" w:themeColor="text1"/>
          <w:szCs w:val="21"/>
        </w:rPr>
        <w:t xml:space="preserve">, 2008, The Function of economic model and economic policy, in the </w:t>
      </w:r>
      <w:proofErr w:type="spellStart"/>
      <w:r>
        <w:rPr>
          <w:rFonts w:ascii="Times New Roman" w:hAnsi="Times New Roman" w:cs="Times New Roman"/>
          <w:bCs/>
          <w:iCs/>
          <w:color w:val="000000" w:themeColor="text1"/>
          <w:szCs w:val="21"/>
        </w:rPr>
        <w:t>Jounal</w:t>
      </w:r>
      <w:proofErr w:type="spellEnd"/>
      <w:r>
        <w:rPr>
          <w:rFonts w:ascii="Times New Roman" w:hAnsi="Times New Roman" w:cs="Times New Roman"/>
          <w:bCs/>
          <w:iCs/>
          <w:color w:val="000000" w:themeColor="text1"/>
          <w:szCs w:val="21"/>
        </w:rPr>
        <w:t xml:space="preserve"> of Teahouse </w:t>
      </w:r>
      <w:proofErr w:type="gramStart"/>
      <w:r>
        <w:rPr>
          <w:rFonts w:ascii="Times New Roman" w:hAnsi="Times New Roman" w:cs="Times New Roman"/>
          <w:bCs/>
          <w:iCs/>
          <w:color w:val="000000" w:themeColor="text1"/>
          <w:szCs w:val="21"/>
        </w:rPr>
        <w:t>For</w:t>
      </w:r>
      <w:proofErr w:type="gramEnd"/>
      <w:r>
        <w:rPr>
          <w:rFonts w:ascii="Times New Roman" w:hAnsi="Times New Roman" w:cs="Times New Roman"/>
          <w:bCs/>
          <w:iCs/>
          <w:color w:val="000000" w:themeColor="text1"/>
          <w:szCs w:val="21"/>
        </w:rPr>
        <w:t xml:space="preserve"> Economists, page 65-69.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2D79" w:rsidRDefault="00E12D79">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2D79" w:rsidRDefault="00E12D79">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12D79" w:rsidRDefault="00E12D79">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A9BA5"/>
    <w:multiLevelType w:val="singleLevel"/>
    <w:tmpl w:val="26AA9BA5"/>
    <w:lvl w:ilvl="0">
      <w:start w:val="1"/>
      <w:numFmt w:val="decimal"/>
      <w:suff w:val="space"/>
      <w:lvlText w:val="%1."/>
      <w:lvlJc w:val="left"/>
    </w:lvl>
  </w:abstractNum>
  <w:abstractNum w:abstractNumId="1" w15:restartNumberingAfterBreak="0">
    <w:nsid w:val="2E339007"/>
    <w:multiLevelType w:val="multilevel"/>
    <w:tmpl w:val="2E339007"/>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1978140651">
    <w:abstractNumId w:val="1"/>
  </w:num>
  <w:num w:numId="2" w16cid:durableId="1098601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WJjZjhjMGYwMWJlZmMwYTZmMjI1MzQwNTU1YTNlNmYifQ=="/>
  </w:docVars>
  <w:rsids>
    <w:rsidRoot w:val="0002647F"/>
    <w:rsid w:val="0002647F"/>
    <w:rsid w:val="00031781"/>
    <w:rsid w:val="001345D6"/>
    <w:rsid w:val="0026757D"/>
    <w:rsid w:val="0029198F"/>
    <w:rsid w:val="00300B6B"/>
    <w:rsid w:val="00315F43"/>
    <w:rsid w:val="003C55B4"/>
    <w:rsid w:val="004969E0"/>
    <w:rsid w:val="004E6BDE"/>
    <w:rsid w:val="00633423"/>
    <w:rsid w:val="008A2386"/>
    <w:rsid w:val="009C1721"/>
    <w:rsid w:val="00A26EE6"/>
    <w:rsid w:val="00B93062"/>
    <w:rsid w:val="00BD6C3F"/>
    <w:rsid w:val="00C0032C"/>
    <w:rsid w:val="00C93AD9"/>
    <w:rsid w:val="00D9608D"/>
    <w:rsid w:val="00DA1F8C"/>
    <w:rsid w:val="00E12D79"/>
    <w:rsid w:val="00EA2EFE"/>
    <w:rsid w:val="00FE7C89"/>
    <w:rsid w:val="01717570"/>
    <w:rsid w:val="01B97F5E"/>
    <w:rsid w:val="01D134FA"/>
    <w:rsid w:val="02511F45"/>
    <w:rsid w:val="03C84489"/>
    <w:rsid w:val="04857EC3"/>
    <w:rsid w:val="055E0604"/>
    <w:rsid w:val="06C00949"/>
    <w:rsid w:val="07610759"/>
    <w:rsid w:val="0766313B"/>
    <w:rsid w:val="07FD0558"/>
    <w:rsid w:val="0AF37903"/>
    <w:rsid w:val="0BA96154"/>
    <w:rsid w:val="0BE1038C"/>
    <w:rsid w:val="0C7D14FA"/>
    <w:rsid w:val="0CE06855"/>
    <w:rsid w:val="0D885BA4"/>
    <w:rsid w:val="0E3C1383"/>
    <w:rsid w:val="0F6A05D3"/>
    <w:rsid w:val="111D5F75"/>
    <w:rsid w:val="11D66E14"/>
    <w:rsid w:val="128B61DD"/>
    <w:rsid w:val="13B511FF"/>
    <w:rsid w:val="13D20301"/>
    <w:rsid w:val="15EA64E1"/>
    <w:rsid w:val="17471E3D"/>
    <w:rsid w:val="180D7C67"/>
    <w:rsid w:val="192F4936"/>
    <w:rsid w:val="1A146956"/>
    <w:rsid w:val="1A8421C7"/>
    <w:rsid w:val="1C4E30BB"/>
    <w:rsid w:val="234E4553"/>
    <w:rsid w:val="24305A06"/>
    <w:rsid w:val="24797AB8"/>
    <w:rsid w:val="24B44196"/>
    <w:rsid w:val="24F753EA"/>
    <w:rsid w:val="26772D5E"/>
    <w:rsid w:val="271A528B"/>
    <w:rsid w:val="27802F17"/>
    <w:rsid w:val="28AE6842"/>
    <w:rsid w:val="295233F1"/>
    <w:rsid w:val="29597247"/>
    <w:rsid w:val="296122F3"/>
    <w:rsid w:val="29E64137"/>
    <w:rsid w:val="2A0F1003"/>
    <w:rsid w:val="2A9860B3"/>
    <w:rsid w:val="2BF17BA3"/>
    <w:rsid w:val="2C3B319A"/>
    <w:rsid w:val="2CE1305C"/>
    <w:rsid w:val="2D6E6123"/>
    <w:rsid w:val="2D8D5C78"/>
    <w:rsid w:val="2E4A3E34"/>
    <w:rsid w:val="2E6A7D67"/>
    <w:rsid w:val="304F36B8"/>
    <w:rsid w:val="309C1FFA"/>
    <w:rsid w:val="30A1669D"/>
    <w:rsid w:val="3158795B"/>
    <w:rsid w:val="316502E1"/>
    <w:rsid w:val="34EC7728"/>
    <w:rsid w:val="35F53543"/>
    <w:rsid w:val="36054D5D"/>
    <w:rsid w:val="36E10916"/>
    <w:rsid w:val="380A6843"/>
    <w:rsid w:val="399000D6"/>
    <w:rsid w:val="39F82697"/>
    <w:rsid w:val="3A1C78E6"/>
    <w:rsid w:val="3BAE5737"/>
    <w:rsid w:val="3BDA7DB4"/>
    <w:rsid w:val="3E7136DB"/>
    <w:rsid w:val="3F6B6B97"/>
    <w:rsid w:val="3FA93075"/>
    <w:rsid w:val="3FCD7380"/>
    <w:rsid w:val="3FF36790"/>
    <w:rsid w:val="41104C09"/>
    <w:rsid w:val="41894C7C"/>
    <w:rsid w:val="41C21B99"/>
    <w:rsid w:val="44846754"/>
    <w:rsid w:val="448C05DF"/>
    <w:rsid w:val="44FA3F82"/>
    <w:rsid w:val="452E7CD1"/>
    <w:rsid w:val="460421F7"/>
    <w:rsid w:val="476674B8"/>
    <w:rsid w:val="482C45B3"/>
    <w:rsid w:val="48325924"/>
    <w:rsid w:val="48335EA6"/>
    <w:rsid w:val="484E6A2F"/>
    <w:rsid w:val="490610BD"/>
    <w:rsid w:val="49090450"/>
    <w:rsid w:val="4923238E"/>
    <w:rsid w:val="495C65FD"/>
    <w:rsid w:val="49634005"/>
    <w:rsid w:val="498C49B3"/>
    <w:rsid w:val="49D91E71"/>
    <w:rsid w:val="4AE105F5"/>
    <w:rsid w:val="4B243D21"/>
    <w:rsid w:val="4B38326F"/>
    <w:rsid w:val="4C02393F"/>
    <w:rsid w:val="4C2A705C"/>
    <w:rsid w:val="4C5A3E2C"/>
    <w:rsid w:val="4CD945DE"/>
    <w:rsid w:val="4D390615"/>
    <w:rsid w:val="4F295D1B"/>
    <w:rsid w:val="4FB94CC5"/>
    <w:rsid w:val="506979DF"/>
    <w:rsid w:val="509000B6"/>
    <w:rsid w:val="50C23D07"/>
    <w:rsid w:val="515357FB"/>
    <w:rsid w:val="51FE4ACA"/>
    <w:rsid w:val="522C710D"/>
    <w:rsid w:val="52A66D10"/>
    <w:rsid w:val="52A84D38"/>
    <w:rsid w:val="52B633F7"/>
    <w:rsid w:val="53EF331F"/>
    <w:rsid w:val="54C30C79"/>
    <w:rsid w:val="55404E47"/>
    <w:rsid w:val="55D07365"/>
    <w:rsid w:val="56A56BCF"/>
    <w:rsid w:val="56B220CD"/>
    <w:rsid w:val="56E55025"/>
    <w:rsid w:val="5737087F"/>
    <w:rsid w:val="5924127D"/>
    <w:rsid w:val="59DF5FE7"/>
    <w:rsid w:val="5DC62B70"/>
    <w:rsid w:val="5E075BC8"/>
    <w:rsid w:val="5E726E60"/>
    <w:rsid w:val="5E7F462D"/>
    <w:rsid w:val="5F2A4EC8"/>
    <w:rsid w:val="5FA73FB5"/>
    <w:rsid w:val="60C4236B"/>
    <w:rsid w:val="62005C61"/>
    <w:rsid w:val="63070587"/>
    <w:rsid w:val="63100CF8"/>
    <w:rsid w:val="65051A33"/>
    <w:rsid w:val="656667C0"/>
    <w:rsid w:val="65931D14"/>
    <w:rsid w:val="66451899"/>
    <w:rsid w:val="66806DB2"/>
    <w:rsid w:val="67805FF1"/>
    <w:rsid w:val="67914A6B"/>
    <w:rsid w:val="67B376A9"/>
    <w:rsid w:val="67FE0BB6"/>
    <w:rsid w:val="68770C99"/>
    <w:rsid w:val="6C1256EA"/>
    <w:rsid w:val="6CC664D5"/>
    <w:rsid w:val="6D1D113E"/>
    <w:rsid w:val="6D231231"/>
    <w:rsid w:val="6D50550A"/>
    <w:rsid w:val="6D590850"/>
    <w:rsid w:val="6E07259F"/>
    <w:rsid w:val="6EC9405A"/>
    <w:rsid w:val="710B585C"/>
    <w:rsid w:val="71FD6261"/>
    <w:rsid w:val="727C248C"/>
    <w:rsid w:val="72B7787D"/>
    <w:rsid w:val="743C7E04"/>
    <w:rsid w:val="74C8316D"/>
    <w:rsid w:val="7535244A"/>
    <w:rsid w:val="760E1033"/>
    <w:rsid w:val="774A7B01"/>
    <w:rsid w:val="77A613DD"/>
    <w:rsid w:val="77CD0717"/>
    <w:rsid w:val="78036ACC"/>
    <w:rsid w:val="783559EC"/>
    <w:rsid w:val="78EA0F28"/>
    <w:rsid w:val="7B050B44"/>
    <w:rsid w:val="7B5F4672"/>
    <w:rsid w:val="7C051BBE"/>
    <w:rsid w:val="7C8C1D60"/>
    <w:rsid w:val="7CD460A4"/>
    <w:rsid w:val="7D910349"/>
    <w:rsid w:val="7DE06CCB"/>
    <w:rsid w:val="7FF35C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5:docId w15:val="{F758340E-4507-4FF0-A097-1ADE3BAC8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99" w:qFormat="1"/>
    <w:lsdException w:name="toc 2" w:uiPriority="99" w:qFormat="1"/>
    <w:lsdException w:name="footnote text" w:semiHidden="1" w:uiPriority="99" w:qFormat="1"/>
    <w:lsdException w:name="header" w:qFormat="1"/>
    <w:lsdException w:name="footer" w:qFormat="1"/>
    <w:lsdException w:name="caption" w:semiHidden="1" w:unhideWhenUsed="1" w:qFormat="1"/>
    <w:lsdException w:name="footnote reference" w:semiHidden="1" w:uiPriority="99" w:qFormat="1"/>
    <w:lsdException w:name="Title" w:qFormat="1"/>
    <w:lsdException w:name="Default Paragraph Font" w:semiHidden="1" w:qFormat="1"/>
    <w:lsdException w:name="Body Text" w:uiPriority="99" w:qFormat="1"/>
    <w:lsdException w:name="Subtitle" w:qFormat="1"/>
    <w:lsdException w:name="Body Text First Indent" w:uiPriority="99"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next w:val="a0"/>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paragraph" w:styleId="4">
    <w:name w:val="heading 4"/>
    <w:basedOn w:val="a"/>
    <w:next w:val="a"/>
    <w:uiPriority w:val="99"/>
    <w:qFormat/>
    <w:pPr>
      <w:keepNext/>
      <w:keepLines/>
      <w:spacing w:line="372" w:lineRule="auto"/>
      <w:outlineLvl w:val="3"/>
    </w:pPr>
    <w:rPr>
      <w:rFonts w:ascii="Arial" w:eastAsia="黑体" w:hAnsi="Arial"/>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First Indent"/>
    <w:basedOn w:val="a4"/>
    <w:uiPriority w:val="99"/>
    <w:qFormat/>
    <w:pPr>
      <w:widowControl/>
      <w:kinsoku w:val="0"/>
      <w:autoSpaceDE w:val="0"/>
      <w:autoSpaceDN w:val="0"/>
      <w:adjustRightInd w:val="0"/>
      <w:snapToGrid w:val="0"/>
      <w:ind w:firstLineChars="100" w:firstLine="420"/>
      <w:textAlignment w:val="baseline"/>
    </w:pPr>
    <w:rPr>
      <w:rFonts w:hAnsi="Times New Roman" w:cs="宋体"/>
      <w:color w:val="000000"/>
      <w:kern w:val="0"/>
      <w:sz w:val="24"/>
      <w:lang w:val="zh-CN"/>
    </w:rPr>
  </w:style>
  <w:style w:type="paragraph" w:styleId="a4">
    <w:name w:val="Body Text"/>
    <w:basedOn w:val="a"/>
    <w:uiPriority w:val="99"/>
    <w:qFormat/>
    <w:pPr>
      <w:jc w:val="left"/>
    </w:pPr>
    <w:rPr>
      <w:rFonts w:ascii="宋体" w:hAnsi="宋体"/>
    </w:rPr>
  </w:style>
  <w:style w:type="paragraph" w:styleId="a5">
    <w:name w:val="footer"/>
    <w:basedOn w:val="a"/>
    <w:qFormat/>
    <w:pPr>
      <w:tabs>
        <w:tab w:val="center" w:pos="4153"/>
        <w:tab w:val="right" w:pos="8306"/>
      </w:tabs>
      <w:snapToGrid w:val="0"/>
      <w:jc w:val="left"/>
    </w:pPr>
    <w:rPr>
      <w:sz w:val="18"/>
      <w:szCs w:val="18"/>
    </w:rPr>
  </w:style>
  <w:style w:type="paragraph" w:styleId="a6">
    <w:name w:val="header"/>
    <w:basedOn w:val="a"/>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99"/>
    <w:qFormat/>
  </w:style>
  <w:style w:type="paragraph" w:styleId="a7">
    <w:name w:val="footnote text"/>
    <w:basedOn w:val="a"/>
    <w:uiPriority w:val="99"/>
    <w:semiHidden/>
    <w:qFormat/>
    <w:pPr>
      <w:widowControl/>
      <w:spacing w:before="120" w:line="360" w:lineRule="auto"/>
      <w:ind w:firstLine="709"/>
    </w:pPr>
    <w:rPr>
      <w:rFonts w:ascii="Times New Roman" w:hAnsi="Times New Roman"/>
      <w:kern w:val="0"/>
      <w:sz w:val="20"/>
      <w:szCs w:val="20"/>
      <w:lang w:eastAsia="cs-CZ"/>
    </w:rPr>
  </w:style>
  <w:style w:type="paragraph" w:styleId="TOC2">
    <w:name w:val="toc 2"/>
    <w:basedOn w:val="a"/>
    <w:next w:val="a"/>
    <w:uiPriority w:val="99"/>
    <w:qFormat/>
    <w:pPr>
      <w:ind w:leftChars="200" w:left="420"/>
    </w:pPr>
  </w:style>
  <w:style w:type="paragraph" w:styleId="a8">
    <w:name w:val="Normal (Web)"/>
    <w:basedOn w:val="a"/>
    <w:qFormat/>
    <w:pPr>
      <w:widowControl/>
      <w:spacing w:before="100" w:beforeAutospacing="1" w:after="100" w:afterAutospacing="1"/>
      <w:jc w:val="left"/>
    </w:pPr>
    <w:rPr>
      <w:rFonts w:ascii="宋体" w:hAnsi="宋体" w:cs="宋体"/>
      <w:kern w:val="0"/>
      <w:sz w:val="24"/>
    </w:rPr>
  </w:style>
  <w:style w:type="character" w:styleId="a9">
    <w:name w:val="Hyperlink"/>
    <w:basedOn w:val="a1"/>
    <w:qFormat/>
    <w:rPr>
      <w:color w:val="0000FF"/>
      <w:u w:val="single"/>
    </w:rPr>
  </w:style>
  <w:style w:type="character" w:styleId="aa">
    <w:name w:val="footnote reference"/>
    <w:basedOn w:val="a1"/>
    <w:uiPriority w:val="99"/>
    <w:semiHidden/>
    <w:qFormat/>
    <w:rPr>
      <w:rFonts w:cs="Times New Roman"/>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2" Type="http://schemas.openxmlformats.org/officeDocument/2006/relationships/hyperlink" Target="http://www.360doc.com/content/20/1120/07/72465772_946828335.shtml" TargetMode="External"/><Relationship Id="rId1" Type="http://schemas.openxmlformats.org/officeDocument/2006/relationships/hyperlink" Target="https://baike.baidu.com/item/%E8%A5%BF%E5%86%9C%E9%9B%86%E5%9B%A2/3356169?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F19D49E4-811C-4B92-B928-D6F43F90695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5255</Words>
  <Characters>29954</Characters>
  <Application>Microsoft Office Word</Application>
  <DocSecurity>0</DocSecurity>
  <Lines>249</Lines>
  <Paragraphs>70</Paragraphs>
  <ScaleCrop>false</ScaleCrop>
  <Company/>
  <LinksUpToDate>false</LinksUpToDate>
  <CharactersWithSpaces>35139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Shenghua Yu</cp:lastModifiedBy>
  <cp:revision>67</cp:revision>
  <dcterms:created xsi:type="dcterms:W3CDTF">2022-11-02T08:49:00Z</dcterms:created>
  <dcterms:modified xsi:type="dcterms:W3CDTF">2022-12-14T06:24:00Z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C51E561ED29448058D75BF4F4AAFE7F3</vt:lpwstr>
  </property>
</Properties>
</file>