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9C96E" w14:textId="77777777" w:rsidR="000C3CE0" w:rsidRDefault="000C3CE0" w:rsidP="000C3CE0">
      <w:pPr>
        <w:pStyle w:val="Title"/>
        <w:jc w:val="both"/>
      </w:pPr>
      <w:r>
        <w:rPr>
          <w:noProof/>
        </w:rPr>
        <w:drawing>
          <wp:inline distT="0" distB="0" distL="0" distR="0" wp14:anchorId="6CD7E182" wp14:editId="30F3270C">
            <wp:extent cx="1230630" cy="479425"/>
            <wp:effectExtent l="0" t="0" r="7620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7D8E5100-4FBC-0708-5901-049FE5634A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7D8E5100-4FBC-0708-5901-049FE5634A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47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1319F" w14:textId="77777777" w:rsidR="000C3CE0" w:rsidRDefault="000C3CE0" w:rsidP="000C3CE0">
      <w:pPr>
        <w:pStyle w:val="Title"/>
        <w:jc w:val="both"/>
      </w:pPr>
      <w:r>
        <w:t>Name: Carmine Malan</w:t>
      </w:r>
    </w:p>
    <w:p w14:paraId="5BD0F99B" w14:textId="77777777" w:rsidR="000C3CE0" w:rsidRDefault="000C3CE0" w:rsidP="000C3CE0">
      <w:pPr>
        <w:pStyle w:val="Title"/>
        <w:jc w:val="both"/>
      </w:pPr>
      <w:r>
        <w:t>ID:2313071</w:t>
      </w:r>
    </w:p>
    <w:p w14:paraId="17870D0B" w14:textId="77777777" w:rsidR="000C3CE0" w:rsidRDefault="000C3CE0" w:rsidP="000C3CE0">
      <w:pPr>
        <w:pStyle w:val="Title"/>
        <w:jc w:val="both"/>
      </w:pPr>
      <w:r>
        <w:t xml:space="preserve">Lecture: Christopher </w:t>
      </w:r>
      <w:proofErr w:type="spellStart"/>
      <w:r>
        <w:t>Mafuva</w:t>
      </w:r>
      <w:proofErr w:type="spellEnd"/>
    </w:p>
    <w:p w14:paraId="155618E8" w14:textId="77777777" w:rsidR="000C3CE0" w:rsidRDefault="000C3CE0" w:rsidP="000C3CE0">
      <w:pPr>
        <w:pStyle w:val="Title"/>
        <w:jc w:val="both"/>
        <w:rPr>
          <w:lang w:val="en-US"/>
        </w:rPr>
      </w:pPr>
      <w:r>
        <w:rPr>
          <w:lang w:val="en-US"/>
        </w:rPr>
        <w:t>Module: BMHP6027</w:t>
      </w:r>
    </w:p>
    <w:p w14:paraId="677FE281" w14:textId="77777777" w:rsidR="000C3CE0" w:rsidRDefault="000C3CE0" w:rsidP="000C3CE0">
      <w:pPr>
        <w:pStyle w:val="Title"/>
        <w:jc w:val="both"/>
        <w:rPr>
          <w:lang w:val="en-US"/>
        </w:rPr>
      </w:pPr>
      <w:r>
        <w:rPr>
          <w:lang w:val="en-US"/>
        </w:rPr>
        <w:t>Supporting Independence in Older Adults</w:t>
      </w:r>
    </w:p>
    <w:p w14:paraId="686D93D0" w14:textId="0A3279B1" w:rsidR="00C51B11" w:rsidRPr="000C3CE0" w:rsidRDefault="000C3CE0" w:rsidP="000C3CE0">
      <w:pPr>
        <w:pStyle w:val="Title"/>
        <w:jc w:val="both"/>
        <w:rPr>
          <w:sz w:val="40"/>
          <w:szCs w:val="40"/>
        </w:rPr>
      </w:pPr>
      <w:r w:rsidRPr="000C3CE0">
        <w:rPr>
          <w:sz w:val="40"/>
          <w:szCs w:val="40"/>
          <w:lang w:val="en-US"/>
        </w:rPr>
        <w:t xml:space="preserve">Evaluating Care, Empowerment and the Role of Ageing Simulation Training in the UK and Japan </w:t>
      </w:r>
      <w:r w:rsidR="00C51B11" w:rsidRPr="000C3CE0">
        <w:rPr>
          <w:sz w:val="40"/>
          <w:szCs w:val="40"/>
          <w:lang w:val="en-US"/>
        </w:rPr>
        <w:br w:type="page"/>
      </w:r>
    </w:p>
    <w:p w14:paraId="6AEF340B" w14:textId="1B5C648A" w:rsidR="00FB305F" w:rsidRDefault="00C51B11" w:rsidP="00076320">
      <w:pPr>
        <w:pStyle w:val="Heading1"/>
        <w:rPr>
          <w:lang w:val="en-US"/>
        </w:rPr>
      </w:pPr>
      <w:r>
        <w:rPr>
          <w:lang w:val="en-US"/>
        </w:rPr>
        <w:lastRenderedPageBreak/>
        <w:t>Poster</w:t>
      </w:r>
    </w:p>
    <w:p w14:paraId="71694E60" w14:textId="4FC210EB" w:rsidR="00076320" w:rsidRDefault="00103BCD">
      <w:pPr>
        <w:spacing w:before="0" w:line="278" w:lineRule="auto"/>
        <w:jc w:val="left"/>
        <w:rPr>
          <w:lang w:val="en-US"/>
        </w:rPr>
      </w:pPr>
      <w:r>
        <w:rPr>
          <w:noProof/>
        </w:rPr>
        <w:drawing>
          <wp:inline distT="0" distB="0" distL="0" distR="0" wp14:anchorId="1229413B" wp14:editId="2EC8B7C7">
            <wp:extent cx="5943600" cy="4457700"/>
            <wp:effectExtent l="0" t="0" r="0" b="0"/>
            <wp:docPr id="690168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6320">
        <w:rPr>
          <w:lang w:val="en-US"/>
        </w:rPr>
        <w:br w:type="page"/>
      </w:r>
    </w:p>
    <w:p w14:paraId="7F8076E0" w14:textId="14BB2727" w:rsidR="00076320" w:rsidRDefault="00076320" w:rsidP="00373321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Writing </w:t>
      </w:r>
      <w:r w:rsidR="00A67C7B">
        <w:rPr>
          <w:lang w:val="en-US"/>
        </w:rPr>
        <w:t>of Poster</w:t>
      </w:r>
    </w:p>
    <w:p w14:paraId="4B1A956F" w14:textId="79F1A46E" w:rsidR="00A67C7B" w:rsidRDefault="002A1668" w:rsidP="00BA74A5">
      <w:pPr>
        <w:pStyle w:val="Heading2"/>
      </w:pPr>
      <w:r w:rsidRPr="002A1668">
        <w:t>1. Introduction</w:t>
      </w:r>
    </w:p>
    <w:p w14:paraId="038C2F3B" w14:textId="549A019A" w:rsidR="00763EA4" w:rsidRDefault="00763EA4" w:rsidP="00763EA4">
      <w:r>
        <w:t>Population of the world is rapidly ageing</w:t>
      </w:r>
      <w:r w:rsidR="00F971D0">
        <w:t>.</w:t>
      </w:r>
      <w:r>
        <w:t xml:space="preserve"> </w:t>
      </w:r>
    </w:p>
    <w:p w14:paraId="78E9FA25" w14:textId="333C4CA9" w:rsidR="00763EA4" w:rsidRDefault="00763EA4" w:rsidP="00763EA4">
      <w:r>
        <w:t>Japan</w:t>
      </w:r>
      <w:r w:rsidR="00AD6E09">
        <w:t>,</w:t>
      </w:r>
      <w:r>
        <w:t xml:space="preserve"> with 30% of </w:t>
      </w:r>
      <w:r w:rsidR="00AD6E09">
        <w:t>citizens</w:t>
      </w:r>
      <w:r>
        <w:t xml:space="preserve"> aged 65+</w:t>
      </w:r>
      <w:r w:rsidR="00AD6E09">
        <w:t>,</w:t>
      </w:r>
      <w:r>
        <w:t xml:space="preserve"> ranks at the top </w:t>
      </w:r>
      <w:r w:rsidR="00F971D0" w:rsidRPr="00F971D0">
        <w:t>(Rao, 2025)</w:t>
      </w:r>
      <w:r w:rsidR="00F971D0">
        <w:t>.</w:t>
      </w:r>
    </w:p>
    <w:p w14:paraId="7271766A" w14:textId="2B55C676" w:rsidR="00763EA4" w:rsidRDefault="00763EA4" w:rsidP="00763EA4">
      <w:r>
        <w:t xml:space="preserve">The number of </w:t>
      </w:r>
      <w:r w:rsidR="00AD6E09">
        <w:t>senior citizens</w:t>
      </w:r>
      <w:r>
        <w:t xml:space="preserve"> in the UK is </w:t>
      </w:r>
      <w:r w:rsidR="00AD6E09">
        <w:t>around</w:t>
      </w:r>
      <w:r>
        <w:t xml:space="preserve"> </w:t>
      </w:r>
      <w:r w:rsidR="003630F4">
        <w:t>18</w:t>
      </w:r>
      <w:r>
        <w:t>%</w:t>
      </w:r>
      <w:r w:rsidR="003630F4">
        <w:t xml:space="preserve"> </w:t>
      </w:r>
      <w:r w:rsidR="003630F4" w:rsidRPr="003630F4">
        <w:t>(Mental Health Foundation, 2023)</w:t>
      </w:r>
      <w:r w:rsidR="00F971D0">
        <w:t>.</w:t>
      </w:r>
    </w:p>
    <w:p w14:paraId="789AB8F2" w14:textId="14AB7942" w:rsidR="00763EA4" w:rsidRDefault="00763EA4" w:rsidP="00763EA4">
      <w:r>
        <w:t xml:space="preserve">They all need </w:t>
      </w:r>
      <w:r w:rsidR="00AD6E09">
        <w:t>person-centred</w:t>
      </w:r>
      <w:r>
        <w:t xml:space="preserve"> </w:t>
      </w:r>
      <w:r w:rsidR="00E625FA" w:rsidRPr="00E625FA">
        <w:t>health and social care services</w:t>
      </w:r>
      <w:r w:rsidR="00F971D0">
        <w:t>.</w:t>
      </w:r>
    </w:p>
    <w:p w14:paraId="6F4E44A7" w14:textId="11578B08" w:rsidR="00E625FA" w:rsidRDefault="00E625FA" w:rsidP="00763EA4">
      <w:r>
        <w:t>There is an increased demand</w:t>
      </w:r>
      <w:r w:rsidRPr="00E625FA">
        <w:t xml:space="preserve"> </w:t>
      </w:r>
      <w:r>
        <w:t>to support</w:t>
      </w:r>
      <w:r w:rsidRPr="00E625FA">
        <w:t xml:space="preserve"> older adults to maintain independence, dignity and quality of life</w:t>
      </w:r>
      <w:r w:rsidR="00F971D0">
        <w:t>.</w:t>
      </w:r>
    </w:p>
    <w:p w14:paraId="19003DF1" w14:textId="3BE3F8C4" w:rsidR="00494B72" w:rsidRDefault="00494B72" w:rsidP="00763EA4">
      <w:r>
        <w:t xml:space="preserve">Japan is integrating </w:t>
      </w:r>
      <w:r w:rsidRPr="00494B72">
        <w:t>ageing simulation suits into healthcare education</w:t>
      </w:r>
      <w:r w:rsidR="002D510B">
        <w:t xml:space="preserve"> to promote inclusion</w:t>
      </w:r>
      <w:r w:rsidR="00F971D0">
        <w:t>.</w:t>
      </w:r>
    </w:p>
    <w:p w14:paraId="10A224FF" w14:textId="75959C07" w:rsidR="00F657D6" w:rsidRDefault="00F657D6" w:rsidP="00763EA4">
      <w:r>
        <w:t>The UK has this facility with very limited use and implementation</w:t>
      </w:r>
      <w:r w:rsidR="00F971D0">
        <w:t>.</w:t>
      </w:r>
    </w:p>
    <w:p w14:paraId="1BC25D15" w14:textId="77777777" w:rsidR="00494B72" w:rsidRPr="00763EA4" w:rsidRDefault="00494B72" w:rsidP="00763EA4"/>
    <w:p w14:paraId="7AC0A9CA" w14:textId="0D928AF3" w:rsidR="002A1668" w:rsidRDefault="002A1668" w:rsidP="00BC7A78">
      <w:pPr>
        <w:pStyle w:val="Heading2"/>
        <w:rPr>
          <w:lang w:val="en-US"/>
        </w:rPr>
      </w:pPr>
      <w:r w:rsidRPr="002A1668">
        <w:rPr>
          <w:lang w:val="en-US"/>
        </w:rPr>
        <w:t>2. Critical Evaluation of the Care, Empowerment and Support Needs</w:t>
      </w:r>
    </w:p>
    <w:p w14:paraId="685AC0FE" w14:textId="77777777" w:rsidR="002A1668" w:rsidRPr="002A1668" w:rsidRDefault="002A1668" w:rsidP="002A1668">
      <w:pPr>
        <w:rPr>
          <w:lang w:val="en-US"/>
        </w:rPr>
      </w:pPr>
      <w:r w:rsidRPr="002A1668">
        <w:rPr>
          <w:b/>
          <w:bCs/>
          <w:lang w:val="en-US"/>
        </w:rPr>
        <w:t>Focus</w:t>
      </w:r>
    </w:p>
    <w:p w14:paraId="7CAACEAD" w14:textId="77777777" w:rsidR="002A1668" w:rsidRPr="002A1668" w:rsidRDefault="002A1668" w:rsidP="008D7275">
      <w:pPr>
        <w:ind w:left="360"/>
        <w:rPr>
          <w:lang w:val="en-US"/>
        </w:rPr>
      </w:pPr>
      <w:r w:rsidRPr="002A1668">
        <w:rPr>
          <w:lang w:val="en-US"/>
        </w:rPr>
        <w:t xml:space="preserve">Independence </w:t>
      </w:r>
    </w:p>
    <w:p w14:paraId="3FC7AD19" w14:textId="77777777" w:rsidR="002A1668" w:rsidRPr="002A1668" w:rsidRDefault="002A1668" w:rsidP="008D7275">
      <w:pPr>
        <w:ind w:left="360"/>
        <w:rPr>
          <w:lang w:val="en-US"/>
        </w:rPr>
      </w:pPr>
      <w:r w:rsidRPr="002A1668">
        <w:rPr>
          <w:lang w:val="en-US"/>
        </w:rPr>
        <w:t xml:space="preserve">Freedom of choice </w:t>
      </w:r>
    </w:p>
    <w:p w14:paraId="6A48616F" w14:textId="77777777" w:rsidR="002A1668" w:rsidRPr="002A1668" w:rsidRDefault="002A1668" w:rsidP="008D7275">
      <w:pPr>
        <w:ind w:left="360"/>
        <w:rPr>
          <w:lang w:val="en-US"/>
        </w:rPr>
      </w:pPr>
      <w:r w:rsidRPr="002A1668">
        <w:rPr>
          <w:lang w:val="en-US"/>
        </w:rPr>
        <w:t xml:space="preserve">Functional ability </w:t>
      </w:r>
    </w:p>
    <w:p w14:paraId="75CED8DB" w14:textId="77777777" w:rsidR="002A1668" w:rsidRPr="002A1668" w:rsidRDefault="002A1668" w:rsidP="008D7275">
      <w:pPr>
        <w:ind w:left="360"/>
        <w:rPr>
          <w:lang w:val="en-US"/>
        </w:rPr>
      </w:pPr>
      <w:r w:rsidRPr="002A1668">
        <w:rPr>
          <w:lang w:val="en-US"/>
        </w:rPr>
        <w:t>Person-</w:t>
      </w:r>
      <w:proofErr w:type="spellStart"/>
      <w:r w:rsidRPr="002A1668">
        <w:rPr>
          <w:lang w:val="en-US"/>
        </w:rPr>
        <w:t>centred</w:t>
      </w:r>
      <w:proofErr w:type="spellEnd"/>
      <w:r w:rsidRPr="002A1668">
        <w:rPr>
          <w:lang w:val="en-US"/>
        </w:rPr>
        <w:t xml:space="preserve"> care </w:t>
      </w:r>
    </w:p>
    <w:p w14:paraId="1B623B3A" w14:textId="77777777" w:rsidR="002A1668" w:rsidRPr="008D7275" w:rsidRDefault="002A1668" w:rsidP="00BC7A78">
      <w:pPr>
        <w:rPr>
          <w:b/>
          <w:bCs/>
          <w:lang w:val="en-US"/>
        </w:rPr>
      </w:pPr>
      <w:r w:rsidRPr="008D7275">
        <w:rPr>
          <w:b/>
          <w:bCs/>
          <w:lang w:val="en-US"/>
        </w:rPr>
        <w:t>Suggested discussion:</w:t>
      </w:r>
    </w:p>
    <w:p w14:paraId="2286E8AE" w14:textId="049C6DEB" w:rsidR="002A1668" w:rsidRPr="002A1668" w:rsidRDefault="008D7275" w:rsidP="008D7275">
      <w:pPr>
        <w:ind w:left="360"/>
        <w:rPr>
          <w:lang w:val="en-US"/>
        </w:rPr>
      </w:pPr>
      <w:r>
        <w:rPr>
          <w:lang w:val="en-US"/>
        </w:rPr>
        <w:t>At present, independence</w:t>
      </w:r>
      <w:r w:rsidR="002A1668" w:rsidRPr="002A1668">
        <w:rPr>
          <w:lang w:val="en-US"/>
        </w:rPr>
        <w:t xml:space="preserve"> is central to healthy ageing</w:t>
      </w:r>
      <w:r w:rsidR="00A97C06">
        <w:rPr>
          <w:lang w:val="en-US"/>
        </w:rPr>
        <w:t xml:space="preserve"> </w:t>
      </w:r>
      <w:r w:rsidR="00A97C06" w:rsidRPr="00A97C06">
        <w:rPr>
          <w:lang w:val="en-US"/>
        </w:rPr>
        <w:t>(</w:t>
      </w:r>
      <w:proofErr w:type="spellStart"/>
      <w:r w:rsidR="00A97C06" w:rsidRPr="00A97C06">
        <w:rPr>
          <w:lang w:val="en-US"/>
        </w:rPr>
        <w:t>Illario</w:t>
      </w:r>
      <w:proofErr w:type="spellEnd"/>
      <w:r w:rsidR="00A97C06" w:rsidRPr="00A97C06">
        <w:rPr>
          <w:lang w:val="en-US"/>
        </w:rPr>
        <w:t xml:space="preserve"> et al., 2016)</w:t>
      </w:r>
      <w:r w:rsidR="002A1668" w:rsidRPr="002A1668">
        <w:rPr>
          <w:lang w:val="en-US"/>
        </w:rPr>
        <w:t xml:space="preserve">. </w:t>
      </w:r>
    </w:p>
    <w:p w14:paraId="2C990F10" w14:textId="5C1BE209" w:rsidR="002A1668" w:rsidRPr="002A1668" w:rsidRDefault="00351EA0" w:rsidP="008D7275">
      <w:pPr>
        <w:ind w:left="360"/>
        <w:rPr>
          <w:lang w:val="en-US"/>
        </w:rPr>
      </w:pPr>
      <w:r>
        <w:rPr>
          <w:lang w:val="en-US"/>
        </w:rPr>
        <w:t>They need f</w:t>
      </w:r>
      <w:r w:rsidR="002A1668" w:rsidRPr="002A1668">
        <w:rPr>
          <w:lang w:val="en-US"/>
        </w:rPr>
        <w:t>reedom to make decisions</w:t>
      </w:r>
      <w:r w:rsidR="008D1C1B">
        <w:rPr>
          <w:lang w:val="en-US"/>
        </w:rPr>
        <w:t>, which</w:t>
      </w:r>
      <w:r w:rsidR="002A1668" w:rsidRPr="002A1668">
        <w:rPr>
          <w:lang w:val="en-US"/>
        </w:rPr>
        <w:t xml:space="preserve"> improves wellbeing. </w:t>
      </w:r>
    </w:p>
    <w:p w14:paraId="66891683" w14:textId="3C32D8E5" w:rsidR="002A1668" w:rsidRPr="002A1668" w:rsidRDefault="002A1668" w:rsidP="008D7275">
      <w:pPr>
        <w:ind w:left="360"/>
        <w:rPr>
          <w:lang w:val="en-US"/>
        </w:rPr>
      </w:pPr>
      <w:r w:rsidRPr="002A1668">
        <w:rPr>
          <w:lang w:val="en-US"/>
        </w:rPr>
        <w:t>Physical support is insufficient</w:t>
      </w:r>
      <w:r w:rsidR="00732EDC">
        <w:rPr>
          <w:lang w:val="en-US"/>
        </w:rPr>
        <w:t xml:space="preserve"> if it is the only medium of care</w:t>
      </w:r>
      <w:r w:rsidRPr="002A1668">
        <w:rPr>
          <w:lang w:val="en-US"/>
        </w:rPr>
        <w:t xml:space="preserve">. </w:t>
      </w:r>
    </w:p>
    <w:p w14:paraId="3431960D" w14:textId="17E94EAF" w:rsidR="002A1668" w:rsidRPr="002A1668" w:rsidRDefault="00732EDC" w:rsidP="008D7275">
      <w:pPr>
        <w:ind w:left="360"/>
        <w:rPr>
          <w:lang w:val="en-US"/>
        </w:rPr>
      </w:pPr>
      <w:r>
        <w:rPr>
          <w:lang w:val="en-US"/>
        </w:rPr>
        <w:t xml:space="preserve">In many cases, </w:t>
      </w:r>
      <w:r w:rsidR="002A1668" w:rsidRPr="002A1668">
        <w:rPr>
          <w:lang w:val="en-US"/>
        </w:rPr>
        <w:t xml:space="preserve">social </w:t>
      </w:r>
      <w:r w:rsidR="0033730D">
        <w:rPr>
          <w:lang w:val="en-US"/>
        </w:rPr>
        <w:t xml:space="preserve">and emotional </w:t>
      </w:r>
      <w:r w:rsidR="00726F22">
        <w:rPr>
          <w:lang w:val="en-US"/>
        </w:rPr>
        <w:t>support</w:t>
      </w:r>
      <w:r w:rsidR="0033730D">
        <w:rPr>
          <w:lang w:val="en-US"/>
        </w:rPr>
        <w:t xml:space="preserve"> </w:t>
      </w:r>
      <w:r w:rsidR="002A1668" w:rsidRPr="002A1668">
        <w:rPr>
          <w:lang w:val="en-US"/>
        </w:rPr>
        <w:t xml:space="preserve">are equally important. </w:t>
      </w:r>
    </w:p>
    <w:p w14:paraId="6D56513A" w14:textId="5404FA8D" w:rsidR="002A1668" w:rsidRDefault="00FA189B" w:rsidP="008D7275">
      <w:pPr>
        <w:ind w:left="360"/>
        <w:rPr>
          <w:lang w:val="en-US"/>
        </w:rPr>
      </w:pPr>
      <w:proofErr w:type="spellStart"/>
      <w:r>
        <w:rPr>
          <w:lang w:val="en-US"/>
        </w:rPr>
        <w:lastRenderedPageBreak/>
        <w:t>Recognising</w:t>
      </w:r>
      <w:proofErr w:type="spellEnd"/>
      <w:r w:rsidR="007C5F7A">
        <w:rPr>
          <w:lang w:val="en-US"/>
        </w:rPr>
        <w:t xml:space="preserve"> </w:t>
      </w:r>
      <w:r w:rsidR="00CF2556">
        <w:rPr>
          <w:lang w:val="en-US"/>
        </w:rPr>
        <w:t>elderly</w:t>
      </w:r>
      <w:r w:rsidR="007C5F7A">
        <w:rPr>
          <w:lang w:val="en-US"/>
        </w:rPr>
        <w:t xml:space="preserve"> needs and ensuring that they are understood boosts their confidence</w:t>
      </w:r>
      <w:r w:rsidR="001A0486">
        <w:rPr>
          <w:lang w:val="en-US"/>
        </w:rPr>
        <w:t xml:space="preserve"> </w:t>
      </w:r>
      <w:r w:rsidR="001A0486" w:rsidRPr="001A0486">
        <w:rPr>
          <w:lang w:val="en-US"/>
        </w:rPr>
        <w:t>(Juan et al., 2023)</w:t>
      </w:r>
      <w:r w:rsidR="00C65C3D">
        <w:rPr>
          <w:lang w:val="en-US"/>
        </w:rPr>
        <w:t>.</w:t>
      </w:r>
    </w:p>
    <w:p w14:paraId="3FF390FF" w14:textId="1414DCA3" w:rsidR="00C65C3D" w:rsidRPr="002A1668" w:rsidRDefault="009F3E57" w:rsidP="008D7275">
      <w:pPr>
        <w:ind w:left="360"/>
        <w:rPr>
          <w:lang w:val="en-US"/>
        </w:rPr>
      </w:pPr>
      <w:r>
        <w:rPr>
          <w:lang w:val="en-US"/>
        </w:rPr>
        <w:t xml:space="preserve">Building the infrastructure that ensures their mobility is also helpful. </w:t>
      </w:r>
    </w:p>
    <w:p w14:paraId="14F4B8A4" w14:textId="7DA31973" w:rsidR="002A1668" w:rsidRDefault="002A1668" w:rsidP="002A1668">
      <w:pPr>
        <w:pStyle w:val="Heading2"/>
        <w:rPr>
          <w:lang w:val="en-US"/>
        </w:rPr>
      </w:pPr>
      <w:r w:rsidRPr="002A1668">
        <w:rPr>
          <w:lang w:val="en-US"/>
        </w:rPr>
        <w:t>3. Critical Evaluation of Effectiveness and Benefit</w:t>
      </w:r>
    </w:p>
    <w:p w14:paraId="7E7DC7D8" w14:textId="77777777" w:rsidR="006A48C9" w:rsidRPr="006A48C9" w:rsidRDefault="006A48C9" w:rsidP="006A48C9">
      <w:pPr>
        <w:rPr>
          <w:b/>
          <w:bCs/>
          <w:lang w:val="en-US"/>
        </w:rPr>
      </w:pPr>
      <w:r w:rsidRPr="006A48C9">
        <w:rPr>
          <w:b/>
          <w:bCs/>
          <w:lang w:val="en-US"/>
        </w:rPr>
        <w:t>WHO Healthy Ageing Framework (2015)</w:t>
      </w:r>
    </w:p>
    <w:p w14:paraId="5BC0A320" w14:textId="77777777" w:rsidR="006A48C9" w:rsidRPr="006A48C9" w:rsidRDefault="006A48C9" w:rsidP="006A48C9">
      <w:pPr>
        <w:ind w:left="360"/>
        <w:rPr>
          <w:lang w:val="en-US"/>
        </w:rPr>
      </w:pPr>
      <w:r w:rsidRPr="006A48C9">
        <w:rPr>
          <w:lang w:val="en-US"/>
        </w:rPr>
        <w:t xml:space="preserve">Functional ability </w:t>
      </w:r>
    </w:p>
    <w:p w14:paraId="083EE396" w14:textId="77777777" w:rsidR="006A48C9" w:rsidRPr="006A48C9" w:rsidRDefault="006A48C9" w:rsidP="006A48C9">
      <w:pPr>
        <w:ind w:left="360"/>
        <w:rPr>
          <w:lang w:val="en-US"/>
        </w:rPr>
      </w:pPr>
      <w:r w:rsidRPr="006A48C9">
        <w:rPr>
          <w:lang w:val="en-US"/>
        </w:rPr>
        <w:t xml:space="preserve">Intrinsic capacity </w:t>
      </w:r>
    </w:p>
    <w:p w14:paraId="6FADA69D" w14:textId="77777777" w:rsidR="006A48C9" w:rsidRPr="006A48C9" w:rsidRDefault="006A48C9" w:rsidP="006A48C9">
      <w:pPr>
        <w:ind w:left="360"/>
        <w:rPr>
          <w:lang w:val="en-US"/>
        </w:rPr>
      </w:pPr>
      <w:r w:rsidRPr="006A48C9">
        <w:rPr>
          <w:lang w:val="en-US"/>
        </w:rPr>
        <w:t xml:space="preserve">Environment </w:t>
      </w:r>
    </w:p>
    <w:p w14:paraId="1BC64FA3" w14:textId="477EEF9B" w:rsidR="006A48C9" w:rsidRPr="00C7629E" w:rsidRDefault="006A48C9" w:rsidP="00C7629E">
      <w:pPr>
        <w:ind w:left="360"/>
        <w:rPr>
          <w:lang w:val="en-US"/>
        </w:rPr>
      </w:pPr>
      <w:r w:rsidRPr="006A48C9">
        <w:rPr>
          <w:lang w:val="en-US"/>
        </w:rPr>
        <w:t>Independence</w:t>
      </w:r>
    </w:p>
    <w:p w14:paraId="2199E6E5" w14:textId="77777777" w:rsidR="00C7629E" w:rsidRPr="00C7629E" w:rsidRDefault="00C7629E" w:rsidP="00C7629E">
      <w:pPr>
        <w:rPr>
          <w:b/>
          <w:bCs/>
          <w:lang w:val="en-US"/>
        </w:rPr>
      </w:pPr>
      <w:r w:rsidRPr="00C7629E">
        <w:rPr>
          <w:b/>
          <w:bCs/>
          <w:lang w:val="en-US"/>
        </w:rPr>
        <w:t>Benefits</w:t>
      </w:r>
    </w:p>
    <w:p w14:paraId="283B9DAF" w14:textId="2D3C7AEB" w:rsidR="00C7629E" w:rsidRPr="004A6AB4" w:rsidRDefault="00C7629E" w:rsidP="00C7629E">
      <w:pPr>
        <w:numPr>
          <w:ilvl w:val="0"/>
          <w:numId w:val="4"/>
        </w:numPr>
        <w:rPr>
          <w:lang w:val="en-US"/>
        </w:rPr>
      </w:pPr>
      <w:r w:rsidRPr="004A6AB4">
        <w:rPr>
          <w:lang w:val="en-US"/>
        </w:rPr>
        <w:t xml:space="preserve">Community care </w:t>
      </w:r>
      <w:r w:rsidR="00F90868" w:rsidRPr="004A6AB4">
        <w:rPr>
          <w:lang w:val="en-US"/>
        </w:rPr>
        <w:t xml:space="preserve">is a great approach practiced in the UK to ensure a </w:t>
      </w:r>
      <w:r w:rsidR="009F09D0" w:rsidRPr="004A6AB4">
        <w:rPr>
          <w:lang w:val="en-US"/>
        </w:rPr>
        <w:t>person-centered</w:t>
      </w:r>
      <w:r w:rsidR="00F90868" w:rsidRPr="004A6AB4">
        <w:rPr>
          <w:lang w:val="en-US"/>
        </w:rPr>
        <w:t xml:space="preserve"> care that ensures freedom of speech </w:t>
      </w:r>
      <w:r w:rsidR="00CA2A3C" w:rsidRPr="004A6AB4">
        <w:rPr>
          <w:lang w:val="en-US"/>
        </w:rPr>
        <w:t>for the</w:t>
      </w:r>
      <w:r w:rsidR="00F90868" w:rsidRPr="004A6AB4">
        <w:rPr>
          <w:lang w:val="en-US"/>
        </w:rPr>
        <w:t xml:space="preserve"> elderly</w:t>
      </w:r>
      <w:r w:rsidR="00392A90">
        <w:rPr>
          <w:lang w:val="en-US"/>
        </w:rPr>
        <w:t xml:space="preserve"> </w:t>
      </w:r>
      <w:r w:rsidR="00392A90" w:rsidRPr="00392A90">
        <w:rPr>
          <w:lang w:val="en-US"/>
        </w:rPr>
        <w:t>(NHS England, 2024)</w:t>
      </w:r>
      <w:r w:rsidR="00F90868" w:rsidRPr="004A6AB4">
        <w:rPr>
          <w:lang w:val="en-US"/>
        </w:rPr>
        <w:t>.</w:t>
      </w:r>
    </w:p>
    <w:p w14:paraId="121D08C9" w14:textId="2D939FEF" w:rsidR="00C7629E" w:rsidRPr="004A6AB4" w:rsidRDefault="00FA189B" w:rsidP="00C7629E">
      <w:pPr>
        <w:numPr>
          <w:ilvl w:val="0"/>
          <w:numId w:val="4"/>
        </w:numPr>
        <w:rPr>
          <w:lang w:val="en-US"/>
        </w:rPr>
      </w:pPr>
      <w:r w:rsidRPr="004A6AB4">
        <w:rPr>
          <w:lang w:val="en-US"/>
        </w:rPr>
        <w:t>Rabblement</w:t>
      </w:r>
      <w:r w:rsidR="00C7629E" w:rsidRPr="004A6AB4">
        <w:rPr>
          <w:lang w:val="en-US"/>
        </w:rPr>
        <w:t xml:space="preserve"> </w:t>
      </w:r>
      <w:r w:rsidR="00CA2A3C" w:rsidRPr="004A6AB4">
        <w:rPr>
          <w:lang w:val="en-US"/>
        </w:rPr>
        <w:t>is also a great way to ensure independence and confidence after an illness, injury, or hospital stay</w:t>
      </w:r>
      <w:r w:rsidR="0004257C">
        <w:rPr>
          <w:lang w:val="en-US"/>
        </w:rPr>
        <w:t xml:space="preserve"> </w:t>
      </w:r>
      <w:r w:rsidR="0004257C" w:rsidRPr="0004257C">
        <w:rPr>
          <w:lang w:val="en-US"/>
        </w:rPr>
        <w:t>(Social Care Institute for Excellence, 2020)</w:t>
      </w:r>
      <w:r w:rsidR="00CA2A3C" w:rsidRPr="004A6AB4">
        <w:rPr>
          <w:lang w:val="en-US"/>
        </w:rPr>
        <w:t>.</w:t>
      </w:r>
    </w:p>
    <w:p w14:paraId="7EE6C20F" w14:textId="148EC47E" w:rsidR="00C7629E" w:rsidRPr="004A6AB4" w:rsidRDefault="00C7629E" w:rsidP="00C7629E">
      <w:pPr>
        <w:numPr>
          <w:ilvl w:val="0"/>
          <w:numId w:val="4"/>
        </w:numPr>
        <w:rPr>
          <w:lang w:val="en-US"/>
        </w:rPr>
      </w:pPr>
      <w:r w:rsidRPr="004A6AB4">
        <w:rPr>
          <w:lang w:val="en-US"/>
        </w:rPr>
        <w:t xml:space="preserve">Assistive technology </w:t>
      </w:r>
      <w:r w:rsidR="000F59BE" w:rsidRPr="004A6AB4">
        <w:rPr>
          <w:lang w:val="en-US"/>
        </w:rPr>
        <w:t xml:space="preserve">is also becoming very popular, ensuring proper care </w:t>
      </w:r>
      <w:r w:rsidR="00253680" w:rsidRPr="004A6AB4">
        <w:rPr>
          <w:lang w:val="en-US"/>
        </w:rPr>
        <w:t>for</w:t>
      </w:r>
      <w:r w:rsidR="00231B92" w:rsidRPr="004A6AB4">
        <w:rPr>
          <w:lang w:val="en-US"/>
        </w:rPr>
        <w:t xml:space="preserve"> e</w:t>
      </w:r>
      <w:r w:rsidR="000F59BE" w:rsidRPr="004A6AB4">
        <w:rPr>
          <w:lang w:val="en-US"/>
        </w:rPr>
        <w:t>lderly people.</w:t>
      </w:r>
    </w:p>
    <w:p w14:paraId="75AFBEBE" w14:textId="0C5542EA" w:rsidR="00C7629E" w:rsidRPr="004A6AB4" w:rsidRDefault="00C7629E" w:rsidP="00C7629E">
      <w:pPr>
        <w:numPr>
          <w:ilvl w:val="0"/>
          <w:numId w:val="4"/>
        </w:numPr>
        <w:rPr>
          <w:lang w:val="en-US"/>
        </w:rPr>
      </w:pPr>
      <w:r w:rsidRPr="004A6AB4">
        <w:rPr>
          <w:lang w:val="en-US"/>
        </w:rPr>
        <w:t xml:space="preserve">Ageing simulation suits </w:t>
      </w:r>
      <w:r w:rsidR="000E70CC" w:rsidRPr="004A6AB4">
        <w:rPr>
          <w:lang w:val="en-US"/>
        </w:rPr>
        <w:t>are not that popular yet are a powerful tool to bring empathy, relatedness, and proper care</w:t>
      </w:r>
      <w:r w:rsidR="0004257C">
        <w:rPr>
          <w:lang w:val="en-US"/>
        </w:rPr>
        <w:t xml:space="preserve"> </w:t>
      </w:r>
      <w:r w:rsidR="0004257C" w:rsidRPr="0004257C">
        <w:rPr>
          <w:lang w:val="en-US"/>
        </w:rPr>
        <w:t>(Molinero et al., 2024)</w:t>
      </w:r>
      <w:r w:rsidR="000E70CC" w:rsidRPr="004A6AB4">
        <w:rPr>
          <w:lang w:val="en-US"/>
        </w:rPr>
        <w:t xml:space="preserve">. </w:t>
      </w:r>
    </w:p>
    <w:p w14:paraId="7235849E" w14:textId="79CF00D7" w:rsidR="00C7629E" w:rsidRPr="004A6AB4" w:rsidRDefault="00C7629E" w:rsidP="00C7629E">
      <w:pPr>
        <w:numPr>
          <w:ilvl w:val="0"/>
          <w:numId w:val="4"/>
        </w:numPr>
        <w:rPr>
          <w:lang w:val="en-US"/>
        </w:rPr>
      </w:pPr>
      <w:r w:rsidRPr="004A6AB4">
        <w:rPr>
          <w:lang w:val="en-US"/>
        </w:rPr>
        <w:t xml:space="preserve">Occupational therapy </w:t>
      </w:r>
      <w:r w:rsidR="004A6AB4">
        <w:rPr>
          <w:lang w:val="en-US"/>
        </w:rPr>
        <w:t>improves</w:t>
      </w:r>
      <w:r w:rsidR="004A6AB4" w:rsidRPr="004A6AB4">
        <w:rPr>
          <w:lang w:val="en-US"/>
        </w:rPr>
        <w:t xml:space="preserve"> daily living skills, cognitive abilities, and motor functions to </w:t>
      </w:r>
      <w:proofErr w:type="spellStart"/>
      <w:r w:rsidR="00FA189B">
        <w:rPr>
          <w:lang w:val="en-US"/>
        </w:rPr>
        <w:t>maximise</w:t>
      </w:r>
      <w:proofErr w:type="spellEnd"/>
      <w:r w:rsidR="004A6AB4">
        <w:rPr>
          <w:lang w:val="en-US"/>
        </w:rPr>
        <w:t xml:space="preserve"> </w:t>
      </w:r>
      <w:r w:rsidR="00693973">
        <w:rPr>
          <w:lang w:val="en-US"/>
        </w:rPr>
        <w:t xml:space="preserve">the </w:t>
      </w:r>
      <w:r w:rsidR="004A6AB4">
        <w:rPr>
          <w:lang w:val="en-US"/>
        </w:rPr>
        <w:t xml:space="preserve">independence of </w:t>
      </w:r>
      <w:r w:rsidR="00693973">
        <w:rPr>
          <w:lang w:val="en-US"/>
        </w:rPr>
        <w:t xml:space="preserve">the </w:t>
      </w:r>
      <w:r w:rsidR="00694C9B">
        <w:rPr>
          <w:lang w:val="en-US"/>
        </w:rPr>
        <w:t>elderly</w:t>
      </w:r>
      <w:r w:rsidR="005763C3">
        <w:rPr>
          <w:lang w:val="en-US"/>
        </w:rPr>
        <w:t xml:space="preserve"> </w:t>
      </w:r>
      <w:r w:rsidR="005763C3" w:rsidRPr="005763C3">
        <w:rPr>
          <w:lang w:val="en-US"/>
        </w:rPr>
        <w:t>(Portillo, Valero and Miralles, 2024)</w:t>
      </w:r>
      <w:r w:rsidR="00694C9B">
        <w:rPr>
          <w:lang w:val="en-US"/>
        </w:rPr>
        <w:t>.</w:t>
      </w:r>
    </w:p>
    <w:p w14:paraId="0A2D9C82" w14:textId="01047F1E" w:rsidR="00C7629E" w:rsidRPr="00C7629E" w:rsidRDefault="00213907" w:rsidP="00C7629E">
      <w:pPr>
        <w:rPr>
          <w:b/>
          <w:bCs/>
          <w:lang w:val="en-US"/>
        </w:rPr>
      </w:pPr>
      <w:r>
        <w:rPr>
          <w:b/>
          <w:bCs/>
          <w:lang w:val="en-US"/>
        </w:rPr>
        <w:t>C</w:t>
      </w:r>
      <w:r w:rsidR="00C7629E" w:rsidRPr="00C7629E">
        <w:rPr>
          <w:b/>
          <w:bCs/>
          <w:lang w:val="en-US"/>
        </w:rPr>
        <w:t>ritical discuss</w:t>
      </w:r>
      <w:r>
        <w:rPr>
          <w:b/>
          <w:bCs/>
          <w:lang w:val="en-US"/>
        </w:rPr>
        <w:t>ion</w:t>
      </w:r>
    </w:p>
    <w:p w14:paraId="12D9EB7D" w14:textId="0C8A14E6" w:rsidR="00C7629E" w:rsidRPr="00693973" w:rsidRDefault="00213907" w:rsidP="00663B7A">
      <w:pPr>
        <w:ind w:left="360"/>
        <w:rPr>
          <w:lang w:val="en-US"/>
        </w:rPr>
      </w:pPr>
      <w:r>
        <w:rPr>
          <w:lang w:val="en-US"/>
        </w:rPr>
        <w:t xml:space="preserve">The workforce shortage is the biggest challenge </w:t>
      </w:r>
      <w:r w:rsidR="00CB014F">
        <w:rPr>
          <w:lang w:val="en-US"/>
        </w:rPr>
        <w:t>hindering the effectiveness of these services</w:t>
      </w:r>
      <w:r w:rsidR="00700A9D">
        <w:rPr>
          <w:lang w:val="en-US"/>
        </w:rPr>
        <w:t xml:space="preserve"> </w:t>
      </w:r>
      <w:r w:rsidR="00700A9D" w:rsidRPr="00700A9D">
        <w:rPr>
          <w:lang w:val="en-US"/>
        </w:rPr>
        <w:t>(</w:t>
      </w:r>
      <w:proofErr w:type="spellStart"/>
      <w:r w:rsidR="00700A9D" w:rsidRPr="00700A9D">
        <w:rPr>
          <w:lang w:val="en-US"/>
        </w:rPr>
        <w:t>Džakula</w:t>
      </w:r>
      <w:proofErr w:type="spellEnd"/>
      <w:r w:rsidR="00700A9D" w:rsidRPr="00700A9D">
        <w:rPr>
          <w:lang w:val="en-US"/>
        </w:rPr>
        <w:t xml:space="preserve">, </w:t>
      </w:r>
      <w:proofErr w:type="spellStart"/>
      <w:r w:rsidR="00700A9D" w:rsidRPr="00700A9D">
        <w:rPr>
          <w:lang w:val="en-US"/>
        </w:rPr>
        <w:t>Relić</w:t>
      </w:r>
      <w:proofErr w:type="spellEnd"/>
      <w:r w:rsidR="00700A9D" w:rsidRPr="00700A9D">
        <w:rPr>
          <w:lang w:val="en-US"/>
        </w:rPr>
        <w:t xml:space="preserve"> and Michelutti, 2022)</w:t>
      </w:r>
      <w:r w:rsidR="00CB014F">
        <w:rPr>
          <w:lang w:val="en-US"/>
        </w:rPr>
        <w:t xml:space="preserve">. </w:t>
      </w:r>
    </w:p>
    <w:p w14:paraId="4D2BE018" w14:textId="336758BB" w:rsidR="00C7629E" w:rsidRPr="006F06C3" w:rsidRDefault="00C7629E" w:rsidP="00663B7A">
      <w:pPr>
        <w:ind w:left="360"/>
        <w:rPr>
          <w:lang w:val="en-US"/>
        </w:rPr>
      </w:pPr>
      <w:r w:rsidRPr="006F06C3">
        <w:rPr>
          <w:lang w:val="en-US"/>
        </w:rPr>
        <w:t xml:space="preserve">Unequal service access </w:t>
      </w:r>
      <w:r w:rsidR="006F06C3" w:rsidRPr="006F06C3">
        <w:rPr>
          <w:lang w:val="en-US"/>
        </w:rPr>
        <w:t>is also creating barriers to ensur</w:t>
      </w:r>
      <w:r w:rsidR="0091596B">
        <w:rPr>
          <w:lang w:val="en-US"/>
        </w:rPr>
        <w:t>ing</w:t>
      </w:r>
      <w:r w:rsidR="006F06C3" w:rsidRPr="006F06C3">
        <w:rPr>
          <w:lang w:val="en-US"/>
        </w:rPr>
        <w:t xml:space="preserve"> proper functional ability, </w:t>
      </w:r>
      <w:r w:rsidR="00B16C46">
        <w:rPr>
          <w:lang w:val="en-US"/>
        </w:rPr>
        <w:t xml:space="preserve">a </w:t>
      </w:r>
      <w:r w:rsidR="006F06C3" w:rsidRPr="006F06C3">
        <w:rPr>
          <w:lang w:val="en-US"/>
        </w:rPr>
        <w:t xml:space="preserve">necessary environment, and </w:t>
      </w:r>
      <w:r w:rsidR="006F06C3">
        <w:rPr>
          <w:lang w:val="en-US"/>
        </w:rPr>
        <w:t>i</w:t>
      </w:r>
      <w:r w:rsidR="006F06C3" w:rsidRPr="006F06C3">
        <w:rPr>
          <w:lang w:val="en-US"/>
        </w:rPr>
        <w:t>ndependence</w:t>
      </w:r>
      <w:r w:rsidR="00EF57CE">
        <w:rPr>
          <w:lang w:val="en-US"/>
        </w:rPr>
        <w:t xml:space="preserve"> </w:t>
      </w:r>
      <w:r w:rsidR="00EF57CE" w:rsidRPr="00EF57CE">
        <w:rPr>
          <w:lang w:val="en-US"/>
        </w:rPr>
        <w:t>(Clemente et al., 2022)</w:t>
      </w:r>
      <w:r w:rsidR="0091596B">
        <w:rPr>
          <w:lang w:val="en-US"/>
        </w:rPr>
        <w:t>.</w:t>
      </w:r>
    </w:p>
    <w:p w14:paraId="2740CFB6" w14:textId="4B2E01E8" w:rsidR="00C7629E" w:rsidRPr="00693973" w:rsidRDefault="00C7629E" w:rsidP="00663B7A">
      <w:pPr>
        <w:ind w:left="360"/>
        <w:rPr>
          <w:lang w:val="en-US"/>
        </w:rPr>
      </w:pPr>
      <w:r w:rsidRPr="00693973">
        <w:rPr>
          <w:lang w:val="en-US"/>
        </w:rPr>
        <w:lastRenderedPageBreak/>
        <w:t xml:space="preserve">Funding issues </w:t>
      </w:r>
      <w:r w:rsidR="00561734">
        <w:rPr>
          <w:lang w:val="en-US"/>
        </w:rPr>
        <w:t>are creating challenges to be more efficient</w:t>
      </w:r>
      <w:r w:rsidR="00D456AF">
        <w:rPr>
          <w:lang w:val="en-US"/>
        </w:rPr>
        <w:t>, which</w:t>
      </w:r>
      <w:r w:rsidR="00561734">
        <w:rPr>
          <w:lang w:val="en-US"/>
        </w:rPr>
        <w:t xml:space="preserve"> can ensure empathy, freedom, and independence of the elderly</w:t>
      </w:r>
      <w:r w:rsidR="00EF57CE">
        <w:rPr>
          <w:lang w:val="en-US"/>
        </w:rPr>
        <w:t xml:space="preserve"> </w:t>
      </w:r>
      <w:r w:rsidR="00EF57CE" w:rsidRPr="00EF57CE">
        <w:rPr>
          <w:lang w:val="en-US"/>
        </w:rPr>
        <w:t>(</w:t>
      </w:r>
      <w:proofErr w:type="spellStart"/>
      <w:r w:rsidR="00EF57CE" w:rsidRPr="00EF57CE">
        <w:rPr>
          <w:lang w:val="en-US"/>
        </w:rPr>
        <w:t>Miskan</w:t>
      </w:r>
      <w:proofErr w:type="spellEnd"/>
      <w:r w:rsidR="00EF57CE" w:rsidRPr="00EF57CE">
        <w:rPr>
          <w:lang w:val="en-US"/>
        </w:rPr>
        <w:t xml:space="preserve"> et al., 2025)</w:t>
      </w:r>
      <w:r w:rsidR="00561734">
        <w:rPr>
          <w:lang w:val="en-US"/>
        </w:rPr>
        <w:t xml:space="preserve">. </w:t>
      </w:r>
    </w:p>
    <w:p w14:paraId="7C6D4E88" w14:textId="1D183374" w:rsidR="00C7629E" w:rsidRPr="00693973" w:rsidRDefault="00C7629E" w:rsidP="00663B7A">
      <w:pPr>
        <w:ind w:left="360"/>
        <w:rPr>
          <w:lang w:val="en-US"/>
        </w:rPr>
      </w:pPr>
      <w:r w:rsidRPr="00693973">
        <w:rPr>
          <w:lang w:val="en-US"/>
        </w:rPr>
        <w:t>Limited availability of simulation training</w:t>
      </w:r>
      <w:r w:rsidR="000B63E7">
        <w:rPr>
          <w:lang w:val="en-US"/>
        </w:rPr>
        <w:t xml:space="preserve"> is also losing some great opportunities</w:t>
      </w:r>
      <w:r w:rsidR="0038204D">
        <w:rPr>
          <w:lang w:val="en-US"/>
        </w:rPr>
        <w:t xml:space="preserve"> to ensure a proper </w:t>
      </w:r>
      <w:r w:rsidR="00276523">
        <w:rPr>
          <w:lang w:val="en-US"/>
        </w:rPr>
        <w:t>environment that supports inclusion.</w:t>
      </w:r>
    </w:p>
    <w:p w14:paraId="15E6CE6A" w14:textId="7D8767DE" w:rsidR="00524E56" w:rsidRDefault="005F7263" w:rsidP="00D22F08">
      <w:pPr>
        <w:pStyle w:val="Heading2"/>
        <w:rPr>
          <w:lang w:val="en-US"/>
        </w:rPr>
      </w:pPr>
      <w:r>
        <w:rPr>
          <w:lang w:val="en-US"/>
        </w:rPr>
        <w:t xml:space="preserve">4. </w:t>
      </w:r>
      <w:r w:rsidR="0043420F" w:rsidRPr="0043420F">
        <w:rPr>
          <w:lang w:val="en-US"/>
        </w:rPr>
        <w:t>Challenges to Independence</w:t>
      </w:r>
    </w:p>
    <w:p w14:paraId="028E04D2" w14:textId="77777777" w:rsidR="0043420F" w:rsidRPr="0043420F" w:rsidRDefault="0043420F" w:rsidP="0043420F">
      <w:pPr>
        <w:rPr>
          <w:b/>
          <w:bCs/>
          <w:lang w:val="en-US"/>
        </w:rPr>
      </w:pPr>
      <w:r w:rsidRPr="0043420F">
        <w:rPr>
          <w:b/>
          <w:bCs/>
          <w:lang w:val="en-US"/>
        </w:rPr>
        <w:t>Physical</w:t>
      </w:r>
    </w:p>
    <w:p w14:paraId="1D5B9E92" w14:textId="28F5DC5E" w:rsidR="0043420F" w:rsidRPr="00A26B9B" w:rsidRDefault="0043420F" w:rsidP="00681A45">
      <w:pPr>
        <w:ind w:left="360"/>
        <w:rPr>
          <w:lang w:val="en-US"/>
        </w:rPr>
      </w:pPr>
      <w:r w:rsidRPr="00A26B9B">
        <w:rPr>
          <w:lang w:val="en-US"/>
        </w:rPr>
        <w:t xml:space="preserve">Arthritis </w:t>
      </w:r>
      <w:r w:rsidR="00CF7B96" w:rsidRPr="00A26B9B">
        <w:rPr>
          <w:lang w:val="en-US"/>
        </w:rPr>
        <w:t>is a common issue faced by elderly people.</w:t>
      </w:r>
    </w:p>
    <w:p w14:paraId="5EDEF5F2" w14:textId="241B65F4" w:rsidR="0043420F" w:rsidRPr="00A26B9B" w:rsidRDefault="007B2D5C" w:rsidP="00681A45">
      <w:pPr>
        <w:ind w:left="360"/>
        <w:rPr>
          <w:lang w:val="en-US"/>
        </w:rPr>
      </w:pPr>
      <w:r w:rsidRPr="00A26B9B">
        <w:rPr>
          <w:lang w:val="en-US"/>
        </w:rPr>
        <w:t>Multiple f</w:t>
      </w:r>
      <w:r w:rsidR="0043420F" w:rsidRPr="00A26B9B">
        <w:rPr>
          <w:lang w:val="en-US"/>
        </w:rPr>
        <w:t>alls</w:t>
      </w:r>
      <w:r w:rsidRPr="00A26B9B">
        <w:rPr>
          <w:lang w:val="en-US"/>
        </w:rPr>
        <w:t xml:space="preserve"> </w:t>
      </w:r>
      <w:r w:rsidR="00FA189B" w:rsidRPr="00A26B9B">
        <w:rPr>
          <w:lang w:val="en-US"/>
        </w:rPr>
        <w:t>became</w:t>
      </w:r>
      <w:r w:rsidRPr="00A26B9B">
        <w:rPr>
          <w:lang w:val="en-US"/>
        </w:rPr>
        <w:t xml:space="preserve"> a common issue at that age</w:t>
      </w:r>
      <w:r w:rsidR="00E706E5">
        <w:rPr>
          <w:lang w:val="en-US"/>
        </w:rPr>
        <w:t>.</w:t>
      </w:r>
      <w:r w:rsidR="0043420F" w:rsidRPr="00A26B9B">
        <w:rPr>
          <w:lang w:val="en-US"/>
        </w:rPr>
        <w:t xml:space="preserve"> </w:t>
      </w:r>
    </w:p>
    <w:p w14:paraId="2A8E2A85" w14:textId="42D8E74D" w:rsidR="0043420F" w:rsidRPr="00A26B9B" w:rsidRDefault="0043420F" w:rsidP="00681A45">
      <w:pPr>
        <w:ind w:left="360"/>
        <w:rPr>
          <w:lang w:val="en-US"/>
        </w:rPr>
      </w:pPr>
      <w:r w:rsidRPr="00A26B9B">
        <w:rPr>
          <w:lang w:val="en-US"/>
        </w:rPr>
        <w:t xml:space="preserve">Reduced mobility </w:t>
      </w:r>
      <w:r w:rsidR="00683E72" w:rsidRPr="00A26B9B">
        <w:rPr>
          <w:lang w:val="en-US"/>
        </w:rPr>
        <w:t>also independence of elderly people</w:t>
      </w:r>
      <w:r w:rsidR="00E706E5">
        <w:rPr>
          <w:lang w:val="en-US"/>
        </w:rPr>
        <w:t>.</w:t>
      </w:r>
    </w:p>
    <w:p w14:paraId="2B01EF7C" w14:textId="77777777" w:rsidR="0043420F" w:rsidRPr="0043420F" w:rsidRDefault="0043420F" w:rsidP="0043420F">
      <w:pPr>
        <w:rPr>
          <w:b/>
          <w:bCs/>
          <w:lang w:val="en-US"/>
        </w:rPr>
      </w:pPr>
      <w:r w:rsidRPr="0043420F">
        <w:rPr>
          <w:b/>
          <w:bCs/>
          <w:lang w:val="en-US"/>
        </w:rPr>
        <w:t>Mental</w:t>
      </w:r>
    </w:p>
    <w:p w14:paraId="044D203F" w14:textId="65026763" w:rsidR="0043420F" w:rsidRPr="00A26B9B" w:rsidRDefault="00683E72" w:rsidP="00683E72">
      <w:pPr>
        <w:ind w:left="360"/>
        <w:rPr>
          <w:lang w:val="en-US"/>
        </w:rPr>
      </w:pPr>
      <w:r w:rsidRPr="00A26B9B">
        <w:rPr>
          <w:lang w:val="en-US"/>
        </w:rPr>
        <w:t>In the UK</w:t>
      </w:r>
      <w:r w:rsidR="00AD0318" w:rsidRPr="00A26B9B">
        <w:rPr>
          <w:lang w:val="en-US"/>
        </w:rPr>
        <w:t>,</w:t>
      </w:r>
      <w:r w:rsidRPr="00A26B9B">
        <w:rPr>
          <w:lang w:val="en-US"/>
        </w:rPr>
        <w:t xml:space="preserve"> 1 in 11 people over the age of 65 </w:t>
      </w:r>
      <w:r w:rsidR="00FA189B" w:rsidRPr="00A26B9B">
        <w:rPr>
          <w:lang w:val="en-US"/>
        </w:rPr>
        <w:t>have</w:t>
      </w:r>
      <w:r w:rsidRPr="00A26B9B">
        <w:rPr>
          <w:lang w:val="en-US"/>
        </w:rPr>
        <w:t xml:space="preserve"> d</w:t>
      </w:r>
      <w:r w:rsidR="0043420F" w:rsidRPr="00A26B9B">
        <w:rPr>
          <w:lang w:val="en-US"/>
        </w:rPr>
        <w:t xml:space="preserve">ementia </w:t>
      </w:r>
      <w:r w:rsidRPr="00A26B9B">
        <w:rPr>
          <w:lang w:val="en-US"/>
        </w:rPr>
        <w:t>(National Health Service, 2023)</w:t>
      </w:r>
      <w:r w:rsidR="00E706E5">
        <w:rPr>
          <w:lang w:val="en-US"/>
        </w:rPr>
        <w:t>.</w:t>
      </w:r>
    </w:p>
    <w:p w14:paraId="1DDACD35" w14:textId="407C27CA" w:rsidR="0043420F" w:rsidRPr="00A26B9B" w:rsidRDefault="00683E72" w:rsidP="00683E72">
      <w:pPr>
        <w:ind w:left="360"/>
        <w:rPr>
          <w:lang w:val="en-US"/>
        </w:rPr>
      </w:pPr>
      <w:r w:rsidRPr="00A26B9B">
        <w:rPr>
          <w:lang w:val="en-US"/>
        </w:rPr>
        <w:t>According to</w:t>
      </w:r>
      <w:r w:rsidR="00D4459A" w:rsidRPr="00A26B9B">
        <w:rPr>
          <w:lang w:val="en-US"/>
        </w:rPr>
        <w:t xml:space="preserve"> </w:t>
      </w:r>
      <w:r w:rsidR="00AD0318" w:rsidRPr="00A26B9B">
        <w:rPr>
          <w:lang w:val="en-US"/>
        </w:rPr>
        <w:t xml:space="preserve">the </w:t>
      </w:r>
      <w:r w:rsidR="00D4459A" w:rsidRPr="00A26B9B">
        <w:rPr>
          <w:lang w:val="en-US"/>
        </w:rPr>
        <w:t>Mental Health Foundation (2023)</w:t>
      </w:r>
      <w:r w:rsidR="00AD0318" w:rsidRPr="00A26B9B">
        <w:rPr>
          <w:lang w:val="en-US"/>
        </w:rPr>
        <w:t>,</w:t>
      </w:r>
      <w:r w:rsidRPr="00A26B9B">
        <w:rPr>
          <w:lang w:val="en-US"/>
        </w:rPr>
        <w:t xml:space="preserve"> 22% of men and 28% of women aged 65 plus are suffering from d</w:t>
      </w:r>
      <w:r w:rsidR="0043420F" w:rsidRPr="00A26B9B">
        <w:rPr>
          <w:lang w:val="en-US"/>
        </w:rPr>
        <w:t>epression</w:t>
      </w:r>
      <w:r w:rsidR="00E706E5">
        <w:rPr>
          <w:lang w:val="en-US"/>
        </w:rPr>
        <w:t>.</w:t>
      </w:r>
      <w:r w:rsidR="0043420F" w:rsidRPr="00A26B9B">
        <w:rPr>
          <w:lang w:val="en-US"/>
        </w:rPr>
        <w:t xml:space="preserve"> </w:t>
      </w:r>
    </w:p>
    <w:p w14:paraId="6DFF2632" w14:textId="77777777" w:rsidR="0043420F" w:rsidRPr="0043420F" w:rsidRDefault="0043420F" w:rsidP="0043420F">
      <w:pPr>
        <w:rPr>
          <w:b/>
          <w:bCs/>
          <w:lang w:val="en-US"/>
        </w:rPr>
      </w:pPr>
      <w:r w:rsidRPr="0043420F">
        <w:rPr>
          <w:b/>
          <w:bCs/>
          <w:lang w:val="en-US"/>
        </w:rPr>
        <w:t>Social</w:t>
      </w:r>
    </w:p>
    <w:p w14:paraId="706931FD" w14:textId="61142925" w:rsidR="0043420F" w:rsidRPr="00763DFE" w:rsidRDefault="0043420F" w:rsidP="00637CC1">
      <w:pPr>
        <w:ind w:left="360"/>
        <w:rPr>
          <w:lang w:val="en-US"/>
        </w:rPr>
      </w:pPr>
      <w:r w:rsidRPr="00763DFE">
        <w:rPr>
          <w:lang w:val="en-US"/>
        </w:rPr>
        <w:t xml:space="preserve">Isolation </w:t>
      </w:r>
      <w:r w:rsidR="00637CC1" w:rsidRPr="00763DFE">
        <w:rPr>
          <w:lang w:val="en-US"/>
        </w:rPr>
        <w:t xml:space="preserve">because of physical limitations becomes </w:t>
      </w:r>
      <w:r w:rsidR="009D0F59" w:rsidRPr="00763DFE">
        <w:rPr>
          <w:lang w:val="en-US"/>
        </w:rPr>
        <w:t>an</w:t>
      </w:r>
      <w:r w:rsidR="00637CC1" w:rsidRPr="00763DFE">
        <w:rPr>
          <w:lang w:val="en-US"/>
        </w:rPr>
        <w:t xml:space="preserve"> everyday part of the elderly.</w:t>
      </w:r>
    </w:p>
    <w:p w14:paraId="0EAFB16C" w14:textId="33F105E6" w:rsidR="0043420F" w:rsidRPr="00763DFE" w:rsidRDefault="0043420F" w:rsidP="00637CC1">
      <w:pPr>
        <w:ind w:left="360"/>
        <w:rPr>
          <w:lang w:val="en-US"/>
        </w:rPr>
      </w:pPr>
      <w:r w:rsidRPr="00763DFE">
        <w:rPr>
          <w:lang w:val="en-US"/>
        </w:rPr>
        <w:t xml:space="preserve">Loneliness </w:t>
      </w:r>
      <w:r w:rsidR="002A57D1" w:rsidRPr="00763DFE">
        <w:rPr>
          <w:lang w:val="en-US"/>
        </w:rPr>
        <w:t>is also a common issue faced by many elderly</w:t>
      </w:r>
      <w:r w:rsidR="00AC2647" w:rsidRPr="00763DFE">
        <w:rPr>
          <w:lang w:val="en-US"/>
        </w:rPr>
        <w:t xml:space="preserve"> people</w:t>
      </w:r>
      <w:r w:rsidR="00E706E5">
        <w:rPr>
          <w:lang w:val="en-US"/>
        </w:rPr>
        <w:t>.</w:t>
      </w:r>
      <w:r w:rsidR="002A57D1" w:rsidRPr="00763DFE">
        <w:rPr>
          <w:lang w:val="en-US"/>
        </w:rPr>
        <w:t xml:space="preserve"> </w:t>
      </w:r>
    </w:p>
    <w:p w14:paraId="05362F1D" w14:textId="0E080958" w:rsidR="0043420F" w:rsidRPr="0043420F" w:rsidRDefault="00FA189B" w:rsidP="0043420F">
      <w:pPr>
        <w:rPr>
          <w:b/>
          <w:bCs/>
          <w:lang w:val="en-US"/>
        </w:rPr>
      </w:pPr>
      <w:r w:rsidRPr="0043420F">
        <w:rPr>
          <w:b/>
          <w:bCs/>
          <w:lang w:val="en-US"/>
        </w:rPr>
        <w:t>Economics</w:t>
      </w:r>
    </w:p>
    <w:p w14:paraId="0ABA2BD4" w14:textId="78E99473" w:rsidR="0043420F" w:rsidRPr="00763DFE" w:rsidRDefault="0043420F" w:rsidP="00AC2647">
      <w:pPr>
        <w:ind w:left="360"/>
        <w:rPr>
          <w:lang w:val="en-US"/>
        </w:rPr>
      </w:pPr>
      <w:r w:rsidRPr="00763DFE">
        <w:rPr>
          <w:lang w:val="en-US"/>
        </w:rPr>
        <w:t xml:space="preserve">Cost of care </w:t>
      </w:r>
      <w:r w:rsidR="00AC2647" w:rsidRPr="00763DFE">
        <w:rPr>
          <w:lang w:val="en-US"/>
        </w:rPr>
        <w:t>remains a big matter of discussion in the UK</w:t>
      </w:r>
      <w:r w:rsidR="00E706E5">
        <w:rPr>
          <w:lang w:val="en-US"/>
        </w:rPr>
        <w:t>.</w:t>
      </w:r>
      <w:r w:rsidR="00AC2647" w:rsidRPr="00763DFE">
        <w:rPr>
          <w:lang w:val="en-US"/>
        </w:rPr>
        <w:t xml:space="preserve"> </w:t>
      </w:r>
    </w:p>
    <w:p w14:paraId="233011A6" w14:textId="77777777" w:rsidR="0043420F" w:rsidRPr="0043420F" w:rsidRDefault="0043420F" w:rsidP="0043420F">
      <w:pPr>
        <w:rPr>
          <w:b/>
          <w:bCs/>
          <w:lang w:val="en-US"/>
        </w:rPr>
      </w:pPr>
      <w:r w:rsidRPr="0043420F">
        <w:rPr>
          <w:b/>
          <w:bCs/>
          <w:lang w:val="en-US"/>
        </w:rPr>
        <w:t>Environmental</w:t>
      </w:r>
    </w:p>
    <w:p w14:paraId="0621D889" w14:textId="1F2210C2" w:rsidR="0043420F" w:rsidRPr="00763DFE" w:rsidRDefault="0043420F" w:rsidP="00763DFE">
      <w:pPr>
        <w:ind w:left="360"/>
        <w:rPr>
          <w:lang w:val="en-US"/>
        </w:rPr>
      </w:pPr>
      <w:r w:rsidRPr="00763DFE">
        <w:rPr>
          <w:lang w:val="en-US"/>
        </w:rPr>
        <w:t xml:space="preserve">Poor housing </w:t>
      </w:r>
      <w:r w:rsidR="00C949CB" w:rsidRPr="00763DFE">
        <w:rPr>
          <w:lang w:val="en-US"/>
        </w:rPr>
        <w:t>reduces the independence of elderly people</w:t>
      </w:r>
      <w:r w:rsidR="00E706E5">
        <w:rPr>
          <w:lang w:val="en-US"/>
        </w:rPr>
        <w:t>.</w:t>
      </w:r>
    </w:p>
    <w:p w14:paraId="5B7CC155" w14:textId="70CA6217" w:rsidR="0043420F" w:rsidRPr="00763DFE" w:rsidRDefault="0043420F" w:rsidP="00763DFE">
      <w:pPr>
        <w:ind w:left="360"/>
        <w:rPr>
          <w:lang w:val="en-US"/>
        </w:rPr>
      </w:pPr>
      <w:r w:rsidRPr="00763DFE">
        <w:rPr>
          <w:lang w:val="en-US"/>
        </w:rPr>
        <w:t xml:space="preserve">Stairs </w:t>
      </w:r>
      <w:r w:rsidR="00C949CB" w:rsidRPr="00763DFE">
        <w:rPr>
          <w:lang w:val="en-US"/>
        </w:rPr>
        <w:t>reduce the mobility of elderly people who are suffering from arthritis</w:t>
      </w:r>
      <w:r w:rsidR="00E706E5">
        <w:rPr>
          <w:lang w:val="en-US"/>
        </w:rPr>
        <w:t>.</w:t>
      </w:r>
    </w:p>
    <w:p w14:paraId="5C11B13E" w14:textId="2B2CCD3D" w:rsidR="0043420F" w:rsidRPr="00763DFE" w:rsidRDefault="0043420F" w:rsidP="00763DFE">
      <w:pPr>
        <w:ind w:left="360"/>
        <w:rPr>
          <w:lang w:val="en-US"/>
        </w:rPr>
      </w:pPr>
      <w:r w:rsidRPr="00763DFE">
        <w:rPr>
          <w:lang w:val="en-US"/>
        </w:rPr>
        <w:t>Transport</w:t>
      </w:r>
      <w:r w:rsidR="00D15B02" w:rsidRPr="00763DFE">
        <w:rPr>
          <w:lang w:val="en-US"/>
        </w:rPr>
        <w:t xml:space="preserve">ation is </w:t>
      </w:r>
      <w:r w:rsidR="00763DFE" w:rsidRPr="00763DFE">
        <w:rPr>
          <w:lang w:val="en-US"/>
        </w:rPr>
        <w:t>a nightmare for many elderly people</w:t>
      </w:r>
      <w:r w:rsidR="00E706E5">
        <w:rPr>
          <w:lang w:val="en-US"/>
        </w:rPr>
        <w:t>.</w:t>
      </w:r>
      <w:r w:rsidR="00763DFE" w:rsidRPr="00763DFE">
        <w:rPr>
          <w:lang w:val="en-US"/>
        </w:rPr>
        <w:t xml:space="preserve"> </w:t>
      </w:r>
      <w:r w:rsidRPr="00763DFE">
        <w:rPr>
          <w:lang w:val="en-US"/>
        </w:rPr>
        <w:t xml:space="preserve"> </w:t>
      </w:r>
    </w:p>
    <w:p w14:paraId="2DC98FC9" w14:textId="77777777" w:rsidR="0043420F" w:rsidRPr="0043420F" w:rsidRDefault="0043420F" w:rsidP="0043420F">
      <w:pPr>
        <w:rPr>
          <w:b/>
          <w:bCs/>
          <w:lang w:val="en-US"/>
        </w:rPr>
      </w:pPr>
      <w:r w:rsidRPr="0043420F">
        <w:rPr>
          <w:b/>
          <w:bCs/>
          <w:lang w:val="en-US"/>
        </w:rPr>
        <w:t>Digital</w:t>
      </w:r>
    </w:p>
    <w:p w14:paraId="289DD9F4" w14:textId="287EFFEC" w:rsidR="0043420F" w:rsidRDefault="0043420F" w:rsidP="00CD01CB">
      <w:pPr>
        <w:ind w:left="360"/>
        <w:rPr>
          <w:lang w:val="en-US"/>
        </w:rPr>
      </w:pPr>
      <w:r w:rsidRPr="00CD01CB">
        <w:rPr>
          <w:lang w:val="en-US"/>
        </w:rPr>
        <w:lastRenderedPageBreak/>
        <w:t>Technology barriers</w:t>
      </w:r>
      <w:r w:rsidR="00CD01CB">
        <w:rPr>
          <w:lang w:val="en-US"/>
        </w:rPr>
        <w:t xml:space="preserve"> </w:t>
      </w:r>
      <w:r w:rsidR="00722139">
        <w:rPr>
          <w:lang w:val="en-US"/>
        </w:rPr>
        <w:t>are</w:t>
      </w:r>
      <w:r w:rsidR="00CD01CB">
        <w:rPr>
          <w:lang w:val="en-US"/>
        </w:rPr>
        <w:t xml:space="preserve"> also </w:t>
      </w:r>
      <w:r w:rsidR="00667EED">
        <w:rPr>
          <w:lang w:val="en-US"/>
        </w:rPr>
        <w:t xml:space="preserve">a challenge for elderly people </w:t>
      </w:r>
      <w:r w:rsidR="00E73E1B">
        <w:rPr>
          <w:lang w:val="en-US"/>
        </w:rPr>
        <w:t>to gain independence</w:t>
      </w:r>
      <w:r w:rsidR="00E706E5">
        <w:rPr>
          <w:lang w:val="en-US"/>
        </w:rPr>
        <w:t>.</w:t>
      </w:r>
    </w:p>
    <w:p w14:paraId="0431F30C" w14:textId="77777777" w:rsidR="000227EB" w:rsidRPr="000227EB" w:rsidRDefault="000227EB" w:rsidP="00A476FF">
      <w:pPr>
        <w:pStyle w:val="Heading2"/>
        <w:rPr>
          <w:lang w:val="en-US"/>
        </w:rPr>
      </w:pPr>
      <w:r w:rsidRPr="000227EB">
        <w:rPr>
          <w:lang w:val="en-US"/>
        </w:rPr>
        <w:t>5. Recommendations for Improvement (100 words)</w:t>
      </w:r>
    </w:p>
    <w:p w14:paraId="7958B526" w14:textId="3AB5814A" w:rsidR="00F801EC" w:rsidRDefault="000227EB" w:rsidP="008E326E">
      <w:pPr>
        <w:rPr>
          <w:lang w:val="en-US"/>
        </w:rPr>
      </w:pPr>
      <w:r w:rsidRPr="000227EB">
        <w:rPr>
          <w:lang w:val="en-US"/>
        </w:rPr>
        <w:t xml:space="preserve">The </w:t>
      </w:r>
      <w:r w:rsidR="00F801EC">
        <w:rPr>
          <w:lang w:val="en-US"/>
        </w:rPr>
        <w:t>government</w:t>
      </w:r>
      <w:r w:rsidRPr="000227EB">
        <w:rPr>
          <w:lang w:val="en-US"/>
        </w:rPr>
        <w:t xml:space="preserve"> should expand the use of </w:t>
      </w:r>
      <w:r w:rsidRPr="00F9480B">
        <w:rPr>
          <w:lang w:val="en-US"/>
        </w:rPr>
        <w:t>ageing simulation suits</w:t>
      </w:r>
      <w:r w:rsidRPr="000227EB">
        <w:rPr>
          <w:lang w:val="en-US"/>
        </w:rPr>
        <w:t xml:space="preserve"> across nursing, medical, </w:t>
      </w:r>
      <w:r w:rsidR="00A2509D">
        <w:rPr>
          <w:lang w:val="en-US"/>
        </w:rPr>
        <w:t xml:space="preserve">and </w:t>
      </w:r>
      <w:r w:rsidRPr="000227EB">
        <w:rPr>
          <w:lang w:val="en-US"/>
        </w:rPr>
        <w:t>occupational therapy</w:t>
      </w:r>
      <w:r w:rsidR="00B80F73">
        <w:rPr>
          <w:lang w:val="en-US"/>
        </w:rPr>
        <w:t xml:space="preserve"> </w:t>
      </w:r>
      <w:r w:rsidR="00B80F73" w:rsidRPr="00B80F73">
        <w:rPr>
          <w:lang w:val="en-US"/>
        </w:rPr>
        <w:t>(Bowden et al., 2021)</w:t>
      </w:r>
      <w:r w:rsidR="002E5560">
        <w:rPr>
          <w:lang w:val="en-US"/>
        </w:rPr>
        <w:t>.</w:t>
      </w:r>
    </w:p>
    <w:p w14:paraId="4DF56510" w14:textId="21326544" w:rsidR="007A3211" w:rsidRDefault="007A3211" w:rsidP="008E326E">
      <w:pPr>
        <w:rPr>
          <w:lang w:val="en-US"/>
        </w:rPr>
      </w:pPr>
      <w:r>
        <w:rPr>
          <w:lang w:val="en-US"/>
        </w:rPr>
        <w:t>It may</w:t>
      </w:r>
      <w:r w:rsidR="000227EB" w:rsidRPr="000227EB">
        <w:rPr>
          <w:lang w:val="en-US"/>
        </w:rPr>
        <w:t xml:space="preserve"> help future healthcare professionals better understand the physical and sensory limitations experienced by older </w:t>
      </w:r>
      <w:r w:rsidR="002E5560">
        <w:rPr>
          <w:lang w:val="en-US"/>
        </w:rPr>
        <w:t>people</w:t>
      </w:r>
      <w:r w:rsidR="00B80F73">
        <w:rPr>
          <w:lang w:val="en-US"/>
        </w:rPr>
        <w:t xml:space="preserve"> </w:t>
      </w:r>
      <w:r w:rsidR="00B80F73" w:rsidRPr="00B80F73">
        <w:rPr>
          <w:lang w:val="en-US"/>
        </w:rPr>
        <w:t>(Frigerio et al., 2026)</w:t>
      </w:r>
      <w:r w:rsidR="002E5560">
        <w:rPr>
          <w:lang w:val="en-US"/>
        </w:rPr>
        <w:t>.</w:t>
      </w:r>
    </w:p>
    <w:p w14:paraId="4470F9ED" w14:textId="2B82AC2E" w:rsidR="00A2509D" w:rsidRDefault="00862859" w:rsidP="008E326E">
      <w:pPr>
        <w:rPr>
          <w:lang w:val="en-US"/>
        </w:rPr>
      </w:pPr>
      <w:r>
        <w:rPr>
          <w:lang w:val="en-US"/>
        </w:rPr>
        <w:t xml:space="preserve">It may ensure </w:t>
      </w:r>
      <w:r w:rsidR="000227EB" w:rsidRPr="000227EB">
        <w:rPr>
          <w:lang w:val="en-US"/>
        </w:rPr>
        <w:t>greater empathy, improved communication and safer care practices</w:t>
      </w:r>
      <w:r>
        <w:rPr>
          <w:lang w:val="en-US"/>
        </w:rPr>
        <w:t xml:space="preserve">, increasing the effectiveness of the </w:t>
      </w:r>
      <w:r w:rsidR="00A2509D">
        <w:rPr>
          <w:lang w:val="en-US"/>
        </w:rPr>
        <w:t>interventions</w:t>
      </w:r>
      <w:r w:rsidR="009B6110">
        <w:rPr>
          <w:lang w:val="en-US"/>
        </w:rPr>
        <w:t xml:space="preserve"> </w:t>
      </w:r>
      <w:r w:rsidR="009B6110" w:rsidRPr="009B6110">
        <w:rPr>
          <w:lang w:val="en-US"/>
        </w:rPr>
        <w:t>(Tejeda et al., 2026)</w:t>
      </w:r>
      <w:r w:rsidR="000227EB" w:rsidRPr="000227EB">
        <w:rPr>
          <w:lang w:val="en-US"/>
        </w:rPr>
        <w:t xml:space="preserve">. </w:t>
      </w:r>
    </w:p>
    <w:p w14:paraId="1111CF95" w14:textId="331CCA2E" w:rsidR="000227EB" w:rsidRDefault="0018558D" w:rsidP="008E326E">
      <w:pPr>
        <w:rPr>
          <w:lang w:val="en-US"/>
        </w:rPr>
      </w:pPr>
      <w:r>
        <w:rPr>
          <w:lang w:val="en-US"/>
        </w:rPr>
        <w:t>It</w:t>
      </w:r>
      <w:r w:rsidR="000227EB" w:rsidRPr="000227EB">
        <w:rPr>
          <w:lang w:val="en-US"/>
        </w:rPr>
        <w:t xml:space="preserve"> should be </w:t>
      </w:r>
      <w:r w:rsidR="00AD02B2">
        <w:rPr>
          <w:lang w:val="en-US"/>
        </w:rPr>
        <w:t>incorporated</w:t>
      </w:r>
      <w:r w:rsidR="000227EB" w:rsidRPr="000227EB">
        <w:rPr>
          <w:lang w:val="en-US"/>
        </w:rPr>
        <w:t xml:space="preserve"> alongside practical experience to promote independence, dignity and </w:t>
      </w:r>
      <w:r w:rsidR="00370307">
        <w:rPr>
          <w:lang w:val="en-US"/>
        </w:rPr>
        <w:t>overall inclusion</w:t>
      </w:r>
      <w:r w:rsidR="009A7A7C">
        <w:rPr>
          <w:lang w:val="en-US"/>
        </w:rPr>
        <w:t xml:space="preserve"> </w:t>
      </w:r>
      <w:r w:rsidR="009A7A7C" w:rsidRPr="009A7A7C">
        <w:rPr>
          <w:lang w:val="en-US"/>
        </w:rPr>
        <w:t>(</w:t>
      </w:r>
      <w:proofErr w:type="spellStart"/>
      <w:r w:rsidR="009A7A7C" w:rsidRPr="009A7A7C">
        <w:rPr>
          <w:lang w:val="en-US"/>
        </w:rPr>
        <w:t>Illario</w:t>
      </w:r>
      <w:proofErr w:type="spellEnd"/>
      <w:r w:rsidR="009A7A7C" w:rsidRPr="009A7A7C">
        <w:rPr>
          <w:lang w:val="en-US"/>
        </w:rPr>
        <w:t xml:space="preserve"> et al., 2016)</w:t>
      </w:r>
      <w:r w:rsidR="000227EB" w:rsidRPr="000227EB">
        <w:rPr>
          <w:lang w:val="en-US"/>
        </w:rPr>
        <w:t>.</w:t>
      </w:r>
    </w:p>
    <w:p w14:paraId="2A5BA613" w14:textId="0986F5F6" w:rsidR="001327FC" w:rsidRPr="000227EB" w:rsidRDefault="001327FC" w:rsidP="008E326E">
      <w:pPr>
        <w:rPr>
          <w:lang w:val="en-US"/>
        </w:rPr>
      </w:pPr>
      <w:r>
        <w:rPr>
          <w:lang w:val="en-US"/>
        </w:rPr>
        <w:t xml:space="preserve">It can be </w:t>
      </w:r>
      <w:r w:rsidR="00EF6CFA">
        <w:rPr>
          <w:lang w:val="en-US"/>
        </w:rPr>
        <w:t xml:space="preserve">implemented </w:t>
      </w:r>
      <w:r w:rsidR="00F9480B">
        <w:rPr>
          <w:lang w:val="en-US"/>
        </w:rPr>
        <w:t>through</w:t>
      </w:r>
      <w:r w:rsidR="00EF6CFA">
        <w:rPr>
          <w:lang w:val="en-US"/>
        </w:rPr>
        <w:t xml:space="preserve"> a collective initiative of </w:t>
      </w:r>
      <w:r w:rsidR="00F9480B">
        <w:rPr>
          <w:lang w:val="en-US"/>
        </w:rPr>
        <w:t xml:space="preserve">the </w:t>
      </w:r>
      <w:r w:rsidR="00EF6CFA">
        <w:rPr>
          <w:lang w:val="en-US"/>
        </w:rPr>
        <w:t xml:space="preserve">NHS, government, and many other healthcare </w:t>
      </w:r>
      <w:proofErr w:type="spellStart"/>
      <w:r w:rsidR="00FA189B">
        <w:rPr>
          <w:lang w:val="en-US"/>
        </w:rPr>
        <w:t>organisations</w:t>
      </w:r>
      <w:proofErr w:type="spellEnd"/>
      <w:r w:rsidR="00EF6CFA">
        <w:rPr>
          <w:lang w:val="en-US"/>
        </w:rPr>
        <w:t>.</w:t>
      </w:r>
    </w:p>
    <w:p w14:paraId="73553037" w14:textId="77777777" w:rsidR="000227EB" w:rsidRPr="000227EB" w:rsidRDefault="000227EB" w:rsidP="00A476FF">
      <w:pPr>
        <w:pStyle w:val="Heading2"/>
        <w:rPr>
          <w:lang w:val="en-US"/>
        </w:rPr>
      </w:pPr>
      <w:r w:rsidRPr="000227EB">
        <w:rPr>
          <w:lang w:val="en-US"/>
        </w:rPr>
        <w:t>6. Conclusion (100 words)</w:t>
      </w:r>
    </w:p>
    <w:p w14:paraId="7D2DC368" w14:textId="77777777" w:rsidR="0083521D" w:rsidRDefault="000227EB" w:rsidP="008E326E">
      <w:pPr>
        <w:rPr>
          <w:lang w:val="en-US"/>
        </w:rPr>
      </w:pPr>
      <w:r w:rsidRPr="000227EB">
        <w:rPr>
          <w:lang w:val="en-US"/>
        </w:rPr>
        <w:t xml:space="preserve">The growing ageing populations in the UK highlight the need </w:t>
      </w:r>
      <w:r w:rsidR="0083521D">
        <w:rPr>
          <w:lang w:val="en-US"/>
        </w:rPr>
        <w:t xml:space="preserve">to </w:t>
      </w:r>
      <w:r w:rsidRPr="000227EB">
        <w:rPr>
          <w:lang w:val="en-US"/>
        </w:rPr>
        <w:t>support older adults in maintaining independence, dignity and functional ability.</w:t>
      </w:r>
    </w:p>
    <w:p w14:paraId="7011B4F9" w14:textId="3A316365" w:rsidR="0083521D" w:rsidRDefault="000227EB" w:rsidP="008E326E">
      <w:pPr>
        <w:rPr>
          <w:lang w:val="en-US"/>
        </w:rPr>
      </w:pPr>
      <w:r w:rsidRPr="000227EB">
        <w:rPr>
          <w:lang w:val="en-US"/>
        </w:rPr>
        <w:t>UK has established person-</w:t>
      </w:r>
      <w:r w:rsidR="00FA189B" w:rsidRPr="000227EB">
        <w:rPr>
          <w:lang w:val="en-US"/>
        </w:rPr>
        <w:t>centered</w:t>
      </w:r>
      <w:r w:rsidRPr="000227EB">
        <w:rPr>
          <w:lang w:val="en-US"/>
        </w:rPr>
        <w:t xml:space="preserve"> services such as community care, </w:t>
      </w:r>
      <w:r w:rsidR="00FA189B" w:rsidRPr="000227EB">
        <w:rPr>
          <w:lang w:val="en-US"/>
        </w:rPr>
        <w:t>rabblement</w:t>
      </w:r>
      <w:r w:rsidRPr="000227EB">
        <w:rPr>
          <w:lang w:val="en-US"/>
        </w:rPr>
        <w:t xml:space="preserve"> and occupational therapy</w:t>
      </w:r>
      <w:r w:rsidR="0083521D">
        <w:rPr>
          <w:lang w:val="en-US"/>
        </w:rPr>
        <w:t>.</w:t>
      </w:r>
    </w:p>
    <w:p w14:paraId="4BCB52B2" w14:textId="106FD21D" w:rsidR="00D16C72" w:rsidRDefault="00D16C72" w:rsidP="008E326E">
      <w:pPr>
        <w:rPr>
          <w:lang w:val="en-US"/>
        </w:rPr>
      </w:pPr>
      <w:r>
        <w:rPr>
          <w:lang w:val="en-US"/>
        </w:rPr>
        <w:t xml:space="preserve">These interventions have various limitations and </w:t>
      </w:r>
      <w:r w:rsidR="00CA5F50">
        <w:rPr>
          <w:lang w:val="en-US"/>
        </w:rPr>
        <w:t>challenges</w:t>
      </w:r>
      <w:r>
        <w:rPr>
          <w:lang w:val="en-US"/>
        </w:rPr>
        <w:t xml:space="preserve"> that </w:t>
      </w:r>
      <w:r w:rsidR="002244F4">
        <w:rPr>
          <w:lang w:val="en-US"/>
        </w:rPr>
        <w:t>are</w:t>
      </w:r>
      <w:r>
        <w:rPr>
          <w:lang w:val="en-US"/>
        </w:rPr>
        <w:t xml:space="preserve"> hindering the inclusion of elderly people.</w:t>
      </w:r>
    </w:p>
    <w:p w14:paraId="68C8E795" w14:textId="77777777" w:rsidR="00225557" w:rsidRDefault="000227EB" w:rsidP="008E326E">
      <w:pPr>
        <w:rPr>
          <w:lang w:val="en-US"/>
        </w:rPr>
      </w:pPr>
      <w:r w:rsidRPr="000227EB">
        <w:rPr>
          <w:lang w:val="en-US"/>
        </w:rPr>
        <w:t xml:space="preserve">Japan's use of ageing simulation suits demonstrates an innovative approach </w:t>
      </w:r>
      <w:r w:rsidR="00225557">
        <w:rPr>
          <w:lang w:val="en-US"/>
        </w:rPr>
        <w:t>toward the challenges</w:t>
      </w:r>
      <w:r w:rsidRPr="000227EB">
        <w:rPr>
          <w:lang w:val="en-US"/>
        </w:rPr>
        <w:t xml:space="preserve">. </w:t>
      </w:r>
    </w:p>
    <w:p w14:paraId="5422E848" w14:textId="795889F6" w:rsidR="009F398B" w:rsidRPr="009F398B" w:rsidRDefault="00225557" w:rsidP="004335BA">
      <w:pPr>
        <w:rPr>
          <w:lang w:val="en-US"/>
        </w:rPr>
      </w:pPr>
      <w:r>
        <w:rPr>
          <w:lang w:val="en-US"/>
        </w:rPr>
        <w:t xml:space="preserve">The healthcare sector of the UK may focus on this and incorporate it to ensure a batter inclusion </w:t>
      </w:r>
      <w:r w:rsidR="000227EB" w:rsidRPr="000227EB">
        <w:rPr>
          <w:lang w:val="en-US"/>
        </w:rPr>
        <w:t>to meet the complex needs of an ageing population.</w:t>
      </w:r>
    </w:p>
    <w:p w14:paraId="685C8BD6" w14:textId="77777777" w:rsidR="00373321" w:rsidRDefault="00373321" w:rsidP="00373321">
      <w:pPr>
        <w:rPr>
          <w:lang w:val="en-US"/>
        </w:rPr>
      </w:pPr>
    </w:p>
    <w:p w14:paraId="70F30FDA" w14:textId="37B4067F" w:rsidR="00B43692" w:rsidRDefault="00B43692">
      <w:pPr>
        <w:spacing w:before="0" w:line="278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106A09FC" w14:textId="396FE1EA" w:rsidR="00B43692" w:rsidRDefault="00B43692" w:rsidP="00B43692">
      <w:pPr>
        <w:pStyle w:val="Heading1"/>
        <w:rPr>
          <w:lang w:val="en-US"/>
        </w:rPr>
      </w:pPr>
      <w:r>
        <w:rPr>
          <w:lang w:val="en-US"/>
        </w:rPr>
        <w:lastRenderedPageBreak/>
        <w:t>References</w:t>
      </w:r>
    </w:p>
    <w:p w14:paraId="391AA9D8" w14:textId="51EA3416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>Bowden, A., Chang, H.-C.R., Wilson, V. and Traynor, V. (2021). The impact of ageing simulation education on healthcare professionals to promote person-</w:t>
      </w:r>
      <w:proofErr w:type="spellStart"/>
      <w:r w:rsidRPr="00C778C4">
        <w:rPr>
          <w:lang w:val="en-US"/>
        </w:rPr>
        <w:t>centred</w:t>
      </w:r>
      <w:proofErr w:type="spellEnd"/>
      <w:r w:rsidRPr="00C778C4">
        <w:rPr>
          <w:lang w:val="en-US"/>
        </w:rPr>
        <w:t xml:space="preserve"> care towards older people: A literature review. </w:t>
      </w:r>
      <w:r w:rsidRPr="00C778C4">
        <w:rPr>
          <w:i/>
          <w:iCs/>
          <w:lang w:val="en-US"/>
        </w:rPr>
        <w:t>Nurse Education in Practice</w:t>
      </w:r>
      <w:r w:rsidRPr="00C778C4">
        <w:rPr>
          <w:lang w:val="en-US"/>
        </w:rPr>
        <w:t xml:space="preserve">, [online] 53(1), p.103077.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1677D3">
        <w:rPr>
          <w:lang w:val="en-US"/>
        </w:rPr>
        <w:t xml:space="preserve"> </w:t>
      </w:r>
      <w:hyperlink r:id="rId7" w:history="1">
        <w:r w:rsidR="001677D3" w:rsidRPr="00BA596B">
          <w:rPr>
            <w:rStyle w:val="Hyperlink"/>
            <w:lang w:val="en-US"/>
          </w:rPr>
          <w:t>https://dx.doi.org/10.1016/j.nepr.2021.103077</w:t>
        </w:r>
      </w:hyperlink>
      <w:r w:rsidR="001677D3">
        <w:rPr>
          <w:lang w:val="en-US"/>
        </w:rPr>
        <w:t xml:space="preserve">. </w:t>
      </w:r>
    </w:p>
    <w:p w14:paraId="4EF2A7CC" w14:textId="5F3D3BBD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Clemente, K.A.P., Silva, S.V. da, Vieira, G.I., Bortoli, M.C. de, Toma, T.S., Ramos, V.D. and Brito, C.M.M. de (2022). Barriers to the Access of People with Disabilities to Health services: A Scoping Review. </w:t>
      </w:r>
      <w:r w:rsidRPr="00C778C4">
        <w:rPr>
          <w:i/>
          <w:iCs/>
          <w:lang w:val="en-US"/>
        </w:rPr>
        <w:t xml:space="preserve">Revista de </w:t>
      </w:r>
      <w:proofErr w:type="spellStart"/>
      <w:r w:rsidRPr="00C778C4">
        <w:rPr>
          <w:i/>
          <w:iCs/>
          <w:lang w:val="en-US"/>
        </w:rPr>
        <w:t>Saúde</w:t>
      </w:r>
      <w:proofErr w:type="spellEnd"/>
      <w:r w:rsidRPr="00C778C4">
        <w:rPr>
          <w:i/>
          <w:iCs/>
          <w:lang w:val="en-US"/>
        </w:rPr>
        <w:t xml:space="preserve"> Pública</w:t>
      </w:r>
      <w:r w:rsidRPr="00C778C4">
        <w:rPr>
          <w:lang w:val="en-US"/>
        </w:rPr>
        <w:t xml:space="preserve">, [online] 56(56), p.64.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8" w:history="1">
        <w:r w:rsidR="00620367" w:rsidRPr="00BA596B">
          <w:rPr>
            <w:rStyle w:val="Hyperlink"/>
            <w:lang w:val="en-US"/>
          </w:rPr>
          <w:t>https://dx.doi.org/10.11606/s1518-8787.2022056003893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4E1C1F44" w14:textId="238493F9" w:rsidR="00C778C4" w:rsidRPr="00C778C4" w:rsidRDefault="00C778C4" w:rsidP="00C778C4">
      <w:pPr>
        <w:jc w:val="left"/>
        <w:rPr>
          <w:lang w:val="en-US"/>
        </w:rPr>
      </w:pPr>
      <w:proofErr w:type="spellStart"/>
      <w:r w:rsidRPr="00C778C4">
        <w:rPr>
          <w:lang w:val="en-US"/>
        </w:rPr>
        <w:t>Džakula</w:t>
      </w:r>
      <w:proofErr w:type="spellEnd"/>
      <w:r w:rsidRPr="00C778C4">
        <w:rPr>
          <w:lang w:val="en-US"/>
        </w:rPr>
        <w:t xml:space="preserve">, A., </w:t>
      </w:r>
      <w:proofErr w:type="spellStart"/>
      <w:r w:rsidRPr="00C778C4">
        <w:rPr>
          <w:lang w:val="en-US"/>
        </w:rPr>
        <w:t>Relić</w:t>
      </w:r>
      <w:proofErr w:type="spellEnd"/>
      <w:r w:rsidRPr="00C778C4">
        <w:rPr>
          <w:lang w:val="en-US"/>
        </w:rPr>
        <w:t xml:space="preserve">, D. and </w:t>
      </w:r>
      <w:proofErr w:type="spellStart"/>
      <w:r w:rsidRPr="00C778C4">
        <w:rPr>
          <w:lang w:val="en-US"/>
        </w:rPr>
        <w:t>Michelutti</w:t>
      </w:r>
      <w:proofErr w:type="spellEnd"/>
      <w:r w:rsidRPr="00C778C4">
        <w:rPr>
          <w:lang w:val="en-US"/>
        </w:rPr>
        <w:t xml:space="preserve">, P. (2022). Health workforce shortage – doing the right things or doing things right? </w:t>
      </w:r>
      <w:r w:rsidRPr="00C778C4">
        <w:rPr>
          <w:i/>
          <w:iCs/>
          <w:lang w:val="en-US"/>
        </w:rPr>
        <w:t>Croatian Medical Journal</w:t>
      </w:r>
      <w:r w:rsidRPr="00C778C4">
        <w:rPr>
          <w:lang w:val="en-US"/>
        </w:rPr>
        <w:t xml:space="preserve">, [online] 63(2), pp.107–109.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9" w:history="1">
        <w:r w:rsidR="00620367" w:rsidRPr="00BA596B">
          <w:rPr>
            <w:rStyle w:val="Hyperlink"/>
            <w:lang w:val="en-US"/>
          </w:rPr>
          <w:t>https://dx.doi.org/10.3325/cmj.2022.63.107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27E84B99" w14:textId="4B495FBB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Frigerio, M., </w:t>
      </w:r>
      <w:proofErr w:type="spellStart"/>
      <w:r w:rsidRPr="00C778C4">
        <w:rPr>
          <w:lang w:val="en-US"/>
        </w:rPr>
        <w:t>Charadram</w:t>
      </w:r>
      <w:proofErr w:type="spellEnd"/>
      <w:r w:rsidRPr="00C778C4">
        <w:rPr>
          <w:lang w:val="en-US"/>
        </w:rPr>
        <w:t xml:space="preserve">, N., Qurashi, M., </w:t>
      </w:r>
      <w:proofErr w:type="spellStart"/>
      <w:r w:rsidRPr="00C778C4">
        <w:rPr>
          <w:lang w:val="en-US"/>
        </w:rPr>
        <w:t>Chebib</w:t>
      </w:r>
      <w:proofErr w:type="spellEnd"/>
      <w:r w:rsidRPr="00C778C4">
        <w:rPr>
          <w:lang w:val="en-US"/>
        </w:rPr>
        <w:t xml:space="preserve">, N. and Müller, F. (2026). Aging-Simulation Experience in Dental Education: Impact on Attitude and Empathy of Dental Students Towards Older People. </w:t>
      </w:r>
      <w:r w:rsidRPr="00C778C4">
        <w:rPr>
          <w:i/>
          <w:iCs/>
          <w:lang w:val="en-US"/>
        </w:rPr>
        <w:t>Dentistry Journal</w:t>
      </w:r>
      <w:r w:rsidRPr="00C778C4">
        <w:rPr>
          <w:lang w:val="en-US"/>
        </w:rPr>
        <w:t xml:space="preserve">, 14(4), p.224.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10" w:history="1">
        <w:r w:rsidR="00620367" w:rsidRPr="00BA596B">
          <w:rPr>
            <w:rStyle w:val="Hyperlink"/>
            <w:lang w:val="en-US"/>
          </w:rPr>
          <w:t>https://dx.doi.org/10.3390/dj14040224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15A8E289" w14:textId="6B313F2E" w:rsidR="00C778C4" w:rsidRPr="00C778C4" w:rsidRDefault="00C778C4" w:rsidP="00C778C4">
      <w:pPr>
        <w:jc w:val="left"/>
        <w:rPr>
          <w:lang w:val="en-US"/>
        </w:rPr>
      </w:pPr>
      <w:proofErr w:type="spellStart"/>
      <w:r w:rsidRPr="00C778C4">
        <w:rPr>
          <w:lang w:val="en-US"/>
        </w:rPr>
        <w:t>Illario</w:t>
      </w:r>
      <w:proofErr w:type="spellEnd"/>
      <w:r w:rsidRPr="00C778C4">
        <w:rPr>
          <w:lang w:val="en-US"/>
        </w:rPr>
        <w:t xml:space="preserve">, M., </w:t>
      </w:r>
      <w:proofErr w:type="spellStart"/>
      <w:r w:rsidRPr="00C778C4">
        <w:rPr>
          <w:lang w:val="en-US"/>
        </w:rPr>
        <w:t>Vollenbroek</w:t>
      </w:r>
      <w:proofErr w:type="spellEnd"/>
      <w:r w:rsidRPr="00C778C4">
        <w:rPr>
          <w:lang w:val="en-US"/>
        </w:rPr>
        <w:t xml:space="preserve">-Hutten, M.M.R., Molloy, D.W., Menditto, E., Iaccarino, G. and Eklund, P. (2016). Active and Healthy Ageing and Independent Living 2016. </w:t>
      </w:r>
      <w:r w:rsidRPr="00C778C4">
        <w:rPr>
          <w:i/>
          <w:iCs/>
          <w:lang w:val="en-US"/>
        </w:rPr>
        <w:t>Journal of Aging Research</w:t>
      </w:r>
      <w:r w:rsidRPr="00C778C4">
        <w:rPr>
          <w:lang w:val="en-US"/>
        </w:rPr>
        <w:t xml:space="preserve">, 2016(1), pp.1–3.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11" w:history="1">
        <w:r w:rsidR="00620367" w:rsidRPr="00BA596B">
          <w:rPr>
            <w:rStyle w:val="Hyperlink"/>
            <w:lang w:val="en-US"/>
          </w:rPr>
          <w:t>https://dx.doi.org/10.1155/2016/8062079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0B074CDB" w14:textId="07D8753D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Juan, C.B.-W., Görgen, P., Mary Jane Schilling-Norman and Cristhian Pérez-Villalobos (2023). Identifying the Needs of Older Adults Associated with Daily Activities: A Qualitative Study. </w:t>
      </w:r>
      <w:r w:rsidRPr="00C778C4">
        <w:rPr>
          <w:i/>
          <w:iCs/>
          <w:lang w:val="en-US"/>
        </w:rPr>
        <w:t>International Journal of Environmental Research and Public Health</w:t>
      </w:r>
      <w:r w:rsidRPr="00C778C4">
        <w:rPr>
          <w:lang w:val="en-US"/>
        </w:rPr>
        <w:t xml:space="preserve">, [online] 20(5), pp.4257–4257.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12" w:history="1">
        <w:r w:rsidR="00620367" w:rsidRPr="00BA596B">
          <w:rPr>
            <w:rStyle w:val="Hyperlink"/>
            <w:lang w:val="en-US"/>
          </w:rPr>
          <w:t>https://dx.doi.org/10.3390/ijerph20054257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321C320B" w14:textId="18C58405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Mental Health Foundation (2023). </w:t>
      </w:r>
      <w:r w:rsidRPr="00C778C4">
        <w:rPr>
          <w:i/>
          <w:iCs/>
          <w:lang w:val="en-US"/>
        </w:rPr>
        <w:t>Older people: Statistics</w:t>
      </w:r>
      <w:r w:rsidRPr="00C778C4">
        <w:rPr>
          <w:lang w:val="en-US"/>
        </w:rPr>
        <w:t xml:space="preserve">. [online] Www.mentalhealth.org.uk. Available at: </w:t>
      </w:r>
      <w:hyperlink r:id="rId13" w:history="1">
        <w:r w:rsidR="00620367" w:rsidRPr="00BA596B">
          <w:rPr>
            <w:rStyle w:val="Hyperlink"/>
            <w:lang w:val="en-US"/>
          </w:rPr>
          <w:t>https://www.mentalhealth.org.uk/explore-mental-health/statistics/older-people-statistics</w:t>
        </w:r>
      </w:hyperlink>
      <w:r w:rsidR="00620367">
        <w:rPr>
          <w:lang w:val="en-US"/>
        </w:rPr>
        <w:t xml:space="preserve"> </w:t>
      </w:r>
      <w:r w:rsidRPr="00C778C4">
        <w:rPr>
          <w:lang w:val="en-US"/>
        </w:rPr>
        <w:t xml:space="preserve"> [Accessed 15 July 2026].</w:t>
      </w:r>
    </w:p>
    <w:p w14:paraId="7EB8AA95" w14:textId="1CFB62F6" w:rsidR="00C778C4" w:rsidRPr="00C778C4" w:rsidRDefault="00C778C4" w:rsidP="00C778C4">
      <w:pPr>
        <w:jc w:val="left"/>
        <w:rPr>
          <w:lang w:val="en-US"/>
        </w:rPr>
      </w:pPr>
      <w:proofErr w:type="spellStart"/>
      <w:r w:rsidRPr="00C778C4">
        <w:rPr>
          <w:lang w:val="en-US"/>
        </w:rPr>
        <w:t>Miskan</w:t>
      </w:r>
      <w:proofErr w:type="spellEnd"/>
      <w:r w:rsidRPr="00C778C4">
        <w:rPr>
          <w:lang w:val="en-US"/>
        </w:rPr>
        <w:t xml:space="preserve">, N.H., Muhamad, N., Esa, M.M., Zabidi, F.S.M., Hussin, N.L. and Karim, Z.A. (2025). Financial Sustainability and Socio-Economic Well-Being of Senior Citizens in Addressing an </w:t>
      </w:r>
      <w:r w:rsidRPr="00C778C4">
        <w:rPr>
          <w:lang w:val="en-US"/>
        </w:rPr>
        <w:lastRenderedPageBreak/>
        <w:t xml:space="preserve">Ageing Nation Towards 2030. </w:t>
      </w:r>
      <w:r w:rsidRPr="00C778C4">
        <w:rPr>
          <w:i/>
          <w:iCs/>
          <w:lang w:val="en-US"/>
        </w:rPr>
        <w:t>International Journal of Research and Innovation in Social Science</w:t>
      </w:r>
      <w:r w:rsidRPr="00C778C4">
        <w:rPr>
          <w:lang w:val="en-US"/>
        </w:rPr>
        <w:t xml:space="preserve">, IX(VI), pp.6427–6436.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14" w:history="1">
        <w:r w:rsidR="00620367" w:rsidRPr="00BA596B">
          <w:rPr>
            <w:rStyle w:val="Hyperlink"/>
            <w:lang w:val="en-US"/>
          </w:rPr>
          <w:t>https://dx.doi.org/10.47772/ijriss.2025.906000481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0D750720" w14:textId="67AE686C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Molinero, J.R., </w:t>
      </w:r>
      <w:proofErr w:type="spellStart"/>
      <w:r w:rsidRPr="00C778C4">
        <w:rPr>
          <w:lang w:val="en-US"/>
        </w:rPr>
        <w:t>Somolinos</w:t>
      </w:r>
      <w:proofErr w:type="spellEnd"/>
      <w:r w:rsidRPr="00C778C4">
        <w:rPr>
          <w:lang w:val="en-US"/>
        </w:rPr>
        <w:t xml:space="preserve">, E.D., </w:t>
      </w:r>
      <w:proofErr w:type="spellStart"/>
      <w:r w:rsidRPr="00C778C4">
        <w:rPr>
          <w:lang w:val="en-US"/>
        </w:rPr>
        <w:t>Medrán</w:t>
      </w:r>
      <w:proofErr w:type="spellEnd"/>
      <w:r w:rsidRPr="00C778C4">
        <w:rPr>
          <w:lang w:val="en-US"/>
        </w:rPr>
        <w:t xml:space="preserve">, B.C.M., Puerta, R.R., Liria, I.C., Fernández, R.J., Losa-Iglesias, M.E. and López-Sánchez, A.F. (2024). Use of an age-simulation suit as an empathy-building method for dental students: A pre-post study. </w:t>
      </w:r>
      <w:proofErr w:type="spellStart"/>
      <w:r w:rsidRPr="00C778C4">
        <w:rPr>
          <w:i/>
          <w:iCs/>
          <w:lang w:val="en-US"/>
        </w:rPr>
        <w:t>PeerJ</w:t>
      </w:r>
      <w:proofErr w:type="spellEnd"/>
      <w:r w:rsidRPr="00C778C4">
        <w:rPr>
          <w:lang w:val="en-US"/>
        </w:rPr>
        <w:t xml:space="preserve">, 12(1), </w:t>
      </w:r>
      <w:proofErr w:type="gramStart"/>
      <w:r w:rsidRPr="00C778C4">
        <w:rPr>
          <w:lang w:val="en-US"/>
        </w:rPr>
        <w:t>pp.e</w:t>
      </w:r>
      <w:proofErr w:type="gramEnd"/>
      <w:r w:rsidRPr="00C778C4">
        <w:rPr>
          <w:lang w:val="en-US"/>
        </w:rPr>
        <w:t xml:space="preserve">17908-e17908.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15" w:history="1">
        <w:r w:rsidR="00620367" w:rsidRPr="00BA596B">
          <w:rPr>
            <w:rStyle w:val="Hyperlink"/>
            <w:lang w:val="en-US"/>
          </w:rPr>
          <w:t>https://dx.doi.org/10.7717/peerj.17908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5D9F06CD" w14:textId="05D3CDD6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National Health Service (2023). </w:t>
      </w:r>
      <w:r w:rsidRPr="00C778C4">
        <w:rPr>
          <w:i/>
          <w:iCs/>
          <w:lang w:val="en-US"/>
        </w:rPr>
        <w:t>What is dementia</w:t>
      </w:r>
      <w:r w:rsidRPr="00C778C4">
        <w:rPr>
          <w:lang w:val="en-US"/>
        </w:rPr>
        <w:t xml:space="preserve">. [online] Nhs.uk. Available at: </w:t>
      </w:r>
      <w:hyperlink r:id="rId16" w:history="1">
        <w:r w:rsidR="00620367" w:rsidRPr="00BA596B">
          <w:rPr>
            <w:rStyle w:val="Hyperlink"/>
            <w:lang w:val="en-US"/>
          </w:rPr>
          <w:t>https://www.nhs.uk/conditions/dementia/about-dementia/what-is-dementia/</w:t>
        </w:r>
      </w:hyperlink>
      <w:r w:rsidR="00620367">
        <w:rPr>
          <w:lang w:val="en-US"/>
        </w:rPr>
        <w:t xml:space="preserve"> </w:t>
      </w:r>
      <w:r w:rsidRPr="00C778C4">
        <w:rPr>
          <w:lang w:val="en-US"/>
        </w:rPr>
        <w:t xml:space="preserve"> [Accessed 1</w:t>
      </w:r>
      <w:r w:rsidR="002C3374">
        <w:rPr>
          <w:lang w:val="en-US"/>
        </w:rPr>
        <w:t>4</w:t>
      </w:r>
      <w:r w:rsidRPr="00C778C4">
        <w:rPr>
          <w:lang w:val="en-US"/>
        </w:rPr>
        <w:t xml:space="preserve"> July 2026].</w:t>
      </w:r>
    </w:p>
    <w:p w14:paraId="38D4DECF" w14:textId="036145D9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NHS England (2024). </w:t>
      </w:r>
      <w:r w:rsidRPr="00C778C4">
        <w:rPr>
          <w:i/>
          <w:iCs/>
          <w:lang w:val="en-US"/>
        </w:rPr>
        <w:t>Person-</w:t>
      </w:r>
      <w:proofErr w:type="spellStart"/>
      <w:r w:rsidRPr="00C778C4">
        <w:rPr>
          <w:i/>
          <w:iCs/>
          <w:lang w:val="en-US"/>
        </w:rPr>
        <w:t>centred</w:t>
      </w:r>
      <w:proofErr w:type="spellEnd"/>
      <w:r w:rsidRPr="00C778C4">
        <w:rPr>
          <w:i/>
          <w:iCs/>
          <w:lang w:val="en-US"/>
        </w:rPr>
        <w:t xml:space="preserve"> Care</w:t>
      </w:r>
      <w:r w:rsidRPr="00C778C4">
        <w:rPr>
          <w:lang w:val="en-US"/>
        </w:rPr>
        <w:t xml:space="preserve">. [online] NHS England. Available at: </w:t>
      </w:r>
      <w:hyperlink r:id="rId17" w:history="1">
        <w:r w:rsidR="00620367" w:rsidRPr="00BA596B">
          <w:rPr>
            <w:rStyle w:val="Hyperlink"/>
            <w:lang w:val="en-US"/>
          </w:rPr>
          <w:t>https://www.hee.nhs.uk/our-work/person-centred-care</w:t>
        </w:r>
      </w:hyperlink>
      <w:r w:rsidR="00620367">
        <w:rPr>
          <w:lang w:val="en-US"/>
        </w:rPr>
        <w:t xml:space="preserve"> </w:t>
      </w:r>
      <w:r w:rsidRPr="00C778C4">
        <w:rPr>
          <w:lang w:val="en-US"/>
        </w:rPr>
        <w:t xml:space="preserve"> [Accessed 1</w:t>
      </w:r>
      <w:r w:rsidR="002C3374">
        <w:rPr>
          <w:lang w:val="en-US"/>
        </w:rPr>
        <w:t>2</w:t>
      </w:r>
      <w:r w:rsidRPr="00C778C4">
        <w:rPr>
          <w:lang w:val="en-US"/>
        </w:rPr>
        <w:t xml:space="preserve"> July 2026].</w:t>
      </w:r>
    </w:p>
    <w:p w14:paraId="59747A19" w14:textId="1A84B036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Portillo, C.U., Valero, S.A. and Miralles, P.M. (2024). Occupational Therapy Interventions to Improve the Quality of Life of Older Adults with Dementia Living in Nursing Homes: A Systematic Review. </w:t>
      </w:r>
      <w:r w:rsidRPr="00C778C4">
        <w:rPr>
          <w:i/>
          <w:iCs/>
          <w:lang w:val="en-US"/>
        </w:rPr>
        <w:t>Healthcare</w:t>
      </w:r>
      <w:r w:rsidRPr="00C778C4">
        <w:rPr>
          <w:lang w:val="en-US"/>
        </w:rPr>
        <w:t xml:space="preserve">, [online] 12(9), p.896.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18" w:history="1">
        <w:r w:rsidR="00620367" w:rsidRPr="00BA596B">
          <w:rPr>
            <w:rStyle w:val="Hyperlink"/>
            <w:lang w:val="en-US"/>
          </w:rPr>
          <w:t>https://dx.doi.org/10.3390/healthcare12090896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647CF52F" w14:textId="24066349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Rao, P. (2025). </w:t>
      </w:r>
      <w:r w:rsidRPr="00C778C4">
        <w:rPr>
          <w:i/>
          <w:iCs/>
          <w:lang w:val="en-US"/>
        </w:rPr>
        <w:t>Ranked: Countries With the Highest Share of Seniors</w:t>
      </w:r>
      <w:r w:rsidRPr="00C778C4">
        <w:rPr>
          <w:lang w:val="en-US"/>
        </w:rPr>
        <w:t xml:space="preserve">. [online] Visual Capitalist. Available at: </w:t>
      </w:r>
      <w:hyperlink r:id="rId19" w:history="1">
        <w:r w:rsidR="00620367" w:rsidRPr="00BA596B">
          <w:rPr>
            <w:rStyle w:val="Hyperlink"/>
            <w:lang w:val="en-US"/>
          </w:rPr>
          <w:t>https://www.visualcapitalist.com/ranked-countries-with-the-highest-share-of-seniors</w:t>
        </w:r>
      </w:hyperlink>
      <w:r w:rsidRPr="00C778C4">
        <w:rPr>
          <w:lang w:val="en-US"/>
        </w:rPr>
        <w:t xml:space="preserve"> [Accessed </w:t>
      </w:r>
      <w:r w:rsidR="002C3374">
        <w:rPr>
          <w:lang w:val="en-US"/>
        </w:rPr>
        <w:t>9</w:t>
      </w:r>
      <w:r w:rsidRPr="00C778C4">
        <w:rPr>
          <w:lang w:val="en-US"/>
        </w:rPr>
        <w:t xml:space="preserve"> July 2026].</w:t>
      </w:r>
    </w:p>
    <w:p w14:paraId="28D6FFB1" w14:textId="5596D1F5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Social Care Institute for Excellence (2020). </w:t>
      </w:r>
      <w:proofErr w:type="spellStart"/>
      <w:r w:rsidRPr="00C778C4">
        <w:rPr>
          <w:i/>
          <w:iCs/>
          <w:lang w:val="en-US"/>
        </w:rPr>
        <w:t>Reablement</w:t>
      </w:r>
      <w:proofErr w:type="spellEnd"/>
      <w:r w:rsidRPr="00C778C4">
        <w:rPr>
          <w:i/>
          <w:iCs/>
          <w:lang w:val="en-US"/>
        </w:rPr>
        <w:t>: A guide for carers and families</w:t>
      </w:r>
      <w:r w:rsidRPr="00C778C4">
        <w:rPr>
          <w:lang w:val="en-US"/>
        </w:rPr>
        <w:t xml:space="preserve">. [online] SCIE. Available at: </w:t>
      </w:r>
      <w:hyperlink r:id="rId20" w:history="1">
        <w:r w:rsidR="00620367" w:rsidRPr="00BA596B">
          <w:rPr>
            <w:rStyle w:val="Hyperlink"/>
            <w:lang w:val="en-US"/>
          </w:rPr>
          <w:t>https://www.scie.org.uk/integrated-care/intermediate-care-reablement/reablement-guide/</w:t>
        </w:r>
      </w:hyperlink>
      <w:r w:rsidR="00620367">
        <w:rPr>
          <w:lang w:val="en-US"/>
        </w:rPr>
        <w:t xml:space="preserve"> </w:t>
      </w:r>
      <w:r w:rsidRPr="00C778C4">
        <w:rPr>
          <w:lang w:val="en-US"/>
        </w:rPr>
        <w:t xml:space="preserve"> [Accessed 1</w:t>
      </w:r>
      <w:r w:rsidR="002C3374">
        <w:rPr>
          <w:lang w:val="en-US"/>
        </w:rPr>
        <w:t>6</w:t>
      </w:r>
      <w:r w:rsidRPr="00C778C4">
        <w:rPr>
          <w:lang w:val="en-US"/>
        </w:rPr>
        <w:t xml:space="preserve"> July 2026].</w:t>
      </w:r>
    </w:p>
    <w:p w14:paraId="5B1BE731" w14:textId="7512C495" w:rsidR="00C778C4" w:rsidRPr="00C778C4" w:rsidRDefault="00C778C4" w:rsidP="00C778C4">
      <w:pPr>
        <w:jc w:val="left"/>
        <w:rPr>
          <w:lang w:val="en-US"/>
        </w:rPr>
      </w:pPr>
      <w:r w:rsidRPr="00C778C4">
        <w:rPr>
          <w:lang w:val="en-US"/>
        </w:rPr>
        <w:t xml:space="preserve">Tejeda, S.S., Benítez, P.O., Hernández, L.H., Cuervo, F.M., Torres, M.P. de H., Baeza, P.S.-H., </w:t>
      </w:r>
      <w:proofErr w:type="spellStart"/>
      <w:r w:rsidRPr="00C778C4">
        <w:rPr>
          <w:lang w:val="en-US"/>
        </w:rPr>
        <w:t>Ceacero</w:t>
      </w:r>
      <w:proofErr w:type="spellEnd"/>
      <w:r w:rsidRPr="00C778C4">
        <w:rPr>
          <w:lang w:val="en-US"/>
        </w:rPr>
        <w:t xml:space="preserve">, A.Y. and </w:t>
      </w:r>
      <w:proofErr w:type="spellStart"/>
      <w:r w:rsidRPr="00C778C4">
        <w:rPr>
          <w:lang w:val="en-US"/>
        </w:rPr>
        <w:t>Piédrola</w:t>
      </w:r>
      <w:proofErr w:type="spellEnd"/>
      <w:r w:rsidRPr="00C778C4">
        <w:rPr>
          <w:lang w:val="en-US"/>
        </w:rPr>
        <w:t xml:space="preserve">, R.M.M. (2026). Effects of a brief aging simulation suit intervention on clinical empathy in healthcare professionals working in long-term care: A randomized controlled trial. </w:t>
      </w:r>
      <w:r w:rsidRPr="00C778C4">
        <w:rPr>
          <w:i/>
          <w:iCs/>
          <w:lang w:val="en-US"/>
        </w:rPr>
        <w:t>BMC Geriatrics</w:t>
      </w:r>
      <w:r w:rsidRPr="00C778C4">
        <w:rPr>
          <w:lang w:val="en-US"/>
        </w:rPr>
        <w:t xml:space="preserve">, 26(1). </w:t>
      </w:r>
      <w:proofErr w:type="spellStart"/>
      <w:r w:rsidRPr="00C778C4">
        <w:rPr>
          <w:lang w:val="en-US"/>
        </w:rPr>
        <w:t>doi</w:t>
      </w:r>
      <w:proofErr w:type="spellEnd"/>
      <w:r w:rsidRPr="00C778C4">
        <w:rPr>
          <w:lang w:val="en-US"/>
        </w:rPr>
        <w:t>:</w:t>
      </w:r>
      <w:r w:rsidR="00620367">
        <w:rPr>
          <w:lang w:val="en-US"/>
        </w:rPr>
        <w:t xml:space="preserve"> </w:t>
      </w:r>
      <w:hyperlink r:id="rId21" w:history="1">
        <w:r w:rsidR="00620367" w:rsidRPr="00BA596B">
          <w:rPr>
            <w:rStyle w:val="Hyperlink"/>
            <w:lang w:val="en-US"/>
          </w:rPr>
          <w:t>https://dx.doi.org/10.1186/s12877-026-07564-x</w:t>
        </w:r>
      </w:hyperlink>
      <w:r w:rsidRPr="00C778C4">
        <w:rPr>
          <w:lang w:val="en-US"/>
        </w:rPr>
        <w:t>.</w:t>
      </w:r>
      <w:r w:rsidR="00620367">
        <w:rPr>
          <w:lang w:val="en-US"/>
        </w:rPr>
        <w:t xml:space="preserve"> </w:t>
      </w:r>
    </w:p>
    <w:p w14:paraId="25836CDC" w14:textId="77777777" w:rsidR="00B43692" w:rsidRPr="00B43692" w:rsidRDefault="00B43692" w:rsidP="00B43692">
      <w:pPr>
        <w:rPr>
          <w:lang w:val="en-US"/>
        </w:rPr>
      </w:pPr>
    </w:p>
    <w:sectPr w:rsidR="00B43692" w:rsidRPr="00B436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0F8B"/>
    <w:multiLevelType w:val="multilevel"/>
    <w:tmpl w:val="10E2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053FC"/>
    <w:multiLevelType w:val="multilevel"/>
    <w:tmpl w:val="7CD8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17A08"/>
    <w:multiLevelType w:val="multilevel"/>
    <w:tmpl w:val="C67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70BB8"/>
    <w:multiLevelType w:val="multilevel"/>
    <w:tmpl w:val="7EAC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7948CF"/>
    <w:multiLevelType w:val="multilevel"/>
    <w:tmpl w:val="C07E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D34DE3"/>
    <w:multiLevelType w:val="multilevel"/>
    <w:tmpl w:val="9C1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F6460C"/>
    <w:multiLevelType w:val="multilevel"/>
    <w:tmpl w:val="E34A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063949"/>
    <w:multiLevelType w:val="multilevel"/>
    <w:tmpl w:val="D39A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3D3C75"/>
    <w:multiLevelType w:val="multilevel"/>
    <w:tmpl w:val="3B5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8579E1"/>
    <w:multiLevelType w:val="multilevel"/>
    <w:tmpl w:val="1A3A9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8E555B"/>
    <w:multiLevelType w:val="multilevel"/>
    <w:tmpl w:val="922C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6247283">
    <w:abstractNumId w:val="2"/>
  </w:num>
  <w:num w:numId="2" w16cid:durableId="735250212">
    <w:abstractNumId w:val="9"/>
  </w:num>
  <w:num w:numId="3" w16cid:durableId="1312634273">
    <w:abstractNumId w:val="4"/>
  </w:num>
  <w:num w:numId="4" w16cid:durableId="1375883553">
    <w:abstractNumId w:val="5"/>
  </w:num>
  <w:num w:numId="5" w16cid:durableId="159544909">
    <w:abstractNumId w:val="3"/>
  </w:num>
  <w:num w:numId="6" w16cid:durableId="1578704075">
    <w:abstractNumId w:val="1"/>
  </w:num>
  <w:num w:numId="7" w16cid:durableId="942106253">
    <w:abstractNumId w:val="6"/>
  </w:num>
  <w:num w:numId="8" w16cid:durableId="1423453428">
    <w:abstractNumId w:val="0"/>
  </w:num>
  <w:num w:numId="9" w16cid:durableId="2132822400">
    <w:abstractNumId w:val="7"/>
  </w:num>
  <w:num w:numId="10" w16cid:durableId="1529486479">
    <w:abstractNumId w:val="10"/>
  </w:num>
  <w:num w:numId="11" w16cid:durableId="8772842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3B"/>
    <w:rsid w:val="00010F56"/>
    <w:rsid w:val="000227EB"/>
    <w:rsid w:val="0004257C"/>
    <w:rsid w:val="00076320"/>
    <w:rsid w:val="000B63E7"/>
    <w:rsid w:val="000C3CE0"/>
    <w:rsid w:val="000E70CC"/>
    <w:rsid w:val="000F59BE"/>
    <w:rsid w:val="00103BCD"/>
    <w:rsid w:val="001327FC"/>
    <w:rsid w:val="001677D3"/>
    <w:rsid w:val="0018558D"/>
    <w:rsid w:val="001A0486"/>
    <w:rsid w:val="001A407C"/>
    <w:rsid w:val="001E322C"/>
    <w:rsid w:val="00213907"/>
    <w:rsid w:val="002244F4"/>
    <w:rsid w:val="00225557"/>
    <w:rsid w:val="00231B92"/>
    <w:rsid w:val="00253680"/>
    <w:rsid w:val="00276523"/>
    <w:rsid w:val="00295B21"/>
    <w:rsid w:val="002A1668"/>
    <w:rsid w:val="002A205A"/>
    <w:rsid w:val="002A57D1"/>
    <w:rsid w:val="002C3374"/>
    <w:rsid w:val="002D510B"/>
    <w:rsid w:val="002E5560"/>
    <w:rsid w:val="0033730D"/>
    <w:rsid w:val="00351EA0"/>
    <w:rsid w:val="003630F4"/>
    <w:rsid w:val="00365F17"/>
    <w:rsid w:val="00370307"/>
    <w:rsid w:val="00373321"/>
    <w:rsid w:val="0038204D"/>
    <w:rsid w:val="00392A90"/>
    <w:rsid w:val="003A223A"/>
    <w:rsid w:val="003B353B"/>
    <w:rsid w:val="003C1328"/>
    <w:rsid w:val="004335BA"/>
    <w:rsid w:val="0043420F"/>
    <w:rsid w:val="00494B72"/>
    <w:rsid w:val="004A6AB4"/>
    <w:rsid w:val="004F2EEB"/>
    <w:rsid w:val="0050227D"/>
    <w:rsid w:val="00524E56"/>
    <w:rsid w:val="00547B24"/>
    <w:rsid w:val="00555090"/>
    <w:rsid w:val="00561734"/>
    <w:rsid w:val="005763C3"/>
    <w:rsid w:val="005B3A83"/>
    <w:rsid w:val="005F7263"/>
    <w:rsid w:val="006020D4"/>
    <w:rsid w:val="00620367"/>
    <w:rsid w:val="00637CC1"/>
    <w:rsid w:val="00645408"/>
    <w:rsid w:val="00663B7A"/>
    <w:rsid w:val="00667EED"/>
    <w:rsid w:val="0068161A"/>
    <w:rsid w:val="00681A45"/>
    <w:rsid w:val="00683E72"/>
    <w:rsid w:val="00693973"/>
    <w:rsid w:val="00694C9B"/>
    <w:rsid w:val="006A48C9"/>
    <w:rsid w:val="006C0174"/>
    <w:rsid w:val="006F06C3"/>
    <w:rsid w:val="00700A9D"/>
    <w:rsid w:val="00722139"/>
    <w:rsid w:val="00726F22"/>
    <w:rsid w:val="00732EDC"/>
    <w:rsid w:val="0076313A"/>
    <w:rsid w:val="00763DFE"/>
    <w:rsid w:val="00763EA4"/>
    <w:rsid w:val="007959AD"/>
    <w:rsid w:val="007A3211"/>
    <w:rsid w:val="007B2D5C"/>
    <w:rsid w:val="007C5F7A"/>
    <w:rsid w:val="0083521D"/>
    <w:rsid w:val="00862859"/>
    <w:rsid w:val="008D1C1B"/>
    <w:rsid w:val="008D7275"/>
    <w:rsid w:val="008E326E"/>
    <w:rsid w:val="0091596B"/>
    <w:rsid w:val="009A2761"/>
    <w:rsid w:val="009A7A7C"/>
    <w:rsid w:val="009B6110"/>
    <w:rsid w:val="009D04E0"/>
    <w:rsid w:val="009D0F59"/>
    <w:rsid w:val="009D7C3C"/>
    <w:rsid w:val="009F09D0"/>
    <w:rsid w:val="009F398B"/>
    <w:rsid w:val="009F3E57"/>
    <w:rsid w:val="00A01A2D"/>
    <w:rsid w:val="00A2509D"/>
    <w:rsid w:val="00A26B9B"/>
    <w:rsid w:val="00A324B6"/>
    <w:rsid w:val="00A432EE"/>
    <w:rsid w:val="00A476FF"/>
    <w:rsid w:val="00A51339"/>
    <w:rsid w:val="00A67C7B"/>
    <w:rsid w:val="00A97C06"/>
    <w:rsid w:val="00AC08D0"/>
    <w:rsid w:val="00AC2647"/>
    <w:rsid w:val="00AD02B2"/>
    <w:rsid w:val="00AD0318"/>
    <w:rsid w:val="00AD6E09"/>
    <w:rsid w:val="00B16C46"/>
    <w:rsid w:val="00B43692"/>
    <w:rsid w:val="00B80F73"/>
    <w:rsid w:val="00B91C9B"/>
    <w:rsid w:val="00BA74A5"/>
    <w:rsid w:val="00BC7A78"/>
    <w:rsid w:val="00C04DFA"/>
    <w:rsid w:val="00C51B11"/>
    <w:rsid w:val="00C65C3D"/>
    <w:rsid w:val="00C7629E"/>
    <w:rsid w:val="00C778C4"/>
    <w:rsid w:val="00C949CB"/>
    <w:rsid w:val="00CA2A3C"/>
    <w:rsid w:val="00CA5F50"/>
    <w:rsid w:val="00CB014F"/>
    <w:rsid w:val="00CB4D4E"/>
    <w:rsid w:val="00CD01CB"/>
    <w:rsid w:val="00CF2556"/>
    <w:rsid w:val="00CF7B96"/>
    <w:rsid w:val="00D15B02"/>
    <w:rsid w:val="00D16C72"/>
    <w:rsid w:val="00D22F08"/>
    <w:rsid w:val="00D4459A"/>
    <w:rsid w:val="00D456AF"/>
    <w:rsid w:val="00D47759"/>
    <w:rsid w:val="00E0124F"/>
    <w:rsid w:val="00E625FA"/>
    <w:rsid w:val="00E706E5"/>
    <w:rsid w:val="00E73E1B"/>
    <w:rsid w:val="00E75B59"/>
    <w:rsid w:val="00EA09A0"/>
    <w:rsid w:val="00EE0398"/>
    <w:rsid w:val="00EF57CE"/>
    <w:rsid w:val="00EF6CFA"/>
    <w:rsid w:val="00F23FED"/>
    <w:rsid w:val="00F657D6"/>
    <w:rsid w:val="00F801EC"/>
    <w:rsid w:val="00F90868"/>
    <w:rsid w:val="00F9480B"/>
    <w:rsid w:val="00F971D0"/>
    <w:rsid w:val="00FA189B"/>
    <w:rsid w:val="00FB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30713"/>
  <w15:chartTrackingRefBased/>
  <w15:docId w15:val="{1933CB43-C6F9-4140-9E76-792002DE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0D4"/>
    <w:pPr>
      <w:spacing w:before="160" w:line="360" w:lineRule="auto"/>
      <w:jc w:val="both"/>
    </w:pPr>
    <w:rPr>
      <w:rFonts w:ascii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20D4"/>
    <w:pPr>
      <w:keepNext/>
      <w:keepLines/>
      <w:spacing w:before="360" w:after="80" w:line="240" w:lineRule="auto"/>
      <w:outlineLvl w:val="0"/>
    </w:pPr>
    <w:rPr>
      <w:rFonts w:eastAsiaTheme="majorEastAsia" w:cstheme="majorBidi"/>
      <w:b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759"/>
    <w:pPr>
      <w:keepNext/>
      <w:keepLines/>
      <w:spacing w:after="80"/>
      <w:outlineLvl w:val="1"/>
    </w:pPr>
    <w:rPr>
      <w:rFonts w:eastAsiaTheme="majorEastAsia" w:cstheme="majorBidi"/>
      <w:b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53B"/>
    <w:pPr>
      <w:keepNext/>
      <w:keepLines/>
      <w:spacing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35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35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353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353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353B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353B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0D4"/>
    <w:rPr>
      <w:rFonts w:ascii="Times New Roman" w:eastAsiaTheme="majorEastAsia" w:hAnsi="Times New Roman" w:cstheme="majorBidi"/>
      <w:b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7759"/>
    <w:rPr>
      <w:rFonts w:ascii="Times New Roman" w:eastAsiaTheme="majorEastAsia" w:hAnsi="Times New Roman" w:cstheme="majorBidi"/>
      <w:b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6020D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0D4"/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6020D4"/>
    <w:pPr>
      <w:spacing w:after="0" w:line="240" w:lineRule="auto"/>
      <w:jc w:val="center"/>
    </w:pPr>
    <w:rPr>
      <w:rFonts w:ascii="Times New Roman" w:hAnsi="Times New Roman"/>
      <w:i/>
      <w:color w:val="3B3838" w:themeColor="background2" w:themeShade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53B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353B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353B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353B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353B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353B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353B"/>
    <w:rPr>
      <w:rFonts w:eastAsiaTheme="majorEastAsia" w:cstheme="majorBidi"/>
      <w:color w:val="272727" w:themeColor="text1" w:themeTint="D8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353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353B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B353B"/>
    <w:pPr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353B"/>
    <w:rPr>
      <w:rFonts w:ascii="Times New Roman" w:hAnsi="Times New Roman"/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B35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35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35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353B"/>
    <w:rPr>
      <w:rFonts w:ascii="Times New Roman" w:hAnsi="Times New Roman"/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B353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77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x.doi.org/10.11606/s1518-8787.2022056003893" TargetMode="External"/><Relationship Id="rId13" Type="http://schemas.openxmlformats.org/officeDocument/2006/relationships/hyperlink" Target="https://www.mentalhealth.org.uk/explore-mental-health/statistics/older-people-statistics" TargetMode="External"/><Relationship Id="rId18" Type="http://schemas.openxmlformats.org/officeDocument/2006/relationships/hyperlink" Target="https://dx.doi.org/10.3390/healthcare1209089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x.doi.org/10.1186/s12877-026-07564-x" TargetMode="External"/><Relationship Id="rId7" Type="http://schemas.openxmlformats.org/officeDocument/2006/relationships/hyperlink" Target="https://dx.doi.org/10.1016/j.nepr.2021.103077" TargetMode="External"/><Relationship Id="rId12" Type="http://schemas.openxmlformats.org/officeDocument/2006/relationships/hyperlink" Target="https://dx.doi.org/10.3390/ijerph20054257" TargetMode="External"/><Relationship Id="rId17" Type="http://schemas.openxmlformats.org/officeDocument/2006/relationships/hyperlink" Target="https://www.hee.nhs.uk/our-work/person-centred-ca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dementia/about-dementia/what-is-dementia/" TargetMode="External"/><Relationship Id="rId20" Type="http://schemas.openxmlformats.org/officeDocument/2006/relationships/hyperlink" Target="https://www.scie.org.uk/integrated-care/intermediate-care-reablement/reablement-guide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dx.doi.org/10.1155/2016/8062079" TargetMode="External"/><Relationship Id="rId5" Type="http://schemas.openxmlformats.org/officeDocument/2006/relationships/image" Target="media/image1.emf"/><Relationship Id="rId15" Type="http://schemas.openxmlformats.org/officeDocument/2006/relationships/hyperlink" Target="https://dx.doi.org/10.7717/peerj.1790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x.doi.org/10.3390/dj14040224" TargetMode="External"/><Relationship Id="rId19" Type="http://schemas.openxmlformats.org/officeDocument/2006/relationships/hyperlink" Target="https://www.visualcapitalist.com/ranked-countries-with-the-highest-share-of-senio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3325/cmj.2022.63.107" TargetMode="External"/><Relationship Id="rId14" Type="http://schemas.openxmlformats.org/officeDocument/2006/relationships/hyperlink" Target="https://dx.doi.org/10.47772/ijriss.2025.90600048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carmine calan</cp:lastModifiedBy>
  <cp:revision>2</cp:revision>
  <dcterms:created xsi:type="dcterms:W3CDTF">2026-07-22T21:05:00Z</dcterms:created>
  <dcterms:modified xsi:type="dcterms:W3CDTF">2026-07-22T21:05:00Z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16dbbd69-af1b-40d4-9961-2139ce5fd157</vt:lpwstr>
  </property>
</Properties>
</file>