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22666" w14:textId="3D485069" w:rsidR="001E7AEC" w:rsidRPr="002F697D" w:rsidRDefault="00541589">
      <w:pPr>
        <w:rPr>
          <w:sz w:val="96"/>
          <w:szCs w:val="96"/>
          <w:lang w:val="en-US"/>
        </w:rPr>
      </w:pPr>
      <w:r w:rsidRPr="002F697D">
        <w:rPr>
          <w:sz w:val="96"/>
          <w:szCs w:val="96"/>
          <w:lang w:val="en-US"/>
        </w:rPr>
        <w:t xml:space="preserve">Leading and Implementing Workplace Change </w:t>
      </w:r>
    </w:p>
    <w:p w14:paraId="17C23A81" w14:textId="0D154A57" w:rsidR="00541589" w:rsidRPr="002F697D" w:rsidRDefault="00541589">
      <w:pPr>
        <w:rPr>
          <w:sz w:val="96"/>
          <w:szCs w:val="96"/>
          <w:lang w:val="en-US"/>
        </w:rPr>
      </w:pPr>
      <w:r w:rsidRPr="002F697D">
        <w:rPr>
          <w:sz w:val="96"/>
          <w:szCs w:val="96"/>
          <w:lang w:val="en-US"/>
        </w:rPr>
        <w:t>Claire Edwards 1812182</w:t>
      </w:r>
    </w:p>
    <w:p w14:paraId="04D19352" w14:textId="35B76E25" w:rsidR="00541589" w:rsidRPr="002F697D" w:rsidRDefault="008B3D97">
      <w:pPr>
        <w:rPr>
          <w:sz w:val="96"/>
          <w:szCs w:val="96"/>
          <w:lang w:val="en-US"/>
        </w:rPr>
      </w:pPr>
      <w:r>
        <w:rPr>
          <w:sz w:val="96"/>
          <w:szCs w:val="96"/>
          <w:lang w:val="en-US"/>
        </w:rPr>
        <w:t>Submission date 18</w:t>
      </w:r>
      <w:r w:rsidRPr="008B3D97">
        <w:rPr>
          <w:sz w:val="96"/>
          <w:szCs w:val="96"/>
          <w:vertAlign w:val="superscript"/>
          <w:lang w:val="en-US"/>
        </w:rPr>
        <w:t>th</w:t>
      </w:r>
      <w:r>
        <w:rPr>
          <w:sz w:val="96"/>
          <w:szCs w:val="96"/>
          <w:lang w:val="en-US"/>
        </w:rPr>
        <w:t xml:space="preserve"> of March 2022</w:t>
      </w:r>
    </w:p>
    <w:p w14:paraId="59590487" w14:textId="470F8F2D" w:rsidR="00541589" w:rsidRDefault="00541589">
      <w:pPr>
        <w:rPr>
          <w:lang w:val="en-US"/>
        </w:rPr>
      </w:pPr>
    </w:p>
    <w:p w14:paraId="3AF48CE9" w14:textId="52CE9F22" w:rsidR="00541589" w:rsidRDefault="00541589">
      <w:pPr>
        <w:rPr>
          <w:lang w:val="en-US"/>
        </w:rPr>
      </w:pPr>
    </w:p>
    <w:p w14:paraId="5BBBC90C" w14:textId="4E1CA833" w:rsidR="00541589" w:rsidRDefault="00541589">
      <w:pPr>
        <w:rPr>
          <w:lang w:val="en-US"/>
        </w:rPr>
      </w:pPr>
    </w:p>
    <w:p w14:paraId="3C6D9A5F" w14:textId="53C8134A" w:rsidR="00541589" w:rsidRDefault="00541589">
      <w:pPr>
        <w:rPr>
          <w:lang w:val="en-US"/>
        </w:rPr>
      </w:pPr>
    </w:p>
    <w:p w14:paraId="3D98E37C" w14:textId="2D5BF194" w:rsidR="00541589" w:rsidRDefault="00541589">
      <w:pPr>
        <w:rPr>
          <w:lang w:val="en-US"/>
        </w:rPr>
      </w:pPr>
    </w:p>
    <w:p w14:paraId="3B4F72F6" w14:textId="71FA2A0C" w:rsidR="00541589" w:rsidRDefault="00541589">
      <w:pPr>
        <w:rPr>
          <w:lang w:val="en-US"/>
        </w:rPr>
      </w:pPr>
    </w:p>
    <w:p w14:paraId="252BF0AB" w14:textId="21BC8F96" w:rsidR="00541589" w:rsidRDefault="00541589">
      <w:pPr>
        <w:rPr>
          <w:lang w:val="en-US"/>
        </w:rPr>
      </w:pPr>
    </w:p>
    <w:p w14:paraId="59DD418F" w14:textId="18290383" w:rsidR="00541589" w:rsidRDefault="00541589">
      <w:pPr>
        <w:rPr>
          <w:lang w:val="en-US"/>
        </w:rPr>
      </w:pPr>
    </w:p>
    <w:p w14:paraId="78787607" w14:textId="4054E8A6" w:rsidR="00541589" w:rsidRDefault="00541589">
      <w:pPr>
        <w:rPr>
          <w:lang w:val="en-US"/>
        </w:rPr>
      </w:pPr>
    </w:p>
    <w:p w14:paraId="743FE233" w14:textId="77777777" w:rsidR="003A3288" w:rsidRDefault="003A3288">
      <w:pPr>
        <w:rPr>
          <w:lang w:val="en-US"/>
        </w:rPr>
      </w:pPr>
    </w:p>
    <w:p w14:paraId="31ECFA2C" w14:textId="12FBFA61" w:rsidR="00541589" w:rsidRDefault="00541589" w:rsidP="00541589">
      <w:pPr>
        <w:jc w:val="center"/>
        <w:rPr>
          <w:lang w:val="en-US"/>
        </w:rPr>
      </w:pPr>
      <w:r>
        <w:rPr>
          <w:lang w:val="en-US"/>
        </w:rPr>
        <w:lastRenderedPageBreak/>
        <w:t xml:space="preserve">Executive Summary </w:t>
      </w:r>
    </w:p>
    <w:p w14:paraId="6F11489A" w14:textId="10E8E8D6" w:rsidR="00541589" w:rsidRDefault="002E0196" w:rsidP="002E0196">
      <w:pPr>
        <w:jc w:val="both"/>
        <w:rPr>
          <w:lang w:val="en-US"/>
        </w:rPr>
      </w:pPr>
      <w:r w:rsidRPr="002E0196">
        <w:t>The report has investigated the change</w:t>
      </w:r>
      <w:r w:rsidR="00EE210F">
        <w:t>s that</w:t>
      </w:r>
      <w:r w:rsidRPr="002E0196">
        <w:t xml:space="preserve"> Sainsbury's </w:t>
      </w:r>
      <w:r w:rsidR="00EE210F">
        <w:t>has</w:t>
      </w:r>
      <w:r w:rsidRPr="002E0196">
        <w:t xml:space="preserve"> faced in the last two years during </w:t>
      </w:r>
      <w:r>
        <w:t>COVID</w:t>
      </w:r>
      <w:r w:rsidRPr="002E0196">
        <w:t xml:space="preserve"> 19</w:t>
      </w:r>
      <w:r>
        <w:rPr>
          <w:lang w:val="en-US"/>
        </w:rPr>
        <w:t>.</w:t>
      </w:r>
      <w:r w:rsidRPr="002E0196">
        <w:t xml:space="preserve"> Within the appendix of this report there is a full </w:t>
      </w:r>
      <w:r>
        <w:t>SWOT Analysis and</w:t>
      </w:r>
      <w:r w:rsidRPr="002E0196">
        <w:t xml:space="preserve"> </w:t>
      </w:r>
      <w:r>
        <w:t>PESTEL</w:t>
      </w:r>
      <w:r w:rsidRPr="002E0196">
        <w:t xml:space="preserve"> analysis which identified the external factor which impacted Sainsbury's</w:t>
      </w:r>
      <w:r>
        <w:t xml:space="preserve"> with this</w:t>
      </w:r>
      <w:r w:rsidRPr="002E0196">
        <w:t xml:space="preserve"> change</w:t>
      </w:r>
      <w:r>
        <w:t>,</w:t>
      </w:r>
      <w:r w:rsidRPr="002E0196">
        <w:t xml:space="preserve"> Identifying the change was from a political factor </w:t>
      </w:r>
      <w:r w:rsidR="00EE210F">
        <w:t>h</w:t>
      </w:r>
      <w:r w:rsidRPr="002E0196">
        <w:t>owever</w:t>
      </w:r>
      <w:r w:rsidR="00EE210F">
        <w:t>,</w:t>
      </w:r>
      <w:r w:rsidRPr="002E0196">
        <w:t xml:space="preserve"> </w:t>
      </w:r>
      <w:r>
        <w:t>impacted</w:t>
      </w:r>
      <w:r w:rsidRPr="002E0196">
        <w:t xml:space="preserve"> Sainsbury's internal operational systems</w:t>
      </w:r>
      <w:r>
        <w:t>.</w:t>
      </w:r>
      <w:r w:rsidRPr="002E0196">
        <w:t xml:space="preserve"> </w:t>
      </w:r>
      <w:r w:rsidR="00EE210F">
        <w:t>T</w:t>
      </w:r>
      <w:r w:rsidRPr="002E0196">
        <w:t xml:space="preserve">he increase </w:t>
      </w:r>
      <w:r w:rsidR="00EE210F">
        <w:t>in</w:t>
      </w:r>
      <w:r w:rsidRPr="002E0196">
        <w:t xml:space="preserve"> online sales ensure</w:t>
      </w:r>
      <w:r>
        <w:t>d</w:t>
      </w:r>
      <w:r w:rsidRPr="002E0196">
        <w:t xml:space="preserve"> that they could take this </w:t>
      </w:r>
      <w:r w:rsidR="00EE210F">
        <w:t>negative change and</w:t>
      </w:r>
      <w:r w:rsidRPr="002E0196">
        <w:t xml:space="preserve"> it</w:t>
      </w:r>
      <w:r>
        <w:t xml:space="preserve"> into</w:t>
      </w:r>
      <w:r w:rsidRPr="002E0196">
        <w:t xml:space="preserve"> a strength</w:t>
      </w:r>
      <w:r>
        <w:t>. An</w:t>
      </w:r>
      <w:r w:rsidRPr="002E0196">
        <w:t xml:space="preserve"> </w:t>
      </w:r>
      <w:r>
        <w:t>e</w:t>
      </w:r>
      <w:r w:rsidRPr="002E0196">
        <w:t>valuation of the management and leadership within Sainsbury's show that teams of managers and the CEO ensured full communication with employees and customers during this hard time</w:t>
      </w:r>
      <w:r>
        <w:t xml:space="preserve">. </w:t>
      </w:r>
      <w:r w:rsidRPr="002E0196">
        <w:t>A critical discussion</w:t>
      </w:r>
      <w:r>
        <w:t xml:space="preserve"> has been</w:t>
      </w:r>
      <w:r w:rsidRPr="002E0196">
        <w:t xml:space="preserve"> given on different change models that assist</w:t>
      </w:r>
      <w:r w:rsidR="00EE210F">
        <w:t>s</w:t>
      </w:r>
      <w:r w:rsidRPr="002E0196">
        <w:t xml:space="preserve"> with organisations going through change</w:t>
      </w:r>
      <w:r>
        <w:t>,</w:t>
      </w:r>
      <w:r w:rsidRPr="002E0196">
        <w:t xml:space="preserve"> </w:t>
      </w:r>
      <w:r>
        <w:t>and</w:t>
      </w:r>
      <w:r w:rsidRPr="002E0196">
        <w:t xml:space="preserve"> the important role that leaders participate in change </w:t>
      </w:r>
      <w:r>
        <w:t>specifically</w:t>
      </w:r>
      <w:r w:rsidRPr="002E0196">
        <w:t xml:space="preserve"> complex change</w:t>
      </w:r>
      <w:r>
        <w:t>.</w:t>
      </w:r>
      <w:r w:rsidRPr="002E0196">
        <w:t xml:space="preserve"> The </w:t>
      </w:r>
      <w:r>
        <w:t>K</w:t>
      </w:r>
      <w:r w:rsidRPr="002E0196">
        <w:t>ubler Ross model was applied to Sainsbury's change process and the results of this analysis showed that employees</w:t>
      </w:r>
      <w:r w:rsidR="00EE210F">
        <w:t xml:space="preserve"> </w:t>
      </w:r>
      <w:r w:rsidRPr="002E0196">
        <w:t xml:space="preserve">encouraged the change during this time due to the high standards of communication from the </w:t>
      </w:r>
      <w:r>
        <w:t>management and leader</w:t>
      </w:r>
      <w:r w:rsidR="00EE210F">
        <w:t xml:space="preserve"> and knowing the need for this change to happen</w:t>
      </w:r>
      <w:r>
        <w:t xml:space="preserve">. </w:t>
      </w:r>
      <w:r w:rsidRPr="002E0196">
        <w:t xml:space="preserve">It is believed that Sainsbury's do not use team leaders as change agents </w:t>
      </w:r>
      <w:proofErr w:type="gramStart"/>
      <w:r w:rsidRPr="002E0196">
        <w:t>anymore</w:t>
      </w:r>
      <w:proofErr w:type="gramEnd"/>
      <w:r w:rsidRPr="002E0196">
        <w:t xml:space="preserve"> however</w:t>
      </w:r>
      <w:r w:rsidR="00EE210F">
        <w:t>,</w:t>
      </w:r>
      <w:r w:rsidRPr="002E0196">
        <w:t xml:space="preserve"> use smaller management groups to distribute any information required</w:t>
      </w:r>
      <w:r>
        <w:t>,</w:t>
      </w:r>
      <w:r w:rsidRPr="002E0196">
        <w:t xml:space="preserve"> however</w:t>
      </w:r>
      <w:r w:rsidR="00EE210F">
        <w:t>,</w:t>
      </w:r>
      <w:r w:rsidRPr="002E0196">
        <w:t xml:space="preserve"> a recommendation has been made for the reinstatement of team</w:t>
      </w:r>
      <w:r>
        <w:t xml:space="preserve"> leader </w:t>
      </w:r>
      <w:r w:rsidRPr="002E0196">
        <w:t xml:space="preserve">within Sainsbury's stores </w:t>
      </w:r>
      <w:r>
        <w:t>th</w:t>
      </w:r>
      <w:r w:rsidRPr="002E0196">
        <w:t xml:space="preserve">is will ensure that no breakdown in communication happens </w:t>
      </w:r>
      <w:r>
        <w:t xml:space="preserve">when management </w:t>
      </w:r>
      <w:r w:rsidR="00EE210F">
        <w:t>is</w:t>
      </w:r>
      <w:r w:rsidRPr="002E0196">
        <w:t xml:space="preserve"> busy</w:t>
      </w:r>
      <w:r>
        <w:t xml:space="preserve">. </w:t>
      </w:r>
      <w:r w:rsidRPr="002E0196">
        <w:t xml:space="preserve">The change of COVID-19 brought about </w:t>
      </w:r>
      <w:r w:rsidR="00EE210F">
        <w:t xml:space="preserve">a </w:t>
      </w:r>
      <w:r w:rsidRPr="002E0196">
        <w:t>culture change for Sainsbury's</w:t>
      </w:r>
      <w:r>
        <w:t>,</w:t>
      </w:r>
      <w:r w:rsidRPr="002E0196">
        <w:t xml:space="preserve"> having always been a people-based culture Sainsbury's swiftly moved to a task-based culture </w:t>
      </w:r>
      <w:r>
        <w:t>during</w:t>
      </w:r>
      <w:r w:rsidRPr="002E0196">
        <w:t xml:space="preserve"> this time</w:t>
      </w:r>
      <w:r>
        <w:t>.</w:t>
      </w:r>
      <w:r w:rsidRPr="002E0196">
        <w:t xml:space="preserve"> it was </w:t>
      </w:r>
      <w:r>
        <w:t>e</w:t>
      </w:r>
      <w:r w:rsidRPr="002E0196">
        <w:t xml:space="preserve">nsured that's all employees of Sainsbury's </w:t>
      </w:r>
      <w:r w:rsidR="00EE210F">
        <w:t>were now</w:t>
      </w:r>
      <w:r w:rsidRPr="002E0196">
        <w:t xml:space="preserve"> to be flexible an</w:t>
      </w:r>
      <w:r>
        <w:t>d</w:t>
      </w:r>
      <w:r w:rsidRPr="002E0196">
        <w:t xml:space="preserve"> adaptable to different roles within the stores</w:t>
      </w:r>
      <w:r>
        <w:t>.</w:t>
      </w:r>
    </w:p>
    <w:p w14:paraId="000D7912" w14:textId="1FEA626F" w:rsidR="00541589" w:rsidRDefault="00541589" w:rsidP="00541589">
      <w:pPr>
        <w:jc w:val="center"/>
        <w:rPr>
          <w:lang w:val="en-US"/>
        </w:rPr>
      </w:pPr>
    </w:p>
    <w:p w14:paraId="7DCF0D52" w14:textId="0B3EF7D5" w:rsidR="00541589" w:rsidRDefault="00541589" w:rsidP="00541589">
      <w:pPr>
        <w:jc w:val="center"/>
        <w:rPr>
          <w:lang w:val="en-US"/>
        </w:rPr>
      </w:pPr>
    </w:p>
    <w:p w14:paraId="09B64F5E" w14:textId="320F8A56" w:rsidR="00541589" w:rsidRDefault="00541589" w:rsidP="00541589">
      <w:pPr>
        <w:jc w:val="center"/>
        <w:rPr>
          <w:lang w:val="en-US"/>
        </w:rPr>
      </w:pPr>
    </w:p>
    <w:p w14:paraId="193AE022" w14:textId="02B5387F" w:rsidR="00541589" w:rsidRDefault="00541589" w:rsidP="00541589">
      <w:pPr>
        <w:jc w:val="center"/>
        <w:rPr>
          <w:lang w:val="en-US"/>
        </w:rPr>
      </w:pPr>
    </w:p>
    <w:p w14:paraId="7D44FFD4" w14:textId="5B1761DA" w:rsidR="00541589" w:rsidRDefault="00541589" w:rsidP="00541589">
      <w:pPr>
        <w:jc w:val="center"/>
        <w:rPr>
          <w:lang w:val="en-US"/>
        </w:rPr>
      </w:pPr>
    </w:p>
    <w:p w14:paraId="2B11C016" w14:textId="6302E84D" w:rsidR="00541589" w:rsidRDefault="00541589" w:rsidP="00541589">
      <w:pPr>
        <w:jc w:val="center"/>
        <w:rPr>
          <w:lang w:val="en-US"/>
        </w:rPr>
      </w:pPr>
    </w:p>
    <w:p w14:paraId="0196C9CA" w14:textId="10C7E882" w:rsidR="00541589" w:rsidRDefault="00541589" w:rsidP="00541589">
      <w:pPr>
        <w:jc w:val="center"/>
        <w:rPr>
          <w:lang w:val="en-US"/>
        </w:rPr>
      </w:pPr>
    </w:p>
    <w:p w14:paraId="602F7773" w14:textId="18067346" w:rsidR="00541589" w:rsidRDefault="00541589" w:rsidP="00541589">
      <w:pPr>
        <w:jc w:val="center"/>
        <w:rPr>
          <w:lang w:val="en-US"/>
        </w:rPr>
      </w:pPr>
    </w:p>
    <w:p w14:paraId="4A810338" w14:textId="52655D6D" w:rsidR="00541589" w:rsidRDefault="00541589" w:rsidP="00541589">
      <w:pPr>
        <w:jc w:val="center"/>
        <w:rPr>
          <w:lang w:val="en-US"/>
        </w:rPr>
      </w:pPr>
    </w:p>
    <w:p w14:paraId="15BDEF86" w14:textId="329AA1C0" w:rsidR="00541589" w:rsidRDefault="00541589" w:rsidP="00541589">
      <w:pPr>
        <w:jc w:val="center"/>
        <w:rPr>
          <w:lang w:val="en-US"/>
        </w:rPr>
      </w:pPr>
    </w:p>
    <w:p w14:paraId="713C13D2" w14:textId="28D14DA9" w:rsidR="00541589" w:rsidRDefault="00541589" w:rsidP="00541589">
      <w:pPr>
        <w:jc w:val="center"/>
        <w:rPr>
          <w:lang w:val="en-US"/>
        </w:rPr>
      </w:pPr>
    </w:p>
    <w:p w14:paraId="009D154E" w14:textId="2546FAB3" w:rsidR="00541589" w:rsidRDefault="00541589" w:rsidP="00541589">
      <w:pPr>
        <w:jc w:val="center"/>
        <w:rPr>
          <w:lang w:val="en-US"/>
        </w:rPr>
      </w:pPr>
    </w:p>
    <w:p w14:paraId="2F0C62B2" w14:textId="09331874" w:rsidR="00541589" w:rsidRDefault="00541589" w:rsidP="00541589">
      <w:pPr>
        <w:jc w:val="center"/>
        <w:rPr>
          <w:lang w:val="en-US"/>
        </w:rPr>
      </w:pPr>
    </w:p>
    <w:p w14:paraId="083DC471" w14:textId="44A5D7EA" w:rsidR="00541589" w:rsidRDefault="00541589" w:rsidP="00541589">
      <w:pPr>
        <w:jc w:val="center"/>
        <w:rPr>
          <w:lang w:val="en-US"/>
        </w:rPr>
      </w:pPr>
    </w:p>
    <w:p w14:paraId="2958F853" w14:textId="553B4EE2" w:rsidR="00541589" w:rsidRDefault="00541589" w:rsidP="00541589">
      <w:pPr>
        <w:jc w:val="center"/>
        <w:rPr>
          <w:lang w:val="en-US"/>
        </w:rPr>
      </w:pPr>
    </w:p>
    <w:p w14:paraId="711BF641" w14:textId="77777777" w:rsidR="00EE210F" w:rsidRDefault="00EE210F" w:rsidP="00EE210F">
      <w:pPr>
        <w:rPr>
          <w:lang w:val="en-US"/>
        </w:rPr>
      </w:pPr>
    </w:p>
    <w:p w14:paraId="5014B26A" w14:textId="77777777" w:rsidR="00EE210F" w:rsidRDefault="00EE210F" w:rsidP="00EE210F">
      <w:pPr>
        <w:rPr>
          <w:lang w:val="en-US"/>
        </w:rPr>
      </w:pPr>
    </w:p>
    <w:p w14:paraId="1B62DD9F" w14:textId="05C8FC20" w:rsidR="00541589" w:rsidRDefault="00541589" w:rsidP="00EE210F">
      <w:pPr>
        <w:jc w:val="center"/>
        <w:rPr>
          <w:lang w:val="en-US"/>
        </w:rPr>
      </w:pPr>
      <w:r>
        <w:rPr>
          <w:lang w:val="en-US"/>
        </w:rPr>
        <w:lastRenderedPageBreak/>
        <w:t>Content Page</w:t>
      </w:r>
    </w:p>
    <w:p w14:paraId="0A7D1166" w14:textId="3C4E763F" w:rsidR="006D0B8B" w:rsidRDefault="006D0B8B" w:rsidP="006D0B8B">
      <w:pPr>
        <w:jc w:val="both"/>
        <w:rPr>
          <w:lang w:val="en-US"/>
        </w:rPr>
      </w:pPr>
      <w:r>
        <w:rPr>
          <w:lang w:val="en-US"/>
        </w:rPr>
        <w:t>Introduction………………………………………………………………………………………………………………………</w:t>
      </w:r>
      <w:proofErr w:type="spellStart"/>
      <w:r>
        <w:rPr>
          <w:lang w:val="en-US"/>
        </w:rPr>
        <w:t>pg</w:t>
      </w:r>
      <w:proofErr w:type="spellEnd"/>
      <w:r>
        <w:rPr>
          <w:lang w:val="en-US"/>
        </w:rPr>
        <w:t xml:space="preserve"> 4</w:t>
      </w:r>
    </w:p>
    <w:p w14:paraId="291B2EB9" w14:textId="45D2B37C" w:rsidR="006D0B8B" w:rsidRDefault="006D0B8B" w:rsidP="006D0B8B">
      <w:pPr>
        <w:jc w:val="both"/>
        <w:rPr>
          <w:lang w:val="en-US"/>
        </w:rPr>
      </w:pPr>
      <w:r>
        <w:rPr>
          <w:lang w:val="en-US"/>
        </w:rPr>
        <w:t>Main Findings…………………………………………………………………………………………………………………</w:t>
      </w:r>
      <w:proofErr w:type="spellStart"/>
      <w:r>
        <w:rPr>
          <w:lang w:val="en-US"/>
        </w:rPr>
        <w:t>pg</w:t>
      </w:r>
      <w:proofErr w:type="spellEnd"/>
      <w:r>
        <w:rPr>
          <w:lang w:val="en-US"/>
        </w:rPr>
        <w:t xml:space="preserve"> 5-9</w:t>
      </w:r>
    </w:p>
    <w:p w14:paraId="672079AC" w14:textId="159E235E" w:rsidR="006D0B8B" w:rsidRDefault="006D0B8B" w:rsidP="006D0B8B">
      <w:pPr>
        <w:jc w:val="both"/>
        <w:rPr>
          <w:lang w:val="en-US"/>
        </w:rPr>
      </w:pPr>
      <w:r>
        <w:rPr>
          <w:lang w:val="en-US"/>
        </w:rPr>
        <w:t>Conclusion……………………………………………………………………………………………………………………</w:t>
      </w:r>
      <w:proofErr w:type="gramStart"/>
      <w:r>
        <w:rPr>
          <w:lang w:val="en-US"/>
        </w:rPr>
        <w:t>…..</w:t>
      </w:r>
      <w:proofErr w:type="gramEnd"/>
      <w:r>
        <w:rPr>
          <w:lang w:val="en-US"/>
        </w:rPr>
        <w:t>pg10</w:t>
      </w:r>
    </w:p>
    <w:p w14:paraId="6A2F35EF" w14:textId="3F3C6E18" w:rsidR="006D0B8B" w:rsidRDefault="006D0B8B" w:rsidP="006D0B8B">
      <w:pPr>
        <w:jc w:val="both"/>
        <w:rPr>
          <w:lang w:val="en-US"/>
        </w:rPr>
      </w:pPr>
      <w:r>
        <w:rPr>
          <w:lang w:val="en-US"/>
        </w:rPr>
        <w:t>References………………………………………………………………………………………………………………</w:t>
      </w:r>
      <w:proofErr w:type="gramStart"/>
      <w:r>
        <w:rPr>
          <w:lang w:val="en-US"/>
        </w:rPr>
        <w:t>…..</w:t>
      </w:r>
      <w:proofErr w:type="gramEnd"/>
      <w:r>
        <w:rPr>
          <w:lang w:val="en-US"/>
        </w:rPr>
        <w:t>pg12-13</w:t>
      </w:r>
    </w:p>
    <w:p w14:paraId="527811C8" w14:textId="0C586497" w:rsidR="00541589" w:rsidRDefault="006D0B8B" w:rsidP="006D0B8B">
      <w:pPr>
        <w:jc w:val="both"/>
        <w:rPr>
          <w:lang w:val="en-US"/>
        </w:rPr>
      </w:pPr>
      <w:proofErr w:type="spellStart"/>
      <w:r>
        <w:rPr>
          <w:lang w:val="en-US"/>
        </w:rPr>
        <w:t>Appendixs</w:t>
      </w:r>
      <w:proofErr w:type="spellEnd"/>
      <w:r>
        <w:rPr>
          <w:lang w:val="en-US"/>
        </w:rPr>
        <w:t>……………………………………………………………………………………………………………….……</w:t>
      </w:r>
      <w:proofErr w:type="gramStart"/>
      <w:r>
        <w:rPr>
          <w:lang w:val="en-US"/>
        </w:rPr>
        <w:t>…..</w:t>
      </w:r>
      <w:proofErr w:type="gramEnd"/>
      <w:r>
        <w:rPr>
          <w:lang w:val="en-US"/>
        </w:rPr>
        <w:t>pg14</w:t>
      </w:r>
    </w:p>
    <w:p w14:paraId="6C023665" w14:textId="2BEDC41E" w:rsidR="00541589" w:rsidRDefault="00541589" w:rsidP="00541589">
      <w:pPr>
        <w:jc w:val="center"/>
        <w:rPr>
          <w:lang w:val="en-US"/>
        </w:rPr>
      </w:pPr>
    </w:p>
    <w:p w14:paraId="5B897D73" w14:textId="449E9AB7" w:rsidR="00541589" w:rsidRDefault="00541589" w:rsidP="00541589">
      <w:pPr>
        <w:jc w:val="center"/>
        <w:rPr>
          <w:lang w:val="en-US"/>
        </w:rPr>
      </w:pPr>
    </w:p>
    <w:p w14:paraId="13A23493" w14:textId="50C7B9ED" w:rsidR="00541589" w:rsidRDefault="00541589" w:rsidP="00541589">
      <w:pPr>
        <w:jc w:val="center"/>
        <w:rPr>
          <w:lang w:val="en-US"/>
        </w:rPr>
      </w:pPr>
    </w:p>
    <w:p w14:paraId="1934A0BA" w14:textId="1306BB11" w:rsidR="00541589" w:rsidRDefault="00541589" w:rsidP="00541589">
      <w:pPr>
        <w:jc w:val="center"/>
        <w:rPr>
          <w:lang w:val="en-US"/>
        </w:rPr>
      </w:pPr>
    </w:p>
    <w:p w14:paraId="04433733" w14:textId="21A93F99" w:rsidR="00541589" w:rsidRDefault="00541589" w:rsidP="00541589">
      <w:pPr>
        <w:jc w:val="center"/>
        <w:rPr>
          <w:lang w:val="en-US"/>
        </w:rPr>
      </w:pPr>
    </w:p>
    <w:p w14:paraId="74F9A087" w14:textId="279053FB" w:rsidR="00541589" w:rsidRDefault="00541589" w:rsidP="00541589">
      <w:pPr>
        <w:jc w:val="center"/>
        <w:rPr>
          <w:lang w:val="en-US"/>
        </w:rPr>
      </w:pPr>
    </w:p>
    <w:p w14:paraId="66F27E40" w14:textId="7FE254AF" w:rsidR="00541589" w:rsidRDefault="00541589" w:rsidP="00541589">
      <w:pPr>
        <w:jc w:val="center"/>
        <w:rPr>
          <w:lang w:val="en-US"/>
        </w:rPr>
      </w:pPr>
    </w:p>
    <w:p w14:paraId="28D7ABF2" w14:textId="74EC2BD1" w:rsidR="00541589" w:rsidRDefault="00541589" w:rsidP="00541589">
      <w:pPr>
        <w:jc w:val="center"/>
        <w:rPr>
          <w:lang w:val="en-US"/>
        </w:rPr>
      </w:pPr>
    </w:p>
    <w:p w14:paraId="2359E704" w14:textId="4B00421E" w:rsidR="00541589" w:rsidRDefault="00541589" w:rsidP="00541589">
      <w:pPr>
        <w:jc w:val="center"/>
        <w:rPr>
          <w:lang w:val="en-US"/>
        </w:rPr>
      </w:pPr>
    </w:p>
    <w:p w14:paraId="63F5658B" w14:textId="58456DDF" w:rsidR="00541589" w:rsidRDefault="00541589" w:rsidP="00541589">
      <w:pPr>
        <w:jc w:val="center"/>
        <w:rPr>
          <w:lang w:val="en-US"/>
        </w:rPr>
      </w:pPr>
    </w:p>
    <w:p w14:paraId="7A94DED2" w14:textId="3C352430" w:rsidR="00541589" w:rsidRDefault="00541589" w:rsidP="00541589">
      <w:pPr>
        <w:jc w:val="center"/>
        <w:rPr>
          <w:lang w:val="en-US"/>
        </w:rPr>
      </w:pPr>
    </w:p>
    <w:p w14:paraId="5DBA0FB1" w14:textId="45F8D35D" w:rsidR="00541589" w:rsidRDefault="00541589" w:rsidP="00541589">
      <w:pPr>
        <w:jc w:val="center"/>
        <w:rPr>
          <w:lang w:val="en-US"/>
        </w:rPr>
      </w:pPr>
    </w:p>
    <w:p w14:paraId="75D17D5C" w14:textId="00C325D1" w:rsidR="00541589" w:rsidRDefault="00541589" w:rsidP="00541589">
      <w:pPr>
        <w:jc w:val="center"/>
        <w:rPr>
          <w:lang w:val="en-US"/>
        </w:rPr>
      </w:pPr>
    </w:p>
    <w:p w14:paraId="598E6BE9" w14:textId="47CEB132" w:rsidR="00541589" w:rsidRDefault="00541589" w:rsidP="00541589">
      <w:pPr>
        <w:jc w:val="center"/>
        <w:rPr>
          <w:lang w:val="en-US"/>
        </w:rPr>
      </w:pPr>
    </w:p>
    <w:p w14:paraId="5F70B184" w14:textId="0156F371" w:rsidR="00541589" w:rsidRDefault="00541589" w:rsidP="00541589">
      <w:pPr>
        <w:jc w:val="center"/>
        <w:rPr>
          <w:lang w:val="en-US"/>
        </w:rPr>
      </w:pPr>
    </w:p>
    <w:p w14:paraId="7FC5EB65" w14:textId="66E48E7B" w:rsidR="00541589" w:rsidRDefault="00541589" w:rsidP="00541589">
      <w:pPr>
        <w:jc w:val="center"/>
        <w:rPr>
          <w:lang w:val="en-US"/>
        </w:rPr>
      </w:pPr>
    </w:p>
    <w:p w14:paraId="693AF5C0" w14:textId="15F2A443" w:rsidR="00541589" w:rsidRDefault="00541589" w:rsidP="00541589">
      <w:pPr>
        <w:jc w:val="center"/>
        <w:rPr>
          <w:lang w:val="en-US"/>
        </w:rPr>
      </w:pPr>
    </w:p>
    <w:p w14:paraId="18946C31" w14:textId="11076314" w:rsidR="00541589" w:rsidRDefault="00541589" w:rsidP="00541589">
      <w:pPr>
        <w:jc w:val="center"/>
        <w:rPr>
          <w:lang w:val="en-US"/>
        </w:rPr>
      </w:pPr>
    </w:p>
    <w:p w14:paraId="6370B07C" w14:textId="752F640E" w:rsidR="00541589" w:rsidRDefault="00541589" w:rsidP="00541589">
      <w:pPr>
        <w:jc w:val="center"/>
        <w:rPr>
          <w:lang w:val="en-US"/>
        </w:rPr>
      </w:pPr>
    </w:p>
    <w:p w14:paraId="361E5337" w14:textId="446B2EA3" w:rsidR="00541589" w:rsidRDefault="00541589" w:rsidP="00541589">
      <w:pPr>
        <w:jc w:val="center"/>
        <w:rPr>
          <w:lang w:val="en-US"/>
        </w:rPr>
      </w:pPr>
    </w:p>
    <w:p w14:paraId="5EE8EBE5" w14:textId="28AE9160" w:rsidR="00541589" w:rsidRDefault="00541589" w:rsidP="00541589">
      <w:pPr>
        <w:jc w:val="center"/>
        <w:rPr>
          <w:lang w:val="en-US"/>
        </w:rPr>
      </w:pPr>
    </w:p>
    <w:p w14:paraId="4C0BD9E7" w14:textId="7DB35E70" w:rsidR="00541589" w:rsidRDefault="00541589" w:rsidP="00541589">
      <w:pPr>
        <w:jc w:val="center"/>
        <w:rPr>
          <w:lang w:val="en-US"/>
        </w:rPr>
      </w:pPr>
    </w:p>
    <w:p w14:paraId="653AE1A0" w14:textId="1EEEA98B" w:rsidR="00541589" w:rsidRDefault="00541589" w:rsidP="00541589">
      <w:pPr>
        <w:jc w:val="center"/>
        <w:rPr>
          <w:lang w:val="en-US"/>
        </w:rPr>
      </w:pPr>
    </w:p>
    <w:p w14:paraId="44EAFAFC" w14:textId="05AB65F3" w:rsidR="00541589" w:rsidRDefault="00541589" w:rsidP="00541589">
      <w:pPr>
        <w:jc w:val="center"/>
        <w:rPr>
          <w:lang w:val="en-US"/>
        </w:rPr>
      </w:pPr>
    </w:p>
    <w:p w14:paraId="1B72CAEF" w14:textId="1DDFFA62" w:rsidR="00541589" w:rsidRDefault="00541589" w:rsidP="00541589">
      <w:pPr>
        <w:jc w:val="center"/>
        <w:rPr>
          <w:lang w:val="en-US"/>
        </w:rPr>
      </w:pPr>
    </w:p>
    <w:p w14:paraId="349546FC" w14:textId="5DD11307" w:rsidR="00541589" w:rsidRDefault="00541589" w:rsidP="00541589">
      <w:pPr>
        <w:jc w:val="center"/>
        <w:rPr>
          <w:lang w:val="en-US"/>
        </w:rPr>
      </w:pPr>
    </w:p>
    <w:p w14:paraId="38D3D972" w14:textId="3249C574" w:rsidR="00541589" w:rsidRDefault="00541589" w:rsidP="00541589">
      <w:pPr>
        <w:jc w:val="center"/>
        <w:rPr>
          <w:lang w:val="en-US"/>
        </w:rPr>
      </w:pPr>
    </w:p>
    <w:p w14:paraId="71AE5CE6" w14:textId="77777777" w:rsidR="002F697D" w:rsidRDefault="002F697D" w:rsidP="00541589">
      <w:pPr>
        <w:jc w:val="both"/>
        <w:rPr>
          <w:lang w:val="en-US"/>
        </w:rPr>
      </w:pPr>
    </w:p>
    <w:p w14:paraId="03588FC3" w14:textId="23E3B548" w:rsidR="00541589" w:rsidRDefault="00541589" w:rsidP="00541589">
      <w:pPr>
        <w:jc w:val="both"/>
        <w:rPr>
          <w:lang w:val="en-US"/>
        </w:rPr>
      </w:pPr>
      <w:r>
        <w:rPr>
          <w:lang w:val="en-US"/>
        </w:rPr>
        <w:t xml:space="preserve">1.0 Introduction </w:t>
      </w:r>
    </w:p>
    <w:p w14:paraId="082F7655" w14:textId="3E414A2C" w:rsidR="00541589" w:rsidRDefault="00BD519E" w:rsidP="00541589">
      <w:pPr>
        <w:jc w:val="both"/>
        <w:rPr>
          <w:lang w:val="en-US"/>
        </w:rPr>
      </w:pPr>
      <w:r>
        <w:rPr>
          <w:lang w:val="en-US"/>
        </w:rPr>
        <w:t xml:space="preserve"> </w:t>
      </w:r>
      <w:r w:rsidR="00485CBA">
        <w:rPr>
          <w:lang w:val="en-US"/>
        </w:rPr>
        <w:t>This report was requested on the 11</w:t>
      </w:r>
      <w:r w:rsidR="00485CBA" w:rsidRPr="00485CBA">
        <w:rPr>
          <w:vertAlign w:val="superscript"/>
          <w:lang w:val="en-US"/>
        </w:rPr>
        <w:t>th</w:t>
      </w:r>
      <w:r w:rsidR="00485CBA">
        <w:rPr>
          <w:lang w:val="en-US"/>
        </w:rPr>
        <w:t xml:space="preserve"> of January and was requested by the C.E.O of Sainsbury’s, the report </w:t>
      </w:r>
      <w:r w:rsidR="001B46EC">
        <w:rPr>
          <w:lang w:val="en-US"/>
        </w:rPr>
        <w:t>has</w:t>
      </w:r>
      <w:r w:rsidR="00485CBA">
        <w:rPr>
          <w:lang w:val="en-US"/>
        </w:rPr>
        <w:t xml:space="preserve"> be</w:t>
      </w:r>
      <w:r w:rsidR="0053356C">
        <w:rPr>
          <w:lang w:val="en-US"/>
        </w:rPr>
        <w:t>en</w:t>
      </w:r>
      <w:r w:rsidR="00485CBA">
        <w:rPr>
          <w:lang w:val="en-US"/>
        </w:rPr>
        <w:t xml:space="preserve"> comp</w:t>
      </w:r>
      <w:r w:rsidR="00BC5838">
        <w:rPr>
          <w:lang w:val="en-US"/>
        </w:rPr>
        <w:t>il</w:t>
      </w:r>
      <w:r w:rsidR="00485CBA">
        <w:rPr>
          <w:lang w:val="en-US"/>
        </w:rPr>
        <w:t xml:space="preserve">ed by Claire Edwards and </w:t>
      </w:r>
      <w:r w:rsidR="00176550">
        <w:rPr>
          <w:lang w:val="en-US"/>
        </w:rPr>
        <w:t>the report is to</w:t>
      </w:r>
      <w:r w:rsidR="00485CBA">
        <w:rPr>
          <w:lang w:val="en-US"/>
        </w:rPr>
        <w:t xml:space="preserve"> be submitted on the 18</w:t>
      </w:r>
      <w:r w:rsidR="00485CBA" w:rsidRPr="00485CBA">
        <w:rPr>
          <w:vertAlign w:val="superscript"/>
          <w:lang w:val="en-US"/>
        </w:rPr>
        <w:t>th</w:t>
      </w:r>
      <w:r w:rsidR="00485CBA">
        <w:rPr>
          <w:lang w:val="en-US"/>
        </w:rPr>
        <w:t xml:space="preserve"> of March 2022. The main issues to be investigated within this report are </w:t>
      </w:r>
      <w:r w:rsidR="002F697D">
        <w:rPr>
          <w:lang w:val="en-US"/>
        </w:rPr>
        <w:t>the complex changes that Sainsbury’s has faced within the last two years. The report will give a detailed SWOT and PESTEL analysis</w:t>
      </w:r>
      <w:r w:rsidR="00BC5838">
        <w:rPr>
          <w:lang w:val="en-US"/>
        </w:rPr>
        <w:t xml:space="preserve"> (see appendix 1 and 2)</w:t>
      </w:r>
      <w:r w:rsidR="002F697D">
        <w:rPr>
          <w:lang w:val="en-US"/>
        </w:rPr>
        <w:t xml:space="preserve"> to examine whether the main driver of the change came from an internal decision or an external factor, it will examine how Sainsbury</w:t>
      </w:r>
      <w:r w:rsidR="00BC5838">
        <w:rPr>
          <w:lang w:val="en-US"/>
        </w:rPr>
        <w:t>'</w:t>
      </w:r>
      <w:r w:rsidR="002F697D">
        <w:rPr>
          <w:lang w:val="en-US"/>
        </w:rPr>
        <w:t xml:space="preserve">s leader was involved within this change and how </w:t>
      </w:r>
      <w:r w:rsidR="003A3288">
        <w:rPr>
          <w:lang w:val="en-US"/>
        </w:rPr>
        <w:t xml:space="preserve">he </w:t>
      </w:r>
      <w:r w:rsidR="002F697D">
        <w:rPr>
          <w:lang w:val="en-US"/>
        </w:rPr>
        <w:t>implanted and planned for the change discussed.</w:t>
      </w:r>
      <w:r w:rsidR="00A26910">
        <w:rPr>
          <w:lang w:val="en-US"/>
        </w:rPr>
        <w:t xml:space="preserve"> </w:t>
      </w:r>
      <w:r w:rsidR="002F697D">
        <w:rPr>
          <w:lang w:val="en-US"/>
        </w:rPr>
        <w:t>It will highlight the kind of leadership style that Sainsbury</w:t>
      </w:r>
      <w:r w:rsidR="00BC5838">
        <w:rPr>
          <w:lang w:val="en-US"/>
        </w:rPr>
        <w:t>'</w:t>
      </w:r>
      <w:r w:rsidR="002F697D">
        <w:rPr>
          <w:lang w:val="en-US"/>
        </w:rPr>
        <w:t>s leader adopts for the change and his involvement within the complex change and how the engagement with employees and other stakeholders to ensure that the change was implemented successfully. It will give a critical discussion on different models and theor</w:t>
      </w:r>
      <w:r w:rsidR="00BC5838">
        <w:rPr>
          <w:lang w:val="en-US"/>
        </w:rPr>
        <w:t>ie</w:t>
      </w:r>
      <w:r w:rsidR="002F697D">
        <w:rPr>
          <w:lang w:val="en-US"/>
        </w:rPr>
        <w:t xml:space="preserve">s that would help the leader in this process and establish what complex issues the company may face within the change. It will be looking at the importance of change agents </w:t>
      </w:r>
      <w:r>
        <w:rPr>
          <w:lang w:val="en-US"/>
        </w:rPr>
        <w:t>and whether Sainsbury</w:t>
      </w:r>
      <w:r w:rsidR="00BC5838">
        <w:rPr>
          <w:lang w:val="en-US"/>
        </w:rPr>
        <w:t>'</w:t>
      </w:r>
      <w:r>
        <w:rPr>
          <w:lang w:val="en-US"/>
        </w:rPr>
        <w:t xml:space="preserve">s used these for the process of change and if evidence shows change agents were used the report will examine whether these change agents would have been internal or an external team. </w:t>
      </w:r>
    </w:p>
    <w:p w14:paraId="48FD08FD" w14:textId="2AC45BE5" w:rsidR="00541589" w:rsidRDefault="00485CBA" w:rsidP="00541589">
      <w:pPr>
        <w:jc w:val="both"/>
        <w:rPr>
          <w:lang w:val="en-US"/>
        </w:rPr>
      </w:pPr>
      <w:r>
        <w:rPr>
          <w:lang w:val="en-US"/>
        </w:rPr>
        <w:t xml:space="preserve"> </w:t>
      </w:r>
      <w:r w:rsidR="00541589">
        <w:rPr>
          <w:lang w:val="en-US"/>
        </w:rPr>
        <w:t>The report was compiled using a variety of websites and journal</w:t>
      </w:r>
      <w:r>
        <w:rPr>
          <w:lang w:val="en-US"/>
        </w:rPr>
        <w:t xml:space="preserve">s. </w:t>
      </w:r>
    </w:p>
    <w:p w14:paraId="6ADC02DD" w14:textId="77777777" w:rsidR="00485CBA" w:rsidRDefault="00485CBA" w:rsidP="00485CBA">
      <w:pPr>
        <w:rPr>
          <w:lang w:val="en-US"/>
        </w:rPr>
      </w:pPr>
    </w:p>
    <w:p w14:paraId="20E8DAA5" w14:textId="77777777" w:rsidR="00485CBA" w:rsidRDefault="00485CBA" w:rsidP="00485CBA">
      <w:pPr>
        <w:rPr>
          <w:lang w:val="en-US"/>
        </w:rPr>
      </w:pPr>
    </w:p>
    <w:p w14:paraId="6FC78E14" w14:textId="77777777" w:rsidR="00485CBA" w:rsidRDefault="00485CBA" w:rsidP="00485CBA">
      <w:pPr>
        <w:rPr>
          <w:lang w:val="en-US"/>
        </w:rPr>
      </w:pPr>
    </w:p>
    <w:p w14:paraId="56CBEB1B" w14:textId="77777777" w:rsidR="00485CBA" w:rsidRDefault="00485CBA" w:rsidP="00485CBA">
      <w:pPr>
        <w:rPr>
          <w:lang w:val="en-US"/>
        </w:rPr>
      </w:pPr>
    </w:p>
    <w:p w14:paraId="798E09B9" w14:textId="77777777" w:rsidR="00485CBA" w:rsidRDefault="00485CBA" w:rsidP="00485CBA">
      <w:pPr>
        <w:rPr>
          <w:lang w:val="en-US"/>
        </w:rPr>
      </w:pPr>
    </w:p>
    <w:p w14:paraId="09202CF7" w14:textId="77777777" w:rsidR="00485CBA" w:rsidRDefault="00485CBA" w:rsidP="00485CBA">
      <w:pPr>
        <w:rPr>
          <w:lang w:val="en-US"/>
        </w:rPr>
      </w:pPr>
    </w:p>
    <w:p w14:paraId="1DBED666" w14:textId="77777777" w:rsidR="00485CBA" w:rsidRDefault="00485CBA" w:rsidP="00485CBA">
      <w:pPr>
        <w:rPr>
          <w:lang w:val="en-US"/>
        </w:rPr>
      </w:pPr>
    </w:p>
    <w:p w14:paraId="08F17242" w14:textId="77777777" w:rsidR="00485CBA" w:rsidRDefault="00485CBA" w:rsidP="00485CBA">
      <w:pPr>
        <w:rPr>
          <w:lang w:val="en-US"/>
        </w:rPr>
      </w:pPr>
    </w:p>
    <w:p w14:paraId="20293FF2" w14:textId="77777777" w:rsidR="00485CBA" w:rsidRDefault="00485CBA" w:rsidP="00485CBA">
      <w:pPr>
        <w:rPr>
          <w:lang w:val="en-US"/>
        </w:rPr>
      </w:pPr>
    </w:p>
    <w:p w14:paraId="78A83B24" w14:textId="77777777" w:rsidR="00485CBA" w:rsidRDefault="00485CBA" w:rsidP="00485CBA">
      <w:pPr>
        <w:rPr>
          <w:lang w:val="en-US"/>
        </w:rPr>
      </w:pPr>
    </w:p>
    <w:p w14:paraId="1CCEE97E" w14:textId="77777777" w:rsidR="00485CBA" w:rsidRDefault="00485CBA" w:rsidP="00485CBA">
      <w:pPr>
        <w:rPr>
          <w:lang w:val="en-US"/>
        </w:rPr>
      </w:pPr>
    </w:p>
    <w:p w14:paraId="61F2E3B3" w14:textId="77777777" w:rsidR="00485CBA" w:rsidRDefault="00485CBA" w:rsidP="00485CBA">
      <w:pPr>
        <w:rPr>
          <w:lang w:val="en-US"/>
        </w:rPr>
      </w:pPr>
    </w:p>
    <w:p w14:paraId="731A256E" w14:textId="77777777" w:rsidR="00485CBA" w:rsidRDefault="00485CBA" w:rsidP="00485CBA">
      <w:pPr>
        <w:rPr>
          <w:lang w:val="en-US"/>
        </w:rPr>
      </w:pPr>
    </w:p>
    <w:p w14:paraId="19CA7B75" w14:textId="77777777" w:rsidR="00485CBA" w:rsidRDefault="00485CBA" w:rsidP="00485CBA">
      <w:pPr>
        <w:rPr>
          <w:lang w:val="en-US"/>
        </w:rPr>
      </w:pPr>
    </w:p>
    <w:p w14:paraId="7600F699" w14:textId="77777777" w:rsidR="00485CBA" w:rsidRDefault="00485CBA" w:rsidP="00485CBA">
      <w:pPr>
        <w:rPr>
          <w:lang w:val="en-US"/>
        </w:rPr>
      </w:pPr>
    </w:p>
    <w:p w14:paraId="2CC38CA4" w14:textId="326AAA6D" w:rsidR="00485CBA" w:rsidRDefault="00485CBA" w:rsidP="00485CBA">
      <w:pPr>
        <w:rPr>
          <w:lang w:val="en-US"/>
        </w:rPr>
      </w:pPr>
    </w:p>
    <w:p w14:paraId="4118F75B" w14:textId="458ACCBD" w:rsidR="0083227C" w:rsidRDefault="0083227C" w:rsidP="00485CBA">
      <w:pPr>
        <w:rPr>
          <w:lang w:val="en-US"/>
        </w:rPr>
      </w:pPr>
    </w:p>
    <w:p w14:paraId="78DD3C22" w14:textId="4178A7D7" w:rsidR="00924232" w:rsidRDefault="00924232" w:rsidP="00485CBA">
      <w:pPr>
        <w:rPr>
          <w:lang w:val="en-US"/>
        </w:rPr>
      </w:pPr>
    </w:p>
    <w:p w14:paraId="4CCBB12E" w14:textId="3D5915E4" w:rsidR="00664C24" w:rsidRDefault="00664C24" w:rsidP="00485CBA">
      <w:pPr>
        <w:rPr>
          <w:lang w:val="en-US"/>
        </w:rPr>
      </w:pPr>
    </w:p>
    <w:p w14:paraId="1DA9A00D" w14:textId="77777777" w:rsidR="00664C24" w:rsidRDefault="00664C24" w:rsidP="00485CBA">
      <w:pPr>
        <w:rPr>
          <w:lang w:val="en-US"/>
        </w:rPr>
      </w:pPr>
    </w:p>
    <w:p w14:paraId="4A918876" w14:textId="6BDD4138" w:rsidR="00485CBA" w:rsidRDefault="00485CBA" w:rsidP="00485CBA">
      <w:pPr>
        <w:jc w:val="center"/>
        <w:rPr>
          <w:lang w:val="en-US"/>
        </w:rPr>
      </w:pPr>
      <w:r>
        <w:rPr>
          <w:lang w:val="en-US"/>
        </w:rPr>
        <w:t>2.0 Findings</w:t>
      </w:r>
    </w:p>
    <w:p w14:paraId="40915630" w14:textId="22085CE4" w:rsidR="00485CBA" w:rsidRDefault="00485CBA" w:rsidP="00485CBA">
      <w:pPr>
        <w:jc w:val="both"/>
        <w:rPr>
          <w:lang w:val="en-US"/>
        </w:rPr>
      </w:pPr>
      <w:r>
        <w:rPr>
          <w:lang w:val="en-US"/>
        </w:rPr>
        <w:t xml:space="preserve">2.1 </w:t>
      </w:r>
      <w:r w:rsidR="00F94274">
        <w:rPr>
          <w:lang w:val="en-US"/>
        </w:rPr>
        <w:t xml:space="preserve">Background of Sainsbury’s </w:t>
      </w:r>
    </w:p>
    <w:p w14:paraId="55496FC7" w14:textId="70B12ECF" w:rsidR="00F94274" w:rsidRDefault="00F94274" w:rsidP="00F94274">
      <w:pPr>
        <w:jc w:val="both"/>
        <w:rPr>
          <w:lang w:val="en-US"/>
        </w:rPr>
      </w:pPr>
      <w:r>
        <w:rPr>
          <w:lang w:val="en-US"/>
        </w:rPr>
        <w:t xml:space="preserve"> Sainsbury’s business was founded in 1869 by John James Sainsbury and Mary Ann Sainsbury, starting with a dairy story at 173 Drury Lane in London. The company experienced many years of success and survived two world wars which had many impacts on the </w:t>
      </w:r>
      <w:proofErr w:type="spellStart"/>
      <w:r>
        <w:rPr>
          <w:lang w:val="en-US"/>
        </w:rPr>
        <w:t>organi</w:t>
      </w:r>
      <w:r w:rsidR="0053356C">
        <w:rPr>
          <w:lang w:val="en-US"/>
        </w:rPr>
        <w:t>s</w:t>
      </w:r>
      <w:r>
        <w:rPr>
          <w:lang w:val="en-US"/>
        </w:rPr>
        <w:t>ations</w:t>
      </w:r>
      <w:proofErr w:type="spellEnd"/>
      <w:r>
        <w:rPr>
          <w:lang w:val="en-US"/>
        </w:rPr>
        <w:t>, however</w:t>
      </w:r>
      <w:r w:rsidR="00BC5838">
        <w:rPr>
          <w:lang w:val="en-US"/>
        </w:rPr>
        <w:t>,</w:t>
      </w:r>
      <w:r>
        <w:rPr>
          <w:lang w:val="en-US"/>
        </w:rPr>
        <w:t xml:space="preserve"> </w:t>
      </w:r>
      <w:r w:rsidRPr="009942D4">
        <w:rPr>
          <w:lang w:val="en-US"/>
        </w:rPr>
        <w:t>Sainsbury’s saw in the millennium with a total of 432 stores across the UK and more ways to make the shopping experience easier.</w:t>
      </w:r>
      <w:r>
        <w:rPr>
          <w:lang w:val="en-US"/>
        </w:rPr>
        <w:t xml:space="preserve"> </w:t>
      </w:r>
      <w:r w:rsidRPr="009942D4">
        <w:rPr>
          <w:lang w:val="en-US"/>
        </w:rPr>
        <w:t>In 2004 Sainsbury’s began working with the Woodland Trust and has planted nearly two million trees since. A year later, Sainsbury’s were the first retailer to introduce traffic light nutritional labelling on products to give customers a better indication of the nutritional value.</w:t>
      </w:r>
      <w:r>
        <w:rPr>
          <w:lang w:val="en-US"/>
        </w:rPr>
        <w:t xml:space="preserve"> </w:t>
      </w:r>
      <w:r w:rsidRPr="009942D4">
        <w:rPr>
          <w:lang w:val="en-US"/>
        </w:rPr>
        <w:t>By 2010, Sainsbury’s had opened the first of six food colleges – these have now trained 18,000 colleagues in traditional skills</w:t>
      </w:r>
      <w:r>
        <w:rPr>
          <w:lang w:val="en-US"/>
        </w:rPr>
        <w:t xml:space="preserve"> (</w:t>
      </w:r>
      <w:r w:rsidRPr="00F94274">
        <w:rPr>
          <w:lang w:val="en-US"/>
        </w:rPr>
        <w:t>Sainsburyarchive.org.uk. 2022).</w:t>
      </w:r>
      <w:r>
        <w:rPr>
          <w:lang w:val="en-US"/>
        </w:rPr>
        <w:t xml:space="preserve"> As of March 2021, there are 1,411 stores across the UK, and Sainsbury's is one of the 4 biggest grocery retail stores. </w:t>
      </w:r>
      <w:r w:rsidRPr="00CC287C">
        <w:rPr>
          <w:lang w:val="en-US"/>
        </w:rPr>
        <w:t>The holding company J Sainsbury plc is split into three divisions: Sainsbury's Supermarkets Ltd, Sainsbury's Bank and Sainsbury's Argos.</w:t>
      </w:r>
      <w:r>
        <w:rPr>
          <w:lang w:val="en-US"/>
        </w:rPr>
        <w:t xml:space="preserve"> Sainsbury's have always held a very well profitable business and has always been a success even through challenging times (</w:t>
      </w:r>
      <w:r w:rsidRPr="00F94274">
        <w:rPr>
          <w:lang w:val="en-US"/>
        </w:rPr>
        <w:t>Statista. 2022).</w:t>
      </w:r>
      <w:r>
        <w:rPr>
          <w:lang w:val="en-US"/>
        </w:rPr>
        <w:t xml:space="preserve"> </w:t>
      </w:r>
    </w:p>
    <w:p w14:paraId="5B5EE5B8" w14:textId="305A036D" w:rsidR="00F94274" w:rsidRDefault="00F94274" w:rsidP="00F94274">
      <w:pPr>
        <w:rPr>
          <w:lang w:val="en-US"/>
        </w:rPr>
      </w:pPr>
      <w:r>
        <w:rPr>
          <w:lang w:val="en-US"/>
        </w:rPr>
        <w:t>As of May 2021, Sainsbury's stores are currently making a profit and hold</w:t>
      </w:r>
      <w:r w:rsidR="00BC5838">
        <w:rPr>
          <w:lang w:val="en-US"/>
        </w:rPr>
        <w:t>s</w:t>
      </w:r>
      <w:r>
        <w:rPr>
          <w:lang w:val="en-US"/>
        </w:rPr>
        <w:t xml:space="preserve"> a 15.9% market share according to </w:t>
      </w:r>
      <w:r w:rsidRPr="002F0389">
        <w:rPr>
          <w:lang w:val="en-US"/>
        </w:rPr>
        <w:t>statista.com</w:t>
      </w:r>
      <w:r>
        <w:rPr>
          <w:lang w:val="en-US"/>
        </w:rPr>
        <w:t xml:space="preserve">, and the company’s sales were up by </w:t>
      </w:r>
      <w:r w:rsidRPr="00435443">
        <w:rPr>
          <w:rFonts w:cstheme="minorHAnsi"/>
          <w:color w:val="404040"/>
        </w:rPr>
        <w:t>1.6%</w:t>
      </w:r>
      <w:r>
        <w:rPr>
          <w:rFonts w:cstheme="minorHAnsi"/>
          <w:color w:val="404040"/>
        </w:rPr>
        <w:t xml:space="preserve">. </w:t>
      </w:r>
      <w:r w:rsidR="00A4774D">
        <w:rPr>
          <w:rFonts w:cstheme="minorHAnsi"/>
          <w:color w:val="404040"/>
        </w:rPr>
        <w:t>(</w:t>
      </w:r>
      <w:r w:rsidR="00A4774D" w:rsidRPr="00A4774D">
        <w:rPr>
          <w:rFonts w:cstheme="minorHAnsi"/>
          <w:color w:val="404040"/>
        </w:rPr>
        <w:t>Statista. 2022).</w:t>
      </w:r>
      <w:r w:rsidR="00A4774D">
        <w:rPr>
          <w:rFonts w:cstheme="minorHAnsi"/>
          <w:color w:val="404040"/>
        </w:rPr>
        <w:t xml:space="preserve"> </w:t>
      </w:r>
      <w:r w:rsidR="00A4774D">
        <w:rPr>
          <w:lang w:val="en-US"/>
        </w:rPr>
        <w:t xml:space="preserve">However, it was reported by BBC.co.uk says Sainsbury's have taken a £261 million loss despite the sales of products within the food sector and other company Argos throughout the pandemic </w:t>
      </w:r>
      <w:r w:rsidR="00A4774D">
        <w:t>(</w:t>
      </w:r>
      <w:r w:rsidR="00A4774D" w:rsidRPr="00A4774D">
        <w:t>BBC News. 2022).</w:t>
      </w:r>
    </w:p>
    <w:p w14:paraId="776E3E74" w14:textId="348528F6" w:rsidR="00F94274" w:rsidRDefault="00A4774D" w:rsidP="00F94274">
      <w:pPr>
        <w:jc w:val="both"/>
        <w:rPr>
          <w:lang w:val="en-US"/>
        </w:rPr>
      </w:pPr>
      <w:r>
        <w:rPr>
          <w:lang w:val="en-US"/>
        </w:rPr>
        <w:t xml:space="preserve">2.2 Reason for the Change </w:t>
      </w:r>
    </w:p>
    <w:p w14:paraId="72283C49" w14:textId="3233F6A6" w:rsidR="00C711A9" w:rsidRDefault="00EB3F41" w:rsidP="00F94274">
      <w:pPr>
        <w:jc w:val="both"/>
        <w:rPr>
          <w:lang w:val="en-US"/>
        </w:rPr>
      </w:pPr>
      <w:r>
        <w:rPr>
          <w:lang w:val="en-US"/>
        </w:rPr>
        <w:t xml:space="preserve"> The</w:t>
      </w:r>
      <w:r w:rsidR="00583BD0">
        <w:rPr>
          <w:lang w:val="en-US"/>
        </w:rPr>
        <w:t xml:space="preserve"> </w:t>
      </w:r>
      <w:r>
        <w:rPr>
          <w:lang w:val="en-US"/>
        </w:rPr>
        <w:t>change impacting companies that will be discussed is from the</w:t>
      </w:r>
      <w:r w:rsidR="003061E7">
        <w:rPr>
          <w:lang w:val="en-US"/>
        </w:rPr>
        <w:t xml:space="preserve"> Financial</w:t>
      </w:r>
      <w:r>
        <w:rPr>
          <w:lang w:val="en-US"/>
        </w:rPr>
        <w:t xml:space="preserve"> Resource department and the importance and impacts that these changes will have for </w:t>
      </w:r>
      <w:r w:rsidR="00664C24">
        <w:rPr>
          <w:lang w:val="en-US"/>
        </w:rPr>
        <w:t>organisation’s</w:t>
      </w:r>
      <w:r>
        <w:rPr>
          <w:lang w:val="en-US"/>
        </w:rPr>
        <w:t xml:space="preserve">, having </w:t>
      </w:r>
      <w:r w:rsidR="003061E7">
        <w:rPr>
          <w:lang w:val="en-US"/>
        </w:rPr>
        <w:t>undertaken</w:t>
      </w:r>
      <w:r>
        <w:rPr>
          <w:lang w:val="en-US"/>
        </w:rPr>
        <w:t xml:space="preserve"> a SWOT and PESTLE Analysis</w:t>
      </w:r>
      <w:r w:rsidR="00583BD0">
        <w:rPr>
          <w:lang w:val="en-US"/>
        </w:rPr>
        <w:t xml:space="preserve"> (see appendixes 1 and 2)</w:t>
      </w:r>
      <w:r>
        <w:rPr>
          <w:lang w:val="en-US"/>
        </w:rPr>
        <w:t xml:space="preserve"> on Sainsbury</w:t>
      </w:r>
      <w:r w:rsidR="00BC5838">
        <w:rPr>
          <w:lang w:val="en-US"/>
        </w:rPr>
        <w:t>'</w:t>
      </w:r>
      <w:r>
        <w:rPr>
          <w:lang w:val="en-US"/>
        </w:rPr>
        <w:t>s company</w:t>
      </w:r>
      <w:r w:rsidR="007E524D">
        <w:rPr>
          <w:lang w:val="en-US"/>
        </w:rPr>
        <w:t>.</w:t>
      </w:r>
      <w:r>
        <w:rPr>
          <w:lang w:val="en-US"/>
        </w:rPr>
        <w:t xml:space="preserve"> </w:t>
      </w:r>
      <w:r w:rsidR="007E524D">
        <w:rPr>
          <w:lang w:val="en-US"/>
        </w:rPr>
        <w:t>I</w:t>
      </w:r>
      <w:r>
        <w:rPr>
          <w:lang w:val="en-US"/>
        </w:rPr>
        <w:t>t is believed</w:t>
      </w:r>
      <w:r w:rsidR="007E524D">
        <w:rPr>
          <w:lang w:val="en-US"/>
        </w:rPr>
        <w:t xml:space="preserve"> the change that has been identified</w:t>
      </w:r>
      <w:r>
        <w:rPr>
          <w:lang w:val="en-US"/>
        </w:rPr>
        <w:t xml:space="preserve"> come</w:t>
      </w:r>
      <w:r w:rsidR="007E524D">
        <w:rPr>
          <w:lang w:val="en-US"/>
        </w:rPr>
        <w:t>s</w:t>
      </w:r>
      <w:r>
        <w:rPr>
          <w:lang w:val="en-US"/>
        </w:rPr>
        <w:t xml:space="preserve"> from an external factor due to a worldwide Pandemic Covid 19. </w:t>
      </w:r>
      <w:r w:rsidR="008E2093">
        <w:rPr>
          <w:lang w:val="en-US"/>
        </w:rPr>
        <w:t>Back in 2020</w:t>
      </w:r>
      <w:r w:rsidR="00583BD0">
        <w:rPr>
          <w:lang w:val="en-US"/>
        </w:rPr>
        <w:t xml:space="preserve"> where </w:t>
      </w:r>
      <w:r w:rsidR="00BC5838">
        <w:rPr>
          <w:lang w:val="en-US"/>
        </w:rPr>
        <w:t xml:space="preserve">the </w:t>
      </w:r>
      <w:r w:rsidR="00583BD0">
        <w:rPr>
          <w:lang w:val="en-US"/>
        </w:rPr>
        <w:t>government gave new rules and regulations to all businesses</w:t>
      </w:r>
      <w:r w:rsidR="008E2093">
        <w:rPr>
          <w:lang w:val="en-US"/>
        </w:rPr>
        <w:t xml:space="preserve">, </w:t>
      </w:r>
      <w:r>
        <w:rPr>
          <w:lang w:val="en-US"/>
        </w:rPr>
        <w:t>having</w:t>
      </w:r>
      <w:r w:rsidR="008E2093">
        <w:rPr>
          <w:lang w:val="en-US"/>
        </w:rPr>
        <w:t xml:space="preserve"> a massive knock</w:t>
      </w:r>
      <w:r w:rsidR="00BC5838">
        <w:rPr>
          <w:lang w:val="en-US"/>
        </w:rPr>
        <w:t>-</w:t>
      </w:r>
      <w:r w:rsidR="008E2093">
        <w:rPr>
          <w:lang w:val="en-US"/>
        </w:rPr>
        <w:t xml:space="preserve">on all businesses and the consequences of this were substantial. This </w:t>
      </w:r>
      <w:r w:rsidR="00254077">
        <w:rPr>
          <w:lang w:val="en-US"/>
        </w:rPr>
        <w:t>overnight</w:t>
      </w:r>
      <w:r w:rsidR="008E2093">
        <w:rPr>
          <w:lang w:val="en-US"/>
        </w:rPr>
        <w:t xml:space="preserve"> change meant that all </w:t>
      </w:r>
      <w:r w:rsidR="00664C24">
        <w:rPr>
          <w:lang w:val="en-US"/>
        </w:rPr>
        <w:t>organisation’s</w:t>
      </w:r>
      <w:r w:rsidR="008E2093">
        <w:rPr>
          <w:lang w:val="en-US"/>
        </w:rPr>
        <w:t xml:space="preserve"> were forced to change </w:t>
      </w:r>
      <w:r w:rsidR="006706BC">
        <w:rPr>
          <w:lang w:val="en-US"/>
        </w:rPr>
        <w:t>how its stores were operated</w:t>
      </w:r>
      <w:r w:rsidR="008E2093">
        <w:rPr>
          <w:lang w:val="en-US"/>
        </w:rPr>
        <w:t xml:space="preserve">, </w:t>
      </w:r>
      <w:r>
        <w:rPr>
          <w:lang w:val="en-US"/>
        </w:rPr>
        <w:t xml:space="preserve">Covid 19 had impacted Sainsbury’s company and affected all employees and </w:t>
      </w:r>
      <w:r w:rsidR="00BC5838">
        <w:rPr>
          <w:lang w:val="en-US"/>
        </w:rPr>
        <w:t>how</w:t>
      </w:r>
      <w:r>
        <w:rPr>
          <w:lang w:val="en-US"/>
        </w:rPr>
        <w:t xml:space="preserve"> Sainsbury’s run its business. This change had an affected on the </w:t>
      </w:r>
      <w:r w:rsidR="003061E7">
        <w:rPr>
          <w:lang w:val="en-US"/>
        </w:rPr>
        <w:t>Financial</w:t>
      </w:r>
      <w:r>
        <w:rPr>
          <w:lang w:val="en-US"/>
        </w:rPr>
        <w:t xml:space="preserve"> </w:t>
      </w:r>
      <w:r w:rsidR="003061E7">
        <w:rPr>
          <w:lang w:val="en-US"/>
        </w:rPr>
        <w:t>R</w:t>
      </w:r>
      <w:r>
        <w:rPr>
          <w:lang w:val="en-US"/>
        </w:rPr>
        <w:t xml:space="preserve">esources of the company as political decisions that were made impacted employees of the company </w:t>
      </w:r>
      <w:r w:rsidR="006706BC">
        <w:rPr>
          <w:lang w:val="en-US"/>
        </w:rPr>
        <w:t xml:space="preserve">from an external factor </w:t>
      </w:r>
      <w:r>
        <w:rPr>
          <w:lang w:val="en-US"/>
        </w:rPr>
        <w:t>due to vulnerable people needing to self-isolate at home, meaning extra pressures on the management and leaders to still provide the service but with a shortage of employees</w:t>
      </w:r>
      <w:r w:rsidR="003061E7">
        <w:rPr>
          <w:lang w:val="en-US"/>
        </w:rPr>
        <w:t>. Sainsbury’s ensured that all employees that ne</w:t>
      </w:r>
      <w:r w:rsidR="00BC5838">
        <w:rPr>
          <w:lang w:val="en-US"/>
        </w:rPr>
        <w:t>ed</w:t>
      </w:r>
      <w:r w:rsidR="003061E7">
        <w:rPr>
          <w:lang w:val="en-US"/>
        </w:rPr>
        <w:t xml:space="preserve">ed to self-isolate were paid in full and modified store to ensure that social distancing and employees were safe whilst at the </w:t>
      </w:r>
      <w:r w:rsidR="00C711A9">
        <w:rPr>
          <w:lang w:val="en-US"/>
        </w:rPr>
        <w:t xml:space="preserve">workplace spending approximately £500million, this amount contributed </w:t>
      </w:r>
      <w:r w:rsidR="002C224F">
        <w:rPr>
          <w:lang w:val="en-US"/>
        </w:rPr>
        <w:t>to its annual loss of £261million (</w:t>
      </w:r>
      <w:r w:rsidR="002C224F" w:rsidRPr="002C224F">
        <w:rPr>
          <w:lang w:val="en-US"/>
        </w:rPr>
        <w:t xml:space="preserve">Personnel Today. 2021). </w:t>
      </w:r>
      <w:r w:rsidR="00C711A9">
        <w:rPr>
          <w:lang w:val="en-US"/>
        </w:rPr>
        <w:t xml:space="preserve">  </w:t>
      </w:r>
    </w:p>
    <w:p w14:paraId="38E9967C" w14:textId="63D94425" w:rsidR="00E76A2D" w:rsidRDefault="00E76A2D" w:rsidP="00F94274">
      <w:pPr>
        <w:jc w:val="both"/>
        <w:rPr>
          <w:lang w:val="en-US"/>
        </w:rPr>
      </w:pPr>
      <w:r>
        <w:rPr>
          <w:lang w:val="en-US"/>
        </w:rPr>
        <w:t xml:space="preserve"> Even though the change of COVID 19 came from a political factor, looking at the PESTEL Analysis in more depth showed</w:t>
      </w:r>
      <w:r w:rsidR="00E60243">
        <w:rPr>
          <w:lang w:val="en-US"/>
        </w:rPr>
        <w:t xml:space="preserve"> changes in the social environment over the last few years and </w:t>
      </w:r>
      <w:r w:rsidR="00BC5838">
        <w:rPr>
          <w:lang w:val="en-US"/>
        </w:rPr>
        <w:t xml:space="preserve">an </w:t>
      </w:r>
      <w:r w:rsidR="00E60243">
        <w:rPr>
          <w:lang w:val="en-US"/>
        </w:rPr>
        <w:t>increase in demand for online shopping this would have been a great driver for change within Sainsbury</w:t>
      </w:r>
      <w:r w:rsidR="00BC5838">
        <w:rPr>
          <w:lang w:val="en-US"/>
        </w:rPr>
        <w:t>'</w:t>
      </w:r>
      <w:r w:rsidR="00E60243">
        <w:rPr>
          <w:lang w:val="en-US"/>
        </w:rPr>
        <w:t>s,</w:t>
      </w:r>
      <w:r>
        <w:rPr>
          <w:lang w:val="en-US"/>
        </w:rPr>
        <w:t xml:space="preserve"> the increas</w:t>
      </w:r>
      <w:r w:rsidR="00BC5838">
        <w:rPr>
          <w:lang w:val="en-US"/>
        </w:rPr>
        <w:t>ing</w:t>
      </w:r>
      <w:r>
        <w:rPr>
          <w:lang w:val="en-US"/>
        </w:rPr>
        <w:t xml:space="preserve"> demand for online sales increased meaning that Sainsbury</w:t>
      </w:r>
      <w:r w:rsidR="00BC5838">
        <w:rPr>
          <w:lang w:val="en-US"/>
        </w:rPr>
        <w:t>'</w:t>
      </w:r>
      <w:r>
        <w:rPr>
          <w:lang w:val="en-US"/>
        </w:rPr>
        <w:t xml:space="preserve">s had to ensure that the online </w:t>
      </w:r>
      <w:r>
        <w:rPr>
          <w:lang w:val="en-US"/>
        </w:rPr>
        <w:lastRenderedPageBreak/>
        <w:t>services that were already there had to be upgraded due to the high demand of customers shopping online, this also affected th</w:t>
      </w:r>
      <w:r w:rsidR="00E60243">
        <w:rPr>
          <w:lang w:val="en-US"/>
        </w:rPr>
        <w:t>e</w:t>
      </w:r>
      <w:r>
        <w:rPr>
          <w:lang w:val="en-US"/>
        </w:rPr>
        <w:t xml:space="preserve"> technology factors of Sainsbury</w:t>
      </w:r>
      <w:r w:rsidR="00BC5838">
        <w:rPr>
          <w:lang w:val="en-US"/>
        </w:rPr>
        <w:t>'</w:t>
      </w:r>
      <w:r>
        <w:rPr>
          <w:lang w:val="en-US"/>
        </w:rPr>
        <w:t xml:space="preserve">s. </w:t>
      </w:r>
    </w:p>
    <w:p w14:paraId="34C26E80" w14:textId="77777777" w:rsidR="00924232" w:rsidRDefault="00924232" w:rsidP="00924232">
      <w:pPr>
        <w:jc w:val="both"/>
        <w:rPr>
          <w:lang w:val="en-US"/>
        </w:rPr>
      </w:pPr>
      <w:r>
        <w:rPr>
          <w:lang w:val="en-US"/>
        </w:rPr>
        <w:t xml:space="preserve">To meet the needs of online shopping demands Sainsbury's ensured employees with a pay rise, </w:t>
      </w:r>
      <w:r w:rsidRPr="00B73EFA">
        <w:rPr>
          <w:lang w:val="en-US"/>
        </w:rPr>
        <w:t>BBC News. 202</w:t>
      </w:r>
      <w:r>
        <w:rPr>
          <w:lang w:val="en-US"/>
        </w:rPr>
        <w:t>0 reports that sales online have soared in comparison to previous years of the company, the grocery sector for Sainsbury's was up by 10.5% this figure is for in-store and online sales and the C.E.O Simon Roberts states that the new way of shopping is now online and states that ‘</w:t>
      </w:r>
      <w:r w:rsidRPr="00B73EFA">
        <w:rPr>
          <w:lang w:val="en-US"/>
        </w:rPr>
        <w:t>The business has changed the way it</w:t>
      </w:r>
      <w:r>
        <w:rPr>
          <w:lang w:val="en-US"/>
        </w:rPr>
        <w:t xml:space="preserve"> </w:t>
      </w:r>
      <w:r w:rsidRPr="00B73EFA">
        <w:rPr>
          <w:lang w:val="en-US"/>
        </w:rPr>
        <w:t>works</w:t>
      </w:r>
      <w:r>
        <w:rPr>
          <w:lang w:val="en-US"/>
        </w:rPr>
        <w:t>’. Demand for Sainsbury's delivery service has also increased from ‘</w:t>
      </w:r>
      <w:r w:rsidRPr="002A66AA">
        <w:rPr>
          <w:lang w:val="en-US"/>
        </w:rPr>
        <w:t>7% of the chain's grocery business to 17%</w:t>
      </w:r>
      <w:r>
        <w:rPr>
          <w:lang w:val="en-US"/>
        </w:rPr>
        <w:t xml:space="preserve">’, and it’s believed that ‘click and collect sales are up 13-fold’. Sainsbury's employed 25,000 new employees to meet the demand for these services. </w:t>
      </w:r>
    </w:p>
    <w:p w14:paraId="2C8E3863" w14:textId="698622AA" w:rsidR="00A2030A" w:rsidRDefault="00A2030A" w:rsidP="00A2030A">
      <w:pPr>
        <w:jc w:val="both"/>
        <w:rPr>
          <w:lang w:val="en-US"/>
        </w:rPr>
      </w:pPr>
      <w:r>
        <w:rPr>
          <w:lang w:val="en-US"/>
        </w:rPr>
        <w:t xml:space="preserve"> Sainsbury’s </w:t>
      </w:r>
      <w:r w:rsidR="007B415C">
        <w:rPr>
          <w:lang w:val="en-US"/>
        </w:rPr>
        <w:t>stated</w:t>
      </w:r>
      <w:r>
        <w:rPr>
          <w:lang w:val="en-US"/>
        </w:rPr>
        <w:t xml:space="preserve"> that during COVID19 its business strategy was the focus more on the food sectors of the company</w:t>
      </w:r>
      <w:r w:rsidR="00B014D3">
        <w:rPr>
          <w:lang w:val="en-US"/>
        </w:rPr>
        <w:t xml:space="preserve"> </w:t>
      </w:r>
      <w:r>
        <w:rPr>
          <w:lang w:val="en-US"/>
        </w:rPr>
        <w:t xml:space="preserve">and building on changes that Sainsbury’s have made will be communicated within all its store through management, </w:t>
      </w:r>
      <w:r w:rsidR="00B014D3">
        <w:rPr>
          <w:lang w:val="en-US"/>
        </w:rPr>
        <w:t>Sainsbury’s state that the organisation is increasing its aim by ensuring a fast</w:t>
      </w:r>
      <w:r w:rsidR="00BC5838">
        <w:rPr>
          <w:lang w:val="en-US"/>
        </w:rPr>
        <w:t>-</w:t>
      </w:r>
      <w:r w:rsidR="00B014D3">
        <w:rPr>
          <w:lang w:val="en-US"/>
        </w:rPr>
        <w:t xml:space="preserve">paced of change throughout its stores. </w:t>
      </w:r>
      <w:r w:rsidR="005F3AF5">
        <w:rPr>
          <w:lang w:val="en-US"/>
        </w:rPr>
        <w:t>(</w:t>
      </w:r>
      <w:r w:rsidR="005F3AF5" w:rsidRPr="005F3AF5">
        <w:rPr>
          <w:lang w:val="en-US"/>
        </w:rPr>
        <w:t>About.sainsburys.co.uk. 2022).</w:t>
      </w:r>
      <w:r w:rsidR="00F44CB5">
        <w:rPr>
          <w:lang w:val="en-US"/>
        </w:rPr>
        <w:t xml:space="preserve"> </w:t>
      </w:r>
      <w:r w:rsidR="00397D24">
        <w:rPr>
          <w:lang w:val="en-US"/>
        </w:rPr>
        <w:t xml:space="preserve">Speaking to </w:t>
      </w:r>
      <w:r w:rsidR="00397D24" w:rsidRPr="00397D24">
        <w:rPr>
          <w:lang w:val="en-US"/>
        </w:rPr>
        <w:t>Davey, J. 2021</w:t>
      </w:r>
      <w:r w:rsidR="00397D24">
        <w:rPr>
          <w:lang w:val="en-US"/>
        </w:rPr>
        <w:t xml:space="preserve">, </w:t>
      </w:r>
      <w:r w:rsidR="00F44CB5">
        <w:rPr>
          <w:lang w:val="en-US"/>
        </w:rPr>
        <w:t>C.E.O Simon Robert has al</w:t>
      </w:r>
      <w:r w:rsidR="00397D24">
        <w:rPr>
          <w:lang w:val="en-US"/>
        </w:rPr>
        <w:t>ways</w:t>
      </w:r>
      <w:r w:rsidR="00F44CB5">
        <w:rPr>
          <w:lang w:val="en-US"/>
        </w:rPr>
        <w:t xml:space="preserve"> ensured great communication with employees and customers during COVID19 and had stated that the company</w:t>
      </w:r>
      <w:r w:rsidR="00BC5838">
        <w:rPr>
          <w:lang w:val="en-US"/>
        </w:rPr>
        <w:t xml:space="preserve"> plans</w:t>
      </w:r>
      <w:r w:rsidR="00F44CB5">
        <w:rPr>
          <w:lang w:val="en-US"/>
        </w:rPr>
        <w:t xml:space="preserve"> to focus</w:t>
      </w:r>
      <w:r w:rsidR="00BC5838">
        <w:rPr>
          <w:lang w:val="en-US"/>
        </w:rPr>
        <w:t xml:space="preserve"> was</w:t>
      </w:r>
      <w:r w:rsidR="00F44CB5">
        <w:rPr>
          <w:lang w:val="en-US"/>
        </w:rPr>
        <w:t xml:space="preserve"> on</w:t>
      </w:r>
      <w:r w:rsidR="00BC5838">
        <w:rPr>
          <w:lang w:val="en-US"/>
        </w:rPr>
        <w:t xml:space="preserve"> the </w:t>
      </w:r>
      <w:r w:rsidR="00F44CB5">
        <w:rPr>
          <w:lang w:val="en-US"/>
        </w:rPr>
        <w:t>improvements for Sainsbury’s customers and the improvement of value that is created for the company’s stakeholders.</w:t>
      </w:r>
      <w:r w:rsidR="00397D24">
        <w:rPr>
          <w:lang w:val="en-US"/>
        </w:rPr>
        <w:t xml:space="preserve"> However,</w:t>
      </w:r>
      <w:r w:rsidR="00F44CB5">
        <w:rPr>
          <w:lang w:val="en-US"/>
        </w:rPr>
        <w:t xml:space="preserve"> </w:t>
      </w:r>
      <w:r w:rsidR="008A05E5">
        <w:rPr>
          <w:lang w:val="en-US"/>
        </w:rPr>
        <w:t xml:space="preserve">he states </w:t>
      </w:r>
      <w:r w:rsidR="00F44CB5">
        <w:rPr>
          <w:lang w:val="en-US"/>
        </w:rPr>
        <w:t>that Sainsbury</w:t>
      </w:r>
      <w:r w:rsidR="00BC5838">
        <w:rPr>
          <w:lang w:val="en-US"/>
        </w:rPr>
        <w:t>'</w:t>
      </w:r>
      <w:r w:rsidR="00F44CB5">
        <w:rPr>
          <w:lang w:val="en-US"/>
        </w:rPr>
        <w:t xml:space="preserve">s aim </w:t>
      </w:r>
      <w:r w:rsidR="0053356C">
        <w:rPr>
          <w:lang w:val="en-US"/>
        </w:rPr>
        <w:t xml:space="preserve">is </w:t>
      </w:r>
      <w:r w:rsidR="00F44CB5">
        <w:rPr>
          <w:lang w:val="en-US"/>
        </w:rPr>
        <w:t xml:space="preserve">to stock products and the company is busy ensuring the high standards of availability but acknowledging that challenges in the upward supply chain may </w:t>
      </w:r>
      <w:r w:rsidR="00397D24">
        <w:rPr>
          <w:lang w:val="en-US"/>
        </w:rPr>
        <w:t>affect</w:t>
      </w:r>
      <w:r w:rsidR="00F44CB5">
        <w:rPr>
          <w:lang w:val="en-US"/>
        </w:rPr>
        <w:t xml:space="preserve"> it. </w:t>
      </w:r>
    </w:p>
    <w:p w14:paraId="5159D5E4" w14:textId="56C85317" w:rsidR="00C711A9" w:rsidRDefault="00583BD0" w:rsidP="00F94274">
      <w:pPr>
        <w:jc w:val="both"/>
        <w:rPr>
          <w:lang w:val="en-US"/>
        </w:rPr>
      </w:pPr>
      <w:r>
        <w:rPr>
          <w:lang w:val="en-US"/>
        </w:rPr>
        <w:t xml:space="preserve">Change models </w:t>
      </w:r>
    </w:p>
    <w:p w14:paraId="0935538B" w14:textId="77777777" w:rsidR="00EB1E3A" w:rsidRDefault="00EB1E3A" w:rsidP="00F94274">
      <w:pPr>
        <w:jc w:val="both"/>
        <w:rPr>
          <w:lang w:val="en-US"/>
        </w:rPr>
      </w:pPr>
      <w:r>
        <w:rPr>
          <w:lang w:val="en-US"/>
        </w:rPr>
        <w:t xml:space="preserve"> The </w:t>
      </w:r>
      <w:proofErr w:type="spellStart"/>
      <w:r>
        <w:rPr>
          <w:lang w:val="en-US"/>
        </w:rPr>
        <w:t>Kulber</w:t>
      </w:r>
      <w:proofErr w:type="spellEnd"/>
      <w:r>
        <w:rPr>
          <w:lang w:val="en-US"/>
        </w:rPr>
        <w:t xml:space="preserve"> Ross model (1960) is a framework that expresses the journey people encounter whilst going through change, the model states that individuals will experience different levels of the change. The stages that the model says individuals go through are ‘</w:t>
      </w:r>
      <w:r w:rsidRPr="00AF3FED">
        <w:rPr>
          <w:lang w:val="en-US"/>
        </w:rPr>
        <w:t>shock and denial, anger, bargaining, depression and acceptance</w:t>
      </w:r>
      <w:r>
        <w:rPr>
          <w:lang w:val="en-US"/>
        </w:rPr>
        <w:t>’ (</w:t>
      </w:r>
      <w:proofErr w:type="spellStart"/>
      <w:r w:rsidRPr="00A853E5">
        <w:rPr>
          <w:lang w:val="en-US"/>
        </w:rPr>
        <w:t>ChangeQuest</w:t>
      </w:r>
      <w:proofErr w:type="spellEnd"/>
      <w:r w:rsidRPr="00A853E5">
        <w:rPr>
          <w:lang w:val="en-US"/>
        </w:rPr>
        <w:t>. 2020).</w:t>
      </w:r>
    </w:p>
    <w:p w14:paraId="60A0C1CE" w14:textId="71A524C9" w:rsidR="00C27D34" w:rsidRDefault="00EB1E3A" w:rsidP="00F94274">
      <w:pPr>
        <w:jc w:val="both"/>
        <w:rPr>
          <w:lang w:val="en-US"/>
        </w:rPr>
      </w:pPr>
      <w:r>
        <w:rPr>
          <w:lang w:val="en-US"/>
        </w:rPr>
        <w:t xml:space="preserve"> </w:t>
      </w:r>
      <w:r w:rsidR="00FF7793">
        <w:rPr>
          <w:lang w:val="en-US"/>
        </w:rPr>
        <w:t xml:space="preserve">It is believed that the </w:t>
      </w:r>
      <w:proofErr w:type="spellStart"/>
      <w:r w:rsidR="00FF7793">
        <w:rPr>
          <w:lang w:val="en-US"/>
        </w:rPr>
        <w:t>Kulber</w:t>
      </w:r>
      <w:proofErr w:type="spellEnd"/>
      <w:r w:rsidR="00FF7793">
        <w:rPr>
          <w:lang w:val="en-US"/>
        </w:rPr>
        <w:t xml:space="preserve"> Ross Model (1960) of change was applied during this change the evidence of this would be that when this change first impacted Sainsbury’s employees </w:t>
      </w:r>
      <w:r w:rsidR="00EF31B5">
        <w:rPr>
          <w:lang w:val="en-US"/>
        </w:rPr>
        <w:t>because the</w:t>
      </w:r>
      <w:r w:rsidR="00FF7793">
        <w:rPr>
          <w:lang w:val="en-US"/>
        </w:rPr>
        <w:t xml:space="preserve"> change happened rapidly overnight </w:t>
      </w:r>
      <w:r w:rsidR="00EF31B5">
        <w:rPr>
          <w:lang w:val="en-US"/>
        </w:rPr>
        <w:t xml:space="preserve">it </w:t>
      </w:r>
      <w:r w:rsidR="00FF7793">
        <w:rPr>
          <w:lang w:val="en-US"/>
        </w:rPr>
        <w:t>sen</w:t>
      </w:r>
      <w:r w:rsidR="00EF31B5">
        <w:rPr>
          <w:lang w:val="en-US"/>
        </w:rPr>
        <w:t xml:space="preserve">t individuals into </w:t>
      </w:r>
      <w:r w:rsidR="00BC5838">
        <w:rPr>
          <w:lang w:val="en-US"/>
        </w:rPr>
        <w:t xml:space="preserve">a </w:t>
      </w:r>
      <w:r w:rsidR="00EF31B5">
        <w:rPr>
          <w:lang w:val="en-US"/>
        </w:rPr>
        <w:t>panic</w:t>
      </w:r>
      <w:r w:rsidR="004444F5">
        <w:rPr>
          <w:lang w:val="en-US"/>
        </w:rPr>
        <w:t>.</w:t>
      </w:r>
      <w:r w:rsidR="00EF31B5">
        <w:rPr>
          <w:lang w:val="en-US"/>
        </w:rPr>
        <w:t xml:space="preserve"> </w:t>
      </w:r>
      <w:r w:rsidR="004444F5">
        <w:rPr>
          <w:lang w:val="en-US"/>
        </w:rPr>
        <w:t xml:space="preserve">Management and the leader ensured that all changes and new rules and regulations from </w:t>
      </w:r>
      <w:r w:rsidR="00BC5838">
        <w:rPr>
          <w:lang w:val="en-US"/>
        </w:rPr>
        <w:t xml:space="preserve">the </w:t>
      </w:r>
      <w:r w:rsidR="004444F5">
        <w:rPr>
          <w:lang w:val="en-US"/>
        </w:rPr>
        <w:t>government were communicated throughout all stores, however, some employees started to feel frustrated due to rules and regulations being changed regularly feeling that individuals did not know what was going on.</w:t>
      </w:r>
      <w:r>
        <w:rPr>
          <w:lang w:val="en-US"/>
        </w:rPr>
        <w:t xml:space="preserve"> With the vital information being communicated from Sainsbury’s management teams employees were supported through the change effectively and therefore </w:t>
      </w:r>
      <w:r w:rsidR="00FD1548">
        <w:rPr>
          <w:lang w:val="en-US"/>
        </w:rPr>
        <w:t>were guided on the upwards slope of acceptance.</w:t>
      </w:r>
      <w:r>
        <w:rPr>
          <w:lang w:val="en-US"/>
        </w:rPr>
        <w:t xml:space="preserve"> </w:t>
      </w:r>
      <w:r w:rsidR="00164766">
        <w:rPr>
          <w:lang w:val="en-US"/>
        </w:rPr>
        <w:t>C.E.O Simon Roberts states that the management of Sainsbury</w:t>
      </w:r>
      <w:r w:rsidR="0053356C">
        <w:rPr>
          <w:lang w:val="en-US"/>
        </w:rPr>
        <w:t>'</w:t>
      </w:r>
      <w:r w:rsidR="00164766">
        <w:rPr>
          <w:lang w:val="en-US"/>
        </w:rPr>
        <w:t>s w</w:t>
      </w:r>
      <w:r w:rsidR="0053356C">
        <w:rPr>
          <w:lang w:val="en-US"/>
        </w:rPr>
        <w:t>as</w:t>
      </w:r>
      <w:r w:rsidR="00164766">
        <w:rPr>
          <w:lang w:val="en-US"/>
        </w:rPr>
        <w:t xml:space="preserve"> driven to show the values of the company and updat</w:t>
      </w:r>
      <w:r w:rsidR="0053356C">
        <w:rPr>
          <w:lang w:val="en-US"/>
        </w:rPr>
        <w:t xml:space="preserve">e </w:t>
      </w:r>
      <w:r w:rsidR="00164766">
        <w:rPr>
          <w:lang w:val="en-US"/>
        </w:rPr>
        <w:t>all employees and customers with any new information immediately</w:t>
      </w:r>
      <w:r w:rsidR="00E66CB4">
        <w:rPr>
          <w:lang w:val="en-US"/>
        </w:rPr>
        <w:t xml:space="preserve"> (</w:t>
      </w:r>
      <w:r w:rsidR="00E66CB4" w:rsidRPr="00E66CB4">
        <w:rPr>
          <w:lang w:val="en-US"/>
        </w:rPr>
        <w:t>the</w:t>
      </w:r>
      <w:r w:rsidR="00E66CB4">
        <w:rPr>
          <w:lang w:val="en-US"/>
        </w:rPr>
        <w:t xml:space="preserve"> </w:t>
      </w:r>
      <w:r w:rsidR="00E66CB4" w:rsidRPr="00E66CB4">
        <w:rPr>
          <w:lang w:val="en-US"/>
        </w:rPr>
        <w:t>guardian</w:t>
      </w:r>
      <w:r w:rsidR="00E66CB4">
        <w:rPr>
          <w:lang w:val="en-US"/>
        </w:rPr>
        <w:t>. 2021).</w:t>
      </w:r>
    </w:p>
    <w:p w14:paraId="105A8FE6" w14:textId="0BFC256D" w:rsidR="00826505" w:rsidRDefault="004444F5" w:rsidP="00F94274">
      <w:pPr>
        <w:jc w:val="both"/>
        <w:rPr>
          <w:lang w:val="en-US"/>
        </w:rPr>
      </w:pPr>
      <w:r>
        <w:rPr>
          <w:lang w:val="en-US"/>
        </w:rPr>
        <w:t>However, with the communication of store managements teams and the leader of Sainsbury</w:t>
      </w:r>
      <w:r w:rsidR="00BC5838">
        <w:rPr>
          <w:lang w:val="en-US"/>
        </w:rPr>
        <w:t>'</w:t>
      </w:r>
      <w:r>
        <w:rPr>
          <w:lang w:val="en-US"/>
        </w:rPr>
        <w:t xml:space="preserve">s employees were ensured and </w:t>
      </w:r>
      <w:r w:rsidR="001A5441">
        <w:rPr>
          <w:lang w:val="en-US"/>
        </w:rPr>
        <w:t xml:space="preserve">employees were </w:t>
      </w:r>
      <w:r>
        <w:rPr>
          <w:lang w:val="en-US"/>
        </w:rPr>
        <w:t>encouraged to follow compan</w:t>
      </w:r>
      <w:r w:rsidR="00BB4B52">
        <w:rPr>
          <w:lang w:val="en-US"/>
        </w:rPr>
        <w:t>y</w:t>
      </w:r>
      <w:r>
        <w:rPr>
          <w:lang w:val="en-US"/>
        </w:rPr>
        <w:t xml:space="preserve"> strategy and the company would </w:t>
      </w:r>
      <w:r w:rsidR="00D111CE">
        <w:rPr>
          <w:lang w:val="en-US"/>
        </w:rPr>
        <w:t>always</w:t>
      </w:r>
      <w:r>
        <w:rPr>
          <w:lang w:val="en-US"/>
        </w:rPr>
        <w:t xml:space="preserve"> ensure the safety of its employees</w:t>
      </w:r>
      <w:r w:rsidR="00BB4B52">
        <w:rPr>
          <w:lang w:val="en-US"/>
        </w:rPr>
        <w:t xml:space="preserve"> and Sainsbury</w:t>
      </w:r>
      <w:r w:rsidR="00BC5838">
        <w:rPr>
          <w:lang w:val="en-US"/>
        </w:rPr>
        <w:t>'</w:t>
      </w:r>
      <w:r w:rsidR="00BB4B52">
        <w:rPr>
          <w:lang w:val="en-US"/>
        </w:rPr>
        <w:t>s would pay all employees full sick pay due to sickness if needed. This had a positive effect o</w:t>
      </w:r>
      <w:r w:rsidR="00BC5838">
        <w:rPr>
          <w:lang w:val="en-US"/>
        </w:rPr>
        <w:t>n</w:t>
      </w:r>
      <w:r w:rsidR="00BB4B52">
        <w:rPr>
          <w:lang w:val="en-US"/>
        </w:rPr>
        <w:t xml:space="preserve"> the company and all employees trust</w:t>
      </w:r>
      <w:r w:rsidR="00D111CE">
        <w:rPr>
          <w:lang w:val="en-US"/>
        </w:rPr>
        <w:t>ing the</w:t>
      </w:r>
      <w:r w:rsidR="00BB4B52">
        <w:rPr>
          <w:lang w:val="en-US"/>
        </w:rPr>
        <w:t xml:space="preserve"> management and accept</w:t>
      </w:r>
      <w:r w:rsidR="00BC5838">
        <w:rPr>
          <w:lang w:val="en-US"/>
        </w:rPr>
        <w:t>ing</w:t>
      </w:r>
      <w:r w:rsidR="00BB4B52">
        <w:rPr>
          <w:lang w:val="en-US"/>
        </w:rPr>
        <w:t xml:space="preserve"> the change</w:t>
      </w:r>
      <w:r w:rsidR="00563360">
        <w:rPr>
          <w:lang w:val="en-US"/>
        </w:rPr>
        <w:t xml:space="preserve">. </w:t>
      </w:r>
      <w:r w:rsidR="00D111CE">
        <w:rPr>
          <w:lang w:val="en-US"/>
        </w:rPr>
        <w:t xml:space="preserve">During the Pandemic when </w:t>
      </w:r>
      <w:r w:rsidR="00BC5838">
        <w:rPr>
          <w:lang w:val="en-US"/>
        </w:rPr>
        <w:t xml:space="preserve">the </w:t>
      </w:r>
      <w:r w:rsidR="00D111CE">
        <w:rPr>
          <w:lang w:val="en-US"/>
        </w:rPr>
        <w:t>government would lift rules that were in place Sainsbury</w:t>
      </w:r>
      <w:r w:rsidR="00BC5838">
        <w:rPr>
          <w:lang w:val="en-US"/>
        </w:rPr>
        <w:t>'</w:t>
      </w:r>
      <w:r w:rsidR="00D111CE">
        <w:rPr>
          <w:lang w:val="en-US"/>
        </w:rPr>
        <w:t>s would encourage rules were still met within its stores ensuring extra safety measures in place and this would be communicated before the date of delivery to allow everyone to know that face coverings would still be a required safety measure in England (</w:t>
      </w:r>
      <w:r w:rsidR="00D111CE" w:rsidRPr="00D111CE">
        <w:rPr>
          <w:lang w:val="en-US"/>
        </w:rPr>
        <w:t>Portsmouth.co.uk. 2022).</w:t>
      </w:r>
      <w:r w:rsidR="00EB1E3A">
        <w:rPr>
          <w:lang w:val="en-US"/>
        </w:rPr>
        <w:t xml:space="preserve"> </w:t>
      </w:r>
      <w:r w:rsidR="00E66CB4">
        <w:rPr>
          <w:lang w:val="en-US"/>
        </w:rPr>
        <w:t xml:space="preserve">This refers to the Lewin Freeze and unfreeze model (1950), </w:t>
      </w:r>
      <w:r w:rsidR="002A6AE9">
        <w:rPr>
          <w:lang w:val="en-US"/>
        </w:rPr>
        <w:t>where Sains</w:t>
      </w:r>
      <w:r w:rsidR="0053356C">
        <w:rPr>
          <w:lang w:val="en-US"/>
        </w:rPr>
        <w:t>bury'</w:t>
      </w:r>
      <w:r w:rsidR="002A6AE9">
        <w:rPr>
          <w:lang w:val="en-US"/>
        </w:rPr>
        <w:t>s s</w:t>
      </w:r>
      <w:r w:rsidR="0053356C">
        <w:rPr>
          <w:lang w:val="en-US"/>
        </w:rPr>
        <w:t>aw</w:t>
      </w:r>
      <w:r w:rsidR="002A6AE9">
        <w:rPr>
          <w:lang w:val="en-US"/>
        </w:rPr>
        <w:t xml:space="preserve"> the need for the change to happen and gave employees the support with the change, </w:t>
      </w:r>
      <w:r w:rsidR="002A6AE9">
        <w:rPr>
          <w:lang w:val="en-US"/>
        </w:rPr>
        <w:lastRenderedPageBreak/>
        <w:t>encouragement of these change</w:t>
      </w:r>
      <w:r w:rsidR="000625DB">
        <w:rPr>
          <w:lang w:val="en-US"/>
        </w:rPr>
        <w:t>s was</w:t>
      </w:r>
      <w:r w:rsidR="002A6AE9">
        <w:rPr>
          <w:lang w:val="en-US"/>
        </w:rPr>
        <w:t xml:space="preserve"> fully encouraged by management and Sainsbury’s, the company ensured that employees celebrated its efforts by ensuring all employees were rewarded by a pay</w:t>
      </w:r>
      <w:r w:rsidR="0053356C">
        <w:rPr>
          <w:lang w:val="en-US"/>
        </w:rPr>
        <w:t xml:space="preserve"> </w:t>
      </w:r>
      <w:r w:rsidR="002A6AE9">
        <w:rPr>
          <w:lang w:val="en-US"/>
        </w:rPr>
        <w:t xml:space="preserve">rise and bonuses. </w:t>
      </w:r>
    </w:p>
    <w:p w14:paraId="23E63048" w14:textId="13DC60BC" w:rsidR="00A31571" w:rsidRDefault="002A6AE9" w:rsidP="002A6AE9">
      <w:pPr>
        <w:shd w:val="clear" w:color="auto" w:fill="FFFFFF"/>
        <w:spacing w:after="225" w:line="240" w:lineRule="auto"/>
        <w:rPr>
          <w:rFonts w:eastAsia="Times New Roman" w:cstheme="minorHAnsi"/>
          <w:color w:val="000000"/>
          <w:lang w:eastAsia="en-GB"/>
        </w:rPr>
      </w:pPr>
      <w:r>
        <w:rPr>
          <w:rFonts w:eastAsia="Times New Roman" w:cstheme="minorHAnsi"/>
          <w:color w:val="000000"/>
          <w:lang w:eastAsia="en-GB"/>
        </w:rPr>
        <w:t xml:space="preserve"> The Lewin</w:t>
      </w:r>
      <w:r w:rsidR="00582A7D">
        <w:rPr>
          <w:rFonts w:eastAsia="Times New Roman" w:cstheme="minorHAnsi"/>
          <w:color w:val="000000"/>
          <w:lang w:eastAsia="en-GB"/>
        </w:rPr>
        <w:t xml:space="preserve"> (1950)</w:t>
      </w:r>
      <w:r>
        <w:rPr>
          <w:rFonts w:eastAsia="Times New Roman" w:cstheme="minorHAnsi"/>
          <w:color w:val="000000"/>
          <w:lang w:eastAsia="en-GB"/>
        </w:rPr>
        <w:t xml:space="preserve"> Framework in for organisations to impl</w:t>
      </w:r>
      <w:r w:rsidR="0053356C">
        <w:rPr>
          <w:rFonts w:eastAsia="Times New Roman" w:cstheme="minorHAnsi"/>
          <w:color w:val="000000"/>
          <w:lang w:eastAsia="en-GB"/>
        </w:rPr>
        <w:t>em</w:t>
      </w:r>
      <w:r>
        <w:rPr>
          <w:rFonts w:eastAsia="Times New Roman" w:cstheme="minorHAnsi"/>
          <w:color w:val="000000"/>
          <w:lang w:eastAsia="en-GB"/>
        </w:rPr>
        <w:t xml:space="preserve">ent change </w:t>
      </w:r>
      <w:r w:rsidR="00582A7D">
        <w:rPr>
          <w:rFonts w:eastAsia="Times New Roman" w:cstheme="minorHAnsi"/>
          <w:color w:val="000000"/>
          <w:lang w:eastAsia="en-GB"/>
        </w:rPr>
        <w:t>effectively in three stages, these stages are ‘</w:t>
      </w:r>
      <w:r w:rsidR="00582A7D" w:rsidRPr="00582A7D">
        <w:rPr>
          <w:rFonts w:eastAsia="Times New Roman" w:cstheme="minorHAnsi"/>
          <w:color w:val="000000"/>
          <w:lang w:eastAsia="en-GB"/>
        </w:rPr>
        <w:t xml:space="preserve">referred </w:t>
      </w:r>
      <w:r w:rsidR="0053356C">
        <w:rPr>
          <w:rFonts w:eastAsia="Times New Roman" w:cstheme="minorHAnsi"/>
          <w:color w:val="000000"/>
          <w:lang w:eastAsia="en-GB"/>
        </w:rPr>
        <w:t xml:space="preserve">to </w:t>
      </w:r>
      <w:r w:rsidR="00582A7D" w:rsidRPr="00582A7D">
        <w:rPr>
          <w:rFonts w:eastAsia="Times New Roman" w:cstheme="minorHAnsi"/>
          <w:color w:val="000000"/>
          <w:lang w:eastAsia="en-GB"/>
        </w:rPr>
        <w:t>as Unfreeze, Change (Transition) and Freeze (Refreeze)</w:t>
      </w:r>
      <w:r w:rsidR="00582A7D">
        <w:rPr>
          <w:rFonts w:eastAsia="Times New Roman" w:cstheme="minorHAnsi"/>
          <w:color w:val="000000"/>
          <w:lang w:eastAsia="en-GB"/>
        </w:rPr>
        <w:t>’.  Lewin says ‘</w:t>
      </w:r>
      <w:r w:rsidR="00582A7D" w:rsidRPr="00582A7D">
        <w:rPr>
          <w:rFonts w:eastAsia="Times New Roman" w:cstheme="minorHAnsi"/>
          <w:color w:val="000000"/>
          <w:lang w:eastAsia="en-GB"/>
        </w:rPr>
        <w:t xml:space="preserve">Change for any individual or an organization is a complicated journey </w:t>
      </w:r>
      <w:r w:rsidR="0053356C">
        <w:rPr>
          <w:rFonts w:eastAsia="Times New Roman" w:cstheme="minorHAnsi"/>
          <w:color w:val="000000"/>
          <w:lang w:eastAsia="en-GB"/>
        </w:rPr>
        <w:t>that</w:t>
      </w:r>
      <w:r w:rsidR="00582A7D" w:rsidRPr="00582A7D">
        <w:rPr>
          <w:rFonts w:eastAsia="Times New Roman" w:cstheme="minorHAnsi"/>
          <w:color w:val="000000"/>
          <w:lang w:eastAsia="en-GB"/>
        </w:rPr>
        <w:t xml:space="preserve"> may not be very simple and mostly involves several stages of transitions or misunderstandings before attaining the stage of equilibrium or stability</w:t>
      </w:r>
      <w:r w:rsidR="00582A7D">
        <w:rPr>
          <w:rFonts w:eastAsia="Times New Roman" w:cstheme="minorHAnsi"/>
          <w:color w:val="000000"/>
          <w:lang w:eastAsia="en-GB"/>
        </w:rPr>
        <w:t xml:space="preserve"> (</w:t>
      </w:r>
      <w:r w:rsidR="00582A7D" w:rsidRPr="00582A7D">
        <w:rPr>
          <w:rFonts w:eastAsia="Times New Roman" w:cstheme="minorHAnsi"/>
          <w:color w:val="000000"/>
          <w:lang w:eastAsia="en-GB"/>
        </w:rPr>
        <w:t>Managementstudyguide.com. 2022).</w:t>
      </w:r>
    </w:p>
    <w:p w14:paraId="63E0602D" w14:textId="60083833" w:rsidR="00982677" w:rsidRDefault="00A31571" w:rsidP="00982677">
      <w:pPr>
        <w:shd w:val="clear" w:color="auto" w:fill="FFFFFF"/>
        <w:spacing w:after="225" w:line="240" w:lineRule="auto"/>
        <w:rPr>
          <w:rFonts w:eastAsia="Times New Roman" w:cstheme="minorHAnsi"/>
          <w:color w:val="000000"/>
          <w:lang w:eastAsia="en-GB"/>
        </w:rPr>
      </w:pPr>
      <w:r>
        <w:rPr>
          <w:rFonts w:eastAsia="Times New Roman" w:cstheme="minorHAnsi"/>
          <w:color w:val="000000"/>
          <w:lang w:eastAsia="en-GB"/>
        </w:rPr>
        <w:t xml:space="preserve"> Other change models that can be effective are, </w:t>
      </w:r>
      <w:r w:rsidRPr="00A31571">
        <w:rPr>
          <w:rFonts w:eastAsia="Times New Roman" w:cstheme="minorHAnsi"/>
          <w:color w:val="000000"/>
          <w:lang w:eastAsia="en-GB"/>
        </w:rPr>
        <w:t>The ADKAR Model</w:t>
      </w:r>
      <w:r>
        <w:rPr>
          <w:rFonts w:eastAsia="Times New Roman" w:cstheme="minorHAnsi"/>
          <w:color w:val="000000"/>
          <w:lang w:eastAsia="en-GB"/>
        </w:rPr>
        <w:t xml:space="preserve"> </w:t>
      </w:r>
      <w:r w:rsidR="00BA4728">
        <w:rPr>
          <w:rFonts w:eastAsia="Times New Roman" w:cstheme="minorHAnsi"/>
          <w:color w:val="000000"/>
          <w:lang w:eastAsia="en-GB"/>
        </w:rPr>
        <w:t>(2006) discusses challenges with certain plans for management to encourage change effectively within a company. With specific measures in place change can be implanted successfully, the model ensure</w:t>
      </w:r>
      <w:r w:rsidR="0053356C">
        <w:rPr>
          <w:rFonts w:eastAsia="Times New Roman" w:cstheme="minorHAnsi"/>
          <w:color w:val="000000"/>
          <w:lang w:eastAsia="en-GB"/>
        </w:rPr>
        <w:t>s</w:t>
      </w:r>
      <w:r w:rsidR="00BA4728">
        <w:rPr>
          <w:rFonts w:eastAsia="Times New Roman" w:cstheme="minorHAnsi"/>
          <w:color w:val="000000"/>
          <w:lang w:eastAsia="en-GB"/>
        </w:rPr>
        <w:t xml:space="preserve"> that the right team</w:t>
      </w:r>
      <w:r w:rsidR="0053356C">
        <w:rPr>
          <w:rFonts w:eastAsia="Times New Roman" w:cstheme="minorHAnsi"/>
          <w:color w:val="000000"/>
          <w:lang w:eastAsia="en-GB"/>
        </w:rPr>
        <w:t>'</w:t>
      </w:r>
      <w:r w:rsidR="00BA4728">
        <w:rPr>
          <w:rFonts w:eastAsia="Times New Roman" w:cstheme="minorHAnsi"/>
          <w:color w:val="000000"/>
          <w:lang w:eastAsia="en-GB"/>
        </w:rPr>
        <w:t xml:space="preserve">s </w:t>
      </w:r>
      <w:r w:rsidR="00982677">
        <w:rPr>
          <w:rFonts w:eastAsia="Times New Roman" w:cstheme="minorHAnsi"/>
          <w:color w:val="000000"/>
          <w:lang w:eastAsia="en-GB"/>
        </w:rPr>
        <w:t xml:space="preserve">focal point is on what will ensure </w:t>
      </w:r>
      <w:r w:rsidR="0053356C">
        <w:rPr>
          <w:rFonts w:eastAsia="Times New Roman" w:cstheme="minorHAnsi"/>
          <w:color w:val="000000"/>
          <w:lang w:eastAsia="en-GB"/>
        </w:rPr>
        <w:t xml:space="preserve">the </w:t>
      </w:r>
      <w:r w:rsidR="00982677">
        <w:rPr>
          <w:rFonts w:eastAsia="Times New Roman" w:cstheme="minorHAnsi"/>
          <w:color w:val="000000"/>
          <w:lang w:eastAsia="en-GB"/>
        </w:rPr>
        <w:t>drive for organisational success (</w:t>
      </w:r>
      <w:proofErr w:type="spellStart"/>
      <w:r w:rsidR="00982677" w:rsidRPr="00982677">
        <w:rPr>
          <w:rFonts w:eastAsia="Times New Roman" w:cstheme="minorHAnsi"/>
          <w:color w:val="000000"/>
          <w:lang w:eastAsia="en-GB"/>
        </w:rPr>
        <w:t>prosci</w:t>
      </w:r>
      <w:proofErr w:type="spellEnd"/>
      <w:r w:rsidR="00982677">
        <w:rPr>
          <w:rFonts w:eastAsia="Times New Roman" w:cstheme="minorHAnsi"/>
          <w:color w:val="000000"/>
          <w:lang w:eastAsia="en-GB"/>
        </w:rPr>
        <w:t>. 2022).</w:t>
      </w:r>
    </w:p>
    <w:p w14:paraId="1205FC35" w14:textId="7E74DA1C" w:rsidR="00F15096" w:rsidRPr="00982677" w:rsidRDefault="001D3673" w:rsidP="00982677">
      <w:pPr>
        <w:shd w:val="clear" w:color="auto" w:fill="FFFFFF"/>
        <w:spacing w:after="225" w:line="240" w:lineRule="auto"/>
        <w:rPr>
          <w:rFonts w:eastAsia="Times New Roman" w:cstheme="minorHAnsi"/>
          <w:color w:val="000000"/>
          <w:lang w:eastAsia="en-GB"/>
        </w:rPr>
      </w:pPr>
      <w:r>
        <w:rPr>
          <w:lang w:val="en-US"/>
        </w:rPr>
        <w:t xml:space="preserve">2.3 Leadership- Management of Complex Change </w:t>
      </w:r>
    </w:p>
    <w:p w14:paraId="7713CFC4" w14:textId="22FD1A45" w:rsidR="00BF0457" w:rsidRDefault="00A34C57" w:rsidP="00826505">
      <w:pPr>
        <w:jc w:val="both"/>
        <w:rPr>
          <w:lang w:val="en-US"/>
        </w:rPr>
      </w:pPr>
      <w:r>
        <w:rPr>
          <w:lang w:val="en-US"/>
        </w:rPr>
        <w:t>The complex issue that will be investigated for the change will be organisational system change due to COVID 19 change the way Sainsbury</w:t>
      </w:r>
      <w:r w:rsidR="00BC5838">
        <w:rPr>
          <w:lang w:val="en-US"/>
        </w:rPr>
        <w:t>'</w:t>
      </w:r>
      <w:r>
        <w:rPr>
          <w:lang w:val="en-US"/>
        </w:rPr>
        <w:t xml:space="preserve">s run its stores, this type of change needed leadership involvement due to the criticality of the new rules and regulations set out by </w:t>
      </w:r>
      <w:r w:rsidR="00BC5838">
        <w:rPr>
          <w:lang w:val="en-US"/>
        </w:rPr>
        <w:t xml:space="preserve">the </w:t>
      </w:r>
      <w:r>
        <w:rPr>
          <w:lang w:val="en-US"/>
        </w:rPr>
        <w:t xml:space="preserve">UK Government. Simon Roberts </w:t>
      </w:r>
      <w:r w:rsidR="00B149ED">
        <w:rPr>
          <w:lang w:val="en-US"/>
        </w:rPr>
        <w:t xml:space="preserve">kept the same </w:t>
      </w:r>
      <w:r w:rsidR="006C1B05">
        <w:rPr>
          <w:lang w:val="en-US"/>
        </w:rPr>
        <w:t>democratic</w:t>
      </w:r>
      <w:r w:rsidR="00B149ED">
        <w:rPr>
          <w:lang w:val="en-US"/>
        </w:rPr>
        <w:t xml:space="preserve"> leadership</w:t>
      </w:r>
      <w:r w:rsidR="006C1B05">
        <w:rPr>
          <w:lang w:val="en-US"/>
        </w:rPr>
        <w:t xml:space="preserve"> style</w:t>
      </w:r>
      <w:r w:rsidR="00B149ED">
        <w:rPr>
          <w:lang w:val="en-US"/>
        </w:rPr>
        <w:t xml:space="preserve"> as </w:t>
      </w:r>
      <w:r w:rsidR="00BC5838">
        <w:rPr>
          <w:lang w:val="en-US"/>
        </w:rPr>
        <w:t xml:space="preserve">the </w:t>
      </w:r>
      <w:r w:rsidR="00B149ED">
        <w:rPr>
          <w:lang w:val="en-US"/>
        </w:rPr>
        <w:t xml:space="preserve">previous leader Mike Coupe, starting his leadership position in the middle </w:t>
      </w:r>
      <w:r w:rsidR="00E567B4">
        <w:rPr>
          <w:lang w:val="en-US"/>
        </w:rPr>
        <w:t xml:space="preserve">of </w:t>
      </w:r>
      <w:r w:rsidR="00BC5838">
        <w:rPr>
          <w:lang w:val="en-US"/>
        </w:rPr>
        <w:t xml:space="preserve">the </w:t>
      </w:r>
      <w:r w:rsidR="00E567B4">
        <w:rPr>
          <w:lang w:val="en-US"/>
        </w:rPr>
        <w:t>pandemic</w:t>
      </w:r>
      <w:r w:rsidR="00B149ED">
        <w:rPr>
          <w:lang w:val="en-US"/>
        </w:rPr>
        <w:t xml:space="preserve"> Simon Roberts ensured full communication with Sainsbury</w:t>
      </w:r>
      <w:r w:rsidR="00BC5838">
        <w:rPr>
          <w:lang w:val="en-US"/>
        </w:rPr>
        <w:t>'</w:t>
      </w:r>
      <w:r w:rsidR="00B149ED">
        <w:rPr>
          <w:lang w:val="en-US"/>
        </w:rPr>
        <w:t xml:space="preserve">s stores across the UK </w:t>
      </w:r>
      <w:r w:rsidR="00E567B4">
        <w:rPr>
          <w:lang w:val="en-US"/>
        </w:rPr>
        <w:t xml:space="preserve">and says that </w:t>
      </w:r>
      <w:r w:rsidR="00C96FF9">
        <w:rPr>
          <w:lang w:val="en-US"/>
        </w:rPr>
        <w:t>the main focus for Sainsbury</w:t>
      </w:r>
      <w:r w:rsidR="00BC5838">
        <w:rPr>
          <w:lang w:val="en-US"/>
        </w:rPr>
        <w:t>'</w:t>
      </w:r>
      <w:r w:rsidR="00C96FF9">
        <w:rPr>
          <w:lang w:val="en-US"/>
        </w:rPr>
        <w:t>s is to get through the pandemic and focus of the crisis</w:t>
      </w:r>
      <w:r w:rsidR="00BC5838">
        <w:rPr>
          <w:lang w:val="en-US"/>
        </w:rPr>
        <w:t>,</w:t>
      </w:r>
      <w:r w:rsidR="00C96FF9">
        <w:rPr>
          <w:lang w:val="en-US"/>
        </w:rPr>
        <w:t xml:space="preserve"> not strategic planning at the moment and that when the Pandemic is over that’s </w:t>
      </w:r>
      <w:r w:rsidR="00DF55B9">
        <w:rPr>
          <w:lang w:val="en-US"/>
        </w:rPr>
        <w:t>when things will be different, with other issues then becoming more of a focus for the company</w:t>
      </w:r>
      <w:r w:rsidR="00E567B4">
        <w:rPr>
          <w:lang w:val="en-US"/>
        </w:rPr>
        <w:t xml:space="preserve"> (</w:t>
      </w:r>
      <w:r w:rsidR="00E567B4" w:rsidRPr="00E567B4">
        <w:rPr>
          <w:lang w:val="en-US"/>
        </w:rPr>
        <w:t xml:space="preserve">Staff, R. 2020). </w:t>
      </w:r>
      <w:r w:rsidR="00DF55B9">
        <w:rPr>
          <w:lang w:val="en-US"/>
        </w:rPr>
        <w:t>However</w:t>
      </w:r>
      <w:r w:rsidR="009106F5">
        <w:rPr>
          <w:lang w:val="en-US"/>
        </w:rPr>
        <w:t>,</w:t>
      </w:r>
      <w:r w:rsidR="00DF55B9">
        <w:rPr>
          <w:lang w:val="en-US"/>
        </w:rPr>
        <w:t xml:space="preserve"> his </w:t>
      </w:r>
      <w:r w:rsidR="009106F5">
        <w:rPr>
          <w:lang w:val="en-US"/>
        </w:rPr>
        <w:t>focus</w:t>
      </w:r>
      <w:r w:rsidR="00DF55B9">
        <w:rPr>
          <w:lang w:val="en-US"/>
        </w:rPr>
        <w:t xml:space="preserve"> is on the impact that COVID is having on customers and employees</w:t>
      </w:r>
      <w:r w:rsidR="00504421">
        <w:rPr>
          <w:lang w:val="en-US"/>
        </w:rPr>
        <w:t>, selling his vision of wanting to keep all employees and customers safe at this difficult time</w:t>
      </w:r>
      <w:r w:rsidR="00295106">
        <w:rPr>
          <w:lang w:val="en-US"/>
        </w:rPr>
        <w:t xml:space="preserve"> and show</w:t>
      </w:r>
      <w:r w:rsidR="00EE210F">
        <w:rPr>
          <w:lang w:val="en-US"/>
        </w:rPr>
        <w:t>ing</w:t>
      </w:r>
      <w:r w:rsidR="00295106">
        <w:rPr>
          <w:lang w:val="en-US"/>
        </w:rPr>
        <w:t xml:space="preserve"> resilience in this change</w:t>
      </w:r>
      <w:r w:rsidR="00504421">
        <w:rPr>
          <w:lang w:val="en-US"/>
        </w:rPr>
        <w:t>.</w:t>
      </w:r>
      <w:r w:rsidR="00BF0457">
        <w:rPr>
          <w:lang w:val="en-US"/>
        </w:rPr>
        <w:t xml:space="preserve"> The communication from the leader helped with the implementation of the change ad ensure that all employees and customers knew what would be expected when in stores. </w:t>
      </w:r>
    </w:p>
    <w:p w14:paraId="5E448CF5" w14:textId="56AA1362" w:rsidR="00972CE9" w:rsidRDefault="00BF0457" w:rsidP="00826505">
      <w:pPr>
        <w:jc w:val="both"/>
        <w:rPr>
          <w:lang w:val="en-US"/>
        </w:rPr>
      </w:pPr>
      <w:r>
        <w:rPr>
          <w:lang w:val="en-US"/>
        </w:rPr>
        <w:t xml:space="preserve"> </w:t>
      </w:r>
      <w:r w:rsidRPr="00BF0457">
        <w:rPr>
          <w:lang w:val="en-US"/>
        </w:rPr>
        <w:t>CCL. 2022</w:t>
      </w:r>
      <w:r>
        <w:rPr>
          <w:lang w:val="en-US"/>
        </w:rPr>
        <w:t xml:space="preserve"> say that a leader that is successful </w:t>
      </w:r>
      <w:r w:rsidR="00972CE9">
        <w:rPr>
          <w:lang w:val="en-US"/>
        </w:rPr>
        <w:t>ensure that the individual</w:t>
      </w:r>
      <w:r w:rsidR="00EE210F">
        <w:rPr>
          <w:lang w:val="en-US"/>
        </w:rPr>
        <w:t>'</w:t>
      </w:r>
      <w:r w:rsidR="00972CE9">
        <w:rPr>
          <w:lang w:val="en-US"/>
        </w:rPr>
        <w:t xml:space="preserve">s morals and attitudes encourage the change. When a leader manages change successfully and </w:t>
      </w:r>
      <w:r w:rsidR="00EE210F">
        <w:rPr>
          <w:lang w:val="en-US"/>
        </w:rPr>
        <w:t>is</w:t>
      </w:r>
      <w:r w:rsidR="00972CE9">
        <w:rPr>
          <w:lang w:val="en-US"/>
        </w:rPr>
        <w:t xml:space="preserve"> adaptable to change it allows the leader to focus on the bigger picture. A strong leader communicate</w:t>
      </w:r>
      <w:r w:rsidR="001621D9">
        <w:rPr>
          <w:lang w:val="en-US"/>
        </w:rPr>
        <w:t>s</w:t>
      </w:r>
      <w:r w:rsidR="00972CE9">
        <w:rPr>
          <w:lang w:val="en-US"/>
        </w:rPr>
        <w:t xml:space="preserve"> </w:t>
      </w:r>
      <w:r w:rsidR="001621D9">
        <w:rPr>
          <w:lang w:val="en-US"/>
        </w:rPr>
        <w:t>throughout</w:t>
      </w:r>
      <w:r w:rsidR="00972CE9">
        <w:rPr>
          <w:lang w:val="en-US"/>
        </w:rPr>
        <w:t xml:space="preserve"> </w:t>
      </w:r>
      <w:r w:rsidR="001621D9">
        <w:rPr>
          <w:lang w:val="en-US"/>
        </w:rPr>
        <w:t>each stage and will</w:t>
      </w:r>
      <w:r w:rsidR="001621D9" w:rsidRPr="001621D9">
        <w:rPr>
          <w:lang w:val="en-US"/>
        </w:rPr>
        <w:t xml:space="preserve"> encourage </w:t>
      </w:r>
      <w:r w:rsidR="001621D9">
        <w:rPr>
          <w:lang w:val="en-US"/>
        </w:rPr>
        <w:t xml:space="preserve">everyone to be involved within the change process. </w:t>
      </w:r>
    </w:p>
    <w:p w14:paraId="46E27C80" w14:textId="77777777" w:rsidR="004F56D9" w:rsidRDefault="001621D9" w:rsidP="00826505">
      <w:pPr>
        <w:jc w:val="both"/>
        <w:rPr>
          <w:lang w:val="en-US"/>
        </w:rPr>
      </w:pPr>
      <w:r>
        <w:rPr>
          <w:lang w:val="en-US"/>
        </w:rPr>
        <w:t xml:space="preserve"> </w:t>
      </w:r>
      <w:r w:rsidR="00C91F74">
        <w:rPr>
          <w:lang w:val="en-US"/>
        </w:rPr>
        <w:t xml:space="preserve"> However, </w:t>
      </w:r>
      <w:r w:rsidR="00C91F74" w:rsidRPr="00C91F74">
        <w:rPr>
          <w:lang w:val="en-US"/>
        </w:rPr>
        <w:t>Blog.on-the-mark.com. 2022</w:t>
      </w:r>
      <w:r w:rsidR="00C91F74">
        <w:rPr>
          <w:lang w:val="en-US"/>
        </w:rPr>
        <w:t xml:space="preserve"> says that leaders should not use</w:t>
      </w:r>
      <w:r w:rsidR="004F56D9">
        <w:rPr>
          <w:lang w:val="en-US"/>
        </w:rPr>
        <w:t xml:space="preserve"> change management as part of the process, it states that it will not lead to commitment and may not result in readiness. </w:t>
      </w:r>
    </w:p>
    <w:p w14:paraId="3E5A088B" w14:textId="0A8C63EF" w:rsidR="001A7CC4" w:rsidRDefault="000653D3" w:rsidP="00826505">
      <w:pPr>
        <w:jc w:val="both"/>
        <w:rPr>
          <w:lang w:val="en-US"/>
        </w:rPr>
      </w:pPr>
      <w:r>
        <w:rPr>
          <w:lang w:val="en-US"/>
        </w:rPr>
        <w:t xml:space="preserve">2.4 Change Agents </w:t>
      </w:r>
    </w:p>
    <w:p w14:paraId="65A41380" w14:textId="556B950C" w:rsidR="008C01D9" w:rsidRDefault="003C3FFB" w:rsidP="00826505">
      <w:pPr>
        <w:jc w:val="both"/>
        <w:rPr>
          <w:lang w:val="en-US"/>
        </w:rPr>
      </w:pPr>
      <w:r>
        <w:rPr>
          <w:lang w:val="en-US"/>
        </w:rPr>
        <w:t xml:space="preserve"> </w:t>
      </w:r>
      <w:r w:rsidR="00AF1BA0">
        <w:rPr>
          <w:lang w:val="en-US"/>
        </w:rPr>
        <w:t>Sainsbury</w:t>
      </w:r>
      <w:r w:rsidR="00BC5838">
        <w:rPr>
          <w:lang w:val="en-US"/>
        </w:rPr>
        <w:t>'</w:t>
      </w:r>
      <w:r w:rsidR="00AF1BA0">
        <w:rPr>
          <w:lang w:val="en-US"/>
        </w:rPr>
        <w:t>s is very much a top-down lead company and decision making is always down to the C.E.O and management team at the company, Sainsbury</w:t>
      </w:r>
      <w:r w:rsidR="00BC5838">
        <w:rPr>
          <w:lang w:val="en-US"/>
        </w:rPr>
        <w:t>'</w:t>
      </w:r>
      <w:r w:rsidR="00AF1BA0">
        <w:rPr>
          <w:lang w:val="en-US"/>
        </w:rPr>
        <w:t xml:space="preserve">s had team leaders to communicate what management changes were to be implanted </w:t>
      </w:r>
      <w:r w:rsidR="00DE1BAA">
        <w:rPr>
          <w:lang w:val="en-US"/>
        </w:rPr>
        <w:t>however,</w:t>
      </w:r>
      <w:r w:rsidR="00AF1BA0">
        <w:rPr>
          <w:lang w:val="en-US"/>
        </w:rPr>
        <w:t xml:space="preserve"> Sainsbury</w:t>
      </w:r>
      <w:r w:rsidR="00BC5838">
        <w:rPr>
          <w:lang w:val="en-US"/>
        </w:rPr>
        <w:t>'</w:t>
      </w:r>
      <w:r w:rsidR="00AF1BA0">
        <w:rPr>
          <w:lang w:val="en-US"/>
        </w:rPr>
        <w:t xml:space="preserve">s </w:t>
      </w:r>
      <w:r w:rsidR="00BC5838">
        <w:rPr>
          <w:lang w:val="en-US"/>
        </w:rPr>
        <w:t>decided</w:t>
      </w:r>
      <w:r w:rsidR="00AF1BA0">
        <w:rPr>
          <w:lang w:val="en-US"/>
        </w:rPr>
        <w:t xml:space="preserve"> in 2018 </w:t>
      </w:r>
      <w:r w:rsidR="00BC5838">
        <w:rPr>
          <w:lang w:val="en-US"/>
        </w:rPr>
        <w:t>to</w:t>
      </w:r>
      <w:r w:rsidR="00AF1BA0">
        <w:rPr>
          <w:lang w:val="en-US"/>
        </w:rPr>
        <w:t xml:space="preserve"> axe certain roles within the company and team-leaders was one. This position would be </w:t>
      </w:r>
      <w:r w:rsidR="00810AF4">
        <w:rPr>
          <w:lang w:val="en-US"/>
        </w:rPr>
        <w:t>replaced</w:t>
      </w:r>
      <w:r w:rsidR="00AF1BA0">
        <w:rPr>
          <w:lang w:val="en-US"/>
        </w:rPr>
        <w:t xml:space="preserve"> with </w:t>
      </w:r>
      <w:r w:rsidR="00810AF4">
        <w:rPr>
          <w:lang w:val="en-US"/>
        </w:rPr>
        <w:t>smaller groups of operations managers. (T</w:t>
      </w:r>
      <w:r w:rsidR="00810AF4" w:rsidRPr="00810AF4">
        <w:rPr>
          <w:lang w:val="en-US"/>
        </w:rPr>
        <w:t>he Guardian. 2018).</w:t>
      </w:r>
      <w:r w:rsidR="00810AF4">
        <w:rPr>
          <w:lang w:val="en-US"/>
        </w:rPr>
        <w:t xml:space="preserve"> The role of team leader still exists within Sainsbury</w:t>
      </w:r>
      <w:r w:rsidR="00BC5838">
        <w:rPr>
          <w:lang w:val="en-US"/>
        </w:rPr>
        <w:t>'</w:t>
      </w:r>
      <w:r w:rsidR="00810AF4">
        <w:rPr>
          <w:lang w:val="en-US"/>
        </w:rPr>
        <w:t xml:space="preserve">s but through the operations management team within different areas of the company, changes that are made by the C.E.O and senior managers are then communicated through these </w:t>
      </w:r>
      <w:r w:rsidR="00C1460E">
        <w:rPr>
          <w:lang w:val="en-US"/>
        </w:rPr>
        <w:t xml:space="preserve">management </w:t>
      </w:r>
      <w:r w:rsidR="00810AF4">
        <w:rPr>
          <w:lang w:val="en-US"/>
        </w:rPr>
        <w:t>teams to the employees on the shop floor.</w:t>
      </w:r>
      <w:r w:rsidR="00A31571">
        <w:rPr>
          <w:lang w:val="en-US"/>
        </w:rPr>
        <w:t xml:space="preserve"> </w:t>
      </w:r>
      <w:r w:rsidR="008C01D9">
        <w:rPr>
          <w:lang w:val="en-US"/>
        </w:rPr>
        <w:t>This is a risk</w:t>
      </w:r>
      <w:r w:rsidR="0053356C">
        <w:rPr>
          <w:lang w:val="en-US"/>
        </w:rPr>
        <w:t>y</w:t>
      </w:r>
      <w:r w:rsidR="008C01D9">
        <w:rPr>
          <w:lang w:val="en-US"/>
        </w:rPr>
        <w:t xml:space="preserve"> strategy because it can build u employee resistance, since changing its systems in 2018 the management teams acting as change agents are required to identif</w:t>
      </w:r>
      <w:r w:rsidR="0053356C">
        <w:rPr>
          <w:lang w:val="en-US"/>
        </w:rPr>
        <w:t>y</w:t>
      </w:r>
      <w:r w:rsidR="008C01D9">
        <w:rPr>
          <w:lang w:val="en-US"/>
        </w:rPr>
        <w:t xml:space="preserve"> resistors within the workplace</w:t>
      </w:r>
      <w:r w:rsidR="004240E6">
        <w:rPr>
          <w:lang w:val="en-US"/>
        </w:rPr>
        <w:t xml:space="preserve">, which can lead to </w:t>
      </w:r>
      <w:r w:rsidR="0053356C">
        <w:rPr>
          <w:lang w:val="en-US"/>
        </w:rPr>
        <w:t xml:space="preserve">a </w:t>
      </w:r>
      <w:r w:rsidR="004240E6">
        <w:rPr>
          <w:lang w:val="en-US"/>
        </w:rPr>
        <w:t>lack of communication.</w:t>
      </w:r>
      <w:r w:rsidR="000B163A">
        <w:rPr>
          <w:lang w:val="en-US"/>
        </w:rPr>
        <w:t xml:space="preserve"> </w:t>
      </w:r>
      <w:r w:rsidR="000B163A">
        <w:rPr>
          <w:lang w:val="en-US"/>
        </w:rPr>
        <w:lastRenderedPageBreak/>
        <w:t>However, during COVID 19 changes, Sainsbury’s employees were all aboard with the changes that w</w:t>
      </w:r>
      <w:r w:rsidR="00EE210F">
        <w:rPr>
          <w:lang w:val="en-US"/>
        </w:rPr>
        <w:t>ere</w:t>
      </w:r>
      <w:r w:rsidR="000B163A">
        <w:rPr>
          <w:lang w:val="en-US"/>
        </w:rPr>
        <w:t xml:space="preserve"> required and the management teams in place effectively communicated all</w:t>
      </w:r>
      <w:r w:rsidR="0053356C">
        <w:rPr>
          <w:lang w:val="en-US"/>
        </w:rPr>
        <w:t xml:space="preserve"> </w:t>
      </w:r>
      <w:r w:rsidR="000B163A">
        <w:rPr>
          <w:lang w:val="en-US"/>
        </w:rPr>
        <w:t>new restri</w:t>
      </w:r>
      <w:r w:rsidR="0053356C">
        <w:rPr>
          <w:lang w:val="en-US"/>
        </w:rPr>
        <w:t>c</w:t>
      </w:r>
      <w:r w:rsidR="000B163A">
        <w:rPr>
          <w:lang w:val="en-US"/>
        </w:rPr>
        <w:t>tions to all employees and customers</w:t>
      </w:r>
      <w:r w:rsidR="00DE642F">
        <w:rPr>
          <w:lang w:val="en-US"/>
        </w:rPr>
        <w:t xml:space="preserve">. </w:t>
      </w:r>
      <w:r w:rsidR="000B163A">
        <w:rPr>
          <w:lang w:val="en-US"/>
        </w:rPr>
        <w:t xml:space="preserve"> </w:t>
      </w:r>
    </w:p>
    <w:p w14:paraId="464F9493" w14:textId="527140D2" w:rsidR="003C3FFB" w:rsidRDefault="00982677" w:rsidP="00826505">
      <w:pPr>
        <w:jc w:val="both"/>
        <w:rPr>
          <w:lang w:val="en-US"/>
        </w:rPr>
      </w:pPr>
      <w:r>
        <w:rPr>
          <w:lang w:val="en-US"/>
        </w:rPr>
        <w:t xml:space="preserve"> </w:t>
      </w:r>
      <w:r w:rsidR="009109C2">
        <w:rPr>
          <w:lang w:val="en-US"/>
        </w:rPr>
        <w:t>‘</w:t>
      </w:r>
      <w:r w:rsidR="009109C2" w:rsidRPr="009109C2">
        <w:rPr>
          <w:lang w:val="en-US"/>
        </w:rPr>
        <w:t xml:space="preserve">The best change agents for the line are usually the best people from the line—charismatic individuals with extensive experience in the company's processes and </w:t>
      </w:r>
      <w:r w:rsidR="000625DB" w:rsidRPr="009109C2">
        <w:rPr>
          <w:lang w:val="en-US"/>
        </w:rPr>
        <w:t>technologies</w:t>
      </w:r>
      <w:r w:rsidR="000625DB">
        <w:rPr>
          <w:lang w:val="en-US"/>
        </w:rPr>
        <w:t>’</w:t>
      </w:r>
      <w:r w:rsidR="0053356C">
        <w:rPr>
          <w:lang w:val="en-US"/>
        </w:rPr>
        <w:t>.</w:t>
      </w:r>
      <w:r w:rsidR="004F4438">
        <w:rPr>
          <w:lang w:val="en-US"/>
        </w:rPr>
        <w:t xml:space="preserve"> It is said that when </w:t>
      </w:r>
      <w:proofErr w:type="gramStart"/>
      <w:r w:rsidR="00972D4D">
        <w:rPr>
          <w:lang w:val="en-US"/>
        </w:rPr>
        <w:t>organisation’s</w:t>
      </w:r>
      <w:proofErr w:type="gramEnd"/>
      <w:r w:rsidR="004F4438">
        <w:rPr>
          <w:lang w:val="en-US"/>
        </w:rPr>
        <w:t xml:space="preserve"> are using change agents the company should keep an open mind, this is because employees of a lower level could ensure more knowledge than senior management and are more effective for the company, whilst having more time to communicate within the role than management may be able </w:t>
      </w:r>
      <w:r w:rsidR="000625DB">
        <w:rPr>
          <w:lang w:val="en-US"/>
        </w:rPr>
        <w:t>to</w:t>
      </w:r>
      <w:r w:rsidR="009109C2">
        <w:rPr>
          <w:lang w:val="en-US"/>
        </w:rPr>
        <w:t xml:space="preserve"> </w:t>
      </w:r>
      <w:r w:rsidR="00A32979">
        <w:rPr>
          <w:lang w:val="en-US"/>
        </w:rPr>
        <w:t>(</w:t>
      </w:r>
      <w:proofErr w:type="spellStart"/>
      <w:r w:rsidR="00A32979" w:rsidRPr="00A32979">
        <w:rPr>
          <w:lang w:val="en-US"/>
        </w:rPr>
        <w:t>mckinsey</w:t>
      </w:r>
      <w:proofErr w:type="spellEnd"/>
      <w:r w:rsidR="00A32979" w:rsidRPr="00A32979">
        <w:rPr>
          <w:lang w:val="en-US"/>
        </w:rPr>
        <w:t xml:space="preserve">. 2017). </w:t>
      </w:r>
      <w:r w:rsidR="00B73EFA">
        <w:rPr>
          <w:lang w:val="en-US"/>
        </w:rPr>
        <w:t xml:space="preserve"> </w:t>
      </w:r>
      <w:r w:rsidR="00686B01">
        <w:rPr>
          <w:lang w:val="en-US"/>
        </w:rPr>
        <w:t xml:space="preserve"> </w:t>
      </w:r>
    </w:p>
    <w:p w14:paraId="47E4ECF3" w14:textId="2D3853E1" w:rsidR="008C01D9" w:rsidRDefault="003F0FAF" w:rsidP="00826505">
      <w:pPr>
        <w:jc w:val="both"/>
        <w:rPr>
          <w:lang w:val="en-US"/>
        </w:rPr>
      </w:pPr>
      <w:r>
        <w:rPr>
          <w:lang w:val="en-US"/>
        </w:rPr>
        <w:t>In 2020 C.E.O of Sainsbury</w:t>
      </w:r>
      <w:r w:rsidR="00BC5838">
        <w:rPr>
          <w:lang w:val="en-US"/>
        </w:rPr>
        <w:t>'</w:t>
      </w:r>
      <w:r>
        <w:rPr>
          <w:lang w:val="en-US"/>
        </w:rPr>
        <w:t>s acknowledged that all employees ensured its role of duties to serve Sainsbury</w:t>
      </w:r>
      <w:r w:rsidR="00BC5838">
        <w:rPr>
          <w:lang w:val="en-US"/>
        </w:rPr>
        <w:t>'</w:t>
      </w:r>
      <w:r>
        <w:rPr>
          <w:lang w:val="en-US"/>
        </w:rPr>
        <w:t>s customers ensuring that all supply was stocked up. It is acknowledged that this may have an impact on the health of employees and Sainsburys have a team of individuals that all employees can speak to if required. The C.E.O states that ‘a central teams’ are available to support staff at all times. (</w:t>
      </w:r>
      <w:r w:rsidRPr="003F0FAF">
        <w:rPr>
          <w:lang w:val="en-US"/>
        </w:rPr>
        <w:t>About.sainsburys.co.uk. 2020).</w:t>
      </w:r>
    </w:p>
    <w:p w14:paraId="74C27650" w14:textId="3E82EE52" w:rsidR="000653D3" w:rsidRDefault="000653D3" w:rsidP="00826505">
      <w:pPr>
        <w:jc w:val="both"/>
        <w:rPr>
          <w:lang w:val="en-US"/>
        </w:rPr>
      </w:pPr>
      <w:r>
        <w:rPr>
          <w:lang w:val="en-US"/>
        </w:rPr>
        <w:t>2.5 Culture</w:t>
      </w:r>
    </w:p>
    <w:p w14:paraId="7D169FCF" w14:textId="25C90880" w:rsidR="00703DB6" w:rsidRDefault="00703DB6" w:rsidP="00826505">
      <w:pPr>
        <w:jc w:val="both"/>
        <w:rPr>
          <w:lang w:val="en-US"/>
        </w:rPr>
      </w:pPr>
      <w:r>
        <w:rPr>
          <w:lang w:val="en-US"/>
        </w:rPr>
        <w:t xml:space="preserve"> The culture model created by Charles Handy in 1996 states that there are four types of culture that business follow</w:t>
      </w:r>
      <w:r w:rsidR="0053356C">
        <w:rPr>
          <w:lang w:val="en-US"/>
        </w:rPr>
        <w:t>s</w:t>
      </w:r>
      <w:r>
        <w:rPr>
          <w:lang w:val="en-US"/>
        </w:rPr>
        <w:t>: Power Culture is where senior management make</w:t>
      </w:r>
      <w:r w:rsidR="0053356C">
        <w:rPr>
          <w:lang w:val="en-US"/>
        </w:rPr>
        <w:t>s</w:t>
      </w:r>
      <w:r>
        <w:rPr>
          <w:lang w:val="en-US"/>
        </w:rPr>
        <w:t xml:space="preserve"> all the decisions for the company, employees are told what to do rather than have an input into decision making. Task Culture is when teams of individuals will all equally have an input of knowledge and will all contribute to the success of completing a task. Person</w:t>
      </w:r>
      <w:r w:rsidR="0053356C">
        <w:rPr>
          <w:lang w:val="en-US"/>
        </w:rPr>
        <w:t>'</w:t>
      </w:r>
      <w:r>
        <w:rPr>
          <w:lang w:val="en-US"/>
        </w:rPr>
        <w:t xml:space="preserve">s Culture: this type of culture lead organisation </w:t>
      </w:r>
      <w:r w:rsidR="0053356C">
        <w:rPr>
          <w:lang w:val="en-US"/>
        </w:rPr>
        <w:t xml:space="preserve">that </w:t>
      </w:r>
      <w:r>
        <w:rPr>
          <w:lang w:val="en-US"/>
        </w:rPr>
        <w:t>allows employees to feel a sen</w:t>
      </w:r>
      <w:r w:rsidR="0053356C">
        <w:rPr>
          <w:lang w:val="en-US"/>
        </w:rPr>
        <w:t>s</w:t>
      </w:r>
      <w:r>
        <w:rPr>
          <w:lang w:val="en-US"/>
        </w:rPr>
        <w:t xml:space="preserve">e of belonging </w:t>
      </w:r>
      <w:r w:rsidR="00FF749A">
        <w:rPr>
          <w:lang w:val="en-US"/>
        </w:rPr>
        <w:t xml:space="preserve">within the organisation and teams are values, people have the knowledge and understanding of </w:t>
      </w:r>
      <w:r w:rsidR="000625DB">
        <w:rPr>
          <w:lang w:val="en-US"/>
        </w:rPr>
        <w:t>specific</w:t>
      </w:r>
      <w:r w:rsidR="00FF749A">
        <w:rPr>
          <w:lang w:val="en-US"/>
        </w:rPr>
        <w:t xml:space="preserve"> roles and therefore work independ</w:t>
      </w:r>
      <w:r w:rsidR="0053356C">
        <w:rPr>
          <w:lang w:val="en-US"/>
        </w:rPr>
        <w:t>en</w:t>
      </w:r>
      <w:r w:rsidR="00FF749A">
        <w:rPr>
          <w:lang w:val="en-US"/>
        </w:rPr>
        <w:t xml:space="preserve">tly. Role Culture: this culture may have poorly led teams with little communication and employees understand its position within the hierarchy.  </w:t>
      </w:r>
    </w:p>
    <w:p w14:paraId="7FA81E36" w14:textId="3F82DA7F" w:rsidR="00A439FE" w:rsidRDefault="007A6F6C" w:rsidP="00826505">
      <w:pPr>
        <w:jc w:val="both"/>
        <w:rPr>
          <w:lang w:val="en-US"/>
        </w:rPr>
      </w:pPr>
      <w:r>
        <w:rPr>
          <w:lang w:val="en-US"/>
        </w:rPr>
        <w:t xml:space="preserve"> </w:t>
      </w:r>
      <w:r w:rsidR="00686B01">
        <w:rPr>
          <w:lang w:val="en-US"/>
        </w:rPr>
        <w:t>Culture is a strong part of all companies,</w:t>
      </w:r>
      <w:r w:rsidR="003D71DB">
        <w:rPr>
          <w:lang w:val="en-US"/>
        </w:rPr>
        <w:t xml:space="preserve"> using the Handy </w:t>
      </w:r>
      <w:r w:rsidR="00AF6BBF">
        <w:rPr>
          <w:lang w:val="en-US"/>
        </w:rPr>
        <w:t xml:space="preserve">four-types of </w:t>
      </w:r>
      <w:r w:rsidR="003D71DB">
        <w:rPr>
          <w:lang w:val="en-US"/>
        </w:rPr>
        <w:t>organisation culture model</w:t>
      </w:r>
      <w:r w:rsidR="00AF6BBF">
        <w:rPr>
          <w:lang w:val="en-US"/>
        </w:rPr>
        <w:t xml:space="preserve"> (199</w:t>
      </w:r>
      <w:r w:rsidR="00935661">
        <w:rPr>
          <w:lang w:val="en-US"/>
        </w:rPr>
        <w:t>6</w:t>
      </w:r>
      <w:r w:rsidR="00AF6BBF">
        <w:rPr>
          <w:lang w:val="en-US"/>
        </w:rPr>
        <w:t>)</w:t>
      </w:r>
      <w:r w:rsidR="00824354">
        <w:rPr>
          <w:lang w:val="en-US"/>
        </w:rPr>
        <w:t xml:space="preserve"> </w:t>
      </w:r>
      <w:r w:rsidR="003D71DB">
        <w:rPr>
          <w:lang w:val="en-US"/>
        </w:rPr>
        <w:t>it is believe</w:t>
      </w:r>
      <w:r w:rsidR="00BC5838">
        <w:rPr>
          <w:lang w:val="en-US"/>
        </w:rPr>
        <w:t>d</w:t>
      </w:r>
      <w:r w:rsidR="003D71DB">
        <w:rPr>
          <w:lang w:val="en-US"/>
        </w:rPr>
        <w:t xml:space="preserve"> that Sainsbury</w:t>
      </w:r>
      <w:r w:rsidR="00BC5838">
        <w:rPr>
          <w:lang w:val="en-US"/>
        </w:rPr>
        <w:t>'</w:t>
      </w:r>
      <w:r w:rsidR="003D71DB">
        <w:rPr>
          <w:lang w:val="en-US"/>
        </w:rPr>
        <w:t>s</w:t>
      </w:r>
      <w:r w:rsidR="00824354">
        <w:rPr>
          <w:lang w:val="en-US"/>
        </w:rPr>
        <w:t xml:space="preserve"> overall</w:t>
      </w:r>
      <w:r w:rsidR="00686B01">
        <w:rPr>
          <w:lang w:val="en-US"/>
        </w:rPr>
        <w:t xml:space="preserve"> cultur</w:t>
      </w:r>
      <w:r w:rsidR="00824354">
        <w:rPr>
          <w:lang w:val="en-US"/>
        </w:rPr>
        <w:t>e</w:t>
      </w:r>
      <w:r w:rsidR="00686B01">
        <w:rPr>
          <w:lang w:val="en-US"/>
        </w:rPr>
        <w:t xml:space="preserve"> before </w:t>
      </w:r>
      <w:r w:rsidR="00824354">
        <w:rPr>
          <w:lang w:val="en-US"/>
        </w:rPr>
        <w:t>is still</w:t>
      </w:r>
      <w:r w:rsidR="00686B01">
        <w:rPr>
          <w:lang w:val="en-US"/>
        </w:rPr>
        <w:t xml:space="preserve"> very much a </w:t>
      </w:r>
      <w:r w:rsidR="003D71DB">
        <w:rPr>
          <w:lang w:val="en-US"/>
        </w:rPr>
        <w:t>people-based</w:t>
      </w:r>
      <w:r w:rsidR="00686B01">
        <w:rPr>
          <w:lang w:val="en-US"/>
        </w:rPr>
        <w:t xml:space="preserve"> culture</w:t>
      </w:r>
      <w:r w:rsidR="003D71DB">
        <w:rPr>
          <w:lang w:val="en-US"/>
        </w:rPr>
        <w:t xml:space="preserve"> where they state that employees are fundamental to the company and that Sainsbury </w:t>
      </w:r>
      <w:r w:rsidR="00BC5838">
        <w:rPr>
          <w:lang w:val="en-US"/>
        </w:rPr>
        <w:t>is</w:t>
      </w:r>
      <w:r w:rsidR="003D71DB">
        <w:rPr>
          <w:lang w:val="en-US"/>
        </w:rPr>
        <w:t xml:space="preserve"> </w:t>
      </w:r>
      <w:r w:rsidR="00AF6BBF">
        <w:rPr>
          <w:lang w:val="en-US"/>
        </w:rPr>
        <w:t>always committed to be</w:t>
      </w:r>
      <w:r w:rsidR="00BC5838">
        <w:rPr>
          <w:lang w:val="en-US"/>
        </w:rPr>
        <w:t>ing</w:t>
      </w:r>
      <w:r w:rsidR="00AF6BBF">
        <w:rPr>
          <w:lang w:val="en-US"/>
        </w:rPr>
        <w:t xml:space="preserve"> an </w:t>
      </w:r>
      <w:r w:rsidR="00A44CEF">
        <w:rPr>
          <w:lang w:val="en-US"/>
        </w:rPr>
        <w:t>altogether</w:t>
      </w:r>
      <w:r w:rsidR="00AF6BBF">
        <w:rPr>
          <w:lang w:val="en-US"/>
        </w:rPr>
        <w:t xml:space="preserve"> organisation. All employees will be treated with appreciation and fair</w:t>
      </w:r>
      <w:r w:rsidR="00BC5838">
        <w:rPr>
          <w:lang w:val="en-US"/>
        </w:rPr>
        <w:t>ness</w:t>
      </w:r>
      <w:r w:rsidR="00AF6BBF">
        <w:rPr>
          <w:lang w:val="en-US"/>
        </w:rPr>
        <w:t>, and advance</w:t>
      </w:r>
      <w:r w:rsidR="00BC5838">
        <w:rPr>
          <w:lang w:val="en-US"/>
        </w:rPr>
        <w:t>d</w:t>
      </w:r>
      <w:r w:rsidR="00AF6BBF">
        <w:rPr>
          <w:lang w:val="en-US"/>
        </w:rPr>
        <w:t xml:space="preserve"> training of skills is encouraged within the company (</w:t>
      </w:r>
      <w:r w:rsidR="00AF6BBF" w:rsidRPr="00AF6BBF">
        <w:rPr>
          <w:lang w:val="en-US"/>
        </w:rPr>
        <w:t>About.sainsburys.co.uk. 2022).</w:t>
      </w:r>
      <w:r w:rsidR="00824354">
        <w:rPr>
          <w:lang w:val="en-US"/>
        </w:rPr>
        <w:t xml:space="preserve"> </w:t>
      </w:r>
      <w:r w:rsidR="00AF6BBF">
        <w:rPr>
          <w:lang w:val="en-US"/>
        </w:rPr>
        <w:t>However, having researched the company’s culture since COVID 19 hit in 2020, it would be believed that Sainsbury</w:t>
      </w:r>
      <w:r w:rsidR="00BC5838">
        <w:rPr>
          <w:lang w:val="en-US"/>
        </w:rPr>
        <w:t>'</w:t>
      </w:r>
      <w:r w:rsidR="00AF6BBF">
        <w:rPr>
          <w:lang w:val="en-US"/>
        </w:rPr>
        <w:t xml:space="preserve">s culture has changed to more of a </w:t>
      </w:r>
      <w:r w:rsidR="00A439FE">
        <w:rPr>
          <w:lang w:val="en-US"/>
        </w:rPr>
        <w:t>task-based</w:t>
      </w:r>
      <w:r w:rsidR="00AF6BBF">
        <w:rPr>
          <w:lang w:val="en-US"/>
        </w:rPr>
        <w:t xml:space="preserve"> culture this would be due to the impact of the rules and regulations set out by the government </w:t>
      </w:r>
      <w:r w:rsidR="00A439FE">
        <w:rPr>
          <w:lang w:val="en-US"/>
        </w:rPr>
        <w:t>during early stages of the world-wide Pandemic and the high demand for online shopping. This meant that all employees of Sainsbury had to become more flexible within different areas of the stores and adapt quickly to ensure mistakes were not made.</w:t>
      </w:r>
      <w:r w:rsidR="00824354">
        <w:rPr>
          <w:lang w:val="en-US"/>
        </w:rPr>
        <w:t xml:space="preserve"> This target</w:t>
      </w:r>
      <w:r w:rsidR="0053356C">
        <w:rPr>
          <w:lang w:val="en-US"/>
        </w:rPr>
        <w:t>ed</w:t>
      </w:r>
      <w:r w:rsidR="00824354">
        <w:rPr>
          <w:lang w:val="en-US"/>
        </w:rPr>
        <w:t xml:space="preserve"> approach i</w:t>
      </w:r>
      <w:r w:rsidR="0053356C">
        <w:rPr>
          <w:lang w:val="en-US"/>
        </w:rPr>
        <w:t>n</w:t>
      </w:r>
      <w:r w:rsidR="00824354">
        <w:rPr>
          <w:lang w:val="en-US"/>
        </w:rPr>
        <w:t xml:space="preserve"> certain areas of the business meant that task culture was essential when dealing with operational issues.</w:t>
      </w:r>
      <w:r w:rsidR="00A439FE">
        <w:rPr>
          <w:lang w:val="en-US"/>
        </w:rPr>
        <w:t xml:space="preserve"> </w:t>
      </w:r>
    </w:p>
    <w:p w14:paraId="34739B9A" w14:textId="6856CA50" w:rsidR="00BC5838" w:rsidRDefault="00A439FE" w:rsidP="00826505">
      <w:pPr>
        <w:jc w:val="both"/>
        <w:rPr>
          <w:lang w:val="en-US"/>
        </w:rPr>
      </w:pPr>
      <w:r>
        <w:rPr>
          <w:lang w:val="en-US"/>
        </w:rPr>
        <w:t>With all</w:t>
      </w:r>
      <w:r w:rsidR="00BC5838">
        <w:rPr>
          <w:lang w:val="en-US"/>
        </w:rPr>
        <w:t>-</w:t>
      </w:r>
      <w:r>
        <w:rPr>
          <w:lang w:val="en-US"/>
        </w:rPr>
        <w:t>new employees employed during COVID 19</w:t>
      </w:r>
      <w:r w:rsidR="00BC5838">
        <w:rPr>
          <w:lang w:val="en-US"/>
        </w:rPr>
        <w:t>,</w:t>
      </w:r>
      <w:r>
        <w:rPr>
          <w:lang w:val="en-US"/>
        </w:rPr>
        <w:t xml:space="preserve"> Sainsbury</w:t>
      </w:r>
      <w:r w:rsidR="00BC5838">
        <w:rPr>
          <w:lang w:val="en-US"/>
        </w:rPr>
        <w:t>'</w:t>
      </w:r>
      <w:r>
        <w:rPr>
          <w:lang w:val="en-US"/>
        </w:rPr>
        <w:t xml:space="preserve">s ensured that new starters could learn on the job and ensured that all new employees were flexible and adaptable to certain roles before employment. This was to ensure that </w:t>
      </w:r>
      <w:r w:rsidR="00EA3B6B">
        <w:rPr>
          <w:lang w:val="en-US"/>
        </w:rPr>
        <w:t xml:space="preserve">all new employees are flexible to working different sections of the store if needed. </w:t>
      </w:r>
      <w:r w:rsidR="00BC5838">
        <w:rPr>
          <w:lang w:val="en-US"/>
        </w:rPr>
        <w:t>In 2020 Sainsbury's recruited over 12,000 new members to the team to ensure that demands are met, ensuring that all click and collect orders and delivery services are kept at a high standard and meeting the demand for customers (</w:t>
      </w:r>
      <w:proofErr w:type="spellStart"/>
      <w:r w:rsidR="00BC5838" w:rsidRPr="00BC5838">
        <w:rPr>
          <w:lang w:val="en-US"/>
        </w:rPr>
        <w:t>Calnan</w:t>
      </w:r>
      <w:proofErr w:type="spellEnd"/>
      <w:r w:rsidR="00BC5838" w:rsidRPr="00BC5838">
        <w:rPr>
          <w:lang w:val="en-US"/>
        </w:rPr>
        <w:t>, M. 2020).</w:t>
      </w:r>
      <w:r w:rsidR="00BC5838">
        <w:rPr>
          <w:lang w:val="en-US"/>
        </w:rPr>
        <w:t xml:space="preserve"> </w:t>
      </w:r>
      <w:r>
        <w:rPr>
          <w:lang w:val="en-US"/>
        </w:rPr>
        <w:t>Even though the company’s culture is still a people-based cultural organisation Sainsbury</w:t>
      </w:r>
      <w:r w:rsidR="00BC5838">
        <w:rPr>
          <w:lang w:val="en-US"/>
        </w:rPr>
        <w:t>'</w:t>
      </w:r>
      <w:r>
        <w:rPr>
          <w:lang w:val="en-US"/>
        </w:rPr>
        <w:t>s</w:t>
      </w:r>
      <w:r w:rsidR="00BC5838">
        <w:rPr>
          <w:lang w:val="en-US"/>
        </w:rPr>
        <w:t xml:space="preserve"> made this decision to ensure that all </w:t>
      </w:r>
      <w:r w:rsidR="00BC5838">
        <w:rPr>
          <w:lang w:val="en-US"/>
        </w:rPr>
        <w:lastRenderedPageBreak/>
        <w:t xml:space="preserve">demands of the company were meant but still ensured the safety of employees and customers at its store were at a high standard. </w:t>
      </w:r>
    </w:p>
    <w:p w14:paraId="3673DE44" w14:textId="37DEC9AF" w:rsidR="00AF6BBF" w:rsidRDefault="00BC5838" w:rsidP="00826505">
      <w:pPr>
        <w:jc w:val="both"/>
        <w:rPr>
          <w:lang w:val="en-US"/>
        </w:rPr>
      </w:pPr>
      <w:r>
        <w:rPr>
          <w:lang w:val="en-US"/>
        </w:rPr>
        <w:t>Impact of culture within a change process</w:t>
      </w:r>
      <w:r w:rsidR="00A439FE">
        <w:rPr>
          <w:lang w:val="en-US"/>
        </w:rPr>
        <w:t xml:space="preserve"> </w:t>
      </w:r>
    </w:p>
    <w:p w14:paraId="4C5F111E" w14:textId="1487E885" w:rsidR="00BC5838" w:rsidRDefault="00BC5838" w:rsidP="00826505">
      <w:pPr>
        <w:jc w:val="both"/>
        <w:rPr>
          <w:lang w:val="en-US"/>
        </w:rPr>
      </w:pPr>
      <w:r>
        <w:rPr>
          <w:lang w:val="en-US"/>
        </w:rPr>
        <w:t xml:space="preserve"> Culture is vital for all busines</w:t>
      </w:r>
      <w:r w:rsidR="006B4491">
        <w:rPr>
          <w:lang w:val="en-US"/>
        </w:rPr>
        <w:t>se</w:t>
      </w:r>
      <w:r>
        <w:rPr>
          <w:lang w:val="en-US"/>
        </w:rPr>
        <w:t xml:space="preserve">s it is what makes the company successful and holding a strong culture will enhance business and ensure that all employees feel safe and comfortable within its workplace. It will ensure that individuals will feel valued and encourage companies through hard times ensuring a successful outcome. It can give employers a competitive advantage when the culture is better than other </w:t>
      </w:r>
      <w:proofErr w:type="spellStart"/>
      <w:r w:rsidR="00A44CEF">
        <w:rPr>
          <w:lang w:val="en-US"/>
        </w:rPr>
        <w:t>organisations</w:t>
      </w:r>
      <w:proofErr w:type="spellEnd"/>
      <w:r>
        <w:rPr>
          <w:lang w:val="en-US"/>
        </w:rPr>
        <w:t xml:space="preserve"> (</w:t>
      </w:r>
      <w:r w:rsidRPr="00BC5838">
        <w:rPr>
          <w:lang w:val="en-US"/>
        </w:rPr>
        <w:t xml:space="preserve">Achievers. 2022). </w:t>
      </w:r>
      <w:r>
        <w:rPr>
          <w:lang w:val="en-US"/>
        </w:rPr>
        <w:t xml:space="preserve"> </w:t>
      </w:r>
    </w:p>
    <w:p w14:paraId="290ABFAD" w14:textId="77777777" w:rsidR="007A6F6C" w:rsidRDefault="004A5A4A" w:rsidP="004A5A4A">
      <w:pPr>
        <w:jc w:val="both"/>
        <w:rPr>
          <w:lang w:val="en-US"/>
        </w:rPr>
      </w:pPr>
      <w:r>
        <w:rPr>
          <w:lang w:val="en-US"/>
        </w:rPr>
        <w:t xml:space="preserve"> However according to </w:t>
      </w:r>
      <w:r w:rsidRPr="004A5A4A">
        <w:rPr>
          <w:lang w:val="en-US"/>
        </w:rPr>
        <w:t>The Change Management Blog</w:t>
      </w:r>
      <w:r>
        <w:rPr>
          <w:lang w:val="en-US"/>
        </w:rPr>
        <w:t xml:space="preserve"> </w:t>
      </w:r>
      <w:r w:rsidRPr="004A5A4A">
        <w:rPr>
          <w:lang w:val="en-US"/>
        </w:rPr>
        <w:t>2020</w:t>
      </w:r>
      <w:r w:rsidR="0053356C">
        <w:rPr>
          <w:lang w:val="en-US"/>
        </w:rPr>
        <w:t>,</w:t>
      </w:r>
      <w:r>
        <w:rPr>
          <w:lang w:val="en-US"/>
        </w:rPr>
        <w:t xml:space="preserve"> the limitations of culture change can include the resistance of staff, some changes that will be made may cause tensions within the workplace and individuals will sometimes resist. Inco</w:t>
      </w:r>
      <w:r w:rsidR="0053356C">
        <w:rPr>
          <w:lang w:val="en-US"/>
        </w:rPr>
        <w:t>r</w:t>
      </w:r>
      <w:r>
        <w:rPr>
          <w:lang w:val="en-US"/>
        </w:rPr>
        <w:t>porating new beliefs into the workforce may result in the change failing due to the resistance of employees. When culture change happens</w:t>
      </w:r>
      <w:r w:rsidR="0053356C">
        <w:rPr>
          <w:lang w:val="en-US"/>
        </w:rPr>
        <w:t xml:space="preserve"> </w:t>
      </w:r>
      <w:r>
        <w:rPr>
          <w:lang w:val="en-US"/>
        </w:rPr>
        <w:t xml:space="preserve">it may shift employee focus from the performance that is required. </w:t>
      </w:r>
    </w:p>
    <w:p w14:paraId="216DFB71" w14:textId="551EF798" w:rsidR="0053356C" w:rsidRPr="008C3B83" w:rsidRDefault="007A6F6C" w:rsidP="00E76BB9">
      <w:pPr>
        <w:jc w:val="both"/>
        <w:rPr>
          <w:rFonts w:cstheme="minorHAnsi"/>
          <w:color w:val="000000"/>
        </w:rPr>
      </w:pPr>
      <w:r>
        <w:rPr>
          <w:lang w:val="en-US"/>
        </w:rPr>
        <w:t xml:space="preserve"> Kurt Lewin’s Force Felid Analysis </w:t>
      </w:r>
      <w:r>
        <w:rPr>
          <w:rFonts w:cstheme="minorHAnsi"/>
          <w:color w:val="000000"/>
        </w:rPr>
        <w:t>allows organisations to</w:t>
      </w:r>
      <w:r w:rsidR="00662C1D">
        <w:rPr>
          <w:rFonts w:cstheme="minorHAnsi"/>
          <w:color w:val="000000"/>
        </w:rPr>
        <w:t xml:space="preserve"> use this </w:t>
      </w:r>
      <w:r w:rsidR="001B7549">
        <w:rPr>
          <w:rFonts w:cstheme="minorHAnsi"/>
          <w:color w:val="000000"/>
        </w:rPr>
        <w:t xml:space="preserve">important framework, it gives the organisation understanding </w:t>
      </w:r>
      <w:r w:rsidR="00EE210F">
        <w:rPr>
          <w:rFonts w:cstheme="minorHAnsi"/>
          <w:color w:val="000000"/>
        </w:rPr>
        <w:t>of</w:t>
      </w:r>
      <w:r w:rsidR="001B7549">
        <w:rPr>
          <w:rFonts w:cstheme="minorHAnsi"/>
          <w:color w:val="000000"/>
        </w:rPr>
        <w:t xml:space="preserve"> what is necessary for change to happen. </w:t>
      </w:r>
      <w:r w:rsidR="006F5A59">
        <w:rPr>
          <w:rFonts w:cstheme="minorHAnsi"/>
          <w:color w:val="000000"/>
        </w:rPr>
        <w:t xml:space="preserve">This analysis can be applied to analyse elements within a company </w:t>
      </w:r>
      <w:r w:rsidR="00EE210F">
        <w:rPr>
          <w:rFonts w:cstheme="minorHAnsi"/>
          <w:color w:val="000000"/>
        </w:rPr>
        <w:t>that</w:t>
      </w:r>
      <w:r w:rsidR="006F5A59">
        <w:rPr>
          <w:rFonts w:cstheme="minorHAnsi"/>
          <w:color w:val="000000"/>
        </w:rPr>
        <w:t xml:space="preserve"> can determine whether individuals are for or against a change within an </w:t>
      </w:r>
      <w:r w:rsidR="00E76BB9">
        <w:rPr>
          <w:rFonts w:cstheme="minorHAnsi"/>
          <w:color w:val="000000"/>
        </w:rPr>
        <w:t>organisation</w:t>
      </w:r>
      <w:r w:rsidR="006F5A59">
        <w:rPr>
          <w:rFonts w:cstheme="minorHAnsi"/>
          <w:color w:val="000000"/>
        </w:rPr>
        <w:t>.</w:t>
      </w:r>
      <w:r w:rsidR="00E76BB9">
        <w:rPr>
          <w:rFonts w:cstheme="minorHAnsi"/>
          <w:color w:val="000000"/>
        </w:rPr>
        <w:t xml:space="preserve"> </w:t>
      </w:r>
      <w:r w:rsidR="008C3B83" w:rsidRPr="008C3B83">
        <w:rPr>
          <w:rFonts w:cstheme="minorHAnsi"/>
          <w:color w:val="000000"/>
        </w:rPr>
        <w:t>(Change Management Coach. 2020).</w:t>
      </w:r>
    </w:p>
    <w:p w14:paraId="0877F89D" w14:textId="6897EC39" w:rsidR="00E76BB9" w:rsidRDefault="008C3B83" w:rsidP="004A5A4A">
      <w:pPr>
        <w:jc w:val="both"/>
        <w:rPr>
          <w:lang w:val="en-US"/>
        </w:rPr>
      </w:pPr>
      <w:r>
        <w:rPr>
          <w:lang w:val="en-US"/>
        </w:rPr>
        <w:t xml:space="preserve"> However, in this change within Sainsbury’s</w:t>
      </w:r>
      <w:r w:rsidR="00EE210F">
        <w:rPr>
          <w:lang w:val="en-US"/>
        </w:rPr>
        <w:t>,</w:t>
      </w:r>
      <w:r>
        <w:rPr>
          <w:lang w:val="en-US"/>
        </w:rPr>
        <w:t xml:space="preserve"> no resistance was encountered because all employees understood the need for this change to happen.</w:t>
      </w:r>
      <w:r w:rsidR="00E76BB9">
        <w:rPr>
          <w:lang w:val="en-US"/>
        </w:rPr>
        <w:t xml:space="preserve"> </w:t>
      </w:r>
      <w:r w:rsidR="00E76BB9" w:rsidRPr="00E76BB9">
        <w:rPr>
          <w:lang w:val="en-US"/>
        </w:rPr>
        <w:t>Harvard Business Review. 2018</w:t>
      </w:r>
      <w:r w:rsidR="00E76BB9">
        <w:rPr>
          <w:lang w:val="en-US"/>
        </w:rPr>
        <w:t xml:space="preserve"> state</w:t>
      </w:r>
      <w:r w:rsidR="00EE210F">
        <w:rPr>
          <w:lang w:val="en-US"/>
        </w:rPr>
        <w:t>s</w:t>
      </w:r>
      <w:r w:rsidR="00E76BB9">
        <w:rPr>
          <w:lang w:val="en-US"/>
        </w:rPr>
        <w:t xml:space="preserve"> that if employees are kept informed of changes that are occurring it is likely the organisation will have </w:t>
      </w:r>
      <w:r w:rsidR="00EE210F">
        <w:rPr>
          <w:lang w:val="en-US"/>
        </w:rPr>
        <w:t xml:space="preserve">the </w:t>
      </w:r>
      <w:r w:rsidR="00E76BB9">
        <w:rPr>
          <w:lang w:val="en-US"/>
        </w:rPr>
        <w:t xml:space="preserve">full support of the employees when it is needed. </w:t>
      </w:r>
    </w:p>
    <w:p w14:paraId="4054FF9C" w14:textId="77777777" w:rsidR="00E76BB9" w:rsidRDefault="00E76BB9" w:rsidP="00826505">
      <w:pPr>
        <w:jc w:val="both"/>
        <w:rPr>
          <w:rFonts w:ascii="Georgia" w:hAnsi="Georgia"/>
          <w:color w:val="282828"/>
          <w:sz w:val="27"/>
          <w:szCs w:val="27"/>
          <w:shd w:val="clear" w:color="auto" w:fill="FFFFFF"/>
        </w:rPr>
      </w:pPr>
    </w:p>
    <w:p w14:paraId="5891E28A" w14:textId="77777777" w:rsidR="00E76BB9" w:rsidRDefault="00E76BB9" w:rsidP="00826505">
      <w:pPr>
        <w:jc w:val="both"/>
        <w:rPr>
          <w:rFonts w:ascii="Georgia" w:hAnsi="Georgia"/>
          <w:color w:val="282828"/>
          <w:sz w:val="27"/>
          <w:szCs w:val="27"/>
          <w:shd w:val="clear" w:color="auto" w:fill="FFFFFF"/>
        </w:rPr>
      </w:pPr>
    </w:p>
    <w:p w14:paraId="51522B24" w14:textId="77777777" w:rsidR="00E76BB9" w:rsidRDefault="00E76BB9" w:rsidP="00826505">
      <w:pPr>
        <w:jc w:val="both"/>
        <w:rPr>
          <w:rFonts w:ascii="Georgia" w:hAnsi="Georgia"/>
          <w:color w:val="282828"/>
          <w:sz w:val="27"/>
          <w:szCs w:val="27"/>
          <w:shd w:val="clear" w:color="auto" w:fill="FFFFFF"/>
        </w:rPr>
      </w:pPr>
    </w:p>
    <w:p w14:paraId="3D27DEFA" w14:textId="77777777" w:rsidR="00E76BB9" w:rsidRDefault="00E76BB9" w:rsidP="00826505">
      <w:pPr>
        <w:jc w:val="both"/>
        <w:rPr>
          <w:rFonts w:ascii="Georgia" w:hAnsi="Georgia"/>
          <w:color w:val="282828"/>
          <w:sz w:val="27"/>
          <w:szCs w:val="27"/>
          <w:shd w:val="clear" w:color="auto" w:fill="FFFFFF"/>
        </w:rPr>
      </w:pPr>
    </w:p>
    <w:p w14:paraId="07F3D4EB" w14:textId="77777777" w:rsidR="00E76BB9" w:rsidRDefault="00E76BB9" w:rsidP="00826505">
      <w:pPr>
        <w:jc w:val="both"/>
        <w:rPr>
          <w:rFonts w:ascii="Georgia" w:hAnsi="Georgia"/>
          <w:color w:val="282828"/>
          <w:sz w:val="27"/>
          <w:szCs w:val="27"/>
          <w:shd w:val="clear" w:color="auto" w:fill="FFFFFF"/>
        </w:rPr>
      </w:pPr>
    </w:p>
    <w:p w14:paraId="0532D8EC" w14:textId="77777777" w:rsidR="00E76BB9" w:rsidRDefault="00E76BB9" w:rsidP="00826505">
      <w:pPr>
        <w:jc w:val="both"/>
        <w:rPr>
          <w:rFonts w:ascii="Georgia" w:hAnsi="Georgia"/>
          <w:color w:val="282828"/>
          <w:sz w:val="27"/>
          <w:szCs w:val="27"/>
          <w:shd w:val="clear" w:color="auto" w:fill="FFFFFF"/>
        </w:rPr>
      </w:pPr>
    </w:p>
    <w:p w14:paraId="662F5A5F" w14:textId="77777777" w:rsidR="00E76BB9" w:rsidRDefault="00E76BB9" w:rsidP="00826505">
      <w:pPr>
        <w:jc w:val="both"/>
        <w:rPr>
          <w:rFonts w:ascii="Georgia" w:hAnsi="Georgia"/>
          <w:color w:val="282828"/>
          <w:sz w:val="27"/>
          <w:szCs w:val="27"/>
          <w:shd w:val="clear" w:color="auto" w:fill="FFFFFF"/>
        </w:rPr>
      </w:pPr>
    </w:p>
    <w:p w14:paraId="526458E1" w14:textId="77777777" w:rsidR="00E76BB9" w:rsidRDefault="00E76BB9" w:rsidP="00826505">
      <w:pPr>
        <w:jc w:val="both"/>
        <w:rPr>
          <w:rFonts w:ascii="Georgia" w:hAnsi="Georgia"/>
          <w:color w:val="282828"/>
          <w:sz w:val="27"/>
          <w:szCs w:val="27"/>
          <w:shd w:val="clear" w:color="auto" w:fill="FFFFFF"/>
        </w:rPr>
      </w:pPr>
    </w:p>
    <w:p w14:paraId="552EE396" w14:textId="77777777" w:rsidR="00E76BB9" w:rsidRDefault="00E76BB9" w:rsidP="00826505">
      <w:pPr>
        <w:jc w:val="both"/>
        <w:rPr>
          <w:rFonts w:ascii="Georgia" w:hAnsi="Georgia"/>
          <w:color w:val="282828"/>
          <w:sz w:val="27"/>
          <w:szCs w:val="27"/>
          <w:shd w:val="clear" w:color="auto" w:fill="FFFFFF"/>
        </w:rPr>
      </w:pPr>
    </w:p>
    <w:p w14:paraId="15D91EFF" w14:textId="77777777" w:rsidR="00E76BB9" w:rsidRDefault="00E76BB9" w:rsidP="00826505">
      <w:pPr>
        <w:jc w:val="both"/>
        <w:rPr>
          <w:rFonts w:ascii="Georgia" w:hAnsi="Georgia"/>
          <w:color w:val="282828"/>
          <w:sz w:val="27"/>
          <w:szCs w:val="27"/>
          <w:shd w:val="clear" w:color="auto" w:fill="FFFFFF"/>
        </w:rPr>
      </w:pPr>
    </w:p>
    <w:p w14:paraId="61BC7C42" w14:textId="77777777" w:rsidR="00E76BB9" w:rsidRDefault="00E76BB9" w:rsidP="00826505">
      <w:pPr>
        <w:jc w:val="both"/>
        <w:rPr>
          <w:rFonts w:ascii="Georgia" w:hAnsi="Georgia"/>
          <w:color w:val="282828"/>
          <w:sz w:val="27"/>
          <w:szCs w:val="27"/>
          <w:shd w:val="clear" w:color="auto" w:fill="FFFFFF"/>
        </w:rPr>
      </w:pPr>
    </w:p>
    <w:p w14:paraId="3D08B173" w14:textId="77777777" w:rsidR="00E76BB9" w:rsidRDefault="00E76BB9" w:rsidP="00826505">
      <w:pPr>
        <w:jc w:val="both"/>
        <w:rPr>
          <w:rFonts w:ascii="Georgia" w:hAnsi="Georgia"/>
          <w:color w:val="282828"/>
          <w:sz w:val="27"/>
          <w:szCs w:val="27"/>
          <w:shd w:val="clear" w:color="auto" w:fill="FFFFFF"/>
        </w:rPr>
      </w:pPr>
    </w:p>
    <w:p w14:paraId="504E88FA" w14:textId="77777777" w:rsidR="00E76BB9" w:rsidRDefault="00E76BB9" w:rsidP="00826505">
      <w:pPr>
        <w:jc w:val="both"/>
        <w:rPr>
          <w:rFonts w:ascii="Georgia" w:hAnsi="Georgia"/>
          <w:color w:val="282828"/>
          <w:sz w:val="27"/>
          <w:szCs w:val="27"/>
          <w:shd w:val="clear" w:color="auto" w:fill="FFFFFF"/>
        </w:rPr>
      </w:pPr>
    </w:p>
    <w:p w14:paraId="75860FBE" w14:textId="77777777" w:rsidR="00E76BB9" w:rsidRDefault="00E76BB9" w:rsidP="00826505">
      <w:pPr>
        <w:jc w:val="both"/>
        <w:rPr>
          <w:rFonts w:ascii="Georgia" w:hAnsi="Georgia"/>
          <w:color w:val="282828"/>
          <w:sz w:val="27"/>
          <w:szCs w:val="27"/>
          <w:shd w:val="clear" w:color="auto" w:fill="FFFFFF"/>
        </w:rPr>
      </w:pPr>
    </w:p>
    <w:p w14:paraId="110403BC" w14:textId="77777777" w:rsidR="00E76BB9" w:rsidRDefault="00E76BB9" w:rsidP="00826505">
      <w:pPr>
        <w:jc w:val="both"/>
        <w:rPr>
          <w:rFonts w:ascii="Georgia" w:hAnsi="Georgia"/>
          <w:color w:val="282828"/>
          <w:sz w:val="27"/>
          <w:szCs w:val="27"/>
          <w:shd w:val="clear" w:color="auto" w:fill="FFFFFF"/>
        </w:rPr>
      </w:pPr>
    </w:p>
    <w:p w14:paraId="00371381" w14:textId="77777777" w:rsidR="00EE210F" w:rsidRDefault="00EE210F" w:rsidP="00EE210F">
      <w:pPr>
        <w:rPr>
          <w:rFonts w:ascii="Georgia" w:hAnsi="Georgia"/>
          <w:color w:val="282828"/>
          <w:sz w:val="27"/>
          <w:szCs w:val="27"/>
          <w:shd w:val="clear" w:color="auto" w:fill="FFFFFF"/>
        </w:rPr>
      </w:pPr>
    </w:p>
    <w:p w14:paraId="6E5EC10B" w14:textId="274E4197" w:rsidR="000653D3" w:rsidRDefault="000653D3" w:rsidP="00EE210F">
      <w:pPr>
        <w:jc w:val="center"/>
        <w:rPr>
          <w:lang w:val="en-US"/>
        </w:rPr>
      </w:pPr>
      <w:r>
        <w:rPr>
          <w:lang w:val="en-US"/>
        </w:rPr>
        <w:t>3.0 Conclusion</w:t>
      </w:r>
    </w:p>
    <w:p w14:paraId="655A29E5" w14:textId="3130650B" w:rsidR="00CC75F4" w:rsidRDefault="00CC75F4" w:rsidP="00CC75F4">
      <w:pPr>
        <w:jc w:val="both"/>
      </w:pPr>
      <w:r>
        <w:t xml:space="preserve"> </w:t>
      </w:r>
      <w:r w:rsidRPr="00CC75F4">
        <w:t xml:space="preserve">This report has investigated the change issues </w:t>
      </w:r>
      <w:r>
        <w:t>that Sainsbury</w:t>
      </w:r>
      <w:r w:rsidR="00EE210F">
        <w:t>'</w:t>
      </w:r>
      <w:r>
        <w:t>s</w:t>
      </w:r>
      <w:r w:rsidRPr="00CC75F4">
        <w:t xml:space="preserve"> </w:t>
      </w:r>
      <w:r>
        <w:t>have</w:t>
      </w:r>
      <w:r w:rsidRPr="00CC75F4">
        <w:t xml:space="preserve"> f</w:t>
      </w:r>
      <w:r>
        <w:t>a</w:t>
      </w:r>
      <w:r w:rsidRPr="00CC75F4">
        <w:t>ce</w:t>
      </w:r>
      <w:r>
        <w:t>d</w:t>
      </w:r>
      <w:r w:rsidRPr="00CC75F4">
        <w:t xml:space="preserve"> during the last two years</w:t>
      </w:r>
      <w:r>
        <w:t xml:space="preserve">. </w:t>
      </w:r>
      <w:r w:rsidRPr="00CC75F4">
        <w:t xml:space="preserve">A full </w:t>
      </w:r>
      <w:r>
        <w:t>SWOT</w:t>
      </w:r>
      <w:r w:rsidRPr="00CC75F4">
        <w:t xml:space="preserve"> An</w:t>
      </w:r>
      <w:r>
        <w:t>d</w:t>
      </w:r>
      <w:r w:rsidRPr="00CC75F4">
        <w:t xml:space="preserve"> </w:t>
      </w:r>
      <w:r>
        <w:t>PESTEL</w:t>
      </w:r>
      <w:r w:rsidRPr="00CC75F4">
        <w:t xml:space="preserve"> analysis </w:t>
      </w:r>
      <w:r>
        <w:t>h</w:t>
      </w:r>
      <w:r w:rsidRPr="00CC75F4">
        <w:t>ave been undertaken which identified the main driver for the change was a</w:t>
      </w:r>
      <w:r>
        <w:t>n</w:t>
      </w:r>
      <w:r w:rsidRPr="00CC75F4">
        <w:t xml:space="preserve"> external factor </w:t>
      </w:r>
      <w:r w:rsidR="00EE210F">
        <w:t>that</w:t>
      </w:r>
      <w:r w:rsidRPr="00CC75F4">
        <w:t xml:space="preserve"> impacted the </w:t>
      </w:r>
      <w:r w:rsidR="00A7407F" w:rsidRPr="00CC75F4">
        <w:t>company’s</w:t>
      </w:r>
      <w:r w:rsidRPr="00CC75F4">
        <w:t xml:space="preserve"> internal operational system.</w:t>
      </w:r>
      <w:r>
        <w:t xml:space="preserve"> </w:t>
      </w:r>
      <w:r w:rsidRPr="00CC75F4">
        <w:t xml:space="preserve">It also </w:t>
      </w:r>
      <w:r w:rsidR="00A7407F" w:rsidRPr="00CC75F4">
        <w:t>influenced</w:t>
      </w:r>
      <w:r w:rsidRPr="00CC75F4">
        <w:t xml:space="preserve"> Sainsbury's financial department with the company insurance safety of employees and customers despite it add</w:t>
      </w:r>
      <w:r w:rsidR="00EE210F">
        <w:t>ing</w:t>
      </w:r>
      <w:r w:rsidRPr="00CC75F4">
        <w:t xml:space="preserve"> to the annual loss.</w:t>
      </w:r>
      <w:r>
        <w:t xml:space="preserve"> </w:t>
      </w:r>
      <w:r w:rsidR="00A7407F" w:rsidRPr="00CC75F4">
        <w:t>However,</w:t>
      </w:r>
      <w:r w:rsidRPr="00CC75F4">
        <w:t xml:space="preserve"> evidence was found and analysed for the growth of Sainsbury's online sales increased</w:t>
      </w:r>
      <w:r>
        <w:t>,</w:t>
      </w:r>
      <w:r w:rsidRPr="00CC75F4">
        <w:t xml:space="preserve"> Hamilton this demand Sainsbury's ensure that high communication standards. It has been identified that the management and leaders always had the safe</w:t>
      </w:r>
      <w:r>
        <w:t xml:space="preserve">ty </w:t>
      </w:r>
      <w:r w:rsidRPr="00CC75F4">
        <w:t>of others in place</w:t>
      </w:r>
      <w:r>
        <w:t>.</w:t>
      </w:r>
    </w:p>
    <w:p w14:paraId="21FEF7AF" w14:textId="46F031BC" w:rsidR="00CC75F4" w:rsidRDefault="00CC75F4" w:rsidP="00CC75F4">
      <w:pPr>
        <w:jc w:val="both"/>
      </w:pPr>
      <w:r>
        <w:t xml:space="preserve"> </w:t>
      </w:r>
      <w:r w:rsidRPr="00CC75F4">
        <w:t xml:space="preserve">There has been a critical discussion on different change models that can assist with </w:t>
      </w:r>
      <w:r w:rsidR="00EE210F">
        <w:t xml:space="preserve">a </w:t>
      </w:r>
      <w:r w:rsidRPr="00CC75F4">
        <w:t xml:space="preserve">change in an organisation honey centre favour Sainsbury's communication with employees ensure that employees did not go into a depression phase it can be said that some employees were frustrated due to external changes to rules however Sainsbury's encouraged rules were capped at </w:t>
      </w:r>
      <w:proofErr w:type="gramStart"/>
      <w:r w:rsidRPr="00CC75F4">
        <w:t>stores</w:t>
      </w:r>
      <w:proofErr w:type="gramEnd"/>
      <w:r w:rsidRPr="00CC75F4">
        <w:t xml:space="preserve"> and this meant employees accepted the change more effectively</w:t>
      </w:r>
      <w:r>
        <w:t>.</w:t>
      </w:r>
      <w:r w:rsidRPr="00CC75F4">
        <w:t xml:space="preserve"> </w:t>
      </w:r>
      <w:r>
        <w:t>T</w:t>
      </w:r>
      <w:r w:rsidRPr="00CC75F4">
        <w:t>here</w:t>
      </w:r>
      <w:r>
        <w:t xml:space="preserve"> has</w:t>
      </w:r>
      <w:r w:rsidRPr="00CC75F4">
        <w:t xml:space="preserve"> been an investigation into the leader and how hi</w:t>
      </w:r>
      <w:r>
        <w:t xml:space="preserve">s input has </w:t>
      </w:r>
      <w:r w:rsidR="00EE210F">
        <w:t>a</w:t>
      </w:r>
      <w:r>
        <w:t>ffected the change process,</w:t>
      </w:r>
      <w:r w:rsidRPr="00CC75F4">
        <w:t xml:space="preserve"> </w:t>
      </w:r>
      <w:r>
        <w:t>a</w:t>
      </w:r>
      <w:r w:rsidRPr="00CC75F4">
        <w:t>nd how</w:t>
      </w:r>
      <w:r>
        <w:t xml:space="preserve"> he was</w:t>
      </w:r>
      <w:r w:rsidRPr="00CC75F4">
        <w:t xml:space="preserve"> impor</w:t>
      </w:r>
      <w:r>
        <w:t>tan</w:t>
      </w:r>
      <w:r w:rsidR="00EE210F">
        <w:t>t</w:t>
      </w:r>
      <w:r w:rsidRPr="00CC75F4">
        <w:t xml:space="preserve"> </w:t>
      </w:r>
      <w:r>
        <w:t>within</w:t>
      </w:r>
      <w:r w:rsidRPr="00CC75F4">
        <w:t xml:space="preserve"> the complex change help Sainsbury's and employees ensure resilience in its complex change that affected all areas of the business it showed that communication of even the smallest change was vital</w:t>
      </w:r>
      <w:r>
        <w:t xml:space="preserve">. </w:t>
      </w:r>
    </w:p>
    <w:p w14:paraId="427D89A6" w14:textId="6917B4D1" w:rsidR="00CC75F4" w:rsidRDefault="00CC75F4" w:rsidP="00CC75F4">
      <w:pPr>
        <w:jc w:val="both"/>
      </w:pPr>
      <w:r>
        <w:t xml:space="preserve"> </w:t>
      </w:r>
      <w:r w:rsidRPr="00CC75F4">
        <w:t xml:space="preserve">It has been identified this Sainsbury's </w:t>
      </w:r>
      <w:r>
        <w:t>use</w:t>
      </w:r>
      <w:r w:rsidRPr="00CC75F4">
        <w:t xml:space="preserve"> internal change agents </w:t>
      </w:r>
      <w:r w:rsidR="00EE210F">
        <w:t xml:space="preserve">to </w:t>
      </w:r>
      <w:r w:rsidRPr="00CC75F4">
        <w:t>gather and distribute information small management teams are formed to do this.</w:t>
      </w:r>
      <w:r>
        <w:t xml:space="preserve"> </w:t>
      </w:r>
      <w:r w:rsidRPr="00CC75F4">
        <w:t>However</w:t>
      </w:r>
      <w:r w:rsidR="00EE210F">
        <w:t>,</w:t>
      </w:r>
      <w:r w:rsidRPr="00CC75F4">
        <w:t xml:space="preserve"> even though this change was a success due to the employees not resisting </w:t>
      </w:r>
      <w:r w:rsidR="00EE210F">
        <w:t xml:space="preserve">because </w:t>
      </w:r>
      <w:r w:rsidRPr="00CC75F4">
        <w:t xml:space="preserve">the </w:t>
      </w:r>
      <w:r>
        <w:t>e</w:t>
      </w:r>
      <w:r w:rsidRPr="00CC75F4">
        <w:t>v</w:t>
      </w:r>
      <w:r>
        <w:t>idence</w:t>
      </w:r>
      <w:r w:rsidRPr="00CC75F4">
        <w:t xml:space="preserve"> showed the change was essential.</w:t>
      </w:r>
      <w:r>
        <w:t xml:space="preserve"> </w:t>
      </w:r>
      <w:r w:rsidRPr="00CC75F4">
        <w:t xml:space="preserve">Further research found that </w:t>
      </w:r>
      <w:r w:rsidR="00525AF2" w:rsidRPr="00CC75F4">
        <w:t>lower-level</w:t>
      </w:r>
      <w:r w:rsidRPr="00CC75F4">
        <w:t xml:space="preserve"> employees could have acted as more help than management teams</w:t>
      </w:r>
      <w:r w:rsidR="00EE210F">
        <w:t xml:space="preserve"> may have been</w:t>
      </w:r>
      <w:r>
        <w:t xml:space="preserve">, </w:t>
      </w:r>
      <w:r w:rsidRPr="00CC75F4">
        <w:t>this would be because there's more knowledgeable information on the shop floor f</w:t>
      </w:r>
      <w:r>
        <w:t>loors</w:t>
      </w:r>
      <w:r w:rsidRPr="00CC75F4">
        <w:t xml:space="preserve"> in offices</w:t>
      </w:r>
      <w:r>
        <w:t xml:space="preserve">. </w:t>
      </w:r>
      <w:r w:rsidRPr="00CC75F4">
        <w:t xml:space="preserve">The valuation was taken on the effects this change had on Sainsbury's culture and evaluate if the culture using Handy’s four types of culture model it looked at things with </w:t>
      </w:r>
      <w:r w:rsidR="00525AF2" w:rsidRPr="00CC75F4">
        <w:t>people-based</w:t>
      </w:r>
      <w:r w:rsidRPr="00CC75F4">
        <w:t xml:space="preserve"> culture before the change and assessed th</w:t>
      </w:r>
      <w:r>
        <w:t>e</w:t>
      </w:r>
      <w:r w:rsidRPr="00CC75F4">
        <w:t xml:space="preserve"> culture during the change estates are Sainsbury's talking more </w:t>
      </w:r>
      <w:r w:rsidR="00525AF2" w:rsidRPr="00CC75F4">
        <w:t>task-based</w:t>
      </w:r>
      <w:r w:rsidRPr="00CC75F4">
        <w:t xml:space="preserve"> approach during COVID-19 Sainsbury's ensures that new </w:t>
      </w:r>
      <w:r>
        <w:t>and</w:t>
      </w:r>
      <w:r w:rsidRPr="00CC75F4">
        <w:t xml:space="preserve"> </w:t>
      </w:r>
      <w:r>
        <w:t>e</w:t>
      </w:r>
      <w:r w:rsidRPr="00CC75F4">
        <w:t>xisting employees were more flexible within different roles while stealing with the operational change</w:t>
      </w:r>
      <w:r>
        <w:t>.</w:t>
      </w:r>
      <w:r w:rsidRPr="00CC75F4">
        <w:t xml:space="preserve"> </w:t>
      </w:r>
      <w:r w:rsidR="00525AF2">
        <w:t>I</w:t>
      </w:r>
      <w:r w:rsidRPr="00CC75F4">
        <w:t xml:space="preserve">t has been identified that within this change all employees were compliant </w:t>
      </w:r>
      <w:r w:rsidR="00525AF2">
        <w:t>and the</w:t>
      </w:r>
      <w:r w:rsidRPr="00CC75F4">
        <w:t xml:space="preserve"> overall cultur</w:t>
      </w:r>
      <w:r w:rsidR="00EE210F">
        <w:t>e</w:t>
      </w:r>
      <w:r w:rsidR="00525AF2">
        <w:t xml:space="preserve"> </w:t>
      </w:r>
      <w:r w:rsidRPr="00CC75F4">
        <w:t>is still very much a people's basic organisation</w:t>
      </w:r>
      <w:r>
        <w:t>.</w:t>
      </w:r>
    </w:p>
    <w:p w14:paraId="7AD1BF9B" w14:textId="77777777" w:rsidR="00CC75F4" w:rsidRDefault="00CC75F4" w:rsidP="00CC75F4">
      <w:pPr>
        <w:jc w:val="both"/>
        <w:rPr>
          <w:lang w:val="en-US"/>
        </w:rPr>
      </w:pPr>
    </w:p>
    <w:p w14:paraId="32764C56" w14:textId="76479681" w:rsidR="00E76BB9" w:rsidRDefault="00E76BB9" w:rsidP="00826505">
      <w:pPr>
        <w:jc w:val="both"/>
        <w:rPr>
          <w:lang w:val="en-US"/>
        </w:rPr>
      </w:pPr>
      <w:r>
        <w:rPr>
          <w:lang w:val="en-US"/>
        </w:rPr>
        <w:t xml:space="preserve"> </w:t>
      </w:r>
    </w:p>
    <w:p w14:paraId="6B842E2F" w14:textId="77777777" w:rsidR="00E76BB9" w:rsidRDefault="00E76BB9" w:rsidP="00826505">
      <w:pPr>
        <w:jc w:val="both"/>
        <w:rPr>
          <w:lang w:val="en-US"/>
        </w:rPr>
      </w:pPr>
    </w:p>
    <w:p w14:paraId="38C34BF6" w14:textId="77777777" w:rsidR="00E76BB9" w:rsidRDefault="00E76BB9" w:rsidP="00826505">
      <w:pPr>
        <w:jc w:val="both"/>
        <w:rPr>
          <w:lang w:val="en-US"/>
        </w:rPr>
      </w:pPr>
    </w:p>
    <w:p w14:paraId="113CC9DA" w14:textId="77777777" w:rsidR="00E76BB9" w:rsidRDefault="00E76BB9" w:rsidP="00826505">
      <w:pPr>
        <w:jc w:val="both"/>
        <w:rPr>
          <w:lang w:val="en-US"/>
        </w:rPr>
      </w:pPr>
    </w:p>
    <w:p w14:paraId="1901D4A6" w14:textId="77777777" w:rsidR="00E76BB9" w:rsidRDefault="00E76BB9" w:rsidP="00826505">
      <w:pPr>
        <w:jc w:val="both"/>
        <w:rPr>
          <w:lang w:val="en-US"/>
        </w:rPr>
      </w:pPr>
    </w:p>
    <w:p w14:paraId="20E6613C" w14:textId="77777777" w:rsidR="00A7407F" w:rsidRDefault="00A7407F" w:rsidP="00826505">
      <w:pPr>
        <w:jc w:val="both"/>
        <w:rPr>
          <w:lang w:val="en-US"/>
        </w:rPr>
      </w:pPr>
    </w:p>
    <w:p w14:paraId="787ACE86" w14:textId="77777777" w:rsidR="00A7407F" w:rsidRDefault="00A7407F" w:rsidP="00826505">
      <w:pPr>
        <w:jc w:val="both"/>
        <w:rPr>
          <w:lang w:val="en-US"/>
        </w:rPr>
      </w:pPr>
    </w:p>
    <w:p w14:paraId="51B2C89C" w14:textId="77777777" w:rsidR="00A7407F" w:rsidRDefault="00A7407F" w:rsidP="00826505">
      <w:pPr>
        <w:jc w:val="both"/>
        <w:rPr>
          <w:lang w:val="en-US"/>
        </w:rPr>
      </w:pPr>
    </w:p>
    <w:p w14:paraId="335CA838" w14:textId="77777777" w:rsidR="00A7407F" w:rsidRDefault="00A7407F" w:rsidP="00826505">
      <w:pPr>
        <w:jc w:val="both"/>
        <w:rPr>
          <w:lang w:val="en-US"/>
        </w:rPr>
      </w:pPr>
    </w:p>
    <w:p w14:paraId="2B9F3811" w14:textId="77777777" w:rsidR="00A7407F" w:rsidRDefault="00A7407F" w:rsidP="00826505">
      <w:pPr>
        <w:jc w:val="both"/>
        <w:rPr>
          <w:lang w:val="en-US"/>
        </w:rPr>
      </w:pPr>
    </w:p>
    <w:p w14:paraId="4115017C" w14:textId="04AE3E78" w:rsidR="000653D3" w:rsidRDefault="000653D3" w:rsidP="00826505">
      <w:pPr>
        <w:jc w:val="both"/>
        <w:rPr>
          <w:lang w:val="en-US"/>
        </w:rPr>
      </w:pPr>
      <w:r>
        <w:rPr>
          <w:lang w:val="en-US"/>
        </w:rPr>
        <w:t>4.0 recommendations</w:t>
      </w:r>
    </w:p>
    <w:p w14:paraId="744BEBF8" w14:textId="72F946A1" w:rsidR="00A7407F" w:rsidRDefault="00E03D70" w:rsidP="00826505">
      <w:pPr>
        <w:jc w:val="both"/>
        <w:rPr>
          <w:lang w:val="en-US"/>
        </w:rPr>
      </w:pPr>
      <w:r>
        <w:rPr>
          <w:noProof/>
          <w:lang w:val="en-US"/>
        </w:rPr>
        <w:drawing>
          <wp:inline distT="0" distB="0" distL="0" distR="0" wp14:anchorId="60178639" wp14:editId="3DC932CF">
            <wp:extent cx="6530159" cy="3232693"/>
            <wp:effectExtent l="0" t="0" r="4445" b="6350"/>
            <wp:docPr id="2" name="Picture 2" descr="change recommendation format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nge recommendation format - PowerPoint"/>
                    <pic:cNvPicPr/>
                  </pic:nvPicPr>
                  <pic:blipFill rotWithShape="1">
                    <a:blip r:embed="rId5">
                      <a:extLst>
                        <a:ext uri="{28A0092B-C50C-407E-A947-70E740481C1C}">
                          <a14:useLocalDpi xmlns:a14="http://schemas.microsoft.com/office/drawing/2010/main" val="0"/>
                        </a:ext>
                      </a:extLst>
                    </a:blip>
                    <a:srcRect l="17001" t="24647" r="3707" b="7778"/>
                    <a:stretch/>
                  </pic:blipFill>
                  <pic:spPr bwMode="auto">
                    <a:xfrm>
                      <a:off x="0" y="0"/>
                      <a:ext cx="6575611" cy="3255194"/>
                    </a:xfrm>
                    <a:prstGeom prst="rect">
                      <a:avLst/>
                    </a:prstGeom>
                    <a:ln>
                      <a:noFill/>
                    </a:ln>
                    <a:extLst>
                      <a:ext uri="{53640926-AAD7-44D8-BBD7-CCE9431645EC}">
                        <a14:shadowObscured xmlns:a14="http://schemas.microsoft.com/office/drawing/2010/main"/>
                      </a:ext>
                    </a:extLst>
                  </pic:spPr>
                </pic:pic>
              </a:graphicData>
            </a:graphic>
          </wp:inline>
        </w:drawing>
      </w:r>
    </w:p>
    <w:p w14:paraId="467A1CE8" w14:textId="77777777" w:rsidR="00DD2BBB" w:rsidRDefault="00DD2BBB" w:rsidP="00826505">
      <w:pPr>
        <w:jc w:val="both"/>
        <w:rPr>
          <w:lang w:val="en-US"/>
        </w:rPr>
      </w:pPr>
    </w:p>
    <w:p w14:paraId="6BBD0BAF" w14:textId="77777777" w:rsidR="00DD2BBB" w:rsidRDefault="00DD2BBB" w:rsidP="00826505">
      <w:pPr>
        <w:jc w:val="both"/>
        <w:rPr>
          <w:lang w:val="en-US"/>
        </w:rPr>
      </w:pPr>
    </w:p>
    <w:p w14:paraId="25EBF8CE" w14:textId="77777777" w:rsidR="00DD2BBB" w:rsidRDefault="00DD2BBB" w:rsidP="00826505">
      <w:pPr>
        <w:jc w:val="both"/>
        <w:rPr>
          <w:lang w:val="en-US"/>
        </w:rPr>
      </w:pPr>
    </w:p>
    <w:p w14:paraId="7B62F244" w14:textId="77777777" w:rsidR="00DD2BBB" w:rsidRDefault="00DD2BBB" w:rsidP="00826505">
      <w:pPr>
        <w:jc w:val="both"/>
        <w:rPr>
          <w:lang w:val="en-US"/>
        </w:rPr>
      </w:pPr>
    </w:p>
    <w:p w14:paraId="5FAE6119" w14:textId="77777777" w:rsidR="00DD2BBB" w:rsidRDefault="00DD2BBB" w:rsidP="00826505">
      <w:pPr>
        <w:jc w:val="both"/>
        <w:rPr>
          <w:lang w:val="en-US"/>
        </w:rPr>
      </w:pPr>
    </w:p>
    <w:p w14:paraId="25009CE1" w14:textId="77777777" w:rsidR="00DD2BBB" w:rsidRDefault="00DD2BBB" w:rsidP="00826505">
      <w:pPr>
        <w:jc w:val="both"/>
        <w:rPr>
          <w:lang w:val="en-US"/>
        </w:rPr>
      </w:pPr>
    </w:p>
    <w:p w14:paraId="47E417D4" w14:textId="77777777" w:rsidR="00DD2BBB" w:rsidRDefault="00DD2BBB" w:rsidP="00826505">
      <w:pPr>
        <w:jc w:val="both"/>
        <w:rPr>
          <w:lang w:val="en-US"/>
        </w:rPr>
      </w:pPr>
    </w:p>
    <w:p w14:paraId="1897C75D" w14:textId="77777777" w:rsidR="00DD2BBB" w:rsidRDefault="00DD2BBB" w:rsidP="00826505">
      <w:pPr>
        <w:jc w:val="both"/>
        <w:rPr>
          <w:lang w:val="en-US"/>
        </w:rPr>
      </w:pPr>
    </w:p>
    <w:p w14:paraId="413F8D27" w14:textId="77777777" w:rsidR="00DD2BBB" w:rsidRDefault="00DD2BBB" w:rsidP="00826505">
      <w:pPr>
        <w:jc w:val="both"/>
        <w:rPr>
          <w:lang w:val="en-US"/>
        </w:rPr>
      </w:pPr>
    </w:p>
    <w:p w14:paraId="126784B3" w14:textId="77777777" w:rsidR="00DD2BBB" w:rsidRDefault="00DD2BBB" w:rsidP="00826505">
      <w:pPr>
        <w:jc w:val="both"/>
        <w:rPr>
          <w:lang w:val="en-US"/>
        </w:rPr>
      </w:pPr>
    </w:p>
    <w:p w14:paraId="34CF395E" w14:textId="77777777" w:rsidR="00DD2BBB" w:rsidRDefault="00DD2BBB" w:rsidP="00826505">
      <w:pPr>
        <w:jc w:val="both"/>
        <w:rPr>
          <w:lang w:val="en-US"/>
        </w:rPr>
      </w:pPr>
    </w:p>
    <w:p w14:paraId="6ED0E8FC" w14:textId="77777777" w:rsidR="00DD2BBB" w:rsidRDefault="00DD2BBB" w:rsidP="00826505">
      <w:pPr>
        <w:jc w:val="both"/>
        <w:rPr>
          <w:lang w:val="en-US"/>
        </w:rPr>
      </w:pPr>
    </w:p>
    <w:p w14:paraId="580916E2" w14:textId="77777777" w:rsidR="00DD2BBB" w:rsidRDefault="00DD2BBB" w:rsidP="00826505">
      <w:pPr>
        <w:jc w:val="both"/>
        <w:rPr>
          <w:lang w:val="en-US"/>
        </w:rPr>
      </w:pPr>
    </w:p>
    <w:p w14:paraId="286BD375" w14:textId="77777777" w:rsidR="00DD2BBB" w:rsidRDefault="00DD2BBB" w:rsidP="00826505">
      <w:pPr>
        <w:jc w:val="both"/>
        <w:rPr>
          <w:lang w:val="en-US"/>
        </w:rPr>
      </w:pPr>
    </w:p>
    <w:p w14:paraId="3A421C1C" w14:textId="77777777" w:rsidR="00DD2BBB" w:rsidRDefault="00DD2BBB" w:rsidP="00826505">
      <w:pPr>
        <w:jc w:val="both"/>
        <w:rPr>
          <w:lang w:val="en-US"/>
        </w:rPr>
      </w:pPr>
    </w:p>
    <w:p w14:paraId="679228A8" w14:textId="77777777" w:rsidR="00DD2BBB" w:rsidRDefault="00DD2BBB" w:rsidP="00826505">
      <w:pPr>
        <w:jc w:val="both"/>
        <w:rPr>
          <w:lang w:val="en-US"/>
        </w:rPr>
      </w:pPr>
    </w:p>
    <w:p w14:paraId="332DD901" w14:textId="77777777" w:rsidR="00DD2BBB" w:rsidRDefault="00DD2BBB" w:rsidP="00826505">
      <w:pPr>
        <w:jc w:val="both"/>
        <w:rPr>
          <w:lang w:val="en-US"/>
        </w:rPr>
      </w:pPr>
    </w:p>
    <w:p w14:paraId="4C74F864" w14:textId="77777777" w:rsidR="00DD2BBB" w:rsidRDefault="00DD2BBB" w:rsidP="00826505">
      <w:pPr>
        <w:jc w:val="both"/>
        <w:rPr>
          <w:lang w:val="en-US"/>
        </w:rPr>
      </w:pPr>
    </w:p>
    <w:p w14:paraId="456D5A89" w14:textId="3E69E254" w:rsidR="000653D3" w:rsidRPr="000B38BC" w:rsidRDefault="000653D3" w:rsidP="00826505">
      <w:pPr>
        <w:jc w:val="both"/>
        <w:rPr>
          <w:lang w:val="en-US"/>
        </w:rPr>
      </w:pPr>
      <w:r>
        <w:rPr>
          <w:lang w:val="en-US"/>
        </w:rPr>
        <w:t xml:space="preserve">Reference list </w:t>
      </w:r>
    </w:p>
    <w:p w14:paraId="7732A112"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bookmarkStart w:id="0" w:name="_Hlk98322215"/>
      <w:bookmarkStart w:id="1" w:name="_Hlk97035508"/>
      <w:bookmarkStart w:id="2" w:name="_Hlk97032073"/>
      <w:bookmarkStart w:id="3" w:name="_Hlk97027185"/>
      <w:bookmarkStart w:id="4" w:name="_Hlk96598374"/>
      <w:r w:rsidRPr="00DD2BBB">
        <w:rPr>
          <w:rFonts w:ascii="Segoe UI" w:eastAsia="Times New Roman" w:hAnsi="Segoe UI" w:cs="Segoe UI"/>
          <w:color w:val="000000"/>
          <w:sz w:val="21"/>
          <w:szCs w:val="21"/>
          <w:lang w:eastAsia="en-GB"/>
        </w:rPr>
        <w:t xml:space="preserve">About.sainsburys.co.uk. (2022). </w:t>
      </w:r>
      <w:bookmarkEnd w:id="4"/>
      <w:r w:rsidRPr="00DD2BBB">
        <w:rPr>
          <w:rFonts w:ascii="Segoe UI" w:eastAsia="Times New Roman" w:hAnsi="Segoe UI" w:cs="Segoe UI"/>
          <w:color w:val="000000"/>
          <w:sz w:val="21"/>
          <w:szCs w:val="21"/>
          <w:lang w:eastAsia="en-GB"/>
        </w:rPr>
        <w:t xml:space="preserve">[online] Available at: </w:t>
      </w:r>
      <w:hyperlink r:id="rId6" w:history="1">
        <w:r w:rsidRPr="00DD2BBB">
          <w:rPr>
            <w:rFonts w:ascii="Segoe UI" w:eastAsia="Times New Roman" w:hAnsi="Segoe UI" w:cs="Segoe UI"/>
            <w:color w:val="0563C1" w:themeColor="hyperlink"/>
            <w:sz w:val="21"/>
            <w:szCs w:val="21"/>
            <w:u w:val="single"/>
            <w:lang w:eastAsia="en-GB"/>
          </w:rPr>
          <w:t>https://www.about.sainsburys.co.uk/~/media/Files/S/Sainsburys/documents/reports-and-presentations/2021/Prelims%202021/Prelims%20final%20Transcript.pdf</w:t>
        </w:r>
      </w:hyperlink>
      <w:r w:rsidRPr="00DD2BBB">
        <w:rPr>
          <w:rFonts w:ascii="Segoe UI" w:eastAsia="Times New Roman" w:hAnsi="Segoe UI" w:cs="Segoe UI"/>
          <w:color w:val="000000"/>
          <w:sz w:val="21"/>
          <w:szCs w:val="21"/>
          <w:lang w:eastAsia="en-GB"/>
        </w:rPr>
        <w:t>.  [Accessed 24 Feb. 2022].</w:t>
      </w:r>
    </w:p>
    <w:p w14:paraId="19427DCA"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r w:rsidRPr="00DD2BBB">
        <w:rPr>
          <w:rFonts w:ascii="Segoe UI" w:eastAsia="Times New Roman" w:hAnsi="Segoe UI" w:cs="Segoe UI"/>
          <w:color w:val="000000"/>
          <w:sz w:val="21"/>
          <w:szCs w:val="21"/>
          <w:lang w:eastAsia="en-GB"/>
        </w:rPr>
        <w:t>About.sainsburys.co.uk. (2020). </w:t>
      </w:r>
      <w:bookmarkEnd w:id="3"/>
      <w:r w:rsidRPr="00DD2BBB">
        <w:rPr>
          <w:rFonts w:ascii="Segoe UI" w:eastAsia="Times New Roman" w:hAnsi="Segoe UI" w:cs="Segoe UI"/>
          <w:i/>
          <w:iCs/>
          <w:color w:val="000000"/>
          <w:sz w:val="21"/>
          <w:szCs w:val="21"/>
          <w:lang w:eastAsia="en-GB"/>
        </w:rPr>
        <w:t>Update on the impact of COVID-19 and Preliminary Results for the 52 weeks to 7 March 2020</w:t>
      </w:r>
      <w:r w:rsidRPr="00DD2BBB">
        <w:rPr>
          <w:rFonts w:ascii="Segoe UI" w:eastAsia="Times New Roman" w:hAnsi="Segoe UI" w:cs="Segoe UI"/>
          <w:color w:val="000000"/>
          <w:sz w:val="21"/>
          <w:szCs w:val="21"/>
          <w:lang w:eastAsia="en-GB"/>
        </w:rPr>
        <w:t xml:space="preserve">. [online] Available at: </w:t>
      </w:r>
      <w:hyperlink r:id="rId7" w:history="1">
        <w:r w:rsidRPr="00DD2BBB">
          <w:rPr>
            <w:rFonts w:ascii="Segoe UI" w:eastAsia="Times New Roman" w:hAnsi="Segoe UI" w:cs="Segoe UI"/>
            <w:color w:val="0563C1" w:themeColor="hyperlink"/>
            <w:sz w:val="21"/>
            <w:szCs w:val="21"/>
            <w:u w:val="single"/>
            <w:lang w:eastAsia="en-GB"/>
          </w:rPr>
          <w:t>https://www.about.sainsburys.co.uk/news/latest-news/2020/30-04-2020-prelims</w:t>
        </w:r>
      </w:hyperlink>
      <w:r w:rsidRPr="00DD2BBB">
        <w:rPr>
          <w:rFonts w:ascii="Segoe UI" w:eastAsia="Times New Roman" w:hAnsi="Segoe UI" w:cs="Segoe UI"/>
          <w:color w:val="000000"/>
          <w:sz w:val="21"/>
          <w:szCs w:val="21"/>
          <w:lang w:eastAsia="en-GB"/>
        </w:rPr>
        <w:t>.  [Accessed 1 Mar. 2022].</w:t>
      </w:r>
    </w:p>
    <w:p w14:paraId="4DF4CCA4"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r w:rsidRPr="00DD2BBB">
        <w:rPr>
          <w:rFonts w:ascii="Segoe UI" w:eastAsia="Times New Roman" w:hAnsi="Segoe UI" w:cs="Segoe UI"/>
          <w:color w:val="000000"/>
          <w:sz w:val="21"/>
          <w:szCs w:val="21"/>
          <w:lang w:eastAsia="en-GB"/>
        </w:rPr>
        <w:t>About.sainsburys.co.uk. (2022). </w:t>
      </w:r>
      <w:bookmarkEnd w:id="2"/>
      <w:r w:rsidRPr="00DD2BBB">
        <w:rPr>
          <w:rFonts w:ascii="Segoe UI" w:eastAsia="Times New Roman" w:hAnsi="Segoe UI" w:cs="Segoe UI"/>
          <w:i/>
          <w:iCs/>
          <w:color w:val="000000"/>
          <w:sz w:val="21"/>
          <w:szCs w:val="21"/>
          <w:lang w:eastAsia="en-GB"/>
        </w:rPr>
        <w:t>About us</w:t>
      </w:r>
      <w:r w:rsidRPr="00DD2BBB">
        <w:rPr>
          <w:rFonts w:ascii="Segoe UI" w:eastAsia="Times New Roman" w:hAnsi="Segoe UI" w:cs="Segoe UI"/>
          <w:color w:val="000000"/>
          <w:sz w:val="21"/>
          <w:szCs w:val="21"/>
          <w:lang w:eastAsia="en-GB"/>
        </w:rPr>
        <w:t xml:space="preserve">. [online] Available at: </w:t>
      </w:r>
      <w:hyperlink r:id="rId8" w:history="1">
        <w:r w:rsidRPr="00DD2BBB">
          <w:rPr>
            <w:rFonts w:ascii="Segoe UI" w:eastAsia="Times New Roman" w:hAnsi="Segoe UI" w:cs="Segoe UI"/>
            <w:color w:val="0563C1" w:themeColor="hyperlink"/>
            <w:sz w:val="21"/>
            <w:szCs w:val="21"/>
            <w:u w:val="single"/>
            <w:lang w:eastAsia="en-GB"/>
          </w:rPr>
          <w:t>https://www.about.sainsburys.co.uk/about-us</w:t>
        </w:r>
      </w:hyperlink>
      <w:r w:rsidRPr="00DD2BBB">
        <w:rPr>
          <w:rFonts w:ascii="Segoe UI" w:eastAsia="Times New Roman" w:hAnsi="Segoe UI" w:cs="Segoe UI"/>
          <w:color w:val="000000"/>
          <w:sz w:val="21"/>
          <w:szCs w:val="21"/>
          <w:lang w:eastAsia="en-GB"/>
        </w:rPr>
        <w:t>.  [Accessed 1 Mar. 2022].</w:t>
      </w:r>
    </w:p>
    <w:p w14:paraId="68EB1C14" w14:textId="77777777" w:rsidR="003B6E3A" w:rsidRPr="003B6E3A" w:rsidRDefault="003B6E3A" w:rsidP="003B6E3A">
      <w:pPr>
        <w:spacing w:after="0" w:line="360" w:lineRule="atLeast"/>
        <w:outlineLvl w:val="3"/>
        <w:rPr>
          <w:rFonts w:ascii="Segoe UI" w:eastAsia="Times New Roman" w:hAnsi="Segoe UI" w:cs="Segoe UI"/>
          <w:color w:val="000000"/>
          <w:sz w:val="21"/>
          <w:szCs w:val="21"/>
          <w:lang w:eastAsia="en-GB"/>
        </w:rPr>
      </w:pPr>
      <w:bookmarkStart w:id="5" w:name="_Hlk96080712"/>
      <w:r w:rsidRPr="003B6E3A">
        <w:rPr>
          <w:rFonts w:ascii="Segoe UI" w:eastAsia="Times New Roman" w:hAnsi="Segoe UI" w:cs="Segoe UI"/>
          <w:color w:val="000000"/>
          <w:sz w:val="21"/>
          <w:szCs w:val="21"/>
          <w:lang w:eastAsia="en-GB"/>
        </w:rPr>
        <w:t>About.sainsburys.co.uk. (2022). </w:t>
      </w:r>
      <w:bookmarkEnd w:id="5"/>
      <w:r w:rsidRPr="003B6E3A">
        <w:rPr>
          <w:rFonts w:ascii="Segoe UI" w:eastAsia="Times New Roman" w:hAnsi="Segoe UI" w:cs="Segoe UI"/>
          <w:i/>
          <w:iCs/>
          <w:color w:val="000000"/>
          <w:sz w:val="21"/>
          <w:szCs w:val="21"/>
          <w:lang w:eastAsia="en-GB"/>
        </w:rPr>
        <w:t>Our business strategy</w:t>
      </w:r>
      <w:r w:rsidRPr="003B6E3A">
        <w:rPr>
          <w:rFonts w:ascii="Segoe UI" w:eastAsia="Times New Roman" w:hAnsi="Segoe UI" w:cs="Segoe UI"/>
          <w:color w:val="000000"/>
          <w:sz w:val="21"/>
          <w:szCs w:val="21"/>
          <w:lang w:eastAsia="en-GB"/>
        </w:rPr>
        <w:t xml:space="preserve">. [online] Available at: </w:t>
      </w:r>
      <w:hyperlink r:id="rId9" w:history="1">
        <w:r w:rsidRPr="003B6E3A">
          <w:rPr>
            <w:rFonts w:ascii="Segoe UI" w:eastAsia="Times New Roman" w:hAnsi="Segoe UI" w:cs="Segoe UI"/>
            <w:color w:val="0563C1" w:themeColor="hyperlink"/>
            <w:sz w:val="21"/>
            <w:szCs w:val="21"/>
            <w:u w:val="single"/>
            <w:lang w:eastAsia="en-GB"/>
          </w:rPr>
          <w:t>https://www.about.sainsburys.co.uk/about-us/our-business-strategy</w:t>
        </w:r>
      </w:hyperlink>
      <w:r w:rsidRPr="003B6E3A">
        <w:rPr>
          <w:rFonts w:ascii="Segoe UI" w:eastAsia="Times New Roman" w:hAnsi="Segoe UI" w:cs="Segoe UI"/>
          <w:color w:val="000000"/>
          <w:sz w:val="21"/>
          <w:szCs w:val="21"/>
          <w:lang w:eastAsia="en-GB"/>
        </w:rPr>
        <w:t xml:space="preserve">  [Accessed 18 Feb. 2022].</w:t>
      </w:r>
    </w:p>
    <w:p w14:paraId="1495D577"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r w:rsidRPr="00DD2BBB">
        <w:rPr>
          <w:rFonts w:ascii="Segoe UI" w:eastAsia="Times New Roman" w:hAnsi="Segoe UI" w:cs="Segoe UI"/>
          <w:color w:val="000000"/>
          <w:sz w:val="21"/>
          <w:szCs w:val="21"/>
          <w:lang w:eastAsia="en-GB"/>
        </w:rPr>
        <w:t>Achievers. (2022). </w:t>
      </w:r>
      <w:bookmarkEnd w:id="1"/>
      <w:r w:rsidRPr="00DD2BBB">
        <w:rPr>
          <w:rFonts w:ascii="Segoe UI" w:eastAsia="Times New Roman" w:hAnsi="Segoe UI" w:cs="Segoe UI"/>
          <w:i/>
          <w:iCs/>
          <w:color w:val="000000"/>
          <w:sz w:val="21"/>
          <w:szCs w:val="21"/>
          <w:lang w:eastAsia="en-GB"/>
        </w:rPr>
        <w:t>Organizational Culture: Definition, Importance, and Development - Achievers</w:t>
      </w:r>
      <w:r w:rsidRPr="00DD2BBB">
        <w:rPr>
          <w:rFonts w:ascii="Segoe UI" w:eastAsia="Times New Roman" w:hAnsi="Segoe UI" w:cs="Segoe UI"/>
          <w:color w:val="000000"/>
          <w:sz w:val="21"/>
          <w:szCs w:val="21"/>
          <w:lang w:eastAsia="en-GB"/>
        </w:rPr>
        <w:t xml:space="preserve">. [online] Available at: </w:t>
      </w:r>
      <w:hyperlink r:id="rId10" w:history="1">
        <w:r w:rsidRPr="00DD2BBB">
          <w:rPr>
            <w:rFonts w:ascii="Segoe UI" w:eastAsia="Times New Roman" w:hAnsi="Segoe UI" w:cs="Segoe UI"/>
            <w:color w:val="0563C1" w:themeColor="hyperlink"/>
            <w:sz w:val="21"/>
            <w:szCs w:val="21"/>
            <w:u w:val="single"/>
            <w:lang w:eastAsia="en-GB"/>
          </w:rPr>
          <w:t>https://www.achievers.com/blog/organizational-culture-definition</w:t>
        </w:r>
      </w:hyperlink>
      <w:r w:rsidRPr="00DD2BBB">
        <w:rPr>
          <w:rFonts w:ascii="Segoe UI" w:eastAsia="Times New Roman" w:hAnsi="Segoe UI" w:cs="Segoe UI"/>
          <w:color w:val="000000"/>
          <w:sz w:val="21"/>
          <w:szCs w:val="21"/>
          <w:lang w:eastAsia="en-GB"/>
        </w:rPr>
        <w:t>. [Accessed 1 Mar. 2022].</w:t>
      </w:r>
    </w:p>
    <w:p w14:paraId="5B69B543"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r w:rsidRPr="00DD2BBB">
        <w:rPr>
          <w:rFonts w:ascii="Segoe UI" w:eastAsia="Times New Roman" w:hAnsi="Segoe UI" w:cs="Segoe UI"/>
          <w:color w:val="000000"/>
          <w:sz w:val="21"/>
          <w:szCs w:val="21"/>
          <w:lang w:eastAsia="en-GB"/>
        </w:rPr>
        <w:t>Aqa.org.uk. (2022). </w:t>
      </w:r>
      <w:r w:rsidRPr="00DD2BBB">
        <w:rPr>
          <w:rFonts w:ascii="Segoe UI" w:eastAsia="Times New Roman" w:hAnsi="Segoe UI" w:cs="Segoe UI"/>
          <w:i/>
          <w:iCs/>
          <w:color w:val="000000"/>
          <w:sz w:val="21"/>
          <w:szCs w:val="21"/>
          <w:lang w:eastAsia="en-GB"/>
        </w:rPr>
        <w:t>Teaching guide: Handy's culture</w:t>
      </w:r>
      <w:r w:rsidRPr="00DD2BBB">
        <w:rPr>
          <w:rFonts w:ascii="Segoe UI" w:eastAsia="Times New Roman" w:hAnsi="Segoe UI" w:cs="Segoe UI"/>
          <w:color w:val="000000"/>
          <w:sz w:val="21"/>
          <w:szCs w:val="21"/>
          <w:lang w:eastAsia="en-GB"/>
        </w:rPr>
        <w:t xml:space="preserve">. [online] Available at: </w:t>
      </w:r>
      <w:hyperlink r:id="rId11" w:history="1">
        <w:r w:rsidRPr="00DD2BBB">
          <w:rPr>
            <w:rFonts w:ascii="Segoe UI" w:eastAsia="Times New Roman" w:hAnsi="Segoe UI" w:cs="Segoe UI"/>
            <w:color w:val="0563C1" w:themeColor="hyperlink"/>
            <w:sz w:val="21"/>
            <w:szCs w:val="21"/>
            <w:u w:val="single"/>
            <w:lang w:eastAsia="en-GB"/>
          </w:rPr>
          <w:t>https://www.aqa.org.uk/resources/business/as-and-a-level/business-7131-7132/teach/teaching-guide-handys-culture</w:t>
        </w:r>
      </w:hyperlink>
      <w:r w:rsidRPr="00DD2BBB">
        <w:rPr>
          <w:rFonts w:ascii="Segoe UI" w:eastAsia="Times New Roman" w:hAnsi="Segoe UI" w:cs="Segoe UI"/>
          <w:color w:val="000000"/>
          <w:sz w:val="21"/>
          <w:szCs w:val="21"/>
          <w:lang w:eastAsia="en-GB"/>
        </w:rPr>
        <w:t>. [Accessed 14 Mar. 2022].</w:t>
      </w:r>
    </w:p>
    <w:p w14:paraId="1B35882E"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bookmarkStart w:id="6" w:name="_Hlk97025480"/>
      <w:r w:rsidRPr="00DD2BBB">
        <w:rPr>
          <w:rFonts w:ascii="Segoe UI" w:eastAsia="Times New Roman" w:hAnsi="Segoe UI" w:cs="Segoe UI"/>
          <w:color w:val="000000"/>
          <w:sz w:val="21"/>
          <w:szCs w:val="21"/>
          <w:lang w:eastAsia="en-GB"/>
        </w:rPr>
        <w:t>BBC News. (2020). </w:t>
      </w:r>
      <w:bookmarkEnd w:id="6"/>
      <w:r w:rsidRPr="00DD2BBB">
        <w:rPr>
          <w:rFonts w:ascii="Segoe UI" w:eastAsia="Times New Roman" w:hAnsi="Segoe UI" w:cs="Segoe UI"/>
          <w:i/>
          <w:iCs/>
          <w:color w:val="000000"/>
          <w:sz w:val="21"/>
          <w:szCs w:val="21"/>
          <w:lang w:eastAsia="en-GB"/>
        </w:rPr>
        <w:t>Sainsbury's sees online sales soar during lockdown</w:t>
      </w:r>
      <w:r w:rsidRPr="00DD2BBB">
        <w:rPr>
          <w:rFonts w:ascii="Segoe UI" w:eastAsia="Times New Roman" w:hAnsi="Segoe UI" w:cs="Segoe UI"/>
          <w:color w:val="000000"/>
          <w:sz w:val="21"/>
          <w:szCs w:val="21"/>
          <w:lang w:eastAsia="en-GB"/>
        </w:rPr>
        <w:t xml:space="preserve">. [online] Available at: </w:t>
      </w:r>
      <w:hyperlink r:id="rId12" w:history="1">
        <w:r w:rsidRPr="00DD2BBB">
          <w:rPr>
            <w:rFonts w:ascii="Segoe UI" w:eastAsia="Times New Roman" w:hAnsi="Segoe UI" w:cs="Segoe UI"/>
            <w:color w:val="0563C1" w:themeColor="hyperlink"/>
            <w:sz w:val="21"/>
            <w:szCs w:val="21"/>
            <w:u w:val="single"/>
            <w:lang w:eastAsia="en-GB"/>
          </w:rPr>
          <w:t>https://www.bbc.co.uk/news/business-53246091</w:t>
        </w:r>
      </w:hyperlink>
      <w:r w:rsidRPr="00DD2BBB">
        <w:rPr>
          <w:rFonts w:ascii="Segoe UI" w:eastAsia="Times New Roman" w:hAnsi="Segoe UI" w:cs="Segoe UI"/>
          <w:color w:val="000000"/>
          <w:sz w:val="21"/>
          <w:szCs w:val="21"/>
          <w:lang w:eastAsia="en-GB"/>
        </w:rPr>
        <w:t>.  [Accessed 1 Mar. 2022].</w:t>
      </w:r>
    </w:p>
    <w:p w14:paraId="7E095013" w14:textId="77777777" w:rsidR="003B6E3A" w:rsidRPr="003B6E3A" w:rsidRDefault="003B6E3A" w:rsidP="003B6E3A">
      <w:pPr>
        <w:spacing w:after="0" w:line="360" w:lineRule="atLeast"/>
        <w:outlineLvl w:val="3"/>
        <w:rPr>
          <w:rFonts w:ascii="Segoe UI" w:eastAsia="Times New Roman" w:hAnsi="Segoe UI" w:cs="Segoe UI"/>
          <w:color w:val="000000"/>
          <w:sz w:val="21"/>
          <w:szCs w:val="21"/>
          <w:lang w:eastAsia="en-GB"/>
        </w:rPr>
      </w:pPr>
      <w:r w:rsidRPr="003B6E3A">
        <w:rPr>
          <w:rFonts w:ascii="Segoe UI" w:eastAsia="Times New Roman" w:hAnsi="Segoe UI" w:cs="Segoe UI"/>
          <w:color w:val="000000"/>
          <w:sz w:val="21"/>
          <w:szCs w:val="21"/>
          <w:lang w:eastAsia="en-GB"/>
        </w:rPr>
        <w:t>BBC News. (2022). </w:t>
      </w:r>
      <w:r w:rsidRPr="003B6E3A">
        <w:rPr>
          <w:rFonts w:ascii="Segoe UI" w:eastAsia="Times New Roman" w:hAnsi="Segoe UI" w:cs="Segoe UI"/>
          <w:i/>
          <w:iCs/>
          <w:color w:val="000000"/>
          <w:sz w:val="21"/>
          <w:szCs w:val="21"/>
          <w:lang w:eastAsia="en-GB"/>
        </w:rPr>
        <w:t>Sainsbury's: Cost of Covid has been high</w:t>
      </w:r>
      <w:r w:rsidRPr="003B6E3A">
        <w:rPr>
          <w:rFonts w:ascii="Segoe UI" w:eastAsia="Times New Roman" w:hAnsi="Segoe UI" w:cs="Segoe UI"/>
          <w:color w:val="000000"/>
          <w:sz w:val="21"/>
          <w:szCs w:val="21"/>
          <w:lang w:eastAsia="en-GB"/>
        </w:rPr>
        <w:t xml:space="preserve">. [online] Available at: </w:t>
      </w:r>
      <w:hyperlink r:id="rId13" w:history="1">
        <w:r w:rsidRPr="003B6E3A">
          <w:rPr>
            <w:rFonts w:ascii="Segoe UI" w:eastAsia="Times New Roman" w:hAnsi="Segoe UI" w:cs="Segoe UI"/>
            <w:color w:val="0563C1" w:themeColor="hyperlink"/>
            <w:sz w:val="21"/>
            <w:szCs w:val="21"/>
            <w:u w:val="single"/>
            <w:lang w:eastAsia="en-GB"/>
          </w:rPr>
          <w:t>https://www.bbc.co.uk/news/business-56912064</w:t>
        </w:r>
      </w:hyperlink>
      <w:r w:rsidRPr="003B6E3A">
        <w:rPr>
          <w:rFonts w:ascii="Segoe UI" w:eastAsia="Times New Roman" w:hAnsi="Segoe UI" w:cs="Segoe UI"/>
          <w:color w:val="000000"/>
          <w:sz w:val="21"/>
          <w:szCs w:val="21"/>
          <w:lang w:eastAsia="en-GB"/>
        </w:rPr>
        <w:t>.  [Accessed 16 Feb. 2022].</w:t>
      </w:r>
    </w:p>
    <w:p w14:paraId="6D73231C"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r w:rsidRPr="00DD2BBB">
        <w:rPr>
          <w:rFonts w:ascii="Segoe UI" w:eastAsia="Times New Roman" w:hAnsi="Segoe UI" w:cs="Segoe UI"/>
          <w:color w:val="000000"/>
          <w:sz w:val="21"/>
          <w:szCs w:val="21"/>
          <w:lang w:eastAsia="en-GB"/>
        </w:rPr>
        <w:t>Blog.on-the-mark.com. (2022). </w:t>
      </w:r>
      <w:bookmarkEnd w:id="0"/>
      <w:r w:rsidRPr="00DD2BBB">
        <w:rPr>
          <w:rFonts w:ascii="Segoe UI" w:eastAsia="Times New Roman" w:hAnsi="Segoe UI" w:cs="Segoe UI"/>
          <w:i/>
          <w:iCs/>
          <w:color w:val="000000"/>
          <w:sz w:val="21"/>
          <w:szCs w:val="21"/>
          <w:lang w:eastAsia="en-GB"/>
        </w:rPr>
        <w:t>Complex Change Needs More than Change Management</w:t>
      </w:r>
      <w:r w:rsidRPr="00DD2BBB">
        <w:rPr>
          <w:rFonts w:ascii="Segoe UI" w:eastAsia="Times New Roman" w:hAnsi="Segoe UI" w:cs="Segoe UI"/>
          <w:color w:val="000000"/>
          <w:sz w:val="21"/>
          <w:szCs w:val="21"/>
          <w:lang w:eastAsia="en-GB"/>
        </w:rPr>
        <w:t xml:space="preserve">. [online] Available at: </w:t>
      </w:r>
      <w:hyperlink r:id="rId14" w:history="1">
        <w:r w:rsidRPr="00DD2BBB">
          <w:rPr>
            <w:rFonts w:ascii="Segoe UI" w:eastAsia="Times New Roman" w:hAnsi="Segoe UI" w:cs="Segoe UI"/>
            <w:color w:val="0563C1" w:themeColor="hyperlink"/>
            <w:sz w:val="21"/>
            <w:szCs w:val="21"/>
            <w:u w:val="single"/>
            <w:lang w:eastAsia="en-GB"/>
          </w:rPr>
          <w:t>https://blog.on-the-mark.com/blog/complex-change-needs-more-than-change-management</w:t>
        </w:r>
      </w:hyperlink>
      <w:r w:rsidRPr="00DD2BBB">
        <w:rPr>
          <w:rFonts w:ascii="Segoe UI" w:eastAsia="Times New Roman" w:hAnsi="Segoe UI" w:cs="Segoe UI"/>
          <w:color w:val="000000"/>
          <w:sz w:val="21"/>
          <w:szCs w:val="21"/>
          <w:lang w:eastAsia="en-GB"/>
        </w:rPr>
        <w:t>.  [Accessed 16 Mar. 2022].</w:t>
      </w:r>
    </w:p>
    <w:p w14:paraId="709439CB"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bookmarkStart w:id="7" w:name="_Hlk98321521"/>
      <w:bookmarkStart w:id="8" w:name="_Hlk97034068"/>
      <w:proofErr w:type="spellStart"/>
      <w:r w:rsidRPr="00DD2BBB">
        <w:rPr>
          <w:rFonts w:ascii="Segoe UI" w:eastAsia="Times New Roman" w:hAnsi="Segoe UI" w:cs="Segoe UI"/>
          <w:color w:val="000000"/>
          <w:sz w:val="21"/>
          <w:szCs w:val="21"/>
          <w:lang w:eastAsia="en-GB"/>
        </w:rPr>
        <w:t>Calnan</w:t>
      </w:r>
      <w:proofErr w:type="spellEnd"/>
      <w:r w:rsidRPr="00DD2BBB">
        <w:rPr>
          <w:rFonts w:ascii="Segoe UI" w:eastAsia="Times New Roman" w:hAnsi="Segoe UI" w:cs="Segoe UI"/>
          <w:color w:val="000000"/>
          <w:sz w:val="21"/>
          <w:szCs w:val="21"/>
          <w:lang w:eastAsia="en-GB"/>
        </w:rPr>
        <w:t>, M. (2020). </w:t>
      </w:r>
      <w:bookmarkEnd w:id="8"/>
      <w:r w:rsidRPr="00DD2BBB">
        <w:rPr>
          <w:rFonts w:ascii="Segoe UI" w:eastAsia="Times New Roman" w:hAnsi="Segoe UI" w:cs="Segoe UI"/>
          <w:i/>
          <w:iCs/>
          <w:color w:val="000000"/>
          <w:sz w:val="21"/>
          <w:szCs w:val="21"/>
          <w:lang w:eastAsia="en-GB"/>
        </w:rPr>
        <w:t>Sainsbury’s to hire 12,000 staff to meet online Christmas demand</w:t>
      </w:r>
      <w:r w:rsidRPr="00DD2BBB">
        <w:rPr>
          <w:rFonts w:ascii="Segoe UI" w:eastAsia="Times New Roman" w:hAnsi="Segoe UI" w:cs="Segoe UI"/>
          <w:color w:val="000000"/>
          <w:sz w:val="21"/>
          <w:szCs w:val="21"/>
          <w:lang w:eastAsia="en-GB"/>
        </w:rPr>
        <w:t xml:space="preserve">. [online] The Grocer. Available at: </w:t>
      </w:r>
      <w:hyperlink r:id="rId15" w:history="1">
        <w:r w:rsidRPr="00DD2BBB">
          <w:rPr>
            <w:rFonts w:ascii="Segoe UI" w:eastAsia="Times New Roman" w:hAnsi="Segoe UI" w:cs="Segoe UI"/>
            <w:color w:val="0563C1" w:themeColor="hyperlink"/>
            <w:sz w:val="21"/>
            <w:szCs w:val="21"/>
            <w:u w:val="single"/>
            <w:lang w:eastAsia="en-GB"/>
          </w:rPr>
          <w:t>https://www.thegrocer.co.uk/people/sainsburys-to-hire-12000-staff-to-meet-online-christmas-demand/651235.article</w:t>
        </w:r>
      </w:hyperlink>
      <w:r w:rsidRPr="00DD2BBB">
        <w:rPr>
          <w:rFonts w:ascii="Segoe UI" w:eastAsia="Times New Roman" w:hAnsi="Segoe UI" w:cs="Segoe UI"/>
          <w:color w:val="000000"/>
          <w:sz w:val="21"/>
          <w:szCs w:val="21"/>
          <w:lang w:eastAsia="en-GB"/>
        </w:rPr>
        <w:t>. [Accessed 1 Mar. 2022].</w:t>
      </w:r>
    </w:p>
    <w:p w14:paraId="1DD59FB6"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r w:rsidRPr="00DD2BBB">
        <w:rPr>
          <w:rFonts w:ascii="Segoe UI" w:eastAsia="Times New Roman" w:hAnsi="Segoe UI" w:cs="Segoe UI"/>
          <w:color w:val="000000"/>
          <w:sz w:val="21"/>
          <w:szCs w:val="21"/>
          <w:lang w:eastAsia="en-GB"/>
        </w:rPr>
        <w:t>CCL. (2022).</w:t>
      </w:r>
      <w:bookmarkEnd w:id="7"/>
      <w:r w:rsidRPr="00DD2BBB">
        <w:rPr>
          <w:rFonts w:ascii="Segoe UI" w:eastAsia="Times New Roman" w:hAnsi="Segoe UI" w:cs="Segoe UI"/>
          <w:color w:val="000000"/>
          <w:sz w:val="21"/>
          <w:szCs w:val="21"/>
          <w:lang w:eastAsia="en-GB"/>
        </w:rPr>
        <w:t> </w:t>
      </w:r>
      <w:r w:rsidRPr="00DD2BBB">
        <w:rPr>
          <w:rFonts w:ascii="Segoe UI" w:eastAsia="Times New Roman" w:hAnsi="Segoe UI" w:cs="Segoe UI"/>
          <w:i/>
          <w:iCs/>
          <w:color w:val="000000"/>
          <w:sz w:val="21"/>
          <w:szCs w:val="21"/>
          <w:lang w:eastAsia="en-GB"/>
        </w:rPr>
        <w:t>Be a Successful Change Leader: The 3 Cs of Change Initiatives | CCL</w:t>
      </w:r>
      <w:r w:rsidRPr="00DD2BBB">
        <w:rPr>
          <w:rFonts w:ascii="Segoe UI" w:eastAsia="Times New Roman" w:hAnsi="Segoe UI" w:cs="Segoe UI"/>
          <w:color w:val="000000"/>
          <w:sz w:val="21"/>
          <w:szCs w:val="21"/>
          <w:lang w:eastAsia="en-GB"/>
        </w:rPr>
        <w:t xml:space="preserve">. [online] Available at: </w:t>
      </w:r>
      <w:hyperlink r:id="rId16" w:history="1">
        <w:r w:rsidRPr="00DD2BBB">
          <w:rPr>
            <w:rFonts w:ascii="Segoe UI" w:eastAsia="Times New Roman" w:hAnsi="Segoe UI" w:cs="Segoe UI"/>
            <w:color w:val="0563C1" w:themeColor="hyperlink"/>
            <w:sz w:val="21"/>
            <w:szCs w:val="21"/>
            <w:u w:val="single"/>
            <w:lang w:eastAsia="en-GB"/>
          </w:rPr>
          <w:t>https://www.ccl.org/articles/leading-effectively-articles/successful-change-leader</w:t>
        </w:r>
      </w:hyperlink>
      <w:r w:rsidRPr="00DD2BBB">
        <w:rPr>
          <w:rFonts w:ascii="Segoe UI" w:eastAsia="Times New Roman" w:hAnsi="Segoe UI" w:cs="Segoe UI"/>
          <w:color w:val="000000"/>
          <w:sz w:val="21"/>
          <w:szCs w:val="21"/>
          <w:lang w:eastAsia="en-GB"/>
        </w:rPr>
        <w:t>.  [Accessed 16 Mar. 2022].</w:t>
      </w:r>
    </w:p>
    <w:p w14:paraId="00BD43AE" w14:textId="199C0A54" w:rsidR="00DD2BBB" w:rsidRDefault="00DD2BBB" w:rsidP="00F94274">
      <w:pPr>
        <w:jc w:val="both"/>
        <w:rPr>
          <w:lang w:val="en-US"/>
        </w:rPr>
      </w:pPr>
      <w:bookmarkStart w:id="9" w:name="_Hlk98159579"/>
      <w:r>
        <w:rPr>
          <w:rFonts w:ascii="Segoe UI" w:hAnsi="Segoe UI" w:cs="Segoe UI"/>
          <w:color w:val="000000"/>
          <w:sz w:val="21"/>
          <w:szCs w:val="21"/>
        </w:rPr>
        <w:t>Change Management Coach. (2020). </w:t>
      </w:r>
      <w:bookmarkEnd w:id="9"/>
      <w:r>
        <w:rPr>
          <w:rFonts w:ascii="Segoe UI" w:hAnsi="Segoe UI" w:cs="Segoe UI"/>
          <w:i/>
          <w:iCs/>
          <w:color w:val="000000"/>
          <w:sz w:val="21"/>
          <w:szCs w:val="21"/>
        </w:rPr>
        <w:t>Lewin's Force Field Analysis Explained</w:t>
      </w:r>
      <w:r>
        <w:rPr>
          <w:rFonts w:ascii="Segoe UI" w:hAnsi="Segoe UI" w:cs="Segoe UI"/>
          <w:color w:val="000000"/>
          <w:sz w:val="21"/>
          <w:szCs w:val="21"/>
        </w:rPr>
        <w:t xml:space="preserve">. [online] Available at: </w:t>
      </w:r>
      <w:hyperlink r:id="rId17" w:history="1">
        <w:r w:rsidRPr="00467487">
          <w:rPr>
            <w:rStyle w:val="Hyperlink"/>
            <w:rFonts w:ascii="Segoe UI" w:hAnsi="Segoe UI" w:cs="Segoe UI"/>
            <w:sz w:val="21"/>
            <w:szCs w:val="21"/>
          </w:rPr>
          <w:t>https://www.change-management-coach.com/force-field-analysis.html</w:t>
        </w:r>
      </w:hyperlink>
      <w:r>
        <w:rPr>
          <w:rFonts w:ascii="Segoe UI" w:hAnsi="Segoe UI" w:cs="Segoe UI"/>
          <w:color w:val="000000"/>
          <w:sz w:val="21"/>
          <w:szCs w:val="21"/>
        </w:rPr>
        <w:t>. [Accessed 14 Mar. 2022].</w:t>
      </w:r>
    </w:p>
    <w:p w14:paraId="0B750EF2" w14:textId="77777777" w:rsidR="00DD2BBB" w:rsidRPr="00DD2BBB" w:rsidRDefault="00DD2BBB" w:rsidP="00DD2BBB">
      <w:pPr>
        <w:spacing w:after="0" w:line="360" w:lineRule="atLeast"/>
        <w:outlineLvl w:val="3"/>
        <w:rPr>
          <w:rFonts w:ascii="Segoe UI" w:eastAsia="Times New Roman" w:hAnsi="Segoe UI" w:cs="Segoe UI"/>
          <w:color w:val="000000"/>
          <w:sz w:val="21"/>
          <w:szCs w:val="21"/>
          <w:lang w:eastAsia="en-GB"/>
        </w:rPr>
      </w:pPr>
      <w:bookmarkStart w:id="10" w:name="_Hlk98140033"/>
      <w:proofErr w:type="spellStart"/>
      <w:r w:rsidRPr="00DD2BBB">
        <w:rPr>
          <w:rFonts w:ascii="Segoe UI" w:eastAsia="Times New Roman" w:hAnsi="Segoe UI" w:cs="Segoe UI"/>
          <w:color w:val="000000"/>
          <w:sz w:val="21"/>
          <w:szCs w:val="21"/>
          <w:lang w:eastAsia="en-GB"/>
        </w:rPr>
        <w:t>ChangeQuest</w:t>
      </w:r>
      <w:proofErr w:type="spellEnd"/>
      <w:r w:rsidRPr="00DD2BBB">
        <w:rPr>
          <w:rFonts w:ascii="Segoe UI" w:eastAsia="Times New Roman" w:hAnsi="Segoe UI" w:cs="Segoe UI"/>
          <w:color w:val="000000"/>
          <w:sz w:val="21"/>
          <w:szCs w:val="21"/>
          <w:lang w:eastAsia="en-GB"/>
        </w:rPr>
        <w:t>. (2020). </w:t>
      </w:r>
      <w:bookmarkEnd w:id="10"/>
      <w:r w:rsidRPr="00DD2BBB">
        <w:rPr>
          <w:rFonts w:ascii="Segoe UI" w:eastAsia="Times New Roman" w:hAnsi="Segoe UI" w:cs="Segoe UI"/>
          <w:i/>
          <w:iCs/>
          <w:color w:val="000000"/>
          <w:sz w:val="21"/>
          <w:szCs w:val="21"/>
          <w:lang w:eastAsia="en-GB"/>
        </w:rPr>
        <w:t xml:space="preserve">Kubler-Ross change curve | </w:t>
      </w:r>
      <w:proofErr w:type="spellStart"/>
      <w:r w:rsidRPr="00DD2BBB">
        <w:rPr>
          <w:rFonts w:ascii="Segoe UI" w:eastAsia="Times New Roman" w:hAnsi="Segoe UI" w:cs="Segoe UI"/>
          <w:i/>
          <w:iCs/>
          <w:color w:val="000000"/>
          <w:sz w:val="21"/>
          <w:szCs w:val="21"/>
          <w:lang w:eastAsia="en-GB"/>
        </w:rPr>
        <w:t>ChangeQuest</w:t>
      </w:r>
      <w:proofErr w:type="spellEnd"/>
      <w:r w:rsidRPr="00DD2BBB">
        <w:rPr>
          <w:rFonts w:ascii="Segoe UI" w:eastAsia="Times New Roman" w:hAnsi="Segoe UI" w:cs="Segoe UI"/>
          <w:color w:val="000000"/>
          <w:sz w:val="21"/>
          <w:szCs w:val="21"/>
          <w:lang w:eastAsia="en-GB"/>
        </w:rPr>
        <w:t xml:space="preserve">. [online] Available at: </w:t>
      </w:r>
      <w:hyperlink r:id="rId18" w:history="1">
        <w:r w:rsidRPr="00DD2BBB">
          <w:rPr>
            <w:rFonts w:ascii="Segoe UI" w:eastAsia="Times New Roman" w:hAnsi="Segoe UI" w:cs="Segoe UI"/>
            <w:color w:val="0563C1" w:themeColor="hyperlink"/>
            <w:sz w:val="21"/>
            <w:szCs w:val="21"/>
            <w:u w:val="single"/>
            <w:lang w:eastAsia="en-GB"/>
          </w:rPr>
          <w:t>https://www.changequest.co.uk/resources/kubler-ross-change-curve</w:t>
        </w:r>
      </w:hyperlink>
      <w:r w:rsidRPr="00DD2BBB">
        <w:rPr>
          <w:rFonts w:ascii="Segoe UI" w:eastAsia="Times New Roman" w:hAnsi="Segoe UI" w:cs="Segoe UI"/>
          <w:color w:val="000000"/>
          <w:sz w:val="21"/>
          <w:szCs w:val="21"/>
          <w:lang w:eastAsia="en-GB"/>
        </w:rPr>
        <w:t>. [Accessed 14 Mar. 2022].</w:t>
      </w:r>
    </w:p>
    <w:p w14:paraId="22D0DCCA" w14:textId="77777777" w:rsidR="003B6E3A" w:rsidRPr="003B6E3A" w:rsidRDefault="003B6E3A" w:rsidP="003B6E3A">
      <w:pPr>
        <w:spacing w:after="0" w:line="360" w:lineRule="atLeast"/>
        <w:outlineLvl w:val="3"/>
        <w:rPr>
          <w:rFonts w:ascii="Segoe UI" w:eastAsia="Times New Roman" w:hAnsi="Segoe UI" w:cs="Segoe UI"/>
          <w:color w:val="000000"/>
          <w:sz w:val="21"/>
          <w:szCs w:val="21"/>
          <w:lang w:eastAsia="en-GB"/>
        </w:rPr>
      </w:pPr>
      <w:bookmarkStart w:id="11" w:name="_Hlk96081753"/>
      <w:r w:rsidRPr="003B6E3A">
        <w:rPr>
          <w:rFonts w:ascii="Segoe UI" w:eastAsia="Times New Roman" w:hAnsi="Segoe UI" w:cs="Segoe UI"/>
          <w:color w:val="000000"/>
          <w:sz w:val="21"/>
          <w:szCs w:val="21"/>
          <w:lang w:eastAsia="en-GB"/>
        </w:rPr>
        <w:lastRenderedPageBreak/>
        <w:t xml:space="preserve">Davey, J. (2021). </w:t>
      </w:r>
      <w:bookmarkEnd w:id="11"/>
      <w:r w:rsidRPr="003B6E3A">
        <w:rPr>
          <w:rFonts w:ascii="Segoe UI" w:eastAsia="Times New Roman" w:hAnsi="Segoe UI" w:cs="Segoe UI"/>
          <w:i/>
          <w:iCs/>
          <w:color w:val="000000"/>
          <w:sz w:val="21"/>
          <w:szCs w:val="21"/>
          <w:lang w:eastAsia="en-GB"/>
        </w:rPr>
        <w:t xml:space="preserve">Sainsbury's focus is on strategy, not takeover frenzy. </w:t>
      </w:r>
      <w:r w:rsidRPr="003B6E3A">
        <w:rPr>
          <w:rFonts w:ascii="Segoe UI" w:eastAsia="Times New Roman" w:hAnsi="Segoe UI" w:cs="Segoe UI"/>
          <w:color w:val="000000"/>
          <w:sz w:val="21"/>
          <w:szCs w:val="21"/>
          <w:lang w:eastAsia="en-GB"/>
        </w:rPr>
        <w:t xml:space="preserve">[online] Available at: </w:t>
      </w:r>
      <w:hyperlink r:id="rId19" w:history="1">
        <w:r w:rsidRPr="003B6E3A">
          <w:rPr>
            <w:rFonts w:ascii="Segoe UI" w:eastAsia="Times New Roman" w:hAnsi="Segoe UI" w:cs="Segoe UI"/>
            <w:color w:val="0563C1" w:themeColor="hyperlink"/>
            <w:sz w:val="21"/>
            <w:szCs w:val="21"/>
            <w:u w:val="single"/>
            <w:lang w:eastAsia="en-GB"/>
          </w:rPr>
          <w:t>www.reuters.com/world/uk/sainsburys-boss-says-focused-strategy-amid-takeover-sector-drama-2021-07-06/</w:t>
        </w:r>
      </w:hyperlink>
      <w:r w:rsidRPr="003B6E3A">
        <w:rPr>
          <w:rFonts w:ascii="Segoe UI" w:eastAsia="Times New Roman" w:hAnsi="Segoe UI" w:cs="Segoe UI"/>
          <w:color w:val="000000"/>
          <w:sz w:val="21"/>
          <w:szCs w:val="21"/>
          <w:lang w:eastAsia="en-GB"/>
        </w:rPr>
        <w:t xml:space="preserve">. [Accessed 18 Feb. 2022]. </w:t>
      </w:r>
    </w:p>
    <w:p w14:paraId="7260F9FC" w14:textId="77777777" w:rsidR="003B6E3A" w:rsidRPr="003B6E3A" w:rsidRDefault="003B6E3A" w:rsidP="003B6E3A">
      <w:pPr>
        <w:spacing w:after="0" w:line="360" w:lineRule="atLeast"/>
        <w:outlineLvl w:val="3"/>
        <w:rPr>
          <w:rFonts w:ascii="Segoe UI" w:eastAsia="Times New Roman" w:hAnsi="Segoe UI" w:cs="Segoe UI"/>
          <w:color w:val="000000"/>
          <w:sz w:val="21"/>
          <w:szCs w:val="21"/>
          <w:lang w:eastAsia="en-GB"/>
        </w:rPr>
      </w:pPr>
      <w:r w:rsidRPr="003B6E3A">
        <w:rPr>
          <w:rFonts w:ascii="Segoe UI" w:eastAsia="Times New Roman" w:hAnsi="Segoe UI" w:cs="Segoe UI"/>
          <w:color w:val="000000"/>
          <w:sz w:val="21"/>
          <w:szCs w:val="21"/>
          <w:lang w:eastAsia="en-GB"/>
        </w:rPr>
        <w:t>Harvard Business Review. (2018). </w:t>
      </w:r>
      <w:r w:rsidRPr="003B6E3A">
        <w:rPr>
          <w:rFonts w:ascii="Segoe UI" w:eastAsia="Times New Roman" w:hAnsi="Segoe UI" w:cs="Segoe UI"/>
          <w:i/>
          <w:iCs/>
          <w:color w:val="000000"/>
          <w:sz w:val="21"/>
          <w:szCs w:val="21"/>
          <w:lang w:eastAsia="en-GB"/>
        </w:rPr>
        <w:t>Don’t Just Tell Employees Organizational Changes Are Coming — Explain Why</w:t>
      </w:r>
      <w:r w:rsidRPr="003B6E3A">
        <w:rPr>
          <w:rFonts w:ascii="Segoe UI" w:eastAsia="Times New Roman" w:hAnsi="Segoe UI" w:cs="Segoe UI"/>
          <w:color w:val="000000"/>
          <w:sz w:val="21"/>
          <w:szCs w:val="21"/>
          <w:lang w:eastAsia="en-GB"/>
        </w:rPr>
        <w:t xml:space="preserve">. [online] Available at: </w:t>
      </w:r>
      <w:hyperlink r:id="rId20" w:history="1">
        <w:r w:rsidRPr="003B6E3A">
          <w:rPr>
            <w:rFonts w:ascii="Segoe UI" w:eastAsia="Times New Roman" w:hAnsi="Segoe UI" w:cs="Segoe UI"/>
            <w:color w:val="0563C1" w:themeColor="hyperlink"/>
            <w:sz w:val="21"/>
            <w:szCs w:val="21"/>
            <w:u w:val="single"/>
            <w:lang w:eastAsia="en-GB"/>
          </w:rPr>
          <w:t>https://hbr.org/2018/10/dont-just-tell-employees-organizational-changes-are-coming-explain-why</w:t>
        </w:r>
      </w:hyperlink>
      <w:r w:rsidRPr="003B6E3A">
        <w:rPr>
          <w:rFonts w:ascii="Segoe UI" w:eastAsia="Times New Roman" w:hAnsi="Segoe UI" w:cs="Segoe UI"/>
          <w:color w:val="000000"/>
          <w:sz w:val="21"/>
          <w:szCs w:val="21"/>
          <w:lang w:eastAsia="en-GB"/>
        </w:rPr>
        <w:t>. [Accessed 14 Mar. 2022].</w:t>
      </w:r>
    </w:p>
    <w:p w14:paraId="4AC77D94" w14:textId="77777777" w:rsidR="003B6E3A" w:rsidRPr="003B6E3A" w:rsidRDefault="003B6E3A" w:rsidP="003B6E3A">
      <w:pPr>
        <w:spacing w:after="0" w:line="360" w:lineRule="atLeast"/>
        <w:outlineLvl w:val="3"/>
        <w:rPr>
          <w:rFonts w:ascii="Segoe UI" w:eastAsia="Times New Roman" w:hAnsi="Segoe UI" w:cs="Segoe UI"/>
          <w:color w:val="000000"/>
          <w:sz w:val="21"/>
          <w:szCs w:val="21"/>
          <w:lang w:eastAsia="en-GB"/>
        </w:rPr>
      </w:pPr>
      <w:bookmarkStart w:id="12" w:name="_Hlk98144427"/>
      <w:r w:rsidRPr="003B6E3A">
        <w:rPr>
          <w:rFonts w:ascii="Segoe UI" w:eastAsia="Times New Roman" w:hAnsi="Segoe UI" w:cs="Segoe UI"/>
          <w:color w:val="000000"/>
          <w:sz w:val="21"/>
          <w:szCs w:val="21"/>
          <w:lang w:eastAsia="en-GB"/>
        </w:rPr>
        <w:t>Managementstudyguide.com. (2022). </w:t>
      </w:r>
      <w:bookmarkEnd w:id="12"/>
      <w:r w:rsidRPr="003B6E3A">
        <w:rPr>
          <w:rFonts w:ascii="Segoe UI" w:eastAsia="Times New Roman" w:hAnsi="Segoe UI" w:cs="Segoe UI"/>
          <w:i/>
          <w:iCs/>
          <w:color w:val="000000"/>
          <w:sz w:val="21"/>
          <w:szCs w:val="21"/>
          <w:lang w:eastAsia="en-GB"/>
        </w:rPr>
        <w:t>Kurt Lewin's Change Management Model: The Planned Approach to Organizational Change</w:t>
      </w:r>
      <w:r w:rsidRPr="003B6E3A">
        <w:rPr>
          <w:rFonts w:ascii="Segoe UI" w:eastAsia="Times New Roman" w:hAnsi="Segoe UI" w:cs="Segoe UI"/>
          <w:color w:val="000000"/>
          <w:sz w:val="21"/>
          <w:szCs w:val="21"/>
          <w:lang w:eastAsia="en-GB"/>
        </w:rPr>
        <w:t xml:space="preserve">. [online] Available at: </w:t>
      </w:r>
      <w:hyperlink r:id="rId21" w:history="1">
        <w:r w:rsidRPr="003B6E3A">
          <w:rPr>
            <w:rFonts w:ascii="Segoe UI" w:eastAsia="Times New Roman" w:hAnsi="Segoe UI" w:cs="Segoe UI"/>
            <w:color w:val="0563C1" w:themeColor="hyperlink"/>
            <w:sz w:val="21"/>
            <w:szCs w:val="21"/>
            <w:u w:val="single"/>
            <w:lang w:eastAsia="en-GB"/>
          </w:rPr>
          <w:t>https://www.managementstudyguide.com/kurt-lewins-change-management-model.htm</w:t>
        </w:r>
      </w:hyperlink>
      <w:r w:rsidRPr="003B6E3A">
        <w:rPr>
          <w:rFonts w:ascii="Segoe UI" w:eastAsia="Times New Roman" w:hAnsi="Segoe UI" w:cs="Segoe UI"/>
          <w:color w:val="000000"/>
          <w:sz w:val="21"/>
          <w:szCs w:val="21"/>
          <w:lang w:eastAsia="en-GB"/>
        </w:rPr>
        <w:t>.  [Accessed 14 Mar. 2022].</w:t>
      </w:r>
    </w:p>
    <w:p w14:paraId="4287FF59" w14:textId="77777777" w:rsidR="003B6E3A" w:rsidRPr="003B6E3A" w:rsidRDefault="003B6E3A" w:rsidP="003B6E3A">
      <w:pPr>
        <w:spacing w:after="0" w:line="360" w:lineRule="atLeast"/>
        <w:outlineLvl w:val="3"/>
        <w:rPr>
          <w:rFonts w:ascii="Segoe UI" w:eastAsia="Times New Roman" w:hAnsi="Segoe UI" w:cs="Segoe UI"/>
          <w:color w:val="000000"/>
          <w:sz w:val="21"/>
          <w:szCs w:val="21"/>
          <w:lang w:eastAsia="en-GB"/>
        </w:rPr>
      </w:pPr>
      <w:proofErr w:type="spellStart"/>
      <w:r w:rsidRPr="003B6E3A">
        <w:rPr>
          <w:rFonts w:ascii="Segoe UI" w:eastAsia="Times New Roman" w:hAnsi="Segoe UI" w:cs="Segoe UI"/>
          <w:color w:val="000000"/>
          <w:sz w:val="21"/>
          <w:szCs w:val="21"/>
          <w:lang w:eastAsia="en-GB"/>
        </w:rPr>
        <w:t>mckinsey</w:t>
      </w:r>
      <w:proofErr w:type="spellEnd"/>
      <w:r w:rsidRPr="003B6E3A">
        <w:rPr>
          <w:rFonts w:ascii="Segoe UI" w:eastAsia="Times New Roman" w:hAnsi="Segoe UI" w:cs="Segoe UI"/>
          <w:color w:val="000000"/>
          <w:sz w:val="21"/>
          <w:szCs w:val="21"/>
          <w:lang w:eastAsia="en-GB"/>
        </w:rPr>
        <w:t xml:space="preserve">. (2017). The change agent challenge. [online] Available at: </w:t>
      </w:r>
      <w:hyperlink r:id="rId22" w:history="1">
        <w:r w:rsidRPr="003B6E3A">
          <w:rPr>
            <w:rFonts w:ascii="Segoe UI" w:eastAsia="Times New Roman" w:hAnsi="Segoe UI" w:cs="Segoe UI"/>
            <w:color w:val="0563C1" w:themeColor="hyperlink"/>
            <w:sz w:val="21"/>
            <w:szCs w:val="21"/>
            <w:u w:val="single"/>
            <w:lang w:eastAsia="en-GB"/>
          </w:rPr>
          <w:t>https://www.mckinsey.com/business-functions/operations/our-insights/the-change-agent-challenge</w:t>
        </w:r>
      </w:hyperlink>
      <w:r w:rsidRPr="003B6E3A">
        <w:rPr>
          <w:rFonts w:ascii="Segoe UI" w:eastAsia="Times New Roman" w:hAnsi="Segoe UI" w:cs="Segoe UI"/>
          <w:color w:val="000000"/>
          <w:sz w:val="21"/>
          <w:szCs w:val="21"/>
          <w:lang w:eastAsia="en-GB"/>
        </w:rPr>
        <w:t xml:space="preserve">. [Accessed 14 Mar. 2022]. </w:t>
      </w:r>
    </w:p>
    <w:p w14:paraId="426A0543"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bookmarkStart w:id="13" w:name="_Hlk95907698"/>
      <w:r w:rsidRPr="00734237">
        <w:rPr>
          <w:rFonts w:ascii="Segoe UI" w:eastAsia="Times New Roman" w:hAnsi="Segoe UI" w:cs="Segoe UI"/>
          <w:color w:val="000000"/>
          <w:sz w:val="21"/>
          <w:szCs w:val="21"/>
          <w:lang w:eastAsia="en-GB"/>
        </w:rPr>
        <w:t>Personnel Today. (2021). </w:t>
      </w:r>
      <w:bookmarkEnd w:id="13"/>
      <w:r w:rsidRPr="00734237">
        <w:rPr>
          <w:rFonts w:ascii="Segoe UI" w:eastAsia="Times New Roman" w:hAnsi="Segoe UI" w:cs="Segoe UI"/>
          <w:i/>
          <w:iCs/>
          <w:color w:val="000000"/>
          <w:sz w:val="21"/>
          <w:szCs w:val="21"/>
          <w:lang w:eastAsia="en-GB"/>
        </w:rPr>
        <w:t>Sainsbury's £500m on pandemic staff costs hits profits</w:t>
      </w:r>
      <w:r w:rsidRPr="00734237">
        <w:rPr>
          <w:rFonts w:ascii="Segoe UI" w:eastAsia="Times New Roman" w:hAnsi="Segoe UI" w:cs="Segoe UI"/>
          <w:color w:val="000000"/>
          <w:sz w:val="21"/>
          <w:szCs w:val="21"/>
          <w:lang w:eastAsia="en-GB"/>
        </w:rPr>
        <w:t xml:space="preserve">. [online] Available at: </w:t>
      </w:r>
      <w:hyperlink r:id="rId23" w:history="1">
        <w:r w:rsidRPr="00734237">
          <w:rPr>
            <w:rFonts w:ascii="Segoe UI" w:eastAsia="Times New Roman" w:hAnsi="Segoe UI" w:cs="Segoe UI"/>
            <w:color w:val="0563C1" w:themeColor="hyperlink"/>
            <w:sz w:val="21"/>
            <w:szCs w:val="21"/>
            <w:u w:val="single"/>
            <w:lang w:eastAsia="en-GB"/>
          </w:rPr>
          <w:t>https://www.personneltoday.com/hr/sainsburys-500m-on-pandemic-staff-costs-hits-profits/</w:t>
        </w:r>
      </w:hyperlink>
      <w:r w:rsidRPr="00734237">
        <w:rPr>
          <w:rFonts w:ascii="Segoe UI" w:eastAsia="Times New Roman" w:hAnsi="Segoe UI" w:cs="Segoe UI"/>
          <w:color w:val="000000"/>
          <w:sz w:val="21"/>
          <w:szCs w:val="21"/>
          <w:lang w:eastAsia="en-GB"/>
        </w:rPr>
        <w:t>.  [Accessed 16 Feb. 2022].</w:t>
      </w:r>
    </w:p>
    <w:p w14:paraId="0B823E3D"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bookmarkStart w:id="14" w:name="_Hlk96588722"/>
      <w:r w:rsidRPr="00734237">
        <w:rPr>
          <w:rFonts w:ascii="Segoe UI" w:eastAsia="Times New Roman" w:hAnsi="Segoe UI" w:cs="Segoe UI"/>
          <w:color w:val="000000"/>
          <w:sz w:val="21"/>
          <w:szCs w:val="21"/>
          <w:lang w:eastAsia="en-GB"/>
        </w:rPr>
        <w:t>Portsmouth.co.uk. (2022). </w:t>
      </w:r>
      <w:bookmarkEnd w:id="14"/>
      <w:r w:rsidRPr="00734237">
        <w:rPr>
          <w:rFonts w:ascii="Segoe UI" w:eastAsia="Times New Roman" w:hAnsi="Segoe UI" w:cs="Segoe UI"/>
          <w:i/>
          <w:iCs/>
          <w:color w:val="000000"/>
          <w:sz w:val="21"/>
          <w:szCs w:val="21"/>
          <w:lang w:eastAsia="en-GB"/>
        </w:rPr>
        <w:t>Sainsbury's issues warning to customers ahead of major Covid rule change</w:t>
      </w:r>
      <w:r w:rsidRPr="00734237">
        <w:rPr>
          <w:rFonts w:ascii="Segoe UI" w:eastAsia="Times New Roman" w:hAnsi="Segoe UI" w:cs="Segoe UI"/>
          <w:color w:val="000000"/>
          <w:sz w:val="21"/>
          <w:szCs w:val="21"/>
          <w:lang w:eastAsia="en-GB"/>
        </w:rPr>
        <w:t xml:space="preserve">. [online] Available at: </w:t>
      </w:r>
      <w:hyperlink r:id="rId24" w:history="1">
        <w:r w:rsidRPr="00734237">
          <w:rPr>
            <w:rFonts w:ascii="Segoe UI" w:eastAsia="Times New Roman" w:hAnsi="Segoe UI" w:cs="Segoe UI"/>
            <w:color w:val="0563C1" w:themeColor="hyperlink"/>
            <w:sz w:val="21"/>
            <w:szCs w:val="21"/>
            <w:u w:val="single"/>
            <w:lang w:eastAsia="en-GB"/>
          </w:rPr>
          <w:t>https://www.portsmouth.co.uk/health/coronavirus/sainsburys-issues-warning-to-customers-ahead-of-major-covid-rule-change-3542063</w:t>
        </w:r>
      </w:hyperlink>
      <w:r w:rsidRPr="00734237">
        <w:rPr>
          <w:rFonts w:ascii="Segoe UI" w:eastAsia="Times New Roman" w:hAnsi="Segoe UI" w:cs="Segoe UI"/>
          <w:color w:val="000000"/>
          <w:sz w:val="21"/>
          <w:szCs w:val="21"/>
          <w:lang w:eastAsia="en-GB"/>
        </w:rPr>
        <w:t>.  [Accessed 24 Feb. 2022].</w:t>
      </w:r>
    </w:p>
    <w:p w14:paraId="0C3F51FB"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proofErr w:type="spellStart"/>
      <w:r w:rsidRPr="00734237">
        <w:rPr>
          <w:rFonts w:ascii="Segoe UI" w:eastAsia="Times New Roman" w:hAnsi="Segoe UI" w:cs="Segoe UI"/>
          <w:color w:val="000000"/>
          <w:sz w:val="21"/>
          <w:szCs w:val="21"/>
          <w:lang w:eastAsia="en-GB"/>
        </w:rPr>
        <w:t>Prosci</w:t>
      </w:r>
      <w:proofErr w:type="spellEnd"/>
      <w:r w:rsidRPr="00734237">
        <w:rPr>
          <w:rFonts w:ascii="Segoe UI" w:eastAsia="Times New Roman" w:hAnsi="Segoe UI" w:cs="Segoe UI"/>
          <w:color w:val="000000"/>
          <w:sz w:val="21"/>
          <w:szCs w:val="21"/>
          <w:lang w:eastAsia="en-GB"/>
        </w:rPr>
        <w:t xml:space="preserve">. (2022). The </w:t>
      </w:r>
      <w:proofErr w:type="spellStart"/>
      <w:r w:rsidRPr="00734237">
        <w:rPr>
          <w:rFonts w:ascii="Segoe UI" w:eastAsia="Times New Roman" w:hAnsi="Segoe UI" w:cs="Segoe UI"/>
          <w:color w:val="000000"/>
          <w:sz w:val="21"/>
          <w:szCs w:val="21"/>
          <w:lang w:eastAsia="en-GB"/>
        </w:rPr>
        <w:t>Prosci</w:t>
      </w:r>
      <w:proofErr w:type="spellEnd"/>
      <w:r w:rsidRPr="00734237">
        <w:rPr>
          <w:rFonts w:ascii="Segoe UI" w:eastAsia="Times New Roman" w:hAnsi="Segoe UI" w:cs="Segoe UI"/>
          <w:color w:val="000000"/>
          <w:sz w:val="21"/>
          <w:szCs w:val="21"/>
          <w:lang w:eastAsia="en-GB"/>
        </w:rPr>
        <w:t xml:space="preserve"> ADKAR® Model | </w:t>
      </w:r>
      <w:proofErr w:type="spellStart"/>
      <w:r w:rsidRPr="00734237">
        <w:rPr>
          <w:rFonts w:ascii="Segoe UI" w:eastAsia="Times New Roman" w:hAnsi="Segoe UI" w:cs="Segoe UI"/>
          <w:color w:val="000000"/>
          <w:sz w:val="21"/>
          <w:szCs w:val="21"/>
          <w:lang w:eastAsia="en-GB"/>
        </w:rPr>
        <w:t>Prosci</w:t>
      </w:r>
      <w:proofErr w:type="spellEnd"/>
      <w:r w:rsidRPr="00734237">
        <w:rPr>
          <w:rFonts w:ascii="Segoe UI" w:eastAsia="Times New Roman" w:hAnsi="Segoe UI" w:cs="Segoe UI"/>
          <w:color w:val="000000"/>
          <w:sz w:val="21"/>
          <w:szCs w:val="21"/>
          <w:lang w:eastAsia="en-GB"/>
        </w:rPr>
        <w:t xml:space="preserve">. [online] Prosci.com. Available at: </w:t>
      </w:r>
      <w:hyperlink r:id="rId25" w:history="1">
        <w:r w:rsidRPr="00734237">
          <w:rPr>
            <w:rFonts w:ascii="Segoe UI" w:eastAsia="Times New Roman" w:hAnsi="Segoe UI" w:cs="Segoe UI"/>
            <w:color w:val="0563C1" w:themeColor="hyperlink"/>
            <w:sz w:val="21"/>
            <w:szCs w:val="21"/>
            <w:u w:val="single"/>
            <w:lang w:eastAsia="en-GB"/>
          </w:rPr>
          <w:t>https://www.prosci.com/methodology/adkar</w:t>
        </w:r>
      </w:hyperlink>
      <w:r w:rsidRPr="00734237">
        <w:rPr>
          <w:rFonts w:ascii="Segoe UI" w:eastAsia="Times New Roman" w:hAnsi="Segoe UI" w:cs="Segoe UI"/>
          <w:color w:val="000000"/>
          <w:sz w:val="21"/>
          <w:szCs w:val="21"/>
          <w:lang w:eastAsia="en-GB"/>
        </w:rPr>
        <w:t>.  [Accessed 14 Mar. 2022].</w:t>
      </w:r>
    </w:p>
    <w:p w14:paraId="31CED3BB" w14:textId="77777777" w:rsidR="00734237" w:rsidRPr="00734237" w:rsidRDefault="00734237" w:rsidP="00734237">
      <w:pPr>
        <w:keepNext/>
        <w:keepLines/>
        <w:spacing w:before="240" w:after="0"/>
        <w:textAlignment w:val="baseline"/>
        <w:outlineLvl w:val="0"/>
        <w:rPr>
          <w:rFonts w:ascii="Segoe UI" w:eastAsiaTheme="majorEastAsia" w:hAnsi="Segoe UI" w:cs="Segoe UI"/>
          <w:color w:val="3F3F40"/>
          <w:sz w:val="21"/>
          <w:szCs w:val="21"/>
        </w:rPr>
      </w:pPr>
      <w:bookmarkStart w:id="15" w:name="_Hlk96600077"/>
      <w:r w:rsidRPr="00734237">
        <w:rPr>
          <w:rFonts w:ascii="Segoe UI" w:eastAsiaTheme="majorEastAsia" w:hAnsi="Segoe UI" w:cs="Segoe UI"/>
          <w:color w:val="3F3F40"/>
          <w:sz w:val="21"/>
          <w:szCs w:val="21"/>
        </w:rPr>
        <w:t xml:space="preserve">Staff, R. (2020). </w:t>
      </w:r>
      <w:bookmarkEnd w:id="15"/>
      <w:r w:rsidRPr="00734237">
        <w:rPr>
          <w:rFonts w:ascii="Segoe UI" w:eastAsiaTheme="majorEastAsia" w:hAnsi="Segoe UI" w:cs="Segoe UI"/>
          <w:i/>
          <w:iCs/>
          <w:color w:val="3F3F40"/>
          <w:sz w:val="21"/>
          <w:szCs w:val="21"/>
        </w:rPr>
        <w:t xml:space="preserve">New Sainsbury's boss says focus is on crisis, not strategic thinking. </w:t>
      </w:r>
      <w:r w:rsidRPr="00734237">
        <w:rPr>
          <w:rFonts w:ascii="Segoe UI" w:eastAsiaTheme="majorEastAsia" w:hAnsi="Segoe UI" w:cs="Segoe UI"/>
          <w:color w:val="3F3F40"/>
          <w:sz w:val="21"/>
          <w:szCs w:val="21"/>
        </w:rPr>
        <w:t xml:space="preserve">[online] Available </w:t>
      </w:r>
      <w:r w:rsidRPr="00734237">
        <w:rPr>
          <w:rFonts w:ascii="Segoe UI" w:eastAsiaTheme="majorEastAsia" w:hAnsi="Segoe UI" w:cs="Segoe UI"/>
          <w:color w:val="3F3F40"/>
        </w:rPr>
        <w:t xml:space="preserve">at: </w:t>
      </w:r>
      <w:hyperlink r:id="rId26" w:history="1">
        <w:r w:rsidRPr="00734237">
          <w:rPr>
            <w:rFonts w:ascii="Segoe UI" w:eastAsiaTheme="majorEastAsia" w:hAnsi="Segoe UI" w:cs="Segoe UI"/>
            <w:color w:val="0563C1" w:themeColor="hyperlink"/>
            <w:u w:val="single"/>
          </w:rPr>
          <w:t>https://www.reuters.com/article/uk-sainsbury-s-outlook-focus-idUKKBN2424TY</w:t>
        </w:r>
      </w:hyperlink>
      <w:r w:rsidRPr="00734237">
        <w:rPr>
          <w:rFonts w:ascii="Segoe UI" w:eastAsiaTheme="majorEastAsia" w:hAnsi="Segoe UI" w:cs="Segoe UI"/>
          <w:color w:val="3F3F40"/>
        </w:rPr>
        <w:t xml:space="preserve">. </w:t>
      </w:r>
      <w:r w:rsidRPr="00734237">
        <w:rPr>
          <w:rFonts w:ascii="Segoe UI" w:eastAsiaTheme="majorEastAsia" w:hAnsi="Segoe UI" w:cs="Segoe UI"/>
          <w:color w:val="3F3F40"/>
          <w:sz w:val="21"/>
          <w:szCs w:val="21"/>
        </w:rPr>
        <w:t>[Accessed 24 Feb 2022].</w:t>
      </w:r>
    </w:p>
    <w:p w14:paraId="1E29CB09" w14:textId="77777777" w:rsidR="00734237" w:rsidRPr="004D4055" w:rsidRDefault="00734237" w:rsidP="00734237">
      <w:pPr>
        <w:spacing w:after="0" w:line="360" w:lineRule="atLeast"/>
        <w:outlineLvl w:val="3"/>
        <w:rPr>
          <w:rFonts w:ascii="Segoe UI" w:eastAsia="Times New Roman" w:hAnsi="Segoe UI" w:cs="Segoe UI"/>
          <w:color w:val="000000"/>
          <w:sz w:val="21"/>
          <w:szCs w:val="21"/>
          <w:lang w:eastAsia="en-GB"/>
        </w:rPr>
      </w:pPr>
      <w:r w:rsidRPr="004D4055">
        <w:rPr>
          <w:rFonts w:ascii="Segoe UI" w:eastAsia="Times New Roman" w:hAnsi="Segoe UI" w:cs="Segoe UI"/>
          <w:color w:val="000000"/>
          <w:sz w:val="21"/>
          <w:szCs w:val="21"/>
          <w:lang w:eastAsia="en-GB"/>
        </w:rPr>
        <w:t>Sainsburyarchive.org.uk. (2022). </w:t>
      </w:r>
      <w:r w:rsidRPr="004D4055">
        <w:rPr>
          <w:rFonts w:ascii="Segoe UI" w:eastAsia="Times New Roman" w:hAnsi="Segoe UI" w:cs="Segoe UI"/>
          <w:i/>
          <w:iCs/>
          <w:color w:val="000000"/>
          <w:sz w:val="21"/>
          <w:szCs w:val="21"/>
          <w:lang w:eastAsia="en-GB"/>
        </w:rPr>
        <w:t>Timeline</w:t>
      </w:r>
      <w:r w:rsidRPr="004D4055">
        <w:rPr>
          <w:rFonts w:ascii="Segoe UI" w:eastAsia="Times New Roman" w:hAnsi="Segoe UI" w:cs="Segoe UI"/>
          <w:color w:val="000000"/>
          <w:sz w:val="21"/>
          <w:szCs w:val="21"/>
          <w:lang w:eastAsia="en-GB"/>
        </w:rPr>
        <w:t xml:space="preserve">. [online] Available at: </w:t>
      </w:r>
      <w:hyperlink r:id="rId27" w:history="1">
        <w:r w:rsidRPr="004D4055">
          <w:rPr>
            <w:rStyle w:val="Hyperlink"/>
            <w:rFonts w:ascii="Segoe UI" w:eastAsia="Times New Roman" w:hAnsi="Segoe UI" w:cs="Segoe UI"/>
            <w:sz w:val="21"/>
            <w:szCs w:val="21"/>
            <w:lang w:eastAsia="en-GB"/>
          </w:rPr>
          <w:t>https://sainsburyarchive.org.uk/timeline/152</w:t>
        </w:r>
      </w:hyperlink>
      <w:r>
        <w:rPr>
          <w:rFonts w:ascii="Segoe UI" w:eastAsia="Times New Roman" w:hAnsi="Segoe UI" w:cs="Segoe UI"/>
          <w:color w:val="000000"/>
          <w:sz w:val="21"/>
          <w:szCs w:val="21"/>
          <w:lang w:eastAsia="en-GB"/>
        </w:rPr>
        <w:t xml:space="preserve">. </w:t>
      </w:r>
      <w:r w:rsidRPr="004D4055">
        <w:rPr>
          <w:rFonts w:ascii="Segoe UI" w:eastAsia="Times New Roman" w:hAnsi="Segoe UI" w:cs="Segoe UI"/>
          <w:color w:val="000000"/>
          <w:sz w:val="21"/>
          <w:szCs w:val="21"/>
          <w:lang w:eastAsia="en-GB"/>
        </w:rPr>
        <w:t xml:space="preserve"> [Accessed 16 Feb. 2022].</w:t>
      </w:r>
    </w:p>
    <w:p w14:paraId="224B6310"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r w:rsidRPr="00734237">
        <w:rPr>
          <w:rFonts w:ascii="Segoe UI" w:eastAsia="Times New Roman" w:hAnsi="Segoe UI" w:cs="Segoe UI"/>
          <w:color w:val="000000"/>
          <w:sz w:val="21"/>
          <w:szCs w:val="21"/>
          <w:lang w:eastAsia="en-GB"/>
        </w:rPr>
        <w:t>Statista. (2022). </w:t>
      </w:r>
      <w:r w:rsidRPr="00734237">
        <w:rPr>
          <w:rFonts w:ascii="Segoe UI" w:eastAsia="Times New Roman" w:hAnsi="Segoe UI" w:cs="Segoe UI"/>
          <w:i/>
          <w:iCs/>
          <w:color w:val="000000"/>
          <w:sz w:val="21"/>
          <w:szCs w:val="21"/>
          <w:lang w:eastAsia="en-GB"/>
        </w:rPr>
        <w:t>UK: Sainsbury’s stores, by type 2009-2018 | Statista</w:t>
      </w:r>
      <w:r w:rsidRPr="00734237">
        <w:rPr>
          <w:rFonts w:ascii="Segoe UI" w:eastAsia="Times New Roman" w:hAnsi="Segoe UI" w:cs="Segoe UI"/>
          <w:color w:val="000000"/>
          <w:sz w:val="21"/>
          <w:szCs w:val="21"/>
          <w:lang w:eastAsia="en-GB"/>
        </w:rPr>
        <w:t xml:space="preserve">. [online] Available at: </w:t>
      </w:r>
      <w:hyperlink r:id="rId28" w:history="1">
        <w:r w:rsidRPr="00734237">
          <w:rPr>
            <w:rFonts w:ascii="Segoe UI" w:eastAsia="Times New Roman" w:hAnsi="Segoe UI" w:cs="Segoe UI"/>
            <w:color w:val="0563C1" w:themeColor="hyperlink"/>
            <w:sz w:val="21"/>
            <w:szCs w:val="21"/>
            <w:u w:val="single"/>
            <w:lang w:eastAsia="en-GB"/>
          </w:rPr>
          <w:t>https://www.statista.com/statistics/386475/sainsburys-store-numbers-by-convenience-and-supermarket-united-kingdom-uk/</w:t>
        </w:r>
      </w:hyperlink>
      <w:r w:rsidRPr="00734237">
        <w:rPr>
          <w:rFonts w:ascii="Segoe UI" w:eastAsia="Times New Roman" w:hAnsi="Segoe UI" w:cs="Segoe UI"/>
          <w:color w:val="000000"/>
          <w:sz w:val="21"/>
          <w:szCs w:val="21"/>
          <w:lang w:eastAsia="en-GB"/>
        </w:rPr>
        <w:t>.  [Accessed 16 Feb. 2022].</w:t>
      </w:r>
    </w:p>
    <w:p w14:paraId="7A89C8DC"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r w:rsidRPr="00734237">
        <w:rPr>
          <w:rFonts w:ascii="Segoe UI" w:eastAsia="Times New Roman" w:hAnsi="Segoe UI" w:cs="Segoe UI"/>
          <w:color w:val="000000"/>
          <w:sz w:val="21"/>
          <w:szCs w:val="21"/>
          <w:lang w:eastAsia="en-GB"/>
        </w:rPr>
        <w:t>Statista. (2022). </w:t>
      </w:r>
      <w:r w:rsidRPr="00734237">
        <w:rPr>
          <w:rFonts w:ascii="Segoe UI" w:eastAsia="Times New Roman" w:hAnsi="Segoe UI" w:cs="Segoe UI"/>
          <w:i/>
          <w:iCs/>
          <w:color w:val="000000"/>
          <w:sz w:val="21"/>
          <w:szCs w:val="21"/>
          <w:lang w:eastAsia="en-GB"/>
        </w:rPr>
        <w:t>Great Britain: Grocery market share 2022 | Statista</w:t>
      </w:r>
      <w:r w:rsidRPr="00734237">
        <w:rPr>
          <w:rFonts w:ascii="Segoe UI" w:eastAsia="Times New Roman" w:hAnsi="Segoe UI" w:cs="Segoe UI"/>
          <w:color w:val="000000"/>
          <w:sz w:val="21"/>
          <w:szCs w:val="21"/>
          <w:lang w:eastAsia="en-GB"/>
        </w:rPr>
        <w:t xml:space="preserve">. [online] Available at: </w:t>
      </w:r>
      <w:hyperlink r:id="rId29" w:history="1">
        <w:r w:rsidRPr="00734237">
          <w:rPr>
            <w:rFonts w:ascii="Segoe UI" w:eastAsia="Times New Roman" w:hAnsi="Segoe UI" w:cs="Segoe UI"/>
            <w:color w:val="0563C1" w:themeColor="hyperlink"/>
            <w:sz w:val="21"/>
            <w:szCs w:val="21"/>
            <w:u w:val="single"/>
            <w:lang w:eastAsia="en-GB"/>
          </w:rPr>
          <w:t>https://www.statista.com/statistics/280208/grocery-market-share-in-the-united-kingdom-uk/</w:t>
        </w:r>
      </w:hyperlink>
      <w:r w:rsidRPr="00734237">
        <w:rPr>
          <w:rFonts w:ascii="Segoe UI" w:eastAsia="Times New Roman" w:hAnsi="Segoe UI" w:cs="Segoe UI"/>
          <w:color w:val="000000"/>
          <w:sz w:val="21"/>
          <w:szCs w:val="21"/>
          <w:lang w:eastAsia="en-GB"/>
        </w:rPr>
        <w:t>.  [Accessed 16 Feb. 2022].</w:t>
      </w:r>
    </w:p>
    <w:p w14:paraId="2D8971B9"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bookmarkStart w:id="16" w:name="_Hlk97110386"/>
      <w:r w:rsidRPr="00734237">
        <w:rPr>
          <w:rFonts w:ascii="Segoe UI" w:eastAsia="Times New Roman" w:hAnsi="Segoe UI" w:cs="Segoe UI"/>
          <w:color w:val="000000"/>
          <w:sz w:val="21"/>
          <w:szCs w:val="21"/>
          <w:lang w:eastAsia="en-GB"/>
        </w:rPr>
        <w:t>The Change Management Blog. (2020). </w:t>
      </w:r>
      <w:bookmarkEnd w:id="16"/>
      <w:r w:rsidRPr="00734237">
        <w:rPr>
          <w:rFonts w:ascii="Segoe UI" w:eastAsia="Times New Roman" w:hAnsi="Segoe UI" w:cs="Segoe UI"/>
          <w:i/>
          <w:iCs/>
          <w:color w:val="000000"/>
          <w:sz w:val="21"/>
          <w:szCs w:val="21"/>
          <w:lang w:eastAsia="en-GB"/>
        </w:rPr>
        <w:t>The Pros and Cons of Organizational Culture Transformation</w:t>
      </w:r>
      <w:r w:rsidRPr="00734237">
        <w:rPr>
          <w:rFonts w:ascii="Segoe UI" w:eastAsia="Times New Roman" w:hAnsi="Segoe UI" w:cs="Segoe UI"/>
          <w:color w:val="000000"/>
          <w:sz w:val="21"/>
          <w:szCs w:val="21"/>
          <w:lang w:eastAsia="en-GB"/>
        </w:rPr>
        <w:t xml:space="preserve">. [online] Available at: </w:t>
      </w:r>
      <w:hyperlink r:id="rId30" w:history="1">
        <w:r w:rsidRPr="00734237">
          <w:rPr>
            <w:rFonts w:ascii="Segoe UI" w:eastAsia="Times New Roman" w:hAnsi="Segoe UI" w:cs="Segoe UI"/>
            <w:color w:val="0563C1" w:themeColor="hyperlink"/>
            <w:sz w:val="21"/>
            <w:szCs w:val="21"/>
            <w:u w:val="single"/>
            <w:lang w:eastAsia="en-GB"/>
          </w:rPr>
          <w:t>https://change.walkme.com/organizational-culture-transformation/</w:t>
        </w:r>
      </w:hyperlink>
      <w:r w:rsidRPr="00734237">
        <w:rPr>
          <w:rFonts w:ascii="Segoe UI" w:eastAsia="Times New Roman" w:hAnsi="Segoe UI" w:cs="Segoe UI"/>
          <w:color w:val="000000"/>
          <w:sz w:val="21"/>
          <w:szCs w:val="21"/>
          <w:lang w:eastAsia="en-GB"/>
        </w:rPr>
        <w:t>. [Accessed 2 Mar. 2022].</w:t>
      </w:r>
    </w:p>
    <w:p w14:paraId="2C13AFB0" w14:textId="77777777" w:rsidR="00734237" w:rsidRPr="00734237" w:rsidRDefault="00734237" w:rsidP="00734237">
      <w:pPr>
        <w:spacing w:after="0" w:line="360" w:lineRule="atLeast"/>
        <w:outlineLvl w:val="3"/>
        <w:rPr>
          <w:rFonts w:ascii="Segoe UI" w:eastAsia="Times New Roman" w:hAnsi="Segoe UI" w:cs="Segoe UI"/>
          <w:color w:val="000000"/>
          <w:sz w:val="21"/>
          <w:szCs w:val="21"/>
          <w:lang w:eastAsia="en-GB"/>
        </w:rPr>
      </w:pPr>
      <w:bookmarkStart w:id="17" w:name="_Hlk97024857"/>
      <w:r w:rsidRPr="00734237">
        <w:rPr>
          <w:rFonts w:ascii="Segoe UI" w:eastAsia="Times New Roman" w:hAnsi="Segoe UI" w:cs="Segoe UI"/>
          <w:color w:val="000000"/>
          <w:sz w:val="21"/>
          <w:szCs w:val="21"/>
          <w:lang w:eastAsia="en-GB"/>
        </w:rPr>
        <w:lastRenderedPageBreak/>
        <w:t>the Guardian. (2018). </w:t>
      </w:r>
      <w:bookmarkEnd w:id="17"/>
      <w:r w:rsidRPr="00734237">
        <w:rPr>
          <w:rFonts w:ascii="Segoe UI" w:eastAsia="Times New Roman" w:hAnsi="Segoe UI" w:cs="Segoe UI"/>
          <w:i/>
          <w:iCs/>
          <w:color w:val="000000"/>
          <w:sz w:val="21"/>
          <w:szCs w:val="21"/>
          <w:lang w:eastAsia="en-GB"/>
        </w:rPr>
        <w:t>Sainsbury's to axe thousands of store management roles</w:t>
      </w:r>
      <w:r w:rsidRPr="00734237">
        <w:rPr>
          <w:rFonts w:ascii="Segoe UI" w:eastAsia="Times New Roman" w:hAnsi="Segoe UI" w:cs="Segoe UI"/>
          <w:color w:val="000000"/>
          <w:sz w:val="21"/>
          <w:szCs w:val="21"/>
          <w:lang w:eastAsia="en-GB"/>
        </w:rPr>
        <w:t xml:space="preserve">. [online] Available at: </w:t>
      </w:r>
      <w:hyperlink r:id="rId31" w:history="1">
        <w:r w:rsidRPr="00734237">
          <w:rPr>
            <w:rFonts w:ascii="Segoe UI" w:eastAsia="Times New Roman" w:hAnsi="Segoe UI" w:cs="Segoe UI"/>
            <w:color w:val="0563C1" w:themeColor="hyperlink"/>
            <w:sz w:val="21"/>
            <w:szCs w:val="21"/>
            <w:u w:val="single"/>
            <w:lang w:eastAsia="en-GB"/>
          </w:rPr>
          <w:t>https://www.theguardian.com/business/2018/jan/23/sainsburys-to-axe-thousands-of-store-management-roles</w:t>
        </w:r>
      </w:hyperlink>
      <w:r w:rsidRPr="00734237">
        <w:rPr>
          <w:rFonts w:ascii="Segoe UI" w:eastAsia="Times New Roman" w:hAnsi="Segoe UI" w:cs="Segoe UI"/>
          <w:color w:val="000000"/>
          <w:sz w:val="21"/>
          <w:szCs w:val="21"/>
          <w:lang w:eastAsia="en-GB"/>
        </w:rPr>
        <w:t>. [Accessed 1 Mar. 2022].</w:t>
      </w:r>
    </w:p>
    <w:p w14:paraId="0392730F" w14:textId="77777777" w:rsidR="00DD2BBB" w:rsidRDefault="00DD2BBB" w:rsidP="00F94274">
      <w:pPr>
        <w:jc w:val="both"/>
        <w:rPr>
          <w:lang w:val="en-US"/>
        </w:rPr>
      </w:pPr>
    </w:p>
    <w:p w14:paraId="33B3C792" w14:textId="77777777" w:rsidR="002E0196" w:rsidRDefault="002E0196" w:rsidP="00F94274">
      <w:pPr>
        <w:jc w:val="both"/>
        <w:rPr>
          <w:lang w:val="en-US"/>
        </w:rPr>
      </w:pPr>
    </w:p>
    <w:p w14:paraId="5190B72D" w14:textId="12E69A22" w:rsidR="00F15096" w:rsidRDefault="004D2EAA" w:rsidP="00F94274">
      <w:pPr>
        <w:jc w:val="both"/>
        <w:rPr>
          <w:lang w:val="en-US"/>
        </w:rPr>
      </w:pPr>
      <w:r>
        <w:rPr>
          <w:lang w:val="en-US"/>
        </w:rPr>
        <w:t xml:space="preserve">Appendix </w:t>
      </w:r>
    </w:p>
    <w:p w14:paraId="66A1386E" w14:textId="141BD2AC" w:rsidR="004D2EAA" w:rsidRDefault="004D2EAA" w:rsidP="00F94274">
      <w:pPr>
        <w:jc w:val="both"/>
        <w:rPr>
          <w:lang w:val="en-US"/>
        </w:rPr>
      </w:pPr>
      <w:r>
        <w:rPr>
          <w:lang w:val="en-US"/>
        </w:rPr>
        <w:t xml:space="preserve">SWOT Analysis </w:t>
      </w:r>
    </w:p>
    <w:tbl>
      <w:tblPr>
        <w:tblStyle w:val="TableGrid"/>
        <w:tblW w:w="0" w:type="auto"/>
        <w:tblLook w:val="04A0" w:firstRow="1" w:lastRow="0" w:firstColumn="1" w:lastColumn="0" w:noHBand="0" w:noVBand="1"/>
      </w:tblPr>
      <w:tblGrid>
        <w:gridCol w:w="4508"/>
        <w:gridCol w:w="4508"/>
      </w:tblGrid>
      <w:tr w:rsidR="00F15096" w14:paraId="44192C77" w14:textId="77777777" w:rsidTr="00F15096">
        <w:tc>
          <w:tcPr>
            <w:tcW w:w="4508" w:type="dxa"/>
          </w:tcPr>
          <w:p w14:paraId="310E6FC6" w14:textId="786C4431" w:rsidR="00F15096" w:rsidRDefault="00F15096" w:rsidP="00F15096">
            <w:pPr>
              <w:jc w:val="center"/>
              <w:rPr>
                <w:lang w:val="en-US"/>
              </w:rPr>
            </w:pPr>
            <w:r>
              <w:rPr>
                <w:lang w:val="en-US"/>
              </w:rPr>
              <w:t xml:space="preserve">STRENGTHS </w:t>
            </w:r>
          </w:p>
        </w:tc>
        <w:tc>
          <w:tcPr>
            <w:tcW w:w="4508" w:type="dxa"/>
          </w:tcPr>
          <w:p w14:paraId="11E2C7D7" w14:textId="3E4E1B01" w:rsidR="00F15096" w:rsidRDefault="00F15096" w:rsidP="00F15096">
            <w:pPr>
              <w:jc w:val="center"/>
              <w:rPr>
                <w:lang w:val="en-US"/>
              </w:rPr>
            </w:pPr>
            <w:r>
              <w:rPr>
                <w:lang w:val="en-US"/>
              </w:rPr>
              <w:t xml:space="preserve">WEAKNESSES </w:t>
            </w:r>
          </w:p>
        </w:tc>
      </w:tr>
      <w:tr w:rsidR="00F15096" w14:paraId="18E06924" w14:textId="77777777" w:rsidTr="00F15096">
        <w:tc>
          <w:tcPr>
            <w:tcW w:w="4508" w:type="dxa"/>
          </w:tcPr>
          <w:p w14:paraId="14CBB543" w14:textId="337D1315" w:rsidR="00F15096" w:rsidRDefault="00F15096" w:rsidP="00F94274">
            <w:pPr>
              <w:jc w:val="both"/>
              <w:rPr>
                <w:lang w:val="en-US"/>
              </w:rPr>
            </w:pPr>
            <w:r>
              <w:rPr>
                <w:lang w:val="en-US"/>
              </w:rPr>
              <w:t xml:space="preserve">Market Share </w:t>
            </w:r>
          </w:p>
        </w:tc>
        <w:tc>
          <w:tcPr>
            <w:tcW w:w="4508" w:type="dxa"/>
          </w:tcPr>
          <w:p w14:paraId="65F5919F" w14:textId="60AEEB4C" w:rsidR="00F15096" w:rsidRDefault="00F15096" w:rsidP="00F94274">
            <w:pPr>
              <w:jc w:val="both"/>
              <w:rPr>
                <w:lang w:val="en-US"/>
              </w:rPr>
            </w:pPr>
            <w:r>
              <w:rPr>
                <w:lang w:val="en-US"/>
              </w:rPr>
              <w:t xml:space="preserve">Competitors </w:t>
            </w:r>
          </w:p>
        </w:tc>
      </w:tr>
      <w:tr w:rsidR="00F15096" w14:paraId="7E1A1804" w14:textId="77777777" w:rsidTr="00F15096">
        <w:tc>
          <w:tcPr>
            <w:tcW w:w="4508" w:type="dxa"/>
          </w:tcPr>
          <w:p w14:paraId="742E3E86" w14:textId="7C39AF47" w:rsidR="00F15096" w:rsidRDefault="00F15096" w:rsidP="00F94274">
            <w:pPr>
              <w:jc w:val="both"/>
              <w:rPr>
                <w:lang w:val="en-US"/>
              </w:rPr>
            </w:pPr>
            <w:r>
              <w:rPr>
                <w:lang w:val="en-US"/>
              </w:rPr>
              <w:t xml:space="preserve">Good customer loyalties </w:t>
            </w:r>
          </w:p>
        </w:tc>
        <w:tc>
          <w:tcPr>
            <w:tcW w:w="4508" w:type="dxa"/>
          </w:tcPr>
          <w:p w14:paraId="2D21A094" w14:textId="08E38B40" w:rsidR="00F15096" w:rsidRDefault="00F15096" w:rsidP="00F94274">
            <w:pPr>
              <w:jc w:val="both"/>
              <w:rPr>
                <w:lang w:val="en-US"/>
              </w:rPr>
            </w:pPr>
            <w:r>
              <w:rPr>
                <w:lang w:val="en-US"/>
              </w:rPr>
              <w:t xml:space="preserve">Increase of prices </w:t>
            </w:r>
          </w:p>
        </w:tc>
      </w:tr>
      <w:tr w:rsidR="00F15096" w14:paraId="7666AF31" w14:textId="77777777" w:rsidTr="00F15096">
        <w:tc>
          <w:tcPr>
            <w:tcW w:w="4508" w:type="dxa"/>
          </w:tcPr>
          <w:p w14:paraId="4A1851E1" w14:textId="47C490EB" w:rsidR="00F15096" w:rsidRDefault="00F15096" w:rsidP="00F94274">
            <w:pPr>
              <w:jc w:val="both"/>
              <w:rPr>
                <w:lang w:val="en-US"/>
              </w:rPr>
            </w:pPr>
            <w:r>
              <w:rPr>
                <w:lang w:val="en-US"/>
              </w:rPr>
              <w:t>Technology</w:t>
            </w:r>
          </w:p>
        </w:tc>
        <w:tc>
          <w:tcPr>
            <w:tcW w:w="4508" w:type="dxa"/>
          </w:tcPr>
          <w:p w14:paraId="220A0B78" w14:textId="739C3899" w:rsidR="00F15096" w:rsidRDefault="00F15096" w:rsidP="00F94274">
            <w:pPr>
              <w:jc w:val="both"/>
              <w:rPr>
                <w:lang w:val="en-US"/>
              </w:rPr>
            </w:pPr>
            <w:r>
              <w:rPr>
                <w:lang w:val="en-US"/>
              </w:rPr>
              <w:t xml:space="preserve">Supply shortage </w:t>
            </w:r>
          </w:p>
        </w:tc>
      </w:tr>
      <w:tr w:rsidR="00F15096" w14:paraId="607E44DD" w14:textId="77777777" w:rsidTr="00F15096">
        <w:tc>
          <w:tcPr>
            <w:tcW w:w="4508" w:type="dxa"/>
          </w:tcPr>
          <w:p w14:paraId="5C5BD845" w14:textId="4A49D4D8" w:rsidR="00F15096" w:rsidRDefault="00F15096" w:rsidP="00F15096">
            <w:pPr>
              <w:jc w:val="center"/>
              <w:rPr>
                <w:lang w:val="en-US"/>
              </w:rPr>
            </w:pPr>
            <w:r>
              <w:rPr>
                <w:lang w:val="en-US"/>
              </w:rPr>
              <w:t xml:space="preserve">OPPORTUNITIES </w:t>
            </w:r>
          </w:p>
        </w:tc>
        <w:tc>
          <w:tcPr>
            <w:tcW w:w="4508" w:type="dxa"/>
          </w:tcPr>
          <w:p w14:paraId="4A84B771" w14:textId="115FFA10" w:rsidR="00F15096" w:rsidRDefault="00F15096" w:rsidP="00F15096">
            <w:pPr>
              <w:jc w:val="center"/>
              <w:rPr>
                <w:lang w:val="en-US"/>
              </w:rPr>
            </w:pPr>
            <w:r>
              <w:rPr>
                <w:lang w:val="en-US"/>
              </w:rPr>
              <w:t xml:space="preserve">THREATS </w:t>
            </w:r>
          </w:p>
        </w:tc>
      </w:tr>
      <w:tr w:rsidR="00F15096" w14:paraId="2D7AC1B1" w14:textId="77777777" w:rsidTr="00F15096">
        <w:tc>
          <w:tcPr>
            <w:tcW w:w="4508" w:type="dxa"/>
          </w:tcPr>
          <w:p w14:paraId="6724B1D1" w14:textId="7873A376" w:rsidR="00F15096" w:rsidRDefault="00F15096" w:rsidP="00F94274">
            <w:pPr>
              <w:jc w:val="both"/>
              <w:rPr>
                <w:lang w:val="en-US"/>
              </w:rPr>
            </w:pPr>
            <w:r>
              <w:rPr>
                <w:lang w:val="en-US"/>
              </w:rPr>
              <w:t xml:space="preserve">24-hour service </w:t>
            </w:r>
          </w:p>
        </w:tc>
        <w:tc>
          <w:tcPr>
            <w:tcW w:w="4508" w:type="dxa"/>
          </w:tcPr>
          <w:p w14:paraId="05C68F79" w14:textId="7C31B4DB" w:rsidR="00F15096" w:rsidRDefault="00F15096" w:rsidP="00F94274">
            <w:pPr>
              <w:jc w:val="both"/>
              <w:rPr>
                <w:lang w:val="en-US"/>
              </w:rPr>
            </w:pPr>
            <w:r>
              <w:rPr>
                <w:lang w:val="en-US"/>
              </w:rPr>
              <w:t>COVID 19</w:t>
            </w:r>
          </w:p>
        </w:tc>
      </w:tr>
      <w:tr w:rsidR="00F15096" w14:paraId="64D2AB84" w14:textId="77777777" w:rsidTr="00F15096">
        <w:tc>
          <w:tcPr>
            <w:tcW w:w="4508" w:type="dxa"/>
          </w:tcPr>
          <w:p w14:paraId="596567A2" w14:textId="07789DE3" w:rsidR="00F15096" w:rsidRDefault="00F15096" w:rsidP="00F94274">
            <w:pPr>
              <w:jc w:val="both"/>
              <w:rPr>
                <w:lang w:val="en-US"/>
              </w:rPr>
            </w:pPr>
            <w:r>
              <w:rPr>
                <w:lang w:val="en-US"/>
              </w:rPr>
              <w:t xml:space="preserve">Expansion </w:t>
            </w:r>
          </w:p>
        </w:tc>
        <w:tc>
          <w:tcPr>
            <w:tcW w:w="4508" w:type="dxa"/>
          </w:tcPr>
          <w:p w14:paraId="2245A4DE" w14:textId="7ABB521F" w:rsidR="00F15096" w:rsidRDefault="00F15096" w:rsidP="00F94274">
            <w:pPr>
              <w:jc w:val="both"/>
              <w:rPr>
                <w:lang w:val="en-US"/>
              </w:rPr>
            </w:pPr>
            <w:r>
              <w:rPr>
                <w:lang w:val="en-US"/>
              </w:rPr>
              <w:t xml:space="preserve">Competitors </w:t>
            </w:r>
          </w:p>
        </w:tc>
      </w:tr>
      <w:tr w:rsidR="00F15096" w14:paraId="300A3D30" w14:textId="77777777" w:rsidTr="00F15096">
        <w:tc>
          <w:tcPr>
            <w:tcW w:w="4508" w:type="dxa"/>
          </w:tcPr>
          <w:p w14:paraId="010AE31D" w14:textId="77777777" w:rsidR="00F15096" w:rsidRDefault="00F15096" w:rsidP="00F94274">
            <w:pPr>
              <w:jc w:val="both"/>
              <w:rPr>
                <w:lang w:val="en-US"/>
              </w:rPr>
            </w:pPr>
          </w:p>
        </w:tc>
        <w:tc>
          <w:tcPr>
            <w:tcW w:w="4508" w:type="dxa"/>
          </w:tcPr>
          <w:p w14:paraId="19B78230" w14:textId="2A21FA7B" w:rsidR="00F15096" w:rsidRDefault="00F15096" w:rsidP="00F94274">
            <w:pPr>
              <w:jc w:val="both"/>
              <w:rPr>
                <w:lang w:val="en-US"/>
              </w:rPr>
            </w:pPr>
            <w:r>
              <w:rPr>
                <w:lang w:val="en-US"/>
              </w:rPr>
              <w:t xml:space="preserve">Change in government rules and regulations </w:t>
            </w:r>
          </w:p>
        </w:tc>
      </w:tr>
    </w:tbl>
    <w:p w14:paraId="2F798C3F" w14:textId="38DD35AC" w:rsidR="004D2EAA" w:rsidRDefault="003061E7" w:rsidP="00F94274">
      <w:pPr>
        <w:jc w:val="both"/>
        <w:rPr>
          <w:lang w:val="en-US"/>
        </w:rPr>
      </w:pPr>
      <w:r>
        <w:rPr>
          <w:lang w:val="en-US"/>
        </w:rPr>
        <w:t xml:space="preserve"> </w:t>
      </w:r>
    </w:p>
    <w:p w14:paraId="30D614A2" w14:textId="77777777" w:rsidR="00C855A0" w:rsidRDefault="00C855A0" w:rsidP="00F94274">
      <w:pPr>
        <w:jc w:val="both"/>
        <w:rPr>
          <w:lang w:val="en-US"/>
        </w:rPr>
      </w:pPr>
    </w:p>
    <w:p w14:paraId="4C126267" w14:textId="77777777" w:rsidR="00C855A0" w:rsidRDefault="00C855A0" w:rsidP="00F94274">
      <w:pPr>
        <w:jc w:val="both"/>
        <w:rPr>
          <w:lang w:val="en-US"/>
        </w:rPr>
      </w:pPr>
    </w:p>
    <w:p w14:paraId="1960E2D3" w14:textId="1FE26A3D" w:rsidR="004D2EAA" w:rsidRDefault="004D2EAA" w:rsidP="00F94274">
      <w:pPr>
        <w:jc w:val="both"/>
        <w:rPr>
          <w:lang w:val="en-US"/>
        </w:rPr>
      </w:pPr>
      <w:r>
        <w:rPr>
          <w:lang w:val="en-US"/>
        </w:rPr>
        <w:t xml:space="preserve">PESTEL Analysis </w:t>
      </w:r>
    </w:p>
    <w:tbl>
      <w:tblPr>
        <w:tblStyle w:val="TableGrid"/>
        <w:tblW w:w="0" w:type="auto"/>
        <w:tblLook w:val="04A0" w:firstRow="1" w:lastRow="0" w:firstColumn="1" w:lastColumn="0" w:noHBand="0" w:noVBand="1"/>
      </w:tblPr>
      <w:tblGrid>
        <w:gridCol w:w="3005"/>
        <w:gridCol w:w="3005"/>
        <w:gridCol w:w="3006"/>
      </w:tblGrid>
      <w:tr w:rsidR="00F15096" w14:paraId="76458A03" w14:textId="77777777" w:rsidTr="00F15096">
        <w:tc>
          <w:tcPr>
            <w:tcW w:w="3005" w:type="dxa"/>
          </w:tcPr>
          <w:p w14:paraId="7043801E" w14:textId="2A69A1C4" w:rsidR="00F15096" w:rsidRDefault="00F15096" w:rsidP="00F94274">
            <w:pPr>
              <w:jc w:val="both"/>
              <w:rPr>
                <w:lang w:val="en-US"/>
              </w:rPr>
            </w:pPr>
            <w:r>
              <w:rPr>
                <w:lang w:val="en-US"/>
              </w:rPr>
              <w:t xml:space="preserve">POLITICAL </w:t>
            </w:r>
          </w:p>
        </w:tc>
        <w:tc>
          <w:tcPr>
            <w:tcW w:w="3005" w:type="dxa"/>
          </w:tcPr>
          <w:p w14:paraId="68970338" w14:textId="68C3E0B0" w:rsidR="00F15096" w:rsidRDefault="00F15096" w:rsidP="00F94274">
            <w:pPr>
              <w:jc w:val="both"/>
              <w:rPr>
                <w:lang w:val="en-US"/>
              </w:rPr>
            </w:pPr>
            <w:r>
              <w:rPr>
                <w:lang w:val="en-US"/>
              </w:rPr>
              <w:t xml:space="preserve">ECONMINICIAL </w:t>
            </w:r>
          </w:p>
        </w:tc>
        <w:tc>
          <w:tcPr>
            <w:tcW w:w="3006" w:type="dxa"/>
          </w:tcPr>
          <w:p w14:paraId="04637328" w14:textId="2902B65D" w:rsidR="00F15096" w:rsidRDefault="00F15096" w:rsidP="00F94274">
            <w:pPr>
              <w:jc w:val="both"/>
              <w:rPr>
                <w:lang w:val="en-US"/>
              </w:rPr>
            </w:pPr>
            <w:r>
              <w:rPr>
                <w:lang w:val="en-US"/>
              </w:rPr>
              <w:t xml:space="preserve">SOICIALILOGICAL </w:t>
            </w:r>
          </w:p>
        </w:tc>
      </w:tr>
      <w:tr w:rsidR="00F15096" w14:paraId="42E149FC" w14:textId="77777777" w:rsidTr="00F15096">
        <w:tc>
          <w:tcPr>
            <w:tcW w:w="3005" w:type="dxa"/>
          </w:tcPr>
          <w:p w14:paraId="64CC960A" w14:textId="539EF80F" w:rsidR="00F15096" w:rsidRDefault="00F15096" w:rsidP="00F94274">
            <w:pPr>
              <w:jc w:val="both"/>
              <w:rPr>
                <w:lang w:val="en-US"/>
              </w:rPr>
            </w:pPr>
            <w:r>
              <w:rPr>
                <w:lang w:val="en-US"/>
              </w:rPr>
              <w:t>COVID 19- will have significant implications on the business.</w:t>
            </w:r>
          </w:p>
        </w:tc>
        <w:tc>
          <w:tcPr>
            <w:tcW w:w="3005" w:type="dxa"/>
          </w:tcPr>
          <w:p w14:paraId="17A4EEB4" w14:textId="1333B620" w:rsidR="00F15096" w:rsidRDefault="00F15096" w:rsidP="00F94274">
            <w:pPr>
              <w:jc w:val="both"/>
              <w:rPr>
                <w:lang w:val="en-US"/>
              </w:rPr>
            </w:pPr>
            <w:r>
              <w:rPr>
                <w:lang w:val="en-US"/>
              </w:rPr>
              <w:t xml:space="preserve">Cost </w:t>
            </w:r>
          </w:p>
        </w:tc>
        <w:tc>
          <w:tcPr>
            <w:tcW w:w="3006" w:type="dxa"/>
          </w:tcPr>
          <w:p w14:paraId="2D66268A" w14:textId="4A0203B8" w:rsidR="00F15096" w:rsidRDefault="00F15096" w:rsidP="00F94274">
            <w:pPr>
              <w:jc w:val="both"/>
              <w:rPr>
                <w:lang w:val="en-US"/>
              </w:rPr>
            </w:pPr>
            <w:r>
              <w:rPr>
                <w:lang w:val="en-US"/>
              </w:rPr>
              <w:t>Sainsbury</w:t>
            </w:r>
            <w:r w:rsidR="00BC5838">
              <w:rPr>
                <w:lang w:val="en-US"/>
              </w:rPr>
              <w:t>'</w:t>
            </w:r>
            <w:r>
              <w:rPr>
                <w:lang w:val="en-US"/>
              </w:rPr>
              <w:t>s promotes healthier eating and easy to cook products</w:t>
            </w:r>
          </w:p>
        </w:tc>
      </w:tr>
      <w:tr w:rsidR="00F15096" w14:paraId="52FC12F1" w14:textId="77777777" w:rsidTr="00F15096">
        <w:tc>
          <w:tcPr>
            <w:tcW w:w="3005" w:type="dxa"/>
          </w:tcPr>
          <w:p w14:paraId="57E017D2" w14:textId="7B09679F" w:rsidR="00F15096" w:rsidRDefault="00F15096" w:rsidP="00F94274">
            <w:pPr>
              <w:jc w:val="both"/>
              <w:rPr>
                <w:lang w:val="en-US"/>
              </w:rPr>
            </w:pPr>
            <w:r w:rsidRPr="00F15096">
              <w:rPr>
                <w:lang w:val="en-US"/>
              </w:rPr>
              <w:t>Change in government rules and regulations</w:t>
            </w:r>
          </w:p>
        </w:tc>
        <w:tc>
          <w:tcPr>
            <w:tcW w:w="3005" w:type="dxa"/>
          </w:tcPr>
          <w:p w14:paraId="4AFEB3DF" w14:textId="0DDF0CA4" w:rsidR="00F15096" w:rsidRDefault="00F42DA5" w:rsidP="00F94274">
            <w:pPr>
              <w:jc w:val="both"/>
              <w:rPr>
                <w:lang w:val="en-US"/>
              </w:rPr>
            </w:pPr>
            <w:r w:rsidRPr="00F42DA5">
              <w:rPr>
                <w:lang w:val="en-US"/>
              </w:rPr>
              <w:t>Prices</w:t>
            </w:r>
          </w:p>
        </w:tc>
        <w:tc>
          <w:tcPr>
            <w:tcW w:w="3006" w:type="dxa"/>
          </w:tcPr>
          <w:p w14:paraId="28475106" w14:textId="3981ED0D" w:rsidR="00F15096" w:rsidRDefault="00E76A2D" w:rsidP="00F94274">
            <w:pPr>
              <w:jc w:val="both"/>
              <w:rPr>
                <w:lang w:val="en-US"/>
              </w:rPr>
            </w:pPr>
            <w:r>
              <w:rPr>
                <w:lang w:val="en-US"/>
              </w:rPr>
              <w:t xml:space="preserve">Increase in demand for online shopping. </w:t>
            </w:r>
          </w:p>
        </w:tc>
      </w:tr>
      <w:tr w:rsidR="00F15096" w14:paraId="6ECD4E5E" w14:textId="77777777" w:rsidTr="00F15096">
        <w:tc>
          <w:tcPr>
            <w:tcW w:w="3005" w:type="dxa"/>
          </w:tcPr>
          <w:p w14:paraId="2B6F977F" w14:textId="77777777" w:rsidR="00F15096" w:rsidRDefault="00F15096" w:rsidP="00F94274">
            <w:pPr>
              <w:jc w:val="both"/>
              <w:rPr>
                <w:lang w:val="en-US"/>
              </w:rPr>
            </w:pPr>
          </w:p>
        </w:tc>
        <w:tc>
          <w:tcPr>
            <w:tcW w:w="3005" w:type="dxa"/>
          </w:tcPr>
          <w:p w14:paraId="7313A4D9" w14:textId="47C9CE1F" w:rsidR="00F15096" w:rsidRDefault="00F42DA5" w:rsidP="00F94274">
            <w:pPr>
              <w:jc w:val="both"/>
              <w:rPr>
                <w:lang w:val="en-US"/>
              </w:rPr>
            </w:pPr>
            <w:r w:rsidRPr="00F42DA5">
              <w:rPr>
                <w:lang w:val="en-US"/>
              </w:rPr>
              <w:t>The growing unemployment rate</w:t>
            </w:r>
          </w:p>
        </w:tc>
        <w:tc>
          <w:tcPr>
            <w:tcW w:w="3006" w:type="dxa"/>
          </w:tcPr>
          <w:p w14:paraId="53A7FE22" w14:textId="77777777" w:rsidR="00F15096" w:rsidRDefault="00F15096" w:rsidP="00F94274">
            <w:pPr>
              <w:jc w:val="both"/>
              <w:rPr>
                <w:lang w:val="en-US"/>
              </w:rPr>
            </w:pPr>
          </w:p>
        </w:tc>
      </w:tr>
      <w:tr w:rsidR="00F15096" w14:paraId="64A0BEB4" w14:textId="77777777" w:rsidTr="00F15096">
        <w:tc>
          <w:tcPr>
            <w:tcW w:w="3005" w:type="dxa"/>
          </w:tcPr>
          <w:p w14:paraId="55445B31" w14:textId="742C8260" w:rsidR="00F15096" w:rsidRDefault="00F15096" w:rsidP="00F94274">
            <w:pPr>
              <w:jc w:val="both"/>
              <w:rPr>
                <w:lang w:val="en-US"/>
              </w:rPr>
            </w:pPr>
            <w:r w:rsidRPr="00F15096">
              <w:rPr>
                <w:lang w:val="en-US"/>
              </w:rPr>
              <w:t>TECHNOLOGICAL</w:t>
            </w:r>
          </w:p>
        </w:tc>
        <w:tc>
          <w:tcPr>
            <w:tcW w:w="3005" w:type="dxa"/>
          </w:tcPr>
          <w:p w14:paraId="3A6B4822" w14:textId="048DABBC" w:rsidR="00F15096" w:rsidRDefault="00F42DA5" w:rsidP="00F94274">
            <w:pPr>
              <w:jc w:val="both"/>
              <w:rPr>
                <w:lang w:val="en-US"/>
              </w:rPr>
            </w:pPr>
            <w:r w:rsidRPr="00F42DA5">
              <w:rPr>
                <w:lang w:val="en-US"/>
              </w:rPr>
              <w:t>ENVIRO</w:t>
            </w:r>
            <w:r w:rsidR="00BC5838">
              <w:rPr>
                <w:lang w:val="en-US"/>
              </w:rPr>
              <w:t>N</w:t>
            </w:r>
            <w:r w:rsidRPr="00F42DA5">
              <w:rPr>
                <w:lang w:val="en-US"/>
              </w:rPr>
              <w:t>MENTAL</w:t>
            </w:r>
          </w:p>
        </w:tc>
        <w:tc>
          <w:tcPr>
            <w:tcW w:w="3006" w:type="dxa"/>
          </w:tcPr>
          <w:p w14:paraId="40BB1851" w14:textId="38B64E4E" w:rsidR="00F15096" w:rsidRDefault="00F42DA5" w:rsidP="00F94274">
            <w:pPr>
              <w:jc w:val="both"/>
              <w:rPr>
                <w:lang w:val="en-US"/>
              </w:rPr>
            </w:pPr>
            <w:r w:rsidRPr="00F42DA5">
              <w:rPr>
                <w:lang w:val="en-US"/>
              </w:rPr>
              <w:t>LEGISLATIVE</w:t>
            </w:r>
          </w:p>
        </w:tc>
      </w:tr>
      <w:tr w:rsidR="00F15096" w14:paraId="5E20A7B5" w14:textId="77777777" w:rsidTr="00F15096">
        <w:tc>
          <w:tcPr>
            <w:tcW w:w="3005" w:type="dxa"/>
          </w:tcPr>
          <w:p w14:paraId="05C0F315" w14:textId="241BC5BE" w:rsidR="00F15096" w:rsidRDefault="00F42DA5" w:rsidP="00F94274">
            <w:pPr>
              <w:jc w:val="both"/>
              <w:rPr>
                <w:lang w:val="en-US"/>
              </w:rPr>
            </w:pPr>
            <w:r>
              <w:rPr>
                <w:lang w:val="en-US"/>
              </w:rPr>
              <w:t xml:space="preserve">Expansion of online services </w:t>
            </w:r>
          </w:p>
        </w:tc>
        <w:tc>
          <w:tcPr>
            <w:tcW w:w="3005" w:type="dxa"/>
          </w:tcPr>
          <w:p w14:paraId="563A317D" w14:textId="7A6EB01C" w:rsidR="00F15096" w:rsidRDefault="00F42DA5" w:rsidP="00F94274">
            <w:pPr>
              <w:jc w:val="both"/>
              <w:rPr>
                <w:lang w:val="en-US"/>
              </w:rPr>
            </w:pPr>
            <w:r>
              <w:rPr>
                <w:lang w:val="en-US"/>
              </w:rPr>
              <w:t>Being more sustainable</w:t>
            </w:r>
          </w:p>
        </w:tc>
        <w:tc>
          <w:tcPr>
            <w:tcW w:w="3006" w:type="dxa"/>
          </w:tcPr>
          <w:p w14:paraId="11895F7B" w14:textId="5EF5705D" w:rsidR="00F42DA5" w:rsidRDefault="00F42DA5" w:rsidP="00F94274">
            <w:pPr>
              <w:jc w:val="both"/>
              <w:rPr>
                <w:lang w:val="en-US"/>
              </w:rPr>
            </w:pPr>
            <w:r>
              <w:rPr>
                <w:lang w:val="en-US"/>
              </w:rPr>
              <w:t xml:space="preserve">Policies </w:t>
            </w:r>
          </w:p>
        </w:tc>
      </w:tr>
      <w:tr w:rsidR="00F15096" w14:paraId="0E6B3EB8" w14:textId="77777777" w:rsidTr="00F15096">
        <w:tc>
          <w:tcPr>
            <w:tcW w:w="3005" w:type="dxa"/>
          </w:tcPr>
          <w:p w14:paraId="25CEA32C" w14:textId="5FC19D5E" w:rsidR="00F15096" w:rsidRDefault="00E76A2D" w:rsidP="00F94274">
            <w:pPr>
              <w:jc w:val="both"/>
              <w:rPr>
                <w:lang w:val="en-US"/>
              </w:rPr>
            </w:pPr>
            <w:r>
              <w:rPr>
                <w:lang w:val="en-US"/>
              </w:rPr>
              <w:t>Due to covid online expansion service needs updating</w:t>
            </w:r>
          </w:p>
        </w:tc>
        <w:tc>
          <w:tcPr>
            <w:tcW w:w="3005" w:type="dxa"/>
          </w:tcPr>
          <w:p w14:paraId="03568F5A" w14:textId="6B949BB1" w:rsidR="00F15096" w:rsidRDefault="00F42DA5" w:rsidP="00F94274">
            <w:pPr>
              <w:jc w:val="both"/>
              <w:rPr>
                <w:lang w:val="en-US"/>
              </w:rPr>
            </w:pPr>
            <w:r>
              <w:rPr>
                <w:lang w:val="en-US"/>
              </w:rPr>
              <w:t xml:space="preserve">Using recycled plastics </w:t>
            </w:r>
          </w:p>
        </w:tc>
        <w:tc>
          <w:tcPr>
            <w:tcW w:w="3006" w:type="dxa"/>
          </w:tcPr>
          <w:p w14:paraId="2AC6244C" w14:textId="052CC9FA" w:rsidR="00F15096" w:rsidRDefault="00F42DA5" w:rsidP="00F94274">
            <w:pPr>
              <w:jc w:val="both"/>
              <w:rPr>
                <w:lang w:val="en-US"/>
              </w:rPr>
            </w:pPr>
            <w:r>
              <w:rPr>
                <w:lang w:val="en-US"/>
              </w:rPr>
              <w:t xml:space="preserve">Government regulations </w:t>
            </w:r>
          </w:p>
        </w:tc>
      </w:tr>
      <w:tr w:rsidR="00F15096" w14:paraId="4A84C056" w14:textId="77777777" w:rsidTr="00F15096">
        <w:tc>
          <w:tcPr>
            <w:tcW w:w="3005" w:type="dxa"/>
          </w:tcPr>
          <w:p w14:paraId="4351DAC8" w14:textId="77777777" w:rsidR="00F15096" w:rsidRDefault="00F15096" w:rsidP="00F94274">
            <w:pPr>
              <w:jc w:val="both"/>
              <w:rPr>
                <w:lang w:val="en-US"/>
              </w:rPr>
            </w:pPr>
          </w:p>
        </w:tc>
        <w:tc>
          <w:tcPr>
            <w:tcW w:w="3005" w:type="dxa"/>
          </w:tcPr>
          <w:p w14:paraId="3642FE80" w14:textId="77777777" w:rsidR="00F15096" w:rsidRDefault="00F15096" w:rsidP="00F94274">
            <w:pPr>
              <w:jc w:val="both"/>
              <w:rPr>
                <w:lang w:val="en-US"/>
              </w:rPr>
            </w:pPr>
          </w:p>
        </w:tc>
        <w:tc>
          <w:tcPr>
            <w:tcW w:w="3006" w:type="dxa"/>
          </w:tcPr>
          <w:p w14:paraId="432A5828" w14:textId="77777777" w:rsidR="00F15096" w:rsidRDefault="00F15096" w:rsidP="00F94274">
            <w:pPr>
              <w:jc w:val="both"/>
              <w:rPr>
                <w:lang w:val="en-US"/>
              </w:rPr>
            </w:pPr>
          </w:p>
        </w:tc>
      </w:tr>
    </w:tbl>
    <w:p w14:paraId="754103AC" w14:textId="77777777" w:rsidR="00C711A9" w:rsidRDefault="00C711A9" w:rsidP="00F94274">
      <w:pPr>
        <w:jc w:val="both"/>
        <w:rPr>
          <w:lang w:val="en-US"/>
        </w:rPr>
      </w:pPr>
    </w:p>
    <w:p w14:paraId="3A4E4881" w14:textId="68404A0A" w:rsidR="00F94274" w:rsidRDefault="00F94274" w:rsidP="00F94274">
      <w:pPr>
        <w:jc w:val="both"/>
        <w:rPr>
          <w:lang w:val="en-US"/>
        </w:rPr>
      </w:pPr>
      <w:r>
        <w:rPr>
          <w:lang w:val="en-US"/>
        </w:rPr>
        <w:t xml:space="preserve"> </w:t>
      </w:r>
    </w:p>
    <w:p w14:paraId="0AD9817E" w14:textId="77777777" w:rsidR="00F94274" w:rsidRDefault="00F94274" w:rsidP="00F94274">
      <w:pPr>
        <w:jc w:val="both"/>
        <w:rPr>
          <w:lang w:val="en-US"/>
        </w:rPr>
      </w:pPr>
    </w:p>
    <w:p w14:paraId="55DFD7EE" w14:textId="77777777" w:rsidR="00F94274" w:rsidRDefault="00F94274" w:rsidP="00485CBA">
      <w:pPr>
        <w:jc w:val="both"/>
        <w:rPr>
          <w:lang w:val="en-US"/>
        </w:rPr>
      </w:pPr>
    </w:p>
    <w:p w14:paraId="26C7B15E" w14:textId="55EC2E3A" w:rsidR="00485CBA" w:rsidRDefault="00485CBA" w:rsidP="00485CBA">
      <w:pPr>
        <w:jc w:val="both"/>
        <w:rPr>
          <w:lang w:val="en-US"/>
        </w:rPr>
      </w:pPr>
    </w:p>
    <w:p w14:paraId="60B6410F" w14:textId="4AEABC0F" w:rsidR="00485CBA" w:rsidRDefault="00485CBA" w:rsidP="00485CBA">
      <w:pPr>
        <w:jc w:val="both"/>
        <w:rPr>
          <w:lang w:val="en-US"/>
        </w:rPr>
      </w:pPr>
    </w:p>
    <w:p w14:paraId="2A3D5C99" w14:textId="0F16288F" w:rsidR="00485CBA" w:rsidRDefault="00485CBA" w:rsidP="00485CBA">
      <w:pPr>
        <w:jc w:val="both"/>
        <w:rPr>
          <w:lang w:val="en-US"/>
        </w:rPr>
      </w:pPr>
    </w:p>
    <w:p w14:paraId="601EBAA8" w14:textId="15EBAE87" w:rsidR="00485CBA" w:rsidRDefault="00485CBA" w:rsidP="00485CBA">
      <w:pPr>
        <w:jc w:val="both"/>
        <w:rPr>
          <w:lang w:val="en-US"/>
        </w:rPr>
      </w:pPr>
    </w:p>
    <w:p w14:paraId="0D932F50" w14:textId="628AC15D" w:rsidR="00485CBA" w:rsidRDefault="00485CBA" w:rsidP="00485CBA">
      <w:pPr>
        <w:jc w:val="both"/>
        <w:rPr>
          <w:lang w:val="en-US"/>
        </w:rPr>
      </w:pPr>
    </w:p>
    <w:p w14:paraId="0028FA8F" w14:textId="3F20F766" w:rsidR="00485CBA" w:rsidRDefault="00485CBA" w:rsidP="00485CBA">
      <w:pPr>
        <w:jc w:val="both"/>
        <w:rPr>
          <w:lang w:val="en-US"/>
        </w:rPr>
      </w:pPr>
    </w:p>
    <w:p w14:paraId="6EBFC76A" w14:textId="4E52210C" w:rsidR="00485CBA" w:rsidRDefault="00485CBA" w:rsidP="00485CBA">
      <w:pPr>
        <w:jc w:val="both"/>
        <w:rPr>
          <w:lang w:val="en-US"/>
        </w:rPr>
      </w:pPr>
    </w:p>
    <w:p w14:paraId="3FCAA6CC" w14:textId="77777777" w:rsidR="00485CBA" w:rsidRPr="00541589" w:rsidRDefault="00485CBA" w:rsidP="00485CBA">
      <w:pPr>
        <w:jc w:val="both"/>
        <w:rPr>
          <w:lang w:val="en-US"/>
        </w:rPr>
      </w:pPr>
    </w:p>
    <w:sectPr w:rsidR="00485CBA" w:rsidRPr="005415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E1B99"/>
    <w:multiLevelType w:val="multilevel"/>
    <w:tmpl w:val="FA6A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xt7Q0M7Q0MDO3sLRU0lEKTi0uzszPAykwNKgFAJSQ2l4tAAAA"/>
  </w:docVars>
  <w:rsids>
    <w:rsidRoot w:val="00541589"/>
    <w:rsid w:val="00011293"/>
    <w:rsid w:val="00033585"/>
    <w:rsid w:val="000625DB"/>
    <w:rsid w:val="000653D3"/>
    <w:rsid w:val="000A1C48"/>
    <w:rsid w:val="000B163A"/>
    <w:rsid w:val="000B38BC"/>
    <w:rsid w:val="001621D9"/>
    <w:rsid w:val="00164766"/>
    <w:rsid w:val="00176550"/>
    <w:rsid w:val="001A5441"/>
    <w:rsid w:val="001A7CC4"/>
    <w:rsid w:val="001B46EC"/>
    <w:rsid w:val="001B7549"/>
    <w:rsid w:val="001D3673"/>
    <w:rsid w:val="001E1231"/>
    <w:rsid w:val="001E7AEC"/>
    <w:rsid w:val="00200E12"/>
    <w:rsid w:val="00254077"/>
    <w:rsid w:val="00295106"/>
    <w:rsid w:val="002A66AA"/>
    <w:rsid w:val="002A6AE9"/>
    <w:rsid w:val="002C224F"/>
    <w:rsid w:val="002E0196"/>
    <w:rsid w:val="002E07C2"/>
    <w:rsid w:val="002F697D"/>
    <w:rsid w:val="003061E7"/>
    <w:rsid w:val="00397D24"/>
    <w:rsid w:val="003A3288"/>
    <w:rsid w:val="003B6E3A"/>
    <w:rsid w:val="003C3FFB"/>
    <w:rsid w:val="003D71DB"/>
    <w:rsid w:val="003F0FAF"/>
    <w:rsid w:val="004240E6"/>
    <w:rsid w:val="004444F5"/>
    <w:rsid w:val="004804AA"/>
    <w:rsid w:val="00485CBA"/>
    <w:rsid w:val="004A5A4A"/>
    <w:rsid w:val="004D2EAA"/>
    <w:rsid w:val="004F4438"/>
    <w:rsid w:val="004F56D9"/>
    <w:rsid w:val="00504421"/>
    <w:rsid w:val="00525AF2"/>
    <w:rsid w:val="0053356C"/>
    <w:rsid w:val="00541589"/>
    <w:rsid w:val="00563360"/>
    <w:rsid w:val="0056350F"/>
    <w:rsid w:val="00582A7D"/>
    <w:rsid w:val="00583BD0"/>
    <w:rsid w:val="005F3AF5"/>
    <w:rsid w:val="006112D6"/>
    <w:rsid w:val="00615F0F"/>
    <w:rsid w:val="00662C1D"/>
    <w:rsid w:val="00664C24"/>
    <w:rsid w:val="006706BC"/>
    <w:rsid w:val="00686B01"/>
    <w:rsid w:val="006B4491"/>
    <w:rsid w:val="006C1B05"/>
    <w:rsid w:val="006D0B8B"/>
    <w:rsid w:val="006F5A59"/>
    <w:rsid w:val="00703DB6"/>
    <w:rsid w:val="00712872"/>
    <w:rsid w:val="00734237"/>
    <w:rsid w:val="0078644E"/>
    <w:rsid w:val="007A6F6C"/>
    <w:rsid w:val="007B415C"/>
    <w:rsid w:val="007E524D"/>
    <w:rsid w:val="00810AF4"/>
    <w:rsid w:val="00824354"/>
    <w:rsid w:val="00826505"/>
    <w:rsid w:val="0083227C"/>
    <w:rsid w:val="008628C4"/>
    <w:rsid w:val="008A05E5"/>
    <w:rsid w:val="008B3D97"/>
    <w:rsid w:val="008C01D9"/>
    <w:rsid w:val="008C3B83"/>
    <w:rsid w:val="008E2093"/>
    <w:rsid w:val="009106F5"/>
    <w:rsid w:val="009109C2"/>
    <w:rsid w:val="00924232"/>
    <w:rsid w:val="00935661"/>
    <w:rsid w:val="00952D9D"/>
    <w:rsid w:val="00972CE9"/>
    <w:rsid w:val="00972D4D"/>
    <w:rsid w:val="00982677"/>
    <w:rsid w:val="009C7D4B"/>
    <w:rsid w:val="00A2030A"/>
    <w:rsid w:val="00A26910"/>
    <w:rsid w:val="00A31571"/>
    <w:rsid w:val="00A32979"/>
    <w:rsid w:val="00A34C57"/>
    <w:rsid w:val="00A439FE"/>
    <w:rsid w:val="00A44CEF"/>
    <w:rsid w:val="00A4774D"/>
    <w:rsid w:val="00A7407F"/>
    <w:rsid w:val="00A853E5"/>
    <w:rsid w:val="00AB6DDD"/>
    <w:rsid w:val="00AF1BA0"/>
    <w:rsid w:val="00AF3FED"/>
    <w:rsid w:val="00AF6BBF"/>
    <w:rsid w:val="00B014D3"/>
    <w:rsid w:val="00B149ED"/>
    <w:rsid w:val="00B153FC"/>
    <w:rsid w:val="00B22A5B"/>
    <w:rsid w:val="00B73EFA"/>
    <w:rsid w:val="00BA4728"/>
    <w:rsid w:val="00BB05C1"/>
    <w:rsid w:val="00BB4B52"/>
    <w:rsid w:val="00BC5838"/>
    <w:rsid w:val="00BD519E"/>
    <w:rsid w:val="00BF0457"/>
    <w:rsid w:val="00C1460E"/>
    <w:rsid w:val="00C27D34"/>
    <w:rsid w:val="00C40DC2"/>
    <w:rsid w:val="00C711A9"/>
    <w:rsid w:val="00C855A0"/>
    <w:rsid w:val="00C91F74"/>
    <w:rsid w:val="00C96FF9"/>
    <w:rsid w:val="00CA081B"/>
    <w:rsid w:val="00CC75F4"/>
    <w:rsid w:val="00D111CE"/>
    <w:rsid w:val="00D1677B"/>
    <w:rsid w:val="00DD2BBB"/>
    <w:rsid w:val="00DE1BAA"/>
    <w:rsid w:val="00DE642F"/>
    <w:rsid w:val="00DF55B9"/>
    <w:rsid w:val="00E03D70"/>
    <w:rsid w:val="00E140BD"/>
    <w:rsid w:val="00E567B4"/>
    <w:rsid w:val="00E60243"/>
    <w:rsid w:val="00E66CB4"/>
    <w:rsid w:val="00E76A2D"/>
    <w:rsid w:val="00E76BB9"/>
    <w:rsid w:val="00EA3B6B"/>
    <w:rsid w:val="00EB1E3A"/>
    <w:rsid w:val="00EB3F41"/>
    <w:rsid w:val="00EE210F"/>
    <w:rsid w:val="00EF31B5"/>
    <w:rsid w:val="00F01970"/>
    <w:rsid w:val="00F14E60"/>
    <w:rsid w:val="00F15096"/>
    <w:rsid w:val="00F42DA5"/>
    <w:rsid w:val="00F44CB5"/>
    <w:rsid w:val="00F94274"/>
    <w:rsid w:val="00FA2125"/>
    <w:rsid w:val="00FD1548"/>
    <w:rsid w:val="00FF749A"/>
    <w:rsid w:val="00FF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68A6"/>
  <w15:chartTrackingRefBased/>
  <w15:docId w15:val="{47A7BCED-FEF7-461A-8BD5-B8821AE3B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4274"/>
    <w:rPr>
      <w:color w:val="0563C1" w:themeColor="hyperlink"/>
      <w:u w:val="single"/>
    </w:rPr>
  </w:style>
  <w:style w:type="character" w:styleId="FollowedHyperlink">
    <w:name w:val="FollowedHyperlink"/>
    <w:basedOn w:val="DefaultParagraphFont"/>
    <w:uiPriority w:val="99"/>
    <w:semiHidden/>
    <w:unhideWhenUsed/>
    <w:rsid w:val="00F94274"/>
    <w:rPr>
      <w:color w:val="954F72" w:themeColor="followedHyperlink"/>
      <w:u w:val="single"/>
    </w:rPr>
  </w:style>
  <w:style w:type="character" w:styleId="Strong">
    <w:name w:val="Strong"/>
    <w:basedOn w:val="DefaultParagraphFont"/>
    <w:uiPriority w:val="22"/>
    <w:qFormat/>
    <w:rsid w:val="00C711A9"/>
    <w:rPr>
      <w:b/>
      <w:bCs/>
    </w:rPr>
  </w:style>
  <w:style w:type="paragraph" w:styleId="NormalWeb">
    <w:name w:val="Normal (Web)"/>
    <w:basedOn w:val="Normal"/>
    <w:uiPriority w:val="99"/>
    <w:semiHidden/>
    <w:unhideWhenUsed/>
    <w:rsid w:val="00A203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text2vzwzq">
    <w:name w:val="text__text___2vzwzq"/>
    <w:basedOn w:val="Normal"/>
    <w:rsid w:val="00F44CB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15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cr-1wj398p">
    <w:name w:val="dcr-1wj398p"/>
    <w:basedOn w:val="Normal"/>
    <w:rsid w:val="00AF1B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B73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ad-introtext">
    <w:name w:val="rad-introtext"/>
    <w:basedOn w:val="DefaultParagraphFont"/>
    <w:rsid w:val="003D7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55742">
      <w:bodyDiv w:val="1"/>
      <w:marLeft w:val="0"/>
      <w:marRight w:val="0"/>
      <w:marTop w:val="0"/>
      <w:marBottom w:val="0"/>
      <w:divBdr>
        <w:top w:val="none" w:sz="0" w:space="0" w:color="auto"/>
        <w:left w:val="none" w:sz="0" w:space="0" w:color="auto"/>
        <w:bottom w:val="none" w:sz="0" w:space="0" w:color="auto"/>
        <w:right w:val="none" w:sz="0" w:space="0" w:color="auto"/>
      </w:divBdr>
    </w:div>
    <w:div w:id="390159483">
      <w:bodyDiv w:val="1"/>
      <w:marLeft w:val="0"/>
      <w:marRight w:val="0"/>
      <w:marTop w:val="0"/>
      <w:marBottom w:val="0"/>
      <w:divBdr>
        <w:top w:val="none" w:sz="0" w:space="0" w:color="auto"/>
        <w:left w:val="none" w:sz="0" w:space="0" w:color="auto"/>
        <w:bottom w:val="none" w:sz="0" w:space="0" w:color="auto"/>
        <w:right w:val="none" w:sz="0" w:space="0" w:color="auto"/>
      </w:divBdr>
      <w:divsChild>
        <w:div w:id="440879499">
          <w:marLeft w:val="0"/>
          <w:marRight w:val="0"/>
          <w:marTop w:val="0"/>
          <w:marBottom w:val="0"/>
          <w:divBdr>
            <w:top w:val="none" w:sz="0" w:space="0" w:color="auto"/>
            <w:left w:val="none" w:sz="0" w:space="0" w:color="auto"/>
            <w:bottom w:val="none" w:sz="0" w:space="0" w:color="auto"/>
            <w:right w:val="none" w:sz="0" w:space="0" w:color="auto"/>
          </w:divBdr>
          <w:divsChild>
            <w:div w:id="1503399374">
              <w:marLeft w:val="0"/>
              <w:marRight w:val="0"/>
              <w:marTop w:val="0"/>
              <w:marBottom w:val="0"/>
              <w:divBdr>
                <w:top w:val="none" w:sz="0" w:space="0" w:color="auto"/>
                <w:left w:val="none" w:sz="0" w:space="0" w:color="auto"/>
                <w:bottom w:val="none" w:sz="0" w:space="0" w:color="auto"/>
                <w:right w:val="none" w:sz="0" w:space="0" w:color="auto"/>
              </w:divBdr>
            </w:div>
          </w:divsChild>
        </w:div>
        <w:div w:id="1882983242">
          <w:marLeft w:val="0"/>
          <w:marRight w:val="0"/>
          <w:marTop w:val="0"/>
          <w:marBottom w:val="0"/>
          <w:divBdr>
            <w:top w:val="none" w:sz="0" w:space="0" w:color="auto"/>
            <w:left w:val="none" w:sz="0" w:space="0" w:color="auto"/>
            <w:bottom w:val="none" w:sz="0" w:space="0" w:color="auto"/>
            <w:right w:val="none" w:sz="0" w:space="0" w:color="auto"/>
          </w:divBdr>
          <w:divsChild>
            <w:div w:id="633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75667">
      <w:bodyDiv w:val="1"/>
      <w:marLeft w:val="0"/>
      <w:marRight w:val="0"/>
      <w:marTop w:val="0"/>
      <w:marBottom w:val="0"/>
      <w:divBdr>
        <w:top w:val="none" w:sz="0" w:space="0" w:color="auto"/>
        <w:left w:val="none" w:sz="0" w:space="0" w:color="auto"/>
        <w:bottom w:val="none" w:sz="0" w:space="0" w:color="auto"/>
        <w:right w:val="none" w:sz="0" w:space="0" w:color="auto"/>
      </w:divBdr>
    </w:div>
    <w:div w:id="554513314">
      <w:bodyDiv w:val="1"/>
      <w:marLeft w:val="0"/>
      <w:marRight w:val="0"/>
      <w:marTop w:val="0"/>
      <w:marBottom w:val="0"/>
      <w:divBdr>
        <w:top w:val="none" w:sz="0" w:space="0" w:color="auto"/>
        <w:left w:val="none" w:sz="0" w:space="0" w:color="auto"/>
        <w:bottom w:val="none" w:sz="0" w:space="0" w:color="auto"/>
        <w:right w:val="none" w:sz="0" w:space="0" w:color="auto"/>
      </w:divBdr>
    </w:div>
    <w:div w:id="638194273">
      <w:bodyDiv w:val="1"/>
      <w:marLeft w:val="0"/>
      <w:marRight w:val="0"/>
      <w:marTop w:val="0"/>
      <w:marBottom w:val="0"/>
      <w:divBdr>
        <w:top w:val="none" w:sz="0" w:space="0" w:color="auto"/>
        <w:left w:val="none" w:sz="0" w:space="0" w:color="auto"/>
        <w:bottom w:val="none" w:sz="0" w:space="0" w:color="auto"/>
        <w:right w:val="none" w:sz="0" w:space="0" w:color="auto"/>
      </w:divBdr>
    </w:div>
    <w:div w:id="720977318">
      <w:bodyDiv w:val="1"/>
      <w:marLeft w:val="0"/>
      <w:marRight w:val="0"/>
      <w:marTop w:val="0"/>
      <w:marBottom w:val="0"/>
      <w:divBdr>
        <w:top w:val="none" w:sz="0" w:space="0" w:color="auto"/>
        <w:left w:val="none" w:sz="0" w:space="0" w:color="auto"/>
        <w:bottom w:val="none" w:sz="0" w:space="0" w:color="auto"/>
        <w:right w:val="none" w:sz="0" w:space="0" w:color="auto"/>
      </w:divBdr>
    </w:div>
    <w:div w:id="735512274">
      <w:bodyDiv w:val="1"/>
      <w:marLeft w:val="0"/>
      <w:marRight w:val="0"/>
      <w:marTop w:val="0"/>
      <w:marBottom w:val="0"/>
      <w:divBdr>
        <w:top w:val="none" w:sz="0" w:space="0" w:color="auto"/>
        <w:left w:val="none" w:sz="0" w:space="0" w:color="auto"/>
        <w:bottom w:val="none" w:sz="0" w:space="0" w:color="auto"/>
        <w:right w:val="none" w:sz="0" w:space="0" w:color="auto"/>
      </w:divBdr>
    </w:div>
    <w:div w:id="919214743">
      <w:bodyDiv w:val="1"/>
      <w:marLeft w:val="0"/>
      <w:marRight w:val="0"/>
      <w:marTop w:val="0"/>
      <w:marBottom w:val="0"/>
      <w:divBdr>
        <w:top w:val="none" w:sz="0" w:space="0" w:color="auto"/>
        <w:left w:val="none" w:sz="0" w:space="0" w:color="auto"/>
        <w:bottom w:val="none" w:sz="0" w:space="0" w:color="auto"/>
        <w:right w:val="none" w:sz="0" w:space="0" w:color="auto"/>
      </w:divBdr>
    </w:div>
    <w:div w:id="961305275">
      <w:bodyDiv w:val="1"/>
      <w:marLeft w:val="0"/>
      <w:marRight w:val="0"/>
      <w:marTop w:val="0"/>
      <w:marBottom w:val="0"/>
      <w:divBdr>
        <w:top w:val="none" w:sz="0" w:space="0" w:color="auto"/>
        <w:left w:val="none" w:sz="0" w:space="0" w:color="auto"/>
        <w:bottom w:val="none" w:sz="0" w:space="0" w:color="auto"/>
        <w:right w:val="none" w:sz="0" w:space="0" w:color="auto"/>
      </w:divBdr>
    </w:div>
    <w:div w:id="1261184962">
      <w:bodyDiv w:val="1"/>
      <w:marLeft w:val="0"/>
      <w:marRight w:val="0"/>
      <w:marTop w:val="0"/>
      <w:marBottom w:val="0"/>
      <w:divBdr>
        <w:top w:val="none" w:sz="0" w:space="0" w:color="auto"/>
        <w:left w:val="none" w:sz="0" w:space="0" w:color="auto"/>
        <w:bottom w:val="none" w:sz="0" w:space="0" w:color="auto"/>
        <w:right w:val="none" w:sz="0" w:space="0" w:color="auto"/>
      </w:divBdr>
    </w:div>
    <w:div w:id="1711690040">
      <w:bodyDiv w:val="1"/>
      <w:marLeft w:val="0"/>
      <w:marRight w:val="0"/>
      <w:marTop w:val="0"/>
      <w:marBottom w:val="0"/>
      <w:divBdr>
        <w:top w:val="none" w:sz="0" w:space="0" w:color="auto"/>
        <w:left w:val="none" w:sz="0" w:space="0" w:color="auto"/>
        <w:bottom w:val="none" w:sz="0" w:space="0" w:color="auto"/>
        <w:right w:val="none" w:sz="0" w:space="0" w:color="auto"/>
      </w:divBdr>
      <w:divsChild>
        <w:div w:id="328676560">
          <w:marLeft w:val="0"/>
          <w:marRight w:val="0"/>
          <w:marTop w:val="0"/>
          <w:marBottom w:val="1200"/>
          <w:divBdr>
            <w:top w:val="none" w:sz="0" w:space="0" w:color="auto"/>
            <w:left w:val="none" w:sz="0" w:space="0" w:color="auto"/>
            <w:bottom w:val="none" w:sz="0" w:space="0" w:color="auto"/>
            <w:right w:val="none" w:sz="0" w:space="0" w:color="auto"/>
          </w:divBdr>
          <w:divsChild>
            <w:div w:id="831677567">
              <w:marLeft w:val="0"/>
              <w:marRight w:val="0"/>
              <w:marTop w:val="0"/>
              <w:marBottom w:val="0"/>
              <w:divBdr>
                <w:top w:val="none" w:sz="0" w:space="0" w:color="auto"/>
                <w:left w:val="none" w:sz="0" w:space="0" w:color="auto"/>
                <w:bottom w:val="none" w:sz="0" w:space="0" w:color="auto"/>
                <w:right w:val="none" w:sz="0" w:space="0" w:color="auto"/>
              </w:divBdr>
              <w:divsChild>
                <w:div w:id="1975910878">
                  <w:marLeft w:val="-225"/>
                  <w:marRight w:val="-225"/>
                  <w:marTop w:val="0"/>
                  <w:marBottom w:val="0"/>
                  <w:divBdr>
                    <w:top w:val="none" w:sz="0" w:space="0" w:color="auto"/>
                    <w:left w:val="none" w:sz="0" w:space="0" w:color="auto"/>
                    <w:bottom w:val="none" w:sz="0" w:space="0" w:color="auto"/>
                    <w:right w:val="none" w:sz="0" w:space="0" w:color="auto"/>
                  </w:divBdr>
                  <w:divsChild>
                    <w:div w:id="194742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566922">
      <w:bodyDiv w:val="1"/>
      <w:marLeft w:val="0"/>
      <w:marRight w:val="0"/>
      <w:marTop w:val="0"/>
      <w:marBottom w:val="0"/>
      <w:divBdr>
        <w:top w:val="none" w:sz="0" w:space="0" w:color="auto"/>
        <w:left w:val="none" w:sz="0" w:space="0" w:color="auto"/>
        <w:bottom w:val="none" w:sz="0" w:space="0" w:color="auto"/>
        <w:right w:val="none" w:sz="0" w:space="0" w:color="auto"/>
      </w:divBdr>
    </w:div>
    <w:div w:id="2117286789">
      <w:bodyDiv w:val="1"/>
      <w:marLeft w:val="0"/>
      <w:marRight w:val="0"/>
      <w:marTop w:val="0"/>
      <w:marBottom w:val="0"/>
      <w:divBdr>
        <w:top w:val="none" w:sz="0" w:space="0" w:color="auto"/>
        <w:left w:val="none" w:sz="0" w:space="0" w:color="auto"/>
        <w:bottom w:val="none" w:sz="0" w:space="0" w:color="auto"/>
        <w:right w:val="none" w:sz="0" w:space="0" w:color="auto"/>
      </w:divBdr>
    </w:div>
    <w:div w:id="212284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56912064" TargetMode="External"/><Relationship Id="rId18" Type="http://schemas.openxmlformats.org/officeDocument/2006/relationships/hyperlink" Target="https://www.changequest.co.uk/resources/kubler-ross-change-curve" TargetMode="External"/><Relationship Id="rId26" Type="http://schemas.openxmlformats.org/officeDocument/2006/relationships/hyperlink" Target="https://www.reuters.com/article/uk-sainsbury-s-outlook-focus-idUKKBN2424TY" TargetMode="External"/><Relationship Id="rId3" Type="http://schemas.openxmlformats.org/officeDocument/2006/relationships/settings" Target="settings.xml"/><Relationship Id="rId21" Type="http://schemas.openxmlformats.org/officeDocument/2006/relationships/hyperlink" Target="https://www.managementstudyguide.com/kurt-lewins-change-management-model.htm" TargetMode="External"/><Relationship Id="rId7" Type="http://schemas.openxmlformats.org/officeDocument/2006/relationships/hyperlink" Target="https://www.about.sainsburys.co.uk/news/latest-news/2020/30-04-2020-prelims" TargetMode="External"/><Relationship Id="rId12" Type="http://schemas.openxmlformats.org/officeDocument/2006/relationships/hyperlink" Target="https://www.bbc.co.uk/news/business-53246091" TargetMode="External"/><Relationship Id="rId17" Type="http://schemas.openxmlformats.org/officeDocument/2006/relationships/hyperlink" Target="https://www.change-management-coach.com/force-field-analysis.html" TargetMode="External"/><Relationship Id="rId25" Type="http://schemas.openxmlformats.org/officeDocument/2006/relationships/hyperlink" Target="https://www.prosci.com/methodology/adka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cl.org/articles/leading-effectively-articles/successful-change-leader" TargetMode="External"/><Relationship Id="rId20" Type="http://schemas.openxmlformats.org/officeDocument/2006/relationships/hyperlink" Target="https://hbr.org/2018/10/dont-just-tell-employees-organizational-changes-are-coming-explain-why" TargetMode="External"/><Relationship Id="rId29" Type="http://schemas.openxmlformats.org/officeDocument/2006/relationships/hyperlink" Target="https://www.statista.com/statistics/280208/grocery-market-share-in-the-united-kingdom-uk/" TargetMode="External"/><Relationship Id="rId1" Type="http://schemas.openxmlformats.org/officeDocument/2006/relationships/numbering" Target="numbering.xml"/><Relationship Id="rId6" Type="http://schemas.openxmlformats.org/officeDocument/2006/relationships/hyperlink" Target="https://www.about.sainsburys.co.uk/~/media/Files/S/Sainsburys/documents/reports-and-presentations/2021/Prelims%202021/Prelims%20final%20Transcript.pdf" TargetMode="External"/><Relationship Id="rId11" Type="http://schemas.openxmlformats.org/officeDocument/2006/relationships/hyperlink" Target="https://www.aqa.org.uk/resources/business/as-and-a-level/business-7131-7132/teach/teaching-guide-handys-culture" TargetMode="External"/><Relationship Id="rId24" Type="http://schemas.openxmlformats.org/officeDocument/2006/relationships/hyperlink" Target="https://www.portsmouth.co.uk/health/coronavirus/sainsburys-issues-warning-to-customers-ahead-of-major-covid-rule-change-3542063" TargetMode="External"/><Relationship Id="rId32" Type="http://schemas.openxmlformats.org/officeDocument/2006/relationships/fontTable" Target="fontTable.xml"/><Relationship Id="rId5" Type="http://schemas.openxmlformats.org/officeDocument/2006/relationships/image" Target="media/image1.tmp"/><Relationship Id="rId15" Type="http://schemas.openxmlformats.org/officeDocument/2006/relationships/hyperlink" Target="https://www.thegrocer.co.uk/people/sainsburys-to-hire-12000-staff-to-meet-online-christmas-demand/651235.article" TargetMode="External"/><Relationship Id="rId23" Type="http://schemas.openxmlformats.org/officeDocument/2006/relationships/hyperlink" Target="https://www.personneltoday.com/hr/sainsburys-500m-on-pandemic-staff-costs-hits-profits/" TargetMode="External"/><Relationship Id="rId28" Type="http://schemas.openxmlformats.org/officeDocument/2006/relationships/hyperlink" Target="https://www.statista.com/statistics/386475/sainsburys-store-numbers-by-convenience-and-supermarket-united-kingdom-uk/" TargetMode="External"/><Relationship Id="rId10" Type="http://schemas.openxmlformats.org/officeDocument/2006/relationships/hyperlink" Target="https://www.achievers.com/blog/organizational-culture-definition" TargetMode="External"/><Relationship Id="rId19" Type="http://schemas.openxmlformats.org/officeDocument/2006/relationships/hyperlink" Target="http://www.reuters.com/world/uk/sainsburys-boss-says-focused-strategy-amid-takeover-sector-drama-2021-07-06/" TargetMode="External"/><Relationship Id="rId31" Type="http://schemas.openxmlformats.org/officeDocument/2006/relationships/hyperlink" Target="https://www.theguardian.com/business/2018/jan/23/sainsburys-to-axe-thousands-of-store-management-roles" TargetMode="External"/><Relationship Id="rId4" Type="http://schemas.openxmlformats.org/officeDocument/2006/relationships/webSettings" Target="webSettings.xml"/><Relationship Id="rId9" Type="http://schemas.openxmlformats.org/officeDocument/2006/relationships/hyperlink" Target="https://www.about.sainsburys.co.uk/about-us/our-business-strategy" TargetMode="External"/><Relationship Id="rId14" Type="http://schemas.openxmlformats.org/officeDocument/2006/relationships/hyperlink" Target="https://blog.on-the-mark.com/blog/complex-change-needs-more-than-change-management" TargetMode="External"/><Relationship Id="rId22" Type="http://schemas.openxmlformats.org/officeDocument/2006/relationships/hyperlink" Target="https://www.mckinsey.com/business-functions/operations/our-insights/the-change-agent-challenge" TargetMode="External"/><Relationship Id="rId27" Type="http://schemas.openxmlformats.org/officeDocument/2006/relationships/hyperlink" Target="https://sainsburyarchive.org.uk/timeline/152" TargetMode="External"/><Relationship Id="rId30" Type="http://schemas.openxmlformats.org/officeDocument/2006/relationships/hyperlink" Target="https://change.walkme.com/organizational-culture-transformation/" TargetMode="External"/><Relationship Id="rId8" Type="http://schemas.openxmlformats.org/officeDocument/2006/relationships/hyperlink" Target="https://www.about.sainsburys.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1347</TotalTime>
  <Pages>15</Pages>
  <Words>4802</Words>
  <Characters>27374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Marie Edwards (1812182)</dc:creator>
  <cp:keywords/>
  <dc:description/>
  <cp:lastModifiedBy>Claire Edwards (1812182)</cp:lastModifiedBy>
  <cp:revision>74</cp:revision>
  <dcterms:created xsi:type="dcterms:W3CDTF">2022-02-16T10:12:00Z</dcterms:created>
  <dcterms:modified xsi:type="dcterms:W3CDTF">2022-03-16T13:34:00Z</dcterms:modified>
</cp:coreProperties>
</file>