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D4A55" w14:textId="77777777" w:rsidR="00161F5E" w:rsidRDefault="00000000" w:rsidP="00161F5E">
      <w:pPr>
        <w:spacing w:line="360" w:lineRule="auto"/>
        <w:jc w:val="both"/>
      </w:pPr>
      <w:r>
        <w:rPr>
          <w:noProof/>
          <w:lang w:val="en-US"/>
        </w:rPr>
        <w:drawing>
          <wp:inline distT="0" distB="0" distL="0" distR="0" wp14:anchorId="3A1BD856" wp14:editId="594738AD">
            <wp:extent cx="3379470" cy="11055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379470" cy="1105535"/>
                    </a:xfrm>
                    <a:prstGeom prst="rect">
                      <a:avLst/>
                    </a:prstGeom>
                    <a:noFill/>
                    <a:ln>
                      <a:noFill/>
                    </a:ln>
                  </pic:spPr>
                </pic:pic>
              </a:graphicData>
            </a:graphic>
          </wp:inline>
        </w:drawing>
      </w:r>
    </w:p>
    <w:p w14:paraId="6FE986CD" w14:textId="77777777" w:rsidR="00161F5E" w:rsidRPr="00161F5E" w:rsidRDefault="00161F5E" w:rsidP="00161F5E">
      <w:pPr>
        <w:autoSpaceDE w:val="0"/>
        <w:autoSpaceDN w:val="0"/>
        <w:adjustRightInd w:val="0"/>
        <w:spacing w:after="0" w:line="240" w:lineRule="auto"/>
        <w:rPr>
          <w:rFonts w:ascii="Arial" w:hAnsi="Arial" w:cs="Arial"/>
          <w:color w:val="000000"/>
          <w:szCs w:val="24"/>
          <w:lang w:val="en-US"/>
        </w:rPr>
      </w:pPr>
    </w:p>
    <w:p w14:paraId="6CE56433" w14:textId="77777777" w:rsidR="00161F5E" w:rsidRPr="00161F5E" w:rsidRDefault="00000000" w:rsidP="00161F5E">
      <w:pPr>
        <w:autoSpaceDE w:val="0"/>
        <w:autoSpaceDN w:val="0"/>
        <w:adjustRightInd w:val="0"/>
        <w:spacing w:after="0" w:line="480" w:lineRule="auto"/>
        <w:jc w:val="both"/>
        <w:rPr>
          <w:rFonts w:ascii="Arial" w:hAnsi="Arial" w:cs="Arial"/>
          <w:color w:val="000000"/>
          <w:sz w:val="40"/>
          <w:szCs w:val="40"/>
          <w:lang w:val="en-US"/>
        </w:rPr>
      </w:pPr>
      <w:r w:rsidRPr="00161F5E">
        <w:rPr>
          <w:rFonts w:ascii="Arial" w:hAnsi="Arial" w:cs="Arial"/>
          <w:color w:val="000000"/>
          <w:szCs w:val="24"/>
          <w:lang w:val="en-US"/>
        </w:rPr>
        <w:t xml:space="preserve"> </w:t>
      </w:r>
      <w:r w:rsidRPr="00161F5E">
        <w:rPr>
          <w:rFonts w:ascii="Arial" w:hAnsi="Arial" w:cs="Arial"/>
          <w:b/>
          <w:bCs/>
          <w:color w:val="000000"/>
          <w:sz w:val="40"/>
          <w:szCs w:val="40"/>
          <w:lang w:val="en-US"/>
        </w:rPr>
        <w:t xml:space="preserve">School of Hospitality &amp; Tourism Management </w:t>
      </w:r>
    </w:p>
    <w:p w14:paraId="3741F0CA" w14:textId="77777777" w:rsidR="00161F5E" w:rsidRPr="00161F5E" w:rsidRDefault="00000000" w:rsidP="00161F5E">
      <w:pPr>
        <w:autoSpaceDE w:val="0"/>
        <w:autoSpaceDN w:val="0"/>
        <w:adjustRightInd w:val="0"/>
        <w:spacing w:after="0" w:line="480" w:lineRule="auto"/>
        <w:jc w:val="both"/>
        <w:rPr>
          <w:rFonts w:ascii="Arial" w:hAnsi="Arial" w:cs="Arial"/>
          <w:color w:val="000000"/>
          <w:sz w:val="40"/>
          <w:szCs w:val="40"/>
          <w:lang w:val="en-US"/>
        </w:rPr>
      </w:pPr>
      <w:r w:rsidRPr="00161F5E">
        <w:rPr>
          <w:rFonts w:ascii="Arial" w:hAnsi="Arial" w:cs="Arial"/>
          <w:color w:val="000000"/>
          <w:sz w:val="40"/>
          <w:szCs w:val="40"/>
          <w:lang w:val="en-US"/>
        </w:rPr>
        <w:t xml:space="preserve">BA International Hotel Management </w:t>
      </w:r>
    </w:p>
    <w:p w14:paraId="77BF3D63" w14:textId="77777777" w:rsidR="00161F5E" w:rsidRPr="00161F5E" w:rsidRDefault="00000000" w:rsidP="00161F5E">
      <w:pPr>
        <w:autoSpaceDE w:val="0"/>
        <w:autoSpaceDN w:val="0"/>
        <w:adjustRightInd w:val="0"/>
        <w:spacing w:after="0" w:line="480" w:lineRule="auto"/>
        <w:jc w:val="both"/>
        <w:rPr>
          <w:rFonts w:ascii="Arial" w:hAnsi="Arial" w:cs="Arial"/>
          <w:color w:val="000000"/>
          <w:sz w:val="36"/>
          <w:szCs w:val="36"/>
          <w:lang w:val="en-US"/>
        </w:rPr>
      </w:pPr>
      <w:r w:rsidRPr="00161F5E">
        <w:rPr>
          <w:rFonts w:ascii="Arial" w:hAnsi="Arial" w:cs="Arial"/>
          <w:b/>
          <w:bCs/>
          <w:color w:val="000000"/>
          <w:sz w:val="36"/>
          <w:szCs w:val="36"/>
          <w:lang w:val="en-US"/>
        </w:rPr>
        <w:t xml:space="preserve">Module Handbook Summer Term 2024 </w:t>
      </w:r>
    </w:p>
    <w:p w14:paraId="7EA2EE28" w14:textId="77777777" w:rsidR="00161F5E" w:rsidRDefault="00000000" w:rsidP="00161F5E">
      <w:pPr>
        <w:autoSpaceDE w:val="0"/>
        <w:autoSpaceDN w:val="0"/>
        <w:adjustRightInd w:val="0"/>
        <w:spacing w:after="0" w:line="480" w:lineRule="auto"/>
        <w:jc w:val="both"/>
        <w:rPr>
          <w:rFonts w:ascii="Arial" w:hAnsi="Arial" w:cs="Arial"/>
          <w:b/>
          <w:bCs/>
          <w:color w:val="000000"/>
          <w:sz w:val="36"/>
          <w:szCs w:val="36"/>
          <w:lang w:val="en-US"/>
        </w:rPr>
      </w:pPr>
      <w:r w:rsidRPr="00161F5E">
        <w:rPr>
          <w:rFonts w:ascii="Arial" w:hAnsi="Arial" w:cs="Arial"/>
          <w:b/>
          <w:bCs/>
          <w:color w:val="000000"/>
          <w:sz w:val="36"/>
          <w:szCs w:val="36"/>
          <w:lang w:val="en-US"/>
        </w:rPr>
        <w:t>BMIH</w:t>
      </w:r>
      <w:r>
        <w:rPr>
          <w:rFonts w:ascii="Arial" w:hAnsi="Arial" w:cs="Arial"/>
          <w:b/>
          <w:bCs/>
          <w:color w:val="000000"/>
          <w:sz w:val="36"/>
          <w:szCs w:val="36"/>
          <w:lang w:val="en-US"/>
        </w:rPr>
        <w:t xml:space="preserve"> </w:t>
      </w:r>
      <w:r w:rsidRPr="00161F5E">
        <w:rPr>
          <w:rFonts w:ascii="Arial" w:hAnsi="Arial" w:cs="Arial"/>
          <w:b/>
          <w:bCs/>
          <w:color w:val="000000"/>
          <w:sz w:val="36"/>
          <w:szCs w:val="36"/>
          <w:lang w:val="en-US"/>
        </w:rPr>
        <w:t xml:space="preserve">5007 </w:t>
      </w:r>
    </w:p>
    <w:p w14:paraId="79DA4ECD" w14:textId="2A5DFBBE" w:rsidR="00C56152" w:rsidRDefault="00C56152" w:rsidP="00161F5E">
      <w:pPr>
        <w:autoSpaceDE w:val="0"/>
        <w:autoSpaceDN w:val="0"/>
        <w:adjustRightInd w:val="0"/>
        <w:spacing w:after="0" w:line="480" w:lineRule="auto"/>
        <w:jc w:val="both"/>
        <w:rPr>
          <w:rFonts w:ascii="Arial" w:hAnsi="Arial" w:cs="Arial"/>
          <w:b/>
          <w:bCs/>
          <w:color w:val="000000"/>
          <w:sz w:val="36"/>
          <w:szCs w:val="36"/>
          <w:lang w:val="en-US"/>
        </w:rPr>
      </w:pPr>
      <w:r>
        <w:rPr>
          <w:rFonts w:ascii="Arial" w:hAnsi="Arial" w:cs="Arial"/>
          <w:b/>
          <w:bCs/>
          <w:color w:val="000000"/>
          <w:sz w:val="36"/>
          <w:szCs w:val="36"/>
          <w:lang w:val="en-US"/>
        </w:rPr>
        <w:t>Tristan Hawkins</w:t>
      </w:r>
    </w:p>
    <w:p w14:paraId="057038BB" w14:textId="47FC0923" w:rsidR="00C56152" w:rsidRPr="00161F5E" w:rsidRDefault="00C56152" w:rsidP="00161F5E">
      <w:pPr>
        <w:autoSpaceDE w:val="0"/>
        <w:autoSpaceDN w:val="0"/>
        <w:adjustRightInd w:val="0"/>
        <w:spacing w:after="0" w:line="480" w:lineRule="auto"/>
        <w:jc w:val="both"/>
        <w:rPr>
          <w:rFonts w:ascii="Arial" w:hAnsi="Arial" w:cs="Arial"/>
          <w:color w:val="000000"/>
          <w:sz w:val="36"/>
          <w:szCs w:val="36"/>
          <w:lang w:val="en-US"/>
        </w:rPr>
      </w:pPr>
      <w:r>
        <w:rPr>
          <w:rFonts w:ascii="Arial" w:hAnsi="Arial" w:cs="Arial"/>
          <w:b/>
          <w:bCs/>
          <w:color w:val="000000"/>
          <w:sz w:val="36"/>
          <w:szCs w:val="36"/>
          <w:lang w:val="en-US"/>
        </w:rPr>
        <w:t>Diana Adriana Les - 2222995</w:t>
      </w:r>
    </w:p>
    <w:p w14:paraId="4B9763A6" w14:textId="77777777" w:rsidR="00161F5E" w:rsidRPr="00161F5E" w:rsidRDefault="00000000" w:rsidP="00161F5E">
      <w:pPr>
        <w:autoSpaceDE w:val="0"/>
        <w:autoSpaceDN w:val="0"/>
        <w:adjustRightInd w:val="0"/>
        <w:spacing w:after="0" w:line="480" w:lineRule="auto"/>
        <w:jc w:val="both"/>
        <w:rPr>
          <w:rFonts w:ascii="Arial" w:hAnsi="Arial" w:cs="Arial"/>
          <w:color w:val="000000"/>
          <w:sz w:val="36"/>
          <w:szCs w:val="36"/>
          <w:lang w:val="en-US"/>
        </w:rPr>
      </w:pPr>
      <w:r w:rsidRPr="00161F5E">
        <w:rPr>
          <w:rFonts w:ascii="Arial" w:hAnsi="Arial" w:cs="Arial"/>
          <w:b/>
          <w:bCs/>
          <w:color w:val="000000"/>
          <w:sz w:val="36"/>
          <w:szCs w:val="36"/>
          <w:lang w:val="en-US"/>
        </w:rPr>
        <w:t xml:space="preserve">Financial Management for the Hotel Industry </w:t>
      </w:r>
    </w:p>
    <w:p w14:paraId="09D6BF89" w14:textId="77777777" w:rsidR="003546D2" w:rsidRDefault="00000000" w:rsidP="00161F5E">
      <w:pPr>
        <w:spacing w:line="480" w:lineRule="auto"/>
        <w:jc w:val="both"/>
      </w:pPr>
      <w:r w:rsidRPr="00161F5E">
        <w:rPr>
          <w:rFonts w:ascii="Arial" w:hAnsi="Arial" w:cs="Arial"/>
          <w:b/>
          <w:bCs/>
          <w:color w:val="000000"/>
          <w:sz w:val="36"/>
          <w:szCs w:val="36"/>
          <w:lang w:val="en-US"/>
        </w:rPr>
        <w:t xml:space="preserve">LEVEL 5 </w:t>
      </w:r>
      <w:r>
        <w:br w:type="page"/>
      </w:r>
    </w:p>
    <w:sdt>
      <w:sdtPr>
        <w:rPr>
          <w:rFonts w:ascii="Times New Roman" w:eastAsiaTheme="minorHAnsi" w:hAnsi="Times New Roman" w:cstheme="minorBidi"/>
          <w:b w:val="0"/>
          <w:bCs w:val="0"/>
          <w:color w:val="auto"/>
          <w:sz w:val="24"/>
          <w:szCs w:val="22"/>
          <w:lang w:val="en-GB" w:eastAsia="en-US"/>
        </w:rPr>
        <w:id w:val="-1951009299"/>
        <w:docPartObj>
          <w:docPartGallery w:val="Table of Contents"/>
          <w:docPartUnique/>
        </w:docPartObj>
      </w:sdtPr>
      <w:sdtEndPr>
        <w:rPr>
          <w:noProof/>
        </w:rPr>
      </w:sdtEndPr>
      <w:sdtContent>
        <w:p w14:paraId="0E7E9149" w14:textId="77777777" w:rsidR="00161F5E" w:rsidRDefault="00000000">
          <w:pPr>
            <w:pStyle w:val="TOCHeading"/>
          </w:pPr>
          <w:r>
            <w:t>Contents</w:t>
          </w:r>
        </w:p>
        <w:p w14:paraId="28985EEF" w14:textId="77777777" w:rsidR="00161F5E" w:rsidRDefault="00000000">
          <w:pPr>
            <w:pStyle w:val="TOC1"/>
            <w:tabs>
              <w:tab w:val="right" w:leader="dot" w:pos="9350"/>
            </w:tabs>
            <w:rPr>
              <w:noProof/>
            </w:rPr>
          </w:pPr>
          <w:r>
            <w:fldChar w:fldCharType="begin"/>
          </w:r>
          <w:r>
            <w:instrText xml:space="preserve"> TOC \o "1-3" \h \z \u </w:instrText>
          </w:r>
          <w:r>
            <w:fldChar w:fldCharType="separate"/>
          </w:r>
          <w:hyperlink w:anchor="_Toc165721305" w:history="1">
            <w:r w:rsidRPr="00350E53">
              <w:rPr>
                <w:rStyle w:val="Hyperlink"/>
                <w:noProof/>
              </w:rPr>
              <w:t>Introduction:</w:t>
            </w:r>
            <w:r>
              <w:rPr>
                <w:noProof/>
                <w:webHidden/>
              </w:rPr>
              <w:tab/>
            </w:r>
            <w:r>
              <w:rPr>
                <w:noProof/>
                <w:webHidden/>
              </w:rPr>
              <w:fldChar w:fldCharType="begin"/>
            </w:r>
            <w:r>
              <w:rPr>
                <w:noProof/>
                <w:webHidden/>
              </w:rPr>
              <w:instrText xml:space="preserve"> PAGEREF _Toc165721305 \h </w:instrText>
            </w:r>
            <w:r>
              <w:rPr>
                <w:noProof/>
                <w:webHidden/>
              </w:rPr>
            </w:r>
            <w:r>
              <w:rPr>
                <w:noProof/>
                <w:webHidden/>
              </w:rPr>
              <w:fldChar w:fldCharType="separate"/>
            </w:r>
            <w:r>
              <w:rPr>
                <w:noProof/>
                <w:webHidden/>
              </w:rPr>
              <w:t>3</w:t>
            </w:r>
            <w:r>
              <w:rPr>
                <w:noProof/>
                <w:webHidden/>
              </w:rPr>
              <w:fldChar w:fldCharType="end"/>
            </w:r>
          </w:hyperlink>
        </w:p>
        <w:p w14:paraId="787EC040" w14:textId="77777777" w:rsidR="00161F5E" w:rsidRDefault="00000000">
          <w:pPr>
            <w:pStyle w:val="TOC1"/>
            <w:tabs>
              <w:tab w:val="right" w:leader="dot" w:pos="9350"/>
            </w:tabs>
            <w:rPr>
              <w:noProof/>
            </w:rPr>
          </w:pPr>
          <w:hyperlink w:anchor="_Toc165721306" w:history="1">
            <w:r w:rsidRPr="00350E53">
              <w:rPr>
                <w:rStyle w:val="Hyperlink"/>
                <w:noProof/>
              </w:rPr>
              <w:t>Total Revenue:</w:t>
            </w:r>
            <w:r>
              <w:rPr>
                <w:noProof/>
                <w:webHidden/>
              </w:rPr>
              <w:tab/>
            </w:r>
            <w:r>
              <w:rPr>
                <w:noProof/>
                <w:webHidden/>
              </w:rPr>
              <w:fldChar w:fldCharType="begin"/>
            </w:r>
            <w:r>
              <w:rPr>
                <w:noProof/>
                <w:webHidden/>
              </w:rPr>
              <w:instrText xml:space="preserve"> PAGEREF _Toc165721306 \h </w:instrText>
            </w:r>
            <w:r>
              <w:rPr>
                <w:noProof/>
                <w:webHidden/>
              </w:rPr>
            </w:r>
            <w:r>
              <w:rPr>
                <w:noProof/>
                <w:webHidden/>
              </w:rPr>
              <w:fldChar w:fldCharType="separate"/>
            </w:r>
            <w:r>
              <w:rPr>
                <w:noProof/>
                <w:webHidden/>
              </w:rPr>
              <w:t>4</w:t>
            </w:r>
            <w:r>
              <w:rPr>
                <w:noProof/>
                <w:webHidden/>
              </w:rPr>
              <w:fldChar w:fldCharType="end"/>
            </w:r>
          </w:hyperlink>
        </w:p>
        <w:p w14:paraId="31A257C1" w14:textId="77777777" w:rsidR="00161F5E" w:rsidRDefault="00000000">
          <w:pPr>
            <w:pStyle w:val="TOC1"/>
            <w:tabs>
              <w:tab w:val="right" w:leader="dot" w:pos="9350"/>
            </w:tabs>
            <w:rPr>
              <w:noProof/>
            </w:rPr>
          </w:pPr>
          <w:hyperlink w:anchor="_Toc165721307" w:history="1">
            <w:r w:rsidRPr="00350E53">
              <w:rPr>
                <w:rStyle w:val="Hyperlink"/>
                <w:noProof/>
              </w:rPr>
              <w:t>Market position:</w:t>
            </w:r>
            <w:r>
              <w:rPr>
                <w:noProof/>
                <w:webHidden/>
              </w:rPr>
              <w:tab/>
            </w:r>
            <w:r>
              <w:rPr>
                <w:noProof/>
                <w:webHidden/>
              </w:rPr>
              <w:fldChar w:fldCharType="begin"/>
            </w:r>
            <w:r>
              <w:rPr>
                <w:noProof/>
                <w:webHidden/>
              </w:rPr>
              <w:instrText xml:space="preserve"> PAGEREF _Toc165721307 \h </w:instrText>
            </w:r>
            <w:r>
              <w:rPr>
                <w:noProof/>
                <w:webHidden/>
              </w:rPr>
            </w:r>
            <w:r>
              <w:rPr>
                <w:noProof/>
                <w:webHidden/>
              </w:rPr>
              <w:fldChar w:fldCharType="separate"/>
            </w:r>
            <w:r>
              <w:rPr>
                <w:noProof/>
                <w:webHidden/>
              </w:rPr>
              <w:t>7</w:t>
            </w:r>
            <w:r>
              <w:rPr>
                <w:noProof/>
                <w:webHidden/>
              </w:rPr>
              <w:fldChar w:fldCharType="end"/>
            </w:r>
          </w:hyperlink>
        </w:p>
        <w:p w14:paraId="3C0D4E5F" w14:textId="77777777" w:rsidR="00161F5E" w:rsidRDefault="00000000">
          <w:pPr>
            <w:pStyle w:val="TOC1"/>
            <w:tabs>
              <w:tab w:val="right" w:leader="dot" w:pos="9350"/>
            </w:tabs>
            <w:rPr>
              <w:noProof/>
            </w:rPr>
          </w:pPr>
          <w:hyperlink w:anchor="_Toc165721308" w:history="1">
            <w:r w:rsidRPr="00350E53">
              <w:rPr>
                <w:rStyle w:val="Hyperlink"/>
                <w:noProof/>
              </w:rPr>
              <w:t>Growth potential:</w:t>
            </w:r>
            <w:r>
              <w:rPr>
                <w:noProof/>
                <w:webHidden/>
              </w:rPr>
              <w:tab/>
            </w:r>
            <w:r>
              <w:rPr>
                <w:noProof/>
                <w:webHidden/>
              </w:rPr>
              <w:fldChar w:fldCharType="begin"/>
            </w:r>
            <w:r>
              <w:rPr>
                <w:noProof/>
                <w:webHidden/>
              </w:rPr>
              <w:instrText xml:space="preserve"> PAGEREF _Toc165721308 \h </w:instrText>
            </w:r>
            <w:r>
              <w:rPr>
                <w:noProof/>
                <w:webHidden/>
              </w:rPr>
            </w:r>
            <w:r>
              <w:rPr>
                <w:noProof/>
                <w:webHidden/>
              </w:rPr>
              <w:fldChar w:fldCharType="separate"/>
            </w:r>
            <w:r>
              <w:rPr>
                <w:noProof/>
                <w:webHidden/>
              </w:rPr>
              <w:t>7</w:t>
            </w:r>
            <w:r>
              <w:rPr>
                <w:noProof/>
                <w:webHidden/>
              </w:rPr>
              <w:fldChar w:fldCharType="end"/>
            </w:r>
          </w:hyperlink>
        </w:p>
        <w:p w14:paraId="65846262" w14:textId="77777777" w:rsidR="00161F5E" w:rsidRDefault="00000000">
          <w:pPr>
            <w:pStyle w:val="TOC1"/>
            <w:tabs>
              <w:tab w:val="right" w:leader="dot" w:pos="9350"/>
            </w:tabs>
            <w:rPr>
              <w:noProof/>
            </w:rPr>
          </w:pPr>
          <w:hyperlink w:anchor="_Toc165721309" w:history="1">
            <w:r w:rsidRPr="00350E53">
              <w:rPr>
                <w:rStyle w:val="Hyperlink"/>
                <w:rFonts w:eastAsia="Times New Roman"/>
                <w:noProof/>
                <w:lang w:val="en-US"/>
              </w:rPr>
              <w:t>Recommendation:</w:t>
            </w:r>
            <w:r>
              <w:rPr>
                <w:noProof/>
                <w:webHidden/>
              </w:rPr>
              <w:tab/>
            </w:r>
            <w:r>
              <w:rPr>
                <w:noProof/>
                <w:webHidden/>
              </w:rPr>
              <w:fldChar w:fldCharType="begin"/>
            </w:r>
            <w:r>
              <w:rPr>
                <w:noProof/>
                <w:webHidden/>
              </w:rPr>
              <w:instrText xml:space="preserve"> PAGEREF _Toc165721309 \h </w:instrText>
            </w:r>
            <w:r>
              <w:rPr>
                <w:noProof/>
                <w:webHidden/>
              </w:rPr>
            </w:r>
            <w:r>
              <w:rPr>
                <w:noProof/>
                <w:webHidden/>
              </w:rPr>
              <w:fldChar w:fldCharType="separate"/>
            </w:r>
            <w:r>
              <w:rPr>
                <w:noProof/>
                <w:webHidden/>
              </w:rPr>
              <w:t>10</w:t>
            </w:r>
            <w:r>
              <w:rPr>
                <w:noProof/>
                <w:webHidden/>
              </w:rPr>
              <w:fldChar w:fldCharType="end"/>
            </w:r>
          </w:hyperlink>
        </w:p>
        <w:p w14:paraId="22BF3B92" w14:textId="77777777" w:rsidR="00161F5E" w:rsidRDefault="00000000">
          <w:pPr>
            <w:pStyle w:val="TOC1"/>
            <w:tabs>
              <w:tab w:val="right" w:leader="dot" w:pos="9350"/>
            </w:tabs>
            <w:rPr>
              <w:noProof/>
            </w:rPr>
          </w:pPr>
          <w:hyperlink w:anchor="_Toc165721310" w:history="1">
            <w:r w:rsidRPr="00350E53">
              <w:rPr>
                <w:rStyle w:val="Hyperlink"/>
                <w:noProof/>
                <w:lang w:val="en-US"/>
              </w:rPr>
              <w:t>Justification:</w:t>
            </w:r>
            <w:r>
              <w:rPr>
                <w:noProof/>
                <w:webHidden/>
              </w:rPr>
              <w:tab/>
            </w:r>
            <w:r>
              <w:rPr>
                <w:noProof/>
                <w:webHidden/>
              </w:rPr>
              <w:fldChar w:fldCharType="begin"/>
            </w:r>
            <w:r>
              <w:rPr>
                <w:noProof/>
                <w:webHidden/>
              </w:rPr>
              <w:instrText xml:space="preserve"> PAGEREF _Toc165721310 \h </w:instrText>
            </w:r>
            <w:r>
              <w:rPr>
                <w:noProof/>
                <w:webHidden/>
              </w:rPr>
            </w:r>
            <w:r>
              <w:rPr>
                <w:noProof/>
                <w:webHidden/>
              </w:rPr>
              <w:fldChar w:fldCharType="separate"/>
            </w:r>
            <w:r>
              <w:rPr>
                <w:noProof/>
                <w:webHidden/>
              </w:rPr>
              <w:t>11</w:t>
            </w:r>
            <w:r>
              <w:rPr>
                <w:noProof/>
                <w:webHidden/>
              </w:rPr>
              <w:fldChar w:fldCharType="end"/>
            </w:r>
          </w:hyperlink>
        </w:p>
        <w:p w14:paraId="1D5D0E15" w14:textId="77777777" w:rsidR="00161F5E" w:rsidRDefault="00000000">
          <w:pPr>
            <w:pStyle w:val="TOC1"/>
            <w:tabs>
              <w:tab w:val="right" w:leader="dot" w:pos="9350"/>
            </w:tabs>
            <w:rPr>
              <w:noProof/>
            </w:rPr>
          </w:pPr>
          <w:hyperlink w:anchor="_Toc165721311" w:history="1">
            <w:r w:rsidRPr="00350E53">
              <w:rPr>
                <w:rStyle w:val="Hyperlink"/>
                <w:rFonts w:eastAsia="Times New Roman"/>
                <w:noProof/>
                <w:lang w:val="en-US"/>
              </w:rPr>
              <w:t>Conclusion:</w:t>
            </w:r>
            <w:r>
              <w:rPr>
                <w:noProof/>
                <w:webHidden/>
              </w:rPr>
              <w:tab/>
            </w:r>
            <w:r>
              <w:rPr>
                <w:noProof/>
                <w:webHidden/>
              </w:rPr>
              <w:fldChar w:fldCharType="begin"/>
            </w:r>
            <w:r>
              <w:rPr>
                <w:noProof/>
                <w:webHidden/>
              </w:rPr>
              <w:instrText xml:space="preserve"> PAGEREF _Toc165721311 \h </w:instrText>
            </w:r>
            <w:r>
              <w:rPr>
                <w:noProof/>
                <w:webHidden/>
              </w:rPr>
            </w:r>
            <w:r>
              <w:rPr>
                <w:noProof/>
                <w:webHidden/>
              </w:rPr>
              <w:fldChar w:fldCharType="separate"/>
            </w:r>
            <w:r>
              <w:rPr>
                <w:noProof/>
                <w:webHidden/>
              </w:rPr>
              <w:t>12</w:t>
            </w:r>
            <w:r>
              <w:rPr>
                <w:noProof/>
                <w:webHidden/>
              </w:rPr>
              <w:fldChar w:fldCharType="end"/>
            </w:r>
          </w:hyperlink>
        </w:p>
        <w:p w14:paraId="15F1FE65" w14:textId="77777777" w:rsidR="00161F5E" w:rsidRDefault="00000000">
          <w:pPr>
            <w:pStyle w:val="TOC1"/>
            <w:tabs>
              <w:tab w:val="right" w:leader="dot" w:pos="9350"/>
            </w:tabs>
            <w:rPr>
              <w:noProof/>
            </w:rPr>
          </w:pPr>
          <w:hyperlink w:anchor="_Toc165721312" w:history="1">
            <w:r w:rsidRPr="00350E53">
              <w:rPr>
                <w:rStyle w:val="Hyperlink"/>
                <w:noProof/>
              </w:rPr>
              <w:t>Reference list</w:t>
            </w:r>
            <w:r>
              <w:rPr>
                <w:noProof/>
                <w:webHidden/>
              </w:rPr>
              <w:tab/>
            </w:r>
            <w:r>
              <w:rPr>
                <w:noProof/>
                <w:webHidden/>
              </w:rPr>
              <w:fldChar w:fldCharType="begin"/>
            </w:r>
            <w:r>
              <w:rPr>
                <w:noProof/>
                <w:webHidden/>
              </w:rPr>
              <w:instrText xml:space="preserve"> PAGEREF _Toc165721312 \h </w:instrText>
            </w:r>
            <w:r>
              <w:rPr>
                <w:noProof/>
                <w:webHidden/>
              </w:rPr>
            </w:r>
            <w:r>
              <w:rPr>
                <w:noProof/>
                <w:webHidden/>
              </w:rPr>
              <w:fldChar w:fldCharType="separate"/>
            </w:r>
            <w:r>
              <w:rPr>
                <w:noProof/>
                <w:webHidden/>
              </w:rPr>
              <w:t>13</w:t>
            </w:r>
            <w:r>
              <w:rPr>
                <w:noProof/>
                <w:webHidden/>
              </w:rPr>
              <w:fldChar w:fldCharType="end"/>
            </w:r>
          </w:hyperlink>
        </w:p>
        <w:p w14:paraId="7FB91618" w14:textId="77777777" w:rsidR="00161F5E" w:rsidRDefault="00000000">
          <w:r>
            <w:rPr>
              <w:b/>
              <w:bCs/>
              <w:noProof/>
            </w:rPr>
            <w:fldChar w:fldCharType="end"/>
          </w:r>
        </w:p>
      </w:sdtContent>
    </w:sdt>
    <w:p w14:paraId="7A9199C4" w14:textId="77777777" w:rsidR="009F360B" w:rsidRDefault="009F360B" w:rsidP="00161F5E">
      <w:pPr>
        <w:spacing w:line="360" w:lineRule="auto"/>
        <w:jc w:val="both"/>
      </w:pPr>
    </w:p>
    <w:p w14:paraId="3EC4E891" w14:textId="77777777" w:rsidR="003546D2" w:rsidRDefault="00000000" w:rsidP="00161F5E">
      <w:pPr>
        <w:spacing w:line="360" w:lineRule="auto"/>
        <w:jc w:val="both"/>
      </w:pPr>
      <w:r>
        <w:br w:type="page"/>
      </w:r>
    </w:p>
    <w:p w14:paraId="231ADFF7" w14:textId="77777777" w:rsidR="00161F5E" w:rsidRDefault="00000000" w:rsidP="00161F5E">
      <w:pPr>
        <w:pStyle w:val="Heading1"/>
        <w:spacing w:line="360" w:lineRule="auto"/>
      </w:pPr>
      <w:bookmarkStart w:id="0" w:name="_Toc165721305"/>
      <w:r>
        <w:lastRenderedPageBreak/>
        <w:t>Introduction:</w:t>
      </w:r>
      <w:bookmarkEnd w:id="0"/>
    </w:p>
    <w:p w14:paraId="590EBFAD" w14:textId="77777777" w:rsidR="00161F5E" w:rsidRDefault="00000000" w:rsidP="00161F5E">
      <w:pPr>
        <w:spacing w:line="360" w:lineRule="auto"/>
        <w:jc w:val="both"/>
      </w:pPr>
      <w:r>
        <w:t>Presently, there is a surge in the allure of eco-friendly accommodations, intelligent hotels, robotic staff, virtual reality and augmented reality, and distinctive brand experiences within the travel industry. Although numerous trends have passed, their influence remains to shape the travel industry. Social media, the sharing economy, online travel agencies (OTAs), digital visitor experiences, global tourism, and millennial markets are a few instances. Examining current and upcoming trends which will affect the complete tourism sector is the goal of this undertaking. The stated purpose of the study is for you to put together a report regarding prospective visitor patterns in the future, based on research. The information and research utilized in this project were extracted from five previously published academic papers.</w:t>
      </w:r>
    </w:p>
    <w:p w14:paraId="25DC2B7D" w14:textId="77777777" w:rsidR="003546D2" w:rsidRDefault="00000000" w:rsidP="00161F5E">
      <w:pPr>
        <w:pStyle w:val="Heading1"/>
        <w:spacing w:line="360" w:lineRule="auto"/>
      </w:pPr>
      <w:r>
        <w:t xml:space="preserve"> </w:t>
      </w:r>
      <w:r>
        <w:br w:type="page"/>
      </w:r>
    </w:p>
    <w:p w14:paraId="0A7D1382" w14:textId="77777777" w:rsidR="00161F5E" w:rsidRDefault="00161F5E" w:rsidP="00161F5E">
      <w:pPr>
        <w:pStyle w:val="Default"/>
        <w:spacing w:line="360" w:lineRule="auto"/>
        <w:jc w:val="both"/>
      </w:pPr>
    </w:p>
    <w:p w14:paraId="7B62256F" w14:textId="77777777" w:rsidR="00161F5E" w:rsidRDefault="00000000" w:rsidP="00161F5E">
      <w:pPr>
        <w:pStyle w:val="Heading1"/>
        <w:spacing w:line="360" w:lineRule="auto"/>
      </w:pPr>
      <w:bookmarkStart w:id="1" w:name="_Toc165721306"/>
      <w:r>
        <w:t>Total Revenue:</w:t>
      </w:r>
      <w:bookmarkEnd w:id="1"/>
      <w:r>
        <w:t xml:space="preserve"> </w:t>
      </w:r>
    </w:p>
    <w:p w14:paraId="7F4310E7" w14:textId="77777777" w:rsidR="00161F5E" w:rsidRDefault="00161F5E" w:rsidP="00161F5E">
      <w:pPr>
        <w:spacing w:line="360" w:lineRule="auto"/>
        <w:jc w:val="both"/>
        <w:rPr>
          <w:sz w:val="22"/>
        </w:rPr>
      </w:pPr>
    </w:p>
    <w:p w14:paraId="4AEC583E" w14:textId="77777777" w:rsidR="003546D2" w:rsidRPr="00161F5E" w:rsidRDefault="00000000" w:rsidP="00161F5E">
      <w:pPr>
        <w:rPr>
          <w:rFonts w:eastAsia="Times New Roman" w:cs="Times New Roman"/>
          <w:szCs w:val="24"/>
          <w:lang w:val="en-US"/>
        </w:rPr>
      </w:pPr>
      <w:r>
        <w:rPr>
          <w:sz w:val="22"/>
        </w:rPr>
        <w:t>Shangri-La Hotel Group</w:t>
      </w:r>
      <w:r>
        <w:t xml:space="preserve"> is a multinational hospitality organization in the world. it is a good response in the customer's mind. from 1971 it started to provide service to customers. Its headquarters is in Hong Kong. It is a very big hospitality organization in the world. It performs its duty with proper guidelines. For this reason, it can increase its total revenue day by day by providing quality products and services to the customers</w:t>
      </w:r>
      <w:r w:rsidR="00161F5E" w:rsidRPr="00161F5E">
        <w:t xml:space="preserve"> </w:t>
      </w:r>
      <w:r w:rsidR="00161F5E" w:rsidRPr="00161F5E">
        <w:rPr>
          <w:rFonts w:eastAsia="Times New Roman" w:cs="Times New Roman"/>
          <w:szCs w:val="24"/>
          <w:lang w:val="en-US"/>
        </w:rPr>
        <w:t>(Andrew Hale Feinstein, Hertzman and Stefanelli, 2017)</w:t>
      </w:r>
      <w:r>
        <w:t>.  In 2003 its revenue was 0.78billiion which was gradually increasing and in 2009 the revenue decreased by 1.21 billion but the next year it increased more revenue than before and it was 1.58 billion. the increase in revenue has continued and in 2018 it earned the highest revenue in its previous history which was 2.58 billion. after those years revenue earning rate started to decrease and in 2019</w:t>
      </w:r>
      <w:r w:rsidR="00E13948">
        <w:t xml:space="preserve">, 2020, 2021 and 2022, it reached under 1.50 billion. In 2022 it earned 1.46 billion in revenue. </w:t>
      </w:r>
    </w:p>
    <w:p w14:paraId="680212C5" w14:textId="77777777" w:rsidR="00E13948" w:rsidRDefault="00000000" w:rsidP="00161F5E">
      <w:pPr>
        <w:spacing w:line="360" w:lineRule="auto"/>
        <w:jc w:val="both"/>
      </w:pPr>
      <w:r>
        <w:rPr>
          <w:noProof/>
          <w:lang w:val="en-US"/>
        </w:rPr>
        <w:drawing>
          <wp:inline distT="0" distB="0" distL="0" distR="0" wp14:anchorId="1C563218" wp14:editId="31CC961D">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296FE03" w14:textId="77777777" w:rsidR="00E13948" w:rsidRDefault="00E13948" w:rsidP="00161F5E">
      <w:pPr>
        <w:spacing w:line="360" w:lineRule="auto"/>
        <w:jc w:val="both"/>
      </w:pPr>
    </w:p>
    <w:p w14:paraId="659B88E3" w14:textId="77777777" w:rsidR="00A23D41" w:rsidRDefault="00A23D41" w:rsidP="00161F5E">
      <w:pPr>
        <w:spacing w:line="360" w:lineRule="auto"/>
        <w:jc w:val="both"/>
      </w:pPr>
    </w:p>
    <w:p w14:paraId="1ADF5777" w14:textId="77777777" w:rsidR="00161F5E" w:rsidRDefault="00000000" w:rsidP="00161F5E">
      <w:pPr>
        <w:rPr>
          <w:rFonts w:eastAsia="Times New Roman" w:cs="Times New Roman"/>
          <w:szCs w:val="24"/>
          <w:lang w:val="en-US"/>
        </w:rPr>
      </w:pPr>
      <w:r w:rsidRPr="00161F5E">
        <w:rPr>
          <w:rFonts w:cs="Times New Roman"/>
          <w:szCs w:val="24"/>
        </w:rPr>
        <w:lastRenderedPageBreak/>
        <w:t xml:space="preserve">Travelodge hotel revenue generating is very interesting. For its reputation in the whole world, it can easily make more revenue. It is one of the finest </w:t>
      </w:r>
      <w:proofErr w:type="gramStart"/>
      <w:r w:rsidRPr="00161F5E">
        <w:rPr>
          <w:rFonts w:cs="Times New Roman"/>
          <w:szCs w:val="24"/>
        </w:rPr>
        <w:t>hospitality</w:t>
      </w:r>
      <w:proofErr w:type="gramEnd"/>
      <w:r w:rsidRPr="00161F5E">
        <w:rPr>
          <w:rFonts w:cs="Times New Roman"/>
          <w:szCs w:val="24"/>
        </w:rPr>
        <w:t xml:space="preserve"> in the world. For customer service effectively and by providing good quality products to the customers it has achieved much popularity.  </w:t>
      </w:r>
      <w:r w:rsidRPr="00161F5E">
        <w:rPr>
          <w:rFonts w:eastAsia="Times New Roman" w:cs="Times New Roman"/>
          <w:szCs w:val="24"/>
          <w:lang w:val="en-US"/>
        </w:rPr>
        <w:t>Financial data from the hotel chain Travelodge indicate that revenue for the first time surpassed £1 billion. For the financial year ending December 31, 2023, overall revenue grew 13.7% to £1.03 billion, while adjusted EBITDA increased 14.6% to £243.9 million. The organization credited its triumph to the substantial level of consumer demand. Trade conferences, Wimbledon, and physical business gatherings have all played a role in the development of extraordinary trading days and weeks</w:t>
      </w:r>
      <w:r w:rsidRPr="00161F5E">
        <w:t xml:space="preserve"> </w:t>
      </w:r>
      <w:r w:rsidRPr="00161F5E">
        <w:rPr>
          <w:rFonts w:eastAsia="Times New Roman" w:cs="Times New Roman"/>
          <w:szCs w:val="24"/>
          <w:lang w:val="en-US"/>
        </w:rPr>
        <w:t>(Andrew Hale Feinstein, Hertzman and Stefanelli, 2017). Travelodge's investments encompassed the start of its original multi-channel brand campaign in 2016 in September 2023, accompanying the acceleration of its refurbishing initiative.</w:t>
      </w:r>
    </w:p>
    <w:p w14:paraId="052B3265" w14:textId="77777777" w:rsidR="00161F5E" w:rsidRPr="00161F5E" w:rsidRDefault="00000000" w:rsidP="00161F5E">
      <w:pPr>
        <w:spacing w:line="360" w:lineRule="auto"/>
        <w:jc w:val="both"/>
        <w:rPr>
          <w:rFonts w:eastAsia="Times New Roman" w:cs="Times New Roman"/>
          <w:szCs w:val="24"/>
          <w:lang w:val="en-US"/>
        </w:rPr>
      </w:pPr>
      <w:r>
        <w:rPr>
          <w:rFonts w:eastAsia="Times New Roman" w:cs="Times New Roman"/>
          <w:noProof/>
          <w:szCs w:val="24"/>
          <w:lang w:val="en-US"/>
        </w:rPr>
        <w:drawing>
          <wp:inline distT="0" distB="0" distL="0" distR="0" wp14:anchorId="10A7B6BF" wp14:editId="0D1A798F">
            <wp:extent cx="5486400" cy="32004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5390F13" w14:textId="77777777" w:rsidR="00A23D41" w:rsidRDefault="00A23D41" w:rsidP="00161F5E">
      <w:pPr>
        <w:spacing w:line="360" w:lineRule="auto"/>
        <w:jc w:val="both"/>
      </w:pPr>
    </w:p>
    <w:tbl>
      <w:tblPr>
        <w:tblStyle w:val="MediumShading1-Accent2"/>
        <w:tblW w:w="0" w:type="auto"/>
        <w:tblLook w:val="04A0" w:firstRow="1" w:lastRow="0" w:firstColumn="1" w:lastColumn="0" w:noHBand="0" w:noVBand="1"/>
      </w:tblPr>
      <w:tblGrid>
        <w:gridCol w:w="4674"/>
        <w:gridCol w:w="4666"/>
      </w:tblGrid>
      <w:tr w:rsidR="00E56B92" w14:paraId="102F2CCB" w14:textId="77777777" w:rsidTr="00E56B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904498E" w14:textId="77777777" w:rsidR="00FC4ABF" w:rsidRPr="00161F5E" w:rsidRDefault="00000000" w:rsidP="00161F5E">
            <w:pPr>
              <w:spacing w:line="360" w:lineRule="auto"/>
              <w:jc w:val="both"/>
              <w:rPr>
                <w:rFonts w:cs="Times New Roman"/>
              </w:rPr>
            </w:pPr>
            <w:r w:rsidRPr="00161F5E">
              <w:rPr>
                <w:rFonts w:cs="Times New Roman"/>
                <w:sz w:val="22"/>
              </w:rPr>
              <w:t>Shangri-La Hotel Group</w:t>
            </w:r>
          </w:p>
        </w:tc>
        <w:tc>
          <w:tcPr>
            <w:tcW w:w="4788" w:type="dxa"/>
          </w:tcPr>
          <w:p w14:paraId="1486BDE1" w14:textId="77777777" w:rsidR="00FC4ABF" w:rsidRPr="00161F5E" w:rsidRDefault="00000000" w:rsidP="00161F5E">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161F5E">
              <w:rPr>
                <w:rFonts w:cs="Times New Roman"/>
              </w:rPr>
              <w:t>Travelodge hotel</w:t>
            </w:r>
          </w:p>
        </w:tc>
      </w:tr>
      <w:tr w:rsidR="00E56B92" w14:paraId="3C6B979F" w14:textId="77777777" w:rsidTr="00E56B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CD6293B" w14:textId="77777777" w:rsidR="009F3F40" w:rsidRPr="00161F5E" w:rsidRDefault="00000000" w:rsidP="00161F5E">
            <w:pPr>
              <w:rPr>
                <w:rFonts w:eastAsia="Times New Roman" w:cs="Times New Roman"/>
                <w:szCs w:val="24"/>
                <w:lang w:val="en-US"/>
              </w:rPr>
            </w:pPr>
            <w:r w:rsidRPr="00161F5E">
              <w:rPr>
                <w:rFonts w:cs="Times New Roman"/>
                <w:b w:val="0"/>
              </w:rPr>
              <w:t>Its revenue source is very different. From many sectors this organization earned money</w:t>
            </w:r>
            <w:r w:rsidR="00161F5E">
              <w:t xml:space="preserve"> </w:t>
            </w:r>
            <w:r w:rsidR="00161F5E" w:rsidRPr="00161F5E">
              <w:rPr>
                <w:rFonts w:eastAsia="Times New Roman" w:cs="Times New Roman"/>
                <w:szCs w:val="24"/>
                <w:lang w:val="en-US"/>
              </w:rPr>
              <w:t>(Jones, 2020)</w:t>
            </w:r>
            <w:r w:rsidRPr="00161F5E">
              <w:rPr>
                <w:rFonts w:cs="Times New Roman"/>
                <w:b w:val="0"/>
              </w:rPr>
              <w:t xml:space="preserve">. As it is a large company its earning capacity is also very high. Its prime revenue generator is resort which provides huge revenue to the organization. </w:t>
            </w:r>
            <w:r w:rsidR="00B67303" w:rsidRPr="00161F5E">
              <w:rPr>
                <w:rFonts w:cs="Times New Roman"/>
                <w:b w:val="0"/>
              </w:rPr>
              <w:t xml:space="preserve"> The second revenue source is the hotel sector which also provides huge revenue to the organization. The </w:t>
            </w:r>
            <w:r w:rsidR="00B67303" w:rsidRPr="00161F5E">
              <w:rPr>
                <w:rFonts w:cs="Times New Roman"/>
                <w:b w:val="0"/>
              </w:rPr>
              <w:lastRenderedPageBreak/>
              <w:t xml:space="preserve">third revenue source is investment </w:t>
            </w:r>
            <w:proofErr w:type="gramStart"/>
            <w:r w:rsidR="00B67303" w:rsidRPr="00161F5E">
              <w:rPr>
                <w:rFonts w:cs="Times New Roman"/>
                <w:b w:val="0"/>
              </w:rPr>
              <w:t>properties</w:t>
            </w:r>
            <w:proofErr w:type="gramEnd"/>
            <w:r w:rsidR="00B67303" w:rsidRPr="00161F5E">
              <w:rPr>
                <w:rFonts w:cs="Times New Roman"/>
                <w:b w:val="0"/>
              </w:rPr>
              <w:t xml:space="preserve"> and the other source is also collecting revenue in a great manner.</w:t>
            </w:r>
            <w:r w:rsidR="00A23D41" w:rsidRPr="00161F5E">
              <w:rPr>
                <w:rFonts w:cs="Times New Roman"/>
                <w:b w:val="0"/>
              </w:rPr>
              <w:t xml:space="preserve"> revenue trends noticed in </w:t>
            </w:r>
            <w:r w:rsidR="00A23D41" w:rsidRPr="00161F5E">
              <w:rPr>
                <w:rFonts w:cs="Times New Roman"/>
                <w:b w:val="0"/>
                <w:sz w:val="22"/>
              </w:rPr>
              <w:t>Shangri-La Hotel Group</w:t>
            </w:r>
            <w:r w:rsidR="00A23D41" w:rsidRPr="00161F5E">
              <w:rPr>
                <w:rFonts w:cs="Times New Roman"/>
                <w:b w:val="0"/>
              </w:rPr>
              <w:t xml:space="preserve"> are customers' desire, special occasion arrangements and many more. </w:t>
            </w:r>
            <w:r w:rsidR="00B67303" w:rsidRPr="00161F5E">
              <w:rPr>
                <w:rFonts w:cs="Times New Roman"/>
                <w:b w:val="0"/>
              </w:rPr>
              <w:t xml:space="preserve"> It is a very well-planned organization</w:t>
            </w:r>
            <w:r w:rsidRPr="00161F5E">
              <w:rPr>
                <w:rFonts w:cs="Times New Roman"/>
                <w:b w:val="0"/>
              </w:rPr>
              <w:t xml:space="preserve">. </w:t>
            </w:r>
            <w:r w:rsidRPr="00161F5E">
              <w:rPr>
                <w:rFonts w:eastAsia="Times New Roman" w:cs="Times New Roman"/>
                <w:b w:val="0"/>
                <w:szCs w:val="24"/>
                <w:lang w:val="en-US"/>
              </w:rPr>
              <w:t>The hotel industry is highly vulnerable to fluctuations and the factors that affect the</w:t>
            </w:r>
            <w:r w:rsidRPr="00161F5E">
              <w:rPr>
                <w:rFonts w:cs="Times New Roman"/>
                <w:b w:val="0"/>
              </w:rPr>
              <w:t xml:space="preserve"> </w:t>
            </w:r>
            <w:r w:rsidRPr="00161F5E">
              <w:rPr>
                <w:rFonts w:cs="Times New Roman"/>
                <w:b w:val="0"/>
                <w:sz w:val="22"/>
              </w:rPr>
              <w:t>Shangri-La Hotel Group</w:t>
            </w:r>
            <w:r w:rsidRPr="00161F5E">
              <w:rPr>
                <w:rFonts w:cs="Times New Roman"/>
                <w:b w:val="0"/>
              </w:rPr>
              <w:t xml:space="preserve"> are</w:t>
            </w:r>
            <w:r w:rsidRPr="00161F5E">
              <w:rPr>
                <w:rFonts w:eastAsia="Times New Roman" w:cs="Times New Roman"/>
                <w:b w:val="0"/>
                <w:szCs w:val="24"/>
                <w:lang w:val="en-US"/>
              </w:rPr>
              <w:t xml:space="preserve"> currency exchange rates, interest and inflation rates, and GDP growth. In overall, when the global economy is thriving, demand grows; conversely, when it is having trouble, demand decreases</w:t>
            </w:r>
            <w:r w:rsidR="00161F5E">
              <w:t xml:space="preserve"> </w:t>
            </w:r>
            <w:r w:rsidR="00161F5E" w:rsidRPr="00161F5E">
              <w:rPr>
                <w:rFonts w:eastAsia="Times New Roman" w:cs="Times New Roman"/>
                <w:szCs w:val="24"/>
                <w:lang w:val="en-US"/>
              </w:rPr>
              <w:t>(Schmidgall, 2016)</w:t>
            </w:r>
            <w:r w:rsidRPr="00161F5E">
              <w:rPr>
                <w:rFonts w:eastAsia="Times New Roman" w:cs="Times New Roman"/>
                <w:b w:val="0"/>
                <w:szCs w:val="24"/>
                <w:lang w:val="en-US"/>
              </w:rPr>
              <w:t xml:space="preserve">. </w:t>
            </w:r>
          </w:p>
          <w:p w14:paraId="3EF8B332" w14:textId="77777777" w:rsidR="009F3F40" w:rsidRPr="00161F5E" w:rsidRDefault="00000000" w:rsidP="00161F5E">
            <w:pPr>
              <w:rPr>
                <w:rFonts w:eastAsia="Times New Roman" w:cs="Times New Roman"/>
                <w:szCs w:val="24"/>
                <w:lang w:val="en-US"/>
              </w:rPr>
            </w:pPr>
            <w:r w:rsidRPr="00161F5E">
              <w:rPr>
                <w:rFonts w:eastAsia="Times New Roman" w:cs="Times New Roman"/>
                <w:b w:val="0"/>
                <w:szCs w:val="24"/>
                <w:lang w:val="en-US"/>
              </w:rPr>
              <w:t xml:space="preserve">Technological advancements possess the capacity to disrupt established tourism sectors, introduce novel prospects, and modify consumer behaviours. To maintain competitiveness, organizations must remain abreast of the most recent technological advancements. </w:t>
            </w:r>
          </w:p>
          <w:p w14:paraId="65FF5B41" w14:textId="77777777" w:rsidR="009F3F40" w:rsidRPr="00161F5E" w:rsidRDefault="00000000" w:rsidP="00161F5E">
            <w:pPr>
              <w:rPr>
                <w:rFonts w:eastAsia="Times New Roman" w:cs="Times New Roman"/>
                <w:szCs w:val="24"/>
                <w:lang w:val="en-US"/>
              </w:rPr>
            </w:pPr>
            <w:r w:rsidRPr="00161F5E">
              <w:rPr>
                <w:rFonts w:eastAsia="Times New Roman" w:cs="Times New Roman"/>
                <w:b w:val="0"/>
                <w:szCs w:val="24"/>
                <w:lang w:val="en-US"/>
              </w:rPr>
              <w:t xml:space="preserve">Governments and legislators alike exert influence over the hotel industry. Regulations relating to safety, environment, production, and trade might </w:t>
            </w:r>
            <w:proofErr w:type="gramStart"/>
            <w:r w:rsidRPr="00161F5E">
              <w:rPr>
                <w:rFonts w:eastAsia="Times New Roman" w:cs="Times New Roman"/>
                <w:b w:val="0"/>
                <w:szCs w:val="24"/>
                <w:lang w:val="en-US"/>
              </w:rPr>
              <w:t>have an effect on</w:t>
            </w:r>
            <w:proofErr w:type="gramEnd"/>
            <w:r w:rsidRPr="00161F5E">
              <w:rPr>
                <w:rFonts w:eastAsia="Times New Roman" w:cs="Times New Roman"/>
                <w:b w:val="0"/>
                <w:szCs w:val="24"/>
                <w:lang w:val="en-US"/>
              </w:rPr>
              <w:t xml:space="preserve"> the operations of businesses and the dynamics of the market.</w:t>
            </w:r>
          </w:p>
          <w:p w14:paraId="105CC181" w14:textId="77777777" w:rsidR="00FC4ABF" w:rsidRPr="00161F5E" w:rsidRDefault="00FC4ABF" w:rsidP="00161F5E">
            <w:pPr>
              <w:spacing w:line="360" w:lineRule="auto"/>
              <w:jc w:val="both"/>
              <w:rPr>
                <w:rFonts w:cs="Times New Roman"/>
              </w:rPr>
            </w:pPr>
          </w:p>
        </w:tc>
        <w:tc>
          <w:tcPr>
            <w:tcW w:w="4788" w:type="dxa"/>
          </w:tcPr>
          <w:p w14:paraId="51783320" w14:textId="77777777" w:rsidR="00A23D41" w:rsidRPr="00161F5E" w:rsidRDefault="00000000" w:rsidP="00161F5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61F5E">
              <w:rPr>
                <w:rFonts w:cs="Times New Roman"/>
              </w:rPr>
              <w:lastRenderedPageBreak/>
              <w:t xml:space="preserve">It is also </w:t>
            </w:r>
            <w:r w:rsidR="00161F5E" w:rsidRPr="00161F5E">
              <w:rPr>
                <w:rFonts w:cs="Times New Roman"/>
              </w:rPr>
              <w:t>a big</w:t>
            </w:r>
            <w:r w:rsidRPr="00161F5E">
              <w:rPr>
                <w:rFonts w:cs="Times New Roman"/>
              </w:rPr>
              <w:t xml:space="preserve"> hospitality organization in the world. It </w:t>
            </w:r>
            <w:r w:rsidR="00161F5E" w:rsidRPr="00161F5E">
              <w:rPr>
                <w:rFonts w:cs="Times New Roman"/>
              </w:rPr>
              <w:t xml:space="preserve">collects revenue from different sources. Its main revenue source is the Hotel </w:t>
            </w:r>
            <w:proofErr w:type="gramStart"/>
            <w:r w:rsidR="00161F5E" w:rsidRPr="00161F5E">
              <w:rPr>
                <w:rFonts w:cs="Times New Roman"/>
              </w:rPr>
              <w:t>sector</w:t>
            </w:r>
            <w:proofErr w:type="gramEnd"/>
            <w:r w:rsidR="00161F5E" w:rsidRPr="00161F5E">
              <w:rPr>
                <w:rFonts w:cs="Times New Roman"/>
              </w:rPr>
              <w:t xml:space="preserve"> and the second largest sector is investmenting. It also earns revenue from other </w:t>
            </w:r>
            <w:proofErr w:type="gramStart"/>
            <w:r w:rsidR="00161F5E" w:rsidRPr="00161F5E">
              <w:rPr>
                <w:rFonts w:cs="Times New Roman"/>
              </w:rPr>
              <w:lastRenderedPageBreak/>
              <w:t>sectors</w:t>
            </w:r>
            <w:proofErr w:type="gramEnd"/>
            <w:r w:rsidR="00161F5E" w:rsidRPr="00161F5E">
              <w:rPr>
                <w:rFonts w:cs="Times New Roman"/>
              </w:rPr>
              <w:t xml:space="preserve"> but these are not so alarming. Revenue trends of this organization are market research properly, making good relationships and many trends are affecting the revenue of Travelodge Hotels. </w:t>
            </w:r>
          </w:p>
          <w:p w14:paraId="0B4E347C" w14:textId="77777777" w:rsidR="00A23D41" w:rsidRPr="00A23D41" w:rsidRDefault="00000000" w:rsidP="00161F5E">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A23D41">
              <w:rPr>
                <w:rFonts w:eastAsia="Times New Roman" w:cs="Times New Roman"/>
                <w:szCs w:val="24"/>
                <w:lang w:val="en-US"/>
              </w:rPr>
              <w:t xml:space="preserve">To remain competitive, hotel companies would do well to keep track of the preferences, spending patterns, and behaviours of their customers. One crucial driver of market growth is the ability to modify products and services in response to evolving consumer demands. </w:t>
            </w:r>
          </w:p>
          <w:p w14:paraId="52403510" w14:textId="77777777" w:rsidR="00A23D41" w:rsidRPr="00A23D41" w:rsidRDefault="00000000" w:rsidP="00161F5E">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A23D41">
              <w:rPr>
                <w:rFonts w:eastAsia="Times New Roman" w:cs="Times New Roman"/>
                <w:szCs w:val="24"/>
                <w:lang w:val="en-US"/>
              </w:rPr>
              <w:t>Established and emerging competitors in the hotel industry exercise significant influence over market dynamics, pricing strategies, and the development of new products. Continual tracking of competitors' activities and strategic positioning are essential for achieving long-term success.</w:t>
            </w:r>
          </w:p>
          <w:p w14:paraId="0440939D" w14:textId="77777777" w:rsidR="00A23D41" w:rsidRPr="00161F5E" w:rsidRDefault="00000000" w:rsidP="00161F5E">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161F5E">
              <w:rPr>
                <w:rFonts w:cs="Times New Roman"/>
              </w:rPr>
              <w:t xml:space="preserve">There are also some factors affecting Travelodge which are economic conditions, environmental issues, political </w:t>
            </w:r>
            <w:proofErr w:type="gramStart"/>
            <w:r w:rsidRPr="00161F5E">
              <w:rPr>
                <w:rFonts w:cs="Times New Roman"/>
              </w:rPr>
              <w:t>situations</w:t>
            </w:r>
            <w:proofErr w:type="gramEnd"/>
            <w:r w:rsidRPr="00161F5E">
              <w:rPr>
                <w:rFonts w:cs="Times New Roman"/>
              </w:rPr>
              <w:t xml:space="preserve"> and others.</w:t>
            </w:r>
          </w:p>
        </w:tc>
      </w:tr>
    </w:tbl>
    <w:p w14:paraId="06A48156" w14:textId="77777777" w:rsidR="00161F5E" w:rsidRPr="00161F5E" w:rsidRDefault="00161F5E" w:rsidP="00161F5E">
      <w:pPr>
        <w:spacing w:line="360" w:lineRule="auto"/>
        <w:jc w:val="both"/>
        <w:rPr>
          <w:rFonts w:cs="Times New Roman"/>
        </w:rPr>
      </w:pPr>
    </w:p>
    <w:p w14:paraId="70027A29" w14:textId="77777777" w:rsidR="00161F5E" w:rsidRDefault="00000000" w:rsidP="00161F5E">
      <w:pPr>
        <w:spacing w:line="360" w:lineRule="auto"/>
        <w:jc w:val="both"/>
        <w:rPr>
          <w:rFonts w:cs="Times New Roman"/>
        </w:rPr>
      </w:pPr>
      <w:r>
        <w:rPr>
          <w:rFonts w:cs="Times New Roman"/>
        </w:rPr>
        <w:br w:type="page"/>
      </w:r>
    </w:p>
    <w:p w14:paraId="2A156065" w14:textId="77777777" w:rsidR="00161F5E" w:rsidRPr="00161F5E" w:rsidRDefault="00000000" w:rsidP="00161F5E">
      <w:pPr>
        <w:pStyle w:val="Heading1"/>
        <w:spacing w:line="360" w:lineRule="auto"/>
      </w:pPr>
      <w:bookmarkStart w:id="2" w:name="_Toc165721307"/>
      <w:r w:rsidRPr="00161F5E">
        <w:lastRenderedPageBreak/>
        <w:t>Market position:</w:t>
      </w:r>
      <w:bookmarkEnd w:id="2"/>
    </w:p>
    <w:tbl>
      <w:tblPr>
        <w:tblStyle w:val="TableGrid"/>
        <w:tblW w:w="0" w:type="auto"/>
        <w:tblLook w:val="04A0" w:firstRow="1" w:lastRow="0" w:firstColumn="1" w:lastColumn="0" w:noHBand="0" w:noVBand="1"/>
      </w:tblPr>
      <w:tblGrid>
        <w:gridCol w:w="4675"/>
        <w:gridCol w:w="4675"/>
      </w:tblGrid>
      <w:tr w:rsidR="00E56B92" w14:paraId="5BEC29A6" w14:textId="77777777" w:rsidTr="00161F5E">
        <w:tc>
          <w:tcPr>
            <w:tcW w:w="4788" w:type="dxa"/>
          </w:tcPr>
          <w:p w14:paraId="111FD2F1" w14:textId="77777777" w:rsidR="00161F5E" w:rsidRDefault="00000000" w:rsidP="00161F5E">
            <w:pPr>
              <w:spacing w:line="360" w:lineRule="auto"/>
              <w:jc w:val="both"/>
              <w:rPr>
                <w:rFonts w:cs="Times New Roman"/>
              </w:rPr>
            </w:pPr>
            <w:r w:rsidRPr="00161F5E">
              <w:rPr>
                <w:rFonts w:cs="Times New Roman"/>
                <w:sz w:val="22"/>
              </w:rPr>
              <w:t>Shangri-La Hotel Group</w:t>
            </w:r>
          </w:p>
        </w:tc>
        <w:tc>
          <w:tcPr>
            <w:tcW w:w="4788" w:type="dxa"/>
          </w:tcPr>
          <w:p w14:paraId="0CEC2FA3" w14:textId="77777777" w:rsidR="00161F5E" w:rsidRDefault="00000000" w:rsidP="00161F5E">
            <w:pPr>
              <w:spacing w:line="360" w:lineRule="auto"/>
              <w:jc w:val="both"/>
              <w:rPr>
                <w:rFonts w:cs="Times New Roman"/>
              </w:rPr>
            </w:pPr>
            <w:r>
              <w:rPr>
                <w:rFonts w:cs="Times New Roman"/>
              </w:rPr>
              <w:t>Travelodge Hotel</w:t>
            </w:r>
          </w:p>
        </w:tc>
      </w:tr>
      <w:tr w:rsidR="00E56B92" w14:paraId="2365FDC2" w14:textId="77777777" w:rsidTr="00161F5E">
        <w:tc>
          <w:tcPr>
            <w:tcW w:w="4788" w:type="dxa"/>
          </w:tcPr>
          <w:p w14:paraId="0E06B04E" w14:textId="77777777" w:rsidR="00161F5E" w:rsidRDefault="00000000" w:rsidP="00161F5E">
            <w:pPr>
              <w:spacing w:line="360" w:lineRule="auto"/>
              <w:jc w:val="both"/>
              <w:rPr>
                <w:rFonts w:cs="Times New Roman"/>
              </w:rPr>
            </w:pPr>
            <w:r>
              <w:rPr>
                <w:rFonts w:cs="Times New Roman"/>
              </w:rPr>
              <w:t xml:space="preserve">Its market position is very strong. It is market share </w:t>
            </w:r>
            <w:r w:rsidRPr="00161F5E">
              <w:rPr>
                <w:rFonts w:cs="Times New Roman"/>
              </w:rPr>
              <w:t xml:space="preserve">is 49.25 </w:t>
            </w:r>
            <w:r>
              <w:rPr>
                <w:rFonts w:cs="Times New Roman"/>
              </w:rPr>
              <w:t xml:space="preserve">which is </w:t>
            </w:r>
            <w:r w:rsidRPr="00161F5E">
              <w:rPr>
                <w:rFonts w:cs="Times New Roman"/>
              </w:rPr>
              <w:t>higher</w:t>
            </w:r>
            <w:r>
              <w:rPr>
                <w:rFonts w:cs="Times New Roman"/>
              </w:rPr>
              <w:t xml:space="preserve"> than Travelodge Hotel. In the hospitality industry, this organization played a great role. It has many branches in all over the world. </w:t>
            </w:r>
          </w:p>
          <w:p w14:paraId="31A66280" w14:textId="77777777" w:rsidR="00161F5E" w:rsidRDefault="00000000" w:rsidP="00161F5E">
            <w:pPr>
              <w:spacing w:line="360" w:lineRule="auto"/>
              <w:jc w:val="both"/>
              <w:rPr>
                <w:rFonts w:cs="Times New Roman"/>
              </w:rPr>
            </w:pPr>
            <w:r>
              <w:rPr>
                <w:rFonts w:cs="Times New Roman"/>
              </w:rPr>
              <w:t xml:space="preserve">For customer satisfaction, it has employed many employees in the organization. It has a wide number of employees who work the make customers delighted. Its market research team is very effective for this reason it collects raw data and implements it to fulfil various demographic consumers' desires. Its brand is very high in the hospitality industry. It continues its brand development process from the very beginning. </w:t>
            </w:r>
          </w:p>
        </w:tc>
        <w:tc>
          <w:tcPr>
            <w:tcW w:w="4788" w:type="dxa"/>
          </w:tcPr>
          <w:p w14:paraId="571D8AE3" w14:textId="77777777" w:rsidR="00161F5E" w:rsidRDefault="00000000" w:rsidP="00161F5E">
            <w:pPr>
              <w:spacing w:line="360" w:lineRule="auto"/>
              <w:jc w:val="both"/>
              <w:rPr>
                <w:rFonts w:cs="Times New Roman"/>
              </w:rPr>
            </w:pPr>
            <w:r>
              <w:rPr>
                <w:rFonts w:cs="Times New Roman"/>
              </w:rPr>
              <w:t xml:space="preserve">Recently Travelodge doing its best in the hospitality sector. In recent times it has reached 1 billion in revenue. Its share price is less than </w:t>
            </w:r>
            <w:r w:rsidRPr="00161F5E">
              <w:rPr>
                <w:rFonts w:cs="Times New Roman"/>
                <w:sz w:val="22"/>
              </w:rPr>
              <w:t>Shangri-La Hotel Group</w:t>
            </w:r>
            <w:r>
              <w:rPr>
                <w:rFonts w:cs="Times New Roman"/>
              </w:rPr>
              <w:t xml:space="preserve"> although it is now become one of the most popular hospitality industries in the world </w:t>
            </w:r>
            <w:r w:rsidRPr="00161F5E">
              <w:rPr>
                <w:rFonts w:cs="Times New Roman"/>
                <w:sz w:val="22"/>
              </w:rPr>
              <w:t>Shangri-La Hotel Group</w:t>
            </w:r>
            <w:r>
              <w:rPr>
                <w:rFonts w:cs="Times New Roman"/>
              </w:rPr>
              <w:t xml:space="preserve"> is one step ahead of this organization. It has many branches in different countries and to satisfy customers it performs many surveys and works to fulfil different geographical customer desires. It is brand reputation has increased day by day for providing better quality services. </w:t>
            </w:r>
          </w:p>
        </w:tc>
      </w:tr>
    </w:tbl>
    <w:p w14:paraId="1AC4C668" w14:textId="77777777" w:rsidR="00161F5E" w:rsidRDefault="00161F5E" w:rsidP="00161F5E">
      <w:pPr>
        <w:spacing w:line="360" w:lineRule="auto"/>
        <w:jc w:val="both"/>
        <w:rPr>
          <w:rFonts w:cs="Times New Roman"/>
        </w:rPr>
      </w:pPr>
    </w:p>
    <w:p w14:paraId="09FC4FD6" w14:textId="77777777" w:rsidR="00161F5E" w:rsidRDefault="00000000" w:rsidP="00161F5E">
      <w:pPr>
        <w:pStyle w:val="Heading1"/>
        <w:spacing w:line="360" w:lineRule="auto"/>
      </w:pPr>
      <w:bookmarkStart w:id="3" w:name="_Toc165721308"/>
      <w:r w:rsidRPr="00161F5E">
        <w:t>Growth potential:</w:t>
      </w:r>
      <w:bookmarkEnd w:id="3"/>
    </w:p>
    <w:p w14:paraId="2F8F863B" w14:textId="77777777" w:rsidR="00161F5E" w:rsidRDefault="00000000" w:rsidP="00161F5E">
      <w:pPr>
        <w:spacing w:after="240" w:line="360" w:lineRule="auto"/>
        <w:jc w:val="both"/>
        <w:rPr>
          <w:rFonts w:cs="Times New Roman"/>
        </w:rPr>
      </w:pPr>
      <w:r w:rsidRPr="00161F5E">
        <w:rPr>
          <w:rFonts w:eastAsia="Times New Roman" w:cs="Times New Roman"/>
          <w:b/>
          <w:szCs w:val="24"/>
          <w:lang w:val="en-US"/>
        </w:rPr>
        <w:t>expansion strategy:</w:t>
      </w:r>
      <w:r>
        <w:rPr>
          <w:rFonts w:eastAsia="Times New Roman" w:cs="Times New Roman"/>
          <w:szCs w:val="24"/>
          <w:lang w:val="en-US"/>
        </w:rPr>
        <w:t xml:space="preserve"> </w:t>
      </w:r>
      <w:r w:rsidRPr="00161F5E">
        <w:rPr>
          <w:rFonts w:cs="Times New Roman"/>
          <w:sz w:val="22"/>
        </w:rPr>
        <w:t>Shangri-La Hotel Group</w:t>
      </w:r>
      <w:r>
        <w:rPr>
          <w:rFonts w:cs="Times New Roman"/>
        </w:rPr>
        <w:t xml:space="preserve"> and Travelodge Hotel use many expansion strategies to grow the business. these are communicating with the local hospitality organizations and sometimes to enter the world market these organizations are given licences to use their brand name and sometimes with joint ventures perform the activities. For business expansion, </w:t>
      </w:r>
      <w:r w:rsidRPr="00161F5E">
        <w:rPr>
          <w:rFonts w:cs="Times New Roman"/>
          <w:sz w:val="22"/>
        </w:rPr>
        <w:t>Shangri-La Hotel Group</w:t>
      </w:r>
      <w:r>
        <w:rPr>
          <w:rFonts w:cs="Times New Roman"/>
        </w:rPr>
        <w:t xml:space="preserve"> train its employees in a wide range and Travelodge Hotel performs market surveys bitterly to get ideas about customers' desires. </w:t>
      </w:r>
    </w:p>
    <w:p w14:paraId="301D55D5" w14:textId="77777777" w:rsidR="00161F5E" w:rsidRDefault="00000000" w:rsidP="00161F5E">
      <w:pPr>
        <w:rPr>
          <w:rFonts w:eastAsia="Times New Roman" w:cs="Times New Roman"/>
          <w:szCs w:val="24"/>
          <w:lang w:val="en-US"/>
        </w:rPr>
      </w:pPr>
      <w:r w:rsidRPr="00161F5E">
        <w:rPr>
          <w:rFonts w:cs="Times New Roman"/>
          <w:b/>
        </w:rPr>
        <w:t>market opportunities:</w:t>
      </w:r>
      <w:r w:rsidRPr="00161F5E">
        <w:rPr>
          <w:rFonts w:cs="Times New Roman"/>
        </w:rPr>
        <w:t xml:space="preserve"> </w:t>
      </w:r>
      <w:r w:rsidRPr="00161F5E">
        <w:rPr>
          <w:rFonts w:cs="Times New Roman"/>
          <w:sz w:val="22"/>
        </w:rPr>
        <w:t>Shangri-La Hotel Group</w:t>
      </w:r>
      <w:r>
        <w:rPr>
          <w:rFonts w:cs="Times New Roman"/>
        </w:rPr>
        <w:t xml:space="preserve"> has much more market opportunities in the hospitality industry. It provides services in Asia where are very many tourist spots are available. China will help to provide reasonable services to the </w:t>
      </w:r>
      <w:proofErr w:type="gramStart"/>
      <w:r>
        <w:rPr>
          <w:rFonts w:cs="Times New Roman"/>
        </w:rPr>
        <w:t>customers</w:t>
      </w:r>
      <w:proofErr w:type="gramEnd"/>
      <w:r>
        <w:rPr>
          <w:rFonts w:cs="Times New Roman"/>
        </w:rPr>
        <w:t xml:space="preserve"> and it has attracted customers </w:t>
      </w:r>
      <w:r>
        <w:rPr>
          <w:rFonts w:cs="Times New Roman"/>
        </w:rPr>
        <w:lastRenderedPageBreak/>
        <w:t>very quickly. On the other hand, Travelodge has created a good impact in recent times for this reason it can enter new areas for expansion of its activities. it is now a very popular hospitality organization in the UK</w:t>
      </w:r>
      <w:r w:rsidRPr="00161F5E">
        <w:t xml:space="preserve"> </w:t>
      </w:r>
      <w:r w:rsidRPr="00161F5E">
        <w:rPr>
          <w:rFonts w:eastAsia="Times New Roman" w:cs="Times New Roman"/>
          <w:szCs w:val="24"/>
          <w:lang w:val="en-US"/>
        </w:rPr>
        <w:t>(Schmidgall and Damitio, 2015)</w:t>
      </w:r>
      <w:r>
        <w:rPr>
          <w:rFonts w:cs="Times New Roman"/>
        </w:rPr>
        <w:t xml:space="preserve">. </w:t>
      </w:r>
    </w:p>
    <w:p w14:paraId="7072A265" w14:textId="77777777" w:rsidR="00161F5E" w:rsidRDefault="00000000" w:rsidP="00161F5E">
      <w:pPr>
        <w:spacing w:line="360" w:lineRule="auto"/>
        <w:jc w:val="both"/>
        <w:rPr>
          <w:rFonts w:eastAsia="Times New Roman" w:cs="Times New Roman"/>
          <w:szCs w:val="24"/>
          <w:lang w:val="en-US"/>
        </w:rPr>
      </w:pPr>
      <w:r w:rsidRPr="00161F5E">
        <w:rPr>
          <w:rFonts w:eastAsia="Times New Roman" w:cs="Times New Roman"/>
          <w:b/>
          <w:szCs w:val="24"/>
          <w:lang w:val="en-US"/>
        </w:rPr>
        <w:t>Potential barriers:</w:t>
      </w:r>
      <w:r>
        <w:rPr>
          <w:rFonts w:eastAsia="Times New Roman" w:cs="Times New Roman"/>
          <w:szCs w:val="24"/>
          <w:lang w:val="en-US"/>
        </w:rPr>
        <w:t xml:space="preserve"> </w:t>
      </w:r>
      <w:r w:rsidRPr="00161F5E">
        <w:rPr>
          <w:rFonts w:cs="Times New Roman"/>
          <w:sz w:val="22"/>
        </w:rPr>
        <w:t>Shangri-La Hotel Group</w:t>
      </w:r>
      <w:r w:rsidRPr="00161F5E">
        <w:rPr>
          <w:rFonts w:eastAsia="Times New Roman" w:cs="Times New Roman"/>
          <w:szCs w:val="24"/>
          <w:lang w:val="en-US"/>
        </w:rPr>
        <w:t xml:space="preserve"> </w:t>
      </w:r>
      <w:r>
        <w:rPr>
          <w:rFonts w:eastAsia="Times New Roman" w:cs="Times New Roman"/>
          <w:szCs w:val="24"/>
          <w:lang w:val="en-US"/>
        </w:rPr>
        <w:t>faces c</w:t>
      </w:r>
      <w:r w:rsidRPr="00161F5E">
        <w:rPr>
          <w:rFonts w:eastAsia="Times New Roman" w:cs="Times New Roman"/>
          <w:szCs w:val="24"/>
          <w:lang w:val="en-US"/>
        </w:rPr>
        <w:t xml:space="preserve">ultural diversity provides hospitality organizations with an important obstacle. While multinational employees are becoming more prevalent within organizational structures, there are both favourable and unfavourable aspects to contemplate. Cruise line companies and their immediate surroundings occupy the top spot, mirroring the approach taken by multinational corporations. Considering the representation of over seventy different countries on board, they operate as a model to emulate. Although they encounter obstacles due to their effective internal communication and framework, these are considerably less significant than those experienced by other organizations that exhibit cultural diversity. The possibility for various interpretations of one's words and actions </w:t>
      </w:r>
      <w:proofErr w:type="gramStart"/>
      <w:r w:rsidRPr="00161F5E">
        <w:rPr>
          <w:rFonts w:eastAsia="Times New Roman" w:cs="Times New Roman"/>
          <w:szCs w:val="24"/>
          <w:lang w:val="en-US"/>
        </w:rPr>
        <w:t>stems</w:t>
      </w:r>
      <w:proofErr w:type="gramEnd"/>
      <w:r w:rsidRPr="00161F5E">
        <w:rPr>
          <w:rFonts w:eastAsia="Times New Roman" w:cs="Times New Roman"/>
          <w:szCs w:val="24"/>
          <w:lang w:val="en-US"/>
        </w:rPr>
        <w:t xml:space="preserve"> from cultural heritage, potentially introducing complexities into internal communications. Cultural differences may pose considerable challenges in ac</w:t>
      </w:r>
      <w:r>
        <w:rPr>
          <w:rFonts w:eastAsia="Times New Roman" w:cs="Times New Roman"/>
          <w:szCs w:val="24"/>
          <w:lang w:val="en-US"/>
        </w:rPr>
        <w:t xml:space="preserve">hieving mutual understanding. </w:t>
      </w:r>
      <w:r w:rsidRPr="00161F5E">
        <w:rPr>
          <w:rFonts w:eastAsia="Times New Roman" w:cs="Times New Roman"/>
          <w:szCs w:val="24"/>
          <w:lang w:val="en-US"/>
        </w:rPr>
        <w:t xml:space="preserve">In the hotel industry, face-to-face communication is challenging and frequently not successful, especially between global chains. In such situations, groups encounter this form of constraint, which complicates the task of overcoming geographical obstacles and achieving </w:t>
      </w:r>
      <w:r>
        <w:rPr>
          <w:rFonts w:eastAsia="Times New Roman" w:cs="Times New Roman"/>
          <w:szCs w:val="24"/>
          <w:lang w:val="en-US"/>
        </w:rPr>
        <w:t xml:space="preserve">authentic internal discourse.  </w:t>
      </w:r>
      <w:r w:rsidRPr="00161F5E">
        <w:rPr>
          <w:rFonts w:eastAsia="Times New Roman" w:cs="Times New Roman"/>
          <w:szCs w:val="24"/>
          <w:lang w:val="en-US"/>
        </w:rPr>
        <w:t>When many employees take matters into their own hands in the contemporary workplace, it can be tricky to maintain a professional distance while effectively</w:t>
      </w:r>
      <w:r>
        <w:rPr>
          <w:rFonts w:eastAsia="Times New Roman" w:cs="Times New Roman"/>
          <w:szCs w:val="24"/>
          <w:lang w:val="en-US"/>
        </w:rPr>
        <w:t xml:space="preserve"> communicating ideas. </w:t>
      </w:r>
      <w:r w:rsidRPr="00161F5E">
        <w:rPr>
          <w:rFonts w:cs="Times New Roman"/>
          <w:sz w:val="22"/>
        </w:rPr>
        <w:t>Shangri-La Hotel Group</w:t>
      </w:r>
      <w:r w:rsidRPr="00161F5E">
        <w:rPr>
          <w:rFonts w:eastAsia="Times New Roman" w:cs="Times New Roman"/>
          <w:szCs w:val="24"/>
          <w:lang w:val="en-US"/>
        </w:rPr>
        <w:t xml:space="preserve"> </w:t>
      </w:r>
      <w:proofErr w:type="gramStart"/>
      <w:r w:rsidRPr="00161F5E">
        <w:rPr>
          <w:rFonts w:eastAsia="Times New Roman" w:cs="Times New Roman"/>
          <w:szCs w:val="24"/>
          <w:lang w:val="en-US"/>
        </w:rPr>
        <w:t>similar to</w:t>
      </w:r>
      <w:proofErr w:type="gramEnd"/>
      <w:r w:rsidRPr="00161F5E">
        <w:rPr>
          <w:rFonts w:eastAsia="Times New Roman" w:cs="Times New Roman"/>
          <w:szCs w:val="24"/>
          <w:lang w:val="en-US"/>
        </w:rPr>
        <w:t xml:space="preserve"> every other industry, has been adversely affected by the COVID-19 outbreak. </w:t>
      </w:r>
      <w:proofErr w:type="gramStart"/>
      <w:r w:rsidRPr="00161F5E">
        <w:rPr>
          <w:rFonts w:eastAsia="Times New Roman" w:cs="Times New Roman"/>
          <w:szCs w:val="24"/>
          <w:lang w:val="en-US"/>
        </w:rPr>
        <w:t>As a consequence</w:t>
      </w:r>
      <w:proofErr w:type="gramEnd"/>
      <w:r w:rsidRPr="00161F5E">
        <w:rPr>
          <w:rFonts w:eastAsia="Times New Roman" w:cs="Times New Roman"/>
          <w:szCs w:val="24"/>
          <w:lang w:val="en-US"/>
        </w:rPr>
        <w:t>, there has been a global economic crisis that has caused a cessation of both domestic and international travel, as evidenced by the closure of hotels and a significant decline in occupancy rates. At present, the tourism industry does not generate any revenue.</w:t>
      </w:r>
      <w:r>
        <w:rPr>
          <w:rFonts w:eastAsia="Times New Roman" w:cs="Times New Roman"/>
          <w:szCs w:val="24"/>
          <w:lang w:val="en-US"/>
        </w:rPr>
        <w:t xml:space="preserve"> on the other hand, Travelodge Hotel faces some barriers which are discussed in sequence. </w:t>
      </w:r>
      <w:r w:rsidRPr="00161F5E">
        <w:rPr>
          <w:rFonts w:eastAsia="Times New Roman" w:cs="Times New Roman"/>
          <w:szCs w:val="24"/>
          <w:lang w:val="en-US"/>
        </w:rPr>
        <w:t xml:space="preserve">Undisputed, the hospitality sector was adversely affected by the COVID-19 pandemic. The research presents the market situation before and after the epidemic outbreak, considering factors such as significant clients downstream, upstream raw materials, and key market participants. Throughout the research process, many more variables were </w:t>
      </w:r>
      <w:proofErr w:type="gramStart"/>
      <w:r w:rsidRPr="00161F5E">
        <w:rPr>
          <w:rFonts w:eastAsia="Times New Roman" w:cs="Times New Roman"/>
          <w:szCs w:val="24"/>
          <w:lang w:val="en-US"/>
        </w:rPr>
        <w:t>taken into account</w:t>
      </w:r>
      <w:proofErr w:type="gramEnd"/>
      <w:r w:rsidRPr="00161F5E">
        <w:rPr>
          <w:rFonts w:eastAsia="Times New Roman" w:cs="Times New Roman"/>
          <w:szCs w:val="24"/>
          <w:lang w:val="en-US"/>
        </w:rPr>
        <w:t xml:space="preserve">, such as changes in consumer behaviour, demand, transit capacity, and trade flow in the wake of the COVID-19 pandemic. </w:t>
      </w:r>
    </w:p>
    <w:p w14:paraId="78CCEA9C" w14:textId="77777777" w:rsidR="00161F5E" w:rsidRDefault="00000000" w:rsidP="00161F5E">
      <w:pPr>
        <w:spacing w:line="360" w:lineRule="auto"/>
        <w:jc w:val="both"/>
        <w:rPr>
          <w:rFonts w:eastAsia="Times New Roman" w:cs="Times New Roman"/>
          <w:szCs w:val="24"/>
          <w:lang w:val="en-US"/>
        </w:rPr>
      </w:pPr>
      <w:r w:rsidRPr="00161F5E">
        <w:rPr>
          <w:rFonts w:eastAsia="Times New Roman" w:cs="Times New Roman"/>
          <w:szCs w:val="24"/>
          <w:lang w:val="en-US"/>
        </w:rPr>
        <w:lastRenderedPageBreak/>
        <w:t xml:space="preserve">To aid readers in comprehending the negative impacts that have beset the industry and the potential transformations that lie ahead, the study additionally examines the impact of regional conflict on this market. </w:t>
      </w:r>
    </w:p>
    <w:p w14:paraId="68514E7E" w14:textId="77777777" w:rsidR="00161F5E" w:rsidRDefault="00000000" w:rsidP="00161F5E">
      <w:pPr>
        <w:spacing w:line="360" w:lineRule="auto"/>
        <w:jc w:val="both"/>
        <w:rPr>
          <w:rFonts w:eastAsia="Times New Roman" w:cs="Times New Roman"/>
          <w:szCs w:val="24"/>
          <w:lang w:val="en-US"/>
        </w:rPr>
      </w:pPr>
      <w:r w:rsidRPr="00161F5E">
        <w:rPr>
          <w:rFonts w:eastAsia="Times New Roman" w:cs="Times New Roman"/>
          <w:szCs w:val="24"/>
          <w:lang w:val="en-US"/>
        </w:rPr>
        <w:t xml:space="preserve">Opportunities and Problems: The research uncovers elements that may facilitate market players in generating opportunities and enhancing earnings, in addition to challenges that may impede or even risk their advancement. It can assist with implementation and strategic decision-making. </w:t>
      </w:r>
    </w:p>
    <w:p w14:paraId="123D204D" w14:textId="77777777" w:rsidR="00161F5E" w:rsidRDefault="00000000" w:rsidP="00161F5E">
      <w:pPr>
        <w:spacing w:line="360" w:lineRule="auto"/>
        <w:jc w:val="both"/>
        <w:rPr>
          <w:rFonts w:eastAsia="Times New Roman" w:cs="Times New Roman"/>
          <w:szCs w:val="24"/>
          <w:lang w:val="en-US"/>
        </w:rPr>
      </w:pPr>
      <w:r>
        <w:rPr>
          <w:rFonts w:eastAsia="Times New Roman" w:cs="Times New Roman"/>
          <w:szCs w:val="24"/>
          <w:lang w:val="en-US"/>
        </w:rPr>
        <w:br w:type="page"/>
      </w:r>
    </w:p>
    <w:p w14:paraId="4E0CEC5C" w14:textId="77777777" w:rsidR="00161F5E" w:rsidRDefault="00000000" w:rsidP="00161F5E">
      <w:pPr>
        <w:pStyle w:val="Heading1"/>
        <w:spacing w:line="360" w:lineRule="auto"/>
        <w:rPr>
          <w:rFonts w:eastAsia="Times New Roman"/>
          <w:lang w:val="en-US"/>
        </w:rPr>
      </w:pPr>
      <w:bookmarkStart w:id="4" w:name="_Toc165721309"/>
      <w:r>
        <w:rPr>
          <w:rFonts w:eastAsia="Times New Roman"/>
          <w:lang w:val="en-US"/>
        </w:rPr>
        <w:lastRenderedPageBreak/>
        <w:t>Recommendation:</w:t>
      </w:r>
      <w:bookmarkEnd w:id="4"/>
    </w:p>
    <w:p w14:paraId="60D45CB6" w14:textId="77777777" w:rsidR="00161F5E" w:rsidRPr="00161F5E" w:rsidRDefault="00000000" w:rsidP="00161F5E">
      <w:pPr>
        <w:pStyle w:val="ListParagraph"/>
        <w:numPr>
          <w:ilvl w:val="0"/>
          <w:numId w:val="1"/>
        </w:numPr>
        <w:spacing w:line="360" w:lineRule="auto"/>
        <w:jc w:val="both"/>
        <w:rPr>
          <w:lang w:val="en-US"/>
        </w:rPr>
      </w:pPr>
      <w:r w:rsidRPr="00161F5E">
        <w:rPr>
          <w:lang w:val="en-US"/>
        </w:rPr>
        <w:t xml:space="preserve">For opportunities growth, Travelodge Hotel </w:t>
      </w:r>
      <w:proofErr w:type="gramStart"/>
      <w:r w:rsidRPr="00161F5E">
        <w:rPr>
          <w:lang w:val="en-US"/>
        </w:rPr>
        <w:t>has to</w:t>
      </w:r>
      <w:proofErr w:type="gramEnd"/>
      <w:r w:rsidRPr="00161F5E">
        <w:rPr>
          <w:lang w:val="en-US"/>
        </w:rPr>
        <w:t xml:space="preserve"> enter a new market and has to survey the market for clear ideas about the customers.</w:t>
      </w:r>
    </w:p>
    <w:p w14:paraId="4DF5A369" w14:textId="77777777" w:rsidR="00161F5E" w:rsidRPr="00161F5E" w:rsidRDefault="00000000" w:rsidP="00161F5E">
      <w:pPr>
        <w:pStyle w:val="ListParagraph"/>
        <w:numPr>
          <w:ilvl w:val="0"/>
          <w:numId w:val="1"/>
        </w:numPr>
        <w:spacing w:line="360" w:lineRule="auto"/>
        <w:jc w:val="both"/>
        <w:rPr>
          <w:rFonts w:asciiTheme="minorHAnsi" w:hAnsiTheme="minorHAnsi"/>
          <w:lang w:val="en-US"/>
        </w:rPr>
      </w:pPr>
      <w:r w:rsidRPr="00161F5E">
        <w:rPr>
          <w:lang w:val="en-US"/>
        </w:rPr>
        <w:t xml:space="preserve">For growth opportunities, </w:t>
      </w:r>
      <w:r w:rsidRPr="00161F5E">
        <w:rPr>
          <w:rFonts w:cs="Times New Roman"/>
        </w:rPr>
        <w:t xml:space="preserve">Shangri-La Hotel Group </w:t>
      </w:r>
      <w:proofErr w:type="gramStart"/>
      <w:r w:rsidRPr="00161F5E">
        <w:rPr>
          <w:rFonts w:cs="Times New Roman"/>
        </w:rPr>
        <w:t>has to</w:t>
      </w:r>
      <w:proofErr w:type="gramEnd"/>
      <w:r w:rsidRPr="00161F5E">
        <w:rPr>
          <w:rFonts w:cs="Times New Roman"/>
        </w:rPr>
        <w:t xml:space="preserve"> train its employees to increase productivity. </w:t>
      </w:r>
    </w:p>
    <w:p w14:paraId="638ABF32" w14:textId="77777777" w:rsidR="00161F5E" w:rsidRPr="00161F5E" w:rsidRDefault="00000000" w:rsidP="00161F5E">
      <w:pPr>
        <w:pStyle w:val="ListParagraph"/>
        <w:numPr>
          <w:ilvl w:val="0"/>
          <w:numId w:val="1"/>
        </w:numPr>
        <w:spacing w:line="360" w:lineRule="auto"/>
        <w:jc w:val="both"/>
        <w:rPr>
          <w:rFonts w:asciiTheme="minorHAnsi" w:hAnsiTheme="minorHAnsi"/>
          <w:lang w:val="en-US"/>
        </w:rPr>
      </w:pPr>
      <w:r>
        <w:rPr>
          <w:rFonts w:cs="Times New Roman"/>
        </w:rPr>
        <w:t xml:space="preserve">By engaging with proper planning Travelodge can make a good knock in the hospitality industry. </w:t>
      </w:r>
    </w:p>
    <w:p w14:paraId="5CD5C903" w14:textId="77777777" w:rsidR="00161F5E" w:rsidRPr="00161F5E" w:rsidRDefault="00000000" w:rsidP="00161F5E">
      <w:pPr>
        <w:pStyle w:val="ListParagraph"/>
        <w:numPr>
          <w:ilvl w:val="0"/>
          <w:numId w:val="1"/>
        </w:numPr>
        <w:spacing w:line="360" w:lineRule="auto"/>
        <w:jc w:val="both"/>
        <w:rPr>
          <w:rFonts w:asciiTheme="minorHAnsi" w:hAnsiTheme="minorHAnsi"/>
          <w:lang w:val="en-US"/>
        </w:rPr>
      </w:pPr>
      <w:r w:rsidRPr="00161F5E">
        <w:rPr>
          <w:rFonts w:cs="Times New Roman"/>
          <w:sz w:val="22"/>
        </w:rPr>
        <w:t>Shangri-La Hotel Group</w:t>
      </w:r>
      <w:r>
        <w:rPr>
          <w:rFonts w:cs="Times New Roman"/>
        </w:rPr>
        <w:t xml:space="preserve"> </w:t>
      </w:r>
      <w:proofErr w:type="gramStart"/>
      <w:r>
        <w:rPr>
          <w:rFonts w:cs="Times New Roman"/>
        </w:rPr>
        <w:t>has to</w:t>
      </w:r>
      <w:proofErr w:type="gramEnd"/>
      <w:r>
        <w:rPr>
          <w:rFonts w:cs="Times New Roman"/>
        </w:rPr>
        <w:t xml:space="preserve"> enlarge its market size like the UK, Africa and so on to consume better market opportunities.</w:t>
      </w:r>
    </w:p>
    <w:p w14:paraId="108D6EDB" w14:textId="77777777" w:rsidR="00161F5E" w:rsidRPr="00161F5E" w:rsidRDefault="00000000" w:rsidP="00161F5E">
      <w:pPr>
        <w:pStyle w:val="ListParagraph"/>
        <w:numPr>
          <w:ilvl w:val="0"/>
          <w:numId w:val="1"/>
        </w:numPr>
        <w:spacing w:line="360" w:lineRule="auto"/>
        <w:jc w:val="both"/>
        <w:rPr>
          <w:rFonts w:asciiTheme="minorHAnsi" w:hAnsiTheme="minorHAnsi"/>
          <w:lang w:val="en-US"/>
        </w:rPr>
      </w:pPr>
      <w:r>
        <w:rPr>
          <w:rFonts w:cs="Times New Roman"/>
        </w:rPr>
        <w:t xml:space="preserve">Travelodge </w:t>
      </w:r>
      <w:proofErr w:type="gramStart"/>
      <w:r>
        <w:rPr>
          <w:rFonts w:cs="Times New Roman"/>
        </w:rPr>
        <w:t>has to</w:t>
      </w:r>
      <w:proofErr w:type="gramEnd"/>
      <w:r>
        <w:rPr>
          <w:rFonts w:cs="Times New Roman"/>
        </w:rPr>
        <w:t xml:space="preserve"> keep the employees updated and </w:t>
      </w:r>
      <w:r w:rsidRPr="00161F5E">
        <w:rPr>
          <w:rFonts w:cs="Times New Roman"/>
          <w:sz w:val="22"/>
        </w:rPr>
        <w:t>Shangri-La Hotel Group</w:t>
      </w:r>
      <w:r>
        <w:rPr>
          <w:rFonts w:cs="Times New Roman"/>
        </w:rPr>
        <w:t xml:space="preserve"> has to be sincere about the market trends.</w:t>
      </w:r>
    </w:p>
    <w:p w14:paraId="1CE27737" w14:textId="77777777" w:rsidR="00161F5E" w:rsidRDefault="00000000" w:rsidP="00161F5E">
      <w:pPr>
        <w:spacing w:line="360" w:lineRule="auto"/>
        <w:jc w:val="both"/>
        <w:rPr>
          <w:rFonts w:eastAsiaTheme="majorEastAsia" w:cstheme="majorBidi"/>
          <w:b/>
          <w:bCs/>
          <w:color w:val="365F91" w:themeColor="accent1" w:themeShade="BF"/>
          <w:sz w:val="32"/>
          <w:szCs w:val="28"/>
          <w:lang w:val="en-US"/>
        </w:rPr>
      </w:pPr>
      <w:r>
        <w:rPr>
          <w:lang w:val="en-US"/>
        </w:rPr>
        <w:br w:type="page"/>
      </w:r>
    </w:p>
    <w:p w14:paraId="3704408A" w14:textId="77777777" w:rsidR="00161F5E" w:rsidRDefault="00000000" w:rsidP="00161F5E">
      <w:pPr>
        <w:pStyle w:val="Heading1"/>
        <w:spacing w:line="360" w:lineRule="auto"/>
        <w:rPr>
          <w:lang w:val="en-US"/>
        </w:rPr>
      </w:pPr>
      <w:bookmarkStart w:id="5" w:name="_Toc165721310"/>
      <w:r>
        <w:rPr>
          <w:lang w:val="en-US"/>
        </w:rPr>
        <w:lastRenderedPageBreak/>
        <w:t>Justification:</w:t>
      </w:r>
      <w:bookmarkEnd w:id="5"/>
    </w:p>
    <w:p w14:paraId="392CB384" w14:textId="77777777" w:rsidR="00161F5E" w:rsidRPr="00161F5E" w:rsidRDefault="00000000" w:rsidP="00161F5E">
      <w:pPr>
        <w:spacing w:line="360" w:lineRule="auto"/>
        <w:jc w:val="both"/>
        <w:rPr>
          <w:lang w:val="en-US"/>
        </w:rPr>
      </w:pPr>
      <w:r>
        <w:rPr>
          <w:lang w:val="en-US"/>
        </w:rPr>
        <w:t xml:space="preserve">By engaging in training and practical work employees can easily increase productivity. For aware of the market trends hospitality organizations can provide the desired products to the customers and can make a good knock in the hospitality sector. By maximising the size of the market organizations can maximize profits and provide quality services. for business growth opportunities organizations </w:t>
      </w:r>
      <w:proofErr w:type="gramStart"/>
      <w:r>
        <w:rPr>
          <w:lang w:val="en-US"/>
        </w:rPr>
        <w:t>have to</w:t>
      </w:r>
      <w:proofErr w:type="gramEnd"/>
      <w:r>
        <w:rPr>
          <w:lang w:val="en-US"/>
        </w:rPr>
        <w:t xml:space="preserve"> give employees experience in technology. With these activities, </w:t>
      </w:r>
      <w:r w:rsidRPr="00161F5E">
        <w:rPr>
          <w:rFonts w:cs="Times New Roman"/>
          <w:sz w:val="22"/>
        </w:rPr>
        <w:t>Shangri-La Hotel Group</w:t>
      </w:r>
      <w:r>
        <w:rPr>
          <w:rFonts w:cs="Times New Roman"/>
        </w:rPr>
        <w:t xml:space="preserve"> and Travelodge Hotel can grow the market easily. </w:t>
      </w:r>
    </w:p>
    <w:p w14:paraId="02EFB070" w14:textId="77777777" w:rsidR="00161F5E" w:rsidRPr="00161F5E" w:rsidRDefault="00161F5E" w:rsidP="00161F5E">
      <w:pPr>
        <w:spacing w:line="360" w:lineRule="auto"/>
        <w:jc w:val="both"/>
        <w:rPr>
          <w:lang w:val="en-US"/>
        </w:rPr>
      </w:pPr>
    </w:p>
    <w:p w14:paraId="4050783A" w14:textId="77777777" w:rsidR="00161F5E" w:rsidRPr="00161F5E" w:rsidRDefault="00161F5E" w:rsidP="00161F5E">
      <w:pPr>
        <w:spacing w:line="360" w:lineRule="auto"/>
        <w:jc w:val="both"/>
        <w:rPr>
          <w:rFonts w:cs="Times New Roman"/>
          <w:b/>
        </w:rPr>
      </w:pPr>
    </w:p>
    <w:p w14:paraId="6A21241C" w14:textId="77777777" w:rsidR="00161F5E" w:rsidRPr="00161F5E" w:rsidRDefault="00000000" w:rsidP="00161F5E">
      <w:pPr>
        <w:spacing w:line="360" w:lineRule="auto"/>
        <w:jc w:val="both"/>
        <w:rPr>
          <w:rFonts w:cs="Times New Roman"/>
        </w:rPr>
      </w:pPr>
      <w:r w:rsidRPr="00161F5E">
        <w:rPr>
          <w:rFonts w:cs="Times New Roman"/>
        </w:rPr>
        <w:br w:type="page"/>
      </w:r>
    </w:p>
    <w:p w14:paraId="14732B41" w14:textId="77777777" w:rsidR="00161F5E" w:rsidRDefault="00000000" w:rsidP="00161F5E">
      <w:pPr>
        <w:pStyle w:val="Heading1"/>
        <w:spacing w:line="360" w:lineRule="auto"/>
        <w:rPr>
          <w:rFonts w:eastAsia="Times New Roman"/>
          <w:lang w:val="en-US"/>
        </w:rPr>
      </w:pPr>
      <w:bookmarkStart w:id="6" w:name="_Toc165721311"/>
      <w:r w:rsidRPr="00161F5E">
        <w:rPr>
          <w:rFonts w:eastAsia="Times New Roman"/>
          <w:lang w:val="en-US"/>
        </w:rPr>
        <w:lastRenderedPageBreak/>
        <w:t>Conclusion:</w:t>
      </w:r>
      <w:bookmarkEnd w:id="6"/>
    </w:p>
    <w:p w14:paraId="214F115D" w14:textId="77777777" w:rsidR="00161F5E" w:rsidRDefault="00000000" w:rsidP="00161F5E">
      <w:pPr>
        <w:spacing w:after="0" w:line="360" w:lineRule="auto"/>
        <w:jc w:val="both"/>
        <w:rPr>
          <w:rFonts w:eastAsia="Times New Roman" w:cs="Times New Roman"/>
          <w:szCs w:val="24"/>
          <w:lang w:val="en-US"/>
        </w:rPr>
      </w:pPr>
      <w:r w:rsidRPr="00161F5E">
        <w:rPr>
          <w:rFonts w:eastAsia="Times New Roman" w:cs="Times New Roman"/>
          <w:szCs w:val="24"/>
          <w:lang w:val="en-US"/>
        </w:rPr>
        <w:t xml:space="preserve"> As a result of the ever-changing character of the exchange, future generations will encounter a wealth of novel forms of tourism. This group will include everything, from virtual reality technology and space tourism, which are already in development, to dark and adventure tourism, which are still in the planning stages. </w:t>
      </w:r>
    </w:p>
    <w:p w14:paraId="7159F1D3" w14:textId="77777777" w:rsidR="00161F5E" w:rsidRDefault="00000000" w:rsidP="00161F5E">
      <w:pPr>
        <w:spacing w:after="0" w:line="360" w:lineRule="auto"/>
        <w:jc w:val="both"/>
        <w:rPr>
          <w:rFonts w:eastAsia="Times New Roman" w:cs="Times New Roman"/>
          <w:szCs w:val="24"/>
          <w:lang w:val="en-US"/>
        </w:rPr>
      </w:pPr>
      <w:r w:rsidRPr="00161F5E">
        <w:rPr>
          <w:rFonts w:eastAsia="Times New Roman" w:cs="Times New Roman"/>
          <w:szCs w:val="24"/>
          <w:lang w:val="en-US"/>
        </w:rPr>
        <w:t xml:space="preserve">A growing concern among individuals surrounding the potential of technology to foster relationships in response to the pervasive sense of isolation has caused a new era in the field of virtual reality. The pervasiveness of online access to data, the utilization of interactive virtual reality platforms for conferences, and the conduct of virtual conferences are just a few examples of how technology is now shaping our way of life. Augmented reality and virtual reality are two examples of how individuals are adapting to new technologies. This report provides useful information about various aspects of the tourism industry, including cross-cutting challenges, future drivers, markets, destinations, transportation, and products. It is helpful to anyone with an interest in the sector. </w:t>
      </w:r>
    </w:p>
    <w:p w14:paraId="229F3213" w14:textId="77777777" w:rsidR="00161F5E" w:rsidRDefault="00000000">
      <w:pPr>
        <w:rPr>
          <w:rFonts w:eastAsia="Times New Roman" w:cs="Times New Roman"/>
          <w:szCs w:val="24"/>
          <w:lang w:val="en-US"/>
        </w:rPr>
      </w:pPr>
      <w:r>
        <w:rPr>
          <w:rFonts w:eastAsia="Times New Roman" w:cs="Times New Roman"/>
          <w:szCs w:val="24"/>
          <w:lang w:val="en-US"/>
        </w:rPr>
        <w:br w:type="page"/>
      </w:r>
    </w:p>
    <w:p w14:paraId="5050D77F" w14:textId="77777777" w:rsidR="00161F5E" w:rsidRDefault="00000000" w:rsidP="00161F5E">
      <w:pPr>
        <w:pStyle w:val="Heading1"/>
        <w:spacing w:before="0" w:after="240" w:line="360" w:lineRule="auto"/>
        <w:rPr>
          <w:sz w:val="36"/>
          <w:szCs w:val="36"/>
        </w:rPr>
      </w:pPr>
      <w:bookmarkStart w:id="7" w:name="_Toc165721312"/>
      <w:r>
        <w:rPr>
          <w:sz w:val="36"/>
          <w:szCs w:val="36"/>
        </w:rPr>
        <w:lastRenderedPageBreak/>
        <w:t>Reference list</w:t>
      </w:r>
      <w:bookmarkEnd w:id="7"/>
    </w:p>
    <w:p w14:paraId="4867FFBF" w14:textId="77777777" w:rsidR="00161F5E" w:rsidRDefault="00000000" w:rsidP="00161F5E">
      <w:pPr>
        <w:pStyle w:val="NormalWeb"/>
        <w:spacing w:before="0" w:beforeAutospacing="0" w:after="240" w:afterAutospacing="0" w:line="360" w:lineRule="auto"/>
      </w:pPr>
      <w:r>
        <w:t xml:space="preserve">Andrew Hale Feinstein, Hertzman, J. and Stefanelli, J.M. (2017). </w:t>
      </w:r>
      <w:r>
        <w:rPr>
          <w:i/>
          <w:iCs/>
        </w:rPr>
        <w:t>Purchasing: selection and procurement for the hospitality industry</w:t>
      </w:r>
      <w:r>
        <w:t>. Hoboken, NJ: John Wiley &amp; Sons, Inc.</w:t>
      </w:r>
    </w:p>
    <w:p w14:paraId="58CB2FB5" w14:textId="77777777" w:rsidR="00161F5E" w:rsidRDefault="00000000" w:rsidP="00161F5E">
      <w:pPr>
        <w:pStyle w:val="NormalWeb"/>
        <w:spacing w:before="0" w:beforeAutospacing="0" w:after="240" w:afterAutospacing="0" w:line="360" w:lineRule="auto"/>
      </w:pPr>
      <w:r>
        <w:t xml:space="preserve">Houran, J., Lange, R. and Kefgen, K. (2017). Industry Trends. </w:t>
      </w:r>
      <w:r>
        <w:rPr>
          <w:i/>
          <w:iCs/>
        </w:rPr>
        <w:t>Cornell Hospitality Quarterly</w:t>
      </w:r>
      <w:r>
        <w:t xml:space="preserve">, 54(1), pp.6–9. </w:t>
      </w:r>
      <w:proofErr w:type="gramStart"/>
      <w:r>
        <w:t>doi:https://doi.org/10.1177/1938965512467602</w:t>
      </w:r>
      <w:proofErr w:type="gramEnd"/>
      <w:r>
        <w:t>.</w:t>
      </w:r>
    </w:p>
    <w:p w14:paraId="05F20D1F" w14:textId="77777777" w:rsidR="00161F5E" w:rsidRDefault="00000000" w:rsidP="00161F5E">
      <w:pPr>
        <w:pStyle w:val="NormalWeb"/>
        <w:spacing w:before="0" w:beforeAutospacing="0" w:after="240" w:afterAutospacing="0" w:line="360" w:lineRule="auto"/>
      </w:pPr>
      <w:r>
        <w:t xml:space="preserve">Jones, P. (2020). Operational issues and trends in the hospitality industry. </w:t>
      </w:r>
      <w:r>
        <w:rPr>
          <w:i/>
          <w:iCs/>
        </w:rPr>
        <w:t>International Journal of Hospitality Management</w:t>
      </w:r>
      <w:r>
        <w:t xml:space="preserve">, 18(4), pp.427–442. </w:t>
      </w:r>
      <w:proofErr w:type="gramStart"/>
      <w:r>
        <w:t>doi:https://doi.org/10.1016/s0278-4319(99)00047-x</w:t>
      </w:r>
      <w:proofErr w:type="gramEnd"/>
      <w:r>
        <w:t>.</w:t>
      </w:r>
    </w:p>
    <w:p w14:paraId="31EE13FD" w14:textId="77777777" w:rsidR="00161F5E" w:rsidRDefault="00000000" w:rsidP="00161F5E">
      <w:pPr>
        <w:pStyle w:val="NormalWeb"/>
        <w:spacing w:before="0" w:beforeAutospacing="0" w:after="240" w:afterAutospacing="0" w:line="360" w:lineRule="auto"/>
      </w:pPr>
      <w:r>
        <w:t xml:space="preserve">Lago, D. and Poffley, J.K. (2015). The Aging Population and the Hospitality Industry in 2010: Important Trends and Probable Services. </w:t>
      </w:r>
      <w:r>
        <w:rPr>
          <w:i/>
          <w:iCs/>
        </w:rPr>
        <w:t>Hospitality Research Journal</w:t>
      </w:r>
      <w:r>
        <w:t>, 17(1), pp.29–47. doi https://doi.org/10.1177/109634809301700104.</w:t>
      </w:r>
    </w:p>
    <w:p w14:paraId="15818D75" w14:textId="77777777" w:rsidR="00161F5E" w:rsidRDefault="00000000" w:rsidP="00161F5E">
      <w:pPr>
        <w:pStyle w:val="NormalWeb"/>
        <w:spacing w:before="0" w:beforeAutospacing="0" w:after="240" w:afterAutospacing="0" w:line="360" w:lineRule="auto"/>
      </w:pPr>
      <w:r>
        <w:t xml:space="preserve">Lee, P.C. (2017). TrainTraining and Development Trends in the Hospitality Industry- Evidence from Hospitality Management Journalsing and Development Trends in the Hospitality Industry- Evidence from Hospitality Management Journals. </w:t>
      </w:r>
      <w:r>
        <w:rPr>
          <w:i/>
          <w:iCs/>
        </w:rPr>
        <w:t>Journal of Tourism Research &amp; Hospitality</w:t>
      </w:r>
      <w:r>
        <w:t xml:space="preserve">, 06(02). </w:t>
      </w:r>
      <w:proofErr w:type="gramStart"/>
      <w:r>
        <w:t>doi:https://doi.org/10.4172/2324-8807.1000164</w:t>
      </w:r>
      <w:proofErr w:type="gramEnd"/>
      <w:r>
        <w:t>.</w:t>
      </w:r>
    </w:p>
    <w:p w14:paraId="261C6BFD" w14:textId="77777777" w:rsidR="00161F5E" w:rsidRDefault="00000000" w:rsidP="00161F5E">
      <w:pPr>
        <w:pStyle w:val="NormalWeb"/>
        <w:spacing w:before="0" w:beforeAutospacing="0" w:after="240" w:afterAutospacing="0" w:line="360" w:lineRule="auto"/>
      </w:pPr>
      <w:r>
        <w:t xml:space="preserve">Schmidgall, R.S. (2016). </w:t>
      </w:r>
      <w:r>
        <w:rPr>
          <w:i/>
          <w:iCs/>
        </w:rPr>
        <w:t>Hospitality industry managerial accounting</w:t>
      </w:r>
      <w:r>
        <w:t>. Lansing, Michigan: Ahlei American Hotel &amp; Lodging Educational Institute.</w:t>
      </w:r>
    </w:p>
    <w:p w14:paraId="2B67A260" w14:textId="77777777" w:rsidR="00161F5E" w:rsidRDefault="00000000" w:rsidP="00161F5E">
      <w:pPr>
        <w:pStyle w:val="NormalWeb"/>
        <w:spacing w:before="0" w:beforeAutospacing="0" w:after="240" w:afterAutospacing="0" w:line="360" w:lineRule="auto"/>
      </w:pPr>
      <w:r>
        <w:t xml:space="preserve">Schmidgall, R.S. and Damitio, J.W. (2015). </w:t>
      </w:r>
      <w:r>
        <w:rPr>
          <w:i/>
          <w:iCs/>
        </w:rPr>
        <w:t>Hospitality industry financial accounting</w:t>
      </w:r>
      <w:r>
        <w:t>. Lansing, Michigan: Ahlei, American Hotel &amp; Lodging Educational Institute.</w:t>
      </w:r>
    </w:p>
    <w:p w14:paraId="41CD1212" w14:textId="77777777" w:rsidR="00161F5E" w:rsidRPr="00161F5E" w:rsidRDefault="00161F5E" w:rsidP="00161F5E">
      <w:pPr>
        <w:spacing w:after="0" w:line="360" w:lineRule="auto"/>
        <w:jc w:val="both"/>
        <w:rPr>
          <w:rFonts w:eastAsia="Times New Roman" w:cs="Times New Roman"/>
          <w:szCs w:val="24"/>
          <w:lang w:val="en-US"/>
        </w:rPr>
      </w:pPr>
    </w:p>
    <w:p w14:paraId="733B042B" w14:textId="77777777" w:rsidR="00E13948" w:rsidRPr="00161F5E" w:rsidRDefault="00E13948" w:rsidP="00161F5E">
      <w:pPr>
        <w:spacing w:line="360" w:lineRule="auto"/>
        <w:jc w:val="both"/>
        <w:rPr>
          <w:rFonts w:cs="Times New Roman"/>
        </w:rPr>
      </w:pPr>
    </w:p>
    <w:sectPr w:rsidR="00E13948" w:rsidRPr="00161F5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5A750" w14:textId="77777777" w:rsidR="008F36F8" w:rsidRDefault="008F36F8">
      <w:pPr>
        <w:spacing w:after="0" w:line="240" w:lineRule="auto"/>
      </w:pPr>
      <w:r>
        <w:separator/>
      </w:r>
    </w:p>
  </w:endnote>
  <w:endnote w:type="continuationSeparator" w:id="0">
    <w:p w14:paraId="38349935" w14:textId="77777777" w:rsidR="008F36F8" w:rsidRDefault="008F3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2076373"/>
      <w:docPartObj>
        <w:docPartGallery w:val="Page Numbers (Bottom of Page)"/>
        <w:docPartUnique/>
      </w:docPartObj>
    </w:sdtPr>
    <w:sdtEndPr>
      <w:rPr>
        <w:noProof/>
      </w:rPr>
    </w:sdtEndPr>
    <w:sdtContent>
      <w:p w14:paraId="171C9111" w14:textId="77777777" w:rsidR="00161F5E" w:rsidRDefault="0000000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3DF5FCFD" w14:textId="77777777" w:rsidR="003546D2" w:rsidRDefault="00354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199AD" w14:textId="77777777" w:rsidR="008F36F8" w:rsidRDefault="008F36F8">
      <w:pPr>
        <w:spacing w:after="0" w:line="240" w:lineRule="auto"/>
      </w:pPr>
      <w:r>
        <w:separator/>
      </w:r>
    </w:p>
  </w:footnote>
  <w:footnote w:type="continuationSeparator" w:id="0">
    <w:p w14:paraId="6C71C12E" w14:textId="77777777" w:rsidR="008F36F8" w:rsidRDefault="008F36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3427C5"/>
    <w:multiLevelType w:val="hybridMultilevel"/>
    <w:tmpl w:val="ED36B39E"/>
    <w:lvl w:ilvl="0" w:tplc="ABEAD4C0">
      <w:start w:val="1"/>
      <w:numFmt w:val="bullet"/>
      <w:lvlText w:val=""/>
      <w:lvlJc w:val="left"/>
      <w:pPr>
        <w:ind w:left="720" w:hanging="360"/>
      </w:pPr>
      <w:rPr>
        <w:rFonts w:ascii="Symbol" w:hAnsi="Symbol" w:hint="default"/>
      </w:rPr>
    </w:lvl>
    <w:lvl w:ilvl="1" w:tplc="51DE4582" w:tentative="1">
      <w:start w:val="1"/>
      <w:numFmt w:val="bullet"/>
      <w:lvlText w:val="o"/>
      <w:lvlJc w:val="left"/>
      <w:pPr>
        <w:ind w:left="1440" w:hanging="360"/>
      </w:pPr>
      <w:rPr>
        <w:rFonts w:ascii="Courier New" w:hAnsi="Courier New" w:cs="Courier New" w:hint="default"/>
      </w:rPr>
    </w:lvl>
    <w:lvl w:ilvl="2" w:tplc="F2A42EE6" w:tentative="1">
      <w:start w:val="1"/>
      <w:numFmt w:val="bullet"/>
      <w:lvlText w:val=""/>
      <w:lvlJc w:val="left"/>
      <w:pPr>
        <w:ind w:left="2160" w:hanging="360"/>
      </w:pPr>
      <w:rPr>
        <w:rFonts w:ascii="Wingdings" w:hAnsi="Wingdings" w:hint="default"/>
      </w:rPr>
    </w:lvl>
    <w:lvl w:ilvl="3" w:tplc="965AA996" w:tentative="1">
      <w:start w:val="1"/>
      <w:numFmt w:val="bullet"/>
      <w:lvlText w:val=""/>
      <w:lvlJc w:val="left"/>
      <w:pPr>
        <w:ind w:left="2880" w:hanging="360"/>
      </w:pPr>
      <w:rPr>
        <w:rFonts w:ascii="Symbol" w:hAnsi="Symbol" w:hint="default"/>
      </w:rPr>
    </w:lvl>
    <w:lvl w:ilvl="4" w:tplc="5B8EDD44" w:tentative="1">
      <w:start w:val="1"/>
      <w:numFmt w:val="bullet"/>
      <w:lvlText w:val="o"/>
      <w:lvlJc w:val="left"/>
      <w:pPr>
        <w:ind w:left="3600" w:hanging="360"/>
      </w:pPr>
      <w:rPr>
        <w:rFonts w:ascii="Courier New" w:hAnsi="Courier New" w:cs="Courier New" w:hint="default"/>
      </w:rPr>
    </w:lvl>
    <w:lvl w:ilvl="5" w:tplc="10A044D2" w:tentative="1">
      <w:start w:val="1"/>
      <w:numFmt w:val="bullet"/>
      <w:lvlText w:val=""/>
      <w:lvlJc w:val="left"/>
      <w:pPr>
        <w:ind w:left="4320" w:hanging="360"/>
      </w:pPr>
      <w:rPr>
        <w:rFonts w:ascii="Wingdings" w:hAnsi="Wingdings" w:hint="default"/>
      </w:rPr>
    </w:lvl>
    <w:lvl w:ilvl="6" w:tplc="7A2EAD28" w:tentative="1">
      <w:start w:val="1"/>
      <w:numFmt w:val="bullet"/>
      <w:lvlText w:val=""/>
      <w:lvlJc w:val="left"/>
      <w:pPr>
        <w:ind w:left="5040" w:hanging="360"/>
      </w:pPr>
      <w:rPr>
        <w:rFonts w:ascii="Symbol" w:hAnsi="Symbol" w:hint="default"/>
      </w:rPr>
    </w:lvl>
    <w:lvl w:ilvl="7" w:tplc="64ACA58A" w:tentative="1">
      <w:start w:val="1"/>
      <w:numFmt w:val="bullet"/>
      <w:lvlText w:val="o"/>
      <w:lvlJc w:val="left"/>
      <w:pPr>
        <w:ind w:left="5760" w:hanging="360"/>
      </w:pPr>
      <w:rPr>
        <w:rFonts w:ascii="Courier New" w:hAnsi="Courier New" w:cs="Courier New" w:hint="default"/>
      </w:rPr>
    </w:lvl>
    <w:lvl w:ilvl="8" w:tplc="0FC42116" w:tentative="1">
      <w:start w:val="1"/>
      <w:numFmt w:val="bullet"/>
      <w:lvlText w:val=""/>
      <w:lvlJc w:val="left"/>
      <w:pPr>
        <w:ind w:left="6480" w:hanging="360"/>
      </w:pPr>
      <w:rPr>
        <w:rFonts w:ascii="Wingdings" w:hAnsi="Wingdings" w:hint="default"/>
      </w:rPr>
    </w:lvl>
  </w:abstractNum>
  <w:num w:numId="1" w16cid:durableId="438062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6D2"/>
    <w:rsid w:val="00161F5E"/>
    <w:rsid w:val="00166BCD"/>
    <w:rsid w:val="00350E53"/>
    <w:rsid w:val="003546D2"/>
    <w:rsid w:val="006C326C"/>
    <w:rsid w:val="00747353"/>
    <w:rsid w:val="008F36F8"/>
    <w:rsid w:val="009F360B"/>
    <w:rsid w:val="009F3F40"/>
    <w:rsid w:val="00A23D41"/>
    <w:rsid w:val="00B67303"/>
    <w:rsid w:val="00C56152"/>
    <w:rsid w:val="00E13948"/>
    <w:rsid w:val="00E56B92"/>
    <w:rsid w:val="00FC4A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DA91A7A"/>
  <w15:docId w15:val="{C7B6C46A-4A6F-504F-8CAF-C5EA8B911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F5E"/>
    <w:rPr>
      <w:rFonts w:ascii="Times New Roman" w:hAnsi="Times New Roman"/>
      <w:sz w:val="24"/>
      <w:lang w:val="en-GB"/>
    </w:rPr>
  </w:style>
  <w:style w:type="paragraph" w:styleId="Heading1">
    <w:name w:val="heading 1"/>
    <w:basedOn w:val="Normal"/>
    <w:next w:val="Normal"/>
    <w:link w:val="Heading1Char"/>
    <w:uiPriority w:val="9"/>
    <w:qFormat/>
    <w:rsid w:val="00161F5E"/>
    <w:pPr>
      <w:keepNext/>
      <w:keepLines/>
      <w:spacing w:before="600" w:after="120"/>
      <w:jc w:val="both"/>
      <w:outlineLvl w:val="0"/>
    </w:pPr>
    <w:rPr>
      <w:rFonts w:eastAsiaTheme="majorEastAsia" w:cstheme="majorBidi"/>
      <w:b/>
      <w:bCs/>
      <w:color w:val="365F91"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46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46D2"/>
    <w:rPr>
      <w:lang w:val="en-GB"/>
    </w:rPr>
  </w:style>
  <w:style w:type="paragraph" w:styleId="Footer">
    <w:name w:val="footer"/>
    <w:basedOn w:val="Normal"/>
    <w:link w:val="FooterChar"/>
    <w:uiPriority w:val="99"/>
    <w:unhideWhenUsed/>
    <w:rsid w:val="003546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46D2"/>
    <w:rPr>
      <w:lang w:val="en-GB"/>
    </w:rPr>
  </w:style>
  <w:style w:type="paragraph" w:styleId="BalloonText">
    <w:name w:val="Balloon Text"/>
    <w:basedOn w:val="Normal"/>
    <w:link w:val="BalloonTextChar"/>
    <w:uiPriority w:val="99"/>
    <w:semiHidden/>
    <w:unhideWhenUsed/>
    <w:rsid w:val="00E139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948"/>
    <w:rPr>
      <w:rFonts w:ascii="Tahoma" w:hAnsi="Tahoma" w:cs="Tahoma"/>
      <w:sz w:val="16"/>
      <w:szCs w:val="16"/>
      <w:lang w:val="en-GB"/>
    </w:rPr>
  </w:style>
  <w:style w:type="table" w:styleId="TableGrid">
    <w:name w:val="Table Grid"/>
    <w:basedOn w:val="TableNormal"/>
    <w:uiPriority w:val="59"/>
    <w:rsid w:val="00FC4A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2">
    <w:name w:val="Medium Shading 1 Accent 2"/>
    <w:basedOn w:val="TableNormal"/>
    <w:uiPriority w:val="63"/>
    <w:rsid w:val="00161F5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character" w:customStyle="1" w:styleId="Heading1Char">
    <w:name w:val="Heading 1 Char"/>
    <w:basedOn w:val="DefaultParagraphFont"/>
    <w:link w:val="Heading1"/>
    <w:uiPriority w:val="9"/>
    <w:rsid w:val="00161F5E"/>
    <w:rPr>
      <w:rFonts w:ascii="Times New Roman" w:eastAsiaTheme="majorEastAsia" w:hAnsi="Times New Roman" w:cstheme="majorBidi"/>
      <w:b/>
      <w:bCs/>
      <w:color w:val="365F91" w:themeColor="accent1" w:themeShade="BF"/>
      <w:sz w:val="32"/>
      <w:szCs w:val="28"/>
      <w:lang w:val="en-GB"/>
    </w:rPr>
  </w:style>
  <w:style w:type="paragraph" w:styleId="ListParagraph">
    <w:name w:val="List Paragraph"/>
    <w:basedOn w:val="Normal"/>
    <w:uiPriority w:val="34"/>
    <w:qFormat/>
    <w:rsid w:val="00161F5E"/>
    <w:pPr>
      <w:ind w:left="720"/>
      <w:contextualSpacing/>
    </w:pPr>
  </w:style>
  <w:style w:type="paragraph" w:customStyle="1" w:styleId="Default">
    <w:name w:val="Default"/>
    <w:rsid w:val="00161F5E"/>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semiHidden/>
    <w:unhideWhenUsed/>
    <w:rsid w:val="00161F5E"/>
    <w:pPr>
      <w:spacing w:before="100" w:beforeAutospacing="1" w:after="100" w:afterAutospacing="1" w:line="240" w:lineRule="auto"/>
    </w:pPr>
    <w:rPr>
      <w:rFonts w:eastAsia="Times New Roman" w:cs="Times New Roman"/>
      <w:szCs w:val="24"/>
      <w:lang w:val="en-US"/>
    </w:rPr>
  </w:style>
  <w:style w:type="paragraph" w:styleId="TOCHeading">
    <w:name w:val="TOC Heading"/>
    <w:basedOn w:val="Heading1"/>
    <w:next w:val="Normal"/>
    <w:uiPriority w:val="39"/>
    <w:semiHidden/>
    <w:unhideWhenUsed/>
    <w:qFormat/>
    <w:rsid w:val="00161F5E"/>
    <w:pPr>
      <w:spacing w:before="480" w:after="0"/>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161F5E"/>
    <w:pPr>
      <w:spacing w:after="100"/>
    </w:pPr>
  </w:style>
  <w:style w:type="character" w:styleId="Hyperlink">
    <w:name w:val="Hyperlink"/>
    <w:basedOn w:val="DefaultParagraphFont"/>
    <w:uiPriority w:val="99"/>
    <w:unhideWhenUsed/>
    <w:rsid w:val="00161F5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1676126421697287"/>
          <c:y val="5.2043807024121987E-2"/>
          <c:w val="0.76988188976377958"/>
          <c:h val="0.85670907533947327"/>
        </c:manualLayout>
      </c:layout>
      <c:lineChart>
        <c:grouping val="stacked"/>
        <c:varyColors val="0"/>
        <c:ser>
          <c:idx val="0"/>
          <c:order val="0"/>
          <c:tx>
            <c:strRef>
              <c:f>Sheet1!$B$1</c:f>
              <c:strCache>
                <c:ptCount val="1"/>
                <c:pt idx="0">
                  <c:v>Series 1</c:v>
                </c:pt>
              </c:strCache>
            </c:strRef>
          </c:tx>
          <c:marker>
            <c:symbol val="none"/>
          </c:marker>
          <c:cat>
            <c:numRef>
              <c:f>Sheet1!$A$2:$A$6</c:f>
              <c:numCache>
                <c:formatCode>General</c:formatCode>
                <c:ptCount val="5"/>
                <c:pt idx="0">
                  <c:v>2003</c:v>
                </c:pt>
                <c:pt idx="1">
                  <c:v>2004</c:v>
                </c:pt>
                <c:pt idx="2">
                  <c:v>2008</c:v>
                </c:pt>
                <c:pt idx="3">
                  <c:v>2018</c:v>
                </c:pt>
                <c:pt idx="4">
                  <c:v>2022</c:v>
                </c:pt>
              </c:numCache>
            </c:numRef>
          </c:cat>
          <c:val>
            <c:numRef>
              <c:f>Sheet1!$B$2:$B$6</c:f>
              <c:numCache>
                <c:formatCode>General</c:formatCode>
                <c:ptCount val="5"/>
                <c:pt idx="0">
                  <c:v>0</c:v>
                </c:pt>
                <c:pt idx="1">
                  <c:v>0</c:v>
                </c:pt>
                <c:pt idx="2">
                  <c:v>0</c:v>
                </c:pt>
                <c:pt idx="3">
                  <c:v>0</c:v>
                </c:pt>
                <c:pt idx="4">
                  <c:v>0</c:v>
                </c:pt>
              </c:numCache>
            </c:numRef>
          </c:val>
          <c:smooth val="0"/>
          <c:extLst>
            <c:ext xmlns:c16="http://schemas.microsoft.com/office/drawing/2014/chart" uri="{C3380CC4-5D6E-409C-BE32-E72D297353CC}">
              <c16:uniqueId val="{00000000-A90D-2245-9E9B-2A4E5DF2D106}"/>
            </c:ext>
          </c:extLst>
        </c:ser>
        <c:ser>
          <c:idx val="1"/>
          <c:order val="1"/>
          <c:tx>
            <c:strRef>
              <c:f>Sheet1!$C$1</c:f>
              <c:strCache>
                <c:ptCount val="1"/>
                <c:pt idx="0">
                  <c:v>Series 2</c:v>
                </c:pt>
              </c:strCache>
            </c:strRef>
          </c:tx>
          <c:marker>
            <c:symbol val="none"/>
          </c:marker>
          <c:cat>
            <c:numRef>
              <c:f>Sheet1!$A$2:$A$6</c:f>
              <c:numCache>
                <c:formatCode>General</c:formatCode>
                <c:ptCount val="5"/>
                <c:pt idx="0">
                  <c:v>2003</c:v>
                </c:pt>
                <c:pt idx="1">
                  <c:v>2004</c:v>
                </c:pt>
                <c:pt idx="2">
                  <c:v>2008</c:v>
                </c:pt>
                <c:pt idx="3">
                  <c:v>2018</c:v>
                </c:pt>
                <c:pt idx="4">
                  <c:v>2022</c:v>
                </c:pt>
              </c:numCache>
            </c:numRef>
          </c:cat>
          <c:val>
            <c:numRef>
              <c:f>Sheet1!$C$2:$C$6</c:f>
              <c:numCache>
                <c:formatCode>General</c:formatCode>
                <c:ptCount val="5"/>
                <c:pt idx="0">
                  <c:v>1</c:v>
                </c:pt>
                <c:pt idx="1">
                  <c:v>1</c:v>
                </c:pt>
                <c:pt idx="2">
                  <c:v>1</c:v>
                </c:pt>
                <c:pt idx="3">
                  <c:v>2.8</c:v>
                </c:pt>
              </c:numCache>
            </c:numRef>
          </c:val>
          <c:smooth val="0"/>
          <c:extLst>
            <c:ext xmlns:c16="http://schemas.microsoft.com/office/drawing/2014/chart" uri="{C3380CC4-5D6E-409C-BE32-E72D297353CC}">
              <c16:uniqueId val="{00000001-A90D-2245-9E9B-2A4E5DF2D106}"/>
            </c:ext>
          </c:extLst>
        </c:ser>
        <c:ser>
          <c:idx val="2"/>
          <c:order val="2"/>
          <c:tx>
            <c:strRef>
              <c:f>Sheet1!$D$1</c:f>
              <c:strCache>
                <c:ptCount val="1"/>
                <c:pt idx="0">
                  <c:v>Series 3</c:v>
                </c:pt>
              </c:strCache>
            </c:strRef>
          </c:tx>
          <c:marker>
            <c:symbol val="none"/>
          </c:marker>
          <c:cat>
            <c:numRef>
              <c:f>Sheet1!$A$2:$A$6</c:f>
              <c:numCache>
                <c:formatCode>General</c:formatCode>
                <c:ptCount val="5"/>
                <c:pt idx="0">
                  <c:v>2003</c:v>
                </c:pt>
                <c:pt idx="1">
                  <c:v>2004</c:v>
                </c:pt>
                <c:pt idx="2">
                  <c:v>2008</c:v>
                </c:pt>
                <c:pt idx="3">
                  <c:v>2018</c:v>
                </c:pt>
                <c:pt idx="4">
                  <c:v>2022</c:v>
                </c:pt>
              </c:numCache>
            </c:numRef>
          </c:cat>
          <c:val>
            <c:numRef>
              <c:f>Sheet1!$D$2:$D$6</c:f>
              <c:numCache>
                <c:formatCode>General</c:formatCode>
                <c:ptCount val="5"/>
                <c:pt idx="0">
                  <c:v>1</c:v>
                </c:pt>
                <c:pt idx="1">
                  <c:v>1</c:v>
                </c:pt>
                <c:pt idx="2">
                  <c:v>1</c:v>
                </c:pt>
                <c:pt idx="3">
                  <c:v>1</c:v>
                </c:pt>
              </c:numCache>
            </c:numRef>
          </c:val>
          <c:smooth val="0"/>
          <c:extLst>
            <c:ext xmlns:c16="http://schemas.microsoft.com/office/drawing/2014/chart" uri="{C3380CC4-5D6E-409C-BE32-E72D297353CC}">
              <c16:uniqueId val="{00000002-A90D-2245-9E9B-2A4E5DF2D106}"/>
            </c:ext>
          </c:extLst>
        </c:ser>
        <c:dLbls>
          <c:showLegendKey val="0"/>
          <c:showVal val="0"/>
          <c:showCatName val="0"/>
          <c:showSerName val="0"/>
          <c:showPercent val="0"/>
          <c:showBubbleSize val="0"/>
        </c:dLbls>
        <c:smooth val="0"/>
        <c:axId val="271842688"/>
        <c:axId val="272123776"/>
      </c:lineChart>
      <c:catAx>
        <c:axId val="271842688"/>
        <c:scaling>
          <c:orientation val="minMax"/>
        </c:scaling>
        <c:delete val="0"/>
        <c:axPos val="b"/>
        <c:numFmt formatCode="General" sourceLinked="1"/>
        <c:majorTickMark val="out"/>
        <c:minorTickMark val="none"/>
        <c:tickLblPos val="nextTo"/>
        <c:crossAx val="272123776"/>
        <c:crosses val="autoZero"/>
        <c:auto val="1"/>
        <c:lblAlgn val="ctr"/>
        <c:lblOffset val="100"/>
        <c:noMultiLvlLbl val="0"/>
      </c:catAx>
      <c:valAx>
        <c:axId val="272123776"/>
        <c:scaling>
          <c:orientation val="minMax"/>
        </c:scaling>
        <c:delete val="0"/>
        <c:axPos val="l"/>
        <c:majorGridlines/>
        <c:numFmt formatCode="General" sourceLinked="1"/>
        <c:majorTickMark val="out"/>
        <c:minorTickMark val="none"/>
        <c:tickLblPos val="nextTo"/>
        <c:crossAx val="271842688"/>
        <c:crosses val="autoZero"/>
        <c:crossBetween val="between"/>
      </c:valAx>
    </c:plotArea>
    <c:legend>
      <c:legendPos val="r"/>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percentStacked"/>
        <c:varyColors val="0"/>
        <c:ser>
          <c:idx val="0"/>
          <c:order val="0"/>
          <c:tx>
            <c:strRef>
              <c:f>Sheet1!$B$1</c:f>
              <c:strCache>
                <c:ptCount val="1"/>
                <c:pt idx="0">
                  <c:v>Series 1</c:v>
                </c:pt>
              </c:strCache>
            </c:strRef>
          </c:tx>
          <c:marker>
            <c:symbol val="none"/>
          </c:marker>
          <c:cat>
            <c:numRef>
              <c:f>Sheet1!$A$2:$A$5</c:f>
              <c:numCache>
                <c:formatCode>General</c:formatCode>
                <c:ptCount val="4"/>
                <c:pt idx="0">
                  <c:v>2016</c:v>
                </c:pt>
                <c:pt idx="1">
                  <c:v>2023</c:v>
                </c:pt>
              </c:numCache>
            </c:numRef>
          </c:cat>
          <c:val>
            <c:numRef>
              <c:f>Sheet1!$B$2:$B$5</c:f>
              <c:numCache>
                <c:formatCode>General</c:formatCode>
                <c:ptCount val="4"/>
                <c:pt idx="0">
                  <c:v>0</c:v>
                </c:pt>
                <c:pt idx="1">
                  <c:v>0</c:v>
                </c:pt>
              </c:numCache>
            </c:numRef>
          </c:val>
          <c:smooth val="0"/>
          <c:extLst>
            <c:ext xmlns:c16="http://schemas.microsoft.com/office/drawing/2014/chart" uri="{C3380CC4-5D6E-409C-BE32-E72D297353CC}">
              <c16:uniqueId val="{00000000-27EB-1442-87C2-CFB775B58911}"/>
            </c:ext>
          </c:extLst>
        </c:ser>
        <c:ser>
          <c:idx val="1"/>
          <c:order val="1"/>
          <c:tx>
            <c:strRef>
              <c:f>Sheet1!$C$1</c:f>
              <c:strCache>
                <c:ptCount val="1"/>
                <c:pt idx="0">
                  <c:v>Series 2</c:v>
                </c:pt>
              </c:strCache>
            </c:strRef>
          </c:tx>
          <c:marker>
            <c:symbol val="none"/>
          </c:marker>
          <c:cat>
            <c:numRef>
              <c:f>Sheet1!$A$2:$A$5</c:f>
              <c:numCache>
                <c:formatCode>General</c:formatCode>
                <c:ptCount val="4"/>
                <c:pt idx="0">
                  <c:v>2016</c:v>
                </c:pt>
                <c:pt idx="1">
                  <c:v>2023</c:v>
                </c:pt>
              </c:numCache>
            </c:numRef>
          </c:cat>
          <c:val>
            <c:numRef>
              <c:f>Sheet1!$C$2:$C$5</c:f>
              <c:numCache>
                <c:formatCode>General</c:formatCode>
                <c:ptCount val="4"/>
                <c:pt idx="0">
                  <c:v>2.4</c:v>
                </c:pt>
                <c:pt idx="1">
                  <c:v>4.4000000000000004</c:v>
                </c:pt>
                <c:pt idx="2">
                  <c:v>1.8</c:v>
                </c:pt>
                <c:pt idx="3">
                  <c:v>2.8</c:v>
                </c:pt>
              </c:numCache>
            </c:numRef>
          </c:val>
          <c:smooth val="0"/>
          <c:extLst>
            <c:ext xmlns:c16="http://schemas.microsoft.com/office/drawing/2014/chart" uri="{C3380CC4-5D6E-409C-BE32-E72D297353CC}">
              <c16:uniqueId val="{00000001-27EB-1442-87C2-CFB775B58911}"/>
            </c:ext>
          </c:extLst>
        </c:ser>
        <c:ser>
          <c:idx val="2"/>
          <c:order val="2"/>
          <c:tx>
            <c:strRef>
              <c:f>Sheet1!$D$1</c:f>
              <c:strCache>
                <c:ptCount val="1"/>
                <c:pt idx="0">
                  <c:v>Series 3</c:v>
                </c:pt>
              </c:strCache>
            </c:strRef>
          </c:tx>
          <c:marker>
            <c:symbol val="none"/>
          </c:marker>
          <c:cat>
            <c:numRef>
              <c:f>Sheet1!$A$2:$A$5</c:f>
              <c:numCache>
                <c:formatCode>General</c:formatCode>
                <c:ptCount val="4"/>
                <c:pt idx="0">
                  <c:v>2016</c:v>
                </c:pt>
                <c:pt idx="1">
                  <c:v>2023</c:v>
                </c:pt>
              </c:numCache>
            </c:numRef>
          </c:cat>
          <c:val>
            <c:numRef>
              <c:f>Sheet1!$D$2:$D$5</c:f>
              <c:numCache>
                <c:formatCode>General</c:formatCode>
                <c:ptCount val="4"/>
                <c:pt idx="0">
                  <c:v>2</c:v>
                </c:pt>
                <c:pt idx="1">
                  <c:v>2</c:v>
                </c:pt>
                <c:pt idx="2">
                  <c:v>3</c:v>
                </c:pt>
                <c:pt idx="3">
                  <c:v>5</c:v>
                </c:pt>
              </c:numCache>
            </c:numRef>
          </c:val>
          <c:smooth val="0"/>
          <c:extLst>
            <c:ext xmlns:c16="http://schemas.microsoft.com/office/drawing/2014/chart" uri="{C3380CC4-5D6E-409C-BE32-E72D297353CC}">
              <c16:uniqueId val="{00000002-27EB-1442-87C2-CFB775B58911}"/>
            </c:ext>
          </c:extLst>
        </c:ser>
        <c:dLbls>
          <c:showLegendKey val="0"/>
          <c:showVal val="0"/>
          <c:showCatName val="0"/>
          <c:showSerName val="0"/>
          <c:showPercent val="0"/>
          <c:showBubbleSize val="0"/>
        </c:dLbls>
        <c:smooth val="0"/>
        <c:axId val="272988800"/>
        <c:axId val="272990592"/>
      </c:lineChart>
      <c:catAx>
        <c:axId val="272988800"/>
        <c:scaling>
          <c:orientation val="minMax"/>
        </c:scaling>
        <c:delete val="0"/>
        <c:axPos val="b"/>
        <c:numFmt formatCode="General" sourceLinked="1"/>
        <c:majorTickMark val="out"/>
        <c:minorTickMark val="none"/>
        <c:tickLblPos val="nextTo"/>
        <c:crossAx val="272990592"/>
        <c:crosses val="autoZero"/>
        <c:auto val="1"/>
        <c:lblAlgn val="ctr"/>
        <c:lblOffset val="100"/>
        <c:noMultiLvlLbl val="0"/>
      </c:catAx>
      <c:valAx>
        <c:axId val="272990592"/>
        <c:scaling>
          <c:orientation val="minMax"/>
        </c:scaling>
        <c:delete val="0"/>
        <c:axPos val="l"/>
        <c:majorGridlines/>
        <c:numFmt formatCode="0%" sourceLinked="1"/>
        <c:majorTickMark val="out"/>
        <c:minorTickMark val="none"/>
        <c:tickLblPos val="nextTo"/>
        <c:crossAx val="272988800"/>
        <c:crosses val="autoZero"/>
        <c:crossBetween val="between"/>
      </c:valAx>
    </c:plotArea>
    <c:legend>
      <c:legendPos val="r"/>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1EBA8E07-3404-4D4D-98CE-70CACA037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2289</Words>
  <Characters>13053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marios katsas</cp:lastModifiedBy>
  <cp:revision>2</cp:revision>
  <dcterms:created xsi:type="dcterms:W3CDTF">2024-05-09T19:26:00Z</dcterms:created>
  <dcterms:modified xsi:type="dcterms:W3CDTF">2024-05-09T19:26:00Z</dcterms:modified>
</cp:coreProperties>
</file>