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D952D" w14:textId="77777777" w:rsidR="009864A8" w:rsidRDefault="009864A8" w:rsidP="009864A8">
      <w:pPr>
        <w:spacing w:line="360" w:lineRule="auto"/>
        <w:jc w:val="center"/>
        <w:rPr>
          <w:rFonts w:ascii="Times New Roman" w:hAnsi="Times New Roman" w:cs="Times New Roman"/>
          <w:b/>
          <w:bCs/>
          <w:sz w:val="32"/>
          <w:szCs w:val="32"/>
          <w:lang w:val="en-GB"/>
        </w:rPr>
      </w:pPr>
    </w:p>
    <w:p w14:paraId="524E4DB9" w14:textId="77777777" w:rsidR="009864A8" w:rsidRDefault="009864A8" w:rsidP="009864A8">
      <w:pPr>
        <w:spacing w:line="360" w:lineRule="auto"/>
        <w:jc w:val="center"/>
        <w:rPr>
          <w:rFonts w:ascii="Times New Roman" w:hAnsi="Times New Roman" w:cs="Times New Roman"/>
          <w:b/>
          <w:bCs/>
          <w:sz w:val="32"/>
          <w:szCs w:val="32"/>
          <w:lang w:val="en-GB"/>
        </w:rPr>
      </w:pPr>
    </w:p>
    <w:p w14:paraId="6086F34E" w14:textId="77777777" w:rsidR="009864A8" w:rsidRDefault="009864A8" w:rsidP="009864A8">
      <w:pPr>
        <w:spacing w:line="360" w:lineRule="auto"/>
        <w:jc w:val="center"/>
        <w:rPr>
          <w:rFonts w:ascii="Times New Roman" w:hAnsi="Times New Roman" w:cs="Times New Roman"/>
          <w:b/>
          <w:bCs/>
          <w:sz w:val="32"/>
          <w:szCs w:val="32"/>
          <w:lang w:val="en-GB"/>
        </w:rPr>
      </w:pPr>
    </w:p>
    <w:p w14:paraId="5225A261" w14:textId="77777777" w:rsidR="009864A8" w:rsidRDefault="009864A8" w:rsidP="009864A8">
      <w:pPr>
        <w:spacing w:line="360" w:lineRule="auto"/>
        <w:jc w:val="center"/>
        <w:rPr>
          <w:rFonts w:ascii="Times New Roman" w:hAnsi="Times New Roman" w:cs="Times New Roman"/>
          <w:b/>
          <w:bCs/>
          <w:sz w:val="32"/>
          <w:szCs w:val="32"/>
          <w:lang w:val="en-GB"/>
        </w:rPr>
      </w:pPr>
    </w:p>
    <w:p w14:paraId="2A0C0340" w14:textId="77777777" w:rsidR="009864A8" w:rsidRDefault="009864A8" w:rsidP="009864A8">
      <w:pPr>
        <w:spacing w:line="360" w:lineRule="auto"/>
        <w:jc w:val="center"/>
        <w:rPr>
          <w:rFonts w:ascii="Times New Roman" w:hAnsi="Times New Roman" w:cs="Times New Roman"/>
          <w:b/>
          <w:bCs/>
          <w:sz w:val="32"/>
          <w:szCs w:val="32"/>
          <w:lang w:val="en-GB"/>
        </w:rPr>
      </w:pPr>
    </w:p>
    <w:p w14:paraId="0E7042DA" w14:textId="08D337B0" w:rsidR="009864A8" w:rsidRPr="009864A8" w:rsidRDefault="009864A8" w:rsidP="009864A8">
      <w:pPr>
        <w:spacing w:line="360" w:lineRule="auto"/>
        <w:jc w:val="center"/>
        <w:rPr>
          <w:rFonts w:ascii="Times New Roman" w:hAnsi="Times New Roman" w:cs="Times New Roman"/>
          <w:b/>
          <w:bCs/>
          <w:sz w:val="32"/>
          <w:szCs w:val="32"/>
          <w:lang w:val="en-GB"/>
        </w:rPr>
      </w:pPr>
      <w:r w:rsidRPr="009864A8">
        <w:rPr>
          <w:rFonts w:ascii="Times New Roman" w:hAnsi="Times New Roman" w:cs="Times New Roman"/>
          <w:b/>
          <w:bCs/>
          <w:sz w:val="32"/>
          <w:szCs w:val="32"/>
          <w:lang w:val="en-GB"/>
        </w:rPr>
        <w:t>Introduction to Public Health</w:t>
      </w:r>
    </w:p>
    <w:p w14:paraId="2CF4BED4" w14:textId="77777777" w:rsidR="009864A8" w:rsidRPr="009864A8" w:rsidRDefault="009864A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br w:type="page"/>
      </w:r>
    </w:p>
    <w:p w14:paraId="488D6BD9" w14:textId="37A23414" w:rsidR="009864A8" w:rsidRDefault="009864A8" w:rsidP="009864A8">
      <w:pPr>
        <w:spacing w:line="360" w:lineRule="auto"/>
        <w:jc w:val="center"/>
        <w:rPr>
          <w:rFonts w:ascii="Times New Roman" w:hAnsi="Times New Roman" w:cs="Times New Roman"/>
          <w:b/>
          <w:bCs/>
          <w:sz w:val="28"/>
          <w:szCs w:val="28"/>
          <w:lang w:val="en-GB"/>
        </w:rPr>
      </w:pPr>
      <w:r w:rsidRPr="009864A8">
        <w:rPr>
          <w:rFonts w:ascii="Times New Roman" w:hAnsi="Times New Roman" w:cs="Times New Roman"/>
          <w:b/>
          <w:bCs/>
          <w:sz w:val="28"/>
          <w:szCs w:val="28"/>
          <w:lang w:val="en-GB"/>
        </w:rPr>
        <w:lastRenderedPageBreak/>
        <w:t>Table of Contents</w:t>
      </w:r>
    </w:p>
    <w:sdt>
      <w:sdtPr>
        <w:id w:val="-859816230"/>
        <w:docPartObj>
          <w:docPartGallery w:val="Table of Contents"/>
          <w:docPartUnique/>
        </w:docPartObj>
      </w:sdtPr>
      <w:sdtEndPr>
        <w:rPr>
          <w:rFonts w:ascii="Times New Roman" w:eastAsiaTheme="minorHAnsi" w:hAnsi="Times New Roman" w:cs="Times New Roman"/>
          <w:b/>
          <w:bCs/>
          <w:noProof/>
          <w:color w:val="auto"/>
          <w:kern w:val="2"/>
          <w:sz w:val="24"/>
          <w:szCs w:val="24"/>
          <w14:ligatures w14:val="standardContextual"/>
        </w:rPr>
      </w:sdtEndPr>
      <w:sdtContent>
        <w:p w14:paraId="4797A0E9" w14:textId="488D80F8" w:rsidR="009864A8" w:rsidRDefault="009864A8">
          <w:pPr>
            <w:pStyle w:val="TOCHeading"/>
          </w:pPr>
        </w:p>
        <w:p w14:paraId="474E7D2A" w14:textId="28FDAC7B" w:rsidR="009864A8" w:rsidRPr="009864A8" w:rsidRDefault="009864A8" w:rsidP="009864A8">
          <w:pPr>
            <w:pStyle w:val="TOC1"/>
            <w:tabs>
              <w:tab w:val="right" w:leader="dot" w:pos="9350"/>
            </w:tabs>
            <w:spacing w:line="360" w:lineRule="auto"/>
            <w:jc w:val="both"/>
            <w:rPr>
              <w:rFonts w:ascii="Times New Roman" w:hAnsi="Times New Roman" w:cs="Times New Roman"/>
              <w:noProof/>
            </w:rPr>
          </w:pPr>
          <w:r w:rsidRPr="009864A8">
            <w:rPr>
              <w:rFonts w:ascii="Times New Roman" w:hAnsi="Times New Roman" w:cs="Times New Roman"/>
            </w:rPr>
            <w:fldChar w:fldCharType="begin"/>
          </w:r>
          <w:r w:rsidRPr="009864A8">
            <w:rPr>
              <w:rFonts w:ascii="Times New Roman" w:hAnsi="Times New Roman" w:cs="Times New Roman"/>
            </w:rPr>
            <w:instrText xml:space="preserve"> TOC \o "1-3" \h \z \u </w:instrText>
          </w:r>
          <w:r w:rsidRPr="009864A8">
            <w:rPr>
              <w:rFonts w:ascii="Times New Roman" w:hAnsi="Times New Roman" w:cs="Times New Roman"/>
            </w:rPr>
            <w:fldChar w:fldCharType="separate"/>
          </w:r>
          <w:hyperlink w:anchor="_Toc227692012" w:history="1">
            <w:r w:rsidRPr="009864A8">
              <w:rPr>
                <w:rStyle w:val="Hyperlink"/>
                <w:rFonts w:ascii="Times New Roman" w:hAnsi="Times New Roman" w:cs="Times New Roman"/>
                <w:noProof/>
                <w:lang w:val="en-GB"/>
              </w:rPr>
              <w:t>Introduction</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_Toc227692012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3</w:t>
            </w:r>
            <w:r w:rsidRPr="009864A8">
              <w:rPr>
                <w:rFonts w:ascii="Times New Roman" w:hAnsi="Times New Roman" w:cs="Times New Roman"/>
                <w:noProof/>
                <w:webHidden/>
              </w:rPr>
              <w:fldChar w:fldCharType="end"/>
            </w:r>
          </w:hyperlink>
        </w:p>
        <w:p w14:paraId="292490B9" w14:textId="62707BB7" w:rsidR="009864A8" w:rsidRPr="009864A8" w:rsidRDefault="009864A8" w:rsidP="009864A8">
          <w:pPr>
            <w:pStyle w:val="TOC1"/>
            <w:tabs>
              <w:tab w:val="right" w:leader="dot" w:pos="9350"/>
            </w:tabs>
            <w:spacing w:line="360" w:lineRule="auto"/>
            <w:jc w:val="both"/>
            <w:rPr>
              <w:rFonts w:ascii="Times New Roman" w:hAnsi="Times New Roman" w:cs="Times New Roman"/>
              <w:noProof/>
            </w:rPr>
          </w:pPr>
          <w:hyperlink w:anchor="_Toc227692013" w:history="1">
            <w:r w:rsidRPr="009864A8">
              <w:rPr>
                <w:rStyle w:val="Hyperlink"/>
                <w:rFonts w:ascii="Times New Roman" w:hAnsi="Times New Roman" w:cs="Times New Roman"/>
                <w:noProof/>
                <w:lang w:val="en-GB"/>
              </w:rPr>
              <w:t>Discussion and analysis</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_Toc227692013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3</w:t>
            </w:r>
            <w:r w:rsidRPr="009864A8">
              <w:rPr>
                <w:rFonts w:ascii="Times New Roman" w:hAnsi="Times New Roman" w:cs="Times New Roman"/>
                <w:noProof/>
                <w:webHidden/>
              </w:rPr>
              <w:fldChar w:fldCharType="end"/>
            </w:r>
          </w:hyperlink>
        </w:p>
        <w:p w14:paraId="7AD0C239" w14:textId="1148EDE8" w:rsidR="009864A8" w:rsidRPr="009864A8" w:rsidRDefault="009864A8" w:rsidP="009864A8">
          <w:pPr>
            <w:pStyle w:val="TOC2"/>
            <w:tabs>
              <w:tab w:val="right" w:leader="dot" w:pos="9350"/>
            </w:tabs>
            <w:spacing w:line="360" w:lineRule="auto"/>
            <w:jc w:val="both"/>
            <w:rPr>
              <w:rFonts w:ascii="Times New Roman" w:hAnsi="Times New Roman" w:cs="Times New Roman"/>
              <w:noProof/>
            </w:rPr>
          </w:pPr>
          <w:hyperlink w:anchor="_Toc227692014" w:history="1">
            <w:r w:rsidRPr="009864A8">
              <w:rPr>
                <w:rStyle w:val="Hyperlink"/>
                <w:rFonts w:ascii="Times New Roman" w:hAnsi="Times New Roman" w:cs="Times New Roman"/>
                <w:noProof/>
                <w:lang w:val="en-GB"/>
              </w:rPr>
              <w:t>Approaches used to measure and monitor these diseases</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_Toc227692014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3</w:t>
            </w:r>
            <w:r w:rsidRPr="009864A8">
              <w:rPr>
                <w:rFonts w:ascii="Times New Roman" w:hAnsi="Times New Roman" w:cs="Times New Roman"/>
                <w:noProof/>
                <w:webHidden/>
              </w:rPr>
              <w:fldChar w:fldCharType="end"/>
            </w:r>
          </w:hyperlink>
        </w:p>
        <w:p w14:paraId="35B80DAD" w14:textId="451EDF33" w:rsidR="009864A8" w:rsidRPr="009864A8" w:rsidRDefault="009864A8" w:rsidP="009864A8">
          <w:pPr>
            <w:pStyle w:val="TOC2"/>
            <w:tabs>
              <w:tab w:val="right" w:leader="dot" w:pos="9350"/>
            </w:tabs>
            <w:spacing w:line="360" w:lineRule="auto"/>
            <w:jc w:val="both"/>
            <w:rPr>
              <w:rFonts w:ascii="Times New Roman" w:hAnsi="Times New Roman" w:cs="Times New Roman"/>
              <w:noProof/>
            </w:rPr>
          </w:pPr>
          <w:hyperlink w:anchor="_Toc227692015" w:history="1">
            <w:r w:rsidRPr="009864A8">
              <w:rPr>
                <w:rStyle w:val="Hyperlink"/>
                <w:rFonts w:ascii="Times New Roman" w:hAnsi="Times New Roman" w:cs="Times New Roman"/>
                <w:noProof/>
                <w:lang w:val="en-GB"/>
              </w:rPr>
              <w:t>How the disease is controlled</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_Toc227692015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4</w:t>
            </w:r>
            <w:r w:rsidRPr="009864A8">
              <w:rPr>
                <w:rFonts w:ascii="Times New Roman" w:hAnsi="Times New Roman" w:cs="Times New Roman"/>
                <w:noProof/>
                <w:webHidden/>
              </w:rPr>
              <w:fldChar w:fldCharType="end"/>
            </w:r>
          </w:hyperlink>
        </w:p>
        <w:p w14:paraId="70F1812F" w14:textId="6ABF603C" w:rsidR="009864A8" w:rsidRPr="009864A8" w:rsidRDefault="009864A8" w:rsidP="009864A8">
          <w:pPr>
            <w:pStyle w:val="TOC2"/>
            <w:tabs>
              <w:tab w:val="right" w:leader="dot" w:pos="9350"/>
            </w:tabs>
            <w:spacing w:line="360" w:lineRule="auto"/>
            <w:jc w:val="both"/>
            <w:rPr>
              <w:rFonts w:ascii="Times New Roman" w:hAnsi="Times New Roman" w:cs="Times New Roman"/>
              <w:noProof/>
            </w:rPr>
          </w:pPr>
          <w:hyperlink w:anchor="_Toc227692016" w:history="1">
            <w:r w:rsidRPr="009864A8">
              <w:rPr>
                <w:rStyle w:val="Hyperlink"/>
                <w:rFonts w:ascii="Times New Roman" w:hAnsi="Times New Roman" w:cs="Times New Roman"/>
                <w:noProof/>
                <w:lang w:val="en-GB"/>
              </w:rPr>
              <w:t>The consequences of this illness on people in the community</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_Toc227692016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5</w:t>
            </w:r>
            <w:r w:rsidRPr="009864A8">
              <w:rPr>
                <w:rFonts w:ascii="Times New Roman" w:hAnsi="Times New Roman" w:cs="Times New Roman"/>
                <w:noProof/>
                <w:webHidden/>
              </w:rPr>
              <w:fldChar w:fldCharType="end"/>
            </w:r>
          </w:hyperlink>
        </w:p>
        <w:p w14:paraId="7BF5D205" w14:textId="6E81C772" w:rsidR="009864A8" w:rsidRPr="009864A8" w:rsidRDefault="009864A8" w:rsidP="009864A8">
          <w:pPr>
            <w:pStyle w:val="TOC2"/>
            <w:tabs>
              <w:tab w:val="right" w:leader="dot" w:pos="9350"/>
            </w:tabs>
            <w:spacing w:line="360" w:lineRule="auto"/>
            <w:jc w:val="both"/>
            <w:rPr>
              <w:rFonts w:ascii="Times New Roman" w:hAnsi="Times New Roman" w:cs="Times New Roman"/>
              <w:noProof/>
            </w:rPr>
          </w:pPr>
          <w:hyperlink w:anchor="_Toc227692017" w:history="1">
            <w:r w:rsidRPr="009864A8">
              <w:rPr>
                <w:rStyle w:val="Hyperlink"/>
                <w:rFonts w:ascii="Times New Roman" w:hAnsi="Times New Roman" w:cs="Times New Roman"/>
                <w:noProof/>
                <w:lang w:val="en-GB"/>
              </w:rPr>
              <w:t>Required health and social care support services</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_Toc227692017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6</w:t>
            </w:r>
            <w:r w:rsidRPr="009864A8">
              <w:rPr>
                <w:rFonts w:ascii="Times New Roman" w:hAnsi="Times New Roman" w:cs="Times New Roman"/>
                <w:noProof/>
                <w:webHidden/>
              </w:rPr>
              <w:fldChar w:fldCharType="end"/>
            </w:r>
          </w:hyperlink>
        </w:p>
        <w:p w14:paraId="20870407" w14:textId="798A58EF" w:rsidR="009864A8" w:rsidRPr="009864A8" w:rsidRDefault="009864A8" w:rsidP="009864A8">
          <w:pPr>
            <w:pStyle w:val="TOC1"/>
            <w:tabs>
              <w:tab w:val="right" w:leader="dot" w:pos="9350"/>
            </w:tabs>
            <w:spacing w:line="360" w:lineRule="auto"/>
            <w:jc w:val="both"/>
            <w:rPr>
              <w:rFonts w:ascii="Times New Roman" w:hAnsi="Times New Roman" w:cs="Times New Roman"/>
              <w:noProof/>
            </w:rPr>
          </w:pPr>
          <w:hyperlink w:anchor="_Toc227692018" w:history="1">
            <w:r w:rsidRPr="009864A8">
              <w:rPr>
                <w:rStyle w:val="Hyperlink"/>
                <w:rFonts w:ascii="Times New Roman" w:hAnsi="Times New Roman" w:cs="Times New Roman"/>
                <w:noProof/>
                <w:lang w:val="en-GB"/>
              </w:rPr>
              <w:t>Conclusion</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_Toc227692018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6</w:t>
            </w:r>
            <w:r w:rsidRPr="009864A8">
              <w:rPr>
                <w:rFonts w:ascii="Times New Roman" w:hAnsi="Times New Roman" w:cs="Times New Roman"/>
                <w:noProof/>
                <w:webHidden/>
              </w:rPr>
              <w:fldChar w:fldCharType="end"/>
            </w:r>
          </w:hyperlink>
        </w:p>
        <w:p w14:paraId="76B23DE8" w14:textId="737B0275" w:rsidR="009864A8" w:rsidRPr="009864A8" w:rsidRDefault="009864A8" w:rsidP="009864A8">
          <w:pPr>
            <w:pStyle w:val="TOC1"/>
            <w:tabs>
              <w:tab w:val="right" w:leader="dot" w:pos="9350"/>
            </w:tabs>
            <w:spacing w:line="360" w:lineRule="auto"/>
            <w:jc w:val="both"/>
            <w:rPr>
              <w:rFonts w:ascii="Times New Roman" w:hAnsi="Times New Roman" w:cs="Times New Roman"/>
              <w:noProof/>
            </w:rPr>
          </w:pPr>
          <w:hyperlink w:anchor="_Toc227692019" w:history="1">
            <w:r w:rsidRPr="009864A8">
              <w:rPr>
                <w:rStyle w:val="Hyperlink"/>
                <w:rFonts w:ascii="Times New Roman" w:hAnsi="Times New Roman" w:cs="Times New Roman"/>
                <w:noProof/>
                <w:lang w:val="en-GB"/>
              </w:rPr>
              <w:t>References</w:t>
            </w:r>
            <w:r w:rsidRPr="009864A8">
              <w:rPr>
                <w:rFonts w:ascii="Times New Roman" w:hAnsi="Times New Roman" w:cs="Times New Roman"/>
                <w:noProof/>
                <w:webHidden/>
              </w:rPr>
              <w:tab/>
            </w:r>
            <w:r w:rsidRPr="009864A8">
              <w:rPr>
                <w:rFonts w:ascii="Times New Roman" w:hAnsi="Times New Roman" w:cs="Times New Roman"/>
                <w:noProof/>
                <w:webHidden/>
              </w:rPr>
              <w:fldChar w:fldCharType="begin"/>
            </w:r>
            <w:r w:rsidRPr="009864A8">
              <w:rPr>
                <w:rFonts w:ascii="Times New Roman" w:hAnsi="Times New Roman" w:cs="Times New Roman"/>
                <w:noProof/>
                <w:webHidden/>
              </w:rPr>
              <w:instrText xml:space="preserve"> PAGEREF _Toc227692019 \h </w:instrText>
            </w:r>
            <w:r w:rsidRPr="009864A8">
              <w:rPr>
                <w:rFonts w:ascii="Times New Roman" w:hAnsi="Times New Roman" w:cs="Times New Roman"/>
                <w:noProof/>
                <w:webHidden/>
              </w:rPr>
            </w:r>
            <w:r w:rsidRPr="009864A8">
              <w:rPr>
                <w:rFonts w:ascii="Times New Roman" w:hAnsi="Times New Roman" w:cs="Times New Roman"/>
                <w:noProof/>
                <w:webHidden/>
              </w:rPr>
              <w:fldChar w:fldCharType="separate"/>
            </w:r>
            <w:r w:rsidRPr="009864A8">
              <w:rPr>
                <w:rFonts w:ascii="Times New Roman" w:hAnsi="Times New Roman" w:cs="Times New Roman"/>
                <w:noProof/>
                <w:webHidden/>
              </w:rPr>
              <w:t>8</w:t>
            </w:r>
            <w:r w:rsidRPr="009864A8">
              <w:rPr>
                <w:rFonts w:ascii="Times New Roman" w:hAnsi="Times New Roman" w:cs="Times New Roman"/>
                <w:noProof/>
                <w:webHidden/>
              </w:rPr>
              <w:fldChar w:fldCharType="end"/>
            </w:r>
          </w:hyperlink>
        </w:p>
        <w:p w14:paraId="1F04F652" w14:textId="511A3358"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b/>
              <w:bCs/>
              <w:noProof/>
            </w:rPr>
            <w:fldChar w:fldCharType="end"/>
          </w:r>
        </w:p>
      </w:sdtContent>
    </w:sdt>
    <w:p w14:paraId="723CAA6E" w14:textId="77777777" w:rsidR="009864A8" w:rsidRPr="009864A8" w:rsidRDefault="009864A8" w:rsidP="009864A8">
      <w:pPr>
        <w:spacing w:line="360" w:lineRule="auto"/>
        <w:jc w:val="both"/>
        <w:rPr>
          <w:rFonts w:ascii="Times New Roman" w:hAnsi="Times New Roman" w:cs="Times New Roman"/>
          <w:b/>
          <w:bCs/>
          <w:sz w:val="28"/>
          <w:szCs w:val="28"/>
          <w:lang w:val="en-GB"/>
        </w:rPr>
      </w:pPr>
    </w:p>
    <w:p w14:paraId="6B27BAF2" w14:textId="77777777" w:rsidR="009864A8" w:rsidRPr="009864A8" w:rsidRDefault="009864A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br w:type="page"/>
      </w:r>
    </w:p>
    <w:p w14:paraId="5118EFB6" w14:textId="4E8BA478" w:rsidR="001E246B" w:rsidRPr="009864A8" w:rsidRDefault="001E246B" w:rsidP="009864A8">
      <w:pPr>
        <w:pStyle w:val="Heading1"/>
        <w:rPr>
          <w:lang w:val="en-GB"/>
        </w:rPr>
      </w:pPr>
      <w:bookmarkStart w:id="0" w:name="_Toc227692012"/>
      <w:r w:rsidRPr="009864A8">
        <w:rPr>
          <w:lang w:val="en-GB"/>
        </w:rPr>
        <w:lastRenderedPageBreak/>
        <w:t>Introduction</w:t>
      </w:r>
      <w:bookmarkEnd w:id="0"/>
      <w:r w:rsidRPr="009864A8">
        <w:rPr>
          <w:lang w:val="en-GB"/>
        </w:rPr>
        <w:t xml:space="preserve"> </w:t>
      </w:r>
    </w:p>
    <w:p w14:paraId="30B28742" w14:textId="508034AA" w:rsidR="001E246B" w:rsidRPr="009864A8" w:rsidRDefault="001E246B"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Tuberculosis (TB) </w:t>
      </w:r>
      <w:r w:rsidR="009864A8" w:rsidRPr="009864A8">
        <w:rPr>
          <w:rFonts w:ascii="Times New Roman" w:hAnsi="Times New Roman" w:cs="Times New Roman"/>
          <w:lang w:val="en-GB"/>
        </w:rPr>
        <w:t>can be</w:t>
      </w:r>
      <w:r w:rsidR="00E52061" w:rsidRPr="009864A8">
        <w:rPr>
          <w:rFonts w:ascii="Times New Roman" w:hAnsi="Times New Roman" w:cs="Times New Roman"/>
          <w:lang w:val="en-GB"/>
        </w:rPr>
        <w:t xml:space="preserve"> regarded as an infectious </w:t>
      </w:r>
      <w:r w:rsidRPr="009864A8">
        <w:rPr>
          <w:rFonts w:ascii="Times New Roman" w:hAnsi="Times New Roman" w:cs="Times New Roman"/>
          <w:lang w:val="en-GB"/>
        </w:rPr>
        <w:t xml:space="preserve">disease that is transmitted by bacteria Mycobacterium tuberculosis, </w:t>
      </w:r>
      <w:r w:rsidRPr="009864A8">
        <w:rPr>
          <w:rFonts w:ascii="Times New Roman" w:hAnsi="Times New Roman" w:cs="Times New Roman"/>
          <w:lang w:val="en-GB"/>
        </w:rPr>
        <w:t>(</w:t>
      </w:r>
      <w:r w:rsidRPr="009864A8">
        <w:rPr>
          <w:rFonts w:ascii="Times New Roman" w:hAnsi="Times New Roman" w:cs="Times New Roman"/>
          <w:lang w:val="en-GB"/>
        </w:rPr>
        <w:t>Mancuso</w:t>
      </w:r>
      <w:r w:rsidRPr="009864A8">
        <w:rPr>
          <w:rFonts w:ascii="Times New Roman" w:hAnsi="Times New Roman" w:cs="Times New Roman"/>
          <w:lang w:val="en-GB"/>
        </w:rPr>
        <w:t xml:space="preserve"> et al., 2023)</w:t>
      </w:r>
      <w:r w:rsidRPr="009864A8">
        <w:rPr>
          <w:rFonts w:ascii="Times New Roman" w:hAnsi="Times New Roman" w:cs="Times New Roman"/>
          <w:lang w:val="en-GB"/>
        </w:rPr>
        <w:t xml:space="preserve">. </w:t>
      </w:r>
      <w:r w:rsidR="00E52061" w:rsidRPr="009864A8">
        <w:rPr>
          <w:rFonts w:ascii="Times New Roman" w:hAnsi="Times New Roman" w:cs="Times New Roman"/>
          <w:lang w:val="en-GB"/>
        </w:rPr>
        <w:t xml:space="preserve">The disease is transmitted through </w:t>
      </w:r>
      <w:r w:rsidRPr="009864A8">
        <w:rPr>
          <w:rFonts w:ascii="Times New Roman" w:hAnsi="Times New Roman" w:cs="Times New Roman"/>
          <w:lang w:val="en-GB"/>
        </w:rPr>
        <w:t xml:space="preserve">air droplets. </w:t>
      </w:r>
    </w:p>
    <w:p w14:paraId="2E82DB78" w14:textId="77777777" w:rsidR="001E246B" w:rsidRPr="009864A8" w:rsidRDefault="001E246B"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Persistent cough that occurs over three weeks, chest pain, fatigue, fever, night sweats, weight loss, and a cough with blood are the common signs and symptoms</w:t>
      </w:r>
      <w:r w:rsidRPr="009864A8">
        <w:rPr>
          <w:rFonts w:ascii="Times New Roman" w:hAnsi="Times New Roman" w:cs="Times New Roman"/>
          <w:lang w:val="en-GB"/>
        </w:rPr>
        <w:t xml:space="preserve"> of TB (</w:t>
      </w:r>
      <w:r w:rsidRPr="009864A8">
        <w:rPr>
          <w:rFonts w:ascii="Times New Roman" w:hAnsi="Times New Roman" w:cs="Times New Roman"/>
          <w:lang w:val="en-GB"/>
        </w:rPr>
        <w:t>Davidson</w:t>
      </w:r>
      <w:r w:rsidRPr="009864A8">
        <w:rPr>
          <w:rFonts w:ascii="Times New Roman" w:hAnsi="Times New Roman" w:cs="Times New Roman"/>
          <w:lang w:val="en-GB"/>
        </w:rPr>
        <w:t xml:space="preserve"> et al., 2024)</w:t>
      </w:r>
      <w:r w:rsidRPr="009864A8">
        <w:rPr>
          <w:rFonts w:ascii="Times New Roman" w:hAnsi="Times New Roman" w:cs="Times New Roman"/>
          <w:lang w:val="en-GB"/>
        </w:rPr>
        <w:t xml:space="preserve">. </w:t>
      </w:r>
    </w:p>
    <w:p w14:paraId="4B4D67BE" w14:textId="0E736394" w:rsidR="001E246B" w:rsidRPr="009864A8" w:rsidRDefault="001E246B"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TB has been one of the significant public health issues in the world. </w:t>
      </w:r>
      <w:r w:rsidR="00E52061" w:rsidRPr="009864A8">
        <w:rPr>
          <w:rFonts w:ascii="Times New Roman" w:hAnsi="Times New Roman" w:cs="Times New Roman"/>
          <w:lang w:val="en-GB"/>
        </w:rPr>
        <w:t>Globally,</w:t>
      </w:r>
      <w:r w:rsidRPr="009864A8">
        <w:rPr>
          <w:rFonts w:ascii="Times New Roman" w:hAnsi="Times New Roman" w:cs="Times New Roman"/>
          <w:lang w:val="en-GB"/>
        </w:rPr>
        <w:t xml:space="preserve"> </w:t>
      </w:r>
      <w:r w:rsidR="00E52061" w:rsidRPr="009864A8">
        <w:rPr>
          <w:rFonts w:ascii="Times New Roman" w:hAnsi="Times New Roman" w:cs="Times New Roman"/>
          <w:lang w:val="en-GB"/>
        </w:rPr>
        <w:t>a</w:t>
      </w:r>
      <w:r w:rsidRPr="009864A8">
        <w:rPr>
          <w:rFonts w:ascii="Times New Roman" w:hAnsi="Times New Roman" w:cs="Times New Roman"/>
          <w:lang w:val="en-GB"/>
        </w:rPr>
        <w:t xml:space="preserve">bout 10.6 million people </w:t>
      </w:r>
      <w:r w:rsidR="00E52061" w:rsidRPr="009864A8">
        <w:rPr>
          <w:rFonts w:ascii="Times New Roman" w:hAnsi="Times New Roman" w:cs="Times New Roman"/>
          <w:lang w:val="en-GB"/>
        </w:rPr>
        <w:t xml:space="preserve">are living with the issue as per the statement published in 2024 </w:t>
      </w:r>
      <w:r w:rsidRPr="009864A8">
        <w:rPr>
          <w:rFonts w:ascii="Times New Roman" w:hAnsi="Times New Roman" w:cs="Times New Roman"/>
          <w:lang w:val="en-GB"/>
        </w:rPr>
        <w:t>(</w:t>
      </w:r>
      <w:r w:rsidRPr="009864A8">
        <w:rPr>
          <w:rFonts w:ascii="Times New Roman" w:hAnsi="Times New Roman" w:cs="Times New Roman"/>
          <w:lang w:val="en-GB"/>
        </w:rPr>
        <w:t>Tobin</w:t>
      </w:r>
      <w:r w:rsidRPr="009864A8">
        <w:rPr>
          <w:rFonts w:ascii="Times New Roman" w:hAnsi="Times New Roman" w:cs="Times New Roman"/>
          <w:lang w:val="en-GB"/>
        </w:rPr>
        <w:t xml:space="preserve"> </w:t>
      </w:r>
      <w:r w:rsidRPr="009864A8">
        <w:rPr>
          <w:rFonts w:ascii="Times New Roman" w:hAnsi="Times New Roman" w:cs="Times New Roman"/>
          <w:lang w:val="en-GB"/>
        </w:rPr>
        <w:t>and Tristram,</w:t>
      </w:r>
      <w:r w:rsidRPr="009864A8">
        <w:rPr>
          <w:rFonts w:ascii="Times New Roman" w:hAnsi="Times New Roman" w:cs="Times New Roman"/>
          <w:lang w:val="en-GB"/>
        </w:rPr>
        <w:t xml:space="preserve"> 2024)</w:t>
      </w:r>
      <w:r w:rsidRPr="009864A8">
        <w:rPr>
          <w:rFonts w:ascii="Times New Roman" w:hAnsi="Times New Roman" w:cs="Times New Roman"/>
          <w:lang w:val="en-GB"/>
        </w:rPr>
        <w:t xml:space="preserve">. </w:t>
      </w:r>
      <w:r w:rsidR="007268C4" w:rsidRPr="009864A8">
        <w:rPr>
          <w:rFonts w:ascii="Times New Roman" w:hAnsi="Times New Roman" w:cs="Times New Roman"/>
          <w:lang w:val="en-GB"/>
        </w:rPr>
        <w:t xml:space="preserve"> In En gland, within the time-phase of 2023 – 2024, the disease rate </w:t>
      </w:r>
      <w:proofErr w:type="spellStart"/>
      <w:r w:rsidR="007268C4" w:rsidRPr="009864A8">
        <w:rPr>
          <w:rFonts w:ascii="Times New Roman" w:hAnsi="Times New Roman" w:cs="Times New Roman"/>
          <w:lang w:val="en-GB"/>
        </w:rPr>
        <w:t>jas</w:t>
      </w:r>
      <w:proofErr w:type="spellEnd"/>
      <w:r w:rsidR="007268C4" w:rsidRPr="009864A8">
        <w:rPr>
          <w:rFonts w:ascii="Times New Roman" w:hAnsi="Times New Roman" w:cs="Times New Roman"/>
          <w:lang w:val="en-GB"/>
        </w:rPr>
        <w:t xml:space="preserve"> been increased by 13.5% and it means that the issue is a considerable area fir the UK health system too </w:t>
      </w:r>
      <w:r w:rsidRPr="009864A8">
        <w:rPr>
          <w:rFonts w:ascii="Times New Roman" w:hAnsi="Times New Roman" w:cs="Times New Roman"/>
          <w:lang w:val="en-GB"/>
        </w:rPr>
        <w:t>(</w:t>
      </w:r>
      <w:r w:rsidRPr="009864A8">
        <w:rPr>
          <w:rFonts w:ascii="Times New Roman" w:hAnsi="Times New Roman" w:cs="Times New Roman"/>
          <w:u w:val="single"/>
          <w:lang w:val="en-GB"/>
        </w:rPr>
        <w:t>gov.uk, 2026</w:t>
      </w:r>
      <w:r w:rsidRPr="009864A8">
        <w:rPr>
          <w:rFonts w:ascii="Times New Roman" w:hAnsi="Times New Roman" w:cs="Times New Roman"/>
          <w:u w:val="single"/>
          <w:lang w:val="en-GB"/>
        </w:rPr>
        <w:t>)</w:t>
      </w:r>
      <w:r w:rsidRPr="009864A8">
        <w:rPr>
          <w:rFonts w:ascii="Times New Roman" w:hAnsi="Times New Roman" w:cs="Times New Roman"/>
          <w:lang w:val="en-GB"/>
        </w:rPr>
        <w:t xml:space="preserve">. </w:t>
      </w:r>
    </w:p>
    <w:p w14:paraId="3E0B4D5B" w14:textId="5AA1D49C" w:rsidR="009864A8" w:rsidRDefault="009864A8" w:rsidP="009864A8">
      <w:pPr>
        <w:pStyle w:val="Heading1"/>
        <w:rPr>
          <w:lang w:val="en-GB"/>
        </w:rPr>
      </w:pPr>
      <w:bookmarkStart w:id="1" w:name="_Toc227692013"/>
      <w:r>
        <w:rPr>
          <w:lang w:val="en-GB"/>
        </w:rPr>
        <w:t>Discussion and analysis</w:t>
      </w:r>
      <w:bookmarkEnd w:id="1"/>
      <w:r>
        <w:rPr>
          <w:lang w:val="en-GB"/>
        </w:rPr>
        <w:t xml:space="preserve"> </w:t>
      </w:r>
    </w:p>
    <w:p w14:paraId="52931BA7" w14:textId="0137357A" w:rsidR="001E246B" w:rsidRPr="009864A8" w:rsidRDefault="001E246B" w:rsidP="009864A8">
      <w:pPr>
        <w:pStyle w:val="Heading2"/>
        <w:rPr>
          <w:lang w:val="en-GB"/>
        </w:rPr>
      </w:pPr>
      <w:bookmarkStart w:id="2" w:name="_Toc227692014"/>
      <w:r w:rsidRPr="009864A8">
        <w:rPr>
          <w:lang w:val="en-GB"/>
        </w:rPr>
        <w:t>A</w:t>
      </w:r>
      <w:r w:rsidRPr="009864A8">
        <w:rPr>
          <w:lang w:val="en-GB"/>
        </w:rPr>
        <w:t>pproaches used to measure and monitor these diseases</w:t>
      </w:r>
      <w:bookmarkEnd w:id="2"/>
    </w:p>
    <w:p w14:paraId="0C0B84DF" w14:textId="4E228ED4" w:rsidR="001E246B" w:rsidRPr="009864A8" w:rsidRDefault="00E52061"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By considering the global aspect, it can be stated that there are several </w:t>
      </w:r>
      <w:r w:rsidR="001E246B" w:rsidRPr="009864A8">
        <w:rPr>
          <w:rFonts w:ascii="Times New Roman" w:hAnsi="Times New Roman" w:cs="Times New Roman"/>
          <w:lang w:val="en-GB"/>
        </w:rPr>
        <w:t xml:space="preserve">surveillance systems </w:t>
      </w:r>
      <w:r w:rsidRPr="009864A8">
        <w:rPr>
          <w:rFonts w:ascii="Times New Roman" w:hAnsi="Times New Roman" w:cs="Times New Roman"/>
          <w:lang w:val="en-GB"/>
        </w:rPr>
        <w:t xml:space="preserve">related to public health and effective to </w:t>
      </w:r>
      <w:r w:rsidR="001E246B" w:rsidRPr="009864A8">
        <w:rPr>
          <w:rFonts w:ascii="Times New Roman" w:hAnsi="Times New Roman" w:cs="Times New Roman"/>
          <w:lang w:val="en-GB"/>
        </w:rPr>
        <w:t>monitor tuberculosis (TB)</w:t>
      </w:r>
      <w:r w:rsidRPr="009864A8">
        <w:rPr>
          <w:rFonts w:ascii="Times New Roman" w:hAnsi="Times New Roman" w:cs="Times New Roman"/>
          <w:lang w:val="en-GB"/>
        </w:rPr>
        <w:t xml:space="preserve">. </w:t>
      </w:r>
      <w:r w:rsidR="001E246B" w:rsidRPr="009864A8">
        <w:rPr>
          <w:rFonts w:ascii="Times New Roman" w:hAnsi="Times New Roman" w:cs="Times New Roman"/>
          <w:lang w:val="en-GB"/>
        </w:rPr>
        <w:t xml:space="preserve">World Health Organization (WHO) </w:t>
      </w:r>
      <w:r w:rsidRPr="009864A8">
        <w:rPr>
          <w:rFonts w:ascii="Times New Roman" w:hAnsi="Times New Roman" w:cs="Times New Roman"/>
          <w:lang w:val="en-GB"/>
        </w:rPr>
        <w:t xml:space="preserve">is working as one of the most important centres </w:t>
      </w:r>
      <w:r w:rsidR="001E246B" w:rsidRPr="009864A8">
        <w:rPr>
          <w:rFonts w:ascii="Times New Roman" w:hAnsi="Times New Roman" w:cs="Times New Roman"/>
          <w:lang w:val="en-GB"/>
        </w:rPr>
        <w:t xml:space="preserve">of gathering and analysing TB data </w:t>
      </w:r>
      <w:r w:rsidRPr="009864A8">
        <w:rPr>
          <w:rFonts w:ascii="Times New Roman" w:hAnsi="Times New Roman" w:cs="Times New Roman"/>
          <w:lang w:val="en-GB"/>
        </w:rPr>
        <w:t xml:space="preserve">and they are </w:t>
      </w:r>
      <w:r w:rsidR="001E246B" w:rsidRPr="009864A8">
        <w:rPr>
          <w:rFonts w:ascii="Times New Roman" w:hAnsi="Times New Roman" w:cs="Times New Roman"/>
          <w:lang w:val="en-GB"/>
        </w:rPr>
        <w:t>using annual reports like the Global Tuberculosis Report</w:t>
      </w:r>
      <w:r w:rsidR="001E246B" w:rsidRPr="009864A8">
        <w:rPr>
          <w:rFonts w:ascii="Times New Roman" w:hAnsi="Times New Roman" w:cs="Times New Roman"/>
          <w:lang w:val="en-GB"/>
        </w:rPr>
        <w:t xml:space="preserve"> (</w:t>
      </w:r>
      <w:r w:rsidR="001E246B" w:rsidRPr="009864A8">
        <w:rPr>
          <w:rFonts w:ascii="Times New Roman" w:hAnsi="Times New Roman" w:cs="Times New Roman"/>
        </w:rPr>
        <w:t>World Health Organization, 2022</w:t>
      </w:r>
      <w:r w:rsidR="001E246B" w:rsidRPr="009864A8">
        <w:rPr>
          <w:rFonts w:ascii="Times New Roman" w:hAnsi="Times New Roman" w:cs="Times New Roman"/>
        </w:rPr>
        <w:t>)</w:t>
      </w:r>
      <w:r w:rsidR="001E246B" w:rsidRPr="009864A8">
        <w:rPr>
          <w:rFonts w:ascii="Times New Roman" w:hAnsi="Times New Roman" w:cs="Times New Roman"/>
          <w:lang w:val="en-GB"/>
        </w:rPr>
        <w:t xml:space="preserve">. These reports </w:t>
      </w:r>
      <w:r w:rsidRPr="009864A8">
        <w:rPr>
          <w:rFonts w:ascii="Times New Roman" w:hAnsi="Times New Roman" w:cs="Times New Roman"/>
          <w:lang w:val="en-GB"/>
        </w:rPr>
        <w:t xml:space="preserve">are effective to monitor </w:t>
      </w:r>
      <w:r w:rsidR="001E246B" w:rsidRPr="009864A8">
        <w:rPr>
          <w:rFonts w:ascii="Times New Roman" w:hAnsi="Times New Roman" w:cs="Times New Roman"/>
          <w:lang w:val="en-GB"/>
        </w:rPr>
        <w:t>incidence rates, mortality rates, and</w:t>
      </w:r>
      <w:r w:rsidRPr="009864A8">
        <w:rPr>
          <w:rFonts w:ascii="Times New Roman" w:hAnsi="Times New Roman" w:cs="Times New Roman"/>
          <w:lang w:val="en-GB"/>
        </w:rPr>
        <w:t xml:space="preserve"> these reports are also giving information about </w:t>
      </w:r>
      <w:proofErr w:type="gramStart"/>
      <w:r w:rsidRPr="009864A8">
        <w:rPr>
          <w:rFonts w:ascii="Times New Roman" w:hAnsi="Times New Roman" w:cs="Times New Roman"/>
          <w:lang w:val="en-GB"/>
        </w:rPr>
        <w:t xml:space="preserve">the </w:t>
      </w:r>
      <w:r w:rsidR="001E246B" w:rsidRPr="009864A8">
        <w:rPr>
          <w:rFonts w:ascii="Times New Roman" w:hAnsi="Times New Roman" w:cs="Times New Roman"/>
          <w:lang w:val="en-GB"/>
        </w:rPr>
        <w:t xml:space="preserve"> treatment</w:t>
      </w:r>
      <w:proofErr w:type="gramEnd"/>
      <w:r w:rsidR="001E246B" w:rsidRPr="009864A8">
        <w:rPr>
          <w:rFonts w:ascii="Times New Roman" w:hAnsi="Times New Roman" w:cs="Times New Roman"/>
          <w:lang w:val="en-GB"/>
        </w:rPr>
        <w:t xml:space="preserve"> outcomes in different countries</w:t>
      </w:r>
      <w:r w:rsidRPr="009864A8">
        <w:rPr>
          <w:rFonts w:ascii="Times New Roman" w:hAnsi="Times New Roman" w:cs="Times New Roman"/>
          <w:lang w:val="en-GB"/>
        </w:rPr>
        <w:t xml:space="preserve">. </w:t>
      </w:r>
    </w:p>
    <w:p w14:paraId="30F5187C" w14:textId="30DD1C25" w:rsidR="001E246B" w:rsidRPr="009864A8" w:rsidRDefault="001E246B" w:rsidP="009864A8">
      <w:pPr>
        <w:spacing w:line="360" w:lineRule="auto"/>
        <w:jc w:val="both"/>
        <w:rPr>
          <w:rFonts w:ascii="Times New Roman" w:hAnsi="Times New Roman" w:cs="Times New Roman"/>
          <w:b/>
          <w:bCs/>
        </w:rPr>
      </w:pPr>
      <w:r w:rsidRPr="009864A8">
        <w:rPr>
          <w:rFonts w:ascii="Times New Roman" w:hAnsi="Times New Roman" w:cs="Times New Roman"/>
          <w:lang w:val="en-GB"/>
        </w:rPr>
        <w:t>TB in the United Kingdom is followed up using systematic surveillance programmes, including the Enhanced Tuberculosis Surveillance (ETS) programme</w:t>
      </w:r>
      <w:r w:rsidR="00DF4E68" w:rsidRPr="009864A8">
        <w:rPr>
          <w:rFonts w:ascii="Times New Roman" w:hAnsi="Times New Roman" w:cs="Times New Roman"/>
          <w:lang w:val="en-GB"/>
        </w:rPr>
        <w:t xml:space="preserve"> (</w:t>
      </w:r>
      <w:r w:rsidR="00DF4E68" w:rsidRPr="009864A8">
        <w:rPr>
          <w:rFonts w:ascii="Times New Roman" w:hAnsi="Times New Roman" w:cs="Times New Roman"/>
          <w:b/>
          <w:bCs/>
          <w:u w:val="single"/>
        </w:rPr>
        <w:t>gov.uk, 2024</w:t>
      </w:r>
      <w:r w:rsidR="00DF4E68" w:rsidRPr="009864A8">
        <w:rPr>
          <w:rFonts w:ascii="Times New Roman" w:hAnsi="Times New Roman" w:cs="Times New Roman"/>
          <w:b/>
          <w:bCs/>
        </w:rPr>
        <w:t>)</w:t>
      </w:r>
      <w:r w:rsidRPr="009864A8">
        <w:rPr>
          <w:rFonts w:ascii="Times New Roman" w:hAnsi="Times New Roman" w:cs="Times New Roman"/>
          <w:lang w:val="en-GB"/>
        </w:rPr>
        <w:t>. This system gathers comprehensive data on TB cases such as demographic data, risk factors and treatment outcomes. This data is used by Public Health England to develop trends and monitor outbreaks and inform public health interventions. Contact tracing is also another main monitoring strategy whereby people who have been in close contact with TB patients are screened and tested to avoid further infections.</w:t>
      </w:r>
    </w:p>
    <w:p w14:paraId="45B90CBC" w14:textId="77777777" w:rsidR="001E246B" w:rsidRPr="009864A8" w:rsidRDefault="001E246B" w:rsidP="009864A8">
      <w:pPr>
        <w:spacing w:line="360" w:lineRule="auto"/>
        <w:jc w:val="both"/>
        <w:rPr>
          <w:rFonts w:ascii="Times New Roman" w:hAnsi="Times New Roman" w:cs="Times New Roman"/>
          <w:lang w:val="en-GB"/>
        </w:rPr>
      </w:pPr>
    </w:p>
    <w:p w14:paraId="62485043" w14:textId="03D72630" w:rsidR="001E246B" w:rsidRPr="009864A8" w:rsidRDefault="001E246B"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lastRenderedPageBreak/>
        <w:t>TB measurement is also an important role that diagnostic tools play. They are chest X-rays, microscopy of the sputum smear, culture tests and molecular tests like GeneXpert that can identify the TB bacteria and drug resistance rapidly</w:t>
      </w:r>
      <w:r w:rsidR="00DF4E68" w:rsidRPr="009864A8">
        <w:rPr>
          <w:rFonts w:ascii="Times New Roman" w:hAnsi="Times New Roman" w:cs="Times New Roman"/>
          <w:lang w:val="en-GB"/>
        </w:rPr>
        <w:t xml:space="preserve"> (</w:t>
      </w:r>
      <w:r w:rsidR="00DF4E68" w:rsidRPr="009864A8">
        <w:rPr>
          <w:rFonts w:ascii="Times New Roman" w:hAnsi="Times New Roman" w:cs="Times New Roman"/>
        </w:rPr>
        <w:t>Etim</w:t>
      </w:r>
      <w:r w:rsidR="00DF4E68" w:rsidRPr="009864A8">
        <w:rPr>
          <w:rFonts w:ascii="Times New Roman" w:hAnsi="Times New Roman" w:cs="Times New Roman"/>
        </w:rPr>
        <w:t xml:space="preserve"> et al., 2023)</w:t>
      </w:r>
      <w:r w:rsidRPr="009864A8">
        <w:rPr>
          <w:rFonts w:ascii="Times New Roman" w:hAnsi="Times New Roman" w:cs="Times New Roman"/>
          <w:lang w:val="en-GB"/>
        </w:rPr>
        <w:t xml:space="preserve">. Such procedures aid in early diagnosis and tracking of the disease. </w:t>
      </w:r>
      <w:r w:rsidR="00E52061" w:rsidRPr="009864A8">
        <w:rPr>
          <w:rFonts w:ascii="Times New Roman" w:hAnsi="Times New Roman" w:cs="Times New Roman"/>
          <w:lang w:val="en-GB"/>
        </w:rPr>
        <w:t xml:space="preserve">Along with that, some screening programs are being implemented that have the aim </w:t>
      </w:r>
      <w:r w:rsidR="00547988" w:rsidRPr="009864A8">
        <w:rPr>
          <w:rFonts w:ascii="Times New Roman" w:hAnsi="Times New Roman" w:cs="Times New Roman"/>
          <w:lang w:val="en-GB"/>
        </w:rPr>
        <w:t xml:space="preserve">to check the issue at </w:t>
      </w:r>
      <w:proofErr w:type="gramStart"/>
      <w:r w:rsidRPr="009864A8">
        <w:rPr>
          <w:rFonts w:ascii="Times New Roman" w:hAnsi="Times New Roman" w:cs="Times New Roman"/>
          <w:lang w:val="en-GB"/>
        </w:rPr>
        <w:t>high risk</w:t>
      </w:r>
      <w:proofErr w:type="gramEnd"/>
      <w:r w:rsidRPr="009864A8">
        <w:rPr>
          <w:rFonts w:ascii="Times New Roman" w:hAnsi="Times New Roman" w:cs="Times New Roman"/>
          <w:lang w:val="en-GB"/>
        </w:rPr>
        <w:t xml:space="preserve"> populations including migrants, homeless people and people with weakened immune system</w:t>
      </w:r>
      <w:r w:rsidR="00547988" w:rsidRPr="009864A8">
        <w:rPr>
          <w:rFonts w:ascii="Times New Roman" w:hAnsi="Times New Roman" w:cs="Times New Roman"/>
          <w:lang w:val="en-GB"/>
        </w:rPr>
        <w:t xml:space="preserve">s so that effective diagnosis can be started and the disease can be controlled. </w:t>
      </w:r>
    </w:p>
    <w:p w14:paraId="53572CD2" w14:textId="11B98235" w:rsidR="001E246B" w:rsidRPr="009864A8" w:rsidRDefault="001E246B"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In general, effective </w:t>
      </w:r>
      <w:r w:rsidR="00547988" w:rsidRPr="009864A8">
        <w:rPr>
          <w:rFonts w:ascii="Times New Roman" w:hAnsi="Times New Roman" w:cs="Times New Roman"/>
          <w:lang w:val="en-GB"/>
        </w:rPr>
        <w:t xml:space="preserve">monitoring along with </w:t>
      </w:r>
      <w:r w:rsidRPr="009864A8">
        <w:rPr>
          <w:rFonts w:ascii="Times New Roman" w:hAnsi="Times New Roman" w:cs="Times New Roman"/>
          <w:lang w:val="en-GB"/>
        </w:rPr>
        <w:t>epidemiological data collection</w:t>
      </w:r>
      <w:r w:rsidR="00547988" w:rsidRPr="009864A8">
        <w:rPr>
          <w:rFonts w:ascii="Times New Roman" w:hAnsi="Times New Roman" w:cs="Times New Roman"/>
          <w:lang w:val="en-GB"/>
        </w:rPr>
        <w:t xml:space="preserve"> are important to control TB in people</w:t>
      </w:r>
      <w:r w:rsidRPr="009864A8">
        <w:rPr>
          <w:rFonts w:ascii="Times New Roman" w:hAnsi="Times New Roman" w:cs="Times New Roman"/>
          <w:lang w:val="en-GB"/>
        </w:rPr>
        <w:t xml:space="preserve">. Such strategies </w:t>
      </w:r>
      <w:r w:rsidR="00547988" w:rsidRPr="009864A8">
        <w:rPr>
          <w:rFonts w:ascii="Times New Roman" w:hAnsi="Times New Roman" w:cs="Times New Roman"/>
          <w:lang w:val="en-GB"/>
        </w:rPr>
        <w:t>are giving</w:t>
      </w:r>
      <w:r w:rsidRPr="009864A8">
        <w:rPr>
          <w:rFonts w:ascii="Times New Roman" w:hAnsi="Times New Roman" w:cs="Times New Roman"/>
          <w:lang w:val="en-GB"/>
        </w:rPr>
        <w:t xml:space="preserve"> health authorities</w:t>
      </w:r>
      <w:r w:rsidR="00547988" w:rsidRPr="009864A8">
        <w:rPr>
          <w:rFonts w:ascii="Times New Roman" w:hAnsi="Times New Roman" w:cs="Times New Roman"/>
          <w:lang w:val="en-GB"/>
        </w:rPr>
        <w:t xml:space="preserve"> with the opportunity</w:t>
      </w:r>
      <w:r w:rsidRPr="009864A8">
        <w:rPr>
          <w:rFonts w:ascii="Times New Roman" w:hAnsi="Times New Roman" w:cs="Times New Roman"/>
          <w:lang w:val="en-GB"/>
        </w:rPr>
        <w:t xml:space="preserve"> to monitor the TB transmission, assess the control effort and allocate resources effectively.</w:t>
      </w:r>
    </w:p>
    <w:p w14:paraId="7098BBB8" w14:textId="51055200" w:rsidR="001E246B" w:rsidRPr="009864A8" w:rsidRDefault="00DF4E68" w:rsidP="009864A8">
      <w:pPr>
        <w:pStyle w:val="Heading2"/>
        <w:rPr>
          <w:lang w:val="en-GB"/>
        </w:rPr>
      </w:pPr>
      <w:bookmarkStart w:id="3" w:name="_Toc227692015"/>
      <w:r w:rsidRPr="009864A8">
        <w:rPr>
          <w:lang w:val="en-GB"/>
        </w:rPr>
        <w:t xml:space="preserve">How the </w:t>
      </w:r>
      <w:r w:rsidR="001E246B" w:rsidRPr="009864A8">
        <w:rPr>
          <w:lang w:val="en-GB"/>
        </w:rPr>
        <w:t>disease is controlled</w:t>
      </w:r>
      <w:bookmarkEnd w:id="3"/>
    </w:p>
    <w:p w14:paraId="458D7F57" w14:textId="5597E898" w:rsidR="00DF4E68" w:rsidRPr="009864A8" w:rsidRDefault="00DF4E6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Globally </w:t>
      </w:r>
      <w:r w:rsidRPr="009864A8">
        <w:rPr>
          <w:rFonts w:ascii="Times New Roman" w:hAnsi="Times New Roman" w:cs="Times New Roman"/>
          <w:lang w:val="en-GB"/>
        </w:rPr>
        <w:t>TB has to be controlled through a mixture of the medical treatment, the public health interventions, and the policy measures. The WHO has come up with the End TB Strategy globally to reduce the incidence and mortality of TB by means of early diagnosis, effective treatment and prevention</w:t>
      </w:r>
      <w:r w:rsidRPr="009864A8">
        <w:rPr>
          <w:rFonts w:ascii="Times New Roman" w:hAnsi="Times New Roman" w:cs="Times New Roman"/>
          <w:lang w:val="en-GB"/>
        </w:rPr>
        <w:t xml:space="preserve"> (</w:t>
      </w:r>
      <w:proofErr w:type="spellStart"/>
      <w:r w:rsidRPr="009864A8">
        <w:rPr>
          <w:rFonts w:ascii="Times New Roman" w:hAnsi="Times New Roman" w:cs="Times New Roman"/>
        </w:rPr>
        <w:t>Chakaya</w:t>
      </w:r>
      <w:proofErr w:type="spellEnd"/>
      <w:r w:rsidRPr="009864A8">
        <w:rPr>
          <w:rFonts w:ascii="Times New Roman" w:hAnsi="Times New Roman" w:cs="Times New Roman"/>
        </w:rPr>
        <w:t xml:space="preserve"> et al., 2022)</w:t>
      </w:r>
      <w:r w:rsidRPr="009864A8">
        <w:rPr>
          <w:rFonts w:ascii="Times New Roman" w:hAnsi="Times New Roman" w:cs="Times New Roman"/>
          <w:lang w:val="en-GB"/>
        </w:rPr>
        <w:t xml:space="preserve">. Early diagnosis and subsequent antibiotic treatment over a minimum of six months is one of the most crucial control measures. The regular treatment </w:t>
      </w:r>
      <w:r w:rsidR="001B6188" w:rsidRPr="009864A8">
        <w:rPr>
          <w:rFonts w:ascii="Times New Roman" w:hAnsi="Times New Roman" w:cs="Times New Roman"/>
          <w:lang w:val="en-GB"/>
        </w:rPr>
        <w:t xml:space="preserve">is needed to manage the issue and </w:t>
      </w:r>
      <w:r w:rsidRPr="009864A8">
        <w:rPr>
          <w:rFonts w:ascii="Times New Roman" w:hAnsi="Times New Roman" w:cs="Times New Roman"/>
          <w:lang w:val="en-GB"/>
        </w:rPr>
        <w:t xml:space="preserve">when </w:t>
      </w:r>
      <w:r w:rsidR="001B6188" w:rsidRPr="009864A8">
        <w:rPr>
          <w:rFonts w:ascii="Times New Roman" w:hAnsi="Times New Roman" w:cs="Times New Roman"/>
          <w:lang w:val="en-GB"/>
        </w:rPr>
        <w:t xml:space="preserve">the regular treatment regimens are </w:t>
      </w:r>
      <w:r w:rsidRPr="009864A8">
        <w:rPr>
          <w:rFonts w:ascii="Times New Roman" w:hAnsi="Times New Roman" w:cs="Times New Roman"/>
          <w:lang w:val="en-GB"/>
        </w:rPr>
        <w:t>used properly,</w:t>
      </w:r>
      <w:r w:rsidR="001B6188" w:rsidRPr="009864A8">
        <w:rPr>
          <w:rFonts w:ascii="Times New Roman" w:hAnsi="Times New Roman" w:cs="Times New Roman"/>
          <w:lang w:val="en-GB"/>
        </w:rPr>
        <w:t xml:space="preserve"> curing the issue is possible. </w:t>
      </w:r>
      <w:proofErr w:type="gramStart"/>
      <w:r w:rsidR="001B6188" w:rsidRPr="009864A8">
        <w:rPr>
          <w:rFonts w:ascii="Times New Roman" w:hAnsi="Times New Roman" w:cs="Times New Roman"/>
          <w:lang w:val="en-GB"/>
        </w:rPr>
        <w:t xml:space="preserve">However, </w:t>
      </w:r>
      <w:r w:rsidRPr="009864A8">
        <w:rPr>
          <w:rFonts w:ascii="Times New Roman" w:hAnsi="Times New Roman" w:cs="Times New Roman"/>
          <w:lang w:val="en-GB"/>
        </w:rPr>
        <w:t xml:space="preserve"> </w:t>
      </w:r>
      <w:r w:rsidR="001B6188" w:rsidRPr="009864A8">
        <w:rPr>
          <w:rFonts w:ascii="Times New Roman" w:hAnsi="Times New Roman" w:cs="Times New Roman"/>
          <w:lang w:val="en-GB"/>
        </w:rPr>
        <w:t>p</w:t>
      </w:r>
      <w:r w:rsidRPr="009864A8">
        <w:rPr>
          <w:rFonts w:ascii="Times New Roman" w:hAnsi="Times New Roman" w:cs="Times New Roman"/>
          <w:lang w:val="en-GB"/>
        </w:rPr>
        <w:t>artial</w:t>
      </w:r>
      <w:proofErr w:type="gramEnd"/>
      <w:r w:rsidRPr="009864A8">
        <w:rPr>
          <w:rFonts w:ascii="Times New Roman" w:hAnsi="Times New Roman" w:cs="Times New Roman"/>
          <w:lang w:val="en-GB"/>
        </w:rPr>
        <w:t xml:space="preserve"> treatment may result in drug-resistant TB</w:t>
      </w:r>
      <w:r w:rsidR="001B6188" w:rsidRPr="009864A8">
        <w:rPr>
          <w:rFonts w:ascii="Times New Roman" w:hAnsi="Times New Roman" w:cs="Times New Roman"/>
          <w:lang w:val="en-GB"/>
        </w:rPr>
        <w:t xml:space="preserve"> that is definitely harder to be cured</w:t>
      </w:r>
      <w:r w:rsidRPr="009864A8">
        <w:rPr>
          <w:rFonts w:ascii="Times New Roman" w:hAnsi="Times New Roman" w:cs="Times New Roman"/>
          <w:lang w:val="en-GB"/>
        </w:rPr>
        <w:t>.</w:t>
      </w:r>
    </w:p>
    <w:p w14:paraId="217479AC" w14:textId="6C068D06" w:rsidR="00DF4E68" w:rsidRPr="009864A8" w:rsidRDefault="001B618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In </w:t>
      </w:r>
      <w:r w:rsidR="00DF4E68" w:rsidRPr="009864A8">
        <w:rPr>
          <w:rFonts w:ascii="Times New Roman" w:hAnsi="Times New Roman" w:cs="Times New Roman"/>
          <w:lang w:val="en-GB"/>
        </w:rPr>
        <w:t>the UK include the Collaborative Tuberculosis Strategy in England</w:t>
      </w:r>
      <w:r w:rsidRPr="009864A8">
        <w:rPr>
          <w:rFonts w:ascii="Times New Roman" w:hAnsi="Times New Roman" w:cs="Times New Roman"/>
          <w:lang w:val="en-GB"/>
        </w:rPr>
        <w:t xml:space="preserve"> is working to control the issue</w:t>
      </w:r>
      <w:r w:rsidR="00DF4E68" w:rsidRPr="009864A8">
        <w:rPr>
          <w:rFonts w:ascii="Times New Roman" w:hAnsi="Times New Roman" w:cs="Times New Roman"/>
          <w:lang w:val="en-GB"/>
        </w:rPr>
        <w:t xml:space="preserve"> (</w:t>
      </w:r>
      <w:r w:rsidR="00DF4E68" w:rsidRPr="009864A8">
        <w:rPr>
          <w:rFonts w:ascii="Times New Roman" w:hAnsi="Times New Roman" w:cs="Times New Roman"/>
          <w:u w:val="single"/>
        </w:rPr>
        <w:t>gov.uk, 2023</w:t>
      </w:r>
      <w:r w:rsidR="00DF4E68" w:rsidRPr="009864A8">
        <w:rPr>
          <w:rFonts w:ascii="Times New Roman" w:hAnsi="Times New Roman" w:cs="Times New Roman"/>
          <w:u w:val="single"/>
        </w:rPr>
        <w:t>)</w:t>
      </w:r>
      <w:r w:rsidR="00DF4E68" w:rsidRPr="009864A8">
        <w:rPr>
          <w:rFonts w:ascii="Times New Roman" w:hAnsi="Times New Roman" w:cs="Times New Roman"/>
          <w:lang w:val="en-GB"/>
        </w:rPr>
        <w:t xml:space="preserve">. </w:t>
      </w:r>
      <w:r w:rsidRPr="009864A8">
        <w:rPr>
          <w:rFonts w:ascii="Times New Roman" w:hAnsi="Times New Roman" w:cs="Times New Roman"/>
          <w:lang w:val="en-GB"/>
        </w:rPr>
        <w:t xml:space="preserve">This can be effective in </w:t>
      </w:r>
      <w:r w:rsidR="00DF4E68" w:rsidRPr="009864A8">
        <w:rPr>
          <w:rFonts w:ascii="Times New Roman" w:hAnsi="Times New Roman" w:cs="Times New Roman"/>
          <w:lang w:val="en-GB"/>
        </w:rPr>
        <w:t>early diagnosis, better treatment compliance. The most common is Directly Observed Therapy (DOT) where professionals oversee patients as they take medication, to make sure they do so. This is especially crucial to preclude drug resistance.</w:t>
      </w:r>
    </w:p>
    <w:p w14:paraId="3825D6D0" w14:textId="7283A5C3" w:rsidR="00DF4E68" w:rsidRPr="009864A8" w:rsidRDefault="00DF4E6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Vaccination is also involved in the control of TB. Bacillus Calmette-Guerin (BCG) </w:t>
      </w:r>
      <w:r w:rsidR="00693128" w:rsidRPr="009864A8">
        <w:rPr>
          <w:rFonts w:ascii="Times New Roman" w:hAnsi="Times New Roman" w:cs="Times New Roman"/>
          <w:lang w:val="en-GB"/>
        </w:rPr>
        <w:t>is a vaccine given to people with greater risk though it does not have the full protection power. However</w:t>
      </w:r>
      <w:r w:rsidR="001B6188" w:rsidRPr="009864A8">
        <w:rPr>
          <w:rFonts w:ascii="Times New Roman" w:hAnsi="Times New Roman" w:cs="Times New Roman"/>
          <w:lang w:val="en-GB"/>
        </w:rPr>
        <w:t>, it is an important controlling measure as it</w:t>
      </w:r>
      <w:r w:rsidRPr="009864A8">
        <w:rPr>
          <w:rFonts w:ascii="Times New Roman" w:hAnsi="Times New Roman" w:cs="Times New Roman"/>
          <w:lang w:val="en-GB"/>
        </w:rPr>
        <w:t xml:space="preserve"> decreases the risk of severe forms of TB</w:t>
      </w:r>
      <w:r w:rsidR="001B6188" w:rsidRPr="009864A8">
        <w:rPr>
          <w:rFonts w:ascii="Times New Roman" w:hAnsi="Times New Roman" w:cs="Times New Roman"/>
          <w:lang w:val="en-GB"/>
        </w:rPr>
        <w:t xml:space="preserve"> specially in case of children. </w:t>
      </w:r>
    </w:p>
    <w:p w14:paraId="0E9A4E3B" w14:textId="1AB7E7AC" w:rsidR="00DF4E68" w:rsidRPr="009864A8" w:rsidRDefault="001B618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G</w:t>
      </w:r>
      <w:r w:rsidR="00DF4E68" w:rsidRPr="009864A8">
        <w:rPr>
          <w:rFonts w:ascii="Times New Roman" w:hAnsi="Times New Roman" w:cs="Times New Roman"/>
          <w:lang w:val="en-GB"/>
        </w:rPr>
        <w:t>ood ventilation, and the use of personal protective equipment</w:t>
      </w:r>
      <w:r w:rsidRPr="009864A8">
        <w:rPr>
          <w:rFonts w:ascii="Times New Roman" w:hAnsi="Times New Roman" w:cs="Times New Roman"/>
          <w:lang w:val="en-GB"/>
        </w:rPr>
        <w:t xml:space="preserve"> are needed to be maintained for people suffering from the disease to prevent it from being transmitted</w:t>
      </w:r>
      <w:r w:rsidR="00DF4E68" w:rsidRPr="009864A8">
        <w:rPr>
          <w:rFonts w:ascii="Times New Roman" w:hAnsi="Times New Roman" w:cs="Times New Roman"/>
          <w:lang w:val="en-GB"/>
        </w:rPr>
        <w:t xml:space="preserve">. </w:t>
      </w:r>
      <w:r w:rsidRPr="009864A8">
        <w:rPr>
          <w:rFonts w:ascii="Times New Roman" w:hAnsi="Times New Roman" w:cs="Times New Roman"/>
          <w:lang w:val="en-GB"/>
        </w:rPr>
        <w:t xml:space="preserve">It is also important </w:t>
      </w:r>
      <w:r w:rsidR="00DF4E68" w:rsidRPr="009864A8">
        <w:rPr>
          <w:rFonts w:ascii="Times New Roman" w:hAnsi="Times New Roman" w:cs="Times New Roman"/>
          <w:lang w:val="en-GB"/>
        </w:rPr>
        <w:t xml:space="preserve">to tackle </w:t>
      </w:r>
      <w:r w:rsidR="00DF4E68" w:rsidRPr="009864A8">
        <w:rPr>
          <w:rFonts w:ascii="Times New Roman" w:hAnsi="Times New Roman" w:cs="Times New Roman"/>
          <w:lang w:val="en-GB"/>
        </w:rPr>
        <w:lastRenderedPageBreak/>
        <w:t>social determinants of diseases</w:t>
      </w:r>
      <w:r w:rsidRPr="009864A8">
        <w:rPr>
          <w:rFonts w:ascii="Times New Roman" w:hAnsi="Times New Roman" w:cs="Times New Roman"/>
          <w:lang w:val="en-GB"/>
        </w:rPr>
        <w:t xml:space="preserve"> as </w:t>
      </w:r>
      <w:r w:rsidR="00DF4E68" w:rsidRPr="009864A8">
        <w:rPr>
          <w:rFonts w:ascii="Times New Roman" w:hAnsi="Times New Roman" w:cs="Times New Roman"/>
          <w:lang w:val="en-GB"/>
        </w:rPr>
        <w:t>poverty</w:t>
      </w:r>
      <w:r w:rsidRPr="009864A8">
        <w:rPr>
          <w:rFonts w:ascii="Times New Roman" w:hAnsi="Times New Roman" w:cs="Times New Roman"/>
          <w:lang w:val="en-GB"/>
        </w:rPr>
        <w:t xml:space="preserve"> can make people more prone to the disease by affecting hygiene and by affecting their quality of lives. Overcrowding can also cause the issue by increasing the chances of transition. </w:t>
      </w:r>
      <w:r w:rsidR="00DF4E68" w:rsidRPr="009864A8">
        <w:rPr>
          <w:rFonts w:ascii="Times New Roman" w:hAnsi="Times New Roman" w:cs="Times New Roman"/>
          <w:lang w:val="en-GB"/>
        </w:rPr>
        <w:t xml:space="preserve"> </w:t>
      </w:r>
    </w:p>
    <w:p w14:paraId="2E666AD2" w14:textId="26829534" w:rsidR="001E246B" w:rsidRPr="009864A8" w:rsidRDefault="00DF4E68" w:rsidP="009864A8">
      <w:pPr>
        <w:pStyle w:val="Heading2"/>
        <w:rPr>
          <w:lang w:val="en-GB"/>
        </w:rPr>
      </w:pPr>
      <w:bookmarkStart w:id="4" w:name="_Toc227692016"/>
      <w:r w:rsidRPr="009864A8">
        <w:rPr>
          <w:lang w:val="en-GB"/>
        </w:rPr>
        <w:t xml:space="preserve">The </w:t>
      </w:r>
      <w:r w:rsidR="001E246B" w:rsidRPr="009864A8">
        <w:rPr>
          <w:lang w:val="en-GB"/>
        </w:rPr>
        <w:t>consequences of this illness on people in the community</w:t>
      </w:r>
      <w:bookmarkEnd w:id="4"/>
    </w:p>
    <w:p w14:paraId="407D7AF2" w14:textId="615CC432" w:rsidR="00DF4E68" w:rsidRPr="009864A8" w:rsidRDefault="00DF4E6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TB is an illness that has a great physical, psychological, social, and economical impact on individuals and communities</w:t>
      </w:r>
      <w:r w:rsidRPr="009864A8">
        <w:rPr>
          <w:rFonts w:ascii="Times New Roman" w:hAnsi="Times New Roman" w:cs="Times New Roman"/>
          <w:lang w:val="en-GB"/>
        </w:rPr>
        <w:t xml:space="preserve"> (</w:t>
      </w:r>
      <w:r w:rsidRPr="009864A8">
        <w:rPr>
          <w:rFonts w:ascii="Times New Roman" w:hAnsi="Times New Roman" w:cs="Times New Roman"/>
        </w:rPr>
        <w:t>Agbeko</w:t>
      </w:r>
      <w:r w:rsidRPr="009864A8">
        <w:rPr>
          <w:rFonts w:ascii="Times New Roman" w:hAnsi="Times New Roman" w:cs="Times New Roman"/>
        </w:rPr>
        <w:t xml:space="preserve"> et al., 2022)</w:t>
      </w:r>
      <w:r w:rsidRPr="009864A8">
        <w:rPr>
          <w:rFonts w:ascii="Times New Roman" w:hAnsi="Times New Roman" w:cs="Times New Roman"/>
          <w:lang w:val="en-GB"/>
        </w:rPr>
        <w:t>. Physically, TB may be devastating in its effect on the lungs, and other organs when it is not treated. Some patients might have long-term medical issues, including diminished lung performance, after successful treatment.</w:t>
      </w:r>
    </w:p>
    <w:p w14:paraId="11EBD088" w14:textId="27F6BD02" w:rsidR="00DF4E68" w:rsidRPr="009864A8" w:rsidRDefault="00DF4E6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On a psychological level, the patients of TB can be anxious, depressed, and isolated. </w:t>
      </w:r>
      <w:r w:rsidR="008F0555" w:rsidRPr="009864A8">
        <w:rPr>
          <w:rFonts w:ascii="Times New Roman" w:hAnsi="Times New Roman" w:cs="Times New Roman"/>
          <w:lang w:val="en-GB"/>
        </w:rPr>
        <w:t xml:space="preserve">They can face stigma related to the disease and the isolation that they face by considering the transmission possibility of the disease from </w:t>
      </w:r>
      <w:proofErr w:type="gramStart"/>
      <w:r w:rsidR="008F0555" w:rsidRPr="009864A8">
        <w:rPr>
          <w:rFonts w:ascii="Times New Roman" w:hAnsi="Times New Roman" w:cs="Times New Roman"/>
          <w:lang w:val="en-GB"/>
        </w:rPr>
        <w:t>them  can</w:t>
      </w:r>
      <w:proofErr w:type="gramEnd"/>
      <w:r w:rsidR="008F0555" w:rsidRPr="009864A8">
        <w:rPr>
          <w:rFonts w:ascii="Times New Roman" w:hAnsi="Times New Roman" w:cs="Times New Roman"/>
          <w:lang w:val="en-GB"/>
        </w:rPr>
        <w:t xml:space="preserve">  affect their overall wellbeing </w:t>
      </w:r>
      <w:r w:rsidRPr="009864A8">
        <w:rPr>
          <w:rFonts w:ascii="Times New Roman" w:hAnsi="Times New Roman" w:cs="Times New Roman"/>
          <w:lang w:val="en-GB"/>
        </w:rPr>
        <w:t>(</w:t>
      </w:r>
      <w:proofErr w:type="spellStart"/>
      <w:r w:rsidRPr="009864A8">
        <w:rPr>
          <w:rFonts w:ascii="Times New Roman" w:hAnsi="Times New Roman" w:cs="Times New Roman"/>
        </w:rPr>
        <w:t>Alselwi</w:t>
      </w:r>
      <w:proofErr w:type="spellEnd"/>
      <w:r w:rsidRPr="009864A8">
        <w:rPr>
          <w:rFonts w:ascii="Times New Roman" w:hAnsi="Times New Roman" w:cs="Times New Roman"/>
        </w:rPr>
        <w:t>,</w:t>
      </w:r>
      <w:r w:rsidRPr="009864A8">
        <w:rPr>
          <w:rFonts w:ascii="Times New Roman" w:hAnsi="Times New Roman" w:cs="Times New Roman"/>
        </w:rPr>
        <w:t xml:space="preserve"> 2024)</w:t>
      </w:r>
      <w:r w:rsidRPr="009864A8">
        <w:rPr>
          <w:rFonts w:ascii="Times New Roman" w:hAnsi="Times New Roman" w:cs="Times New Roman"/>
          <w:lang w:val="en-GB"/>
        </w:rPr>
        <w:t>. TB continues to be viewed as a poverty or low-hygiene related disease in many communities, so people might not want to get treated.</w:t>
      </w:r>
    </w:p>
    <w:p w14:paraId="3893D2C7" w14:textId="56AC932D" w:rsidR="00DF4E68" w:rsidRPr="009864A8" w:rsidRDefault="00DF4E6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TB has the potential to </w:t>
      </w:r>
      <w:r w:rsidR="001B6188" w:rsidRPr="009864A8">
        <w:rPr>
          <w:rFonts w:ascii="Times New Roman" w:hAnsi="Times New Roman" w:cs="Times New Roman"/>
          <w:lang w:val="en-GB"/>
        </w:rPr>
        <w:t xml:space="preserve">affect </w:t>
      </w:r>
      <w:r w:rsidRPr="009864A8">
        <w:rPr>
          <w:rFonts w:ascii="Times New Roman" w:hAnsi="Times New Roman" w:cs="Times New Roman"/>
          <w:lang w:val="en-GB"/>
        </w:rPr>
        <w:t>family ties and relationships</w:t>
      </w:r>
      <w:r w:rsidR="001B6188" w:rsidRPr="009864A8">
        <w:rPr>
          <w:rFonts w:ascii="Times New Roman" w:hAnsi="Times New Roman" w:cs="Times New Roman"/>
          <w:lang w:val="en-GB"/>
        </w:rPr>
        <w:t xml:space="preserve">. </w:t>
      </w:r>
      <w:r w:rsidRPr="009864A8">
        <w:rPr>
          <w:rFonts w:ascii="Times New Roman" w:hAnsi="Times New Roman" w:cs="Times New Roman"/>
          <w:lang w:val="en-GB"/>
        </w:rPr>
        <w:t xml:space="preserve">During the infectious period, people </w:t>
      </w:r>
      <w:r w:rsidR="001B6188" w:rsidRPr="009864A8">
        <w:rPr>
          <w:rFonts w:ascii="Times New Roman" w:hAnsi="Times New Roman" w:cs="Times New Roman"/>
          <w:lang w:val="en-GB"/>
        </w:rPr>
        <w:t xml:space="preserve">face the requirement to be </w:t>
      </w:r>
      <w:r w:rsidRPr="009864A8">
        <w:rPr>
          <w:rFonts w:ascii="Times New Roman" w:hAnsi="Times New Roman" w:cs="Times New Roman"/>
          <w:lang w:val="en-GB"/>
        </w:rPr>
        <w:t>isolate</w:t>
      </w:r>
      <w:r w:rsidR="001B6188" w:rsidRPr="009864A8">
        <w:rPr>
          <w:rFonts w:ascii="Times New Roman" w:hAnsi="Times New Roman" w:cs="Times New Roman"/>
          <w:lang w:val="en-GB"/>
        </w:rPr>
        <w:t>d</w:t>
      </w:r>
      <w:r w:rsidRPr="009864A8">
        <w:rPr>
          <w:rFonts w:ascii="Times New Roman" w:hAnsi="Times New Roman" w:cs="Times New Roman"/>
          <w:lang w:val="en-GB"/>
        </w:rPr>
        <w:t xml:space="preserve"> </w:t>
      </w:r>
      <w:r w:rsidR="001B6188" w:rsidRPr="009864A8">
        <w:rPr>
          <w:rFonts w:ascii="Times New Roman" w:hAnsi="Times New Roman" w:cs="Times New Roman"/>
          <w:lang w:val="en-GB"/>
        </w:rPr>
        <w:t xml:space="preserve">and it can </w:t>
      </w:r>
      <w:r w:rsidRPr="009864A8">
        <w:rPr>
          <w:rFonts w:ascii="Times New Roman" w:hAnsi="Times New Roman" w:cs="Times New Roman"/>
          <w:lang w:val="en-GB"/>
        </w:rPr>
        <w:t>have an impact</w:t>
      </w:r>
      <w:r w:rsidR="001B6188" w:rsidRPr="009864A8">
        <w:rPr>
          <w:rFonts w:ascii="Times New Roman" w:hAnsi="Times New Roman" w:cs="Times New Roman"/>
          <w:lang w:val="en-GB"/>
        </w:rPr>
        <w:t xml:space="preserve"> on their everyday life and the overall wellbeing</w:t>
      </w:r>
      <w:r w:rsidRPr="009864A8">
        <w:rPr>
          <w:rFonts w:ascii="Times New Roman" w:hAnsi="Times New Roman" w:cs="Times New Roman"/>
          <w:lang w:val="en-GB"/>
        </w:rPr>
        <w:t xml:space="preserve">. </w:t>
      </w:r>
      <w:r w:rsidR="001B6188" w:rsidRPr="009864A8">
        <w:rPr>
          <w:rFonts w:ascii="Times New Roman" w:hAnsi="Times New Roman" w:cs="Times New Roman"/>
          <w:lang w:val="en-GB"/>
        </w:rPr>
        <w:t xml:space="preserve">It can cause people to face </w:t>
      </w:r>
      <w:r w:rsidRPr="009864A8">
        <w:rPr>
          <w:rFonts w:ascii="Times New Roman" w:hAnsi="Times New Roman" w:cs="Times New Roman"/>
          <w:lang w:val="en-GB"/>
        </w:rPr>
        <w:t xml:space="preserve">financial strains </w:t>
      </w:r>
      <w:r w:rsidR="001B6188" w:rsidRPr="009864A8">
        <w:rPr>
          <w:rFonts w:ascii="Times New Roman" w:hAnsi="Times New Roman" w:cs="Times New Roman"/>
          <w:lang w:val="en-GB"/>
        </w:rPr>
        <w:t xml:space="preserve">because it </w:t>
      </w:r>
      <w:proofErr w:type="gramStart"/>
      <w:r w:rsidR="001B6188" w:rsidRPr="009864A8">
        <w:rPr>
          <w:rFonts w:ascii="Times New Roman" w:hAnsi="Times New Roman" w:cs="Times New Roman"/>
          <w:lang w:val="en-GB"/>
        </w:rPr>
        <w:t>can  prevent</w:t>
      </w:r>
      <w:proofErr w:type="gramEnd"/>
      <w:r w:rsidR="001B6188" w:rsidRPr="009864A8">
        <w:rPr>
          <w:rFonts w:ascii="Times New Roman" w:hAnsi="Times New Roman" w:cs="Times New Roman"/>
          <w:lang w:val="en-GB"/>
        </w:rPr>
        <w:t xml:space="preserve"> earner from going to the work for earning. </w:t>
      </w:r>
    </w:p>
    <w:p w14:paraId="0809AC7F" w14:textId="3A796105" w:rsidR="00DF4E68" w:rsidRPr="009864A8" w:rsidRDefault="00DF4E6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On the community level, TB imposes burden on healthcare systems as it requires long-term treatment and monitoring</w:t>
      </w:r>
      <w:r w:rsidRPr="009864A8">
        <w:rPr>
          <w:rFonts w:ascii="Times New Roman" w:hAnsi="Times New Roman" w:cs="Times New Roman"/>
          <w:lang w:val="en-GB"/>
        </w:rPr>
        <w:t xml:space="preserve"> (</w:t>
      </w:r>
      <w:r w:rsidRPr="009864A8">
        <w:rPr>
          <w:rFonts w:ascii="Times New Roman" w:hAnsi="Times New Roman" w:cs="Times New Roman"/>
        </w:rPr>
        <w:t>Nightingale</w:t>
      </w:r>
      <w:r w:rsidRPr="009864A8">
        <w:rPr>
          <w:rFonts w:ascii="Times New Roman" w:hAnsi="Times New Roman" w:cs="Times New Roman"/>
        </w:rPr>
        <w:t xml:space="preserve"> et al., 2023)</w:t>
      </w:r>
      <w:r w:rsidRPr="009864A8">
        <w:rPr>
          <w:rFonts w:ascii="Times New Roman" w:hAnsi="Times New Roman" w:cs="Times New Roman"/>
          <w:lang w:val="en-GB"/>
        </w:rPr>
        <w:t>. Outbreaks have the ability to put resources under strain, especially in high incidence areas. In the UK, although the rates of TB remain relatively low in comparison with the global rates, some groups are disproportionately impacted, including migrants and vulnerable groups. TB is currently among the top causes of infectious disease mortality worldwide, especially in low- and middle-income nations.</w:t>
      </w:r>
    </w:p>
    <w:p w14:paraId="50F8AF12" w14:textId="5D8BBF80" w:rsidR="00DF4E68" w:rsidRPr="009864A8" w:rsidRDefault="00DF4E68"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Economic effects of TB are also noteworthy. The cost of treatment and care, coupled with loss of productivity and loss of operational time to illness, can impact individuals and national economies. Thus, TB is not a social and economic problem but a health problem.</w:t>
      </w:r>
    </w:p>
    <w:p w14:paraId="3A0989A5" w14:textId="1BE1A420" w:rsidR="00DF4E68" w:rsidRPr="009864A8" w:rsidRDefault="009864A8" w:rsidP="009864A8">
      <w:pPr>
        <w:pStyle w:val="Heading2"/>
        <w:rPr>
          <w:lang w:val="en-GB"/>
        </w:rPr>
      </w:pPr>
      <w:bookmarkStart w:id="5" w:name="_Toc227692017"/>
      <w:r>
        <w:rPr>
          <w:lang w:val="en-GB"/>
        </w:rPr>
        <w:lastRenderedPageBreak/>
        <w:t xml:space="preserve">Required </w:t>
      </w:r>
      <w:r w:rsidR="001E246B" w:rsidRPr="009864A8">
        <w:rPr>
          <w:lang w:val="en-GB"/>
        </w:rPr>
        <w:t>health and social care support services</w:t>
      </w:r>
      <w:bookmarkEnd w:id="5"/>
      <w:r w:rsidR="001E246B" w:rsidRPr="009864A8">
        <w:rPr>
          <w:lang w:val="en-GB"/>
        </w:rPr>
        <w:t xml:space="preserve"> </w:t>
      </w:r>
    </w:p>
    <w:p w14:paraId="5634A856" w14:textId="674B0A46" w:rsidR="00B37AA2" w:rsidRPr="009864A8" w:rsidRDefault="00B37AA2"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Various health and social care services are necessary to handle TB and assist the affected individuals. The National Health Service (NHS) in the UK offers free TB diagnosis and treatment, so patients do not have to be hindered by financial limitations and cannot get care</w:t>
      </w:r>
      <w:r w:rsidRPr="009864A8">
        <w:rPr>
          <w:rFonts w:ascii="Times New Roman" w:hAnsi="Times New Roman" w:cs="Times New Roman"/>
          <w:lang w:val="en-GB"/>
        </w:rPr>
        <w:t xml:space="preserve"> (</w:t>
      </w:r>
      <w:r w:rsidRPr="009864A8">
        <w:rPr>
          <w:rFonts w:ascii="Times New Roman" w:hAnsi="Times New Roman" w:cs="Times New Roman"/>
          <w:u w:val="single"/>
        </w:rPr>
        <w:t>nhs.uk, 2026</w:t>
      </w:r>
      <w:r w:rsidRPr="009864A8">
        <w:rPr>
          <w:rFonts w:ascii="Times New Roman" w:hAnsi="Times New Roman" w:cs="Times New Roman"/>
          <w:u w:val="single"/>
        </w:rPr>
        <w:t>)</w:t>
      </w:r>
      <w:r w:rsidRPr="009864A8">
        <w:rPr>
          <w:rFonts w:ascii="Times New Roman" w:hAnsi="Times New Roman" w:cs="Times New Roman"/>
          <w:lang w:val="en-GB"/>
        </w:rPr>
        <w:t>. Expert TB services, such as TB clinics and multidisciplinary teams, are important in the disease management.</w:t>
      </w:r>
    </w:p>
    <w:p w14:paraId="2FE28541" w14:textId="42B3B697" w:rsidR="00B37AA2" w:rsidRPr="009864A8" w:rsidRDefault="00B37AA2"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Doctors, nurses, and other health practitioners in the field of health care </w:t>
      </w:r>
      <w:r w:rsidRPr="009864A8">
        <w:rPr>
          <w:rFonts w:ascii="Times New Roman" w:hAnsi="Times New Roman" w:cs="Times New Roman"/>
          <w:lang w:val="en-GB"/>
        </w:rPr>
        <w:t xml:space="preserve">face the need to </w:t>
      </w:r>
      <w:r w:rsidRPr="009864A8">
        <w:rPr>
          <w:rFonts w:ascii="Times New Roman" w:hAnsi="Times New Roman" w:cs="Times New Roman"/>
          <w:lang w:val="en-GB"/>
        </w:rPr>
        <w:t>collaborate in a bid to give holistic care</w:t>
      </w:r>
      <w:r w:rsidRPr="009864A8">
        <w:rPr>
          <w:rFonts w:ascii="Times New Roman" w:hAnsi="Times New Roman" w:cs="Times New Roman"/>
          <w:lang w:val="en-GB"/>
        </w:rPr>
        <w:t xml:space="preserve"> in case of TB (</w:t>
      </w:r>
      <w:r w:rsidRPr="009864A8">
        <w:rPr>
          <w:rFonts w:ascii="Times New Roman" w:hAnsi="Times New Roman" w:cs="Times New Roman"/>
        </w:rPr>
        <w:t>Duke</w:t>
      </w:r>
      <w:r w:rsidRPr="009864A8">
        <w:rPr>
          <w:rFonts w:ascii="Times New Roman" w:hAnsi="Times New Roman" w:cs="Times New Roman"/>
        </w:rPr>
        <w:t xml:space="preserve"> et al., 2017)</w:t>
      </w:r>
      <w:r w:rsidRPr="009864A8">
        <w:rPr>
          <w:rFonts w:ascii="Times New Roman" w:hAnsi="Times New Roman" w:cs="Times New Roman"/>
          <w:lang w:val="en-GB"/>
        </w:rPr>
        <w:t xml:space="preserve">. This involves diagnosis, treatment, monitoring and education of the patient. In specific, TB nurses </w:t>
      </w:r>
      <w:r w:rsidR="00693128" w:rsidRPr="009864A8">
        <w:rPr>
          <w:rFonts w:ascii="Times New Roman" w:hAnsi="Times New Roman" w:cs="Times New Roman"/>
          <w:lang w:val="en-GB"/>
        </w:rPr>
        <w:t xml:space="preserve">are needed to give </w:t>
      </w:r>
      <w:r w:rsidRPr="009864A8">
        <w:rPr>
          <w:rFonts w:ascii="Times New Roman" w:hAnsi="Times New Roman" w:cs="Times New Roman"/>
          <w:lang w:val="en-GB"/>
        </w:rPr>
        <w:t xml:space="preserve">continuous assistance, </w:t>
      </w:r>
      <w:r w:rsidR="00693128" w:rsidRPr="009864A8">
        <w:rPr>
          <w:rFonts w:ascii="Times New Roman" w:hAnsi="Times New Roman" w:cs="Times New Roman"/>
          <w:lang w:val="en-GB"/>
        </w:rPr>
        <w:t xml:space="preserve">and they are also facing the need to </w:t>
      </w:r>
      <w:r w:rsidRPr="009864A8">
        <w:rPr>
          <w:rFonts w:ascii="Times New Roman" w:hAnsi="Times New Roman" w:cs="Times New Roman"/>
          <w:lang w:val="en-GB"/>
        </w:rPr>
        <w:t>maintain compliance</w:t>
      </w:r>
      <w:r w:rsidR="00693128" w:rsidRPr="009864A8">
        <w:rPr>
          <w:rFonts w:ascii="Times New Roman" w:hAnsi="Times New Roman" w:cs="Times New Roman"/>
          <w:lang w:val="en-GB"/>
        </w:rPr>
        <w:t>, and the most important factor is that they have to be empathetic</w:t>
      </w:r>
      <w:r w:rsidRPr="009864A8">
        <w:rPr>
          <w:rFonts w:ascii="Times New Roman" w:hAnsi="Times New Roman" w:cs="Times New Roman"/>
          <w:lang w:val="en-GB"/>
        </w:rPr>
        <w:t xml:space="preserve"> </w:t>
      </w:r>
      <w:r w:rsidR="00693128" w:rsidRPr="009864A8">
        <w:rPr>
          <w:rFonts w:ascii="Times New Roman" w:hAnsi="Times New Roman" w:cs="Times New Roman"/>
          <w:lang w:val="en-GB"/>
        </w:rPr>
        <w:t xml:space="preserve">to help patients from overcoming the disease without facing any kind of stigma properly. </w:t>
      </w:r>
    </w:p>
    <w:p w14:paraId="5C1363F5" w14:textId="359709D4" w:rsidR="00B37AA2" w:rsidRPr="009864A8" w:rsidRDefault="00B37AA2"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Social care services </w:t>
      </w:r>
      <w:r w:rsidRPr="009864A8">
        <w:rPr>
          <w:rFonts w:ascii="Times New Roman" w:hAnsi="Times New Roman" w:cs="Times New Roman"/>
          <w:lang w:val="en-GB"/>
        </w:rPr>
        <w:t xml:space="preserve">are also needed in </w:t>
      </w:r>
      <w:r w:rsidRPr="009864A8">
        <w:rPr>
          <w:rFonts w:ascii="Times New Roman" w:hAnsi="Times New Roman" w:cs="Times New Roman"/>
          <w:lang w:val="en-GB"/>
        </w:rPr>
        <w:t xml:space="preserve">catering to the wider needs of TB patients. The support can be in the form of housing aid, financial aid and community services. </w:t>
      </w:r>
    </w:p>
    <w:p w14:paraId="5436A917" w14:textId="072B0709" w:rsidR="00B37AA2" w:rsidRPr="009864A8" w:rsidRDefault="00B37AA2"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WHO and non-governmental organisations (NGOs) worldwide contribute to TB control by funding, conducting research and implementing programmes in countries with high burden</w:t>
      </w:r>
      <w:r w:rsidRPr="009864A8">
        <w:rPr>
          <w:rFonts w:ascii="Times New Roman" w:hAnsi="Times New Roman" w:cs="Times New Roman"/>
          <w:lang w:val="en-GB"/>
        </w:rPr>
        <w:t xml:space="preserve"> (</w:t>
      </w:r>
      <w:r w:rsidRPr="009864A8">
        <w:rPr>
          <w:rFonts w:ascii="Times New Roman" w:hAnsi="Times New Roman" w:cs="Times New Roman"/>
        </w:rPr>
        <w:t>Raviglione</w:t>
      </w:r>
      <w:r w:rsidRPr="009864A8">
        <w:rPr>
          <w:rFonts w:ascii="Times New Roman" w:hAnsi="Times New Roman" w:cs="Times New Roman"/>
        </w:rPr>
        <w:t xml:space="preserve"> </w:t>
      </w:r>
      <w:r w:rsidRPr="009864A8">
        <w:rPr>
          <w:rFonts w:ascii="Times New Roman" w:hAnsi="Times New Roman" w:cs="Times New Roman"/>
        </w:rPr>
        <w:t>and Rieder</w:t>
      </w:r>
      <w:r w:rsidRPr="009864A8">
        <w:rPr>
          <w:rFonts w:ascii="Times New Roman" w:hAnsi="Times New Roman" w:cs="Times New Roman"/>
        </w:rPr>
        <w:t>, 2021)</w:t>
      </w:r>
      <w:r w:rsidRPr="009864A8">
        <w:rPr>
          <w:rFonts w:ascii="Times New Roman" w:hAnsi="Times New Roman" w:cs="Times New Roman"/>
          <w:lang w:val="en-GB"/>
        </w:rPr>
        <w:t>. Awareness campaigns and outreach services are community-based interventions that can be used to minimize stigma and promote early diagnosis.</w:t>
      </w:r>
    </w:p>
    <w:p w14:paraId="01CC3A5D" w14:textId="78DD7F9D" w:rsidR="00EE3C33" w:rsidRPr="009864A8" w:rsidRDefault="00EE3C33" w:rsidP="009864A8">
      <w:pPr>
        <w:spacing w:line="360" w:lineRule="auto"/>
        <w:jc w:val="both"/>
        <w:rPr>
          <w:rFonts w:ascii="Times New Roman" w:hAnsi="Times New Roman" w:cs="Times New Roman"/>
          <w:lang w:val="en-GB"/>
        </w:rPr>
      </w:pPr>
      <w:r w:rsidRPr="009864A8">
        <w:rPr>
          <w:rFonts w:ascii="Times New Roman" w:hAnsi="Times New Roman" w:cs="Times New Roman"/>
          <w:lang w:val="en-GB"/>
        </w:rPr>
        <w:t xml:space="preserve">By considering the consequences of the issue, it can be stated that people suffering from the issue may need mental heath support as the isolation due to the issue and the </w:t>
      </w:r>
      <w:r w:rsidR="00693128" w:rsidRPr="009864A8">
        <w:rPr>
          <w:rFonts w:ascii="Times New Roman" w:hAnsi="Times New Roman" w:cs="Times New Roman"/>
          <w:lang w:val="en-GB"/>
        </w:rPr>
        <w:t>stigma</w:t>
      </w:r>
      <w:r w:rsidRPr="009864A8">
        <w:rPr>
          <w:rFonts w:ascii="Times New Roman" w:hAnsi="Times New Roman" w:cs="Times New Roman"/>
          <w:lang w:val="en-GB"/>
        </w:rPr>
        <w:t xml:space="preserve"> associated with the disease can affect their mental health and overall wellbeing. It may cause them to face depression and anxiety and that is why proper counselling g along with physical and social support may be needed to bring them back to their regular lives after the disease gets cured with the completion of dosage. </w:t>
      </w:r>
    </w:p>
    <w:p w14:paraId="4E5EFF70" w14:textId="57DD65A2" w:rsidR="001E246B" w:rsidRPr="009864A8" w:rsidRDefault="001E246B" w:rsidP="009864A8">
      <w:pPr>
        <w:pStyle w:val="Heading1"/>
        <w:rPr>
          <w:lang w:val="en-GB"/>
        </w:rPr>
      </w:pPr>
      <w:bookmarkStart w:id="6" w:name="_Toc227692018"/>
      <w:r w:rsidRPr="009864A8">
        <w:rPr>
          <w:lang w:val="en-GB"/>
        </w:rPr>
        <w:t>Conclusion</w:t>
      </w:r>
      <w:bookmarkEnd w:id="6"/>
      <w:r w:rsidRPr="009864A8">
        <w:rPr>
          <w:lang w:val="en-GB"/>
        </w:rPr>
        <w:t xml:space="preserve"> </w:t>
      </w:r>
    </w:p>
    <w:p w14:paraId="34CFD92A" w14:textId="5F701499" w:rsidR="009864A8" w:rsidRPr="009864A8" w:rsidRDefault="00B37AA2" w:rsidP="009864A8">
      <w:pPr>
        <w:spacing w:line="360" w:lineRule="auto"/>
        <w:jc w:val="both"/>
        <w:rPr>
          <w:rFonts w:ascii="Times New Roman" w:hAnsi="Times New Roman" w:cs="Times New Roman"/>
        </w:rPr>
      </w:pPr>
      <w:r w:rsidRPr="009864A8">
        <w:rPr>
          <w:rFonts w:ascii="Times New Roman" w:hAnsi="Times New Roman" w:cs="Times New Roman"/>
        </w:rPr>
        <w:t xml:space="preserve">The </w:t>
      </w:r>
      <w:r w:rsidRPr="009864A8">
        <w:rPr>
          <w:rFonts w:ascii="Times New Roman" w:hAnsi="Times New Roman" w:cs="Times New Roman"/>
        </w:rPr>
        <w:t>tuberculosis (TB)</w:t>
      </w:r>
      <w:r w:rsidR="00EE3C33" w:rsidRPr="009864A8">
        <w:rPr>
          <w:rFonts w:ascii="Times New Roman" w:hAnsi="Times New Roman" w:cs="Times New Roman"/>
        </w:rPr>
        <w:t xml:space="preserve"> is curable with proper treatment though it </w:t>
      </w:r>
      <w:proofErr w:type="gramStart"/>
      <w:r w:rsidR="00EE3C33" w:rsidRPr="009864A8">
        <w:rPr>
          <w:rFonts w:ascii="Times New Roman" w:hAnsi="Times New Roman" w:cs="Times New Roman"/>
        </w:rPr>
        <w:t>can  still</w:t>
      </w:r>
      <w:proofErr w:type="gramEnd"/>
      <w:r w:rsidR="00EE3C33" w:rsidRPr="009864A8">
        <w:rPr>
          <w:rFonts w:ascii="Times New Roman" w:hAnsi="Times New Roman" w:cs="Times New Roman"/>
        </w:rPr>
        <w:t xml:space="preserve"> be considered as m </w:t>
      </w:r>
      <w:proofErr w:type="spellStart"/>
      <w:r w:rsidR="00EE3C33" w:rsidRPr="009864A8">
        <w:rPr>
          <w:rFonts w:ascii="Times New Roman" w:hAnsi="Times New Roman" w:cs="Times New Roman"/>
        </w:rPr>
        <w:t>ajor</w:t>
      </w:r>
      <w:proofErr w:type="spellEnd"/>
      <w:r w:rsidR="00EE3C33" w:rsidRPr="009864A8">
        <w:rPr>
          <w:rFonts w:ascii="Times New Roman" w:hAnsi="Times New Roman" w:cs="Times New Roman"/>
        </w:rPr>
        <w:t xml:space="preserve"> health issue globally and in the UK also, the disease is a considerable area for the healthcare system</w:t>
      </w:r>
      <w:r w:rsidRPr="009864A8">
        <w:rPr>
          <w:rFonts w:ascii="Times New Roman" w:hAnsi="Times New Roman" w:cs="Times New Roman"/>
        </w:rPr>
        <w:t>. Good surveillance mechanisms, including those used in global surveillance and the UK-</w:t>
      </w:r>
      <w:r w:rsidRPr="009864A8">
        <w:rPr>
          <w:rFonts w:ascii="Times New Roman" w:hAnsi="Times New Roman" w:cs="Times New Roman"/>
        </w:rPr>
        <w:lastRenderedPageBreak/>
        <w:t xml:space="preserve">based programs are crucial in the detection and control of cases. The control measures such as early diagnosis, proper treatment, vaccination, and interventions to the population health play a critical role in minimizing transmission. But </w:t>
      </w:r>
      <w:r w:rsidR="00EE3C33" w:rsidRPr="009864A8">
        <w:rPr>
          <w:rFonts w:ascii="Times New Roman" w:hAnsi="Times New Roman" w:cs="Times New Roman"/>
        </w:rPr>
        <w:t xml:space="preserve">the disease can have </w:t>
      </w:r>
      <w:r w:rsidRPr="009864A8">
        <w:rPr>
          <w:rFonts w:ascii="Times New Roman" w:hAnsi="Times New Roman" w:cs="Times New Roman"/>
        </w:rPr>
        <w:t>physical, psychological, social and economic implications on individuals</w:t>
      </w:r>
      <w:r w:rsidR="00EE3C33" w:rsidRPr="009864A8">
        <w:rPr>
          <w:rFonts w:ascii="Times New Roman" w:hAnsi="Times New Roman" w:cs="Times New Roman"/>
        </w:rPr>
        <w:t xml:space="preserve">. </w:t>
      </w:r>
      <w:r w:rsidRPr="009864A8">
        <w:rPr>
          <w:rFonts w:ascii="Times New Roman" w:hAnsi="Times New Roman" w:cs="Times New Roman"/>
        </w:rPr>
        <w:t xml:space="preserve">Health and social care services, including NHS support, specialist TB teams, and community-based services, </w:t>
      </w:r>
      <w:r w:rsidR="00EE3C33" w:rsidRPr="009864A8">
        <w:rPr>
          <w:rFonts w:ascii="Times New Roman" w:hAnsi="Times New Roman" w:cs="Times New Roman"/>
        </w:rPr>
        <w:t xml:space="preserve">are playing a vital role in controlling the issue. At the end, it can be stated that though the issue is still a considerable problem globally </w:t>
      </w:r>
      <w:proofErr w:type="gramStart"/>
      <w:r w:rsidR="00EE3C33" w:rsidRPr="009864A8">
        <w:rPr>
          <w:rFonts w:ascii="Times New Roman" w:hAnsi="Times New Roman" w:cs="Times New Roman"/>
        </w:rPr>
        <w:t>and in the UK</w:t>
      </w:r>
      <w:proofErr w:type="gramEnd"/>
      <w:r w:rsidR="00EE3C33" w:rsidRPr="009864A8">
        <w:rPr>
          <w:rFonts w:ascii="Times New Roman" w:hAnsi="Times New Roman" w:cs="Times New Roman"/>
        </w:rPr>
        <w:t xml:space="preserve"> also, the controlling measures are working effectively and people have to support these measures while being involved in early and proper diagnosis to manage the disease effectively. </w:t>
      </w:r>
    </w:p>
    <w:p w14:paraId="69D30F51"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br w:type="page"/>
      </w:r>
    </w:p>
    <w:p w14:paraId="07C53D97" w14:textId="6BD78FB7" w:rsidR="009864A8" w:rsidRPr="009864A8" w:rsidRDefault="009864A8" w:rsidP="009864A8">
      <w:pPr>
        <w:pStyle w:val="Heading1"/>
        <w:rPr>
          <w:lang w:val="en-GB"/>
        </w:rPr>
      </w:pPr>
      <w:bookmarkStart w:id="7" w:name="_Toc227692019"/>
      <w:r w:rsidRPr="009864A8">
        <w:rPr>
          <w:lang w:val="en-GB"/>
        </w:rPr>
        <w:lastRenderedPageBreak/>
        <w:t>References</w:t>
      </w:r>
      <w:bookmarkEnd w:id="7"/>
      <w:r w:rsidRPr="009864A8">
        <w:rPr>
          <w:lang w:val="en-GB"/>
        </w:rPr>
        <w:t xml:space="preserve"> </w:t>
      </w:r>
    </w:p>
    <w:p w14:paraId="34D86B93"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Agbeko, C.K., Mallah, M.A., He, B., Liu, Q., Song, H. and Wang, J., 2022. Mental health status and its impact on TB treatment and its outcomes: a scoping literature review. </w:t>
      </w:r>
      <w:r w:rsidRPr="009864A8">
        <w:rPr>
          <w:rFonts w:ascii="Times New Roman" w:hAnsi="Times New Roman" w:cs="Times New Roman"/>
          <w:i/>
          <w:iCs/>
        </w:rPr>
        <w:t>Frontiers in Public Health</w:t>
      </w:r>
      <w:r w:rsidRPr="009864A8">
        <w:rPr>
          <w:rFonts w:ascii="Times New Roman" w:hAnsi="Times New Roman" w:cs="Times New Roman"/>
        </w:rPr>
        <w:t>, </w:t>
      </w:r>
      <w:r w:rsidRPr="009864A8">
        <w:rPr>
          <w:rFonts w:ascii="Times New Roman" w:hAnsi="Times New Roman" w:cs="Times New Roman"/>
          <w:i/>
          <w:iCs/>
        </w:rPr>
        <w:t>10</w:t>
      </w:r>
      <w:r w:rsidRPr="009864A8">
        <w:rPr>
          <w:rFonts w:ascii="Times New Roman" w:hAnsi="Times New Roman" w:cs="Times New Roman"/>
        </w:rPr>
        <w:t xml:space="preserve">, p.855515. </w:t>
      </w:r>
    </w:p>
    <w:p w14:paraId="6DA3B633" w14:textId="77777777" w:rsidR="009864A8" w:rsidRPr="009864A8" w:rsidRDefault="009864A8" w:rsidP="009864A8">
      <w:pPr>
        <w:spacing w:line="360" w:lineRule="auto"/>
        <w:jc w:val="both"/>
        <w:rPr>
          <w:rFonts w:ascii="Times New Roman" w:hAnsi="Times New Roman" w:cs="Times New Roman"/>
        </w:rPr>
      </w:pPr>
      <w:proofErr w:type="spellStart"/>
      <w:r w:rsidRPr="009864A8">
        <w:rPr>
          <w:rFonts w:ascii="Times New Roman" w:hAnsi="Times New Roman" w:cs="Times New Roman"/>
        </w:rPr>
        <w:t>Alselwi</w:t>
      </w:r>
      <w:proofErr w:type="spellEnd"/>
      <w:r w:rsidRPr="009864A8">
        <w:rPr>
          <w:rFonts w:ascii="Times New Roman" w:hAnsi="Times New Roman" w:cs="Times New Roman"/>
        </w:rPr>
        <w:t>, K.A., 2024. Understanding tuberculosis-related stigma: Impacts on patients, contacts, and society–A mixed study. </w:t>
      </w:r>
      <w:r w:rsidRPr="009864A8">
        <w:rPr>
          <w:rFonts w:ascii="Times New Roman" w:hAnsi="Times New Roman" w:cs="Times New Roman"/>
          <w:i/>
          <w:iCs/>
        </w:rPr>
        <w:t>Indian Journal of Medical Sciences</w:t>
      </w:r>
      <w:r w:rsidRPr="009864A8">
        <w:rPr>
          <w:rFonts w:ascii="Times New Roman" w:hAnsi="Times New Roman" w:cs="Times New Roman"/>
        </w:rPr>
        <w:t>, </w:t>
      </w:r>
      <w:r w:rsidRPr="009864A8">
        <w:rPr>
          <w:rFonts w:ascii="Times New Roman" w:hAnsi="Times New Roman" w:cs="Times New Roman"/>
          <w:i/>
          <w:iCs/>
        </w:rPr>
        <w:t>76</w:t>
      </w:r>
      <w:r w:rsidRPr="009864A8">
        <w:rPr>
          <w:rFonts w:ascii="Times New Roman" w:hAnsi="Times New Roman" w:cs="Times New Roman"/>
        </w:rPr>
        <w:t xml:space="preserve">(2), pp.67-71. </w:t>
      </w:r>
    </w:p>
    <w:p w14:paraId="3C91AD87" w14:textId="77777777" w:rsidR="009864A8" w:rsidRPr="009864A8" w:rsidRDefault="009864A8" w:rsidP="009864A8">
      <w:pPr>
        <w:spacing w:line="360" w:lineRule="auto"/>
        <w:jc w:val="both"/>
        <w:rPr>
          <w:rFonts w:ascii="Times New Roman" w:hAnsi="Times New Roman" w:cs="Times New Roman"/>
        </w:rPr>
      </w:pPr>
      <w:proofErr w:type="spellStart"/>
      <w:r w:rsidRPr="009864A8">
        <w:rPr>
          <w:rFonts w:ascii="Times New Roman" w:hAnsi="Times New Roman" w:cs="Times New Roman"/>
        </w:rPr>
        <w:t>Chakaya</w:t>
      </w:r>
      <w:proofErr w:type="spellEnd"/>
      <w:r w:rsidRPr="009864A8">
        <w:rPr>
          <w:rFonts w:ascii="Times New Roman" w:hAnsi="Times New Roman" w:cs="Times New Roman"/>
        </w:rPr>
        <w:t xml:space="preserve">, J., Petersen, E., </w:t>
      </w:r>
      <w:proofErr w:type="spellStart"/>
      <w:r w:rsidRPr="009864A8">
        <w:rPr>
          <w:rFonts w:ascii="Times New Roman" w:hAnsi="Times New Roman" w:cs="Times New Roman"/>
        </w:rPr>
        <w:t>Nantanda</w:t>
      </w:r>
      <w:proofErr w:type="spellEnd"/>
      <w:r w:rsidRPr="009864A8">
        <w:rPr>
          <w:rFonts w:ascii="Times New Roman" w:hAnsi="Times New Roman" w:cs="Times New Roman"/>
        </w:rPr>
        <w:t xml:space="preserve">, R., Mungai, B.N., Migliori, G.B., Amanullah, F., Lungu, P., Ntoumi, F., Kumarasamy, N., </w:t>
      </w:r>
      <w:proofErr w:type="spellStart"/>
      <w:r w:rsidRPr="009864A8">
        <w:rPr>
          <w:rFonts w:ascii="Times New Roman" w:hAnsi="Times New Roman" w:cs="Times New Roman"/>
        </w:rPr>
        <w:t>Maeurer</w:t>
      </w:r>
      <w:proofErr w:type="spellEnd"/>
      <w:r w:rsidRPr="009864A8">
        <w:rPr>
          <w:rFonts w:ascii="Times New Roman" w:hAnsi="Times New Roman" w:cs="Times New Roman"/>
        </w:rPr>
        <w:t>, M. and Zumla, A., 2022. The WHO Global Tuberculosis 2021 Report–not so good news and turning the tide back to End TB. </w:t>
      </w:r>
      <w:r w:rsidRPr="009864A8">
        <w:rPr>
          <w:rFonts w:ascii="Times New Roman" w:hAnsi="Times New Roman" w:cs="Times New Roman"/>
          <w:i/>
          <w:iCs/>
        </w:rPr>
        <w:t>International Journal of Infectious Diseases</w:t>
      </w:r>
      <w:r w:rsidRPr="009864A8">
        <w:rPr>
          <w:rFonts w:ascii="Times New Roman" w:hAnsi="Times New Roman" w:cs="Times New Roman"/>
        </w:rPr>
        <w:t>, </w:t>
      </w:r>
      <w:r w:rsidRPr="009864A8">
        <w:rPr>
          <w:rFonts w:ascii="Times New Roman" w:hAnsi="Times New Roman" w:cs="Times New Roman"/>
          <w:i/>
          <w:iCs/>
        </w:rPr>
        <w:t>124</w:t>
      </w:r>
      <w:r w:rsidRPr="009864A8">
        <w:rPr>
          <w:rFonts w:ascii="Times New Roman" w:hAnsi="Times New Roman" w:cs="Times New Roman"/>
        </w:rPr>
        <w:t xml:space="preserve">, </w:t>
      </w:r>
      <w:proofErr w:type="gramStart"/>
      <w:r w:rsidRPr="009864A8">
        <w:rPr>
          <w:rFonts w:ascii="Times New Roman" w:hAnsi="Times New Roman" w:cs="Times New Roman"/>
        </w:rPr>
        <w:t>pp.S</w:t>
      </w:r>
      <w:proofErr w:type="gramEnd"/>
      <w:r w:rsidRPr="009864A8">
        <w:rPr>
          <w:rFonts w:ascii="Times New Roman" w:hAnsi="Times New Roman" w:cs="Times New Roman"/>
        </w:rPr>
        <w:t xml:space="preserve">26-S29. </w:t>
      </w:r>
    </w:p>
    <w:p w14:paraId="3BBAD635"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 xml:space="preserve">Davidson, G., Davidson, D.U., Okoye, O.K., Mensah, L.S., Ukaegbu, E.C., Agbor, D.B.A., Adegbola, M.O., </w:t>
      </w:r>
      <w:proofErr w:type="spellStart"/>
      <w:r w:rsidRPr="009864A8">
        <w:rPr>
          <w:rFonts w:ascii="Times New Roman" w:hAnsi="Times New Roman" w:cs="Times New Roman"/>
        </w:rPr>
        <w:t>Eneyo</w:t>
      </w:r>
      <w:proofErr w:type="spellEnd"/>
      <w:r w:rsidRPr="009864A8">
        <w:rPr>
          <w:rFonts w:ascii="Times New Roman" w:hAnsi="Times New Roman" w:cs="Times New Roman"/>
        </w:rPr>
        <w:t xml:space="preserve">, U.S., </w:t>
      </w:r>
      <w:proofErr w:type="spellStart"/>
      <w:r w:rsidRPr="009864A8">
        <w:rPr>
          <w:rFonts w:ascii="Times New Roman" w:hAnsi="Times New Roman" w:cs="Times New Roman"/>
        </w:rPr>
        <w:t>Osuluku</w:t>
      </w:r>
      <w:proofErr w:type="spellEnd"/>
      <w:r w:rsidRPr="009864A8">
        <w:rPr>
          <w:rFonts w:ascii="Times New Roman" w:hAnsi="Times New Roman" w:cs="Times New Roman"/>
        </w:rPr>
        <w:t xml:space="preserve">, B.A., </w:t>
      </w:r>
      <w:proofErr w:type="spellStart"/>
      <w:r w:rsidRPr="009864A8">
        <w:rPr>
          <w:rFonts w:ascii="Times New Roman" w:hAnsi="Times New Roman" w:cs="Times New Roman"/>
        </w:rPr>
        <w:t>Dinyain</w:t>
      </w:r>
      <w:proofErr w:type="spellEnd"/>
      <w:r w:rsidRPr="009864A8">
        <w:rPr>
          <w:rFonts w:ascii="Times New Roman" w:hAnsi="Times New Roman" w:cs="Times New Roman"/>
        </w:rPr>
        <w:t>, T.O. and Okeke, A.A., 2024. Overview of tuberculosis: causes, symptoms and risk factors. </w:t>
      </w:r>
      <w:r w:rsidRPr="009864A8">
        <w:rPr>
          <w:rFonts w:ascii="Times New Roman" w:hAnsi="Times New Roman" w:cs="Times New Roman"/>
          <w:i/>
          <w:iCs/>
        </w:rPr>
        <w:t>Asian J Res Infect Dis</w:t>
      </w:r>
      <w:r w:rsidRPr="009864A8">
        <w:rPr>
          <w:rFonts w:ascii="Times New Roman" w:hAnsi="Times New Roman" w:cs="Times New Roman"/>
        </w:rPr>
        <w:t>, </w:t>
      </w:r>
      <w:r w:rsidRPr="009864A8">
        <w:rPr>
          <w:rFonts w:ascii="Times New Roman" w:hAnsi="Times New Roman" w:cs="Times New Roman"/>
          <w:i/>
          <w:iCs/>
        </w:rPr>
        <w:t>15</w:t>
      </w:r>
      <w:r w:rsidRPr="009864A8">
        <w:rPr>
          <w:rFonts w:ascii="Times New Roman" w:hAnsi="Times New Roman" w:cs="Times New Roman"/>
        </w:rPr>
        <w:t xml:space="preserve">(9), pp.8-19. </w:t>
      </w:r>
    </w:p>
    <w:p w14:paraId="09B871A5"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Duke, T., Kasa Tom, S., Poka, H. and Welch, H., 2017. Holistic care of complicated tuberculosis in healthcare settings with limited resources. </w:t>
      </w:r>
      <w:r w:rsidRPr="009864A8">
        <w:rPr>
          <w:rFonts w:ascii="Times New Roman" w:hAnsi="Times New Roman" w:cs="Times New Roman"/>
          <w:i/>
          <w:iCs/>
        </w:rPr>
        <w:t>Archives of Disease in Childhood</w:t>
      </w:r>
      <w:r w:rsidRPr="009864A8">
        <w:rPr>
          <w:rFonts w:ascii="Times New Roman" w:hAnsi="Times New Roman" w:cs="Times New Roman"/>
        </w:rPr>
        <w:t>, </w:t>
      </w:r>
      <w:r w:rsidRPr="009864A8">
        <w:rPr>
          <w:rFonts w:ascii="Times New Roman" w:hAnsi="Times New Roman" w:cs="Times New Roman"/>
          <w:i/>
          <w:iCs/>
        </w:rPr>
        <w:t>102</w:t>
      </w:r>
      <w:r w:rsidRPr="009864A8">
        <w:rPr>
          <w:rFonts w:ascii="Times New Roman" w:hAnsi="Times New Roman" w:cs="Times New Roman"/>
        </w:rPr>
        <w:t xml:space="preserve">(12), pp.1161-1168. </w:t>
      </w:r>
    </w:p>
    <w:p w14:paraId="03EC77E0"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 xml:space="preserve">Etim, N.G., Mirabeau, T.Y., </w:t>
      </w:r>
      <w:proofErr w:type="spellStart"/>
      <w:r w:rsidRPr="009864A8">
        <w:rPr>
          <w:rFonts w:ascii="Times New Roman" w:hAnsi="Times New Roman" w:cs="Times New Roman"/>
        </w:rPr>
        <w:t>Olorode</w:t>
      </w:r>
      <w:proofErr w:type="spellEnd"/>
      <w:r w:rsidRPr="009864A8">
        <w:rPr>
          <w:rFonts w:ascii="Times New Roman" w:hAnsi="Times New Roman" w:cs="Times New Roman"/>
        </w:rPr>
        <w:t>, O.A., Nwodo, M.U. and Izah, S.C., 2023. Current diagnostics tools of tuberculosis: Challenges and opportunities. </w:t>
      </w:r>
      <w:r w:rsidRPr="009864A8">
        <w:rPr>
          <w:rFonts w:ascii="Times New Roman" w:hAnsi="Times New Roman" w:cs="Times New Roman"/>
          <w:i/>
          <w:iCs/>
        </w:rPr>
        <w:t>ES General</w:t>
      </w:r>
      <w:r w:rsidRPr="009864A8">
        <w:rPr>
          <w:rFonts w:ascii="Times New Roman" w:hAnsi="Times New Roman" w:cs="Times New Roman"/>
        </w:rPr>
        <w:t>, </w:t>
      </w:r>
      <w:r w:rsidRPr="009864A8">
        <w:rPr>
          <w:rFonts w:ascii="Times New Roman" w:hAnsi="Times New Roman" w:cs="Times New Roman"/>
          <w:i/>
          <w:iCs/>
        </w:rPr>
        <w:t>3</w:t>
      </w:r>
      <w:r w:rsidRPr="009864A8">
        <w:rPr>
          <w:rFonts w:ascii="Times New Roman" w:hAnsi="Times New Roman" w:cs="Times New Roman"/>
        </w:rPr>
        <w:t xml:space="preserve">, p.1059. </w:t>
      </w:r>
    </w:p>
    <w:p w14:paraId="21BF70F1" w14:textId="77777777" w:rsidR="009864A8" w:rsidRPr="009864A8" w:rsidRDefault="009864A8" w:rsidP="009864A8">
      <w:pPr>
        <w:spacing w:line="360" w:lineRule="auto"/>
        <w:jc w:val="both"/>
        <w:rPr>
          <w:rFonts w:ascii="Times New Roman" w:hAnsi="Times New Roman" w:cs="Times New Roman"/>
          <w:lang w:val="en-GB"/>
        </w:rPr>
      </w:pPr>
      <w:r w:rsidRPr="009864A8">
        <w:rPr>
          <w:rFonts w:ascii="Times New Roman" w:hAnsi="Times New Roman" w:cs="Times New Roman"/>
          <w:u w:val="single"/>
        </w:rPr>
        <w:t xml:space="preserve">gov.uk, 2023, </w:t>
      </w:r>
      <w:r w:rsidRPr="009864A8">
        <w:rPr>
          <w:rFonts w:ascii="Times New Roman" w:hAnsi="Times New Roman" w:cs="Times New Roman"/>
          <w:b/>
          <w:bCs/>
          <w:u w:val="single"/>
        </w:rPr>
        <w:t>Tuberculosis (TB): action plan for England, 2021 to 2026</w:t>
      </w:r>
      <w:r w:rsidRPr="009864A8">
        <w:rPr>
          <w:rFonts w:ascii="Times New Roman" w:hAnsi="Times New Roman" w:cs="Times New Roman"/>
        </w:rPr>
        <w:t xml:space="preserve">. </w:t>
      </w:r>
      <w:r w:rsidRPr="009864A8">
        <w:rPr>
          <w:rFonts w:ascii="Times New Roman" w:hAnsi="Times New Roman" w:cs="Times New Roman"/>
          <w:b/>
          <w:bCs/>
          <w:u w:val="single"/>
        </w:rPr>
        <w:t xml:space="preserve">Available at: </w:t>
      </w:r>
      <w:hyperlink r:id="rId8" w:history="1">
        <w:r w:rsidRPr="009864A8">
          <w:rPr>
            <w:rStyle w:val="Hyperlink"/>
            <w:rFonts w:ascii="Times New Roman" w:hAnsi="Times New Roman" w:cs="Times New Roman"/>
            <w:b/>
            <w:bCs/>
          </w:rPr>
          <w:t>https://www.gov.uk/government/publications/tuberculosis-tb-action-plan-for-england/tuberculosis-tb-action-plan-for-england-2021-to-2026</w:t>
        </w:r>
      </w:hyperlink>
    </w:p>
    <w:p w14:paraId="485C999A"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u w:val="single"/>
        </w:rPr>
        <w:t xml:space="preserve">gov.uk, </w:t>
      </w:r>
      <w:proofErr w:type="gramStart"/>
      <w:r w:rsidRPr="009864A8">
        <w:rPr>
          <w:rFonts w:ascii="Times New Roman" w:hAnsi="Times New Roman" w:cs="Times New Roman"/>
          <w:u w:val="single"/>
        </w:rPr>
        <w:t>2024,</w:t>
      </w:r>
      <w:r w:rsidRPr="009864A8">
        <w:rPr>
          <w:rFonts w:ascii="Times New Roman" w:hAnsi="Times New Roman" w:cs="Times New Roman"/>
          <w:b/>
          <w:bCs/>
          <w:u w:val="single"/>
        </w:rPr>
        <w:t>Tuberculosis</w:t>
      </w:r>
      <w:proofErr w:type="gramEnd"/>
      <w:r w:rsidRPr="009864A8">
        <w:rPr>
          <w:rFonts w:ascii="Times New Roman" w:hAnsi="Times New Roman" w:cs="Times New Roman"/>
          <w:b/>
          <w:bCs/>
          <w:u w:val="single"/>
        </w:rPr>
        <w:t xml:space="preserve"> (TB) notifications reported to enhanced TB surveillance systems: UK, 2000 to 2022. Available at: </w:t>
      </w:r>
      <w:hyperlink r:id="rId9" w:history="1">
        <w:r w:rsidRPr="009864A8">
          <w:rPr>
            <w:rStyle w:val="Hyperlink"/>
            <w:rFonts w:ascii="Times New Roman" w:hAnsi="Times New Roman" w:cs="Times New Roman"/>
          </w:rPr>
          <w:t>https://www.gov.uk/government/statistics/tuberculosis-tb-notifications-reported-to-enhanced-tb-surveillance-systems-uk-2000-to-2022/tuberculosis-tb-notifications-reported-to-enhanced-tb-surveillance-systems-uk-2000-to-2022</w:t>
        </w:r>
      </w:hyperlink>
    </w:p>
    <w:p w14:paraId="237D90CC"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u w:val="single"/>
        </w:rPr>
        <w:t xml:space="preserve">gov.uk, 2026, </w:t>
      </w:r>
      <w:r w:rsidRPr="009864A8">
        <w:rPr>
          <w:rFonts w:ascii="Times New Roman" w:hAnsi="Times New Roman" w:cs="Times New Roman"/>
          <w:b/>
          <w:bCs/>
          <w:u w:val="single"/>
        </w:rPr>
        <w:t xml:space="preserve">Tuberculosis incidence and epidemiology, England, 2024. Available at: </w:t>
      </w:r>
      <w:hyperlink r:id="rId10" w:history="1">
        <w:r w:rsidRPr="009864A8">
          <w:rPr>
            <w:rStyle w:val="Hyperlink"/>
            <w:rFonts w:ascii="Times New Roman" w:hAnsi="Times New Roman" w:cs="Times New Roman"/>
            <w:b/>
            <w:bCs/>
          </w:rPr>
          <w:t>https://www.gov.uk/government/publications/tuberculosis-in-england-2025-report/1-tuberculosis-incidence-and-epidemiology-england-2024</w:t>
        </w:r>
      </w:hyperlink>
    </w:p>
    <w:p w14:paraId="2328B282"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lastRenderedPageBreak/>
        <w:t>Mancuso, G., Midiri, A., De Gaetano, S., Ponzo, E. and Biondo, C., 2023. Tackling drug-resistant tuberculosis: new challenges from the old pathogen Mycobacterium tuberculosis. </w:t>
      </w:r>
      <w:r w:rsidRPr="009864A8">
        <w:rPr>
          <w:rFonts w:ascii="Times New Roman" w:hAnsi="Times New Roman" w:cs="Times New Roman"/>
          <w:i/>
          <w:iCs/>
        </w:rPr>
        <w:t>Microorganisms</w:t>
      </w:r>
      <w:r w:rsidRPr="009864A8">
        <w:rPr>
          <w:rFonts w:ascii="Times New Roman" w:hAnsi="Times New Roman" w:cs="Times New Roman"/>
        </w:rPr>
        <w:t>, </w:t>
      </w:r>
      <w:r w:rsidRPr="009864A8">
        <w:rPr>
          <w:rFonts w:ascii="Times New Roman" w:hAnsi="Times New Roman" w:cs="Times New Roman"/>
          <w:i/>
          <w:iCs/>
        </w:rPr>
        <w:t>11</w:t>
      </w:r>
      <w:r w:rsidRPr="009864A8">
        <w:rPr>
          <w:rFonts w:ascii="Times New Roman" w:hAnsi="Times New Roman" w:cs="Times New Roman"/>
        </w:rPr>
        <w:t xml:space="preserve">(9), p.2277. </w:t>
      </w:r>
    </w:p>
    <w:p w14:paraId="6B54FB3E" w14:textId="77777777" w:rsidR="009864A8" w:rsidRPr="009864A8" w:rsidRDefault="009864A8" w:rsidP="009864A8">
      <w:pPr>
        <w:spacing w:line="360" w:lineRule="auto"/>
        <w:jc w:val="both"/>
        <w:rPr>
          <w:rFonts w:ascii="Times New Roman" w:hAnsi="Times New Roman" w:cs="Times New Roman"/>
          <w:lang w:val="en-GB"/>
        </w:rPr>
      </w:pPr>
      <w:r w:rsidRPr="009864A8">
        <w:rPr>
          <w:rFonts w:ascii="Times New Roman" w:hAnsi="Times New Roman" w:cs="Times New Roman"/>
          <w:u w:val="single"/>
        </w:rPr>
        <w:t xml:space="preserve">nhs.uk, 2026. Tuberculosis TB. Available at: </w:t>
      </w:r>
      <w:hyperlink r:id="rId11" w:history="1">
        <w:r w:rsidRPr="009864A8">
          <w:rPr>
            <w:rStyle w:val="Hyperlink"/>
            <w:rFonts w:ascii="Times New Roman" w:hAnsi="Times New Roman" w:cs="Times New Roman"/>
          </w:rPr>
          <w:t>https://www.nhs.uk/conditions/tuberculosis-tb/</w:t>
        </w:r>
      </w:hyperlink>
    </w:p>
    <w:p w14:paraId="36376772"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 xml:space="preserve">Nightingale, R., Carlin, F., </w:t>
      </w:r>
      <w:proofErr w:type="spellStart"/>
      <w:r w:rsidRPr="009864A8">
        <w:rPr>
          <w:rFonts w:ascii="Times New Roman" w:hAnsi="Times New Roman" w:cs="Times New Roman"/>
        </w:rPr>
        <w:t>Meghji</w:t>
      </w:r>
      <w:proofErr w:type="spellEnd"/>
      <w:r w:rsidRPr="009864A8">
        <w:rPr>
          <w:rFonts w:ascii="Times New Roman" w:hAnsi="Times New Roman" w:cs="Times New Roman"/>
        </w:rPr>
        <w:t>, J., McMullen, K., Evans, D., Van Der Zalm, M.M., Anthony, M.G., Bittencourt, M., Byrne, A., Du Preez, K. and Coetzee, M., 2023. Post-TB health and wellbeing. </w:t>
      </w:r>
      <w:r w:rsidRPr="009864A8">
        <w:rPr>
          <w:rFonts w:ascii="Times New Roman" w:hAnsi="Times New Roman" w:cs="Times New Roman"/>
          <w:i/>
          <w:iCs/>
        </w:rPr>
        <w:t>The International Journal of Tuberculosis and Lung Disease</w:t>
      </w:r>
      <w:r w:rsidRPr="009864A8">
        <w:rPr>
          <w:rFonts w:ascii="Times New Roman" w:hAnsi="Times New Roman" w:cs="Times New Roman"/>
        </w:rPr>
        <w:t>, </w:t>
      </w:r>
      <w:r w:rsidRPr="009864A8">
        <w:rPr>
          <w:rFonts w:ascii="Times New Roman" w:hAnsi="Times New Roman" w:cs="Times New Roman"/>
          <w:i/>
          <w:iCs/>
        </w:rPr>
        <w:t>27</w:t>
      </w:r>
      <w:r w:rsidRPr="009864A8">
        <w:rPr>
          <w:rFonts w:ascii="Times New Roman" w:hAnsi="Times New Roman" w:cs="Times New Roman"/>
        </w:rPr>
        <w:t xml:space="preserve">(4), p.248. </w:t>
      </w:r>
    </w:p>
    <w:p w14:paraId="068845E0"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Raviglione, M.C. and Rieder, H.L., 2021. Synergy between government and non-governmental organizations in health: WHO and the Union collaboration in tuberculosis control. </w:t>
      </w:r>
      <w:r w:rsidRPr="009864A8">
        <w:rPr>
          <w:rFonts w:ascii="Times New Roman" w:hAnsi="Times New Roman" w:cs="Times New Roman"/>
          <w:i/>
          <w:iCs/>
        </w:rPr>
        <w:t>Journal of clinical tuberculosis and other mycobacterial diseases</w:t>
      </w:r>
      <w:r w:rsidRPr="009864A8">
        <w:rPr>
          <w:rFonts w:ascii="Times New Roman" w:hAnsi="Times New Roman" w:cs="Times New Roman"/>
        </w:rPr>
        <w:t>, </w:t>
      </w:r>
      <w:r w:rsidRPr="009864A8">
        <w:rPr>
          <w:rFonts w:ascii="Times New Roman" w:hAnsi="Times New Roman" w:cs="Times New Roman"/>
          <w:i/>
          <w:iCs/>
        </w:rPr>
        <w:t>24</w:t>
      </w:r>
      <w:r w:rsidRPr="009864A8">
        <w:rPr>
          <w:rFonts w:ascii="Times New Roman" w:hAnsi="Times New Roman" w:cs="Times New Roman"/>
        </w:rPr>
        <w:t xml:space="preserve">, p.100251. </w:t>
      </w:r>
    </w:p>
    <w:p w14:paraId="34ED6476"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Tobin, E.H. and Tristram, D., 2024. Tuberculosis overview. In </w:t>
      </w:r>
      <w:proofErr w:type="spellStart"/>
      <w:r w:rsidRPr="009864A8">
        <w:rPr>
          <w:rFonts w:ascii="Times New Roman" w:hAnsi="Times New Roman" w:cs="Times New Roman"/>
          <w:i/>
          <w:iCs/>
        </w:rPr>
        <w:t>StatPearls</w:t>
      </w:r>
      <w:proofErr w:type="spellEnd"/>
      <w:r w:rsidRPr="009864A8">
        <w:rPr>
          <w:rFonts w:ascii="Times New Roman" w:hAnsi="Times New Roman" w:cs="Times New Roman"/>
          <w:i/>
          <w:iCs/>
        </w:rPr>
        <w:t xml:space="preserve"> [Internet]</w:t>
      </w:r>
      <w:r w:rsidRPr="009864A8">
        <w:rPr>
          <w:rFonts w:ascii="Times New Roman" w:hAnsi="Times New Roman" w:cs="Times New Roman"/>
        </w:rPr>
        <w:t xml:space="preserve">. </w:t>
      </w:r>
      <w:proofErr w:type="spellStart"/>
      <w:r w:rsidRPr="009864A8">
        <w:rPr>
          <w:rFonts w:ascii="Times New Roman" w:hAnsi="Times New Roman" w:cs="Times New Roman"/>
        </w:rPr>
        <w:t>statpearls</w:t>
      </w:r>
      <w:proofErr w:type="spellEnd"/>
      <w:r w:rsidRPr="009864A8">
        <w:rPr>
          <w:rFonts w:ascii="Times New Roman" w:hAnsi="Times New Roman" w:cs="Times New Roman"/>
        </w:rPr>
        <w:t xml:space="preserve"> publishing. </w:t>
      </w:r>
    </w:p>
    <w:p w14:paraId="1233E4A7" w14:textId="77777777" w:rsidR="009864A8" w:rsidRPr="009864A8" w:rsidRDefault="009864A8" w:rsidP="009864A8">
      <w:pPr>
        <w:spacing w:line="360" w:lineRule="auto"/>
        <w:jc w:val="both"/>
        <w:rPr>
          <w:rFonts w:ascii="Times New Roman" w:hAnsi="Times New Roman" w:cs="Times New Roman"/>
        </w:rPr>
      </w:pPr>
      <w:r w:rsidRPr="009864A8">
        <w:rPr>
          <w:rFonts w:ascii="Times New Roman" w:hAnsi="Times New Roman" w:cs="Times New Roman"/>
        </w:rPr>
        <w:t>World Health Organization, 2022. </w:t>
      </w:r>
      <w:r w:rsidRPr="009864A8">
        <w:rPr>
          <w:rFonts w:ascii="Times New Roman" w:hAnsi="Times New Roman" w:cs="Times New Roman"/>
          <w:i/>
          <w:iCs/>
        </w:rPr>
        <w:t>Global tuberculosis report 2021: supplementary material</w:t>
      </w:r>
      <w:r w:rsidRPr="009864A8">
        <w:rPr>
          <w:rFonts w:ascii="Times New Roman" w:hAnsi="Times New Roman" w:cs="Times New Roman"/>
        </w:rPr>
        <w:t xml:space="preserve">. World Health Organization. </w:t>
      </w:r>
    </w:p>
    <w:sectPr w:rsidR="009864A8" w:rsidRPr="009864A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CAD28" w14:textId="77777777" w:rsidR="00974D54" w:rsidRDefault="00974D54" w:rsidP="009864A8">
      <w:pPr>
        <w:spacing w:after="0" w:line="240" w:lineRule="auto"/>
      </w:pPr>
      <w:r>
        <w:separator/>
      </w:r>
    </w:p>
  </w:endnote>
  <w:endnote w:type="continuationSeparator" w:id="0">
    <w:p w14:paraId="4FA84881" w14:textId="77777777" w:rsidR="00974D54" w:rsidRDefault="00974D54" w:rsidP="00986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2"/>
        <w:szCs w:val="22"/>
      </w:rPr>
      <w:id w:val="-379551698"/>
      <w:docPartObj>
        <w:docPartGallery w:val="Page Numbers (Bottom of Page)"/>
        <w:docPartUnique/>
      </w:docPartObj>
    </w:sdtPr>
    <w:sdtContent>
      <w:sdt>
        <w:sdtPr>
          <w:rPr>
            <w:rFonts w:ascii="Times New Roman" w:hAnsi="Times New Roman" w:cs="Times New Roman"/>
            <w:sz w:val="22"/>
            <w:szCs w:val="22"/>
          </w:rPr>
          <w:id w:val="-1769616900"/>
          <w:docPartObj>
            <w:docPartGallery w:val="Page Numbers (Top of Page)"/>
            <w:docPartUnique/>
          </w:docPartObj>
        </w:sdtPr>
        <w:sdtContent>
          <w:p w14:paraId="5475C367" w14:textId="0AE45581" w:rsidR="009864A8" w:rsidRPr="009864A8" w:rsidRDefault="009864A8">
            <w:pPr>
              <w:pStyle w:val="Footer"/>
              <w:jc w:val="right"/>
              <w:rPr>
                <w:rFonts w:ascii="Times New Roman" w:hAnsi="Times New Roman" w:cs="Times New Roman"/>
                <w:sz w:val="22"/>
                <w:szCs w:val="22"/>
              </w:rPr>
            </w:pPr>
            <w:r w:rsidRPr="009864A8">
              <w:rPr>
                <w:rFonts w:ascii="Times New Roman" w:hAnsi="Times New Roman" w:cs="Times New Roman"/>
                <w:sz w:val="22"/>
                <w:szCs w:val="22"/>
              </w:rPr>
              <w:t xml:space="preserve">Page </w:t>
            </w:r>
            <w:r w:rsidRPr="009864A8">
              <w:rPr>
                <w:rFonts w:ascii="Times New Roman" w:hAnsi="Times New Roman" w:cs="Times New Roman"/>
                <w:sz w:val="22"/>
                <w:szCs w:val="22"/>
              </w:rPr>
              <w:fldChar w:fldCharType="begin"/>
            </w:r>
            <w:r w:rsidRPr="009864A8">
              <w:rPr>
                <w:rFonts w:ascii="Times New Roman" w:hAnsi="Times New Roman" w:cs="Times New Roman"/>
                <w:sz w:val="22"/>
                <w:szCs w:val="22"/>
              </w:rPr>
              <w:instrText xml:space="preserve"> PAGE </w:instrText>
            </w:r>
            <w:r w:rsidRPr="009864A8">
              <w:rPr>
                <w:rFonts w:ascii="Times New Roman" w:hAnsi="Times New Roman" w:cs="Times New Roman"/>
                <w:sz w:val="22"/>
                <w:szCs w:val="22"/>
              </w:rPr>
              <w:fldChar w:fldCharType="separate"/>
            </w:r>
            <w:r w:rsidRPr="009864A8">
              <w:rPr>
                <w:rFonts w:ascii="Times New Roman" w:hAnsi="Times New Roman" w:cs="Times New Roman"/>
                <w:noProof/>
                <w:sz w:val="22"/>
                <w:szCs w:val="22"/>
              </w:rPr>
              <w:t>2</w:t>
            </w:r>
            <w:r w:rsidRPr="009864A8">
              <w:rPr>
                <w:rFonts w:ascii="Times New Roman" w:hAnsi="Times New Roman" w:cs="Times New Roman"/>
                <w:sz w:val="22"/>
                <w:szCs w:val="22"/>
              </w:rPr>
              <w:fldChar w:fldCharType="end"/>
            </w:r>
            <w:r w:rsidRPr="009864A8">
              <w:rPr>
                <w:rFonts w:ascii="Times New Roman" w:hAnsi="Times New Roman" w:cs="Times New Roman"/>
                <w:sz w:val="22"/>
                <w:szCs w:val="22"/>
              </w:rPr>
              <w:t xml:space="preserve"> of </w:t>
            </w:r>
            <w:r w:rsidRPr="009864A8">
              <w:rPr>
                <w:rFonts w:ascii="Times New Roman" w:hAnsi="Times New Roman" w:cs="Times New Roman"/>
                <w:sz w:val="22"/>
                <w:szCs w:val="22"/>
              </w:rPr>
              <w:fldChar w:fldCharType="begin"/>
            </w:r>
            <w:r w:rsidRPr="009864A8">
              <w:rPr>
                <w:rFonts w:ascii="Times New Roman" w:hAnsi="Times New Roman" w:cs="Times New Roman"/>
                <w:sz w:val="22"/>
                <w:szCs w:val="22"/>
              </w:rPr>
              <w:instrText xml:space="preserve"> NUMPAGES  </w:instrText>
            </w:r>
            <w:r w:rsidRPr="009864A8">
              <w:rPr>
                <w:rFonts w:ascii="Times New Roman" w:hAnsi="Times New Roman" w:cs="Times New Roman"/>
                <w:sz w:val="22"/>
                <w:szCs w:val="22"/>
              </w:rPr>
              <w:fldChar w:fldCharType="separate"/>
            </w:r>
            <w:r w:rsidRPr="009864A8">
              <w:rPr>
                <w:rFonts w:ascii="Times New Roman" w:hAnsi="Times New Roman" w:cs="Times New Roman"/>
                <w:noProof/>
                <w:sz w:val="22"/>
                <w:szCs w:val="22"/>
              </w:rPr>
              <w:t>2</w:t>
            </w:r>
            <w:r w:rsidRPr="009864A8">
              <w:rPr>
                <w:rFonts w:ascii="Times New Roman" w:hAnsi="Times New Roman" w:cs="Times New Roman"/>
                <w:sz w:val="22"/>
                <w:szCs w:val="22"/>
              </w:rPr>
              <w:fldChar w:fldCharType="end"/>
            </w:r>
          </w:p>
        </w:sdtContent>
      </w:sdt>
    </w:sdtContent>
  </w:sdt>
  <w:p w14:paraId="27F19447" w14:textId="77777777" w:rsidR="009864A8" w:rsidRDefault="00986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5A165" w14:textId="77777777" w:rsidR="00974D54" w:rsidRDefault="00974D54" w:rsidP="009864A8">
      <w:pPr>
        <w:spacing w:after="0" w:line="240" w:lineRule="auto"/>
      </w:pPr>
      <w:r>
        <w:separator/>
      </w:r>
    </w:p>
  </w:footnote>
  <w:footnote w:type="continuationSeparator" w:id="0">
    <w:p w14:paraId="36F25E0C" w14:textId="77777777" w:rsidR="00974D54" w:rsidRDefault="00974D54" w:rsidP="00986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75150"/>
    <w:multiLevelType w:val="hybridMultilevel"/>
    <w:tmpl w:val="198422AA"/>
    <w:lvl w:ilvl="0" w:tplc="239C8FE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005293"/>
    <w:multiLevelType w:val="hybridMultilevel"/>
    <w:tmpl w:val="1DF25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0165942">
    <w:abstractNumId w:val="1"/>
  </w:num>
  <w:num w:numId="2" w16cid:durableId="1490291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6B"/>
    <w:rsid w:val="001B6188"/>
    <w:rsid w:val="001E246B"/>
    <w:rsid w:val="003B2BCC"/>
    <w:rsid w:val="00547988"/>
    <w:rsid w:val="00693128"/>
    <w:rsid w:val="007268C4"/>
    <w:rsid w:val="008F0555"/>
    <w:rsid w:val="00974D54"/>
    <w:rsid w:val="009864A8"/>
    <w:rsid w:val="009969E6"/>
    <w:rsid w:val="00B37AA2"/>
    <w:rsid w:val="00CE5504"/>
    <w:rsid w:val="00DF4E68"/>
    <w:rsid w:val="00E52061"/>
    <w:rsid w:val="00EE3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0A1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4A8"/>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9864A8"/>
    <w:pPr>
      <w:keepNext/>
      <w:keepLines/>
      <w:spacing w:before="160" w:after="80" w:line="360" w:lineRule="auto"/>
      <w:jc w:val="both"/>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1E24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4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4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4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4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4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4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4A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9864A8"/>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1E24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4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4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4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4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4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46B"/>
    <w:rPr>
      <w:rFonts w:eastAsiaTheme="majorEastAsia" w:cstheme="majorBidi"/>
      <w:color w:val="272727" w:themeColor="text1" w:themeTint="D8"/>
    </w:rPr>
  </w:style>
  <w:style w:type="paragraph" w:styleId="Title">
    <w:name w:val="Title"/>
    <w:basedOn w:val="Normal"/>
    <w:next w:val="Normal"/>
    <w:link w:val="TitleChar"/>
    <w:uiPriority w:val="10"/>
    <w:qFormat/>
    <w:rsid w:val="001E2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4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46B"/>
    <w:pPr>
      <w:spacing w:before="160"/>
      <w:jc w:val="center"/>
    </w:pPr>
    <w:rPr>
      <w:i/>
      <w:iCs/>
      <w:color w:val="404040" w:themeColor="text1" w:themeTint="BF"/>
    </w:rPr>
  </w:style>
  <w:style w:type="character" w:customStyle="1" w:styleId="QuoteChar">
    <w:name w:val="Quote Char"/>
    <w:basedOn w:val="DefaultParagraphFont"/>
    <w:link w:val="Quote"/>
    <w:uiPriority w:val="29"/>
    <w:rsid w:val="001E246B"/>
    <w:rPr>
      <w:i/>
      <w:iCs/>
      <w:color w:val="404040" w:themeColor="text1" w:themeTint="BF"/>
    </w:rPr>
  </w:style>
  <w:style w:type="paragraph" w:styleId="ListParagraph">
    <w:name w:val="List Paragraph"/>
    <w:basedOn w:val="Normal"/>
    <w:uiPriority w:val="34"/>
    <w:qFormat/>
    <w:rsid w:val="001E246B"/>
    <w:pPr>
      <w:ind w:left="720"/>
      <w:contextualSpacing/>
    </w:pPr>
  </w:style>
  <w:style w:type="character" w:styleId="IntenseEmphasis">
    <w:name w:val="Intense Emphasis"/>
    <w:basedOn w:val="DefaultParagraphFont"/>
    <w:uiPriority w:val="21"/>
    <w:qFormat/>
    <w:rsid w:val="001E246B"/>
    <w:rPr>
      <w:i/>
      <w:iCs/>
      <w:color w:val="0F4761" w:themeColor="accent1" w:themeShade="BF"/>
    </w:rPr>
  </w:style>
  <w:style w:type="paragraph" w:styleId="IntenseQuote">
    <w:name w:val="Intense Quote"/>
    <w:basedOn w:val="Normal"/>
    <w:next w:val="Normal"/>
    <w:link w:val="IntenseQuoteChar"/>
    <w:uiPriority w:val="30"/>
    <w:qFormat/>
    <w:rsid w:val="001E2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46B"/>
    <w:rPr>
      <w:i/>
      <w:iCs/>
      <w:color w:val="0F4761" w:themeColor="accent1" w:themeShade="BF"/>
    </w:rPr>
  </w:style>
  <w:style w:type="character" w:styleId="IntenseReference">
    <w:name w:val="Intense Reference"/>
    <w:basedOn w:val="DefaultParagraphFont"/>
    <w:uiPriority w:val="32"/>
    <w:qFormat/>
    <w:rsid w:val="001E246B"/>
    <w:rPr>
      <w:b/>
      <w:bCs/>
      <w:smallCaps/>
      <w:color w:val="0F4761" w:themeColor="accent1" w:themeShade="BF"/>
      <w:spacing w:val="5"/>
    </w:rPr>
  </w:style>
  <w:style w:type="character" w:styleId="CommentReference">
    <w:name w:val="annotation reference"/>
    <w:basedOn w:val="DefaultParagraphFont"/>
    <w:uiPriority w:val="99"/>
    <w:semiHidden/>
    <w:unhideWhenUsed/>
    <w:rsid w:val="001E246B"/>
    <w:rPr>
      <w:sz w:val="16"/>
      <w:szCs w:val="16"/>
    </w:rPr>
  </w:style>
  <w:style w:type="paragraph" w:styleId="CommentText">
    <w:name w:val="annotation text"/>
    <w:basedOn w:val="Normal"/>
    <w:link w:val="CommentTextChar"/>
    <w:uiPriority w:val="99"/>
    <w:unhideWhenUsed/>
    <w:rsid w:val="001E246B"/>
    <w:pPr>
      <w:spacing w:line="240" w:lineRule="auto"/>
    </w:pPr>
    <w:rPr>
      <w:sz w:val="20"/>
      <w:szCs w:val="20"/>
    </w:rPr>
  </w:style>
  <w:style w:type="character" w:customStyle="1" w:styleId="CommentTextChar">
    <w:name w:val="Comment Text Char"/>
    <w:basedOn w:val="DefaultParagraphFont"/>
    <w:link w:val="CommentText"/>
    <w:uiPriority w:val="99"/>
    <w:rsid w:val="001E246B"/>
    <w:rPr>
      <w:sz w:val="20"/>
      <w:szCs w:val="20"/>
    </w:rPr>
  </w:style>
  <w:style w:type="paragraph" w:styleId="CommentSubject">
    <w:name w:val="annotation subject"/>
    <w:basedOn w:val="CommentText"/>
    <w:next w:val="CommentText"/>
    <w:link w:val="CommentSubjectChar"/>
    <w:uiPriority w:val="99"/>
    <w:semiHidden/>
    <w:unhideWhenUsed/>
    <w:rsid w:val="001E246B"/>
    <w:rPr>
      <w:b/>
      <w:bCs/>
    </w:rPr>
  </w:style>
  <w:style w:type="character" w:customStyle="1" w:styleId="CommentSubjectChar">
    <w:name w:val="Comment Subject Char"/>
    <w:basedOn w:val="CommentTextChar"/>
    <w:link w:val="CommentSubject"/>
    <w:uiPriority w:val="99"/>
    <w:semiHidden/>
    <w:rsid w:val="001E246B"/>
    <w:rPr>
      <w:b/>
      <w:bCs/>
      <w:sz w:val="20"/>
      <w:szCs w:val="20"/>
    </w:rPr>
  </w:style>
  <w:style w:type="character" w:styleId="Hyperlink">
    <w:name w:val="Hyperlink"/>
    <w:basedOn w:val="DefaultParagraphFont"/>
    <w:uiPriority w:val="99"/>
    <w:unhideWhenUsed/>
    <w:rsid w:val="001E246B"/>
    <w:rPr>
      <w:color w:val="467886" w:themeColor="hyperlink"/>
      <w:u w:val="single"/>
    </w:rPr>
  </w:style>
  <w:style w:type="character" w:styleId="UnresolvedMention">
    <w:name w:val="Unresolved Mention"/>
    <w:basedOn w:val="DefaultParagraphFont"/>
    <w:uiPriority w:val="99"/>
    <w:semiHidden/>
    <w:unhideWhenUsed/>
    <w:rsid w:val="001E246B"/>
    <w:rPr>
      <w:color w:val="605E5C"/>
      <w:shd w:val="clear" w:color="auto" w:fill="E1DFDD"/>
    </w:rPr>
  </w:style>
  <w:style w:type="paragraph" w:styleId="TOCHeading">
    <w:name w:val="TOC Heading"/>
    <w:basedOn w:val="Heading1"/>
    <w:next w:val="Normal"/>
    <w:uiPriority w:val="39"/>
    <w:unhideWhenUsed/>
    <w:qFormat/>
    <w:rsid w:val="009864A8"/>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9864A8"/>
    <w:pPr>
      <w:spacing w:after="100"/>
    </w:pPr>
  </w:style>
  <w:style w:type="paragraph" w:styleId="TOC2">
    <w:name w:val="toc 2"/>
    <w:basedOn w:val="Normal"/>
    <w:next w:val="Normal"/>
    <w:autoRedefine/>
    <w:uiPriority w:val="39"/>
    <w:unhideWhenUsed/>
    <w:rsid w:val="009864A8"/>
    <w:pPr>
      <w:spacing w:after="100"/>
      <w:ind w:left="240"/>
    </w:pPr>
  </w:style>
  <w:style w:type="paragraph" w:styleId="Header">
    <w:name w:val="header"/>
    <w:basedOn w:val="Normal"/>
    <w:link w:val="HeaderChar"/>
    <w:uiPriority w:val="99"/>
    <w:unhideWhenUsed/>
    <w:rsid w:val="009864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4A8"/>
  </w:style>
  <w:style w:type="paragraph" w:styleId="Footer">
    <w:name w:val="footer"/>
    <w:basedOn w:val="Normal"/>
    <w:link w:val="FooterChar"/>
    <w:uiPriority w:val="99"/>
    <w:unhideWhenUsed/>
    <w:rsid w:val="009864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uberculosis-tb-action-plan-for-england/tuberculosis-tb-action-plan-for-england-2021-to-202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tuberculosis-tb/" TargetMode="External"/><Relationship Id="rId5" Type="http://schemas.openxmlformats.org/officeDocument/2006/relationships/webSettings" Target="webSettings.xml"/><Relationship Id="rId10" Type="http://schemas.openxmlformats.org/officeDocument/2006/relationships/hyperlink" Target="https://www.gov.uk/government/publications/tuberculosis-in-england-2025-report/1-tuberculosis-incidence-and-epidemiology-england-2024" TargetMode="External"/><Relationship Id="rId4" Type="http://schemas.openxmlformats.org/officeDocument/2006/relationships/settings" Target="settings.xml"/><Relationship Id="rId9" Type="http://schemas.openxmlformats.org/officeDocument/2006/relationships/hyperlink" Target="https://www.gov.uk/government/statistics/tuberculosis-tb-notifications-reported-to-enhanced-tb-surveillance-systems-uk-2000-to-2022/tuberculosis-tb-notifications-reported-to-enhanced-tb-surveillance-systems-uk-2000-to-20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11063-B03C-4185-B1A1-BB79EA183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2154</Words>
  <Characters>12280</Characters>
  <Application>Microsoft Office Word</Application>
  <DocSecurity>0</DocSecurity>
  <Lines>102</Lines>
  <Paragraphs>28</Paragraphs>
  <ScaleCrop>false</ScaleCrop>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revision>1</cp:revision>
  <dcterms:created xsi:type="dcterms:W3CDTF">2026-04-21T13:57:00Z</dcterms:created>
  <dcterms:modified xsi:type="dcterms:W3CDTF">2026-04-21T13:57:00Z</dcterms:modified>
</cp:coreProperties>
</file>