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90470" w14:textId="77777777" w:rsidR="003366AD" w:rsidRDefault="003366AD"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48862071" w14:textId="77777777" w:rsidR="003366AD" w:rsidRDefault="003366AD"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37D3822C" w14:textId="77777777" w:rsidR="003366AD" w:rsidRDefault="003366AD"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53D6C36D" w14:textId="6B264666" w:rsidR="001500F4" w:rsidRDefault="00406DAE" w:rsidP="00406DAE">
      <w:pPr>
        <w:spacing w:before="100" w:beforeAutospacing="1" w:after="100" w:afterAutospacing="1" w:line="240" w:lineRule="auto"/>
        <w:jc w:val="center"/>
        <w:rPr>
          <w:rFonts w:ascii="Times New Roman" w:eastAsia="Times New Roman" w:hAnsi="Times New Roman" w:cs="Times New Roman"/>
          <w:b/>
          <w:bCs/>
          <w:kern w:val="0"/>
          <w:sz w:val="27"/>
          <w:szCs w:val="27"/>
          <w:lang w:val="en-GB" w:eastAsia="en-GB"/>
          <w14:ligatures w14:val="none"/>
        </w:rPr>
      </w:pPr>
      <w:r>
        <w:rPr>
          <w:rFonts w:ascii="Times New Roman" w:eastAsia="Times New Roman" w:hAnsi="Times New Roman" w:cs="Times New Roman"/>
          <w:b/>
          <w:bCs/>
          <w:noProof/>
          <w:kern w:val="0"/>
          <w:sz w:val="27"/>
          <w:szCs w:val="27"/>
          <w:lang w:val="en-GB" w:eastAsia="en-GB"/>
          <w14:ligatures w14:val="none"/>
        </w:rPr>
        <w:drawing>
          <wp:inline distT="0" distB="0" distL="0" distR="0" wp14:anchorId="00380A35" wp14:editId="57733F26">
            <wp:extent cx="4391025" cy="2330822"/>
            <wp:effectExtent l="0" t="0" r="0" b="0"/>
            <wp:docPr id="1863677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02882" cy="2337116"/>
                    </a:xfrm>
                    <a:prstGeom prst="rect">
                      <a:avLst/>
                    </a:prstGeom>
                    <a:noFill/>
                  </pic:spPr>
                </pic:pic>
              </a:graphicData>
            </a:graphic>
          </wp:inline>
        </w:drawing>
      </w:r>
    </w:p>
    <w:p w14:paraId="2BF69DF1"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78B55E09" w14:textId="4F44C175" w:rsidR="001500F4" w:rsidRDefault="009E40C7" w:rsidP="009E40C7">
      <w:pPr>
        <w:pStyle w:val="Title"/>
        <w:jc w:val="center"/>
        <w:rPr>
          <w:rFonts w:ascii="Times New Roman" w:eastAsia="Times New Roman" w:hAnsi="Times New Roman" w:cs="Times New Roman"/>
          <w:b/>
          <w:bCs/>
          <w:kern w:val="0"/>
          <w:sz w:val="27"/>
          <w:szCs w:val="27"/>
          <w:lang w:val="en-GB" w:eastAsia="en-GB"/>
          <w14:ligatures w14:val="none"/>
        </w:rPr>
      </w:pPr>
      <w:r>
        <w:t>BA Business Management</w:t>
      </w:r>
    </w:p>
    <w:p w14:paraId="5B5E847C" w14:textId="4DE81613" w:rsidR="001500F4" w:rsidRDefault="009E40C7" w:rsidP="009E40C7">
      <w:pPr>
        <w:pStyle w:val="Title"/>
        <w:jc w:val="center"/>
        <w:rPr>
          <w:rFonts w:ascii="Times New Roman" w:eastAsia="Times New Roman" w:hAnsi="Times New Roman" w:cs="Times New Roman"/>
          <w:b/>
          <w:bCs/>
          <w:kern w:val="0"/>
          <w:sz w:val="27"/>
          <w:szCs w:val="27"/>
          <w:lang w:val="en-GB" w:eastAsia="en-GB"/>
          <w14:ligatures w14:val="none"/>
        </w:rPr>
      </w:pPr>
      <w:r>
        <w:t>Entrepreneurship</w:t>
      </w:r>
    </w:p>
    <w:p w14:paraId="21B9C314" w14:textId="726F46BD" w:rsidR="001500F4" w:rsidRDefault="009E40C7" w:rsidP="009E40C7">
      <w:pPr>
        <w:pStyle w:val="Title"/>
        <w:jc w:val="center"/>
        <w:rPr>
          <w:rFonts w:ascii="Times New Roman" w:eastAsia="Times New Roman" w:hAnsi="Times New Roman" w:cs="Times New Roman"/>
          <w:b/>
          <w:bCs/>
          <w:kern w:val="0"/>
          <w:sz w:val="27"/>
          <w:szCs w:val="27"/>
          <w:lang w:val="en-GB" w:eastAsia="en-GB"/>
          <w14:ligatures w14:val="none"/>
        </w:rPr>
      </w:pPr>
      <w:r>
        <w:t>LCBB5001</w:t>
      </w:r>
    </w:p>
    <w:p w14:paraId="61E62683"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6C047A93"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4D88E08A"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34F49D01"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2BE86003"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0EE5CC0D" w14:textId="0DFF6626" w:rsidR="001500F4" w:rsidRDefault="009E40C7"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r>
        <w:rPr>
          <w:rFonts w:ascii="Times New Roman" w:eastAsia="Times New Roman" w:hAnsi="Times New Roman" w:cs="Times New Roman"/>
          <w:b/>
          <w:bCs/>
          <w:kern w:val="0"/>
          <w:sz w:val="27"/>
          <w:szCs w:val="27"/>
          <w:lang w:val="en-GB" w:eastAsia="en-GB"/>
          <w14:ligatures w14:val="none"/>
        </w:rPr>
        <w:t>Student name</w:t>
      </w:r>
      <w:r w:rsidR="00AC7709">
        <w:rPr>
          <w:rFonts w:ascii="Times New Roman" w:eastAsia="Times New Roman" w:hAnsi="Times New Roman" w:cs="Times New Roman"/>
          <w:b/>
          <w:bCs/>
          <w:kern w:val="0"/>
          <w:sz w:val="27"/>
          <w:szCs w:val="27"/>
          <w:lang w:val="en-GB" w:eastAsia="en-GB"/>
          <w14:ligatures w14:val="none"/>
        </w:rPr>
        <w:t xml:space="preserve">: Dumitru Iulian Filote </w:t>
      </w:r>
    </w:p>
    <w:p w14:paraId="279AD6CA" w14:textId="6DEFAD77" w:rsidR="009E40C7" w:rsidRDefault="009E40C7"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r>
        <w:rPr>
          <w:rFonts w:ascii="Times New Roman" w:eastAsia="Times New Roman" w:hAnsi="Times New Roman" w:cs="Times New Roman"/>
          <w:b/>
          <w:bCs/>
          <w:kern w:val="0"/>
          <w:sz w:val="27"/>
          <w:szCs w:val="27"/>
          <w:lang w:val="en-GB" w:eastAsia="en-GB"/>
          <w14:ligatures w14:val="none"/>
        </w:rPr>
        <w:t>Id number</w:t>
      </w:r>
      <w:r w:rsidR="00AC7709">
        <w:rPr>
          <w:rFonts w:ascii="Times New Roman" w:eastAsia="Times New Roman" w:hAnsi="Times New Roman" w:cs="Times New Roman"/>
          <w:b/>
          <w:bCs/>
          <w:kern w:val="0"/>
          <w:sz w:val="27"/>
          <w:szCs w:val="27"/>
          <w:lang w:val="en-GB" w:eastAsia="en-GB"/>
          <w14:ligatures w14:val="none"/>
        </w:rPr>
        <w:t xml:space="preserve">: 1920814 </w:t>
      </w:r>
    </w:p>
    <w:p w14:paraId="2D21CD06"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4F1C15C0"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287B48C6"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4B3A93AC"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32D2B0E4"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37F2E405"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4EB624A3"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7480A67A" w14:textId="77777777" w:rsidR="00920FAE" w:rsidRDefault="00920FAE"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sdt>
      <w:sdtPr>
        <w:id w:val="653957124"/>
        <w:docPartObj>
          <w:docPartGallery w:val="Table of Contents"/>
          <w:docPartUnique/>
        </w:docPartObj>
      </w:sdtPr>
      <w:sdtEndPr>
        <w:rPr>
          <w:rFonts w:asciiTheme="minorHAnsi" w:eastAsiaTheme="minorHAnsi" w:hAnsiTheme="minorHAnsi" w:cstheme="minorBidi"/>
          <w:b/>
          <w:bCs/>
          <w:noProof/>
          <w:color w:val="auto"/>
          <w:kern w:val="2"/>
          <w:sz w:val="22"/>
          <w:szCs w:val="22"/>
        </w:rPr>
      </w:sdtEndPr>
      <w:sdtContent>
        <w:p w14:paraId="6D3ECF0D" w14:textId="0A810A86" w:rsidR="001500F4" w:rsidRDefault="001500F4">
          <w:pPr>
            <w:pStyle w:val="TOCHeading"/>
          </w:pPr>
          <w:r>
            <w:t>Table of Contents</w:t>
          </w:r>
        </w:p>
        <w:p w14:paraId="3EAB526B" w14:textId="35AD439F" w:rsidR="00AC7709" w:rsidRPr="00AC7709" w:rsidRDefault="001500F4">
          <w:pPr>
            <w:pStyle w:val="TOC1"/>
            <w:tabs>
              <w:tab w:val="right" w:leader="dot" w:pos="9350"/>
            </w:tabs>
            <w:rPr>
              <w:rFonts w:eastAsiaTheme="minorEastAsia"/>
              <w:noProof/>
              <w:sz w:val="36"/>
              <w:szCs w:val="36"/>
              <w:lang w:val="en-GB" w:eastAsia="en-GB"/>
            </w:rPr>
          </w:pPr>
          <w:r w:rsidRPr="001500F4">
            <w:rPr>
              <w:sz w:val="32"/>
              <w:szCs w:val="32"/>
            </w:rPr>
            <w:fldChar w:fldCharType="begin"/>
          </w:r>
          <w:r w:rsidRPr="001500F4">
            <w:rPr>
              <w:sz w:val="32"/>
              <w:szCs w:val="32"/>
            </w:rPr>
            <w:instrText xml:space="preserve"> TOC \o "1-3" \h \z \u </w:instrText>
          </w:r>
          <w:r w:rsidRPr="001500F4">
            <w:rPr>
              <w:sz w:val="32"/>
              <w:szCs w:val="32"/>
            </w:rPr>
            <w:fldChar w:fldCharType="separate"/>
          </w:r>
          <w:hyperlink w:anchor="_Toc172969729" w:history="1">
            <w:r w:rsidR="00AC7709" w:rsidRPr="00AC7709">
              <w:rPr>
                <w:rStyle w:val="Hyperlink"/>
                <w:rFonts w:eastAsia="Times New Roman"/>
                <w:noProof/>
                <w:sz w:val="32"/>
                <w:szCs w:val="32"/>
                <w:lang w:val="en-GB" w:eastAsia="en-GB"/>
              </w:rPr>
              <w:t>Introduction</w:t>
            </w:r>
            <w:r w:rsidR="00AC7709" w:rsidRPr="00AC7709">
              <w:rPr>
                <w:noProof/>
                <w:webHidden/>
                <w:sz w:val="32"/>
                <w:szCs w:val="32"/>
              </w:rPr>
              <w:tab/>
            </w:r>
            <w:r w:rsidR="00AC7709" w:rsidRPr="00AC7709">
              <w:rPr>
                <w:noProof/>
                <w:webHidden/>
                <w:sz w:val="32"/>
                <w:szCs w:val="32"/>
              </w:rPr>
              <w:fldChar w:fldCharType="begin"/>
            </w:r>
            <w:r w:rsidR="00AC7709" w:rsidRPr="00AC7709">
              <w:rPr>
                <w:noProof/>
                <w:webHidden/>
                <w:sz w:val="32"/>
                <w:szCs w:val="32"/>
              </w:rPr>
              <w:instrText xml:space="preserve"> PAGEREF _Toc172969729 \h </w:instrText>
            </w:r>
            <w:r w:rsidR="00AC7709" w:rsidRPr="00AC7709">
              <w:rPr>
                <w:noProof/>
                <w:webHidden/>
                <w:sz w:val="32"/>
                <w:szCs w:val="32"/>
              </w:rPr>
            </w:r>
            <w:r w:rsidR="00AC7709" w:rsidRPr="00AC7709">
              <w:rPr>
                <w:noProof/>
                <w:webHidden/>
                <w:sz w:val="32"/>
                <w:szCs w:val="32"/>
              </w:rPr>
              <w:fldChar w:fldCharType="separate"/>
            </w:r>
            <w:r w:rsidR="00AC7709" w:rsidRPr="00AC7709">
              <w:rPr>
                <w:noProof/>
                <w:webHidden/>
                <w:sz w:val="32"/>
                <w:szCs w:val="32"/>
              </w:rPr>
              <w:t>3</w:t>
            </w:r>
            <w:r w:rsidR="00AC7709" w:rsidRPr="00AC7709">
              <w:rPr>
                <w:noProof/>
                <w:webHidden/>
                <w:sz w:val="32"/>
                <w:szCs w:val="32"/>
              </w:rPr>
              <w:fldChar w:fldCharType="end"/>
            </w:r>
          </w:hyperlink>
        </w:p>
        <w:p w14:paraId="4D85A6A4" w14:textId="2E9C70C8" w:rsidR="00AC7709" w:rsidRPr="00AC7709" w:rsidRDefault="00AC7709">
          <w:pPr>
            <w:pStyle w:val="TOC1"/>
            <w:tabs>
              <w:tab w:val="right" w:leader="dot" w:pos="9350"/>
            </w:tabs>
            <w:rPr>
              <w:rFonts w:eastAsiaTheme="minorEastAsia"/>
              <w:noProof/>
              <w:sz w:val="36"/>
              <w:szCs w:val="36"/>
              <w:lang w:val="en-GB" w:eastAsia="en-GB"/>
            </w:rPr>
          </w:pPr>
          <w:hyperlink w:anchor="_Toc172969730" w:history="1">
            <w:r w:rsidRPr="00AC7709">
              <w:rPr>
                <w:rStyle w:val="Hyperlink"/>
                <w:rFonts w:eastAsia="Times New Roman"/>
                <w:noProof/>
                <w:sz w:val="32"/>
                <w:szCs w:val="32"/>
                <w:lang w:val="en-GB" w:eastAsia="en-GB"/>
              </w:rPr>
              <w:t>Entrepreneurship Skills, Traits, and Behaviour</w:t>
            </w:r>
            <w:r w:rsidRPr="00AC7709">
              <w:rPr>
                <w:noProof/>
                <w:webHidden/>
                <w:sz w:val="32"/>
                <w:szCs w:val="32"/>
              </w:rPr>
              <w:tab/>
            </w:r>
            <w:r w:rsidRPr="00AC7709">
              <w:rPr>
                <w:noProof/>
                <w:webHidden/>
                <w:sz w:val="32"/>
                <w:szCs w:val="32"/>
              </w:rPr>
              <w:fldChar w:fldCharType="begin"/>
            </w:r>
            <w:r w:rsidRPr="00AC7709">
              <w:rPr>
                <w:noProof/>
                <w:webHidden/>
                <w:sz w:val="32"/>
                <w:szCs w:val="32"/>
              </w:rPr>
              <w:instrText xml:space="preserve"> PAGEREF _Toc172969730 \h </w:instrText>
            </w:r>
            <w:r w:rsidRPr="00AC7709">
              <w:rPr>
                <w:noProof/>
                <w:webHidden/>
                <w:sz w:val="32"/>
                <w:szCs w:val="32"/>
              </w:rPr>
            </w:r>
            <w:r w:rsidRPr="00AC7709">
              <w:rPr>
                <w:noProof/>
                <w:webHidden/>
                <w:sz w:val="32"/>
                <w:szCs w:val="32"/>
              </w:rPr>
              <w:fldChar w:fldCharType="separate"/>
            </w:r>
            <w:r w:rsidRPr="00AC7709">
              <w:rPr>
                <w:noProof/>
                <w:webHidden/>
                <w:sz w:val="32"/>
                <w:szCs w:val="32"/>
              </w:rPr>
              <w:t>3</w:t>
            </w:r>
            <w:r w:rsidRPr="00AC7709">
              <w:rPr>
                <w:noProof/>
                <w:webHidden/>
                <w:sz w:val="32"/>
                <w:szCs w:val="32"/>
              </w:rPr>
              <w:fldChar w:fldCharType="end"/>
            </w:r>
          </w:hyperlink>
        </w:p>
        <w:p w14:paraId="1B56BE44" w14:textId="7B698B6D" w:rsidR="00AC7709" w:rsidRPr="00AC7709" w:rsidRDefault="00AC7709">
          <w:pPr>
            <w:pStyle w:val="TOC1"/>
            <w:tabs>
              <w:tab w:val="right" w:leader="dot" w:pos="9350"/>
            </w:tabs>
            <w:rPr>
              <w:rFonts w:eastAsiaTheme="minorEastAsia"/>
              <w:noProof/>
              <w:sz w:val="36"/>
              <w:szCs w:val="36"/>
              <w:lang w:val="en-GB" w:eastAsia="en-GB"/>
            </w:rPr>
          </w:pPr>
          <w:hyperlink w:anchor="_Toc172969731" w:history="1">
            <w:r w:rsidRPr="00AC7709">
              <w:rPr>
                <w:rStyle w:val="Hyperlink"/>
                <w:rFonts w:eastAsia="Times New Roman"/>
                <w:noProof/>
                <w:sz w:val="32"/>
                <w:szCs w:val="32"/>
                <w:lang w:val="en-GB" w:eastAsia="en-GB"/>
              </w:rPr>
              <w:t>Self-Assessment to Become an Entrepreneur</w:t>
            </w:r>
            <w:r w:rsidRPr="00AC7709">
              <w:rPr>
                <w:noProof/>
                <w:webHidden/>
                <w:sz w:val="32"/>
                <w:szCs w:val="32"/>
              </w:rPr>
              <w:tab/>
            </w:r>
            <w:r w:rsidRPr="00AC7709">
              <w:rPr>
                <w:noProof/>
                <w:webHidden/>
                <w:sz w:val="32"/>
                <w:szCs w:val="32"/>
              </w:rPr>
              <w:fldChar w:fldCharType="begin"/>
            </w:r>
            <w:r w:rsidRPr="00AC7709">
              <w:rPr>
                <w:noProof/>
                <w:webHidden/>
                <w:sz w:val="32"/>
                <w:szCs w:val="32"/>
              </w:rPr>
              <w:instrText xml:space="preserve"> PAGEREF _Toc172969731 \h </w:instrText>
            </w:r>
            <w:r w:rsidRPr="00AC7709">
              <w:rPr>
                <w:noProof/>
                <w:webHidden/>
                <w:sz w:val="32"/>
                <w:szCs w:val="32"/>
              </w:rPr>
            </w:r>
            <w:r w:rsidRPr="00AC7709">
              <w:rPr>
                <w:noProof/>
                <w:webHidden/>
                <w:sz w:val="32"/>
                <w:szCs w:val="32"/>
              </w:rPr>
              <w:fldChar w:fldCharType="separate"/>
            </w:r>
            <w:r w:rsidRPr="00AC7709">
              <w:rPr>
                <w:noProof/>
                <w:webHidden/>
                <w:sz w:val="32"/>
                <w:szCs w:val="32"/>
              </w:rPr>
              <w:t>4</w:t>
            </w:r>
            <w:r w:rsidRPr="00AC7709">
              <w:rPr>
                <w:noProof/>
                <w:webHidden/>
                <w:sz w:val="32"/>
                <w:szCs w:val="32"/>
              </w:rPr>
              <w:fldChar w:fldCharType="end"/>
            </w:r>
          </w:hyperlink>
        </w:p>
        <w:p w14:paraId="69CE04A0" w14:textId="1A84CCC3" w:rsidR="00AC7709" w:rsidRPr="00AC7709" w:rsidRDefault="00AC7709">
          <w:pPr>
            <w:pStyle w:val="TOC2"/>
            <w:tabs>
              <w:tab w:val="right" w:leader="dot" w:pos="9350"/>
            </w:tabs>
            <w:rPr>
              <w:rFonts w:eastAsiaTheme="minorEastAsia"/>
              <w:noProof/>
              <w:sz w:val="36"/>
              <w:szCs w:val="36"/>
              <w:lang w:val="en-GB" w:eastAsia="en-GB"/>
            </w:rPr>
          </w:pPr>
          <w:hyperlink w:anchor="_Toc172969732" w:history="1">
            <w:r w:rsidRPr="00AC7709">
              <w:rPr>
                <w:rStyle w:val="Hyperlink"/>
                <w:rFonts w:eastAsia="Times New Roman"/>
                <w:noProof/>
                <w:sz w:val="32"/>
                <w:szCs w:val="32"/>
                <w:lang w:val="en-GB" w:eastAsia="en-GB"/>
              </w:rPr>
              <w:t>SWOT Analysis</w:t>
            </w:r>
            <w:r w:rsidRPr="00AC7709">
              <w:rPr>
                <w:noProof/>
                <w:webHidden/>
                <w:sz w:val="32"/>
                <w:szCs w:val="32"/>
              </w:rPr>
              <w:tab/>
            </w:r>
            <w:r w:rsidRPr="00AC7709">
              <w:rPr>
                <w:noProof/>
                <w:webHidden/>
                <w:sz w:val="32"/>
                <w:szCs w:val="32"/>
              </w:rPr>
              <w:fldChar w:fldCharType="begin"/>
            </w:r>
            <w:r w:rsidRPr="00AC7709">
              <w:rPr>
                <w:noProof/>
                <w:webHidden/>
                <w:sz w:val="32"/>
                <w:szCs w:val="32"/>
              </w:rPr>
              <w:instrText xml:space="preserve"> PAGEREF _Toc172969732 \h </w:instrText>
            </w:r>
            <w:r w:rsidRPr="00AC7709">
              <w:rPr>
                <w:noProof/>
                <w:webHidden/>
                <w:sz w:val="32"/>
                <w:szCs w:val="32"/>
              </w:rPr>
            </w:r>
            <w:r w:rsidRPr="00AC7709">
              <w:rPr>
                <w:noProof/>
                <w:webHidden/>
                <w:sz w:val="32"/>
                <w:szCs w:val="32"/>
              </w:rPr>
              <w:fldChar w:fldCharType="separate"/>
            </w:r>
            <w:r w:rsidRPr="00AC7709">
              <w:rPr>
                <w:noProof/>
                <w:webHidden/>
                <w:sz w:val="32"/>
                <w:szCs w:val="32"/>
              </w:rPr>
              <w:t>5</w:t>
            </w:r>
            <w:r w:rsidRPr="00AC7709">
              <w:rPr>
                <w:noProof/>
                <w:webHidden/>
                <w:sz w:val="32"/>
                <w:szCs w:val="32"/>
              </w:rPr>
              <w:fldChar w:fldCharType="end"/>
            </w:r>
          </w:hyperlink>
        </w:p>
        <w:p w14:paraId="1F946ABC" w14:textId="67FC4EC4" w:rsidR="00AC7709" w:rsidRPr="00AC7709" w:rsidRDefault="00AC7709">
          <w:pPr>
            <w:pStyle w:val="TOC1"/>
            <w:tabs>
              <w:tab w:val="right" w:leader="dot" w:pos="9350"/>
            </w:tabs>
            <w:rPr>
              <w:rFonts w:eastAsiaTheme="minorEastAsia"/>
              <w:noProof/>
              <w:sz w:val="36"/>
              <w:szCs w:val="36"/>
              <w:lang w:val="en-GB" w:eastAsia="en-GB"/>
            </w:rPr>
          </w:pPr>
          <w:hyperlink w:anchor="_Toc172969733" w:history="1">
            <w:r w:rsidRPr="00AC7709">
              <w:rPr>
                <w:rStyle w:val="Hyperlink"/>
                <w:rFonts w:eastAsia="Times New Roman"/>
                <w:noProof/>
                <w:sz w:val="32"/>
                <w:szCs w:val="32"/>
                <w:lang w:val="en-GB" w:eastAsia="en-GB"/>
              </w:rPr>
              <w:t>Extensive Market Research: PEST Analysis of the UK</w:t>
            </w:r>
            <w:r w:rsidRPr="00AC7709">
              <w:rPr>
                <w:noProof/>
                <w:webHidden/>
                <w:sz w:val="32"/>
                <w:szCs w:val="32"/>
              </w:rPr>
              <w:tab/>
            </w:r>
            <w:r w:rsidRPr="00AC7709">
              <w:rPr>
                <w:noProof/>
                <w:webHidden/>
                <w:sz w:val="32"/>
                <w:szCs w:val="32"/>
              </w:rPr>
              <w:fldChar w:fldCharType="begin"/>
            </w:r>
            <w:r w:rsidRPr="00AC7709">
              <w:rPr>
                <w:noProof/>
                <w:webHidden/>
                <w:sz w:val="32"/>
                <w:szCs w:val="32"/>
              </w:rPr>
              <w:instrText xml:space="preserve"> PAGEREF _Toc172969733 \h </w:instrText>
            </w:r>
            <w:r w:rsidRPr="00AC7709">
              <w:rPr>
                <w:noProof/>
                <w:webHidden/>
                <w:sz w:val="32"/>
                <w:szCs w:val="32"/>
              </w:rPr>
            </w:r>
            <w:r w:rsidRPr="00AC7709">
              <w:rPr>
                <w:noProof/>
                <w:webHidden/>
                <w:sz w:val="32"/>
                <w:szCs w:val="32"/>
              </w:rPr>
              <w:fldChar w:fldCharType="separate"/>
            </w:r>
            <w:r w:rsidRPr="00AC7709">
              <w:rPr>
                <w:noProof/>
                <w:webHidden/>
                <w:sz w:val="32"/>
                <w:szCs w:val="32"/>
              </w:rPr>
              <w:t>5</w:t>
            </w:r>
            <w:r w:rsidRPr="00AC7709">
              <w:rPr>
                <w:noProof/>
                <w:webHidden/>
                <w:sz w:val="32"/>
                <w:szCs w:val="32"/>
              </w:rPr>
              <w:fldChar w:fldCharType="end"/>
            </w:r>
          </w:hyperlink>
        </w:p>
        <w:p w14:paraId="1BCF6466" w14:textId="12E5A8E0" w:rsidR="00AC7709" w:rsidRPr="00AC7709" w:rsidRDefault="00AC7709">
          <w:pPr>
            <w:pStyle w:val="TOC1"/>
            <w:tabs>
              <w:tab w:val="right" w:leader="dot" w:pos="9350"/>
            </w:tabs>
            <w:rPr>
              <w:rFonts w:eastAsiaTheme="minorEastAsia"/>
              <w:noProof/>
              <w:sz w:val="36"/>
              <w:szCs w:val="36"/>
              <w:lang w:val="en-GB" w:eastAsia="en-GB"/>
            </w:rPr>
          </w:pPr>
          <w:hyperlink w:anchor="_Toc172969734" w:history="1">
            <w:r w:rsidRPr="00AC7709">
              <w:rPr>
                <w:rStyle w:val="Hyperlink"/>
                <w:rFonts w:eastAsia="Times New Roman"/>
                <w:noProof/>
                <w:sz w:val="32"/>
                <w:szCs w:val="32"/>
                <w:lang w:val="en-GB" w:eastAsia="en-GB"/>
              </w:rPr>
              <w:t>Conclusion</w:t>
            </w:r>
            <w:r w:rsidRPr="00AC7709">
              <w:rPr>
                <w:noProof/>
                <w:webHidden/>
                <w:sz w:val="32"/>
                <w:szCs w:val="32"/>
              </w:rPr>
              <w:tab/>
            </w:r>
            <w:r w:rsidRPr="00AC7709">
              <w:rPr>
                <w:noProof/>
                <w:webHidden/>
                <w:sz w:val="32"/>
                <w:szCs w:val="32"/>
              </w:rPr>
              <w:fldChar w:fldCharType="begin"/>
            </w:r>
            <w:r w:rsidRPr="00AC7709">
              <w:rPr>
                <w:noProof/>
                <w:webHidden/>
                <w:sz w:val="32"/>
                <w:szCs w:val="32"/>
              </w:rPr>
              <w:instrText xml:space="preserve"> PAGEREF _Toc172969734 \h </w:instrText>
            </w:r>
            <w:r w:rsidRPr="00AC7709">
              <w:rPr>
                <w:noProof/>
                <w:webHidden/>
                <w:sz w:val="32"/>
                <w:szCs w:val="32"/>
              </w:rPr>
            </w:r>
            <w:r w:rsidRPr="00AC7709">
              <w:rPr>
                <w:noProof/>
                <w:webHidden/>
                <w:sz w:val="32"/>
                <w:szCs w:val="32"/>
              </w:rPr>
              <w:fldChar w:fldCharType="separate"/>
            </w:r>
            <w:r w:rsidRPr="00AC7709">
              <w:rPr>
                <w:noProof/>
                <w:webHidden/>
                <w:sz w:val="32"/>
                <w:szCs w:val="32"/>
              </w:rPr>
              <w:t>7</w:t>
            </w:r>
            <w:r w:rsidRPr="00AC7709">
              <w:rPr>
                <w:noProof/>
                <w:webHidden/>
                <w:sz w:val="32"/>
                <w:szCs w:val="32"/>
              </w:rPr>
              <w:fldChar w:fldCharType="end"/>
            </w:r>
          </w:hyperlink>
        </w:p>
        <w:p w14:paraId="7E4B5612" w14:textId="1A631BCD" w:rsidR="00AC7709" w:rsidRPr="00AC7709" w:rsidRDefault="00AC7709">
          <w:pPr>
            <w:pStyle w:val="TOC1"/>
            <w:tabs>
              <w:tab w:val="right" w:leader="dot" w:pos="9350"/>
            </w:tabs>
            <w:rPr>
              <w:rFonts w:eastAsiaTheme="minorEastAsia"/>
              <w:noProof/>
              <w:sz w:val="36"/>
              <w:szCs w:val="36"/>
              <w:lang w:val="en-GB" w:eastAsia="en-GB"/>
            </w:rPr>
          </w:pPr>
          <w:hyperlink w:anchor="_Toc172969735" w:history="1">
            <w:r w:rsidRPr="00AC7709">
              <w:rPr>
                <w:rStyle w:val="Hyperlink"/>
                <w:rFonts w:eastAsia="Times New Roman"/>
                <w:noProof/>
                <w:sz w:val="32"/>
                <w:szCs w:val="32"/>
                <w:lang w:val="en-GB" w:eastAsia="en-GB"/>
              </w:rPr>
              <w:t>References</w:t>
            </w:r>
            <w:r w:rsidRPr="00AC7709">
              <w:rPr>
                <w:noProof/>
                <w:webHidden/>
                <w:sz w:val="32"/>
                <w:szCs w:val="32"/>
              </w:rPr>
              <w:tab/>
            </w:r>
            <w:r w:rsidRPr="00AC7709">
              <w:rPr>
                <w:noProof/>
                <w:webHidden/>
                <w:sz w:val="32"/>
                <w:szCs w:val="32"/>
              </w:rPr>
              <w:fldChar w:fldCharType="begin"/>
            </w:r>
            <w:r w:rsidRPr="00AC7709">
              <w:rPr>
                <w:noProof/>
                <w:webHidden/>
                <w:sz w:val="32"/>
                <w:szCs w:val="32"/>
              </w:rPr>
              <w:instrText xml:space="preserve"> PAGEREF _Toc172969735 \h </w:instrText>
            </w:r>
            <w:r w:rsidRPr="00AC7709">
              <w:rPr>
                <w:noProof/>
                <w:webHidden/>
                <w:sz w:val="32"/>
                <w:szCs w:val="32"/>
              </w:rPr>
            </w:r>
            <w:r w:rsidRPr="00AC7709">
              <w:rPr>
                <w:noProof/>
                <w:webHidden/>
                <w:sz w:val="32"/>
                <w:szCs w:val="32"/>
              </w:rPr>
              <w:fldChar w:fldCharType="separate"/>
            </w:r>
            <w:r w:rsidRPr="00AC7709">
              <w:rPr>
                <w:noProof/>
                <w:webHidden/>
                <w:sz w:val="32"/>
                <w:szCs w:val="32"/>
              </w:rPr>
              <w:t>8</w:t>
            </w:r>
            <w:r w:rsidRPr="00AC7709">
              <w:rPr>
                <w:noProof/>
                <w:webHidden/>
                <w:sz w:val="32"/>
                <w:szCs w:val="32"/>
              </w:rPr>
              <w:fldChar w:fldCharType="end"/>
            </w:r>
          </w:hyperlink>
        </w:p>
        <w:p w14:paraId="2B31F982" w14:textId="40B9EC5F" w:rsidR="00AC7709" w:rsidRPr="00AC7709" w:rsidRDefault="00AC7709">
          <w:pPr>
            <w:pStyle w:val="TOC1"/>
            <w:tabs>
              <w:tab w:val="right" w:leader="dot" w:pos="9350"/>
            </w:tabs>
            <w:rPr>
              <w:rFonts w:eastAsiaTheme="minorEastAsia"/>
              <w:noProof/>
              <w:sz w:val="36"/>
              <w:szCs w:val="36"/>
              <w:lang w:val="en-GB" w:eastAsia="en-GB"/>
            </w:rPr>
          </w:pPr>
          <w:hyperlink w:anchor="_Toc172969736" w:history="1">
            <w:r w:rsidRPr="00AC7709">
              <w:rPr>
                <w:rStyle w:val="Hyperlink"/>
                <w:rFonts w:eastAsia="Times New Roman"/>
                <w:noProof/>
                <w:sz w:val="32"/>
                <w:szCs w:val="32"/>
                <w:lang w:val="en-GB" w:eastAsia="en-GB"/>
              </w:rPr>
              <w:t>Appendix</w:t>
            </w:r>
            <w:r w:rsidRPr="00AC7709">
              <w:rPr>
                <w:noProof/>
                <w:webHidden/>
                <w:sz w:val="32"/>
                <w:szCs w:val="32"/>
              </w:rPr>
              <w:tab/>
            </w:r>
            <w:r w:rsidRPr="00AC7709">
              <w:rPr>
                <w:noProof/>
                <w:webHidden/>
                <w:sz w:val="32"/>
                <w:szCs w:val="32"/>
              </w:rPr>
              <w:fldChar w:fldCharType="begin"/>
            </w:r>
            <w:r w:rsidRPr="00AC7709">
              <w:rPr>
                <w:noProof/>
                <w:webHidden/>
                <w:sz w:val="32"/>
                <w:szCs w:val="32"/>
              </w:rPr>
              <w:instrText xml:space="preserve"> PAGEREF _Toc172969736 \h </w:instrText>
            </w:r>
            <w:r w:rsidRPr="00AC7709">
              <w:rPr>
                <w:noProof/>
                <w:webHidden/>
                <w:sz w:val="32"/>
                <w:szCs w:val="32"/>
              </w:rPr>
            </w:r>
            <w:r w:rsidRPr="00AC7709">
              <w:rPr>
                <w:noProof/>
                <w:webHidden/>
                <w:sz w:val="32"/>
                <w:szCs w:val="32"/>
              </w:rPr>
              <w:fldChar w:fldCharType="separate"/>
            </w:r>
            <w:r w:rsidRPr="00AC7709">
              <w:rPr>
                <w:noProof/>
                <w:webHidden/>
                <w:sz w:val="32"/>
                <w:szCs w:val="32"/>
              </w:rPr>
              <w:t>8</w:t>
            </w:r>
            <w:r w:rsidRPr="00AC7709">
              <w:rPr>
                <w:noProof/>
                <w:webHidden/>
                <w:sz w:val="32"/>
                <w:szCs w:val="32"/>
              </w:rPr>
              <w:fldChar w:fldCharType="end"/>
            </w:r>
          </w:hyperlink>
        </w:p>
        <w:p w14:paraId="1D9A10A6" w14:textId="373DCB91" w:rsidR="001500F4" w:rsidRDefault="001500F4">
          <w:r w:rsidRPr="001500F4">
            <w:rPr>
              <w:b/>
              <w:bCs/>
              <w:noProof/>
              <w:sz w:val="32"/>
              <w:szCs w:val="32"/>
            </w:rPr>
            <w:fldChar w:fldCharType="end"/>
          </w:r>
        </w:p>
      </w:sdtContent>
    </w:sdt>
    <w:p w14:paraId="674889CD" w14:textId="77777777" w:rsidR="00920FAE" w:rsidRDefault="00920FAE"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5209D7AF" w14:textId="77777777" w:rsidR="00920FAE" w:rsidRDefault="00920FAE"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4E5E0BB4" w14:textId="77777777" w:rsidR="003366AD" w:rsidRDefault="003366AD"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0275A5DA"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1946FC5D"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723501C7"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796E1C42"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4733FD89" w14:textId="77777777" w:rsidR="001500F4" w:rsidRDefault="001500F4" w:rsidP="003366AD">
      <w:pPr>
        <w:spacing w:before="100" w:beforeAutospacing="1" w:after="100" w:afterAutospacing="1" w:line="240" w:lineRule="auto"/>
        <w:rPr>
          <w:rFonts w:ascii="Times New Roman" w:eastAsia="Times New Roman" w:hAnsi="Times New Roman" w:cs="Times New Roman"/>
          <w:b/>
          <w:bCs/>
          <w:kern w:val="0"/>
          <w:sz w:val="27"/>
          <w:szCs w:val="27"/>
          <w:lang w:val="en-GB" w:eastAsia="en-GB"/>
          <w14:ligatures w14:val="none"/>
        </w:rPr>
      </w:pPr>
    </w:p>
    <w:p w14:paraId="0CB83467" w14:textId="4D35A109" w:rsidR="003366AD" w:rsidRDefault="003366AD" w:rsidP="003366AD">
      <w:pPr>
        <w:pStyle w:val="Heading1"/>
        <w:rPr>
          <w:rFonts w:eastAsia="Times New Roman"/>
          <w:lang w:val="en-GB" w:eastAsia="en-GB"/>
        </w:rPr>
      </w:pPr>
      <w:bookmarkStart w:id="0" w:name="_Toc172969729"/>
      <w:r>
        <w:rPr>
          <w:rFonts w:eastAsia="Times New Roman"/>
          <w:lang w:val="en-GB" w:eastAsia="en-GB"/>
        </w:rPr>
        <w:t>Introduction</w:t>
      </w:r>
      <w:bookmarkEnd w:id="0"/>
      <w:r>
        <w:rPr>
          <w:rFonts w:eastAsia="Times New Roman"/>
          <w:lang w:val="en-GB" w:eastAsia="en-GB"/>
        </w:rPr>
        <w:t xml:space="preserve"> </w:t>
      </w:r>
    </w:p>
    <w:p w14:paraId="68449F94" w14:textId="6A552505" w:rsidR="00E45CD2" w:rsidRPr="00E45CD2" w:rsidRDefault="00E45CD2" w:rsidP="00E45CD2">
      <w:pPr>
        <w:spacing w:line="360" w:lineRule="auto"/>
        <w:rPr>
          <w:sz w:val="28"/>
          <w:szCs w:val="28"/>
          <w:lang w:val="en-GB" w:eastAsia="en-GB"/>
        </w:rPr>
      </w:pPr>
      <w:r w:rsidRPr="00E45CD2">
        <w:rPr>
          <w:sz w:val="28"/>
          <w:szCs w:val="28"/>
        </w:rPr>
        <w:t xml:space="preserve">The business idea is to launch a company that provides high-quality fishing gear, guided fishing trips, and customized </w:t>
      </w:r>
      <w:proofErr w:type="gramStart"/>
      <w:r w:rsidRPr="00E45CD2">
        <w:rPr>
          <w:sz w:val="28"/>
          <w:szCs w:val="28"/>
        </w:rPr>
        <w:t>road testing</w:t>
      </w:r>
      <w:proofErr w:type="gramEnd"/>
      <w:r w:rsidRPr="00E45CD2">
        <w:rPr>
          <w:sz w:val="28"/>
          <w:szCs w:val="28"/>
        </w:rPr>
        <w:t xml:space="preserve"> services. This venture is driven by a passion for fishing and the increasing market demand for recreational fishing activities. Our business aims to cater to the diverse needs of fishing enthusiasts by offering a comprehensive range of products and services. We plan to stand out in the market by integrating eco-friendly products made from sustainable materials, reflecting our commitment to environmental conservation. Additionally, our personalized services, including tailored fishing trips and advanced road testing that uses GPS and data analytics, are designed to enhance the customer experience. These unique aspects align perfectly with the current consumer trends that prioritize sustainability and customized solutions, making our business both relevant and attractive to modern consumers (Smith, 2021).</w:t>
      </w:r>
    </w:p>
    <w:p w14:paraId="76DA185E" w14:textId="66C123D5" w:rsidR="0067287D" w:rsidRPr="0067287D" w:rsidRDefault="0067287D" w:rsidP="00E45CD2">
      <w:pPr>
        <w:pStyle w:val="Heading1"/>
        <w:rPr>
          <w:rFonts w:eastAsia="Times New Roman"/>
          <w:lang w:val="en-GB" w:eastAsia="en-GB"/>
        </w:rPr>
      </w:pPr>
      <w:bookmarkStart w:id="1" w:name="_Toc172969730"/>
      <w:r w:rsidRPr="0067287D">
        <w:rPr>
          <w:rFonts w:eastAsia="Times New Roman"/>
          <w:lang w:val="en-GB" w:eastAsia="en-GB"/>
        </w:rPr>
        <w:t xml:space="preserve">Entrepreneurship Skills, Traits, and </w:t>
      </w:r>
      <w:r w:rsidR="00E45CD2" w:rsidRPr="0067287D">
        <w:rPr>
          <w:rFonts w:eastAsia="Times New Roman"/>
          <w:lang w:val="en-GB" w:eastAsia="en-GB"/>
        </w:rPr>
        <w:t>Behaviour</w:t>
      </w:r>
      <w:bookmarkEnd w:id="1"/>
    </w:p>
    <w:p w14:paraId="27E5D40C" w14:textId="77777777" w:rsidR="0067287D" w:rsidRPr="0067287D" w:rsidRDefault="0067287D" w:rsidP="00E45CD2">
      <w:pPr>
        <w:numPr>
          <w:ilvl w:val="0"/>
          <w:numId w:val="8"/>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Innovative Thinking</w:t>
      </w:r>
      <w:r w:rsidRPr="0067287D">
        <w:rPr>
          <w:rFonts w:ascii="Times New Roman" w:eastAsia="Times New Roman" w:hAnsi="Times New Roman" w:cs="Times New Roman"/>
          <w:kern w:val="0"/>
          <w:sz w:val="28"/>
          <w:szCs w:val="28"/>
          <w:lang w:val="en-GB" w:eastAsia="en-GB"/>
          <w14:ligatures w14:val="none"/>
        </w:rPr>
        <w:t xml:space="preserve">: Innovation is crucial for creating unique products and services that stand out in the market. Our business will leverage innovative </w:t>
      </w:r>
      <w:proofErr w:type="gramStart"/>
      <w:r w:rsidRPr="0067287D">
        <w:rPr>
          <w:rFonts w:ascii="Times New Roman" w:eastAsia="Times New Roman" w:hAnsi="Times New Roman" w:cs="Times New Roman"/>
          <w:kern w:val="0"/>
          <w:sz w:val="28"/>
          <w:szCs w:val="28"/>
          <w:lang w:val="en-GB" w:eastAsia="en-GB"/>
          <w14:ligatures w14:val="none"/>
        </w:rPr>
        <w:t>road testing</w:t>
      </w:r>
      <w:proofErr w:type="gramEnd"/>
      <w:r w:rsidRPr="0067287D">
        <w:rPr>
          <w:rFonts w:ascii="Times New Roman" w:eastAsia="Times New Roman" w:hAnsi="Times New Roman" w:cs="Times New Roman"/>
          <w:kern w:val="0"/>
          <w:sz w:val="28"/>
          <w:szCs w:val="28"/>
          <w:lang w:val="en-GB" w:eastAsia="en-GB"/>
          <w14:ligatures w14:val="none"/>
        </w:rPr>
        <w:t xml:space="preserve"> services to provide detailed fishing spot recommendations, utilizing advanced technology like GPS and data analytics (Davis, 2022).</w:t>
      </w:r>
    </w:p>
    <w:p w14:paraId="3704A627" w14:textId="77777777" w:rsidR="0067287D" w:rsidRPr="0067287D" w:rsidRDefault="0067287D" w:rsidP="00E45CD2">
      <w:pPr>
        <w:numPr>
          <w:ilvl w:val="0"/>
          <w:numId w:val="8"/>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Leadership</w:t>
      </w:r>
      <w:r w:rsidRPr="0067287D">
        <w:rPr>
          <w:rFonts w:ascii="Times New Roman" w:eastAsia="Times New Roman" w:hAnsi="Times New Roman" w:cs="Times New Roman"/>
          <w:kern w:val="0"/>
          <w:sz w:val="28"/>
          <w:szCs w:val="28"/>
          <w:lang w:val="en-GB" w:eastAsia="en-GB"/>
          <w14:ligatures w14:val="none"/>
        </w:rPr>
        <w:t xml:space="preserve">: Effective leadership is essential for setting the strategic direction and managing operations efficiently. The CEO and COO roles in </w:t>
      </w:r>
      <w:r w:rsidRPr="0067287D">
        <w:rPr>
          <w:rFonts w:ascii="Times New Roman" w:eastAsia="Times New Roman" w:hAnsi="Times New Roman" w:cs="Times New Roman"/>
          <w:kern w:val="0"/>
          <w:sz w:val="28"/>
          <w:szCs w:val="28"/>
          <w:lang w:val="en-GB" w:eastAsia="en-GB"/>
          <w14:ligatures w14:val="none"/>
        </w:rPr>
        <w:lastRenderedPageBreak/>
        <w:t>our team will focus on strategic vision and operational management, respectively, ensuring the business runs smoothly and meets its objectives (Smith, 2019).</w:t>
      </w:r>
    </w:p>
    <w:p w14:paraId="4866FF2F" w14:textId="77777777" w:rsidR="0067287D" w:rsidRPr="0067287D" w:rsidRDefault="0067287D" w:rsidP="00E45CD2">
      <w:pPr>
        <w:numPr>
          <w:ilvl w:val="0"/>
          <w:numId w:val="8"/>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Marketing and Customer Engagement</w:t>
      </w:r>
      <w:r w:rsidRPr="0067287D">
        <w:rPr>
          <w:rFonts w:ascii="Times New Roman" w:eastAsia="Times New Roman" w:hAnsi="Times New Roman" w:cs="Times New Roman"/>
          <w:kern w:val="0"/>
          <w:sz w:val="28"/>
          <w:szCs w:val="28"/>
          <w:lang w:val="en-GB" w:eastAsia="en-GB"/>
          <w14:ligatures w14:val="none"/>
        </w:rPr>
        <w:t>: Understanding and engaging with customers is vital for business success. Our marketing manager will develop strategies to promote our products and services, focusing on digital marketing and collaboration with influencers to reach a broader audience (Kotler &amp; Keller, 2016).</w:t>
      </w:r>
    </w:p>
    <w:p w14:paraId="32587FD2" w14:textId="77777777" w:rsidR="0067287D" w:rsidRPr="0067287D" w:rsidRDefault="0067287D" w:rsidP="00E45CD2">
      <w:pPr>
        <w:numPr>
          <w:ilvl w:val="0"/>
          <w:numId w:val="8"/>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Financial Acumen</w:t>
      </w:r>
      <w:r w:rsidRPr="0067287D">
        <w:rPr>
          <w:rFonts w:ascii="Times New Roman" w:eastAsia="Times New Roman" w:hAnsi="Times New Roman" w:cs="Times New Roman"/>
          <w:kern w:val="0"/>
          <w:sz w:val="28"/>
          <w:szCs w:val="28"/>
          <w:lang w:val="en-GB" w:eastAsia="en-GB"/>
          <w14:ligatures w14:val="none"/>
        </w:rPr>
        <w:t>: Managing finances effectively is crucial for sustainability. Our finance manager will oversee budgeting, funding allocation, and financial planning to ensure we meet our financial goals and secure the necessary resources for growth (Williams, 2019).</w:t>
      </w:r>
    </w:p>
    <w:p w14:paraId="082C7BA7" w14:textId="77777777" w:rsidR="0067287D" w:rsidRPr="0067287D" w:rsidRDefault="0067287D" w:rsidP="00E45CD2">
      <w:pPr>
        <w:numPr>
          <w:ilvl w:val="0"/>
          <w:numId w:val="8"/>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Adaptability</w:t>
      </w:r>
      <w:r w:rsidRPr="0067287D">
        <w:rPr>
          <w:rFonts w:ascii="Times New Roman" w:eastAsia="Times New Roman" w:hAnsi="Times New Roman" w:cs="Times New Roman"/>
          <w:kern w:val="0"/>
          <w:sz w:val="28"/>
          <w:szCs w:val="28"/>
          <w:lang w:val="en-GB" w:eastAsia="en-GB"/>
          <w14:ligatures w14:val="none"/>
        </w:rPr>
        <w:t>: The ability to adapt to changing market conditions and consumer preferences is critical. Our business will continuously monitor market trends and adjust our offerings to meet evolving customer needs, such as the growing demand for eco-friendly products (Johnson, 2020).</w:t>
      </w:r>
    </w:p>
    <w:p w14:paraId="2D905969" w14:textId="77777777" w:rsidR="0067287D" w:rsidRDefault="0067287D" w:rsidP="00E45CD2">
      <w:pPr>
        <w:pStyle w:val="Heading1"/>
        <w:rPr>
          <w:rFonts w:eastAsia="Times New Roman"/>
          <w:lang w:val="en-GB" w:eastAsia="en-GB"/>
        </w:rPr>
      </w:pPr>
      <w:bookmarkStart w:id="2" w:name="_Toc172969731"/>
      <w:r w:rsidRPr="0067287D">
        <w:rPr>
          <w:rFonts w:eastAsia="Times New Roman"/>
          <w:lang w:val="en-GB" w:eastAsia="en-GB"/>
        </w:rPr>
        <w:t xml:space="preserve">Self-Assessment to Become an </w:t>
      </w:r>
      <w:proofErr w:type="gramStart"/>
      <w:r w:rsidRPr="0067287D">
        <w:rPr>
          <w:rFonts w:eastAsia="Times New Roman"/>
          <w:lang w:val="en-GB" w:eastAsia="en-GB"/>
        </w:rPr>
        <w:t>Entrepreneur</w:t>
      </w:r>
      <w:bookmarkEnd w:id="2"/>
      <w:proofErr w:type="gramEnd"/>
    </w:p>
    <w:p w14:paraId="3C3084A3" w14:textId="44BBA9D7" w:rsidR="00517544" w:rsidRPr="00517544" w:rsidRDefault="00517544" w:rsidP="00517544">
      <w:pPr>
        <w:spacing w:line="360" w:lineRule="auto"/>
        <w:rPr>
          <w:sz w:val="28"/>
          <w:szCs w:val="28"/>
          <w:lang w:val="en-GB" w:eastAsia="en-GB"/>
        </w:rPr>
      </w:pPr>
      <w:r w:rsidRPr="00517544">
        <w:rPr>
          <w:sz w:val="28"/>
          <w:szCs w:val="28"/>
        </w:rPr>
        <w:t xml:space="preserve">A self-assessment to evaluate readiness for entrepreneurship encompasses a detailed skill audit and a comprehensive SWOT analysis. The skill audit reveals significant strengths, such as innovation, leadership, and financial management, which are crucial for driving business growth and ensuring operational efficiency. These strengths indicate a strong foundation for developing unique products and services, guiding the team towards a strategic vision, and managing financial resources effectively. However, the audit also identifies areas needing improvement, specifically in marketing and adaptability. Effective marketing </w:t>
      </w:r>
      <w:r w:rsidRPr="00517544">
        <w:rPr>
          <w:sz w:val="28"/>
          <w:szCs w:val="28"/>
        </w:rPr>
        <w:lastRenderedPageBreak/>
        <w:t>strategies are essential for reaching and engaging the target audience, while adaptability ensures the business can respond swiftly to market changes and evolving consumer preferences. By recognizing these areas for improvement, the assessment provides a clear roadmap for personal and professional development, enhancing overall entrepreneurial readiness.</w:t>
      </w:r>
    </w:p>
    <w:p w14:paraId="6FAF8EE2" w14:textId="77777777" w:rsidR="0067287D" w:rsidRPr="0067287D" w:rsidRDefault="0067287D" w:rsidP="00E45CD2">
      <w:pPr>
        <w:pStyle w:val="Heading2"/>
        <w:rPr>
          <w:rFonts w:eastAsia="Times New Roman"/>
          <w:lang w:val="en-GB" w:eastAsia="en-GB"/>
        </w:rPr>
      </w:pPr>
      <w:bookmarkStart w:id="3" w:name="_Toc172969732"/>
      <w:r w:rsidRPr="0067287D">
        <w:rPr>
          <w:rFonts w:eastAsia="Times New Roman"/>
          <w:lang w:val="en-GB" w:eastAsia="en-GB"/>
        </w:rPr>
        <w:t>SWOT Analysis</w:t>
      </w:r>
      <w:bookmarkEnd w:id="3"/>
    </w:p>
    <w:p w14:paraId="3D0966BE" w14:textId="77777777" w:rsidR="0067287D" w:rsidRPr="0067287D" w:rsidRDefault="0067287D" w:rsidP="00517544">
      <w:pPr>
        <w:numPr>
          <w:ilvl w:val="0"/>
          <w:numId w:val="9"/>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Strengths</w:t>
      </w:r>
      <w:r w:rsidRPr="0067287D">
        <w:rPr>
          <w:rFonts w:ascii="Times New Roman" w:eastAsia="Times New Roman" w:hAnsi="Times New Roman" w:cs="Times New Roman"/>
          <w:kern w:val="0"/>
          <w:sz w:val="28"/>
          <w:szCs w:val="28"/>
          <w:lang w:val="en-GB" w:eastAsia="en-GB"/>
          <w14:ligatures w14:val="none"/>
        </w:rPr>
        <w:t xml:space="preserve">: Extensive team experience, strong network of suppliers, unique </w:t>
      </w:r>
      <w:proofErr w:type="gramStart"/>
      <w:r w:rsidRPr="0067287D">
        <w:rPr>
          <w:rFonts w:ascii="Times New Roman" w:eastAsia="Times New Roman" w:hAnsi="Times New Roman" w:cs="Times New Roman"/>
          <w:kern w:val="0"/>
          <w:sz w:val="28"/>
          <w:szCs w:val="28"/>
          <w:lang w:val="en-GB" w:eastAsia="en-GB"/>
          <w14:ligatures w14:val="none"/>
        </w:rPr>
        <w:t>road testing</w:t>
      </w:r>
      <w:proofErr w:type="gramEnd"/>
      <w:r w:rsidRPr="0067287D">
        <w:rPr>
          <w:rFonts w:ascii="Times New Roman" w:eastAsia="Times New Roman" w:hAnsi="Times New Roman" w:cs="Times New Roman"/>
          <w:kern w:val="0"/>
          <w:sz w:val="28"/>
          <w:szCs w:val="28"/>
          <w:lang w:val="en-GB" w:eastAsia="en-GB"/>
          <w14:ligatures w14:val="none"/>
        </w:rPr>
        <w:t xml:space="preserve"> services, and customer-centric approach.</w:t>
      </w:r>
    </w:p>
    <w:p w14:paraId="2CB75D91" w14:textId="77777777" w:rsidR="0067287D" w:rsidRPr="0067287D" w:rsidRDefault="0067287D" w:rsidP="00517544">
      <w:pPr>
        <w:numPr>
          <w:ilvl w:val="0"/>
          <w:numId w:val="9"/>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Weaknesses</w:t>
      </w:r>
      <w:r w:rsidRPr="0067287D">
        <w:rPr>
          <w:rFonts w:ascii="Times New Roman" w:eastAsia="Times New Roman" w:hAnsi="Times New Roman" w:cs="Times New Roman"/>
          <w:kern w:val="0"/>
          <w:sz w:val="28"/>
          <w:szCs w:val="28"/>
          <w:lang w:val="en-GB" w:eastAsia="en-GB"/>
          <w14:ligatures w14:val="none"/>
        </w:rPr>
        <w:t>: Limited initial capital, low brand recognition, operational challenges.</w:t>
      </w:r>
    </w:p>
    <w:p w14:paraId="118D55A7" w14:textId="77777777" w:rsidR="0067287D" w:rsidRPr="0067287D" w:rsidRDefault="0067287D" w:rsidP="00517544">
      <w:pPr>
        <w:numPr>
          <w:ilvl w:val="0"/>
          <w:numId w:val="9"/>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Opportunities</w:t>
      </w:r>
      <w:r w:rsidRPr="0067287D">
        <w:rPr>
          <w:rFonts w:ascii="Times New Roman" w:eastAsia="Times New Roman" w:hAnsi="Times New Roman" w:cs="Times New Roman"/>
          <w:kern w:val="0"/>
          <w:sz w:val="28"/>
          <w:szCs w:val="28"/>
          <w:lang w:val="en-GB" w:eastAsia="en-GB"/>
          <w14:ligatures w14:val="none"/>
        </w:rPr>
        <w:t>: Growing market demand, technological advancements, eco-friendly product demand, untapped market segments.</w:t>
      </w:r>
    </w:p>
    <w:p w14:paraId="761B9034" w14:textId="77777777" w:rsidR="0067287D" w:rsidRPr="0067287D" w:rsidRDefault="0067287D" w:rsidP="00517544">
      <w:pPr>
        <w:numPr>
          <w:ilvl w:val="0"/>
          <w:numId w:val="9"/>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Threats</w:t>
      </w:r>
      <w:r w:rsidRPr="0067287D">
        <w:rPr>
          <w:rFonts w:ascii="Times New Roman" w:eastAsia="Times New Roman" w:hAnsi="Times New Roman" w:cs="Times New Roman"/>
          <w:kern w:val="0"/>
          <w:sz w:val="28"/>
          <w:szCs w:val="28"/>
          <w:lang w:val="en-GB" w:eastAsia="en-GB"/>
          <w14:ligatures w14:val="none"/>
        </w:rPr>
        <w:t>: Established competitors, market fluctuations, supply chain disruptions, changing consumer preferences.</w:t>
      </w:r>
    </w:p>
    <w:p w14:paraId="1A77FEFF" w14:textId="77777777" w:rsidR="0067287D" w:rsidRPr="0067287D" w:rsidRDefault="0067287D" w:rsidP="00517544">
      <w:pPr>
        <w:pStyle w:val="Heading1"/>
        <w:rPr>
          <w:rFonts w:eastAsia="Times New Roman"/>
          <w:lang w:val="en-GB" w:eastAsia="en-GB"/>
        </w:rPr>
      </w:pPr>
      <w:bookmarkStart w:id="4" w:name="_Toc172969733"/>
      <w:r w:rsidRPr="0067287D">
        <w:rPr>
          <w:rFonts w:eastAsia="Times New Roman"/>
          <w:lang w:val="en-GB" w:eastAsia="en-GB"/>
        </w:rPr>
        <w:t>Extensive Market Research: PEST Analysis of the UK</w:t>
      </w:r>
      <w:bookmarkEnd w:id="4"/>
    </w:p>
    <w:p w14:paraId="087E49E4" w14:textId="77777777" w:rsidR="0067287D" w:rsidRDefault="0067287D" w:rsidP="009072F7">
      <w:pPr>
        <w:spacing w:before="100" w:beforeAutospacing="1" w:after="100" w:afterAutospacing="1" w:line="360" w:lineRule="auto"/>
        <w:outlineLvl w:val="3"/>
        <w:rPr>
          <w:rFonts w:ascii="Times New Roman" w:eastAsia="Times New Roman" w:hAnsi="Times New Roman" w:cs="Times New Roman"/>
          <w:b/>
          <w:bCs/>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Political Factors</w:t>
      </w:r>
    </w:p>
    <w:p w14:paraId="57BFD7A3" w14:textId="2CAE8B30" w:rsidR="008B2020" w:rsidRPr="0067287D" w:rsidRDefault="008B2020" w:rsidP="008B2020">
      <w:pPr>
        <w:spacing w:before="100" w:beforeAutospacing="1" w:after="100" w:afterAutospacing="1" w:line="360" w:lineRule="auto"/>
        <w:outlineLvl w:val="3"/>
        <w:rPr>
          <w:rFonts w:ascii="Times New Roman" w:eastAsia="Times New Roman" w:hAnsi="Times New Roman" w:cs="Times New Roman"/>
          <w:b/>
          <w:bCs/>
          <w:kern w:val="0"/>
          <w:sz w:val="36"/>
          <w:szCs w:val="36"/>
          <w:lang w:val="en-GB" w:eastAsia="en-GB"/>
          <w14:ligatures w14:val="none"/>
        </w:rPr>
      </w:pPr>
      <w:r w:rsidRPr="008B2020">
        <w:rPr>
          <w:sz w:val="28"/>
          <w:szCs w:val="28"/>
        </w:rPr>
        <w:t xml:space="preserve">The UK government actively supports small businesses through a variety of grants, incentives, and support programs aimed at fostering entrepreneurship and innovation. These measures create a favorable environment for startups, enabling them to access essential funding, resources, and mentorship necessary for growth. For instance, initiatives like the Start Up Loans program and Innovate UK grants provide critical financial backing and encourage research and development. However, the post-Brexit landscape introduces significant challenges that could </w:t>
      </w:r>
      <w:r w:rsidRPr="008B2020">
        <w:rPr>
          <w:sz w:val="28"/>
          <w:szCs w:val="28"/>
        </w:rPr>
        <w:lastRenderedPageBreak/>
        <w:t>impact the seamless operation of these businesses. New trade regulations and tariffs have emerged, potentially complicating supply chains and limiting market access, especially for companies reliant on importing materials or exporting products to EU countries.</w:t>
      </w:r>
    </w:p>
    <w:p w14:paraId="4FAF0708" w14:textId="77777777" w:rsidR="0067287D" w:rsidRDefault="0067287D" w:rsidP="009072F7">
      <w:pPr>
        <w:spacing w:before="100" w:beforeAutospacing="1" w:after="100" w:afterAutospacing="1" w:line="360" w:lineRule="auto"/>
        <w:outlineLvl w:val="3"/>
        <w:rPr>
          <w:rFonts w:ascii="Times New Roman" w:eastAsia="Times New Roman" w:hAnsi="Times New Roman" w:cs="Times New Roman"/>
          <w:b/>
          <w:bCs/>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Economic Factors</w:t>
      </w:r>
    </w:p>
    <w:p w14:paraId="5B24E428" w14:textId="3E73D83B" w:rsidR="006D740C" w:rsidRPr="0067287D" w:rsidRDefault="006D740C" w:rsidP="006D740C">
      <w:pPr>
        <w:spacing w:before="100" w:beforeAutospacing="1" w:after="100" w:afterAutospacing="1" w:line="360" w:lineRule="auto"/>
        <w:outlineLvl w:val="3"/>
        <w:rPr>
          <w:rFonts w:ascii="Times New Roman" w:eastAsia="Times New Roman" w:hAnsi="Times New Roman" w:cs="Times New Roman"/>
          <w:b/>
          <w:bCs/>
          <w:kern w:val="0"/>
          <w:sz w:val="36"/>
          <w:szCs w:val="36"/>
          <w:lang w:val="en-GB" w:eastAsia="en-GB"/>
          <w14:ligatures w14:val="none"/>
        </w:rPr>
      </w:pPr>
      <w:r w:rsidRPr="006D740C">
        <w:rPr>
          <w:sz w:val="28"/>
          <w:szCs w:val="28"/>
        </w:rPr>
        <w:t>The UK boasts a strong economy characterized by high consumer spending on recreational activities, including fishing, which presents a lucrative market opportunity for our business. This robust economic environment supports discretionary spending, allowing consumers to invest in leisure pursuits and high-quality products. However, the inherent volatility of economic cycles means that fluctuations and potential recessions could negatively impact consumer spending patterns. During economic downturns, consumers may prioritize essential expenditures over recreational activities, leading to reduced demand for non-essential products like fishing gear and guided trips. Therefore, while the current economic landscape is favorable, it is crucial to implement strategies that enhance resilience against economic uncertainties, ensuring sustained business growth and stability (Kotler &amp; Keller, 2016).</w:t>
      </w:r>
    </w:p>
    <w:p w14:paraId="06F9882F" w14:textId="77777777" w:rsidR="0067287D" w:rsidRDefault="0067287D" w:rsidP="009072F7">
      <w:pPr>
        <w:spacing w:before="100" w:beforeAutospacing="1" w:after="100" w:afterAutospacing="1" w:line="360" w:lineRule="auto"/>
        <w:outlineLvl w:val="3"/>
        <w:rPr>
          <w:rFonts w:ascii="Times New Roman" w:eastAsia="Times New Roman" w:hAnsi="Times New Roman" w:cs="Times New Roman"/>
          <w:b/>
          <w:bCs/>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Social Factors</w:t>
      </w:r>
    </w:p>
    <w:p w14:paraId="61691CB2" w14:textId="2E43BD4D" w:rsidR="007414CF" w:rsidRPr="0067287D" w:rsidRDefault="007414CF" w:rsidP="007414CF">
      <w:pPr>
        <w:spacing w:before="100" w:beforeAutospacing="1" w:after="100" w:afterAutospacing="1" w:line="360" w:lineRule="auto"/>
        <w:outlineLvl w:val="3"/>
        <w:rPr>
          <w:rFonts w:ascii="Times New Roman" w:eastAsia="Times New Roman" w:hAnsi="Times New Roman" w:cs="Times New Roman"/>
          <w:b/>
          <w:bCs/>
          <w:kern w:val="0"/>
          <w:sz w:val="36"/>
          <w:szCs w:val="36"/>
          <w:lang w:val="en-GB" w:eastAsia="en-GB"/>
          <w14:ligatures w14:val="none"/>
        </w:rPr>
      </w:pPr>
      <w:r w:rsidRPr="007414CF">
        <w:rPr>
          <w:sz w:val="28"/>
          <w:szCs w:val="28"/>
        </w:rPr>
        <w:t xml:space="preserve">There is a growing trend towards outdoor recreational activities and eco-friendly products, which significantly supports market growth for our business. The increasing popularity of fishing as a leisure activity underscores this trend, creating a favorable environment for selling high-quality fishing gear and guided trips. Additionally, consumer preferences are increasingly shifting towards </w:t>
      </w:r>
      <w:r w:rsidRPr="007414CF">
        <w:rPr>
          <w:sz w:val="28"/>
          <w:szCs w:val="28"/>
        </w:rPr>
        <w:lastRenderedPageBreak/>
        <w:t>personalized and sustainable products, reflecting a broader move towards environmental consciousness and individualization in purchasing decisions. This shift aligns perfectly with our business model, which emphasizes eco-friendly materials and customized services, positioning us to attract a market segment that values sustainability and personalized experiences (Williams, 2019).</w:t>
      </w:r>
    </w:p>
    <w:p w14:paraId="097CD06B" w14:textId="77777777" w:rsidR="0067287D" w:rsidRDefault="0067287D" w:rsidP="009072F7">
      <w:pPr>
        <w:spacing w:before="100" w:beforeAutospacing="1" w:after="100" w:afterAutospacing="1" w:line="360" w:lineRule="auto"/>
        <w:outlineLvl w:val="3"/>
        <w:rPr>
          <w:rFonts w:ascii="Times New Roman" w:eastAsia="Times New Roman" w:hAnsi="Times New Roman" w:cs="Times New Roman"/>
          <w:b/>
          <w:bCs/>
          <w:kern w:val="0"/>
          <w:sz w:val="28"/>
          <w:szCs w:val="28"/>
          <w:lang w:val="en-GB" w:eastAsia="en-GB"/>
          <w14:ligatures w14:val="none"/>
        </w:rPr>
      </w:pPr>
      <w:r w:rsidRPr="0067287D">
        <w:rPr>
          <w:rFonts w:ascii="Times New Roman" w:eastAsia="Times New Roman" w:hAnsi="Times New Roman" w:cs="Times New Roman"/>
          <w:b/>
          <w:bCs/>
          <w:kern w:val="0"/>
          <w:sz w:val="28"/>
          <w:szCs w:val="28"/>
          <w:lang w:val="en-GB" w:eastAsia="en-GB"/>
          <w14:ligatures w14:val="none"/>
        </w:rPr>
        <w:t>Technological Factors</w:t>
      </w:r>
    </w:p>
    <w:p w14:paraId="64554DB8" w14:textId="0C570CBE" w:rsidR="00920FAE" w:rsidRPr="00920FAE" w:rsidRDefault="00920FAE" w:rsidP="00920FAE">
      <w:pPr>
        <w:pStyle w:val="NormalWeb"/>
        <w:spacing w:line="360" w:lineRule="auto"/>
        <w:rPr>
          <w:sz w:val="28"/>
          <w:szCs w:val="28"/>
        </w:rPr>
      </w:pPr>
      <w:r w:rsidRPr="00920FAE">
        <w:rPr>
          <w:sz w:val="28"/>
          <w:szCs w:val="28"/>
        </w:rPr>
        <w:t xml:space="preserve">Advancements in technology, such as GPS and data analytics, are opening new avenues for innovation in the fishing industry. Our business can capitalize on these technological advancements to offer superior </w:t>
      </w:r>
      <w:proofErr w:type="gramStart"/>
      <w:r w:rsidRPr="00920FAE">
        <w:rPr>
          <w:sz w:val="28"/>
          <w:szCs w:val="28"/>
        </w:rPr>
        <w:t>road testing</w:t>
      </w:r>
      <w:proofErr w:type="gramEnd"/>
      <w:r w:rsidRPr="00920FAE">
        <w:rPr>
          <w:sz w:val="28"/>
          <w:szCs w:val="28"/>
        </w:rPr>
        <w:t xml:space="preserve"> services, providing customers with detailed, data-driven insights into the best fishing spots. By integrating GPS technology, we can offer precise navigation aids, while data analytics can help </w:t>
      </w:r>
      <w:r w:rsidRPr="00920FAE">
        <w:rPr>
          <w:sz w:val="28"/>
          <w:szCs w:val="28"/>
        </w:rPr>
        <w:t>analyse</w:t>
      </w:r>
      <w:r w:rsidRPr="00920FAE">
        <w:rPr>
          <w:sz w:val="28"/>
          <w:szCs w:val="28"/>
        </w:rPr>
        <w:t xml:space="preserve"> fish populations, accessibility, and environmental conditions to tailor recommendations to individual preferences. These technological enhancements not only improve the accuracy and reliability of our services but also significantly enhance the overall customer experience, setting us apart from competitors and adding substantial value to our offerings (Davis, 2022).</w:t>
      </w:r>
    </w:p>
    <w:p w14:paraId="1F1133C8" w14:textId="77777777" w:rsidR="00920FAE" w:rsidRPr="0067287D" w:rsidRDefault="00920FAE" w:rsidP="009072F7">
      <w:pPr>
        <w:spacing w:before="100" w:beforeAutospacing="1" w:after="100" w:afterAutospacing="1" w:line="360" w:lineRule="auto"/>
        <w:outlineLvl w:val="3"/>
        <w:rPr>
          <w:rFonts w:ascii="Times New Roman" w:eastAsia="Times New Roman" w:hAnsi="Times New Roman" w:cs="Times New Roman"/>
          <w:b/>
          <w:bCs/>
          <w:kern w:val="0"/>
          <w:sz w:val="28"/>
          <w:szCs w:val="28"/>
          <w:lang w:val="en-GB" w:eastAsia="en-GB"/>
          <w14:ligatures w14:val="none"/>
        </w:rPr>
      </w:pPr>
    </w:p>
    <w:p w14:paraId="6C51EB08" w14:textId="77777777" w:rsidR="002A58B5" w:rsidRPr="002A58B5" w:rsidRDefault="002A58B5" w:rsidP="002A58B5">
      <w:pPr>
        <w:pStyle w:val="Heading1"/>
        <w:rPr>
          <w:rFonts w:eastAsia="Times New Roman"/>
          <w:lang w:val="en-GB" w:eastAsia="en-GB"/>
        </w:rPr>
      </w:pPr>
      <w:bookmarkStart w:id="5" w:name="_Toc172969734"/>
      <w:r w:rsidRPr="002A58B5">
        <w:rPr>
          <w:rFonts w:eastAsia="Times New Roman"/>
          <w:lang w:val="en-GB" w:eastAsia="en-GB"/>
        </w:rPr>
        <w:t>Conclusion</w:t>
      </w:r>
      <w:bookmarkEnd w:id="5"/>
    </w:p>
    <w:p w14:paraId="1DB29303" w14:textId="77777777" w:rsidR="002A58B5" w:rsidRPr="002A58B5" w:rsidRDefault="002A58B5" w:rsidP="002A58B5">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2A58B5">
        <w:rPr>
          <w:rFonts w:ascii="Times New Roman" w:eastAsia="Times New Roman" w:hAnsi="Times New Roman" w:cs="Times New Roman"/>
          <w:kern w:val="0"/>
          <w:sz w:val="28"/>
          <w:szCs w:val="28"/>
          <w:lang w:val="en-GB" w:eastAsia="en-GB"/>
          <w14:ligatures w14:val="none"/>
        </w:rPr>
        <w:t xml:space="preserve">In summary, launching a business that offers high-quality fishing gear, guided fishing trips, and customized </w:t>
      </w:r>
      <w:proofErr w:type="gramStart"/>
      <w:r w:rsidRPr="002A58B5">
        <w:rPr>
          <w:rFonts w:ascii="Times New Roman" w:eastAsia="Times New Roman" w:hAnsi="Times New Roman" w:cs="Times New Roman"/>
          <w:kern w:val="0"/>
          <w:sz w:val="28"/>
          <w:szCs w:val="28"/>
          <w:lang w:val="en-GB" w:eastAsia="en-GB"/>
          <w14:ligatures w14:val="none"/>
        </w:rPr>
        <w:t>road testing</w:t>
      </w:r>
      <w:proofErr w:type="gramEnd"/>
      <w:r w:rsidRPr="002A58B5">
        <w:rPr>
          <w:rFonts w:ascii="Times New Roman" w:eastAsia="Times New Roman" w:hAnsi="Times New Roman" w:cs="Times New Roman"/>
          <w:kern w:val="0"/>
          <w:sz w:val="28"/>
          <w:szCs w:val="28"/>
          <w:lang w:val="en-GB" w:eastAsia="en-GB"/>
          <w14:ligatures w14:val="none"/>
        </w:rPr>
        <w:t xml:space="preserve"> services is a promising venture driven by passion and a keen understanding of market demand. Our innovative and eco-friendly products, combined with personalized services, align well with current consumer trends towards sustainability and customization. Essential </w:t>
      </w:r>
      <w:r w:rsidRPr="002A58B5">
        <w:rPr>
          <w:rFonts w:ascii="Times New Roman" w:eastAsia="Times New Roman" w:hAnsi="Times New Roman" w:cs="Times New Roman"/>
          <w:kern w:val="0"/>
          <w:sz w:val="28"/>
          <w:szCs w:val="28"/>
          <w:lang w:val="en-GB" w:eastAsia="en-GB"/>
          <w14:ligatures w14:val="none"/>
        </w:rPr>
        <w:lastRenderedPageBreak/>
        <w:t>entrepreneurship skills, such as innovative thinking, effective leadership, strong marketing capabilities, financial acumen, and adaptability, are critical for the success of this business. A thorough self-assessment, including a skill audit and SWOT analysis, highlights both strengths and areas for improvement, guiding us towards enhanced entrepreneurial readiness.</w:t>
      </w:r>
    </w:p>
    <w:p w14:paraId="66BE8C5D" w14:textId="77777777" w:rsidR="002A58B5" w:rsidRPr="002A58B5" w:rsidRDefault="002A58B5" w:rsidP="002A58B5">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2A58B5">
        <w:rPr>
          <w:rFonts w:ascii="Times New Roman" w:eastAsia="Times New Roman" w:hAnsi="Times New Roman" w:cs="Times New Roman"/>
          <w:kern w:val="0"/>
          <w:sz w:val="28"/>
          <w:szCs w:val="28"/>
          <w:lang w:val="en-GB" w:eastAsia="en-GB"/>
          <w14:ligatures w14:val="none"/>
        </w:rPr>
        <w:t>Extensive market research, particularly a PEST analysis of the UK, reveals a supportive environment for startups, bolstered by government grants and incentives. However, it also underscores the need to navigate post-Brexit trade regulations carefully. By leveraging our unique offerings and addressing identified challenges, we are well-positioned to capitalize on the growing market for recreational fishing. With a clear vision and strategic approach, this business has the potential to become a leading provider of innovative and eco-friendly fishing solutions, delivering exceptional value and experiences to fishing enthusiasts.</w:t>
      </w:r>
    </w:p>
    <w:p w14:paraId="356D437B" w14:textId="77777777" w:rsidR="009072F7" w:rsidRPr="0067287D" w:rsidRDefault="009072F7" w:rsidP="009072F7">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p>
    <w:p w14:paraId="004F8C07" w14:textId="77777777" w:rsidR="0067287D" w:rsidRPr="0067287D" w:rsidRDefault="0067287D" w:rsidP="002A58B5">
      <w:pPr>
        <w:pStyle w:val="Heading1"/>
        <w:rPr>
          <w:rFonts w:eastAsia="Times New Roman"/>
          <w:lang w:val="en-GB" w:eastAsia="en-GB"/>
        </w:rPr>
      </w:pPr>
      <w:bookmarkStart w:id="6" w:name="_Toc172969735"/>
      <w:r w:rsidRPr="0067287D">
        <w:rPr>
          <w:rFonts w:eastAsia="Times New Roman"/>
          <w:lang w:val="en-GB" w:eastAsia="en-GB"/>
        </w:rPr>
        <w:t>References</w:t>
      </w:r>
      <w:bookmarkEnd w:id="6"/>
    </w:p>
    <w:p w14:paraId="06BB8E89" w14:textId="77777777" w:rsidR="0067287D" w:rsidRPr="0067287D" w:rsidRDefault="0067287D" w:rsidP="0067287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7287D">
        <w:rPr>
          <w:rFonts w:ascii="Times New Roman" w:eastAsia="Times New Roman" w:hAnsi="Times New Roman" w:cs="Times New Roman"/>
          <w:kern w:val="0"/>
          <w:sz w:val="24"/>
          <w:szCs w:val="24"/>
          <w:lang w:val="en-GB" w:eastAsia="en-GB"/>
          <w14:ligatures w14:val="none"/>
        </w:rPr>
        <w:t>Davis, M. (2022). Technology in Modern Fishing: GPS and Beyond. TechFish Publications.</w:t>
      </w:r>
    </w:p>
    <w:p w14:paraId="6457D4C4" w14:textId="77777777" w:rsidR="0067287D" w:rsidRPr="0067287D" w:rsidRDefault="0067287D" w:rsidP="0067287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7287D">
        <w:rPr>
          <w:rFonts w:ascii="Times New Roman" w:eastAsia="Times New Roman" w:hAnsi="Times New Roman" w:cs="Times New Roman"/>
          <w:kern w:val="0"/>
          <w:sz w:val="24"/>
          <w:szCs w:val="24"/>
          <w:lang w:val="en-GB" w:eastAsia="en-GB"/>
          <w14:ligatures w14:val="none"/>
        </w:rPr>
        <w:t>Johnson, L. (2020). Sustainable Fishing Practices and Conservation. Eco Publishing.</w:t>
      </w:r>
    </w:p>
    <w:p w14:paraId="188A57DC" w14:textId="77777777" w:rsidR="0067287D" w:rsidRPr="0067287D" w:rsidRDefault="0067287D" w:rsidP="0067287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7287D">
        <w:rPr>
          <w:rFonts w:ascii="Times New Roman" w:eastAsia="Times New Roman" w:hAnsi="Times New Roman" w:cs="Times New Roman"/>
          <w:kern w:val="0"/>
          <w:sz w:val="24"/>
          <w:szCs w:val="24"/>
          <w:lang w:val="en-GB" w:eastAsia="en-GB"/>
          <w14:ligatures w14:val="none"/>
        </w:rPr>
        <w:t>Kotler, P., &amp; Keller, K. L. (2016). Marketing Management. 15th ed. Pearson Education.</w:t>
      </w:r>
    </w:p>
    <w:p w14:paraId="0E59565C" w14:textId="77777777" w:rsidR="0067287D" w:rsidRPr="0067287D" w:rsidRDefault="0067287D" w:rsidP="0067287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7287D">
        <w:rPr>
          <w:rFonts w:ascii="Times New Roman" w:eastAsia="Times New Roman" w:hAnsi="Times New Roman" w:cs="Times New Roman"/>
          <w:kern w:val="0"/>
          <w:sz w:val="24"/>
          <w:szCs w:val="24"/>
          <w:lang w:val="en-GB" w:eastAsia="en-GB"/>
          <w14:ligatures w14:val="none"/>
        </w:rPr>
        <w:t>Smith, J. (2019). Operational Excellence: A Guide to Managing Operations for Growth. Operations Press.</w:t>
      </w:r>
    </w:p>
    <w:p w14:paraId="1452CD2F" w14:textId="77777777" w:rsidR="0067287D" w:rsidRPr="0067287D" w:rsidRDefault="0067287D" w:rsidP="0067287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7287D">
        <w:rPr>
          <w:rFonts w:ascii="Times New Roman" w:eastAsia="Times New Roman" w:hAnsi="Times New Roman" w:cs="Times New Roman"/>
          <w:kern w:val="0"/>
          <w:sz w:val="24"/>
          <w:szCs w:val="24"/>
          <w:lang w:val="en-GB" w:eastAsia="en-GB"/>
          <w14:ligatures w14:val="none"/>
        </w:rPr>
        <w:t>Smith, J. (2021). The Complete Guide to Fishing Gear and Techniques. Fishing World Press.</w:t>
      </w:r>
    </w:p>
    <w:p w14:paraId="08846DAB" w14:textId="2BC7D7C8" w:rsidR="00810DD9" w:rsidRDefault="0067287D" w:rsidP="002A58B5">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67287D">
        <w:rPr>
          <w:rFonts w:ascii="Times New Roman" w:eastAsia="Times New Roman" w:hAnsi="Times New Roman" w:cs="Times New Roman"/>
          <w:kern w:val="0"/>
          <w:sz w:val="24"/>
          <w:szCs w:val="24"/>
          <w:lang w:val="en-GB" w:eastAsia="en-GB"/>
          <w14:ligatures w14:val="none"/>
        </w:rPr>
        <w:t>Williams, R. (2019). 'Innovative Services in the Outdoor Recreation Industry'. Outdoor Business Journal, 15(3), 123-145.</w:t>
      </w:r>
    </w:p>
    <w:p w14:paraId="2BD9333C" w14:textId="158BB4A3" w:rsidR="00AC7709" w:rsidRDefault="00AC7709" w:rsidP="00AC7709">
      <w:pPr>
        <w:pStyle w:val="Heading1"/>
        <w:rPr>
          <w:rFonts w:eastAsia="Times New Roman"/>
          <w:lang w:val="en-GB" w:eastAsia="en-GB"/>
        </w:rPr>
      </w:pPr>
      <w:bookmarkStart w:id="7" w:name="_Toc172969736"/>
      <w:r>
        <w:rPr>
          <w:rFonts w:eastAsia="Times New Roman"/>
          <w:lang w:val="en-GB" w:eastAsia="en-GB"/>
        </w:rPr>
        <w:lastRenderedPageBreak/>
        <w:t>Appendix</w:t>
      </w:r>
      <w:bookmarkEnd w:id="7"/>
      <w:r>
        <w:rPr>
          <w:rFonts w:eastAsia="Times New Roman"/>
          <w:lang w:val="en-GB" w:eastAsia="en-GB"/>
        </w:rPr>
        <w:t xml:space="preserve"> </w:t>
      </w:r>
    </w:p>
    <w:p w14:paraId="2133302F" w14:textId="754BFFCB" w:rsidR="00ED2014" w:rsidRDefault="00ED2014" w:rsidP="00ED2014">
      <w:pPr>
        <w:rPr>
          <w:lang w:val="en-GB" w:eastAsia="en-GB"/>
        </w:rPr>
      </w:pPr>
      <w:r w:rsidRPr="00ED2014">
        <w:rPr>
          <w:lang w:val="en-GB" w:eastAsia="en-GB"/>
        </w:rPr>
        <w:drawing>
          <wp:inline distT="0" distB="0" distL="0" distR="0" wp14:anchorId="7FA10055" wp14:editId="59FD0810">
            <wp:extent cx="4877223" cy="2743438"/>
            <wp:effectExtent l="0" t="0" r="0" b="0"/>
            <wp:docPr id="18306342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34297" name="Picture 1" descr="A screenshot of a computer&#10;&#10;Description automatically generated"/>
                    <pic:cNvPicPr/>
                  </pic:nvPicPr>
                  <pic:blipFill>
                    <a:blip r:embed="rId9"/>
                    <a:stretch>
                      <a:fillRect/>
                    </a:stretch>
                  </pic:blipFill>
                  <pic:spPr>
                    <a:xfrm>
                      <a:off x="0" y="0"/>
                      <a:ext cx="4877223" cy="2743438"/>
                    </a:xfrm>
                    <a:prstGeom prst="rect">
                      <a:avLst/>
                    </a:prstGeom>
                  </pic:spPr>
                </pic:pic>
              </a:graphicData>
            </a:graphic>
          </wp:inline>
        </w:drawing>
      </w:r>
    </w:p>
    <w:p w14:paraId="2177A506" w14:textId="1F8402EC" w:rsidR="00ED2014" w:rsidRDefault="00ED2014" w:rsidP="00ED2014">
      <w:pPr>
        <w:rPr>
          <w:lang w:val="en-GB" w:eastAsia="en-GB"/>
        </w:rPr>
      </w:pPr>
      <w:r>
        <w:rPr>
          <w:noProof/>
          <w:lang w:val="en-GB" w:eastAsia="en-GB"/>
        </w:rPr>
        <w:drawing>
          <wp:inline distT="0" distB="0" distL="0" distR="0" wp14:anchorId="2CC4673A" wp14:editId="705724AC">
            <wp:extent cx="4877435" cy="2743200"/>
            <wp:effectExtent l="0" t="0" r="0" b="0"/>
            <wp:docPr id="2940758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3831F70C" w14:textId="69253303" w:rsidR="00ED2014" w:rsidRDefault="00ED2014" w:rsidP="00ED2014">
      <w:pPr>
        <w:rPr>
          <w:lang w:val="en-GB" w:eastAsia="en-GB"/>
        </w:rPr>
      </w:pPr>
      <w:r>
        <w:rPr>
          <w:noProof/>
          <w:lang w:val="en-GB" w:eastAsia="en-GB"/>
        </w:rPr>
        <w:lastRenderedPageBreak/>
        <w:drawing>
          <wp:inline distT="0" distB="0" distL="0" distR="0" wp14:anchorId="685E6AA9" wp14:editId="6C5DE4F3">
            <wp:extent cx="4877435" cy="2743200"/>
            <wp:effectExtent l="0" t="0" r="0" b="0"/>
            <wp:docPr id="2748721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7FE8E0EA" w14:textId="236EEBCF" w:rsidR="00ED2014" w:rsidRDefault="00ED2014" w:rsidP="00ED2014">
      <w:pPr>
        <w:rPr>
          <w:lang w:val="en-GB" w:eastAsia="en-GB"/>
        </w:rPr>
      </w:pPr>
      <w:r>
        <w:rPr>
          <w:noProof/>
          <w:lang w:val="en-GB" w:eastAsia="en-GB"/>
        </w:rPr>
        <w:drawing>
          <wp:inline distT="0" distB="0" distL="0" distR="0" wp14:anchorId="1937B725" wp14:editId="71592E73">
            <wp:extent cx="4877435" cy="2743200"/>
            <wp:effectExtent l="0" t="0" r="0" b="0"/>
            <wp:docPr id="13654970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19F39B9F" w14:textId="245C31DE" w:rsidR="00ED2014" w:rsidRDefault="00ED2014" w:rsidP="00ED2014">
      <w:pPr>
        <w:rPr>
          <w:lang w:val="en-GB" w:eastAsia="en-GB"/>
        </w:rPr>
      </w:pPr>
      <w:r>
        <w:rPr>
          <w:noProof/>
          <w:lang w:val="en-GB" w:eastAsia="en-GB"/>
        </w:rPr>
        <w:lastRenderedPageBreak/>
        <w:drawing>
          <wp:inline distT="0" distB="0" distL="0" distR="0" wp14:anchorId="75AC0339" wp14:editId="25ED86E1">
            <wp:extent cx="4877435" cy="2743200"/>
            <wp:effectExtent l="0" t="0" r="0" b="0"/>
            <wp:docPr id="12102237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7C490A15" w14:textId="0214F39E" w:rsidR="00ED2014" w:rsidRDefault="00ED2014" w:rsidP="00ED2014">
      <w:pPr>
        <w:rPr>
          <w:lang w:val="en-GB" w:eastAsia="en-GB"/>
        </w:rPr>
      </w:pPr>
      <w:r w:rsidRPr="00ED2014">
        <w:rPr>
          <w:lang w:val="en-GB" w:eastAsia="en-GB"/>
        </w:rPr>
        <w:drawing>
          <wp:inline distT="0" distB="0" distL="0" distR="0" wp14:anchorId="78D29E21" wp14:editId="79C620C8">
            <wp:extent cx="4877223" cy="2743438"/>
            <wp:effectExtent l="0" t="0" r="0" b="0"/>
            <wp:docPr id="1354307696" name="Picture 1" descr="A blue fish with text bel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307696" name="Picture 1" descr="A blue fish with text below&#10;&#10;Description automatically generated with medium confidence"/>
                    <pic:cNvPicPr/>
                  </pic:nvPicPr>
                  <pic:blipFill>
                    <a:blip r:embed="rId14"/>
                    <a:stretch>
                      <a:fillRect/>
                    </a:stretch>
                  </pic:blipFill>
                  <pic:spPr>
                    <a:xfrm>
                      <a:off x="0" y="0"/>
                      <a:ext cx="4877223" cy="2743438"/>
                    </a:xfrm>
                    <a:prstGeom prst="rect">
                      <a:avLst/>
                    </a:prstGeom>
                  </pic:spPr>
                </pic:pic>
              </a:graphicData>
            </a:graphic>
          </wp:inline>
        </w:drawing>
      </w:r>
    </w:p>
    <w:p w14:paraId="19CC6412" w14:textId="66278AB4" w:rsidR="00ED2014" w:rsidRDefault="00ED2014" w:rsidP="00ED2014">
      <w:pPr>
        <w:rPr>
          <w:lang w:val="en-GB" w:eastAsia="en-GB"/>
        </w:rPr>
      </w:pPr>
      <w:r>
        <w:rPr>
          <w:noProof/>
          <w:lang w:val="en-GB" w:eastAsia="en-GB"/>
        </w:rPr>
        <w:lastRenderedPageBreak/>
        <w:drawing>
          <wp:anchor distT="0" distB="0" distL="114300" distR="114300" simplePos="0" relativeHeight="251658240" behindDoc="0" locked="0" layoutInCell="1" allowOverlap="1" wp14:anchorId="005F2BDB" wp14:editId="30EF449A">
            <wp:simplePos x="914400" y="914400"/>
            <wp:positionH relativeFrom="column">
              <wp:align>left</wp:align>
            </wp:positionH>
            <wp:positionV relativeFrom="paragraph">
              <wp:align>top</wp:align>
            </wp:positionV>
            <wp:extent cx="4877435" cy="2743200"/>
            <wp:effectExtent l="0" t="0" r="0" b="0"/>
            <wp:wrapSquare wrapText="bothSides"/>
            <wp:docPr id="4409078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anchor>
        </w:drawing>
      </w:r>
      <w:r>
        <w:rPr>
          <w:lang w:val="en-GB" w:eastAsia="en-GB"/>
        </w:rPr>
        <w:br w:type="textWrapping" w:clear="all"/>
      </w:r>
    </w:p>
    <w:p w14:paraId="3E11CD01" w14:textId="77777777" w:rsidR="00ED2014" w:rsidRDefault="00ED2014" w:rsidP="00ED2014">
      <w:pPr>
        <w:rPr>
          <w:lang w:val="en-GB" w:eastAsia="en-GB"/>
        </w:rPr>
      </w:pPr>
    </w:p>
    <w:p w14:paraId="42A3925E" w14:textId="4BF284F7" w:rsidR="00ED2014" w:rsidRDefault="00ED2014" w:rsidP="00ED2014">
      <w:pPr>
        <w:rPr>
          <w:lang w:val="en-GB" w:eastAsia="en-GB"/>
        </w:rPr>
      </w:pPr>
      <w:r>
        <w:rPr>
          <w:noProof/>
          <w:lang w:val="en-GB" w:eastAsia="en-GB"/>
        </w:rPr>
        <w:drawing>
          <wp:inline distT="0" distB="0" distL="0" distR="0" wp14:anchorId="74E42524" wp14:editId="566C9C97">
            <wp:extent cx="4877435" cy="2743200"/>
            <wp:effectExtent l="0" t="0" r="0" b="0"/>
            <wp:docPr id="12292881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1C436974" w14:textId="5F22CCCA" w:rsidR="00ED2014" w:rsidRDefault="00ED2014" w:rsidP="00ED2014">
      <w:pPr>
        <w:rPr>
          <w:lang w:val="en-GB" w:eastAsia="en-GB"/>
        </w:rPr>
      </w:pPr>
      <w:r>
        <w:rPr>
          <w:noProof/>
          <w:lang w:val="en-GB" w:eastAsia="en-GB"/>
        </w:rPr>
        <w:lastRenderedPageBreak/>
        <w:drawing>
          <wp:inline distT="0" distB="0" distL="0" distR="0" wp14:anchorId="39E76275" wp14:editId="789AA116">
            <wp:extent cx="4877435" cy="2743200"/>
            <wp:effectExtent l="0" t="0" r="0" b="0"/>
            <wp:docPr id="17632424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7A3329C0" w14:textId="55A46266" w:rsidR="00ED2014" w:rsidRDefault="00ED2014" w:rsidP="00ED2014">
      <w:pPr>
        <w:rPr>
          <w:lang w:val="en-GB" w:eastAsia="en-GB"/>
        </w:rPr>
      </w:pPr>
      <w:r>
        <w:rPr>
          <w:noProof/>
          <w:lang w:val="en-GB" w:eastAsia="en-GB"/>
        </w:rPr>
        <w:drawing>
          <wp:inline distT="0" distB="0" distL="0" distR="0" wp14:anchorId="7B626081" wp14:editId="397B98DE">
            <wp:extent cx="4877435" cy="2743200"/>
            <wp:effectExtent l="0" t="0" r="0" b="0"/>
            <wp:docPr id="17070404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5DB582A2" w14:textId="77777777" w:rsidR="00ED2014" w:rsidRDefault="00ED2014" w:rsidP="00ED2014">
      <w:pPr>
        <w:rPr>
          <w:lang w:val="en-GB" w:eastAsia="en-GB"/>
        </w:rPr>
      </w:pPr>
    </w:p>
    <w:p w14:paraId="0E50F96C" w14:textId="67E47DDD" w:rsidR="00ED2014" w:rsidRDefault="00ED2014" w:rsidP="00ED2014">
      <w:pPr>
        <w:rPr>
          <w:lang w:val="en-GB" w:eastAsia="en-GB"/>
        </w:rPr>
      </w:pPr>
      <w:r>
        <w:rPr>
          <w:noProof/>
          <w:lang w:val="en-GB" w:eastAsia="en-GB"/>
        </w:rPr>
        <w:lastRenderedPageBreak/>
        <w:drawing>
          <wp:inline distT="0" distB="0" distL="0" distR="0" wp14:anchorId="0BF96304" wp14:editId="7EDFB9B6">
            <wp:extent cx="4877435" cy="2743200"/>
            <wp:effectExtent l="0" t="0" r="0" b="0"/>
            <wp:docPr id="10751295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58CFDA69" w14:textId="77777777" w:rsidR="00ED2014" w:rsidRDefault="00ED2014" w:rsidP="00ED2014">
      <w:pPr>
        <w:rPr>
          <w:lang w:val="en-GB" w:eastAsia="en-GB"/>
        </w:rPr>
      </w:pPr>
    </w:p>
    <w:p w14:paraId="0763E565" w14:textId="089B5D53" w:rsidR="00ED2014" w:rsidRDefault="00ED2014" w:rsidP="00ED2014">
      <w:pPr>
        <w:rPr>
          <w:lang w:val="en-GB" w:eastAsia="en-GB"/>
        </w:rPr>
      </w:pPr>
      <w:r>
        <w:rPr>
          <w:noProof/>
          <w:lang w:val="en-GB" w:eastAsia="en-GB"/>
        </w:rPr>
        <w:drawing>
          <wp:inline distT="0" distB="0" distL="0" distR="0" wp14:anchorId="00177B6A" wp14:editId="2AAB4C50">
            <wp:extent cx="4877435" cy="2743200"/>
            <wp:effectExtent l="0" t="0" r="0" b="0"/>
            <wp:docPr id="204806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09D82EBD" w14:textId="77777777" w:rsidR="00ED2014" w:rsidRDefault="00ED2014" w:rsidP="00ED2014">
      <w:pPr>
        <w:rPr>
          <w:lang w:val="en-GB" w:eastAsia="en-GB"/>
        </w:rPr>
      </w:pPr>
    </w:p>
    <w:p w14:paraId="35E5C405" w14:textId="700FD7D7" w:rsidR="00ED2014" w:rsidRDefault="00ED2014" w:rsidP="00ED2014">
      <w:pPr>
        <w:rPr>
          <w:lang w:val="en-GB" w:eastAsia="en-GB"/>
        </w:rPr>
      </w:pPr>
      <w:r>
        <w:rPr>
          <w:noProof/>
          <w:lang w:val="en-GB" w:eastAsia="en-GB"/>
        </w:rPr>
        <w:lastRenderedPageBreak/>
        <w:drawing>
          <wp:inline distT="0" distB="0" distL="0" distR="0" wp14:anchorId="1F07C453" wp14:editId="34605E56">
            <wp:extent cx="4877435" cy="2743200"/>
            <wp:effectExtent l="0" t="0" r="0" b="0"/>
            <wp:docPr id="13539512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455D4DC3" w14:textId="77777777" w:rsidR="00ED2014" w:rsidRDefault="00ED2014" w:rsidP="00ED2014">
      <w:pPr>
        <w:rPr>
          <w:lang w:val="en-GB" w:eastAsia="en-GB"/>
        </w:rPr>
      </w:pPr>
    </w:p>
    <w:p w14:paraId="048BF47F" w14:textId="54B9588F" w:rsidR="00ED2014" w:rsidRDefault="00ED2014" w:rsidP="00ED2014">
      <w:pPr>
        <w:rPr>
          <w:lang w:val="en-GB" w:eastAsia="en-GB"/>
        </w:rPr>
      </w:pPr>
      <w:r>
        <w:rPr>
          <w:noProof/>
          <w:lang w:val="en-GB" w:eastAsia="en-GB"/>
        </w:rPr>
        <w:drawing>
          <wp:inline distT="0" distB="0" distL="0" distR="0" wp14:anchorId="1DA1AE21" wp14:editId="3545E044">
            <wp:extent cx="4877435" cy="2743200"/>
            <wp:effectExtent l="0" t="0" r="0" b="0"/>
            <wp:docPr id="18517292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11C38D41" w14:textId="77777777" w:rsidR="00ED2014" w:rsidRDefault="00ED2014" w:rsidP="00ED2014">
      <w:pPr>
        <w:rPr>
          <w:lang w:val="en-GB" w:eastAsia="en-GB"/>
        </w:rPr>
      </w:pPr>
    </w:p>
    <w:p w14:paraId="4DA84E9E" w14:textId="290A0A9E" w:rsidR="00ED2014" w:rsidRDefault="00ED2014" w:rsidP="00ED2014">
      <w:pPr>
        <w:rPr>
          <w:lang w:val="en-GB" w:eastAsia="en-GB"/>
        </w:rPr>
      </w:pPr>
      <w:r>
        <w:rPr>
          <w:noProof/>
          <w:lang w:val="en-GB" w:eastAsia="en-GB"/>
        </w:rPr>
        <w:lastRenderedPageBreak/>
        <w:drawing>
          <wp:inline distT="0" distB="0" distL="0" distR="0" wp14:anchorId="53423AC0" wp14:editId="68B2A8FE">
            <wp:extent cx="4877435" cy="2743200"/>
            <wp:effectExtent l="0" t="0" r="0" b="0"/>
            <wp:docPr id="7406615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76F750E3" w14:textId="053F583E" w:rsidR="00ED2014" w:rsidRPr="00ED2014" w:rsidRDefault="00ED2014" w:rsidP="00ED2014">
      <w:pPr>
        <w:rPr>
          <w:lang w:val="en-GB" w:eastAsia="en-GB"/>
        </w:rPr>
      </w:pPr>
      <w:r>
        <w:rPr>
          <w:noProof/>
          <w:lang w:val="en-GB" w:eastAsia="en-GB"/>
        </w:rPr>
        <w:drawing>
          <wp:inline distT="0" distB="0" distL="0" distR="0" wp14:anchorId="236FC8A7" wp14:editId="5C09F66B">
            <wp:extent cx="4877435" cy="2743200"/>
            <wp:effectExtent l="0" t="0" r="0" b="0"/>
            <wp:docPr id="5829615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sectPr w:rsidR="00ED2014" w:rsidRPr="00ED2014">
      <w:head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0353D" w14:textId="77777777" w:rsidR="00D14BC5" w:rsidRDefault="00D14BC5" w:rsidP="001500F4">
      <w:pPr>
        <w:spacing w:after="0" w:line="240" w:lineRule="auto"/>
      </w:pPr>
      <w:r>
        <w:separator/>
      </w:r>
    </w:p>
  </w:endnote>
  <w:endnote w:type="continuationSeparator" w:id="0">
    <w:p w14:paraId="102C7CC0" w14:textId="77777777" w:rsidR="00D14BC5" w:rsidRDefault="00D14BC5" w:rsidP="00150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23017" w14:textId="77777777" w:rsidR="00D14BC5" w:rsidRDefault="00D14BC5" w:rsidP="001500F4">
      <w:pPr>
        <w:spacing w:after="0" w:line="240" w:lineRule="auto"/>
      </w:pPr>
      <w:r>
        <w:separator/>
      </w:r>
    </w:p>
  </w:footnote>
  <w:footnote w:type="continuationSeparator" w:id="0">
    <w:p w14:paraId="4F9230FD" w14:textId="77777777" w:rsidR="00D14BC5" w:rsidRDefault="00D14BC5" w:rsidP="00150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7221344"/>
      <w:docPartObj>
        <w:docPartGallery w:val="Page Numbers (Top of Page)"/>
        <w:docPartUnique/>
      </w:docPartObj>
    </w:sdtPr>
    <w:sdtEndPr>
      <w:rPr>
        <w:noProof/>
      </w:rPr>
    </w:sdtEndPr>
    <w:sdtContent>
      <w:p w14:paraId="22B3A8AB" w14:textId="65614CC2" w:rsidR="001500F4" w:rsidRDefault="001500F4">
        <w:pPr>
          <w:pStyle w:val="Header"/>
        </w:pPr>
        <w:r>
          <w:fldChar w:fldCharType="begin"/>
        </w:r>
        <w:r>
          <w:instrText xml:space="preserve"> PAGE   \* MERGEFORMAT </w:instrText>
        </w:r>
        <w:r>
          <w:fldChar w:fldCharType="separate"/>
        </w:r>
        <w:r>
          <w:rPr>
            <w:noProof/>
          </w:rPr>
          <w:t>2</w:t>
        </w:r>
        <w:r>
          <w:rPr>
            <w:noProof/>
          </w:rPr>
          <w:fldChar w:fldCharType="end"/>
        </w:r>
      </w:p>
    </w:sdtContent>
  </w:sdt>
  <w:p w14:paraId="029D4B72" w14:textId="77777777" w:rsidR="001500F4" w:rsidRDefault="001500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F731D"/>
    <w:multiLevelType w:val="multilevel"/>
    <w:tmpl w:val="C12C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A46F5"/>
    <w:multiLevelType w:val="multilevel"/>
    <w:tmpl w:val="AF76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D1480"/>
    <w:multiLevelType w:val="multilevel"/>
    <w:tmpl w:val="65641D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75A09"/>
    <w:multiLevelType w:val="multilevel"/>
    <w:tmpl w:val="861C6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E45772"/>
    <w:multiLevelType w:val="multilevel"/>
    <w:tmpl w:val="FAC8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482897"/>
    <w:multiLevelType w:val="multilevel"/>
    <w:tmpl w:val="D16CC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8F5A02"/>
    <w:multiLevelType w:val="multilevel"/>
    <w:tmpl w:val="B49C5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047AB8"/>
    <w:multiLevelType w:val="multilevel"/>
    <w:tmpl w:val="60644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757B20"/>
    <w:multiLevelType w:val="multilevel"/>
    <w:tmpl w:val="AA4C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805A4E"/>
    <w:multiLevelType w:val="multilevel"/>
    <w:tmpl w:val="3716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5967158">
    <w:abstractNumId w:val="2"/>
  </w:num>
  <w:num w:numId="2" w16cid:durableId="807937600">
    <w:abstractNumId w:val="6"/>
  </w:num>
  <w:num w:numId="3" w16cid:durableId="258952591">
    <w:abstractNumId w:val="3"/>
  </w:num>
  <w:num w:numId="4" w16cid:durableId="1357658572">
    <w:abstractNumId w:val="5"/>
  </w:num>
  <w:num w:numId="5" w16cid:durableId="571739793">
    <w:abstractNumId w:val="1"/>
  </w:num>
  <w:num w:numId="6" w16cid:durableId="1940068163">
    <w:abstractNumId w:val="0"/>
  </w:num>
  <w:num w:numId="7" w16cid:durableId="1812554008">
    <w:abstractNumId w:val="4"/>
  </w:num>
  <w:num w:numId="8" w16cid:durableId="866480638">
    <w:abstractNumId w:val="7"/>
  </w:num>
  <w:num w:numId="9" w16cid:durableId="1361781458">
    <w:abstractNumId w:val="8"/>
  </w:num>
  <w:num w:numId="10" w16cid:durableId="3002321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E38"/>
    <w:rsid w:val="001500F4"/>
    <w:rsid w:val="001F1256"/>
    <w:rsid w:val="002A58B5"/>
    <w:rsid w:val="002D7E29"/>
    <w:rsid w:val="003366AD"/>
    <w:rsid w:val="00406DAE"/>
    <w:rsid w:val="004C67E3"/>
    <w:rsid w:val="00517544"/>
    <w:rsid w:val="0067287D"/>
    <w:rsid w:val="006D740C"/>
    <w:rsid w:val="006F6E38"/>
    <w:rsid w:val="007414CF"/>
    <w:rsid w:val="00810DD9"/>
    <w:rsid w:val="008B2020"/>
    <w:rsid w:val="009072F7"/>
    <w:rsid w:val="00920FAE"/>
    <w:rsid w:val="009E40C7"/>
    <w:rsid w:val="00AC7709"/>
    <w:rsid w:val="00D14BC5"/>
    <w:rsid w:val="00DE1445"/>
    <w:rsid w:val="00E45CD2"/>
    <w:rsid w:val="00ED2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37895"/>
  <w15:chartTrackingRefBased/>
  <w15:docId w15:val="{2356AB26-B041-423D-98C8-56CBECE68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E3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6F6E3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F6E3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F6E3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F6E3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F6E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E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E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E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E3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6F6E3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F6E3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F6E3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F6E3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F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E38"/>
    <w:rPr>
      <w:rFonts w:eastAsiaTheme="majorEastAsia" w:cstheme="majorBidi"/>
      <w:color w:val="272727" w:themeColor="text1" w:themeTint="D8"/>
    </w:rPr>
  </w:style>
  <w:style w:type="paragraph" w:styleId="Title">
    <w:name w:val="Title"/>
    <w:basedOn w:val="Normal"/>
    <w:next w:val="Normal"/>
    <w:link w:val="TitleChar"/>
    <w:uiPriority w:val="10"/>
    <w:qFormat/>
    <w:rsid w:val="006F6E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E3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E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6E38"/>
    <w:rPr>
      <w:i/>
      <w:iCs/>
      <w:color w:val="404040" w:themeColor="text1" w:themeTint="BF"/>
    </w:rPr>
  </w:style>
  <w:style w:type="paragraph" w:styleId="ListParagraph">
    <w:name w:val="List Paragraph"/>
    <w:basedOn w:val="Normal"/>
    <w:uiPriority w:val="34"/>
    <w:qFormat/>
    <w:rsid w:val="006F6E38"/>
    <w:pPr>
      <w:ind w:left="720"/>
      <w:contextualSpacing/>
    </w:pPr>
  </w:style>
  <w:style w:type="character" w:styleId="IntenseEmphasis">
    <w:name w:val="Intense Emphasis"/>
    <w:basedOn w:val="DefaultParagraphFont"/>
    <w:uiPriority w:val="21"/>
    <w:qFormat/>
    <w:rsid w:val="006F6E38"/>
    <w:rPr>
      <w:i/>
      <w:iCs/>
      <w:color w:val="365F91" w:themeColor="accent1" w:themeShade="BF"/>
    </w:rPr>
  </w:style>
  <w:style w:type="paragraph" w:styleId="IntenseQuote">
    <w:name w:val="Intense Quote"/>
    <w:basedOn w:val="Normal"/>
    <w:next w:val="Normal"/>
    <w:link w:val="IntenseQuoteChar"/>
    <w:uiPriority w:val="30"/>
    <w:qFormat/>
    <w:rsid w:val="006F6E3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F6E38"/>
    <w:rPr>
      <w:i/>
      <w:iCs/>
      <w:color w:val="365F91" w:themeColor="accent1" w:themeShade="BF"/>
    </w:rPr>
  </w:style>
  <w:style w:type="character" w:styleId="IntenseReference">
    <w:name w:val="Intense Reference"/>
    <w:basedOn w:val="DefaultParagraphFont"/>
    <w:uiPriority w:val="32"/>
    <w:qFormat/>
    <w:rsid w:val="006F6E38"/>
    <w:rPr>
      <w:b/>
      <w:bCs/>
      <w:smallCaps/>
      <w:color w:val="365F91" w:themeColor="accent1" w:themeShade="BF"/>
      <w:spacing w:val="5"/>
    </w:rPr>
  </w:style>
  <w:style w:type="paragraph" w:styleId="NormalWeb">
    <w:name w:val="Normal (Web)"/>
    <w:basedOn w:val="Normal"/>
    <w:uiPriority w:val="99"/>
    <w:semiHidden/>
    <w:unhideWhenUsed/>
    <w:rsid w:val="00920FAE"/>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styleId="TOCHeading">
    <w:name w:val="TOC Heading"/>
    <w:basedOn w:val="Heading1"/>
    <w:next w:val="Normal"/>
    <w:uiPriority w:val="39"/>
    <w:unhideWhenUsed/>
    <w:qFormat/>
    <w:rsid w:val="001500F4"/>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1500F4"/>
    <w:pPr>
      <w:spacing w:after="100"/>
    </w:pPr>
  </w:style>
  <w:style w:type="paragraph" w:styleId="TOC2">
    <w:name w:val="toc 2"/>
    <w:basedOn w:val="Normal"/>
    <w:next w:val="Normal"/>
    <w:autoRedefine/>
    <w:uiPriority w:val="39"/>
    <w:unhideWhenUsed/>
    <w:rsid w:val="001500F4"/>
    <w:pPr>
      <w:spacing w:after="100"/>
      <w:ind w:left="220"/>
    </w:pPr>
  </w:style>
  <w:style w:type="character" w:styleId="Hyperlink">
    <w:name w:val="Hyperlink"/>
    <w:basedOn w:val="DefaultParagraphFont"/>
    <w:uiPriority w:val="99"/>
    <w:unhideWhenUsed/>
    <w:rsid w:val="001500F4"/>
    <w:rPr>
      <w:color w:val="0000FF" w:themeColor="hyperlink"/>
      <w:u w:val="single"/>
    </w:rPr>
  </w:style>
  <w:style w:type="paragraph" w:styleId="Header">
    <w:name w:val="header"/>
    <w:basedOn w:val="Normal"/>
    <w:link w:val="HeaderChar"/>
    <w:uiPriority w:val="99"/>
    <w:unhideWhenUsed/>
    <w:rsid w:val="00150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00F4"/>
  </w:style>
  <w:style w:type="paragraph" w:styleId="Footer">
    <w:name w:val="footer"/>
    <w:basedOn w:val="Normal"/>
    <w:link w:val="FooterChar"/>
    <w:uiPriority w:val="99"/>
    <w:unhideWhenUsed/>
    <w:rsid w:val="00150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897">
      <w:bodyDiv w:val="1"/>
      <w:marLeft w:val="0"/>
      <w:marRight w:val="0"/>
      <w:marTop w:val="0"/>
      <w:marBottom w:val="0"/>
      <w:divBdr>
        <w:top w:val="none" w:sz="0" w:space="0" w:color="auto"/>
        <w:left w:val="none" w:sz="0" w:space="0" w:color="auto"/>
        <w:bottom w:val="none" w:sz="0" w:space="0" w:color="auto"/>
        <w:right w:val="none" w:sz="0" w:space="0" w:color="auto"/>
      </w:divBdr>
      <w:divsChild>
        <w:div w:id="1991863924">
          <w:marLeft w:val="0"/>
          <w:marRight w:val="0"/>
          <w:marTop w:val="0"/>
          <w:marBottom w:val="0"/>
          <w:divBdr>
            <w:top w:val="none" w:sz="0" w:space="0" w:color="auto"/>
            <w:left w:val="none" w:sz="0" w:space="0" w:color="auto"/>
            <w:bottom w:val="none" w:sz="0" w:space="0" w:color="auto"/>
            <w:right w:val="none" w:sz="0" w:space="0" w:color="auto"/>
          </w:divBdr>
          <w:divsChild>
            <w:div w:id="1857501678">
              <w:marLeft w:val="0"/>
              <w:marRight w:val="0"/>
              <w:marTop w:val="0"/>
              <w:marBottom w:val="0"/>
              <w:divBdr>
                <w:top w:val="none" w:sz="0" w:space="0" w:color="auto"/>
                <w:left w:val="none" w:sz="0" w:space="0" w:color="auto"/>
                <w:bottom w:val="none" w:sz="0" w:space="0" w:color="auto"/>
                <w:right w:val="none" w:sz="0" w:space="0" w:color="auto"/>
              </w:divBdr>
              <w:divsChild>
                <w:div w:id="850872992">
                  <w:marLeft w:val="0"/>
                  <w:marRight w:val="0"/>
                  <w:marTop w:val="0"/>
                  <w:marBottom w:val="0"/>
                  <w:divBdr>
                    <w:top w:val="none" w:sz="0" w:space="0" w:color="auto"/>
                    <w:left w:val="none" w:sz="0" w:space="0" w:color="auto"/>
                    <w:bottom w:val="none" w:sz="0" w:space="0" w:color="auto"/>
                    <w:right w:val="none" w:sz="0" w:space="0" w:color="auto"/>
                  </w:divBdr>
                  <w:divsChild>
                    <w:div w:id="154698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484195">
          <w:marLeft w:val="0"/>
          <w:marRight w:val="0"/>
          <w:marTop w:val="0"/>
          <w:marBottom w:val="0"/>
          <w:divBdr>
            <w:top w:val="none" w:sz="0" w:space="0" w:color="auto"/>
            <w:left w:val="none" w:sz="0" w:space="0" w:color="auto"/>
            <w:bottom w:val="none" w:sz="0" w:space="0" w:color="auto"/>
            <w:right w:val="none" w:sz="0" w:space="0" w:color="auto"/>
          </w:divBdr>
          <w:divsChild>
            <w:div w:id="1604339862">
              <w:marLeft w:val="0"/>
              <w:marRight w:val="0"/>
              <w:marTop w:val="0"/>
              <w:marBottom w:val="0"/>
              <w:divBdr>
                <w:top w:val="none" w:sz="0" w:space="0" w:color="auto"/>
                <w:left w:val="none" w:sz="0" w:space="0" w:color="auto"/>
                <w:bottom w:val="none" w:sz="0" w:space="0" w:color="auto"/>
                <w:right w:val="none" w:sz="0" w:space="0" w:color="auto"/>
              </w:divBdr>
              <w:divsChild>
                <w:div w:id="285089636">
                  <w:marLeft w:val="0"/>
                  <w:marRight w:val="0"/>
                  <w:marTop w:val="0"/>
                  <w:marBottom w:val="0"/>
                  <w:divBdr>
                    <w:top w:val="none" w:sz="0" w:space="0" w:color="auto"/>
                    <w:left w:val="none" w:sz="0" w:space="0" w:color="auto"/>
                    <w:bottom w:val="none" w:sz="0" w:space="0" w:color="auto"/>
                    <w:right w:val="none" w:sz="0" w:space="0" w:color="auto"/>
                  </w:divBdr>
                  <w:divsChild>
                    <w:div w:id="200982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720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872">
          <w:marLeft w:val="0"/>
          <w:marRight w:val="0"/>
          <w:marTop w:val="0"/>
          <w:marBottom w:val="0"/>
          <w:divBdr>
            <w:top w:val="none" w:sz="0" w:space="0" w:color="auto"/>
            <w:left w:val="none" w:sz="0" w:space="0" w:color="auto"/>
            <w:bottom w:val="none" w:sz="0" w:space="0" w:color="auto"/>
            <w:right w:val="none" w:sz="0" w:space="0" w:color="auto"/>
          </w:divBdr>
          <w:divsChild>
            <w:div w:id="41297848">
              <w:marLeft w:val="0"/>
              <w:marRight w:val="0"/>
              <w:marTop w:val="0"/>
              <w:marBottom w:val="0"/>
              <w:divBdr>
                <w:top w:val="none" w:sz="0" w:space="0" w:color="auto"/>
                <w:left w:val="none" w:sz="0" w:space="0" w:color="auto"/>
                <w:bottom w:val="none" w:sz="0" w:space="0" w:color="auto"/>
                <w:right w:val="none" w:sz="0" w:space="0" w:color="auto"/>
              </w:divBdr>
              <w:divsChild>
                <w:div w:id="825895792">
                  <w:marLeft w:val="0"/>
                  <w:marRight w:val="0"/>
                  <w:marTop w:val="0"/>
                  <w:marBottom w:val="0"/>
                  <w:divBdr>
                    <w:top w:val="none" w:sz="0" w:space="0" w:color="auto"/>
                    <w:left w:val="none" w:sz="0" w:space="0" w:color="auto"/>
                    <w:bottom w:val="none" w:sz="0" w:space="0" w:color="auto"/>
                    <w:right w:val="none" w:sz="0" w:space="0" w:color="auto"/>
                  </w:divBdr>
                  <w:divsChild>
                    <w:div w:id="866942866">
                      <w:marLeft w:val="0"/>
                      <w:marRight w:val="0"/>
                      <w:marTop w:val="0"/>
                      <w:marBottom w:val="0"/>
                      <w:divBdr>
                        <w:top w:val="none" w:sz="0" w:space="0" w:color="auto"/>
                        <w:left w:val="none" w:sz="0" w:space="0" w:color="auto"/>
                        <w:bottom w:val="none" w:sz="0" w:space="0" w:color="auto"/>
                        <w:right w:val="none" w:sz="0" w:space="0" w:color="auto"/>
                      </w:divBdr>
                      <w:divsChild>
                        <w:div w:id="1151752736">
                          <w:marLeft w:val="0"/>
                          <w:marRight w:val="0"/>
                          <w:marTop w:val="0"/>
                          <w:marBottom w:val="0"/>
                          <w:divBdr>
                            <w:top w:val="none" w:sz="0" w:space="0" w:color="auto"/>
                            <w:left w:val="none" w:sz="0" w:space="0" w:color="auto"/>
                            <w:bottom w:val="none" w:sz="0" w:space="0" w:color="auto"/>
                            <w:right w:val="none" w:sz="0" w:space="0" w:color="auto"/>
                          </w:divBdr>
                          <w:divsChild>
                            <w:div w:id="50686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345902">
      <w:bodyDiv w:val="1"/>
      <w:marLeft w:val="0"/>
      <w:marRight w:val="0"/>
      <w:marTop w:val="0"/>
      <w:marBottom w:val="0"/>
      <w:divBdr>
        <w:top w:val="none" w:sz="0" w:space="0" w:color="auto"/>
        <w:left w:val="none" w:sz="0" w:space="0" w:color="auto"/>
        <w:bottom w:val="none" w:sz="0" w:space="0" w:color="auto"/>
        <w:right w:val="none" w:sz="0" w:space="0" w:color="auto"/>
      </w:divBdr>
    </w:div>
    <w:div w:id="649556554">
      <w:bodyDiv w:val="1"/>
      <w:marLeft w:val="0"/>
      <w:marRight w:val="0"/>
      <w:marTop w:val="0"/>
      <w:marBottom w:val="0"/>
      <w:divBdr>
        <w:top w:val="none" w:sz="0" w:space="0" w:color="auto"/>
        <w:left w:val="none" w:sz="0" w:space="0" w:color="auto"/>
        <w:bottom w:val="none" w:sz="0" w:space="0" w:color="auto"/>
        <w:right w:val="none" w:sz="0" w:space="0" w:color="auto"/>
      </w:divBdr>
      <w:divsChild>
        <w:div w:id="1975258948">
          <w:marLeft w:val="0"/>
          <w:marRight w:val="0"/>
          <w:marTop w:val="0"/>
          <w:marBottom w:val="0"/>
          <w:divBdr>
            <w:top w:val="none" w:sz="0" w:space="0" w:color="auto"/>
            <w:left w:val="none" w:sz="0" w:space="0" w:color="auto"/>
            <w:bottom w:val="none" w:sz="0" w:space="0" w:color="auto"/>
            <w:right w:val="none" w:sz="0" w:space="0" w:color="auto"/>
          </w:divBdr>
          <w:divsChild>
            <w:div w:id="689991657">
              <w:marLeft w:val="0"/>
              <w:marRight w:val="0"/>
              <w:marTop w:val="0"/>
              <w:marBottom w:val="0"/>
              <w:divBdr>
                <w:top w:val="none" w:sz="0" w:space="0" w:color="auto"/>
                <w:left w:val="none" w:sz="0" w:space="0" w:color="auto"/>
                <w:bottom w:val="none" w:sz="0" w:space="0" w:color="auto"/>
                <w:right w:val="none" w:sz="0" w:space="0" w:color="auto"/>
              </w:divBdr>
              <w:divsChild>
                <w:div w:id="788007511">
                  <w:marLeft w:val="0"/>
                  <w:marRight w:val="0"/>
                  <w:marTop w:val="0"/>
                  <w:marBottom w:val="0"/>
                  <w:divBdr>
                    <w:top w:val="none" w:sz="0" w:space="0" w:color="auto"/>
                    <w:left w:val="none" w:sz="0" w:space="0" w:color="auto"/>
                    <w:bottom w:val="none" w:sz="0" w:space="0" w:color="auto"/>
                    <w:right w:val="none" w:sz="0" w:space="0" w:color="auto"/>
                  </w:divBdr>
                  <w:divsChild>
                    <w:div w:id="1929121040">
                      <w:marLeft w:val="0"/>
                      <w:marRight w:val="0"/>
                      <w:marTop w:val="0"/>
                      <w:marBottom w:val="0"/>
                      <w:divBdr>
                        <w:top w:val="none" w:sz="0" w:space="0" w:color="auto"/>
                        <w:left w:val="none" w:sz="0" w:space="0" w:color="auto"/>
                        <w:bottom w:val="none" w:sz="0" w:space="0" w:color="auto"/>
                        <w:right w:val="none" w:sz="0" w:space="0" w:color="auto"/>
                      </w:divBdr>
                      <w:divsChild>
                        <w:div w:id="253635139">
                          <w:marLeft w:val="0"/>
                          <w:marRight w:val="0"/>
                          <w:marTop w:val="0"/>
                          <w:marBottom w:val="0"/>
                          <w:divBdr>
                            <w:top w:val="none" w:sz="0" w:space="0" w:color="auto"/>
                            <w:left w:val="none" w:sz="0" w:space="0" w:color="auto"/>
                            <w:bottom w:val="none" w:sz="0" w:space="0" w:color="auto"/>
                            <w:right w:val="none" w:sz="0" w:space="0" w:color="auto"/>
                          </w:divBdr>
                          <w:divsChild>
                            <w:div w:id="1874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21F35-C86D-4308-A78C-A6F2476CA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1537</Words>
  <Characters>8762</Characters>
  <DocSecurity>0</DocSecurity>
  <Lines>73</Lines>
  <Paragraphs>20</Paragraphs>
  <ScaleCrop>false</ScaleCrop>
  <Company>Grizli777</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2024-07-27T09:55:00Z</dcterms:created>
  <dcterms:modified xsi:type="dcterms:W3CDTF">2024-07-27T09:55:00Z</dcterms:modified>
</cp:coreProperties>
</file>