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01DE7F8" w14:textId="0C8DA3C2" w:rsidR="00C85AA5" w:rsidRPr="00C73AF1" w:rsidRDefault="00C85AA5" w:rsidP="00C73AF1">
      <w:pPr>
        <w:jc w:val="center"/>
        <w:rPr>
          <w:b/>
          <w:bCs/>
          <w:sz w:val="40"/>
          <w:szCs w:val="40"/>
        </w:rPr>
      </w:pPr>
    </w:p>
    <w:p w14:paraId="64E0C901" w14:textId="3332F9DB" w:rsidR="00EB700D" w:rsidRPr="00C73AF1" w:rsidRDefault="00EB700D" w:rsidP="00C73AF1">
      <w:pPr>
        <w:tabs>
          <w:tab w:val="left" w:pos="6432"/>
        </w:tabs>
        <w:jc w:val="center"/>
        <w:rPr>
          <w:b/>
          <w:bCs/>
          <w:sz w:val="40"/>
          <w:szCs w:val="40"/>
        </w:rPr>
      </w:pPr>
      <w:r w:rsidRPr="00C73AF1">
        <w:rPr>
          <w:rFonts w:asciiTheme="minorBidi" w:hAnsiTheme="minorBidi"/>
          <w:b/>
          <w:bCs/>
          <w:sz w:val="40"/>
          <w:szCs w:val="40"/>
        </w:rPr>
        <w:t xml:space="preserve">Assignment Title: </w:t>
      </w:r>
      <w:r w:rsidRPr="00C73AF1">
        <w:rPr>
          <w:b/>
          <w:bCs/>
          <w:sz w:val="40"/>
          <w:szCs w:val="40"/>
        </w:rPr>
        <w:t>Leadership Styles in Hospitality: The Role of Democratic Leadership in Team Effectiveness and Employee Morale</w:t>
      </w:r>
    </w:p>
    <w:p w14:paraId="5233724C" w14:textId="3F34BA6D" w:rsidR="00EB700D" w:rsidRPr="00C73AF1" w:rsidRDefault="00EB700D" w:rsidP="00C73AF1">
      <w:pPr>
        <w:tabs>
          <w:tab w:val="left" w:pos="6432"/>
        </w:tabs>
        <w:jc w:val="center"/>
        <w:rPr>
          <w:rFonts w:asciiTheme="minorBidi" w:eastAsia="Calibri" w:hAnsiTheme="minorBidi"/>
          <w:b/>
          <w:bCs/>
          <w:color w:val="000000" w:themeColor="text1"/>
          <w:sz w:val="40"/>
          <w:szCs w:val="40"/>
        </w:rPr>
      </w:pPr>
      <w:r w:rsidRPr="00C73AF1">
        <w:rPr>
          <w:rFonts w:asciiTheme="minorBidi" w:hAnsiTheme="minorBidi"/>
          <w:b/>
          <w:bCs/>
          <w:sz w:val="40"/>
          <w:szCs w:val="40"/>
        </w:rPr>
        <w:t>Programme: BA (Hons) International Hotel Management</w:t>
      </w:r>
    </w:p>
    <w:p w14:paraId="1AB4A162" w14:textId="76162928" w:rsidR="00EB700D" w:rsidRPr="00C73AF1" w:rsidRDefault="00C73AF1" w:rsidP="00C73AF1">
      <w:pPr>
        <w:tabs>
          <w:tab w:val="left" w:pos="6432"/>
        </w:tabs>
        <w:jc w:val="center"/>
        <w:rPr>
          <w:rFonts w:asciiTheme="minorBidi" w:hAnsiTheme="minorBidi"/>
          <w:b/>
          <w:bCs/>
          <w:sz w:val="40"/>
          <w:szCs w:val="40"/>
        </w:rPr>
      </w:pPr>
      <w:r>
        <w:rPr>
          <w:rFonts w:asciiTheme="minorBidi" w:eastAsia="Calibri" w:hAnsiTheme="minorBidi"/>
          <w:b/>
          <w:bCs/>
          <w:color w:val="000000" w:themeColor="text1"/>
          <w:sz w:val="40"/>
          <w:szCs w:val="40"/>
        </w:rPr>
        <w:t xml:space="preserve">Student </w:t>
      </w:r>
      <w:r w:rsidR="00EB700D" w:rsidRPr="00C73AF1">
        <w:rPr>
          <w:rFonts w:asciiTheme="minorBidi" w:eastAsia="Calibri" w:hAnsiTheme="minorBidi"/>
          <w:b/>
          <w:bCs/>
          <w:color w:val="000000" w:themeColor="text1"/>
          <w:sz w:val="40"/>
          <w:szCs w:val="40"/>
        </w:rPr>
        <w:t>Name:</w:t>
      </w:r>
      <w:r>
        <w:rPr>
          <w:rFonts w:asciiTheme="minorBidi" w:eastAsia="Calibri" w:hAnsiTheme="minorBidi"/>
          <w:b/>
          <w:bCs/>
          <w:color w:val="000000" w:themeColor="text1"/>
          <w:sz w:val="40"/>
          <w:szCs w:val="40"/>
        </w:rPr>
        <w:t xml:space="preserve"> Ami</w:t>
      </w:r>
      <w:r w:rsidR="00877001">
        <w:rPr>
          <w:rFonts w:asciiTheme="minorBidi" w:eastAsia="Calibri" w:hAnsiTheme="minorBidi"/>
          <w:b/>
          <w:bCs/>
          <w:color w:val="000000" w:themeColor="text1"/>
          <w:sz w:val="40"/>
          <w:szCs w:val="40"/>
        </w:rPr>
        <w:t>r</w:t>
      </w:r>
      <w:r>
        <w:rPr>
          <w:rFonts w:asciiTheme="minorBidi" w:eastAsia="Calibri" w:hAnsiTheme="minorBidi"/>
          <w:b/>
          <w:bCs/>
          <w:color w:val="000000" w:themeColor="text1"/>
          <w:sz w:val="40"/>
          <w:szCs w:val="40"/>
        </w:rPr>
        <w:t>ul Islam</w:t>
      </w:r>
    </w:p>
    <w:p w14:paraId="1E9FE2ED" w14:textId="6CE489CC" w:rsidR="00EB700D" w:rsidRPr="00C73AF1" w:rsidRDefault="00EB700D" w:rsidP="00C73AF1">
      <w:pPr>
        <w:jc w:val="center"/>
        <w:rPr>
          <w:rFonts w:asciiTheme="minorBidi" w:eastAsia="Calibri" w:hAnsiTheme="minorBidi"/>
          <w:b/>
          <w:bCs/>
          <w:color w:val="000000" w:themeColor="text1"/>
          <w:sz w:val="40"/>
          <w:szCs w:val="40"/>
        </w:rPr>
      </w:pPr>
      <w:r w:rsidRPr="00C73AF1">
        <w:rPr>
          <w:rFonts w:asciiTheme="minorBidi" w:eastAsia="Calibri" w:hAnsiTheme="minorBidi"/>
          <w:b/>
          <w:bCs/>
          <w:color w:val="000000" w:themeColor="text1"/>
          <w:sz w:val="40"/>
          <w:szCs w:val="40"/>
        </w:rPr>
        <w:t>Student Number:</w:t>
      </w:r>
      <w:r w:rsidR="00877001">
        <w:rPr>
          <w:rFonts w:asciiTheme="minorBidi" w:eastAsia="Calibri" w:hAnsiTheme="minorBidi"/>
          <w:b/>
          <w:bCs/>
          <w:color w:val="000000" w:themeColor="text1"/>
          <w:sz w:val="40"/>
          <w:szCs w:val="40"/>
        </w:rPr>
        <w:t xml:space="preserve"> 2234363</w:t>
      </w:r>
    </w:p>
    <w:p w14:paraId="76D16C05" w14:textId="1A9BE92D" w:rsidR="00EB700D" w:rsidRPr="00C73AF1" w:rsidRDefault="00EB700D" w:rsidP="00C73AF1">
      <w:pPr>
        <w:jc w:val="center"/>
        <w:rPr>
          <w:rFonts w:asciiTheme="minorBidi" w:hAnsiTheme="minorBidi"/>
          <w:b/>
          <w:bCs/>
          <w:sz w:val="40"/>
          <w:szCs w:val="40"/>
        </w:rPr>
      </w:pPr>
      <w:r w:rsidRPr="00C73AF1">
        <w:rPr>
          <w:rFonts w:asciiTheme="minorBidi" w:hAnsiTheme="minorBidi"/>
          <w:b/>
          <w:bCs/>
          <w:sz w:val="40"/>
          <w:szCs w:val="40"/>
        </w:rPr>
        <w:t xml:space="preserve">Module: </w:t>
      </w:r>
      <w:r w:rsidRPr="00C73AF1">
        <w:rPr>
          <w:b/>
          <w:bCs/>
          <w:sz w:val="40"/>
          <w:szCs w:val="40"/>
        </w:rPr>
        <w:t>Management &amp; Organisational Behaviour</w:t>
      </w:r>
    </w:p>
    <w:p w14:paraId="5B29F86C" w14:textId="77777777" w:rsidR="00EB700D" w:rsidRPr="00C73AF1" w:rsidRDefault="00EB700D" w:rsidP="00C73AF1">
      <w:pPr>
        <w:jc w:val="center"/>
        <w:rPr>
          <w:rFonts w:asciiTheme="minorBidi" w:hAnsiTheme="minorBidi"/>
          <w:b/>
          <w:bCs/>
          <w:sz w:val="40"/>
          <w:szCs w:val="40"/>
        </w:rPr>
      </w:pPr>
      <w:r w:rsidRPr="00C73AF1">
        <w:rPr>
          <w:rFonts w:asciiTheme="minorBidi" w:hAnsiTheme="minorBidi"/>
          <w:b/>
          <w:bCs/>
          <w:sz w:val="40"/>
          <w:szCs w:val="40"/>
        </w:rPr>
        <w:t>Module Code: BMIH5004</w:t>
      </w:r>
    </w:p>
    <w:p w14:paraId="5C6522EB" w14:textId="5772C887" w:rsidR="00EB700D" w:rsidRPr="00C73AF1" w:rsidRDefault="00EB700D" w:rsidP="00C73AF1">
      <w:pPr>
        <w:jc w:val="center"/>
        <w:rPr>
          <w:rFonts w:asciiTheme="minorBidi" w:eastAsia="Calibri" w:hAnsiTheme="minorBidi"/>
          <w:b/>
          <w:bCs/>
          <w:color w:val="000000" w:themeColor="text1"/>
          <w:sz w:val="40"/>
          <w:szCs w:val="40"/>
        </w:rPr>
      </w:pPr>
      <w:r w:rsidRPr="00C73AF1">
        <w:rPr>
          <w:rFonts w:asciiTheme="minorBidi" w:eastAsia="Calibri" w:hAnsiTheme="minorBidi"/>
          <w:b/>
          <w:bCs/>
          <w:color w:val="000000" w:themeColor="text1"/>
          <w:sz w:val="40"/>
          <w:szCs w:val="40"/>
        </w:rPr>
        <w:t xml:space="preserve">Lecturer’s Name: </w:t>
      </w:r>
      <w:r w:rsidR="00DB673F">
        <w:rPr>
          <w:b/>
          <w:bCs/>
          <w:sz w:val="40"/>
          <w:szCs w:val="40"/>
        </w:rPr>
        <w:t>Daniel Payne</w:t>
      </w:r>
    </w:p>
    <w:p w14:paraId="2EF97002" w14:textId="52D0C81C" w:rsidR="00EB700D" w:rsidRPr="00C73AF1" w:rsidRDefault="00EB700D" w:rsidP="00C73AF1">
      <w:pPr>
        <w:jc w:val="center"/>
        <w:rPr>
          <w:rFonts w:asciiTheme="minorBidi" w:hAnsiTheme="minorBidi"/>
          <w:b/>
          <w:bCs/>
          <w:sz w:val="40"/>
          <w:szCs w:val="40"/>
        </w:rPr>
      </w:pPr>
      <w:r w:rsidRPr="00C73AF1">
        <w:rPr>
          <w:rFonts w:asciiTheme="minorBidi" w:hAnsiTheme="minorBidi"/>
          <w:b/>
          <w:bCs/>
          <w:sz w:val="40"/>
          <w:szCs w:val="40"/>
        </w:rPr>
        <w:t>Word count (or equivalent): 2</w:t>
      </w:r>
      <w:r w:rsidR="00C73AF1">
        <w:rPr>
          <w:rFonts w:asciiTheme="minorBidi" w:hAnsiTheme="minorBidi"/>
          <w:b/>
          <w:bCs/>
          <w:sz w:val="40"/>
          <w:szCs w:val="40"/>
        </w:rPr>
        <w:t>148</w:t>
      </w:r>
    </w:p>
    <w:p w14:paraId="324AC003" w14:textId="77777777" w:rsidR="00EB700D" w:rsidRPr="00C73AF1" w:rsidRDefault="00EB700D" w:rsidP="00C73AF1">
      <w:pPr>
        <w:jc w:val="center"/>
        <w:rPr>
          <w:rFonts w:asciiTheme="minorBidi" w:hAnsiTheme="minorBidi"/>
          <w:b/>
          <w:bCs/>
          <w:sz w:val="40"/>
          <w:szCs w:val="40"/>
        </w:rPr>
      </w:pPr>
    </w:p>
    <w:p w14:paraId="78B51146" w14:textId="1EE1041B" w:rsidR="00EB700D" w:rsidRPr="00C73AF1" w:rsidRDefault="00EB700D" w:rsidP="00C73AF1">
      <w:pPr>
        <w:jc w:val="center"/>
        <w:rPr>
          <w:rFonts w:asciiTheme="minorBidi" w:hAnsiTheme="minorBidi"/>
          <w:b/>
          <w:bCs/>
          <w:sz w:val="40"/>
          <w:szCs w:val="40"/>
        </w:rPr>
      </w:pPr>
      <w:r w:rsidRPr="00C73AF1">
        <w:rPr>
          <w:rFonts w:asciiTheme="minorBidi" w:hAnsiTheme="minorBidi"/>
          <w:b/>
          <w:bCs/>
          <w:sz w:val="40"/>
          <w:szCs w:val="40"/>
        </w:rPr>
        <w:t>I confirm that I have not presented any AI-generated text as my work</w:t>
      </w:r>
    </w:p>
    <w:p w14:paraId="2CDAB21D" w14:textId="77777777" w:rsidR="00B3788E" w:rsidRPr="003E72CE" w:rsidRDefault="00B3788E">
      <w:pPr>
        <w:rPr>
          <w:b/>
          <w:bCs/>
          <w:sz w:val="28"/>
          <w:szCs w:val="28"/>
        </w:rPr>
      </w:pPr>
      <w:r w:rsidRPr="003E72CE">
        <w:rPr>
          <w:b/>
          <w:bCs/>
          <w:sz w:val="28"/>
          <w:szCs w:val="28"/>
        </w:rPr>
        <w:br w:type="page"/>
      </w:r>
    </w:p>
    <w:p w14:paraId="046AC0AE" w14:textId="1DEB5C9E" w:rsidR="00BF71FD" w:rsidRPr="00912CFD" w:rsidRDefault="00456E0A" w:rsidP="00912CFD">
      <w:pPr>
        <w:jc w:val="left"/>
        <w:rPr>
          <w:rFonts w:asciiTheme="minorBidi" w:hAnsiTheme="minorBidi" w:cstheme="minorBidi"/>
          <w:szCs w:val="24"/>
        </w:rPr>
      </w:pPr>
      <w:r w:rsidRPr="00912CFD">
        <w:rPr>
          <w:rFonts w:asciiTheme="minorBidi" w:hAnsiTheme="minorBidi" w:cstheme="minorBidi"/>
          <w:szCs w:val="24"/>
        </w:rPr>
        <w:lastRenderedPageBreak/>
        <w:t>The role of leadership in hospitality is paramount, with high demand for collaboration, service, and operational efficiency in driving success, and a strong demand for effective collaboration, service, and operational efficiency in driving success in hospitality operations</w:t>
      </w:r>
      <w:r w:rsidR="0032080F" w:rsidRPr="00912CFD">
        <w:rPr>
          <w:rFonts w:asciiTheme="minorBidi" w:hAnsiTheme="minorBidi" w:cstheme="minorBidi"/>
          <w:szCs w:val="24"/>
        </w:rPr>
        <w:t xml:space="preserve"> (Ozturk et al., 2021)</w:t>
      </w:r>
      <w:r w:rsidRPr="00912CFD">
        <w:rPr>
          <w:rFonts w:asciiTheme="minorBidi" w:hAnsiTheme="minorBidi" w:cstheme="minorBidi"/>
          <w:szCs w:val="24"/>
        </w:rPr>
        <w:t>. Leadership will have a direct impact on the effectiveness of a team and workers' morale, with a direct impact on job satisfaction, productivity, and service delivery, and therefore a key role in effective leadership in hospitality, in driving collaboration, motivation, and a positive work environment, and, subsequently, in enhancing guests' experiences</w:t>
      </w:r>
      <w:r w:rsidR="0032080F" w:rsidRPr="00912CFD">
        <w:rPr>
          <w:rFonts w:asciiTheme="minorBidi" w:hAnsiTheme="minorBidi" w:cstheme="minorBidi"/>
          <w:szCs w:val="24"/>
        </w:rPr>
        <w:t xml:space="preserve"> (Hayat Bhatti et al., 2019)</w:t>
      </w:r>
      <w:r w:rsidRPr="00912CFD">
        <w:rPr>
          <w:rFonts w:asciiTheme="minorBidi" w:hAnsiTheme="minorBidi" w:cstheme="minorBidi"/>
          <w:szCs w:val="24"/>
        </w:rPr>
        <w:t>.</w:t>
      </w:r>
      <w:r w:rsidR="00BF71FD" w:rsidRPr="00912CFD">
        <w:rPr>
          <w:rFonts w:ascii="Arial" w:hAnsi="Arial" w:cs="Arial"/>
          <w:szCs w:val="24"/>
          <w:shd w:val="clear" w:color="auto" w:fill="FFFFFF"/>
        </w:rPr>
        <w:t xml:space="preserve">Mullins identifies five fundamental components of an organisation: Operational Core, Operational Support, Organisational Support, </w:t>
      </w:r>
      <w:r w:rsidR="00912CFD" w:rsidRPr="00912CFD">
        <w:rPr>
          <w:rFonts w:ascii="Arial" w:hAnsi="Arial" w:cs="Arial"/>
          <w:szCs w:val="24"/>
          <w:shd w:val="clear" w:color="auto" w:fill="FFFFFF"/>
        </w:rPr>
        <w:t>Top management</w:t>
      </w:r>
      <w:r w:rsidR="00BF71FD" w:rsidRPr="00912CFD">
        <w:rPr>
          <w:rFonts w:ascii="Arial" w:hAnsi="Arial" w:cs="Arial"/>
          <w:szCs w:val="24"/>
          <w:shd w:val="clear" w:color="auto" w:fill="FFFFFF"/>
        </w:rPr>
        <w:t xml:space="preserve">, and </w:t>
      </w:r>
      <w:r w:rsidR="00912CFD" w:rsidRPr="00912CFD">
        <w:rPr>
          <w:rFonts w:ascii="Arial" w:hAnsi="Arial" w:cs="Arial"/>
          <w:szCs w:val="24"/>
          <w:shd w:val="clear" w:color="auto" w:fill="FFFFFF"/>
        </w:rPr>
        <w:t>Middle management</w:t>
      </w:r>
      <w:r w:rsidR="00BF71FD" w:rsidRPr="00912CFD">
        <w:rPr>
          <w:rFonts w:ascii="Arial" w:hAnsi="Arial" w:cs="Arial"/>
          <w:szCs w:val="24"/>
          <w:shd w:val="clear" w:color="auto" w:fill="FFFFFF"/>
        </w:rPr>
        <w:t xml:space="preserve">. Operational Core involves daily tasks, Operational Support involves indirect tasks, Organisational Support provides services, </w:t>
      </w:r>
      <w:r w:rsidR="00912CFD" w:rsidRPr="00912CFD">
        <w:rPr>
          <w:rFonts w:ascii="Arial" w:hAnsi="Arial" w:cs="Arial"/>
          <w:szCs w:val="24"/>
          <w:shd w:val="clear" w:color="auto" w:fill="FFFFFF"/>
        </w:rPr>
        <w:t>Top management</w:t>
      </w:r>
      <w:r w:rsidR="00BF71FD" w:rsidRPr="00912CFD">
        <w:rPr>
          <w:rFonts w:ascii="Arial" w:hAnsi="Arial" w:cs="Arial"/>
          <w:szCs w:val="24"/>
          <w:shd w:val="clear" w:color="auto" w:fill="FFFFFF"/>
        </w:rPr>
        <w:t xml:space="preserve"> focuses on broad objectives and strategy, and </w:t>
      </w:r>
      <w:r w:rsidR="00912CFD" w:rsidRPr="00912CFD">
        <w:rPr>
          <w:rFonts w:ascii="Arial" w:hAnsi="Arial" w:cs="Arial"/>
          <w:szCs w:val="24"/>
          <w:shd w:val="clear" w:color="auto" w:fill="FFFFFF"/>
        </w:rPr>
        <w:t>Middle management</w:t>
      </w:r>
      <w:r w:rsidR="00BF71FD" w:rsidRPr="00912CFD">
        <w:rPr>
          <w:rFonts w:ascii="Arial" w:hAnsi="Arial" w:cs="Arial"/>
          <w:szCs w:val="24"/>
          <w:shd w:val="clear" w:color="auto" w:fill="FFFFFF"/>
        </w:rPr>
        <w:t xml:space="preserve"> coordinates and integrates other layers.</w:t>
      </w:r>
    </w:p>
    <w:p w14:paraId="7BB09D8E" w14:textId="2F4BA7A2" w:rsidR="00DD0511" w:rsidRPr="00912CFD" w:rsidRDefault="00456E0A" w:rsidP="00912CFD">
      <w:pPr>
        <w:jc w:val="left"/>
        <w:rPr>
          <w:rFonts w:asciiTheme="minorBidi" w:hAnsiTheme="minorBidi" w:cstheme="minorBidi"/>
          <w:szCs w:val="24"/>
        </w:rPr>
      </w:pPr>
      <w:r w:rsidRPr="00912CFD">
        <w:rPr>
          <w:rFonts w:asciiTheme="minorBidi" w:hAnsiTheme="minorBidi" w:cstheme="minorBidi"/>
          <w:szCs w:val="24"/>
        </w:rPr>
        <w:t xml:space="preserve"> Democratic leadership, a participative leadership, will therefore be a key theme in discussion in this essay, a form of leadership that empowers workers through valuing workers' contribution and creating a feeling of accountability, a form of leadership that works effectively in hospitality, with collaboration and innovation driving service delivery</w:t>
      </w:r>
      <w:r w:rsidR="0032080F" w:rsidRPr="00912CFD">
        <w:rPr>
          <w:rFonts w:asciiTheme="minorBidi" w:hAnsiTheme="minorBidi" w:cstheme="minorBidi"/>
          <w:szCs w:val="24"/>
        </w:rPr>
        <w:t xml:space="preserve"> (Elkhwesky et al., 2022)</w:t>
      </w:r>
      <w:r w:rsidRPr="00912CFD">
        <w:rPr>
          <w:rFonts w:asciiTheme="minorBidi" w:hAnsiTheme="minorBidi" w:cstheme="minorBidi"/>
          <w:szCs w:val="24"/>
        </w:rPr>
        <w:t>. Having begun with an analysis of leadership theory, then comparing types of leadership in an attempt at contextualising democratic leadership, the essay will then move through its application in hospitality management, with examples drawn from real-life leaders in hospitality, and conclude with an analysis of its contribution in enhancing and constraining effectiveness and morale in a team, and its overall contribution in hospitality operations.</w:t>
      </w:r>
    </w:p>
    <w:p w14:paraId="1A200371" w14:textId="77777777" w:rsidR="00C73AF1" w:rsidRPr="00912CFD" w:rsidRDefault="00C73AF1" w:rsidP="00912CFD">
      <w:pPr>
        <w:jc w:val="left"/>
        <w:rPr>
          <w:rFonts w:asciiTheme="minorBidi" w:hAnsiTheme="minorBidi" w:cstheme="minorBidi"/>
          <w:szCs w:val="24"/>
        </w:rPr>
      </w:pPr>
    </w:p>
    <w:p w14:paraId="67653CAF" w14:textId="4754C540" w:rsidR="00B75C3C" w:rsidRPr="00912CFD" w:rsidRDefault="00210D17" w:rsidP="00912CFD">
      <w:pPr>
        <w:jc w:val="left"/>
        <w:rPr>
          <w:rFonts w:asciiTheme="minorBidi" w:hAnsiTheme="minorBidi" w:cstheme="minorBidi"/>
          <w:szCs w:val="24"/>
        </w:rPr>
      </w:pPr>
      <w:r w:rsidRPr="00912CFD">
        <w:rPr>
          <w:rFonts w:asciiTheme="minorBidi" w:hAnsiTheme="minorBidi" w:cstheme="minorBidi"/>
          <w:szCs w:val="24"/>
        </w:rPr>
        <w:t>Leadership is an important consideration in effective workforce management, high morale, and high-quality service delivery in hospitality operations. With its ever-changing environment, employees must adapt to guests' needs, operational concerns, and service requirements at any time, the role of leadership takes a larger role in such a scenario</w:t>
      </w:r>
      <w:r w:rsidR="00422FCA" w:rsidRPr="00912CFD">
        <w:rPr>
          <w:rFonts w:asciiTheme="minorBidi" w:hAnsiTheme="minorBidi" w:cstheme="minorBidi"/>
          <w:szCs w:val="24"/>
        </w:rPr>
        <w:t xml:space="preserve"> (Uzunsaf  &amp; Zihni, 2018)</w:t>
      </w:r>
      <w:r w:rsidRPr="00912CFD">
        <w:rPr>
          <w:rFonts w:asciiTheme="minorBidi" w:hAnsiTheme="minorBidi" w:cstheme="minorBidi"/>
          <w:szCs w:val="24"/>
        </w:rPr>
        <w:t xml:space="preserve">. In a hospitality environment, leaders must motivate workers, resolve conflicts, and build a work environment that maximises both workers' </w:t>
      </w:r>
      <w:r w:rsidRPr="00912CFD">
        <w:rPr>
          <w:rFonts w:asciiTheme="minorBidi" w:hAnsiTheme="minorBidi" w:cstheme="minorBidi"/>
          <w:szCs w:val="24"/>
        </w:rPr>
        <w:lastRenderedPageBreak/>
        <w:t>happiness and service delivery efficiency. There has been a range of leadership approaches and theories, and several of them shed new light on developing leadership and its impact on performance in a group of workers</w:t>
      </w:r>
      <w:r w:rsidR="00422FCA" w:rsidRPr="00912CFD">
        <w:rPr>
          <w:rFonts w:asciiTheme="minorBidi" w:hAnsiTheme="minorBidi" w:cstheme="minorBidi"/>
          <w:szCs w:val="24"/>
        </w:rPr>
        <w:t xml:space="preserve"> (García et al., 2019)</w:t>
      </w:r>
      <w:r w:rsidRPr="00912CFD">
        <w:rPr>
          <w:rFonts w:asciiTheme="minorBidi" w:hAnsiTheme="minorBidi" w:cstheme="minorBidi"/>
          <w:szCs w:val="24"/>
        </w:rPr>
        <w:t>. According to Trait Theory, leaders have inbuilt factors such as confidence, decisiveness, and intelligence, and therefore, naturally, become effective leaders. On the other hand, critics believe that leaders cannot depend exclusively on inbuilt factors but can develop through training and practice, according to Behaviour Theory</w:t>
      </w:r>
      <w:r w:rsidR="00422FCA" w:rsidRPr="00912CFD">
        <w:rPr>
          <w:rFonts w:asciiTheme="minorBidi" w:hAnsiTheme="minorBidi" w:cstheme="minorBidi"/>
          <w:szCs w:val="24"/>
        </w:rPr>
        <w:t xml:space="preserve"> (Eluwole et al., 2022)</w:t>
      </w:r>
      <w:r w:rsidRPr="00912CFD">
        <w:rPr>
          <w:rFonts w:asciiTheme="minorBidi" w:hAnsiTheme="minorBidi" w:cstheme="minorBidi"/>
          <w:szCs w:val="24"/>
        </w:rPr>
        <w:t>. According to such theory, leadership is a skill that can develop through effective training, effective communication, and motivation.</w:t>
      </w:r>
    </w:p>
    <w:p w14:paraId="461FC378" w14:textId="27970021" w:rsidR="00210D17" w:rsidRPr="00912CFD" w:rsidRDefault="00210D17" w:rsidP="00912CFD">
      <w:pPr>
        <w:spacing w:after="240"/>
        <w:jc w:val="left"/>
        <w:rPr>
          <w:rFonts w:asciiTheme="minorBidi" w:hAnsiTheme="minorBidi" w:cstheme="minorBidi"/>
          <w:szCs w:val="24"/>
        </w:rPr>
      </w:pPr>
      <w:r w:rsidRPr="00912CFD">
        <w:rPr>
          <w:rFonts w:asciiTheme="minorBidi" w:hAnsiTheme="minorBidi" w:cstheme="minorBidi"/>
          <w:szCs w:val="24"/>
        </w:rPr>
        <w:t>Aside from personality and individual behaviour, Contingency Theories believe effectiveness in leadership is a situational function</w:t>
      </w:r>
      <w:r w:rsidR="00174922" w:rsidRPr="00912CFD">
        <w:rPr>
          <w:rFonts w:asciiTheme="minorBidi" w:hAnsiTheme="minorBidi" w:cstheme="minorBidi"/>
          <w:szCs w:val="24"/>
        </w:rPr>
        <w:t xml:space="preserve"> (Chon &amp; Zoltan, 2019)</w:t>
      </w:r>
      <w:r w:rsidRPr="00912CFD">
        <w:rPr>
          <w:rFonts w:asciiTheme="minorBidi" w:hAnsiTheme="minorBidi" w:cstheme="minorBidi"/>
          <w:szCs w:val="24"/>
        </w:rPr>
        <w:t xml:space="preserve">. Under Fiedler’s Contingency Model, no single leadership style is best for everyone; a leader’s success, in its view, will depend on a level of situational control over a scenario. Hersey and Blanchard’s Situational Leadership Model focuses on leaders having to adapt </w:t>
      </w:r>
      <w:r w:rsidR="002B634A" w:rsidRPr="00912CFD">
        <w:rPr>
          <w:rFonts w:asciiTheme="minorBidi" w:hAnsiTheme="minorBidi" w:cstheme="minorBidi"/>
          <w:szCs w:val="24"/>
        </w:rPr>
        <w:t>their style to the</w:t>
      </w:r>
      <w:r w:rsidRPr="00912CFD">
        <w:rPr>
          <w:rFonts w:asciiTheme="minorBidi" w:hAnsiTheme="minorBidi" w:cstheme="minorBidi"/>
          <w:szCs w:val="24"/>
        </w:rPr>
        <w:t xml:space="preserve"> level of competency and maturity in a group, switching between participative and directive leadership when circumstances require it</w:t>
      </w:r>
      <w:r w:rsidR="00174922" w:rsidRPr="00912CFD">
        <w:rPr>
          <w:rFonts w:asciiTheme="minorBidi" w:hAnsiTheme="minorBidi" w:cstheme="minorBidi"/>
          <w:szCs w:val="24"/>
        </w:rPr>
        <w:t xml:space="preserve"> (Lyu et al., 2016)</w:t>
      </w:r>
      <w:r w:rsidRPr="00912CFD">
        <w:rPr>
          <w:rFonts w:asciiTheme="minorBidi" w:hAnsiTheme="minorBidi" w:cstheme="minorBidi"/>
          <w:szCs w:val="24"/>
        </w:rPr>
        <w:t xml:space="preserve">. Transformational leaders drive workers through a shared vision, individual development, and motivation, </w:t>
      </w:r>
      <w:r w:rsidR="002B634A" w:rsidRPr="00912CFD">
        <w:rPr>
          <w:rFonts w:asciiTheme="minorBidi" w:hAnsiTheme="minorBidi" w:cstheme="minorBidi"/>
          <w:szCs w:val="24"/>
        </w:rPr>
        <w:t xml:space="preserve">as </w:t>
      </w:r>
      <w:r w:rsidRPr="00912CFD">
        <w:rPr>
          <w:rFonts w:asciiTheme="minorBidi" w:hAnsiTheme="minorBidi" w:cstheme="minorBidi"/>
          <w:szCs w:val="24"/>
        </w:rPr>
        <w:t>seen in high-class hotels such as Ritz-Carlton, with a strong service orientation and empowered workers</w:t>
      </w:r>
      <w:r w:rsidR="008D527F" w:rsidRPr="00912CFD">
        <w:rPr>
          <w:rFonts w:asciiTheme="minorBidi" w:hAnsiTheme="minorBidi" w:cstheme="minorBidi"/>
          <w:szCs w:val="24"/>
        </w:rPr>
        <w:t xml:space="preserve"> (Huertas et al., 2019). </w:t>
      </w:r>
      <w:r w:rsidRPr="00912CFD">
        <w:rPr>
          <w:rFonts w:asciiTheme="minorBidi" w:hAnsiTheme="minorBidi" w:cstheme="minorBidi"/>
          <w:szCs w:val="24"/>
        </w:rPr>
        <w:t xml:space="preserve"> </w:t>
      </w:r>
      <w:r w:rsidR="008D527F" w:rsidRPr="00912CFD">
        <w:rPr>
          <w:rFonts w:asciiTheme="minorBidi" w:hAnsiTheme="minorBidi" w:cstheme="minorBidi"/>
          <w:szCs w:val="24"/>
        </w:rPr>
        <w:t>I</w:t>
      </w:r>
      <w:r w:rsidRPr="00912CFD">
        <w:rPr>
          <w:rFonts w:asciiTheme="minorBidi" w:hAnsiTheme="minorBidi" w:cstheme="minorBidi"/>
          <w:szCs w:val="24"/>
        </w:rPr>
        <w:t xml:space="preserve">n contrast, Transactional Leadership, </w:t>
      </w:r>
      <w:r w:rsidR="002B634A" w:rsidRPr="00912CFD">
        <w:rPr>
          <w:rFonts w:asciiTheme="minorBidi" w:hAnsiTheme="minorBidi" w:cstheme="minorBidi"/>
          <w:szCs w:val="24"/>
        </w:rPr>
        <w:t xml:space="preserve">is </w:t>
      </w:r>
      <w:r w:rsidRPr="00912CFD">
        <w:rPr>
          <w:rFonts w:asciiTheme="minorBidi" w:hAnsiTheme="minorBidi" w:cstheme="minorBidi"/>
          <w:szCs w:val="24"/>
        </w:rPr>
        <w:t xml:space="preserve">a reward and penalty system, </w:t>
      </w:r>
      <w:r w:rsidR="002B634A" w:rsidRPr="00912CFD">
        <w:rPr>
          <w:rFonts w:asciiTheme="minorBidi" w:hAnsiTheme="minorBidi" w:cstheme="minorBidi"/>
          <w:szCs w:val="24"/>
        </w:rPr>
        <w:t>with</w:t>
      </w:r>
      <w:r w:rsidRPr="00912CFD">
        <w:rPr>
          <w:rFonts w:asciiTheme="minorBidi" w:hAnsiTheme="minorBidi" w:cstheme="minorBidi"/>
          <w:szCs w:val="24"/>
        </w:rPr>
        <w:t xml:space="preserve"> a desire for uniformity in service but at </w:t>
      </w:r>
      <w:r w:rsidR="002B634A" w:rsidRPr="00912CFD">
        <w:rPr>
          <w:rFonts w:asciiTheme="minorBidi" w:hAnsiTheme="minorBidi" w:cstheme="minorBidi"/>
          <w:szCs w:val="24"/>
        </w:rPr>
        <w:t>the</w:t>
      </w:r>
      <w:r w:rsidRPr="00912CFD">
        <w:rPr>
          <w:rFonts w:asciiTheme="minorBidi" w:hAnsiTheme="minorBidi" w:cstheme="minorBidi"/>
          <w:szCs w:val="24"/>
        </w:rPr>
        <w:t xml:space="preserve"> potential expense of imagination and motivation.</w:t>
      </w:r>
    </w:p>
    <w:p w14:paraId="3E6A2235" w14:textId="7525EB45" w:rsidR="00210D17" w:rsidRPr="00912CFD" w:rsidRDefault="00F80304" w:rsidP="00912CFD">
      <w:pPr>
        <w:spacing w:after="240"/>
        <w:jc w:val="left"/>
        <w:rPr>
          <w:rFonts w:asciiTheme="minorBidi" w:hAnsiTheme="minorBidi" w:cstheme="minorBidi"/>
          <w:szCs w:val="24"/>
        </w:rPr>
      </w:pPr>
      <w:r w:rsidRPr="00912CFD">
        <w:rPr>
          <w:rFonts w:asciiTheme="minorBidi" w:hAnsiTheme="minorBidi" w:cstheme="minorBidi"/>
          <w:szCs w:val="24"/>
        </w:rPr>
        <w:t>From these theoretical frameworks, three general types of leadership relevant to hospitality operations can be derived. Autocratic leadership entails a top-down, centrali</w:t>
      </w:r>
      <w:r w:rsidR="008D527F" w:rsidRPr="00912CFD">
        <w:rPr>
          <w:rFonts w:asciiTheme="minorBidi" w:hAnsiTheme="minorBidi" w:cstheme="minorBidi"/>
          <w:szCs w:val="24"/>
        </w:rPr>
        <w:t>s</w:t>
      </w:r>
      <w:r w:rsidRPr="00912CFD">
        <w:rPr>
          <w:rFonts w:asciiTheme="minorBidi" w:hAnsiTheme="minorBidi" w:cstheme="minorBidi"/>
          <w:szCs w:val="24"/>
        </w:rPr>
        <w:t>ed model in which workers have little contribution and decisions fall under the sole discretion of the manager with little contribution from workers</w:t>
      </w:r>
      <w:r w:rsidR="008D527F" w:rsidRPr="00912CFD">
        <w:rPr>
          <w:rFonts w:asciiTheme="minorBidi" w:hAnsiTheme="minorBidi" w:cstheme="minorBidi"/>
          <w:szCs w:val="24"/>
        </w:rPr>
        <w:t xml:space="preserve"> (Basit et al., 2017)</w:t>
      </w:r>
      <w:r w:rsidRPr="00912CFD">
        <w:rPr>
          <w:rFonts w:asciiTheme="minorBidi" w:hAnsiTheme="minorBidi" w:cstheme="minorBidi"/>
          <w:szCs w:val="24"/>
        </w:rPr>
        <w:t>. As effective, but sometimes morale and innovation-suppressing, such a style can become, it can become counterproductive in most cases. Democratic leadership, discussed in this essay, entails collaboration, free conversation, and workers' contribution, creating a positive work environment and a high level of teamwork and service delivery</w:t>
      </w:r>
      <w:r w:rsidR="008D527F" w:rsidRPr="00912CFD">
        <w:rPr>
          <w:rFonts w:asciiTheme="minorBidi" w:hAnsiTheme="minorBidi" w:cstheme="minorBidi"/>
          <w:szCs w:val="24"/>
        </w:rPr>
        <w:t xml:space="preserve"> (Handoyo, 2015)</w:t>
      </w:r>
      <w:r w:rsidRPr="00912CFD">
        <w:rPr>
          <w:rFonts w:asciiTheme="minorBidi" w:hAnsiTheme="minorBidi" w:cstheme="minorBidi"/>
          <w:szCs w:val="24"/>
        </w:rPr>
        <w:t xml:space="preserve">. Democratic leadership best comes in hotels, for example, in which workers' </w:t>
      </w:r>
      <w:r w:rsidR="008D527F" w:rsidRPr="00912CFD">
        <w:rPr>
          <w:rFonts w:asciiTheme="minorBidi" w:hAnsiTheme="minorBidi" w:cstheme="minorBidi"/>
          <w:szCs w:val="24"/>
        </w:rPr>
        <w:t>contributions</w:t>
      </w:r>
      <w:r w:rsidRPr="00912CFD">
        <w:rPr>
          <w:rFonts w:asciiTheme="minorBidi" w:hAnsiTheme="minorBidi" w:cstheme="minorBidi"/>
          <w:szCs w:val="24"/>
        </w:rPr>
        <w:t xml:space="preserve"> can directly impact guests' happiness. Laissez-</w:t>
      </w:r>
      <w:r w:rsidRPr="00912CFD">
        <w:rPr>
          <w:rFonts w:asciiTheme="minorBidi" w:hAnsiTheme="minorBidi" w:cstheme="minorBidi"/>
          <w:szCs w:val="24"/>
        </w:rPr>
        <w:lastRenderedPageBreak/>
        <w:t>faire leadership, in its part, entails a hands-off model in which workers enjoy freedom in decision processes. As effective for experienced workers, such a model can, in case workers lack direction, cause disorientation and inhomogeneity in service delivery</w:t>
      </w:r>
      <w:r w:rsidR="008D527F" w:rsidRPr="00912CFD">
        <w:rPr>
          <w:rFonts w:asciiTheme="minorBidi" w:hAnsiTheme="minorBidi" w:cstheme="minorBidi"/>
          <w:szCs w:val="24"/>
        </w:rPr>
        <w:t xml:space="preserve"> (Hilton et al., 2021)</w:t>
      </w:r>
      <w:r w:rsidRPr="00912CFD">
        <w:rPr>
          <w:rFonts w:asciiTheme="minorBidi" w:hAnsiTheme="minorBidi" w:cstheme="minorBidi"/>
          <w:szCs w:val="24"/>
        </w:rPr>
        <w:t xml:space="preserve">. By knowing </w:t>
      </w:r>
      <w:r w:rsidR="00DC2E69" w:rsidRPr="00912CFD">
        <w:rPr>
          <w:rFonts w:asciiTheme="minorBidi" w:hAnsiTheme="minorBidi" w:cstheme="minorBidi"/>
          <w:szCs w:val="24"/>
        </w:rPr>
        <w:t>these leadership theories</w:t>
      </w:r>
      <w:r w:rsidRPr="00912CFD">
        <w:rPr>
          <w:rFonts w:asciiTheme="minorBidi" w:hAnsiTheme="minorBidi" w:cstheme="minorBidi"/>
          <w:szCs w:val="24"/>
        </w:rPr>
        <w:t xml:space="preserve"> and </w:t>
      </w:r>
      <w:r w:rsidR="00940A78" w:rsidRPr="00912CFD">
        <w:rPr>
          <w:rFonts w:asciiTheme="minorBidi" w:hAnsiTheme="minorBidi" w:cstheme="minorBidi"/>
          <w:szCs w:val="24"/>
        </w:rPr>
        <w:t>styles</w:t>
      </w:r>
      <w:r w:rsidRPr="00912CFD">
        <w:rPr>
          <w:rFonts w:asciiTheme="minorBidi" w:hAnsiTheme="minorBidi" w:cstheme="minorBidi"/>
          <w:szCs w:val="24"/>
        </w:rPr>
        <w:t>, hospitality managers can utili</w:t>
      </w:r>
      <w:r w:rsidR="008D527F" w:rsidRPr="00912CFD">
        <w:rPr>
          <w:rFonts w:asciiTheme="minorBidi" w:hAnsiTheme="minorBidi" w:cstheme="minorBidi"/>
          <w:szCs w:val="24"/>
        </w:rPr>
        <w:t>s</w:t>
      </w:r>
      <w:r w:rsidRPr="00912CFD">
        <w:rPr>
          <w:rFonts w:asciiTheme="minorBidi" w:hAnsiTheme="minorBidi" w:cstheme="minorBidi"/>
          <w:szCs w:val="24"/>
        </w:rPr>
        <w:t>e the most effective model in improving workers' performance, workers' morale, and overall guests' experiences.</w:t>
      </w:r>
    </w:p>
    <w:p w14:paraId="27116EAD" w14:textId="39437B13" w:rsidR="00F80304" w:rsidRPr="00912CFD" w:rsidRDefault="00DC2E69" w:rsidP="00912CFD">
      <w:pPr>
        <w:spacing w:after="240"/>
        <w:jc w:val="left"/>
        <w:rPr>
          <w:rFonts w:asciiTheme="minorBidi" w:hAnsiTheme="minorBidi" w:cstheme="minorBidi"/>
          <w:szCs w:val="24"/>
        </w:rPr>
      </w:pPr>
      <w:r w:rsidRPr="00912CFD">
        <w:rPr>
          <w:rFonts w:asciiTheme="minorBidi" w:hAnsiTheme="minorBidi" w:cstheme="minorBidi"/>
          <w:szCs w:val="24"/>
        </w:rPr>
        <w:t>Democratic leadership is the most effective model in hospitality, and it encourages collaboration, working in a group, and problem-solving, all contributing to delivering high-class guests experiences</w:t>
      </w:r>
      <w:r w:rsidR="008D527F" w:rsidRPr="00912CFD">
        <w:rPr>
          <w:rFonts w:asciiTheme="minorBidi" w:hAnsiTheme="minorBidi" w:cstheme="minorBidi"/>
          <w:szCs w:val="24"/>
        </w:rPr>
        <w:t xml:space="preserve"> (Wang et al., 2020)</w:t>
      </w:r>
      <w:r w:rsidRPr="00912CFD">
        <w:rPr>
          <w:rFonts w:asciiTheme="minorBidi" w:hAnsiTheme="minorBidi" w:cstheme="minorBidi"/>
          <w:szCs w:val="24"/>
        </w:rPr>
        <w:t>. By providing free and open discussion and for workers to have a voice in decision-making, democratic leadership can allow workers in hotels to contribute and contribute, and, therefore, drive increased effectiveness and innovation in operations</w:t>
      </w:r>
      <w:r w:rsidR="008D527F" w:rsidRPr="00912CFD">
        <w:rPr>
          <w:rFonts w:asciiTheme="minorBidi" w:hAnsiTheme="minorBidi" w:cstheme="minorBidi"/>
          <w:szCs w:val="24"/>
        </w:rPr>
        <w:t xml:space="preserve"> (Rabiul &amp; Yean, 2021)</w:t>
      </w:r>
      <w:r w:rsidRPr="00912CFD">
        <w:rPr>
          <w:rFonts w:asciiTheme="minorBidi" w:hAnsiTheme="minorBidi" w:cstheme="minorBidi"/>
          <w:szCs w:val="24"/>
        </w:rPr>
        <w:t>. For example, in high-class hospitality chains such as Marriott and Ritz-Carlton, executives include workers in brainstorms to enhance service delivery and respond to guests' concerns</w:t>
      </w:r>
      <w:r w:rsidR="008D527F" w:rsidRPr="00912CFD">
        <w:rPr>
          <w:rFonts w:asciiTheme="minorBidi" w:hAnsiTheme="minorBidi" w:cstheme="minorBidi"/>
          <w:szCs w:val="24"/>
        </w:rPr>
        <w:t xml:space="preserve"> (Jony et al., 2019)</w:t>
      </w:r>
      <w:r w:rsidRPr="00912CFD">
        <w:rPr>
          <w:rFonts w:asciiTheme="minorBidi" w:hAnsiTheme="minorBidi" w:cstheme="minorBidi"/>
          <w:szCs w:val="24"/>
        </w:rPr>
        <w:t>. By taking a participatory role, not only can problem-solving capabilities become increased, but workers will become valued, and, therefore, a strong working environment can develop. Besides, when workers become actively involved in decision-making, workers become responsible for taking care of jobs, and, therefore, become committed to providing high-class service</w:t>
      </w:r>
      <w:r w:rsidR="008D527F" w:rsidRPr="00912CFD">
        <w:rPr>
          <w:rFonts w:asciiTheme="minorBidi" w:hAnsiTheme="minorBidi" w:cstheme="minorBidi"/>
          <w:szCs w:val="24"/>
        </w:rPr>
        <w:t xml:space="preserve"> (Hilton et al., 2021)</w:t>
      </w:r>
      <w:r w:rsidRPr="00912CFD">
        <w:rPr>
          <w:rFonts w:asciiTheme="minorBidi" w:hAnsiTheme="minorBidi" w:cstheme="minorBidi"/>
          <w:szCs w:val="24"/>
        </w:rPr>
        <w:t>. Engaged workers with a voice that becomes heard and valued will work effectively, and, therefore, enhance guests' happiness and loyalty, a key success for any hotel.</w:t>
      </w:r>
    </w:p>
    <w:p w14:paraId="616FE8C3" w14:textId="77777777" w:rsidR="00C4011A" w:rsidRPr="00912CFD" w:rsidRDefault="00C655D2" w:rsidP="00912CFD">
      <w:pPr>
        <w:spacing w:after="240"/>
        <w:jc w:val="left"/>
        <w:rPr>
          <w:rFonts w:asciiTheme="minorBidi" w:hAnsiTheme="minorBidi" w:cstheme="minorBidi"/>
          <w:szCs w:val="24"/>
        </w:rPr>
      </w:pPr>
      <w:r w:rsidRPr="00912CFD">
        <w:rPr>
          <w:rFonts w:asciiTheme="minorBidi" w:hAnsiTheme="minorBidi" w:cstheme="minorBidi"/>
          <w:szCs w:val="24"/>
        </w:rPr>
        <w:t>Aside from improving effectiveness in a team, democratic leadership is significant in boosting morale in hospitality workers. Hotels rely a lot on frontline workers, who have direct contact with guests and have a direct impact on guests' experiences</w:t>
      </w:r>
      <w:r w:rsidR="008D527F" w:rsidRPr="00912CFD">
        <w:rPr>
          <w:rFonts w:asciiTheme="minorBidi" w:hAnsiTheme="minorBidi" w:cstheme="minorBidi"/>
          <w:szCs w:val="24"/>
        </w:rPr>
        <w:t xml:space="preserve"> (Wang et al., 2020)</w:t>
      </w:r>
      <w:r w:rsidRPr="00912CFD">
        <w:rPr>
          <w:rFonts w:asciiTheme="minorBidi" w:hAnsiTheme="minorBidi" w:cstheme="minorBidi"/>
          <w:szCs w:val="24"/>
        </w:rPr>
        <w:t>. Employee morale and motivation increase when workers believe that workers' voice and concerns matter and are taken care of by management. Empowerment generates a positive work environment, increased cohesion in work groups, and less workplace tension, and workers become motivated to deliver effectively in work</w:t>
      </w:r>
      <w:r w:rsidR="008D527F" w:rsidRPr="00912CFD">
        <w:rPr>
          <w:rFonts w:asciiTheme="minorBidi" w:hAnsiTheme="minorBidi" w:cstheme="minorBidi"/>
          <w:szCs w:val="24"/>
        </w:rPr>
        <w:t xml:space="preserve"> (Quintana et al., 2015)</w:t>
      </w:r>
      <w:r w:rsidRPr="00912CFD">
        <w:rPr>
          <w:rFonts w:asciiTheme="minorBidi" w:hAnsiTheme="minorBidi" w:cstheme="minorBidi"/>
          <w:szCs w:val="24"/>
        </w:rPr>
        <w:t xml:space="preserve">. Employee turnover is a long-standing issue in hospitality, and in most cases, it stems from lack of motivation and dissatisfaction with leadership </w:t>
      </w:r>
      <w:r w:rsidRPr="00912CFD">
        <w:rPr>
          <w:rFonts w:asciiTheme="minorBidi" w:hAnsiTheme="minorBidi" w:cstheme="minorBidi"/>
          <w:szCs w:val="24"/>
        </w:rPr>
        <w:lastRenderedPageBreak/>
        <w:t>approaches. Democratic leadership lessens cases of workers' turnover through a friendly environment in which workers believe in and care for workers' success in hotels</w:t>
      </w:r>
      <w:r w:rsidR="008D527F" w:rsidRPr="00912CFD">
        <w:rPr>
          <w:rFonts w:asciiTheme="minorBidi" w:hAnsiTheme="minorBidi" w:cstheme="minorBidi"/>
          <w:szCs w:val="24"/>
        </w:rPr>
        <w:t xml:space="preserve"> (Eluwole et al., 2022)</w:t>
      </w:r>
      <w:r w:rsidRPr="00912CFD">
        <w:rPr>
          <w:rFonts w:asciiTheme="minorBidi" w:hAnsiTheme="minorBidi" w:cstheme="minorBidi"/>
          <w:szCs w:val="24"/>
        </w:rPr>
        <w:t>. By allowing workers' voice and value, such a leadership style generates workplace devotion and long-term dedication in workers, and such devotion aids in service continuity and cutting down recruitment expenses.</w:t>
      </w:r>
    </w:p>
    <w:p w14:paraId="2F762B69" w14:textId="65CF6C05" w:rsidR="00C655D2" w:rsidRPr="00912CFD" w:rsidRDefault="00C655D2" w:rsidP="00912CFD">
      <w:pPr>
        <w:spacing w:after="240"/>
        <w:jc w:val="left"/>
        <w:rPr>
          <w:rFonts w:asciiTheme="minorBidi" w:hAnsiTheme="minorBidi" w:cstheme="minorBidi"/>
          <w:szCs w:val="24"/>
        </w:rPr>
      </w:pPr>
      <w:r w:rsidRPr="00912CFD">
        <w:rPr>
          <w:rFonts w:asciiTheme="minorBidi" w:hAnsiTheme="minorBidi" w:cstheme="minorBidi"/>
          <w:szCs w:val="24"/>
        </w:rPr>
        <w:t>Although its strengths, democratic leadership also comes with several weaknesses in terms of managing a hotel. One of its greatest weaknesses is that it tends to slow down decision-making through consultation</w:t>
      </w:r>
      <w:r w:rsidR="008D527F" w:rsidRPr="00912CFD">
        <w:rPr>
          <w:rFonts w:asciiTheme="minorBidi" w:hAnsiTheme="minorBidi" w:cstheme="minorBidi"/>
          <w:szCs w:val="24"/>
        </w:rPr>
        <w:t xml:space="preserve"> (Ozturk et al., 2021)</w:t>
      </w:r>
      <w:r w:rsidRPr="00912CFD">
        <w:rPr>
          <w:rFonts w:asciiTheme="minorBidi" w:hAnsiTheme="minorBidi" w:cstheme="minorBidi"/>
          <w:szCs w:val="24"/>
        </w:rPr>
        <w:t>. In contrast with its counterpart, autocratic leadership, in which quick decision-making takes place, democratic leadership involves consultation with several workers, and therefore, takes its sweet time in arriving at important business decisions, most notably in high-pressure scenarios such as dealing with guests' grievances or operational crises</w:t>
      </w:r>
      <w:r w:rsidR="008D527F" w:rsidRPr="00912CFD">
        <w:rPr>
          <w:rFonts w:asciiTheme="minorBidi" w:hAnsiTheme="minorBidi" w:cstheme="minorBidi"/>
          <w:szCs w:val="24"/>
        </w:rPr>
        <w:t xml:space="preserve"> (Eluwole et al., 2022)</w:t>
      </w:r>
      <w:r w:rsidRPr="00912CFD">
        <w:rPr>
          <w:rFonts w:asciiTheme="minorBidi" w:hAnsiTheme="minorBidi" w:cstheme="minorBidi"/>
          <w:szCs w:val="24"/>
        </w:rPr>
        <w:t>. Involving several workers in decision-making can, at times, cause conflicting ideas and discord, and therefore, make it challenging to conclude. All these can become a challenge in big hotels with a mixed workforce, in which conflicting ideas can cause tension</w:t>
      </w:r>
      <w:r w:rsidR="008D527F" w:rsidRPr="00912CFD">
        <w:rPr>
          <w:rFonts w:asciiTheme="minorBidi" w:hAnsiTheme="minorBidi" w:cstheme="minorBidi"/>
          <w:szCs w:val="24"/>
        </w:rPr>
        <w:t xml:space="preserve"> (Hayat Bhatti et al., 2019)</w:t>
      </w:r>
      <w:r w:rsidRPr="00912CFD">
        <w:rPr>
          <w:rFonts w:asciiTheme="minorBidi" w:hAnsiTheme="minorBidi" w:cstheme="minorBidi"/>
          <w:szCs w:val="24"/>
        </w:rPr>
        <w:t xml:space="preserve">. Democratic leadership works best when workers have expertise, and know-how, and can make meaningful contributions, and therefore, in scenarios in which workers lack training and expertise, such leadership can cause ineffectiveness and disorientation, in that workers will not make effective decisions. Thus, for democratic leadership to work in the hospitality industry, its success will depend on proper training, </w:t>
      </w:r>
      <w:r w:rsidR="008D527F" w:rsidRPr="00912CFD">
        <w:rPr>
          <w:rFonts w:asciiTheme="minorBidi" w:hAnsiTheme="minorBidi" w:cstheme="minorBidi"/>
          <w:szCs w:val="24"/>
        </w:rPr>
        <w:t xml:space="preserve">the </w:t>
      </w:r>
      <w:r w:rsidRPr="00912CFD">
        <w:rPr>
          <w:rFonts w:asciiTheme="minorBidi" w:hAnsiTheme="minorBidi" w:cstheme="minorBidi"/>
          <w:szCs w:val="24"/>
        </w:rPr>
        <w:t>establishment of proper directives, and balancing between effectiveness and participatory processes</w:t>
      </w:r>
      <w:r w:rsidR="008D527F" w:rsidRPr="00912CFD">
        <w:rPr>
          <w:rFonts w:asciiTheme="minorBidi" w:hAnsiTheme="minorBidi" w:cstheme="minorBidi"/>
          <w:szCs w:val="24"/>
        </w:rPr>
        <w:t xml:space="preserve"> (Rabiul &amp; Yean, 2021)</w:t>
      </w:r>
      <w:r w:rsidRPr="00912CFD">
        <w:rPr>
          <w:rFonts w:asciiTheme="minorBidi" w:hAnsiTheme="minorBidi" w:cstheme="minorBidi"/>
          <w:szCs w:val="24"/>
        </w:rPr>
        <w:t>. Despite its weaknesses, when utili</w:t>
      </w:r>
      <w:r w:rsidR="008D527F" w:rsidRPr="00912CFD">
        <w:rPr>
          <w:rFonts w:asciiTheme="minorBidi" w:hAnsiTheme="minorBidi" w:cstheme="minorBidi"/>
          <w:szCs w:val="24"/>
        </w:rPr>
        <w:t>s</w:t>
      </w:r>
      <w:r w:rsidRPr="00912CFD">
        <w:rPr>
          <w:rFonts w:asciiTheme="minorBidi" w:hAnsiTheme="minorBidi" w:cstheme="minorBidi"/>
          <w:szCs w:val="24"/>
        </w:rPr>
        <w:t>ed appropriately, such leadership will go a long way in improving workers' effectiveness and morale, and subsequently, in enhancing performance and guests' happiness in hotels.</w:t>
      </w:r>
    </w:p>
    <w:p w14:paraId="09E217F0" w14:textId="05109094" w:rsidR="007075E3" w:rsidRPr="00912CFD" w:rsidRDefault="007075E3" w:rsidP="00912CFD">
      <w:pPr>
        <w:spacing w:after="240"/>
        <w:jc w:val="left"/>
        <w:rPr>
          <w:rFonts w:asciiTheme="minorBidi" w:hAnsiTheme="minorBidi" w:cstheme="minorBidi"/>
          <w:szCs w:val="24"/>
        </w:rPr>
      </w:pPr>
      <w:r w:rsidRPr="00912CFD">
        <w:rPr>
          <w:rFonts w:asciiTheme="minorBidi" w:hAnsiTheme="minorBidi" w:cstheme="minorBidi"/>
          <w:szCs w:val="24"/>
        </w:rPr>
        <w:t>Democratic leadership is vastly applied in hospitality management, particularly in industry-leading hotels with a high emphasis placed on workers' motivation and service delivery. Marriott International is a perfect example, having earned a strong record for creating a workplace atmosphere of workers' empowerment and leadership development</w:t>
      </w:r>
      <w:r w:rsidR="00182E68" w:rsidRPr="00912CFD">
        <w:rPr>
          <w:rFonts w:asciiTheme="minorBidi" w:hAnsiTheme="minorBidi" w:cstheme="minorBidi"/>
          <w:szCs w:val="24"/>
        </w:rPr>
        <w:t xml:space="preserve"> (Basit et al., 2017)</w:t>
      </w:r>
      <w:r w:rsidRPr="00912CFD">
        <w:rPr>
          <w:rFonts w:asciiTheme="minorBidi" w:hAnsiTheme="minorBidi" w:cstheme="minorBidi"/>
          <w:szCs w:val="24"/>
        </w:rPr>
        <w:t xml:space="preserve">. Marriott’s "Take Care" scheme invests in developing </w:t>
      </w:r>
      <w:r w:rsidRPr="00912CFD">
        <w:rPr>
          <w:rFonts w:asciiTheme="minorBidi" w:hAnsiTheme="minorBidi" w:cstheme="minorBidi"/>
          <w:szCs w:val="24"/>
        </w:rPr>
        <w:lastRenderedPageBreak/>
        <w:t>its workers through leadership training, career development, and a participatory work environment. Managers encourage workers to voice out through group sessions and polls, with a view to having them included in decision-making processes through feedback incorporation</w:t>
      </w:r>
      <w:r w:rsidR="00182E68" w:rsidRPr="00912CFD">
        <w:rPr>
          <w:rFonts w:asciiTheme="minorBidi" w:hAnsiTheme="minorBidi" w:cstheme="minorBidi"/>
          <w:szCs w:val="24"/>
        </w:rPr>
        <w:t xml:space="preserve"> (Huertas et al., 2019)</w:t>
      </w:r>
      <w:r w:rsidRPr="00912CFD">
        <w:rPr>
          <w:rFonts w:asciiTheme="minorBidi" w:hAnsiTheme="minorBidi" w:cstheme="minorBidi"/>
          <w:szCs w:val="24"/>
        </w:rPr>
        <w:t xml:space="preserve">. Democratic leadership, in its practice, brings about increased job </w:t>
      </w:r>
      <w:r w:rsidR="00182E68" w:rsidRPr="00912CFD">
        <w:rPr>
          <w:rFonts w:asciiTheme="minorBidi" w:hAnsiTheme="minorBidi" w:cstheme="minorBidi"/>
          <w:szCs w:val="24"/>
        </w:rPr>
        <w:t>fulfilment</w:t>
      </w:r>
      <w:r w:rsidRPr="00912CFD">
        <w:rPr>
          <w:rFonts w:asciiTheme="minorBidi" w:hAnsiTheme="minorBidi" w:cstheme="minorBidi"/>
          <w:szCs w:val="24"/>
        </w:rPr>
        <w:t xml:space="preserve">, less workforce turnover, and enhanced </w:t>
      </w:r>
      <w:r w:rsidR="00182E68" w:rsidRPr="00912CFD">
        <w:rPr>
          <w:rFonts w:asciiTheme="minorBidi" w:hAnsiTheme="minorBidi" w:cstheme="minorBidi"/>
          <w:szCs w:val="24"/>
        </w:rPr>
        <w:t>guests</w:t>
      </w:r>
      <w:r w:rsidRPr="00912CFD">
        <w:rPr>
          <w:rFonts w:asciiTheme="minorBidi" w:hAnsiTheme="minorBidi" w:cstheme="minorBidi"/>
          <w:szCs w:val="24"/>
        </w:rPr>
        <w:t xml:space="preserve"> experiences, with motivated workers inclined to deliver high-quality service. In a similar practice, Ritz-Carlton employs democratic leadership through its "Gold Standards" practice, in which workers, whom it addresses with courtesy titles such as "Ladies and Gentlemen," have an opportunity to act with discretion in providing service to guests</w:t>
      </w:r>
      <w:r w:rsidR="00182E68" w:rsidRPr="00912CFD">
        <w:rPr>
          <w:rFonts w:asciiTheme="minorBidi" w:hAnsiTheme="minorBidi" w:cstheme="minorBidi"/>
          <w:szCs w:val="24"/>
        </w:rPr>
        <w:t xml:space="preserve"> (Elkhwesky et al., 2022)</w:t>
      </w:r>
      <w:r w:rsidRPr="00912CFD">
        <w:rPr>
          <w:rFonts w:asciiTheme="minorBidi" w:hAnsiTheme="minorBidi" w:cstheme="minorBidi"/>
          <w:szCs w:val="24"/>
        </w:rPr>
        <w:t>. Workers enjoy a daily budget allowance for immediate resolution of guests' grievances, generating trust, accountability, and innovation. Participatory leadership practice, in its practice, generates an atmosphere in which workers have a feeling of accountability for work, and high workforce motivation and service delivery, strengthening customer fidelity and a strong brand name</w:t>
      </w:r>
      <w:r w:rsidR="00182E68" w:rsidRPr="00912CFD">
        <w:rPr>
          <w:rFonts w:asciiTheme="minorBidi" w:hAnsiTheme="minorBidi" w:cstheme="minorBidi"/>
          <w:szCs w:val="24"/>
        </w:rPr>
        <w:t xml:space="preserve"> (Basit et al., 2017)</w:t>
      </w:r>
      <w:r w:rsidRPr="00912CFD">
        <w:rPr>
          <w:rFonts w:asciiTheme="minorBidi" w:hAnsiTheme="minorBidi" w:cstheme="minorBidi"/>
          <w:szCs w:val="24"/>
        </w:rPr>
        <w:t>.</w:t>
      </w:r>
    </w:p>
    <w:p w14:paraId="57DC7F0E" w14:textId="298A684F" w:rsidR="007075E3" w:rsidRPr="00912CFD" w:rsidRDefault="007075E3" w:rsidP="00912CFD">
      <w:pPr>
        <w:spacing w:after="240"/>
        <w:jc w:val="left"/>
        <w:rPr>
          <w:rFonts w:asciiTheme="minorBidi" w:hAnsiTheme="minorBidi" w:cstheme="minorBidi"/>
          <w:szCs w:val="24"/>
        </w:rPr>
      </w:pPr>
      <w:r w:rsidRPr="00912CFD">
        <w:rPr>
          <w:rFonts w:asciiTheme="minorBidi" w:hAnsiTheme="minorBidi" w:cstheme="minorBidi"/>
          <w:szCs w:val="24"/>
        </w:rPr>
        <w:t>The impact of democratic leadership in shaping operations in hotels is significant, with a boost in service, collaboration, and organi</w:t>
      </w:r>
      <w:r w:rsidR="00182E68" w:rsidRPr="00912CFD">
        <w:rPr>
          <w:rFonts w:asciiTheme="minorBidi" w:hAnsiTheme="minorBidi" w:cstheme="minorBidi"/>
          <w:szCs w:val="24"/>
        </w:rPr>
        <w:t>s</w:t>
      </w:r>
      <w:r w:rsidRPr="00912CFD">
        <w:rPr>
          <w:rFonts w:asciiTheme="minorBidi" w:hAnsiTheme="minorBidi" w:cstheme="minorBidi"/>
          <w:szCs w:val="24"/>
        </w:rPr>
        <w:t>ational culture</w:t>
      </w:r>
      <w:r w:rsidR="00182E68" w:rsidRPr="00912CFD">
        <w:rPr>
          <w:rFonts w:asciiTheme="minorBidi" w:hAnsiTheme="minorBidi" w:cstheme="minorBidi"/>
          <w:szCs w:val="24"/>
        </w:rPr>
        <w:t xml:space="preserve"> (Basit et al., 2017)</w:t>
      </w:r>
      <w:r w:rsidRPr="00912CFD">
        <w:rPr>
          <w:rFonts w:asciiTheme="minorBidi" w:hAnsiTheme="minorBidi" w:cstheme="minorBidi"/>
          <w:szCs w:val="24"/>
        </w:rPr>
        <w:t>. By participating in decision-making, workers become responsible and motivated, and operations become effective, with a boost in guests' satisfaction. Democratic leadership in hotels will also have a boost in workers' retention, with reduced recruitment and training costs</w:t>
      </w:r>
      <w:r w:rsidR="00182E68" w:rsidRPr="00912CFD">
        <w:rPr>
          <w:rFonts w:asciiTheme="minorBidi" w:hAnsiTheme="minorBidi" w:cstheme="minorBidi"/>
          <w:szCs w:val="24"/>
        </w:rPr>
        <w:t xml:space="preserve"> (Rabiul &amp; Yean, 2021)</w:t>
      </w:r>
      <w:r w:rsidRPr="00912CFD">
        <w:rPr>
          <w:rFonts w:asciiTheme="minorBidi" w:hAnsiTheme="minorBidi" w:cstheme="minorBidi"/>
          <w:szCs w:val="24"/>
        </w:rPr>
        <w:t>. However, in actual implementations, such obstacles have been encountered in such a leadership style. One of them is that, during times of crises, when speedy decision-making is imperative, democratic leadership will not function, and speedy resolution will suffer, with an impact on guests' experiences, for instance, in case of a guest's complaint or operational problem</w:t>
      </w:r>
      <w:r w:rsidR="00182E68" w:rsidRPr="00912CFD">
        <w:rPr>
          <w:rFonts w:asciiTheme="minorBidi" w:hAnsiTheme="minorBidi" w:cstheme="minorBidi"/>
          <w:szCs w:val="24"/>
        </w:rPr>
        <w:t xml:space="preserve"> (Chon &amp; Zoltan, 2019)</w:t>
      </w:r>
      <w:r w:rsidRPr="00912CFD">
        <w:rPr>
          <w:rFonts w:asciiTheme="minorBidi" w:hAnsiTheme="minorBidi" w:cstheme="minorBidi"/>
          <w:szCs w:val="24"/>
        </w:rPr>
        <w:t>. Besides, such a leadership style will require efficient communications, and poorly organi</w:t>
      </w:r>
      <w:r w:rsidR="00182E68" w:rsidRPr="00912CFD">
        <w:rPr>
          <w:rFonts w:asciiTheme="minorBidi" w:hAnsiTheme="minorBidi" w:cstheme="minorBidi"/>
          <w:szCs w:val="24"/>
        </w:rPr>
        <w:t>s</w:t>
      </w:r>
      <w:r w:rsidRPr="00912CFD">
        <w:rPr>
          <w:rFonts w:asciiTheme="minorBidi" w:hAnsiTheme="minorBidi" w:cstheme="minorBidi"/>
          <w:szCs w:val="24"/>
        </w:rPr>
        <w:t>ed decision processes will generate disorientation and ineffectiveness in workers' actions</w:t>
      </w:r>
      <w:r w:rsidR="00182E68" w:rsidRPr="00912CFD">
        <w:rPr>
          <w:rFonts w:asciiTheme="minorBidi" w:hAnsiTheme="minorBidi" w:cstheme="minorBidi"/>
          <w:szCs w:val="24"/>
        </w:rPr>
        <w:t xml:space="preserve"> (Basit et al., 2017)</w:t>
      </w:r>
      <w:r w:rsidRPr="00912CFD">
        <w:rPr>
          <w:rFonts w:asciiTheme="minorBidi" w:hAnsiTheme="minorBidi" w:cstheme="minorBidi"/>
          <w:szCs w:val="24"/>
        </w:rPr>
        <w:t>. To counteract such obstacles, hotel managers must integrate participative behaviour with decisiveness, in a manner that will make participative leadership effective for operations and yet preserve efficiency and speedy reaction capabilities.</w:t>
      </w:r>
    </w:p>
    <w:p w14:paraId="4FB35F54" w14:textId="3D8024A3" w:rsidR="009D1AB2" w:rsidRPr="00912CFD" w:rsidRDefault="00834147" w:rsidP="00912CFD">
      <w:pPr>
        <w:spacing w:after="240"/>
        <w:jc w:val="left"/>
        <w:rPr>
          <w:rFonts w:asciiTheme="minorBidi" w:hAnsiTheme="minorBidi" w:cstheme="minorBidi"/>
          <w:szCs w:val="24"/>
        </w:rPr>
      </w:pPr>
      <w:r w:rsidRPr="00912CFD">
        <w:rPr>
          <w:rFonts w:asciiTheme="minorBidi" w:hAnsiTheme="minorBidi" w:cstheme="minorBidi"/>
          <w:szCs w:val="24"/>
        </w:rPr>
        <w:lastRenderedPageBreak/>
        <w:t xml:space="preserve">Democratic leadership encourages effectiveness in groups and morale in workers through collaboration, effective communications, and shared decision-making, and is best in settings that demand high collaboration, such as in a group environment, in which collaboration is a must. In hospitality, in which service and guests' happiness depend on a peaceful working environment, such a style of leadership will motivate workers to contribute actively, problem-solving in groups, and </w:t>
      </w:r>
      <w:r w:rsidR="00182E68" w:rsidRPr="00912CFD">
        <w:rPr>
          <w:rFonts w:asciiTheme="minorBidi" w:hAnsiTheme="minorBidi" w:cstheme="minorBidi"/>
          <w:szCs w:val="24"/>
        </w:rPr>
        <w:t>take</w:t>
      </w:r>
      <w:r w:rsidRPr="00912CFD">
        <w:rPr>
          <w:rFonts w:asciiTheme="minorBidi" w:hAnsiTheme="minorBidi" w:cstheme="minorBidi"/>
          <w:szCs w:val="24"/>
        </w:rPr>
        <w:t xml:space="preserve"> work accountability, and subsequently, increased motivation and less turnover will follow</w:t>
      </w:r>
      <w:r w:rsidR="00182E68" w:rsidRPr="00912CFD">
        <w:rPr>
          <w:rFonts w:asciiTheme="minorBidi" w:hAnsiTheme="minorBidi" w:cstheme="minorBidi"/>
          <w:szCs w:val="24"/>
        </w:rPr>
        <w:t xml:space="preserve"> (Chon &amp; Zoltan, 2019)</w:t>
      </w:r>
      <w:r w:rsidRPr="00912CFD">
        <w:rPr>
          <w:rFonts w:asciiTheme="minorBidi" w:hAnsiTheme="minorBidi" w:cstheme="minorBidi"/>
          <w:szCs w:val="24"/>
        </w:rPr>
        <w:t>. It is best in settings in which innovation and adaptability count, such that empowered workers will have a high opportunity to present out-of-the-box solutions and maximi</w:t>
      </w:r>
      <w:r w:rsidR="009B34B3" w:rsidRPr="00912CFD">
        <w:rPr>
          <w:rFonts w:asciiTheme="minorBidi" w:hAnsiTheme="minorBidi" w:cstheme="minorBidi"/>
          <w:szCs w:val="24"/>
        </w:rPr>
        <w:t>s</w:t>
      </w:r>
      <w:r w:rsidRPr="00912CFD">
        <w:rPr>
          <w:rFonts w:asciiTheme="minorBidi" w:hAnsiTheme="minorBidi" w:cstheme="minorBidi"/>
          <w:szCs w:val="24"/>
        </w:rPr>
        <w:t xml:space="preserve">e guests' experiences. However, in high-pressure settings in which speedy decision-making is critical, such as resolving guests' complaints and operational crises, in which taking long to involve a group will slow down resolution and impact service delivery, such a style will not function </w:t>
      </w:r>
      <w:r w:rsidR="00182E68" w:rsidRPr="00912CFD">
        <w:rPr>
          <w:rFonts w:asciiTheme="minorBidi" w:hAnsiTheme="minorBidi" w:cstheme="minorBidi"/>
          <w:szCs w:val="24"/>
        </w:rPr>
        <w:t>effectively (Uzunsaf &amp; Zihni, 2018)</w:t>
      </w:r>
      <w:r w:rsidRPr="00912CFD">
        <w:rPr>
          <w:rFonts w:asciiTheme="minorBidi" w:hAnsiTheme="minorBidi" w:cstheme="minorBidi"/>
          <w:szCs w:val="24"/>
        </w:rPr>
        <w:t>. In addition, such a style is contingent upon workers having expertise and motivation to contribute effectively; in case workers lack expertise and confidence, indecisiveness, ineffectiveness, and in-fights will follow</w:t>
      </w:r>
      <w:r w:rsidR="00182E68" w:rsidRPr="00912CFD">
        <w:rPr>
          <w:rFonts w:asciiTheme="minorBidi" w:hAnsiTheme="minorBidi" w:cstheme="minorBidi"/>
          <w:szCs w:val="24"/>
        </w:rPr>
        <w:t xml:space="preserve"> (Basit et al., 2017)</w:t>
      </w:r>
      <w:r w:rsidRPr="00912CFD">
        <w:rPr>
          <w:rFonts w:asciiTheme="minorBidi" w:hAnsiTheme="minorBidi" w:cstheme="minorBidi"/>
          <w:szCs w:val="24"/>
        </w:rPr>
        <w:t>. Thus, even as democratic leadership encourages collaboration and morale, hospitality leaders must have a flexible style, knowing when to combine participative approaches with decisiveness in a way operational effectiveness and service delivery will not suffer.</w:t>
      </w:r>
    </w:p>
    <w:p w14:paraId="6D079C03" w14:textId="3D9D9DF7" w:rsidR="004563C0" w:rsidRPr="00912CFD" w:rsidRDefault="006D08A6" w:rsidP="00912CFD">
      <w:pPr>
        <w:jc w:val="left"/>
        <w:rPr>
          <w:rFonts w:asciiTheme="minorBidi" w:hAnsiTheme="minorBidi" w:cstheme="minorBidi"/>
          <w:szCs w:val="24"/>
        </w:rPr>
      </w:pPr>
      <w:r w:rsidRPr="00912CFD">
        <w:rPr>
          <w:rFonts w:asciiTheme="minorBidi" w:hAnsiTheme="minorBidi" w:cstheme="minorBidi"/>
          <w:szCs w:val="24"/>
        </w:rPr>
        <w:t xml:space="preserve">In conclusion, democratic leadership in hospitality operations has been proven to function effectively in enhancing the effectiveness of workers and the morale of workers through collaboration, effective communication, and shared decision-making. </w:t>
      </w:r>
      <w:r w:rsidR="009B34B3" w:rsidRPr="00912CFD">
        <w:rPr>
          <w:rFonts w:asciiTheme="minorBidi" w:hAnsiTheme="minorBidi" w:cstheme="minorBidi"/>
          <w:szCs w:val="24"/>
        </w:rPr>
        <w:t>Providing</w:t>
      </w:r>
      <w:r w:rsidRPr="00912CFD">
        <w:rPr>
          <w:rFonts w:asciiTheme="minorBidi" w:hAnsiTheme="minorBidi" w:cstheme="minorBidi"/>
          <w:szCs w:val="24"/>
        </w:rPr>
        <w:t xml:space="preserve"> a positive working environment in which workers believe that they count and can contribute to such a leadership style promotes increased worker engagement, reduced attrition, and increased guest satisfaction, according to case studies at Marriott International and Ritz-Carlton hotels. Democratic leadership, in most hotels, works, but it must be balanced with situational leadership in terms of efficiency in operations, such as during high demand when quick decision-making is paramount. Hospitality managers must adapt and know when to involve workers in decision-making and when direct interventions in operations must occur in a move to preserve service delivery and operational efficiency. By balancing a leadership style that embraces participative </w:t>
      </w:r>
      <w:r w:rsidRPr="00912CFD">
        <w:rPr>
          <w:rFonts w:asciiTheme="minorBidi" w:hAnsiTheme="minorBidi" w:cstheme="minorBidi"/>
          <w:szCs w:val="24"/>
        </w:rPr>
        <w:lastRenderedPageBreak/>
        <w:t>values with decision-making, one will maximi</w:t>
      </w:r>
      <w:r w:rsidR="009B34B3" w:rsidRPr="00912CFD">
        <w:rPr>
          <w:rFonts w:asciiTheme="minorBidi" w:hAnsiTheme="minorBidi" w:cstheme="minorBidi"/>
          <w:szCs w:val="24"/>
        </w:rPr>
        <w:t>s</w:t>
      </w:r>
      <w:r w:rsidRPr="00912CFD">
        <w:rPr>
          <w:rFonts w:asciiTheme="minorBidi" w:hAnsiTheme="minorBidi" w:cstheme="minorBidi"/>
          <w:szCs w:val="24"/>
        </w:rPr>
        <w:t>e workers' performance, collaboration, and service delivery perfection. In conclusion, hospitality leaders must integrate participative leadership with effective actions in a move to have workers engaged but with enough room for manoeuvrability in effectively dealing with industry obstacles.</w:t>
      </w:r>
    </w:p>
    <w:p w14:paraId="3C1E2617" w14:textId="77777777" w:rsidR="004563C0" w:rsidRPr="00912CFD" w:rsidRDefault="004563C0" w:rsidP="00912CFD">
      <w:pPr>
        <w:jc w:val="left"/>
        <w:rPr>
          <w:szCs w:val="24"/>
        </w:rPr>
      </w:pPr>
      <w:r w:rsidRPr="00912CFD">
        <w:rPr>
          <w:szCs w:val="24"/>
        </w:rPr>
        <w:br w:type="page"/>
      </w:r>
    </w:p>
    <w:p w14:paraId="44E58532" w14:textId="57991E2F" w:rsidR="00834147" w:rsidRPr="00912CFD" w:rsidRDefault="004563C0" w:rsidP="00912CFD">
      <w:pPr>
        <w:pStyle w:val="Heading1"/>
        <w:rPr>
          <w:rFonts w:ascii="Arial" w:hAnsi="Arial" w:cs="Arial"/>
          <w:sz w:val="24"/>
          <w:szCs w:val="24"/>
        </w:rPr>
      </w:pPr>
      <w:r w:rsidRPr="00912CFD">
        <w:rPr>
          <w:rFonts w:ascii="Arial" w:hAnsi="Arial" w:cs="Arial"/>
          <w:sz w:val="24"/>
          <w:szCs w:val="24"/>
        </w:rPr>
        <w:lastRenderedPageBreak/>
        <w:t>References</w:t>
      </w:r>
    </w:p>
    <w:p w14:paraId="0C384A40" w14:textId="673A2406" w:rsidR="003D639B" w:rsidRPr="00912CFD" w:rsidRDefault="00EF6475" w:rsidP="00912CFD">
      <w:pPr>
        <w:ind w:left="720" w:hanging="720"/>
        <w:jc w:val="left"/>
        <w:rPr>
          <w:rFonts w:ascii="Arial" w:hAnsi="Arial" w:cs="Arial"/>
          <w:szCs w:val="24"/>
        </w:rPr>
      </w:pPr>
      <w:r w:rsidRPr="00912CFD">
        <w:rPr>
          <w:rFonts w:ascii="Arial" w:hAnsi="Arial" w:cs="Arial"/>
          <w:szCs w:val="24"/>
        </w:rPr>
        <w:t>1.</w:t>
      </w:r>
      <w:r w:rsidR="003D639B" w:rsidRPr="00912CFD">
        <w:rPr>
          <w:rFonts w:ascii="Arial" w:hAnsi="Arial" w:cs="Arial"/>
          <w:szCs w:val="24"/>
        </w:rPr>
        <w:t>Basit, A., Sebastian, V. and Hassan, Z., 2017. Impact of leadership style on employee performance (A Case study on a private organization in Malaysia). </w:t>
      </w:r>
      <w:r w:rsidR="003D639B" w:rsidRPr="00912CFD">
        <w:rPr>
          <w:rFonts w:ascii="Arial" w:hAnsi="Arial" w:cs="Arial"/>
          <w:i/>
          <w:iCs/>
          <w:szCs w:val="24"/>
        </w:rPr>
        <w:t>International Journal of Accounting &amp; Business Management</w:t>
      </w:r>
      <w:r w:rsidR="003D639B" w:rsidRPr="00912CFD">
        <w:rPr>
          <w:rFonts w:ascii="Arial" w:hAnsi="Arial" w:cs="Arial"/>
          <w:szCs w:val="24"/>
        </w:rPr>
        <w:t>, </w:t>
      </w:r>
      <w:r w:rsidR="003D639B" w:rsidRPr="00912CFD">
        <w:rPr>
          <w:rFonts w:ascii="Arial" w:hAnsi="Arial" w:cs="Arial"/>
          <w:i/>
          <w:iCs/>
          <w:szCs w:val="24"/>
        </w:rPr>
        <w:t>5</w:t>
      </w:r>
      <w:r w:rsidR="003D639B" w:rsidRPr="00912CFD">
        <w:rPr>
          <w:rFonts w:ascii="Arial" w:hAnsi="Arial" w:cs="Arial"/>
          <w:szCs w:val="24"/>
        </w:rPr>
        <w:t>(2), pp.112-130.</w:t>
      </w:r>
    </w:p>
    <w:p w14:paraId="66853C63" w14:textId="77B8FD37" w:rsidR="003D639B" w:rsidRPr="00912CFD" w:rsidRDefault="00EF6475" w:rsidP="00912CFD">
      <w:pPr>
        <w:ind w:left="720" w:hanging="720"/>
        <w:jc w:val="left"/>
        <w:rPr>
          <w:rFonts w:ascii="Arial" w:hAnsi="Arial" w:cs="Arial"/>
          <w:szCs w:val="24"/>
        </w:rPr>
      </w:pPr>
      <w:r w:rsidRPr="00912CFD">
        <w:rPr>
          <w:rFonts w:ascii="Arial" w:hAnsi="Arial" w:cs="Arial"/>
          <w:szCs w:val="24"/>
        </w:rPr>
        <w:t>2.</w:t>
      </w:r>
      <w:r w:rsidR="003D639B" w:rsidRPr="00912CFD">
        <w:rPr>
          <w:rFonts w:ascii="Arial" w:hAnsi="Arial" w:cs="Arial"/>
          <w:szCs w:val="24"/>
        </w:rPr>
        <w:t>Chon, K.K.S. and Zoltan, J., 2019. Role of servant leadership in contemporary hospitality. </w:t>
      </w:r>
      <w:r w:rsidR="003D639B" w:rsidRPr="00912CFD">
        <w:rPr>
          <w:rFonts w:ascii="Arial" w:hAnsi="Arial" w:cs="Arial"/>
          <w:i/>
          <w:iCs/>
          <w:szCs w:val="24"/>
        </w:rPr>
        <w:t>International Journal of Contemporary Hospitality Management</w:t>
      </w:r>
      <w:r w:rsidR="003D639B" w:rsidRPr="00912CFD">
        <w:rPr>
          <w:rFonts w:ascii="Arial" w:hAnsi="Arial" w:cs="Arial"/>
          <w:szCs w:val="24"/>
        </w:rPr>
        <w:t>, </w:t>
      </w:r>
      <w:r w:rsidR="003D639B" w:rsidRPr="00912CFD">
        <w:rPr>
          <w:rFonts w:ascii="Arial" w:hAnsi="Arial" w:cs="Arial"/>
          <w:i/>
          <w:iCs/>
          <w:szCs w:val="24"/>
        </w:rPr>
        <w:t>31</w:t>
      </w:r>
      <w:r w:rsidR="003D639B" w:rsidRPr="00912CFD">
        <w:rPr>
          <w:rFonts w:ascii="Arial" w:hAnsi="Arial" w:cs="Arial"/>
          <w:szCs w:val="24"/>
        </w:rPr>
        <w:t>(8), pp.3371-3394.</w:t>
      </w:r>
    </w:p>
    <w:p w14:paraId="206A8098" w14:textId="44FCA6BC" w:rsidR="003D639B" w:rsidRPr="00912CFD" w:rsidRDefault="00EF6475" w:rsidP="00912CFD">
      <w:pPr>
        <w:ind w:left="720" w:hanging="720"/>
        <w:jc w:val="left"/>
        <w:rPr>
          <w:rFonts w:ascii="Arial" w:hAnsi="Arial" w:cs="Arial"/>
          <w:szCs w:val="24"/>
        </w:rPr>
      </w:pPr>
      <w:r w:rsidRPr="00912CFD">
        <w:rPr>
          <w:rFonts w:ascii="Arial" w:hAnsi="Arial" w:cs="Arial"/>
          <w:szCs w:val="24"/>
        </w:rPr>
        <w:t>3.</w:t>
      </w:r>
      <w:r w:rsidR="003D639B" w:rsidRPr="00912CFD">
        <w:rPr>
          <w:rFonts w:ascii="Arial" w:hAnsi="Arial" w:cs="Arial"/>
          <w:szCs w:val="24"/>
        </w:rPr>
        <w:t>Elkhwesky, Z., Salem, I.E., Ramkissoon, H. and Castañeda-García, J.A., 2022. A systematic and critical review of leadership styles in contemporary hospitality: a roadmap and a call for future research. </w:t>
      </w:r>
      <w:r w:rsidR="003D639B" w:rsidRPr="00912CFD">
        <w:rPr>
          <w:rFonts w:ascii="Arial" w:hAnsi="Arial" w:cs="Arial"/>
          <w:i/>
          <w:iCs/>
          <w:szCs w:val="24"/>
        </w:rPr>
        <w:t>International Journal of Contemporary Hospitality Management</w:t>
      </w:r>
      <w:r w:rsidR="003D639B" w:rsidRPr="00912CFD">
        <w:rPr>
          <w:rFonts w:ascii="Arial" w:hAnsi="Arial" w:cs="Arial"/>
          <w:szCs w:val="24"/>
        </w:rPr>
        <w:t>, </w:t>
      </w:r>
      <w:r w:rsidR="003D639B" w:rsidRPr="00912CFD">
        <w:rPr>
          <w:rFonts w:ascii="Arial" w:hAnsi="Arial" w:cs="Arial"/>
          <w:i/>
          <w:iCs/>
          <w:szCs w:val="24"/>
        </w:rPr>
        <w:t>34</w:t>
      </w:r>
      <w:r w:rsidR="003D639B" w:rsidRPr="00912CFD">
        <w:rPr>
          <w:rFonts w:ascii="Arial" w:hAnsi="Arial" w:cs="Arial"/>
          <w:szCs w:val="24"/>
        </w:rPr>
        <w:t>(5), pp.1925-1958.</w:t>
      </w:r>
    </w:p>
    <w:p w14:paraId="30D3FB38" w14:textId="03FEAFED" w:rsidR="003D639B" w:rsidRPr="00912CFD" w:rsidRDefault="00EF6475" w:rsidP="00912CFD">
      <w:pPr>
        <w:ind w:left="720" w:hanging="720"/>
        <w:jc w:val="left"/>
        <w:rPr>
          <w:rFonts w:ascii="Arial" w:hAnsi="Arial" w:cs="Arial"/>
          <w:szCs w:val="24"/>
        </w:rPr>
      </w:pPr>
      <w:r w:rsidRPr="00912CFD">
        <w:rPr>
          <w:rFonts w:ascii="Arial" w:hAnsi="Arial" w:cs="Arial"/>
          <w:szCs w:val="24"/>
        </w:rPr>
        <w:t>4.</w:t>
      </w:r>
      <w:r w:rsidR="003D639B" w:rsidRPr="00912CFD">
        <w:rPr>
          <w:rFonts w:ascii="Arial" w:hAnsi="Arial" w:cs="Arial"/>
          <w:szCs w:val="24"/>
        </w:rPr>
        <w:t>Eluwole, K.K., Karatepe, O.M. and Avci, T., 2022. Ethical leadership, trust in organization and their impacts on critical hotel employee outcomes. </w:t>
      </w:r>
      <w:r w:rsidR="003D639B" w:rsidRPr="00912CFD">
        <w:rPr>
          <w:rFonts w:ascii="Arial" w:hAnsi="Arial" w:cs="Arial"/>
          <w:i/>
          <w:iCs/>
          <w:szCs w:val="24"/>
        </w:rPr>
        <w:t>International Journal of Hospitality Management</w:t>
      </w:r>
      <w:r w:rsidR="003D639B" w:rsidRPr="00912CFD">
        <w:rPr>
          <w:rFonts w:ascii="Arial" w:hAnsi="Arial" w:cs="Arial"/>
          <w:szCs w:val="24"/>
        </w:rPr>
        <w:t>, </w:t>
      </w:r>
      <w:r w:rsidR="003D639B" w:rsidRPr="00912CFD">
        <w:rPr>
          <w:rFonts w:ascii="Arial" w:hAnsi="Arial" w:cs="Arial"/>
          <w:i/>
          <w:iCs/>
          <w:szCs w:val="24"/>
        </w:rPr>
        <w:t>102</w:t>
      </w:r>
      <w:r w:rsidR="003D639B" w:rsidRPr="00912CFD">
        <w:rPr>
          <w:rFonts w:ascii="Arial" w:hAnsi="Arial" w:cs="Arial"/>
          <w:szCs w:val="24"/>
        </w:rPr>
        <w:t>, p.103153.</w:t>
      </w:r>
    </w:p>
    <w:p w14:paraId="4F596F6E" w14:textId="2A0EE53B" w:rsidR="003D639B" w:rsidRPr="00912CFD" w:rsidRDefault="00EF6475" w:rsidP="00912CFD">
      <w:pPr>
        <w:ind w:left="720" w:hanging="720"/>
        <w:jc w:val="left"/>
        <w:rPr>
          <w:rFonts w:ascii="Arial" w:hAnsi="Arial" w:cs="Arial"/>
          <w:szCs w:val="24"/>
        </w:rPr>
      </w:pPr>
      <w:r w:rsidRPr="00912CFD">
        <w:rPr>
          <w:rFonts w:ascii="Arial" w:hAnsi="Arial" w:cs="Arial"/>
          <w:szCs w:val="24"/>
        </w:rPr>
        <w:t>5.</w:t>
      </w:r>
      <w:r w:rsidR="003D639B" w:rsidRPr="00912CFD">
        <w:rPr>
          <w:rFonts w:ascii="Arial" w:hAnsi="Arial" w:cs="Arial"/>
          <w:szCs w:val="24"/>
        </w:rPr>
        <w:t>García, G.A., Gonzales-Miranda, D.R., Gallo, O. and Roman-Calderon, J.P., 2019. Employee involvement and job satisfaction: a tale of the millennial generation. </w:t>
      </w:r>
      <w:r w:rsidR="003D639B" w:rsidRPr="00912CFD">
        <w:rPr>
          <w:rFonts w:ascii="Arial" w:hAnsi="Arial" w:cs="Arial"/>
          <w:i/>
          <w:iCs/>
          <w:szCs w:val="24"/>
        </w:rPr>
        <w:t>Employee Relations: The International Journal</w:t>
      </w:r>
      <w:r w:rsidR="003D639B" w:rsidRPr="00912CFD">
        <w:rPr>
          <w:rFonts w:ascii="Arial" w:hAnsi="Arial" w:cs="Arial"/>
          <w:szCs w:val="24"/>
        </w:rPr>
        <w:t>, </w:t>
      </w:r>
      <w:r w:rsidR="003D639B" w:rsidRPr="00912CFD">
        <w:rPr>
          <w:rFonts w:ascii="Arial" w:hAnsi="Arial" w:cs="Arial"/>
          <w:i/>
          <w:iCs/>
          <w:szCs w:val="24"/>
        </w:rPr>
        <w:t>41</w:t>
      </w:r>
      <w:r w:rsidR="003D639B" w:rsidRPr="00912CFD">
        <w:rPr>
          <w:rFonts w:ascii="Arial" w:hAnsi="Arial" w:cs="Arial"/>
          <w:szCs w:val="24"/>
        </w:rPr>
        <w:t>(3), pp.374-388.</w:t>
      </w:r>
    </w:p>
    <w:p w14:paraId="3514B1DE" w14:textId="59032115" w:rsidR="003D639B" w:rsidRPr="00912CFD" w:rsidRDefault="00EF6475" w:rsidP="00912CFD">
      <w:pPr>
        <w:ind w:left="720" w:hanging="720"/>
        <w:jc w:val="left"/>
        <w:rPr>
          <w:rFonts w:ascii="Arial" w:hAnsi="Arial" w:cs="Arial"/>
          <w:szCs w:val="24"/>
        </w:rPr>
      </w:pPr>
      <w:r w:rsidRPr="00912CFD">
        <w:rPr>
          <w:rFonts w:ascii="Arial" w:hAnsi="Arial" w:cs="Arial"/>
          <w:szCs w:val="24"/>
        </w:rPr>
        <w:t>6.</w:t>
      </w:r>
      <w:r w:rsidR="003D639B" w:rsidRPr="00912CFD">
        <w:rPr>
          <w:rFonts w:ascii="Arial" w:hAnsi="Arial" w:cs="Arial"/>
          <w:szCs w:val="24"/>
        </w:rPr>
        <w:t>Handoyo, L.N., 2015. </w:t>
      </w:r>
      <w:r w:rsidR="003D639B" w:rsidRPr="00912CFD">
        <w:rPr>
          <w:rFonts w:ascii="Arial" w:hAnsi="Arial" w:cs="Arial"/>
          <w:i/>
          <w:iCs/>
          <w:szCs w:val="24"/>
        </w:rPr>
        <w:t>The Influence of Leadership Styles on Employee's Performance Through Work Motivation (an Organizational Study at Four Hotels in Malang)</w:t>
      </w:r>
      <w:r w:rsidR="003D639B" w:rsidRPr="00912CFD">
        <w:rPr>
          <w:rFonts w:ascii="Arial" w:hAnsi="Arial" w:cs="Arial"/>
          <w:szCs w:val="24"/>
        </w:rPr>
        <w:t> (Doctoral dissertation, Brawijaya University).</w:t>
      </w:r>
    </w:p>
    <w:p w14:paraId="75F8627E" w14:textId="21A9205D" w:rsidR="003D639B" w:rsidRPr="00912CFD" w:rsidRDefault="00EF6475" w:rsidP="00912CFD">
      <w:pPr>
        <w:ind w:left="720" w:hanging="720"/>
        <w:jc w:val="left"/>
        <w:rPr>
          <w:rFonts w:ascii="Arial" w:hAnsi="Arial" w:cs="Arial"/>
          <w:szCs w:val="24"/>
        </w:rPr>
      </w:pPr>
      <w:r w:rsidRPr="00912CFD">
        <w:rPr>
          <w:rFonts w:ascii="Arial" w:hAnsi="Arial" w:cs="Arial"/>
          <w:szCs w:val="24"/>
        </w:rPr>
        <w:t>7.</w:t>
      </w:r>
      <w:r w:rsidR="003D639B" w:rsidRPr="00912CFD">
        <w:rPr>
          <w:rFonts w:ascii="Arial" w:hAnsi="Arial" w:cs="Arial"/>
          <w:szCs w:val="24"/>
        </w:rPr>
        <w:t>Hayat Bhatti, M., Ju, Y., Akram, U., Hasnat Bhatti, M., Akram, Z. and Bilal, M., 2019. Impact of participative leadership on organizational citizenship behavior: Mediating role of trust and moderating role of continuance commitment: Evidence from the Pakistan hotel industry. </w:t>
      </w:r>
      <w:r w:rsidR="003D639B" w:rsidRPr="00912CFD">
        <w:rPr>
          <w:rFonts w:ascii="Arial" w:hAnsi="Arial" w:cs="Arial"/>
          <w:i/>
          <w:iCs/>
          <w:szCs w:val="24"/>
        </w:rPr>
        <w:t>Sustainability</w:t>
      </w:r>
      <w:r w:rsidR="003D639B" w:rsidRPr="00912CFD">
        <w:rPr>
          <w:rFonts w:ascii="Arial" w:hAnsi="Arial" w:cs="Arial"/>
          <w:szCs w:val="24"/>
        </w:rPr>
        <w:t>, </w:t>
      </w:r>
      <w:r w:rsidR="003D639B" w:rsidRPr="00912CFD">
        <w:rPr>
          <w:rFonts w:ascii="Arial" w:hAnsi="Arial" w:cs="Arial"/>
          <w:i/>
          <w:iCs/>
          <w:szCs w:val="24"/>
        </w:rPr>
        <w:t>11</w:t>
      </w:r>
      <w:r w:rsidR="003D639B" w:rsidRPr="00912CFD">
        <w:rPr>
          <w:rFonts w:ascii="Arial" w:hAnsi="Arial" w:cs="Arial"/>
          <w:szCs w:val="24"/>
        </w:rPr>
        <w:t>(4), p.1170.</w:t>
      </w:r>
    </w:p>
    <w:p w14:paraId="54E77B9A" w14:textId="1062ED3A" w:rsidR="003D639B" w:rsidRPr="00912CFD" w:rsidRDefault="00EF6475" w:rsidP="00912CFD">
      <w:pPr>
        <w:ind w:left="720" w:hanging="720"/>
        <w:jc w:val="left"/>
        <w:rPr>
          <w:rFonts w:ascii="Arial" w:hAnsi="Arial" w:cs="Arial"/>
          <w:szCs w:val="24"/>
        </w:rPr>
      </w:pPr>
      <w:r w:rsidRPr="00912CFD">
        <w:rPr>
          <w:rFonts w:ascii="Arial" w:hAnsi="Arial" w:cs="Arial"/>
          <w:szCs w:val="24"/>
        </w:rPr>
        <w:t>8.</w:t>
      </w:r>
      <w:r w:rsidR="003D639B" w:rsidRPr="00912CFD">
        <w:rPr>
          <w:rFonts w:ascii="Arial" w:hAnsi="Arial" w:cs="Arial"/>
          <w:szCs w:val="24"/>
        </w:rPr>
        <w:t>Hilton, S.K., Arkorful, H. and Martins, A., 2021. Democratic leadership and organizational performance: the moderating effect of contingent reward. </w:t>
      </w:r>
      <w:r w:rsidR="003D639B" w:rsidRPr="00912CFD">
        <w:rPr>
          <w:rFonts w:ascii="Arial" w:hAnsi="Arial" w:cs="Arial"/>
          <w:i/>
          <w:iCs/>
          <w:szCs w:val="24"/>
        </w:rPr>
        <w:t>Management Research Review</w:t>
      </w:r>
      <w:r w:rsidR="003D639B" w:rsidRPr="00912CFD">
        <w:rPr>
          <w:rFonts w:ascii="Arial" w:hAnsi="Arial" w:cs="Arial"/>
          <w:szCs w:val="24"/>
        </w:rPr>
        <w:t>, </w:t>
      </w:r>
      <w:r w:rsidR="003D639B" w:rsidRPr="00912CFD">
        <w:rPr>
          <w:rFonts w:ascii="Arial" w:hAnsi="Arial" w:cs="Arial"/>
          <w:i/>
          <w:iCs/>
          <w:szCs w:val="24"/>
        </w:rPr>
        <w:t>44</w:t>
      </w:r>
      <w:r w:rsidR="003D639B" w:rsidRPr="00912CFD">
        <w:rPr>
          <w:rFonts w:ascii="Arial" w:hAnsi="Arial" w:cs="Arial"/>
          <w:szCs w:val="24"/>
        </w:rPr>
        <w:t>(7), pp.1042-1058.</w:t>
      </w:r>
    </w:p>
    <w:p w14:paraId="4F7D984A" w14:textId="127816AF" w:rsidR="003D639B" w:rsidRPr="00912CFD" w:rsidRDefault="00EF6475" w:rsidP="00912CFD">
      <w:pPr>
        <w:ind w:left="720" w:hanging="720"/>
        <w:jc w:val="left"/>
        <w:rPr>
          <w:rFonts w:ascii="Arial" w:hAnsi="Arial" w:cs="Arial"/>
          <w:szCs w:val="24"/>
        </w:rPr>
      </w:pPr>
      <w:r w:rsidRPr="00912CFD">
        <w:rPr>
          <w:rFonts w:ascii="Arial" w:hAnsi="Arial" w:cs="Arial"/>
          <w:szCs w:val="24"/>
        </w:rPr>
        <w:t>9.</w:t>
      </w:r>
      <w:r w:rsidR="003D639B" w:rsidRPr="00912CFD">
        <w:rPr>
          <w:rFonts w:ascii="Arial" w:hAnsi="Arial" w:cs="Arial"/>
          <w:szCs w:val="24"/>
        </w:rPr>
        <w:t>Huertas-Valdivia, I., Gallego-Burín, A.R. and Lloréns-Montes, F.J., 2019. Effects of different leadership styles on hospitality workers. </w:t>
      </w:r>
      <w:r w:rsidR="003D639B" w:rsidRPr="00912CFD">
        <w:rPr>
          <w:rFonts w:ascii="Arial" w:hAnsi="Arial" w:cs="Arial"/>
          <w:i/>
          <w:iCs/>
          <w:szCs w:val="24"/>
        </w:rPr>
        <w:t>Tourism management</w:t>
      </w:r>
      <w:r w:rsidR="003D639B" w:rsidRPr="00912CFD">
        <w:rPr>
          <w:rFonts w:ascii="Arial" w:hAnsi="Arial" w:cs="Arial"/>
          <w:szCs w:val="24"/>
        </w:rPr>
        <w:t>, </w:t>
      </w:r>
      <w:r w:rsidR="003D639B" w:rsidRPr="00912CFD">
        <w:rPr>
          <w:rFonts w:ascii="Arial" w:hAnsi="Arial" w:cs="Arial"/>
          <w:i/>
          <w:iCs/>
          <w:szCs w:val="24"/>
        </w:rPr>
        <w:t>71</w:t>
      </w:r>
      <w:r w:rsidR="003D639B" w:rsidRPr="00912CFD">
        <w:rPr>
          <w:rFonts w:ascii="Arial" w:hAnsi="Arial" w:cs="Arial"/>
          <w:szCs w:val="24"/>
        </w:rPr>
        <w:t>, pp.402-420.</w:t>
      </w:r>
    </w:p>
    <w:p w14:paraId="20482474" w14:textId="2D58DE69" w:rsidR="003D639B" w:rsidRPr="00912CFD" w:rsidRDefault="00EF6475" w:rsidP="00912CFD">
      <w:pPr>
        <w:ind w:left="720" w:hanging="720"/>
        <w:jc w:val="left"/>
        <w:rPr>
          <w:rFonts w:ascii="Arial" w:hAnsi="Arial" w:cs="Arial"/>
          <w:szCs w:val="24"/>
        </w:rPr>
      </w:pPr>
      <w:r w:rsidRPr="00912CFD">
        <w:rPr>
          <w:rFonts w:ascii="Arial" w:hAnsi="Arial" w:cs="Arial"/>
          <w:szCs w:val="24"/>
        </w:rPr>
        <w:lastRenderedPageBreak/>
        <w:t>10.</w:t>
      </w:r>
      <w:r w:rsidR="003D639B" w:rsidRPr="00912CFD">
        <w:rPr>
          <w:rFonts w:ascii="Arial" w:hAnsi="Arial" w:cs="Arial"/>
          <w:szCs w:val="24"/>
        </w:rPr>
        <w:t>Jony, M.T.I., Alam, M.J., Amin, M.R. and Jahangir, M., 2019. The impact of autocratic, democratic and laissez-faire leadership styles on the success of the organization: A study on the different popular restaurants of Mymensingh, Bangladesh. </w:t>
      </w:r>
      <w:r w:rsidR="003D639B" w:rsidRPr="00912CFD">
        <w:rPr>
          <w:rFonts w:ascii="Arial" w:hAnsi="Arial" w:cs="Arial"/>
          <w:i/>
          <w:iCs/>
          <w:szCs w:val="24"/>
        </w:rPr>
        <w:t>Canadian Journal of Business and Information Studies</w:t>
      </w:r>
      <w:r w:rsidR="003D639B" w:rsidRPr="00912CFD">
        <w:rPr>
          <w:rFonts w:ascii="Arial" w:hAnsi="Arial" w:cs="Arial"/>
          <w:szCs w:val="24"/>
        </w:rPr>
        <w:t>, </w:t>
      </w:r>
      <w:r w:rsidR="003D639B" w:rsidRPr="00912CFD">
        <w:rPr>
          <w:rFonts w:ascii="Arial" w:hAnsi="Arial" w:cs="Arial"/>
          <w:i/>
          <w:iCs/>
          <w:szCs w:val="24"/>
        </w:rPr>
        <w:t>1</w:t>
      </w:r>
      <w:r w:rsidR="003D639B" w:rsidRPr="00912CFD">
        <w:rPr>
          <w:rFonts w:ascii="Arial" w:hAnsi="Arial" w:cs="Arial"/>
          <w:szCs w:val="24"/>
        </w:rPr>
        <w:t>(6), pp.28-38.</w:t>
      </w:r>
    </w:p>
    <w:p w14:paraId="0AAB3A41" w14:textId="22400CF5" w:rsidR="003D639B" w:rsidRPr="00912CFD" w:rsidRDefault="00EF6475" w:rsidP="00912CFD">
      <w:pPr>
        <w:ind w:left="720" w:hanging="720"/>
        <w:jc w:val="left"/>
        <w:rPr>
          <w:rFonts w:ascii="Arial" w:hAnsi="Arial" w:cs="Arial"/>
          <w:szCs w:val="24"/>
        </w:rPr>
      </w:pPr>
      <w:r w:rsidRPr="00912CFD">
        <w:rPr>
          <w:rFonts w:ascii="Arial" w:hAnsi="Arial" w:cs="Arial"/>
          <w:szCs w:val="24"/>
        </w:rPr>
        <w:t>11.</w:t>
      </w:r>
      <w:r w:rsidR="003D639B" w:rsidRPr="00912CFD">
        <w:rPr>
          <w:rFonts w:ascii="Arial" w:hAnsi="Arial" w:cs="Arial"/>
          <w:szCs w:val="24"/>
        </w:rPr>
        <w:t>Lyu, Y., Zhou, X., Li, W., Wan, J., Zhang, J. and Qiu, C., 2016. The impact of abusive supervision on service employees’ proactive customer service performance in the hotel industry. </w:t>
      </w:r>
      <w:r w:rsidR="003D639B" w:rsidRPr="00912CFD">
        <w:rPr>
          <w:rFonts w:ascii="Arial" w:hAnsi="Arial" w:cs="Arial"/>
          <w:i/>
          <w:iCs/>
          <w:szCs w:val="24"/>
        </w:rPr>
        <w:t>International Journal of Contemporary Hospitality Management</w:t>
      </w:r>
      <w:r w:rsidR="003D639B" w:rsidRPr="00912CFD">
        <w:rPr>
          <w:rFonts w:ascii="Arial" w:hAnsi="Arial" w:cs="Arial"/>
          <w:szCs w:val="24"/>
        </w:rPr>
        <w:t>, </w:t>
      </w:r>
      <w:r w:rsidR="003D639B" w:rsidRPr="00912CFD">
        <w:rPr>
          <w:rFonts w:ascii="Arial" w:hAnsi="Arial" w:cs="Arial"/>
          <w:i/>
          <w:iCs/>
          <w:szCs w:val="24"/>
        </w:rPr>
        <w:t>28</w:t>
      </w:r>
      <w:r w:rsidR="003D639B" w:rsidRPr="00912CFD">
        <w:rPr>
          <w:rFonts w:ascii="Arial" w:hAnsi="Arial" w:cs="Arial"/>
          <w:szCs w:val="24"/>
        </w:rPr>
        <w:t>(9), pp.1992-2012.</w:t>
      </w:r>
    </w:p>
    <w:p w14:paraId="65E6875C" w14:textId="1062A888" w:rsidR="003D639B" w:rsidRPr="00912CFD" w:rsidRDefault="00EF6475" w:rsidP="00912CFD">
      <w:pPr>
        <w:ind w:left="720" w:hanging="720"/>
        <w:jc w:val="left"/>
        <w:rPr>
          <w:rFonts w:ascii="Arial" w:hAnsi="Arial" w:cs="Arial"/>
          <w:szCs w:val="24"/>
        </w:rPr>
      </w:pPr>
      <w:r w:rsidRPr="00912CFD">
        <w:rPr>
          <w:rFonts w:ascii="Arial" w:hAnsi="Arial" w:cs="Arial"/>
          <w:szCs w:val="24"/>
        </w:rPr>
        <w:t>12.</w:t>
      </w:r>
      <w:r w:rsidR="003D639B" w:rsidRPr="00912CFD">
        <w:rPr>
          <w:rFonts w:ascii="Arial" w:hAnsi="Arial" w:cs="Arial"/>
          <w:szCs w:val="24"/>
        </w:rPr>
        <w:t>Ozturk, A., Karatepe, O.M. and Okumus, F., 2021. The effect of servant leadership on hotel employees’ behavioral consequences: Work engagement versus job satisfaction. </w:t>
      </w:r>
      <w:r w:rsidR="003D639B" w:rsidRPr="00912CFD">
        <w:rPr>
          <w:rFonts w:ascii="Arial" w:hAnsi="Arial" w:cs="Arial"/>
          <w:i/>
          <w:iCs/>
          <w:szCs w:val="24"/>
        </w:rPr>
        <w:t>International Journal of Hospitality Management</w:t>
      </w:r>
      <w:r w:rsidR="003D639B" w:rsidRPr="00912CFD">
        <w:rPr>
          <w:rFonts w:ascii="Arial" w:hAnsi="Arial" w:cs="Arial"/>
          <w:szCs w:val="24"/>
        </w:rPr>
        <w:t>, </w:t>
      </w:r>
      <w:r w:rsidR="003D639B" w:rsidRPr="00912CFD">
        <w:rPr>
          <w:rFonts w:ascii="Arial" w:hAnsi="Arial" w:cs="Arial"/>
          <w:i/>
          <w:iCs/>
          <w:szCs w:val="24"/>
        </w:rPr>
        <w:t>97</w:t>
      </w:r>
      <w:r w:rsidR="003D639B" w:rsidRPr="00912CFD">
        <w:rPr>
          <w:rFonts w:ascii="Arial" w:hAnsi="Arial" w:cs="Arial"/>
          <w:szCs w:val="24"/>
        </w:rPr>
        <w:t>, p.102994.</w:t>
      </w:r>
    </w:p>
    <w:p w14:paraId="57E3B3A8" w14:textId="3B823B07" w:rsidR="003D639B" w:rsidRPr="00912CFD" w:rsidRDefault="00EF6475" w:rsidP="00912CFD">
      <w:pPr>
        <w:ind w:left="720" w:hanging="720"/>
        <w:jc w:val="left"/>
        <w:rPr>
          <w:rFonts w:ascii="Arial" w:hAnsi="Arial" w:cs="Arial"/>
          <w:szCs w:val="24"/>
        </w:rPr>
      </w:pPr>
      <w:r w:rsidRPr="00912CFD">
        <w:rPr>
          <w:rFonts w:ascii="Arial" w:hAnsi="Arial" w:cs="Arial"/>
          <w:szCs w:val="24"/>
        </w:rPr>
        <w:t>13.</w:t>
      </w:r>
      <w:r w:rsidR="003D639B" w:rsidRPr="00912CFD">
        <w:rPr>
          <w:rFonts w:ascii="Arial" w:hAnsi="Arial" w:cs="Arial"/>
          <w:szCs w:val="24"/>
        </w:rPr>
        <w:t>Quintana, T.A., Park, S. and Cabrera, Y.A., 2015. Assessing the effects of leadership styles on employees’ outcomes in international luxury hotels. </w:t>
      </w:r>
      <w:r w:rsidR="003D639B" w:rsidRPr="00912CFD">
        <w:rPr>
          <w:rFonts w:ascii="Arial" w:hAnsi="Arial" w:cs="Arial"/>
          <w:i/>
          <w:iCs/>
          <w:szCs w:val="24"/>
        </w:rPr>
        <w:t>Journal of Business ethics</w:t>
      </w:r>
      <w:r w:rsidR="003D639B" w:rsidRPr="00912CFD">
        <w:rPr>
          <w:rFonts w:ascii="Arial" w:hAnsi="Arial" w:cs="Arial"/>
          <w:szCs w:val="24"/>
        </w:rPr>
        <w:t>, </w:t>
      </w:r>
      <w:r w:rsidR="003D639B" w:rsidRPr="00912CFD">
        <w:rPr>
          <w:rFonts w:ascii="Arial" w:hAnsi="Arial" w:cs="Arial"/>
          <w:i/>
          <w:iCs/>
          <w:szCs w:val="24"/>
        </w:rPr>
        <w:t>129</w:t>
      </w:r>
      <w:r w:rsidR="003D639B" w:rsidRPr="00912CFD">
        <w:rPr>
          <w:rFonts w:ascii="Arial" w:hAnsi="Arial" w:cs="Arial"/>
          <w:szCs w:val="24"/>
        </w:rPr>
        <w:t>, pp.469-489.</w:t>
      </w:r>
    </w:p>
    <w:p w14:paraId="557008B3" w14:textId="3BAE4ECD" w:rsidR="003D639B" w:rsidRPr="00912CFD" w:rsidRDefault="00EF6475" w:rsidP="00912CFD">
      <w:pPr>
        <w:ind w:left="720" w:hanging="720"/>
        <w:jc w:val="left"/>
        <w:rPr>
          <w:rFonts w:ascii="Arial" w:hAnsi="Arial" w:cs="Arial"/>
          <w:szCs w:val="24"/>
        </w:rPr>
      </w:pPr>
      <w:bookmarkStart w:id="0" w:name="_Hlk189181625"/>
      <w:r w:rsidRPr="00912CFD">
        <w:rPr>
          <w:rFonts w:ascii="Arial" w:hAnsi="Arial" w:cs="Arial"/>
          <w:szCs w:val="24"/>
        </w:rPr>
        <w:t>14.</w:t>
      </w:r>
      <w:r w:rsidR="003D639B" w:rsidRPr="00912CFD">
        <w:rPr>
          <w:rFonts w:ascii="Arial" w:hAnsi="Arial" w:cs="Arial"/>
          <w:szCs w:val="24"/>
        </w:rPr>
        <w:t>Rabiul, M.K. and Yean, T.F., 2021. Leadership styles, motivating language, and work engagement: An empirical investigation of the hotel industry. </w:t>
      </w:r>
      <w:r w:rsidR="003D639B" w:rsidRPr="00912CFD">
        <w:rPr>
          <w:rFonts w:ascii="Arial" w:hAnsi="Arial" w:cs="Arial"/>
          <w:i/>
          <w:iCs/>
          <w:szCs w:val="24"/>
        </w:rPr>
        <w:t>International Journal of Hospitality Management</w:t>
      </w:r>
      <w:r w:rsidR="003D639B" w:rsidRPr="00912CFD">
        <w:rPr>
          <w:rFonts w:ascii="Arial" w:hAnsi="Arial" w:cs="Arial"/>
          <w:szCs w:val="24"/>
        </w:rPr>
        <w:t>, </w:t>
      </w:r>
      <w:r w:rsidR="003D639B" w:rsidRPr="00912CFD">
        <w:rPr>
          <w:rFonts w:ascii="Arial" w:hAnsi="Arial" w:cs="Arial"/>
          <w:i/>
          <w:iCs/>
          <w:szCs w:val="24"/>
        </w:rPr>
        <w:t>92</w:t>
      </w:r>
      <w:r w:rsidR="003D639B" w:rsidRPr="00912CFD">
        <w:rPr>
          <w:rFonts w:ascii="Arial" w:hAnsi="Arial" w:cs="Arial"/>
          <w:szCs w:val="24"/>
        </w:rPr>
        <w:t>, p.102712.</w:t>
      </w:r>
    </w:p>
    <w:p w14:paraId="460A9E9B" w14:textId="1E6F5C99" w:rsidR="003D639B" w:rsidRPr="00912CFD" w:rsidRDefault="00EF6475" w:rsidP="00912CFD">
      <w:pPr>
        <w:ind w:left="720" w:hanging="720"/>
        <w:jc w:val="left"/>
        <w:rPr>
          <w:rFonts w:ascii="Arial" w:hAnsi="Arial" w:cs="Arial"/>
          <w:szCs w:val="24"/>
        </w:rPr>
      </w:pPr>
      <w:r w:rsidRPr="00912CFD">
        <w:rPr>
          <w:rFonts w:ascii="Arial" w:hAnsi="Arial" w:cs="Arial"/>
          <w:szCs w:val="24"/>
        </w:rPr>
        <w:t>15.</w:t>
      </w:r>
      <w:r w:rsidR="003D639B" w:rsidRPr="00912CFD">
        <w:rPr>
          <w:rFonts w:ascii="Arial" w:hAnsi="Arial" w:cs="Arial"/>
          <w:szCs w:val="24"/>
        </w:rPr>
        <w:t>Uzunsaf Yamak, Ö. and Zihni Eyüpoğlu, Ş., 2018. Leadership styles of hotel managers in Northern Cyprus: which style is dominant?.</w:t>
      </w:r>
    </w:p>
    <w:p w14:paraId="20738983" w14:textId="04877A19" w:rsidR="003D639B" w:rsidRPr="00912CFD" w:rsidRDefault="00EF6475" w:rsidP="00912CFD">
      <w:pPr>
        <w:ind w:left="720" w:hanging="720"/>
        <w:jc w:val="left"/>
        <w:rPr>
          <w:rFonts w:ascii="Arial" w:hAnsi="Arial" w:cs="Arial"/>
          <w:szCs w:val="24"/>
        </w:rPr>
      </w:pPr>
      <w:r w:rsidRPr="00912CFD">
        <w:rPr>
          <w:rFonts w:ascii="Arial" w:hAnsi="Arial" w:cs="Arial"/>
          <w:szCs w:val="24"/>
        </w:rPr>
        <w:t>16.</w:t>
      </w:r>
      <w:r w:rsidR="003D639B" w:rsidRPr="00912CFD">
        <w:rPr>
          <w:rFonts w:ascii="Arial" w:hAnsi="Arial" w:cs="Arial"/>
          <w:szCs w:val="24"/>
        </w:rPr>
        <w:t>Wang, C., Xu, J., Zhang, T.C. and Li, Q.M., 2020. Effects of professional identity on turnover intention in China's hotel employees: The mediating role of employee engagement and job satisfaction. </w:t>
      </w:r>
      <w:r w:rsidR="003D639B" w:rsidRPr="00912CFD">
        <w:rPr>
          <w:rFonts w:ascii="Arial" w:hAnsi="Arial" w:cs="Arial"/>
          <w:i/>
          <w:iCs/>
          <w:szCs w:val="24"/>
        </w:rPr>
        <w:t>Journal of Hospitality and Tourism Management</w:t>
      </w:r>
      <w:r w:rsidR="003D639B" w:rsidRPr="00912CFD">
        <w:rPr>
          <w:rFonts w:ascii="Arial" w:hAnsi="Arial" w:cs="Arial"/>
          <w:szCs w:val="24"/>
        </w:rPr>
        <w:t>, </w:t>
      </w:r>
      <w:r w:rsidR="003D639B" w:rsidRPr="00912CFD">
        <w:rPr>
          <w:rFonts w:ascii="Arial" w:hAnsi="Arial" w:cs="Arial"/>
          <w:i/>
          <w:iCs/>
          <w:szCs w:val="24"/>
        </w:rPr>
        <w:t>45</w:t>
      </w:r>
      <w:r w:rsidR="003D639B" w:rsidRPr="00912CFD">
        <w:rPr>
          <w:rFonts w:ascii="Arial" w:hAnsi="Arial" w:cs="Arial"/>
          <w:szCs w:val="24"/>
        </w:rPr>
        <w:t>, pp.10-22.</w:t>
      </w:r>
    </w:p>
    <w:bookmarkEnd w:id="0"/>
    <w:p w14:paraId="04CDA455" w14:textId="77777777" w:rsidR="00912CFD" w:rsidRDefault="00D462BB" w:rsidP="00912CFD">
      <w:pPr>
        <w:spacing w:after="240"/>
        <w:jc w:val="left"/>
        <w:rPr>
          <w:rFonts w:ascii="Arial" w:hAnsi="Arial" w:cs="Arial"/>
          <w:szCs w:val="24"/>
        </w:rPr>
      </w:pPr>
      <w:r w:rsidRPr="00912CFD">
        <w:rPr>
          <w:rFonts w:ascii="Arial" w:hAnsi="Arial" w:cs="Arial"/>
          <w:szCs w:val="24"/>
        </w:rPr>
        <w:t>17.Mullins, L. (2023) Management and Organisational Behaviour (13th edition) Harlow: Pearson</w:t>
      </w:r>
      <w:r w:rsidR="00912CFD">
        <w:rPr>
          <w:rFonts w:ascii="Arial" w:hAnsi="Arial" w:cs="Arial"/>
          <w:szCs w:val="24"/>
        </w:rPr>
        <w:t xml:space="preserve"> </w:t>
      </w:r>
    </w:p>
    <w:p w14:paraId="2C0679CE" w14:textId="77777777" w:rsidR="00912CFD" w:rsidRDefault="00AC443E" w:rsidP="00912CFD">
      <w:pPr>
        <w:spacing w:after="240"/>
        <w:jc w:val="left"/>
        <w:rPr>
          <w:rFonts w:ascii="Arial" w:hAnsi="Arial" w:cs="Arial"/>
          <w:szCs w:val="24"/>
        </w:rPr>
      </w:pPr>
      <w:r w:rsidRPr="00912CFD">
        <w:rPr>
          <w:rFonts w:ascii="Arial" w:hAnsi="Arial" w:cs="Arial"/>
          <w:szCs w:val="24"/>
        </w:rPr>
        <w:t xml:space="preserve">18.Blake, R., &amp; Mouton, J. (1964). The Managerial Grid: The Key to Leadership Excellence. </w:t>
      </w:r>
    </w:p>
    <w:p w14:paraId="11FA0E9E" w14:textId="77777777" w:rsidR="00912CFD" w:rsidRDefault="00AC443E" w:rsidP="00912CFD">
      <w:pPr>
        <w:spacing w:after="240"/>
        <w:jc w:val="left"/>
        <w:rPr>
          <w:rFonts w:ascii="Arial" w:hAnsi="Arial" w:cs="Arial"/>
          <w:szCs w:val="24"/>
        </w:rPr>
      </w:pPr>
      <w:r w:rsidRPr="00912CFD">
        <w:rPr>
          <w:rFonts w:ascii="Arial" w:hAnsi="Arial" w:cs="Arial"/>
          <w:szCs w:val="24"/>
        </w:rPr>
        <w:t>19.</w:t>
      </w:r>
      <w:r w:rsidR="001C4B26" w:rsidRPr="00912CFD">
        <w:rPr>
          <w:rFonts w:ascii="Arial" w:hAnsi="Arial" w:cs="Arial"/>
          <w:szCs w:val="24"/>
        </w:rPr>
        <w:t>Mintzberg, H. (1980). Structure in 5's: A Synthesis of the Research on Organization Design. Management science, 26(3), 322-341.</w:t>
      </w:r>
    </w:p>
    <w:p w14:paraId="42FC691E" w14:textId="0F7B8DC2" w:rsidR="00C73AF1" w:rsidRPr="00912CFD" w:rsidRDefault="00C73AF1" w:rsidP="00912CFD">
      <w:pPr>
        <w:spacing w:after="240"/>
        <w:jc w:val="left"/>
        <w:rPr>
          <w:rFonts w:ascii="Arial" w:hAnsi="Arial" w:cs="Arial"/>
          <w:szCs w:val="24"/>
        </w:rPr>
      </w:pPr>
      <w:r w:rsidRPr="00912CFD">
        <w:rPr>
          <w:rFonts w:ascii="Arial" w:hAnsi="Arial" w:cs="Arial"/>
          <w:szCs w:val="24"/>
        </w:rPr>
        <w:lastRenderedPageBreak/>
        <w:t>20.Drucker P. F.(2007) The Practice of Management, Classic Drucker collection, Butterworth-Heinemann</w:t>
      </w:r>
    </w:p>
    <w:p w14:paraId="73387A0E" w14:textId="77777777" w:rsidR="00210D17" w:rsidRPr="00912CFD" w:rsidRDefault="00210D17" w:rsidP="00912CFD">
      <w:pPr>
        <w:jc w:val="left"/>
        <w:rPr>
          <w:szCs w:val="24"/>
        </w:rPr>
      </w:pPr>
    </w:p>
    <w:sectPr w:rsidR="00210D17" w:rsidRPr="00912CFD">
      <w:footerReference w:type="default" r:id="rId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E5DD8F7" w14:textId="77777777" w:rsidR="00AE451E" w:rsidRPr="003E72CE" w:rsidRDefault="00AE451E" w:rsidP="00B3788E">
      <w:pPr>
        <w:spacing w:line="240" w:lineRule="auto"/>
      </w:pPr>
      <w:r w:rsidRPr="003E72CE">
        <w:separator/>
      </w:r>
    </w:p>
  </w:endnote>
  <w:endnote w:type="continuationSeparator" w:id="0">
    <w:p w14:paraId="2712C34E" w14:textId="77777777" w:rsidR="00AE451E" w:rsidRPr="003E72CE" w:rsidRDefault="00AE451E" w:rsidP="00B3788E">
      <w:pPr>
        <w:spacing w:line="240" w:lineRule="auto"/>
      </w:pPr>
      <w:r w:rsidRPr="003E72CE">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34527590"/>
      <w:docPartObj>
        <w:docPartGallery w:val="Page Numbers (Bottom of Page)"/>
        <w:docPartUnique/>
      </w:docPartObj>
    </w:sdtPr>
    <w:sdtContent>
      <w:p w14:paraId="1A99DA52" w14:textId="1FECEF62" w:rsidR="00B3788E" w:rsidRPr="003E72CE" w:rsidRDefault="00B3788E">
        <w:pPr>
          <w:pStyle w:val="Footer"/>
          <w:jc w:val="right"/>
        </w:pPr>
        <w:r w:rsidRPr="003E72CE">
          <w:t xml:space="preserve">Page | </w:t>
        </w:r>
        <w:r w:rsidRPr="003E72CE">
          <w:fldChar w:fldCharType="begin"/>
        </w:r>
        <w:r w:rsidRPr="003E72CE">
          <w:instrText>PAGE   \* MERGEFORMAT</w:instrText>
        </w:r>
        <w:r w:rsidRPr="003E72CE">
          <w:fldChar w:fldCharType="separate"/>
        </w:r>
        <w:r w:rsidR="00B30FDF">
          <w:rPr>
            <w:noProof/>
          </w:rPr>
          <w:t>1</w:t>
        </w:r>
        <w:r w:rsidRPr="003E72CE">
          <w:fldChar w:fldCharType="end"/>
        </w:r>
        <w:r w:rsidRPr="003E72CE">
          <w:t xml:space="preserve"> </w:t>
        </w:r>
      </w:p>
    </w:sdtContent>
  </w:sdt>
  <w:p w14:paraId="5292296B" w14:textId="77777777" w:rsidR="00B3788E" w:rsidRPr="003E72CE" w:rsidRDefault="00B378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C4C8E07" w14:textId="77777777" w:rsidR="00AE451E" w:rsidRPr="003E72CE" w:rsidRDefault="00AE451E" w:rsidP="00B3788E">
      <w:pPr>
        <w:spacing w:line="240" w:lineRule="auto"/>
      </w:pPr>
      <w:r w:rsidRPr="003E72CE">
        <w:separator/>
      </w:r>
    </w:p>
  </w:footnote>
  <w:footnote w:type="continuationSeparator" w:id="0">
    <w:p w14:paraId="6FFDF919" w14:textId="77777777" w:rsidR="00AE451E" w:rsidRPr="003E72CE" w:rsidRDefault="00AE451E" w:rsidP="00B3788E">
      <w:pPr>
        <w:spacing w:line="240" w:lineRule="auto"/>
      </w:pPr>
      <w:r w:rsidRPr="003E72CE">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2500D"/>
    <w:rsid w:val="0001588D"/>
    <w:rsid w:val="000B407C"/>
    <w:rsid w:val="000D6C2D"/>
    <w:rsid w:val="0015318F"/>
    <w:rsid w:val="00164ED4"/>
    <w:rsid w:val="00174922"/>
    <w:rsid w:val="00182E68"/>
    <w:rsid w:val="001C4B26"/>
    <w:rsid w:val="001C7076"/>
    <w:rsid w:val="001E5CAA"/>
    <w:rsid w:val="00210D17"/>
    <w:rsid w:val="00276C03"/>
    <w:rsid w:val="002B634A"/>
    <w:rsid w:val="002D1210"/>
    <w:rsid w:val="0032080F"/>
    <w:rsid w:val="003550A7"/>
    <w:rsid w:val="003D639B"/>
    <w:rsid w:val="003E72CE"/>
    <w:rsid w:val="004201F3"/>
    <w:rsid w:val="00422FCA"/>
    <w:rsid w:val="00454CCD"/>
    <w:rsid w:val="004563C0"/>
    <w:rsid w:val="00456E0A"/>
    <w:rsid w:val="004D70EE"/>
    <w:rsid w:val="00510B5F"/>
    <w:rsid w:val="006005F0"/>
    <w:rsid w:val="00643BF9"/>
    <w:rsid w:val="00675402"/>
    <w:rsid w:val="006D08A6"/>
    <w:rsid w:val="007075E3"/>
    <w:rsid w:val="007139F7"/>
    <w:rsid w:val="00713DE5"/>
    <w:rsid w:val="00742A97"/>
    <w:rsid w:val="007A1694"/>
    <w:rsid w:val="00834147"/>
    <w:rsid w:val="00877001"/>
    <w:rsid w:val="008D527F"/>
    <w:rsid w:val="00905479"/>
    <w:rsid w:val="00912CFD"/>
    <w:rsid w:val="00940A78"/>
    <w:rsid w:val="009B34B3"/>
    <w:rsid w:val="009D1AB2"/>
    <w:rsid w:val="009E2EB3"/>
    <w:rsid w:val="009E553F"/>
    <w:rsid w:val="00A53711"/>
    <w:rsid w:val="00A63009"/>
    <w:rsid w:val="00AC443E"/>
    <w:rsid w:val="00AC65A3"/>
    <w:rsid w:val="00AE451E"/>
    <w:rsid w:val="00B30FDF"/>
    <w:rsid w:val="00B3788E"/>
    <w:rsid w:val="00B54ADF"/>
    <w:rsid w:val="00B75C3C"/>
    <w:rsid w:val="00B90B07"/>
    <w:rsid w:val="00BB2CDD"/>
    <w:rsid w:val="00BD7624"/>
    <w:rsid w:val="00BF71FD"/>
    <w:rsid w:val="00C4011A"/>
    <w:rsid w:val="00C54CA7"/>
    <w:rsid w:val="00C60CEB"/>
    <w:rsid w:val="00C655D2"/>
    <w:rsid w:val="00C73AF1"/>
    <w:rsid w:val="00C85AA5"/>
    <w:rsid w:val="00CD2FE3"/>
    <w:rsid w:val="00CE6949"/>
    <w:rsid w:val="00D462BB"/>
    <w:rsid w:val="00DB673F"/>
    <w:rsid w:val="00DB7590"/>
    <w:rsid w:val="00DC2E69"/>
    <w:rsid w:val="00DD0511"/>
    <w:rsid w:val="00DD2C48"/>
    <w:rsid w:val="00E17DC3"/>
    <w:rsid w:val="00E675B7"/>
    <w:rsid w:val="00E70DE5"/>
    <w:rsid w:val="00EB700D"/>
    <w:rsid w:val="00EF6475"/>
    <w:rsid w:val="00F2500D"/>
    <w:rsid w:val="00F80304"/>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8884A51"/>
  <w15:chartTrackingRefBased/>
  <w15:docId w15:val="{D6CD0DF4-D0B9-488C-97EA-104A3F4AF1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imes New Roman"/>
        <w:sz w:val="24"/>
        <w:szCs w:val="22"/>
        <w:lang w:val="en-GB"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C7076"/>
  </w:style>
  <w:style w:type="paragraph" w:styleId="Heading1">
    <w:name w:val="heading 1"/>
    <w:basedOn w:val="Normal"/>
    <w:next w:val="Normal"/>
    <w:link w:val="Heading1Char"/>
    <w:uiPriority w:val="9"/>
    <w:qFormat/>
    <w:rsid w:val="00A63009"/>
    <w:pPr>
      <w:keepNext/>
      <w:keepLines/>
      <w:spacing w:before="360" w:after="80"/>
      <w:jc w:val="left"/>
      <w:outlineLvl w:val="0"/>
    </w:pPr>
    <w:rPr>
      <w:rFonts w:eastAsiaTheme="majorEastAsia" w:cstheme="majorBidi"/>
      <w:b/>
      <w:color w:val="000000" w:themeColor="text1"/>
      <w:sz w:val="28"/>
      <w:szCs w:val="40"/>
    </w:rPr>
  </w:style>
  <w:style w:type="paragraph" w:styleId="Heading2">
    <w:name w:val="heading 2"/>
    <w:basedOn w:val="Normal"/>
    <w:next w:val="Normal"/>
    <w:link w:val="Heading2Char"/>
    <w:uiPriority w:val="9"/>
    <w:unhideWhenUsed/>
    <w:qFormat/>
    <w:rsid w:val="00A63009"/>
    <w:pPr>
      <w:keepNext/>
      <w:keepLines/>
      <w:spacing w:before="160" w:after="80"/>
      <w:jc w:val="left"/>
      <w:outlineLvl w:val="1"/>
    </w:pPr>
    <w:rPr>
      <w:rFonts w:eastAsiaTheme="majorEastAsia" w:cstheme="majorBidi"/>
      <w:b/>
      <w:color w:val="000000" w:themeColor="text1"/>
      <w:szCs w:val="32"/>
    </w:rPr>
  </w:style>
  <w:style w:type="paragraph" w:styleId="Heading3">
    <w:name w:val="heading 3"/>
    <w:basedOn w:val="Normal"/>
    <w:next w:val="Normal"/>
    <w:link w:val="Heading3Char"/>
    <w:uiPriority w:val="9"/>
    <w:semiHidden/>
    <w:unhideWhenUsed/>
    <w:qFormat/>
    <w:rsid w:val="00F2500D"/>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2500D"/>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F2500D"/>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F2500D"/>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F2500D"/>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F2500D"/>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F2500D"/>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63009"/>
    <w:rPr>
      <w:rFonts w:ascii="Times New Roman" w:eastAsiaTheme="majorEastAsia" w:hAnsi="Times New Roman" w:cstheme="majorBidi"/>
      <w:b/>
      <w:color w:val="000000" w:themeColor="text1"/>
      <w:sz w:val="28"/>
      <w:szCs w:val="40"/>
    </w:rPr>
  </w:style>
  <w:style w:type="character" w:customStyle="1" w:styleId="Heading2Char">
    <w:name w:val="Heading 2 Char"/>
    <w:basedOn w:val="DefaultParagraphFont"/>
    <w:link w:val="Heading2"/>
    <w:uiPriority w:val="9"/>
    <w:rsid w:val="00A63009"/>
    <w:rPr>
      <w:rFonts w:ascii="Times New Roman" w:eastAsiaTheme="majorEastAsia" w:hAnsi="Times New Roman" w:cstheme="majorBidi"/>
      <w:b/>
      <w:color w:val="000000" w:themeColor="text1"/>
      <w:szCs w:val="32"/>
    </w:rPr>
  </w:style>
  <w:style w:type="paragraph" w:styleId="TOC1">
    <w:name w:val="toc 1"/>
    <w:basedOn w:val="Normal"/>
    <w:next w:val="Normal"/>
    <w:autoRedefine/>
    <w:uiPriority w:val="39"/>
    <w:unhideWhenUsed/>
    <w:rsid w:val="002D1210"/>
    <w:pPr>
      <w:spacing w:after="100" w:line="259" w:lineRule="auto"/>
      <w:jc w:val="left"/>
    </w:pPr>
    <w:rPr>
      <w:rFonts w:eastAsiaTheme="minorEastAsia"/>
      <w:lang w:val="en-US"/>
    </w:rPr>
  </w:style>
  <w:style w:type="character" w:customStyle="1" w:styleId="Heading3Char">
    <w:name w:val="Heading 3 Char"/>
    <w:basedOn w:val="DefaultParagraphFont"/>
    <w:link w:val="Heading3"/>
    <w:uiPriority w:val="9"/>
    <w:semiHidden/>
    <w:rsid w:val="00F2500D"/>
    <w:rPr>
      <w:rFonts w:asciiTheme="minorHAnsi" w:eastAsiaTheme="majorEastAsia" w:hAnsiTheme="min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2500D"/>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F2500D"/>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F2500D"/>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F2500D"/>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F2500D"/>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F2500D"/>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F2500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2500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2500D"/>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2500D"/>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F2500D"/>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F2500D"/>
    <w:rPr>
      <w:i/>
      <w:iCs/>
      <w:color w:val="404040" w:themeColor="text1" w:themeTint="BF"/>
    </w:rPr>
  </w:style>
  <w:style w:type="paragraph" w:styleId="ListParagraph">
    <w:name w:val="List Paragraph"/>
    <w:basedOn w:val="Normal"/>
    <w:uiPriority w:val="34"/>
    <w:qFormat/>
    <w:rsid w:val="00F2500D"/>
    <w:pPr>
      <w:ind w:left="720"/>
      <w:contextualSpacing/>
    </w:pPr>
  </w:style>
  <w:style w:type="character" w:styleId="IntenseEmphasis">
    <w:name w:val="Intense Emphasis"/>
    <w:basedOn w:val="DefaultParagraphFont"/>
    <w:uiPriority w:val="21"/>
    <w:qFormat/>
    <w:rsid w:val="00F2500D"/>
    <w:rPr>
      <w:i/>
      <w:iCs/>
      <w:color w:val="0F4761" w:themeColor="accent1" w:themeShade="BF"/>
    </w:rPr>
  </w:style>
  <w:style w:type="paragraph" w:styleId="IntenseQuote">
    <w:name w:val="Intense Quote"/>
    <w:basedOn w:val="Normal"/>
    <w:next w:val="Normal"/>
    <w:link w:val="IntenseQuoteChar"/>
    <w:uiPriority w:val="30"/>
    <w:qFormat/>
    <w:rsid w:val="00F2500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2500D"/>
    <w:rPr>
      <w:i/>
      <w:iCs/>
      <w:color w:val="0F4761" w:themeColor="accent1" w:themeShade="BF"/>
    </w:rPr>
  </w:style>
  <w:style w:type="character" w:styleId="IntenseReference">
    <w:name w:val="Intense Reference"/>
    <w:basedOn w:val="DefaultParagraphFont"/>
    <w:uiPriority w:val="32"/>
    <w:qFormat/>
    <w:rsid w:val="00F2500D"/>
    <w:rPr>
      <w:b/>
      <w:bCs/>
      <w:smallCaps/>
      <w:color w:val="0F4761" w:themeColor="accent1" w:themeShade="BF"/>
      <w:spacing w:val="5"/>
    </w:rPr>
  </w:style>
  <w:style w:type="paragraph" w:styleId="Header">
    <w:name w:val="header"/>
    <w:basedOn w:val="Normal"/>
    <w:link w:val="HeaderChar"/>
    <w:uiPriority w:val="99"/>
    <w:unhideWhenUsed/>
    <w:rsid w:val="00B3788E"/>
    <w:pPr>
      <w:tabs>
        <w:tab w:val="center" w:pos="4513"/>
        <w:tab w:val="right" w:pos="9026"/>
      </w:tabs>
      <w:spacing w:line="240" w:lineRule="auto"/>
    </w:pPr>
  </w:style>
  <w:style w:type="character" w:customStyle="1" w:styleId="HeaderChar">
    <w:name w:val="Header Char"/>
    <w:basedOn w:val="DefaultParagraphFont"/>
    <w:link w:val="Header"/>
    <w:uiPriority w:val="99"/>
    <w:rsid w:val="00B3788E"/>
  </w:style>
  <w:style w:type="paragraph" w:styleId="Footer">
    <w:name w:val="footer"/>
    <w:basedOn w:val="Normal"/>
    <w:link w:val="FooterChar"/>
    <w:uiPriority w:val="99"/>
    <w:unhideWhenUsed/>
    <w:rsid w:val="00B3788E"/>
    <w:pPr>
      <w:tabs>
        <w:tab w:val="center" w:pos="4513"/>
        <w:tab w:val="right" w:pos="9026"/>
      </w:tabs>
      <w:spacing w:line="240" w:lineRule="auto"/>
    </w:pPr>
  </w:style>
  <w:style w:type="character" w:customStyle="1" w:styleId="FooterChar">
    <w:name w:val="Footer Char"/>
    <w:basedOn w:val="DefaultParagraphFont"/>
    <w:link w:val="Footer"/>
    <w:uiPriority w:val="99"/>
    <w:rsid w:val="00B3788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12</TotalTime>
  <Pages>11</Pages>
  <Words>2970</Words>
  <Characters>16932</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Muhammad Sumon</dc:creator>
  <cp:keywords/>
  <dc:description/>
  <cp:lastModifiedBy>Amirul Islam (2234363)</cp:lastModifiedBy>
  <cp:revision>6</cp:revision>
  <dcterms:created xsi:type="dcterms:W3CDTF">2025-02-07T11:36:00Z</dcterms:created>
  <dcterms:modified xsi:type="dcterms:W3CDTF">2025-02-07T14:52:00Z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05150bf26e63f741105a50ca771919a9472eeec76501cfe8b7c90f904d978d1f</vt:lpwstr>
  </property>
</Properties>
</file>