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F4DFA" w14:textId="77777777" w:rsidR="00962EBF" w:rsidRPr="00D368E6" w:rsidRDefault="00962EBF" w:rsidP="00962EBF">
      <w:pPr>
        <w:spacing w:line="360" w:lineRule="auto"/>
        <w:rPr>
          <w:rFonts w:ascii="Arial" w:hAnsi="Arial" w:cs="Arial"/>
        </w:rPr>
      </w:pPr>
      <w:r w:rsidRPr="00D368E6">
        <w:rPr>
          <w:rFonts w:ascii="Arial" w:hAnsi="Arial" w:cs="Arial"/>
          <w:noProof/>
        </w:rPr>
        <w:drawing>
          <wp:inline distT="0" distB="0" distL="0" distR="0" wp14:anchorId="1617A41C" wp14:editId="23FF94D9">
            <wp:extent cx="4191000" cy="1386840"/>
            <wp:effectExtent l="0" t="0" r="0" b="3810"/>
            <wp:docPr id="1986293468"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293468" name="Picture 2" descr="A black background with white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0" cy="1386840"/>
                    </a:xfrm>
                    <a:prstGeom prst="rect">
                      <a:avLst/>
                    </a:prstGeom>
                    <a:noFill/>
                    <a:ln>
                      <a:noFill/>
                    </a:ln>
                  </pic:spPr>
                </pic:pic>
              </a:graphicData>
            </a:graphic>
          </wp:inline>
        </w:drawing>
      </w:r>
    </w:p>
    <w:p w14:paraId="46CF2C36" w14:textId="77777777" w:rsidR="00962EBF" w:rsidRPr="00D368E6" w:rsidRDefault="00962EBF" w:rsidP="00962EBF">
      <w:pPr>
        <w:jc w:val="center"/>
        <w:rPr>
          <w:rFonts w:ascii="Arial" w:hAnsi="Arial" w:cs="Arial"/>
        </w:rPr>
      </w:pPr>
    </w:p>
    <w:p w14:paraId="14DFFCE5" w14:textId="77777777" w:rsidR="00962EBF" w:rsidRDefault="00962EBF" w:rsidP="00962EBF">
      <w:pPr>
        <w:jc w:val="center"/>
        <w:rPr>
          <w:rFonts w:ascii="Arial" w:hAnsi="Arial" w:cs="Arial"/>
        </w:rPr>
      </w:pPr>
    </w:p>
    <w:p w14:paraId="6FF59888" w14:textId="77777777" w:rsidR="00962EBF" w:rsidRPr="00D368E6" w:rsidRDefault="00962EBF" w:rsidP="00962EBF">
      <w:pPr>
        <w:jc w:val="center"/>
        <w:rPr>
          <w:rFonts w:ascii="Arial" w:hAnsi="Arial" w:cs="Arial"/>
        </w:rPr>
      </w:pPr>
    </w:p>
    <w:p w14:paraId="3BE99437" w14:textId="2A4CCA66" w:rsidR="00962EBF" w:rsidRDefault="00962EBF" w:rsidP="00962EBF">
      <w:pPr>
        <w:jc w:val="center"/>
        <w:rPr>
          <w:rFonts w:ascii="Arial" w:hAnsi="Arial" w:cs="Arial"/>
          <w:b/>
          <w:bCs/>
          <w:sz w:val="44"/>
          <w:szCs w:val="44"/>
        </w:rPr>
      </w:pPr>
      <w:r w:rsidRPr="00D368E6">
        <w:rPr>
          <w:rFonts w:ascii="Arial" w:hAnsi="Arial" w:cs="Arial"/>
          <w:b/>
          <w:bCs/>
          <w:sz w:val="44"/>
          <w:szCs w:val="44"/>
        </w:rPr>
        <w:t>BA (Hons) Leadership and Management</w:t>
      </w:r>
      <w:r w:rsidR="005B04AF">
        <w:rPr>
          <w:rFonts w:ascii="Arial" w:hAnsi="Arial" w:cs="Arial"/>
          <w:b/>
          <w:bCs/>
          <w:sz w:val="44"/>
          <w:szCs w:val="44"/>
        </w:rPr>
        <w:t xml:space="preserve"> Skills for the Workplace</w:t>
      </w:r>
    </w:p>
    <w:p w14:paraId="0AE7D0BC" w14:textId="77777777" w:rsidR="00962EBF" w:rsidRPr="00D368E6" w:rsidRDefault="00962EBF" w:rsidP="00962EBF">
      <w:pPr>
        <w:jc w:val="center"/>
        <w:rPr>
          <w:rFonts w:ascii="Arial" w:hAnsi="Arial" w:cs="Arial"/>
          <w:b/>
          <w:bCs/>
          <w:sz w:val="44"/>
          <w:szCs w:val="44"/>
        </w:rPr>
      </w:pPr>
    </w:p>
    <w:p w14:paraId="7A3F6C19" w14:textId="77777777" w:rsidR="00962EBF" w:rsidRPr="00D368E6" w:rsidRDefault="00962EBF" w:rsidP="00962EBF">
      <w:pPr>
        <w:jc w:val="center"/>
        <w:rPr>
          <w:rFonts w:ascii="Arial" w:hAnsi="Arial" w:cs="Arial"/>
        </w:rPr>
      </w:pPr>
    </w:p>
    <w:p w14:paraId="6E22F6F0" w14:textId="77777777" w:rsidR="00962EBF" w:rsidRDefault="00962EBF" w:rsidP="00962EBF">
      <w:pPr>
        <w:jc w:val="center"/>
        <w:rPr>
          <w:rFonts w:ascii="Arial" w:hAnsi="Arial" w:cs="Arial"/>
          <w:b/>
          <w:bCs/>
          <w:i/>
          <w:iCs/>
        </w:rPr>
      </w:pPr>
      <w:r w:rsidRPr="00D368E6">
        <w:rPr>
          <w:rFonts w:ascii="Arial" w:hAnsi="Arial" w:cs="Arial"/>
          <w:b/>
          <w:bCs/>
          <w:i/>
          <w:iCs/>
        </w:rPr>
        <w:t>Student Name:</w:t>
      </w:r>
      <w:r>
        <w:rPr>
          <w:rFonts w:ascii="Arial" w:hAnsi="Arial" w:cs="Arial"/>
          <w:b/>
          <w:bCs/>
          <w:i/>
          <w:iCs/>
        </w:rPr>
        <w:t xml:space="preserve"> </w:t>
      </w:r>
      <w:r w:rsidRPr="00034BE4">
        <w:rPr>
          <w:rFonts w:ascii="Arial" w:hAnsi="Arial" w:cs="Arial"/>
          <w:i/>
          <w:iCs/>
        </w:rPr>
        <w:t>Andriy Kovtun</w:t>
      </w:r>
    </w:p>
    <w:p w14:paraId="4E6838C4" w14:textId="77777777" w:rsidR="00962EBF" w:rsidRPr="00D368E6" w:rsidRDefault="00962EBF" w:rsidP="00962EBF">
      <w:pPr>
        <w:jc w:val="center"/>
        <w:rPr>
          <w:rFonts w:ascii="Arial" w:hAnsi="Arial" w:cs="Arial"/>
          <w:b/>
          <w:bCs/>
          <w:i/>
          <w:iCs/>
        </w:rPr>
      </w:pPr>
    </w:p>
    <w:p w14:paraId="0F56A07B" w14:textId="77777777" w:rsidR="00962EBF" w:rsidRPr="00D368E6" w:rsidRDefault="00962EBF" w:rsidP="00962EBF">
      <w:pPr>
        <w:jc w:val="center"/>
        <w:rPr>
          <w:rFonts w:ascii="Arial" w:hAnsi="Arial" w:cs="Arial"/>
          <w:b/>
          <w:bCs/>
          <w:i/>
          <w:iCs/>
        </w:rPr>
      </w:pPr>
      <w:r w:rsidRPr="00D368E6">
        <w:rPr>
          <w:rFonts w:ascii="Arial" w:hAnsi="Arial" w:cs="Arial"/>
          <w:b/>
          <w:bCs/>
          <w:i/>
          <w:iCs/>
        </w:rPr>
        <w:t>Student Number:</w:t>
      </w:r>
      <w:r>
        <w:rPr>
          <w:rFonts w:ascii="Arial" w:hAnsi="Arial" w:cs="Arial"/>
          <w:b/>
          <w:bCs/>
          <w:i/>
          <w:iCs/>
        </w:rPr>
        <w:t xml:space="preserve"> </w:t>
      </w:r>
      <w:r w:rsidRPr="00034BE4">
        <w:rPr>
          <w:rFonts w:ascii="Arial" w:hAnsi="Arial" w:cs="Arial"/>
          <w:i/>
          <w:iCs/>
        </w:rPr>
        <w:t>2410666</w:t>
      </w:r>
    </w:p>
    <w:p w14:paraId="09574A08" w14:textId="77777777" w:rsidR="00962EBF" w:rsidRPr="00D368E6" w:rsidRDefault="00962EBF" w:rsidP="00962EBF">
      <w:pPr>
        <w:jc w:val="center"/>
        <w:rPr>
          <w:rFonts w:ascii="Arial" w:hAnsi="Arial" w:cs="Arial"/>
          <w:b/>
          <w:bCs/>
          <w:i/>
          <w:iCs/>
        </w:rPr>
      </w:pPr>
    </w:p>
    <w:p w14:paraId="74BFC2FC" w14:textId="50C19AB3" w:rsidR="00962EBF" w:rsidRDefault="000238F6" w:rsidP="00962EBF">
      <w:pPr>
        <w:jc w:val="center"/>
        <w:rPr>
          <w:rFonts w:ascii="Arial" w:hAnsi="Arial" w:cs="Arial"/>
          <w:i/>
          <w:iCs/>
        </w:rPr>
      </w:pPr>
      <w:r>
        <w:rPr>
          <w:rFonts w:ascii="Arial" w:hAnsi="Arial" w:cs="Arial"/>
          <w:b/>
          <w:bCs/>
          <w:i/>
          <w:iCs/>
        </w:rPr>
        <w:t>Module</w:t>
      </w:r>
      <w:r w:rsidR="00962EBF" w:rsidRPr="00D368E6">
        <w:rPr>
          <w:rFonts w:ascii="Arial" w:hAnsi="Arial" w:cs="Arial"/>
          <w:b/>
          <w:bCs/>
          <w:i/>
          <w:iCs/>
        </w:rPr>
        <w:t>:</w:t>
      </w:r>
      <w:r w:rsidR="00962EBF" w:rsidRPr="00D368E6">
        <w:rPr>
          <w:rFonts w:ascii="Arial" w:hAnsi="Arial" w:cs="Arial"/>
          <w:i/>
          <w:iCs/>
        </w:rPr>
        <w:t xml:space="preserve"> </w:t>
      </w:r>
      <w:r>
        <w:rPr>
          <w:rFonts w:ascii="Arial" w:hAnsi="Arial" w:cs="Arial"/>
          <w:i/>
          <w:iCs/>
        </w:rPr>
        <w:t xml:space="preserve">Managing Business Information </w:t>
      </w:r>
      <w:r w:rsidR="005B04AF">
        <w:rPr>
          <w:rFonts w:ascii="Arial" w:hAnsi="Arial" w:cs="Arial"/>
          <w:i/>
          <w:iCs/>
        </w:rPr>
        <w:t xml:space="preserve"> </w:t>
      </w:r>
    </w:p>
    <w:p w14:paraId="7BA83295" w14:textId="77777777" w:rsidR="00962EBF" w:rsidRDefault="00962EBF" w:rsidP="00962EBF">
      <w:pPr>
        <w:jc w:val="center"/>
        <w:rPr>
          <w:rFonts w:ascii="Arial" w:hAnsi="Arial" w:cs="Arial"/>
          <w:i/>
          <w:iCs/>
        </w:rPr>
      </w:pPr>
    </w:p>
    <w:p w14:paraId="7EA973D6" w14:textId="5C549F00" w:rsidR="00962EBF" w:rsidRDefault="000238F6" w:rsidP="00962EBF">
      <w:pPr>
        <w:jc w:val="center"/>
        <w:rPr>
          <w:rFonts w:ascii="Arial" w:hAnsi="Arial" w:cs="Arial"/>
          <w:i/>
          <w:iCs/>
        </w:rPr>
      </w:pPr>
      <w:r>
        <w:rPr>
          <w:rFonts w:ascii="Arial" w:hAnsi="Arial" w:cs="Arial"/>
          <w:b/>
          <w:bCs/>
          <w:i/>
          <w:iCs/>
        </w:rPr>
        <w:t>Module Code</w:t>
      </w:r>
      <w:r w:rsidR="00962EBF" w:rsidRPr="00F833A1">
        <w:rPr>
          <w:rFonts w:ascii="Arial" w:hAnsi="Arial" w:cs="Arial"/>
          <w:b/>
          <w:bCs/>
          <w:i/>
          <w:iCs/>
        </w:rPr>
        <w:t>:</w:t>
      </w:r>
      <w:r w:rsidR="00962EBF">
        <w:rPr>
          <w:rFonts w:ascii="Arial" w:hAnsi="Arial" w:cs="Arial"/>
          <w:i/>
          <w:iCs/>
        </w:rPr>
        <w:t xml:space="preserve"> </w:t>
      </w:r>
      <w:r>
        <w:rPr>
          <w:rFonts w:ascii="Arial" w:hAnsi="Arial" w:cs="Arial"/>
          <w:i/>
          <w:iCs/>
        </w:rPr>
        <w:t>LCLM 5004</w:t>
      </w:r>
    </w:p>
    <w:p w14:paraId="3C5FD8CF" w14:textId="4B95118D" w:rsidR="000238F6" w:rsidRDefault="000238F6" w:rsidP="00962EBF">
      <w:pPr>
        <w:jc w:val="center"/>
        <w:rPr>
          <w:rFonts w:ascii="Arial" w:hAnsi="Arial" w:cs="Arial"/>
          <w:i/>
          <w:iCs/>
        </w:rPr>
      </w:pPr>
    </w:p>
    <w:p w14:paraId="6E8B1997" w14:textId="69F86E36" w:rsidR="000238F6" w:rsidRPr="00D368E6" w:rsidRDefault="000238F6" w:rsidP="000238F6">
      <w:pPr>
        <w:jc w:val="center"/>
        <w:rPr>
          <w:rFonts w:ascii="Arial" w:hAnsi="Arial" w:cs="Arial"/>
          <w:i/>
          <w:iCs/>
        </w:rPr>
      </w:pPr>
      <w:r>
        <w:rPr>
          <w:rFonts w:ascii="Arial" w:hAnsi="Arial" w:cs="Arial"/>
          <w:b/>
          <w:bCs/>
          <w:i/>
          <w:iCs/>
        </w:rPr>
        <w:t>Assignment Title</w:t>
      </w:r>
      <w:r w:rsidRPr="00F833A1">
        <w:rPr>
          <w:rFonts w:ascii="Arial" w:hAnsi="Arial" w:cs="Arial"/>
          <w:b/>
          <w:bCs/>
          <w:i/>
          <w:iCs/>
        </w:rPr>
        <w:t>:</w:t>
      </w:r>
      <w:r>
        <w:rPr>
          <w:rFonts w:ascii="Arial" w:hAnsi="Arial" w:cs="Arial"/>
          <w:i/>
          <w:iCs/>
        </w:rPr>
        <w:t xml:space="preserve"> Individual Report</w:t>
      </w:r>
      <w:r w:rsidR="001A0B4D">
        <w:rPr>
          <w:rFonts w:ascii="Arial" w:hAnsi="Arial" w:cs="Arial"/>
          <w:i/>
          <w:iCs/>
        </w:rPr>
        <w:t xml:space="preserve"> – Information </w:t>
      </w:r>
      <w:r w:rsidR="00225517">
        <w:rPr>
          <w:rFonts w:ascii="Arial" w:hAnsi="Arial" w:cs="Arial"/>
          <w:i/>
          <w:iCs/>
        </w:rPr>
        <w:t>Systems Improvement</w:t>
      </w:r>
    </w:p>
    <w:p w14:paraId="15D38467" w14:textId="77777777" w:rsidR="000238F6" w:rsidRPr="00D368E6" w:rsidRDefault="000238F6" w:rsidP="00962EBF">
      <w:pPr>
        <w:jc w:val="center"/>
        <w:rPr>
          <w:rFonts w:ascii="Arial" w:hAnsi="Arial" w:cs="Arial"/>
          <w:i/>
          <w:iCs/>
        </w:rPr>
      </w:pPr>
    </w:p>
    <w:p w14:paraId="45CDE6BB" w14:textId="77777777" w:rsidR="00962EBF" w:rsidRDefault="00962EBF" w:rsidP="00962EBF">
      <w:pPr>
        <w:jc w:val="center"/>
        <w:rPr>
          <w:rFonts w:ascii="Arial" w:hAnsi="Arial" w:cs="Arial"/>
          <w:i/>
          <w:iCs/>
        </w:rPr>
      </w:pPr>
    </w:p>
    <w:p w14:paraId="1EDF5325" w14:textId="77777777" w:rsidR="00962EBF" w:rsidRDefault="00962EBF" w:rsidP="000238F6">
      <w:pPr>
        <w:rPr>
          <w:rFonts w:ascii="Arial" w:hAnsi="Arial" w:cs="Arial"/>
          <w:i/>
          <w:iCs/>
        </w:rPr>
      </w:pPr>
    </w:p>
    <w:p w14:paraId="7C8F19EE" w14:textId="77777777" w:rsidR="00C242DD" w:rsidRDefault="00C242DD" w:rsidP="000238F6">
      <w:pPr>
        <w:rPr>
          <w:rFonts w:ascii="Arial" w:hAnsi="Arial" w:cs="Arial"/>
          <w:i/>
          <w:iCs/>
        </w:rPr>
      </w:pPr>
    </w:p>
    <w:p w14:paraId="4D72736B" w14:textId="77777777" w:rsidR="00C242DD" w:rsidRDefault="00C242DD" w:rsidP="000238F6">
      <w:pPr>
        <w:rPr>
          <w:rFonts w:ascii="Arial" w:hAnsi="Arial" w:cs="Arial"/>
          <w:i/>
          <w:iCs/>
        </w:rPr>
      </w:pPr>
    </w:p>
    <w:p w14:paraId="5A684C1B" w14:textId="77777777" w:rsidR="00C242DD" w:rsidRDefault="00C242DD" w:rsidP="000238F6">
      <w:pPr>
        <w:rPr>
          <w:rFonts w:ascii="Arial" w:hAnsi="Arial" w:cs="Arial"/>
          <w:i/>
          <w:iCs/>
        </w:rPr>
      </w:pPr>
    </w:p>
    <w:p w14:paraId="23072650" w14:textId="77777777" w:rsidR="00C242DD" w:rsidRPr="00D368E6" w:rsidRDefault="00C242DD" w:rsidP="000238F6">
      <w:pPr>
        <w:rPr>
          <w:rFonts w:ascii="Arial" w:hAnsi="Arial" w:cs="Arial"/>
          <w:i/>
          <w:iCs/>
        </w:rPr>
      </w:pPr>
    </w:p>
    <w:p w14:paraId="7885810A" w14:textId="77777777" w:rsidR="00962EBF" w:rsidRPr="00D368E6" w:rsidRDefault="00962EBF" w:rsidP="00962EBF">
      <w:pPr>
        <w:jc w:val="center"/>
        <w:rPr>
          <w:rFonts w:ascii="Arial" w:hAnsi="Arial" w:cs="Arial"/>
          <w:i/>
          <w:iCs/>
        </w:rPr>
      </w:pPr>
    </w:p>
    <w:p w14:paraId="34B44B3A" w14:textId="2A40CF2A" w:rsidR="00962EBF" w:rsidRPr="00D368E6" w:rsidRDefault="00C242DD" w:rsidP="00962EBF">
      <w:pPr>
        <w:jc w:val="center"/>
        <w:rPr>
          <w:rFonts w:ascii="Arial" w:hAnsi="Arial" w:cs="Arial"/>
          <w:i/>
          <w:iCs/>
        </w:rPr>
      </w:pPr>
      <w:r>
        <w:rPr>
          <w:rFonts w:ascii="Arial" w:hAnsi="Arial" w:cs="Arial"/>
          <w:b/>
          <w:bCs/>
          <w:i/>
          <w:iCs/>
          <w:noProof/>
        </w:rPr>
        <mc:AlternateContent>
          <mc:Choice Requires="wps">
            <w:drawing>
              <wp:anchor distT="0" distB="0" distL="114300" distR="114300" simplePos="0" relativeHeight="251660288" behindDoc="0" locked="0" layoutInCell="1" allowOverlap="1" wp14:anchorId="07099FA4" wp14:editId="1358412C">
                <wp:simplePos x="0" y="0"/>
                <wp:positionH relativeFrom="column">
                  <wp:posOffset>5524500</wp:posOffset>
                </wp:positionH>
                <wp:positionV relativeFrom="paragraph">
                  <wp:posOffset>256540</wp:posOffset>
                </wp:positionV>
                <wp:extent cx="739140" cy="518160"/>
                <wp:effectExtent l="0" t="0" r="22860" b="15240"/>
                <wp:wrapNone/>
                <wp:docPr id="2044620482" name="Rectangle 1"/>
                <wp:cNvGraphicFramePr/>
                <a:graphic xmlns:a="http://schemas.openxmlformats.org/drawingml/2006/main">
                  <a:graphicData uri="http://schemas.microsoft.com/office/word/2010/wordprocessingShape">
                    <wps:wsp>
                      <wps:cNvSpPr/>
                      <wps:spPr>
                        <a:xfrm>
                          <a:off x="0" y="0"/>
                          <a:ext cx="739140" cy="51816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07A785" id="Rectangle 1" o:spid="_x0000_s1026" style="position:absolute;margin-left:435pt;margin-top:20.2pt;width:58.2pt;height:40.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" fillcolor="white [3212]" strokecolor="white [3212]" strokeweight="1pt"/>
            </w:pict>
          </mc:Fallback>
        </mc:AlternateContent>
      </w:r>
      <w:r w:rsidR="00962EBF" w:rsidRPr="00D368E6">
        <w:rPr>
          <w:rFonts w:ascii="Arial" w:hAnsi="Arial" w:cs="Arial"/>
          <w:b/>
          <w:bCs/>
          <w:i/>
          <w:iCs/>
        </w:rPr>
        <w:t>Lecturer Name:</w:t>
      </w:r>
      <w:r w:rsidR="00962EBF">
        <w:rPr>
          <w:rFonts w:ascii="Arial" w:hAnsi="Arial" w:cs="Arial"/>
          <w:b/>
          <w:bCs/>
          <w:i/>
          <w:iCs/>
        </w:rPr>
        <w:t xml:space="preserve"> </w:t>
      </w:r>
      <w:r w:rsidR="00962EBF" w:rsidRPr="00B4481C">
        <w:rPr>
          <w:rFonts w:ascii="Arial" w:hAnsi="Arial" w:cs="Arial"/>
          <w:i/>
          <w:iCs/>
        </w:rPr>
        <w:t>Dr.</w:t>
      </w:r>
      <w:r w:rsidR="00962EBF" w:rsidRPr="00D368E6">
        <w:rPr>
          <w:rFonts w:ascii="Arial" w:hAnsi="Arial" w:cs="Arial"/>
          <w:i/>
          <w:iCs/>
        </w:rPr>
        <w:t xml:space="preserve"> </w:t>
      </w:r>
      <w:r w:rsidR="00F756CA">
        <w:rPr>
          <w:rFonts w:ascii="Arial" w:hAnsi="Arial" w:cs="Arial"/>
          <w:i/>
          <w:iCs/>
        </w:rPr>
        <w:t>Amitave Banik</w:t>
      </w:r>
    </w:p>
    <w:p w14:paraId="39087FB2" w14:textId="79F6C435" w:rsidR="00962EBF" w:rsidRPr="00D368E6" w:rsidRDefault="00962EBF" w:rsidP="00C242DD">
      <w:pPr>
        <w:rPr>
          <w:rFonts w:ascii="Arial" w:hAnsi="Arial" w:cs="Arial"/>
          <w:b/>
          <w:bCs/>
          <w:i/>
          <w:iCs/>
        </w:rPr>
      </w:pPr>
    </w:p>
    <w:sdt>
      <w:sdtPr>
        <w:rPr>
          <w:rFonts w:asciiTheme="minorHAnsi" w:eastAsiaTheme="minorHAnsi" w:hAnsiTheme="minorHAnsi" w:cstheme="minorBidi"/>
          <w:color w:val="auto"/>
          <w:kern w:val="2"/>
          <w:sz w:val="22"/>
          <w:szCs w:val="22"/>
          <w:lang w:eastAsia="en-US"/>
          <w14:ligatures w14:val="standardContextual"/>
        </w:rPr>
        <w:id w:val="-208345657"/>
        <w:docPartObj>
          <w:docPartGallery w:val="Table of Contents"/>
          <w:docPartUnique/>
        </w:docPartObj>
      </w:sdtPr>
      <w:sdtEndPr>
        <w:rPr>
          <w:b/>
          <w:bCs/>
        </w:rPr>
      </w:sdtEndPr>
      <w:sdtContent>
        <w:p w14:paraId="022E0F83" w14:textId="1118A6FC" w:rsidR="005B04AF" w:rsidRPr="005B04AF" w:rsidRDefault="005B04AF">
          <w:pPr>
            <w:pStyle w:val="TOCHeading"/>
            <w:rPr>
              <w:sz w:val="40"/>
              <w:szCs w:val="40"/>
            </w:rPr>
          </w:pPr>
          <w:r w:rsidRPr="005B04AF">
            <w:rPr>
              <w:sz w:val="40"/>
              <w:szCs w:val="40"/>
            </w:rPr>
            <w:t>Contents</w:t>
          </w:r>
        </w:p>
        <w:p w14:paraId="1219A68E" w14:textId="3B2A68DE" w:rsidR="005B04AF" w:rsidRPr="005B04AF" w:rsidRDefault="005B04AF">
          <w:pPr>
            <w:pStyle w:val="TOC1"/>
            <w:tabs>
              <w:tab w:val="right" w:leader="dot" w:pos="9016"/>
            </w:tabs>
            <w:rPr>
              <w:noProof/>
            </w:rPr>
          </w:pPr>
          <w:r w:rsidRPr="005B04AF">
            <w:fldChar w:fldCharType="begin"/>
          </w:r>
          <w:r w:rsidRPr="005B04AF">
            <w:instrText xml:space="preserve"> TOC \o "1-3" \h \z \u </w:instrText>
          </w:r>
          <w:r w:rsidRPr="005B04AF">
            <w:fldChar w:fldCharType="separate"/>
          </w:r>
          <w:hyperlink w:anchor="_Toc226034185" w:history="1">
            <w:r w:rsidRPr="005B04AF">
              <w:rPr>
                <w:rStyle w:val="Hyperlink"/>
                <w:rFonts w:ascii="Arial" w:hAnsi="Arial" w:cs="Arial"/>
                <w:noProof/>
              </w:rPr>
              <w:t>1. Introduction</w:t>
            </w:r>
            <w:r w:rsidRPr="005B04AF">
              <w:rPr>
                <w:noProof/>
                <w:webHidden/>
              </w:rPr>
              <w:tab/>
            </w:r>
            <w:r w:rsidRPr="005B04AF">
              <w:rPr>
                <w:noProof/>
                <w:webHidden/>
              </w:rPr>
              <w:fldChar w:fldCharType="begin"/>
            </w:r>
            <w:r w:rsidRPr="005B04AF">
              <w:rPr>
                <w:noProof/>
                <w:webHidden/>
              </w:rPr>
              <w:instrText xml:space="preserve"> PAGEREF _Toc226034185 \h </w:instrText>
            </w:r>
            <w:r w:rsidRPr="005B04AF">
              <w:rPr>
                <w:noProof/>
                <w:webHidden/>
              </w:rPr>
            </w:r>
            <w:r w:rsidRPr="005B04AF">
              <w:rPr>
                <w:noProof/>
                <w:webHidden/>
              </w:rPr>
              <w:fldChar w:fldCharType="separate"/>
            </w:r>
            <w:r w:rsidR="00C242DD">
              <w:rPr>
                <w:noProof/>
                <w:webHidden/>
              </w:rPr>
              <w:t>3</w:t>
            </w:r>
            <w:r w:rsidRPr="005B04AF">
              <w:rPr>
                <w:noProof/>
                <w:webHidden/>
              </w:rPr>
              <w:fldChar w:fldCharType="end"/>
            </w:r>
          </w:hyperlink>
        </w:p>
        <w:p w14:paraId="7D17563F" w14:textId="30312685" w:rsidR="005B04AF" w:rsidRPr="005B04AF" w:rsidRDefault="005B04AF">
          <w:pPr>
            <w:pStyle w:val="TOC1"/>
            <w:tabs>
              <w:tab w:val="right" w:leader="dot" w:pos="9016"/>
            </w:tabs>
            <w:rPr>
              <w:noProof/>
            </w:rPr>
          </w:pPr>
          <w:hyperlink w:anchor="_Toc226034186" w:history="1">
            <w:r w:rsidRPr="005B04AF">
              <w:rPr>
                <w:rStyle w:val="Hyperlink"/>
                <w:rFonts w:ascii="Arial" w:hAnsi="Arial" w:cs="Arial"/>
                <w:noProof/>
              </w:rPr>
              <w:t>2. Evaluation of Existing Systems</w:t>
            </w:r>
            <w:r w:rsidRPr="005B04AF">
              <w:rPr>
                <w:noProof/>
                <w:webHidden/>
              </w:rPr>
              <w:tab/>
            </w:r>
            <w:r w:rsidRPr="005B04AF">
              <w:rPr>
                <w:noProof/>
                <w:webHidden/>
              </w:rPr>
              <w:fldChar w:fldCharType="begin"/>
            </w:r>
            <w:r w:rsidRPr="005B04AF">
              <w:rPr>
                <w:noProof/>
                <w:webHidden/>
              </w:rPr>
              <w:instrText xml:space="preserve"> PAGEREF _Toc226034186 \h </w:instrText>
            </w:r>
            <w:r w:rsidRPr="005B04AF">
              <w:rPr>
                <w:noProof/>
                <w:webHidden/>
              </w:rPr>
            </w:r>
            <w:r w:rsidRPr="005B04AF">
              <w:rPr>
                <w:noProof/>
                <w:webHidden/>
              </w:rPr>
              <w:fldChar w:fldCharType="separate"/>
            </w:r>
            <w:r w:rsidR="00C242DD">
              <w:rPr>
                <w:noProof/>
                <w:webHidden/>
              </w:rPr>
              <w:t>3</w:t>
            </w:r>
            <w:r w:rsidRPr="005B04AF">
              <w:rPr>
                <w:noProof/>
                <w:webHidden/>
              </w:rPr>
              <w:fldChar w:fldCharType="end"/>
            </w:r>
          </w:hyperlink>
        </w:p>
        <w:p w14:paraId="0354A5BA" w14:textId="4CC93448" w:rsidR="005B04AF" w:rsidRPr="005B04AF" w:rsidRDefault="005B04AF">
          <w:pPr>
            <w:pStyle w:val="TOC1"/>
            <w:tabs>
              <w:tab w:val="right" w:leader="dot" w:pos="9016"/>
            </w:tabs>
            <w:rPr>
              <w:noProof/>
            </w:rPr>
          </w:pPr>
          <w:hyperlink w:anchor="_Toc226034187" w:history="1">
            <w:r w:rsidRPr="005B04AF">
              <w:rPr>
                <w:rStyle w:val="Hyperlink"/>
                <w:rFonts w:ascii="Arial" w:hAnsi="Arial" w:cs="Arial"/>
                <w:noProof/>
              </w:rPr>
              <w:t>3. Recommended Solution</w:t>
            </w:r>
            <w:r w:rsidRPr="005B04AF">
              <w:rPr>
                <w:noProof/>
                <w:webHidden/>
              </w:rPr>
              <w:tab/>
            </w:r>
            <w:r w:rsidRPr="005B04AF">
              <w:rPr>
                <w:noProof/>
                <w:webHidden/>
              </w:rPr>
              <w:fldChar w:fldCharType="begin"/>
            </w:r>
            <w:r w:rsidRPr="005B04AF">
              <w:rPr>
                <w:noProof/>
                <w:webHidden/>
              </w:rPr>
              <w:instrText xml:space="preserve"> PAGEREF _Toc226034187 \h </w:instrText>
            </w:r>
            <w:r w:rsidRPr="005B04AF">
              <w:rPr>
                <w:noProof/>
                <w:webHidden/>
              </w:rPr>
            </w:r>
            <w:r w:rsidRPr="005B04AF">
              <w:rPr>
                <w:noProof/>
                <w:webHidden/>
              </w:rPr>
              <w:fldChar w:fldCharType="separate"/>
            </w:r>
            <w:r w:rsidR="00C242DD">
              <w:rPr>
                <w:noProof/>
                <w:webHidden/>
              </w:rPr>
              <w:t>4</w:t>
            </w:r>
            <w:r w:rsidRPr="005B04AF">
              <w:rPr>
                <w:noProof/>
                <w:webHidden/>
              </w:rPr>
              <w:fldChar w:fldCharType="end"/>
            </w:r>
          </w:hyperlink>
        </w:p>
        <w:p w14:paraId="61668757" w14:textId="168FB0DB" w:rsidR="005B04AF" w:rsidRPr="005B04AF" w:rsidRDefault="005B04AF">
          <w:pPr>
            <w:pStyle w:val="TOC1"/>
            <w:tabs>
              <w:tab w:val="right" w:leader="dot" w:pos="9016"/>
            </w:tabs>
            <w:rPr>
              <w:noProof/>
            </w:rPr>
          </w:pPr>
          <w:hyperlink w:anchor="_Toc226034188" w:history="1">
            <w:r w:rsidRPr="005B04AF">
              <w:rPr>
                <w:rStyle w:val="Hyperlink"/>
                <w:rFonts w:ascii="Arial" w:hAnsi="Arial" w:cs="Arial"/>
                <w:noProof/>
              </w:rPr>
              <w:t>4. Implementation Plan</w:t>
            </w:r>
            <w:r w:rsidRPr="005B04AF">
              <w:rPr>
                <w:noProof/>
                <w:webHidden/>
              </w:rPr>
              <w:tab/>
            </w:r>
            <w:r w:rsidRPr="005B04AF">
              <w:rPr>
                <w:noProof/>
                <w:webHidden/>
              </w:rPr>
              <w:fldChar w:fldCharType="begin"/>
            </w:r>
            <w:r w:rsidRPr="005B04AF">
              <w:rPr>
                <w:noProof/>
                <w:webHidden/>
              </w:rPr>
              <w:instrText xml:space="preserve"> PAGEREF _Toc226034188 \h </w:instrText>
            </w:r>
            <w:r w:rsidRPr="005B04AF">
              <w:rPr>
                <w:noProof/>
                <w:webHidden/>
              </w:rPr>
            </w:r>
            <w:r w:rsidRPr="005B04AF">
              <w:rPr>
                <w:noProof/>
                <w:webHidden/>
              </w:rPr>
              <w:fldChar w:fldCharType="separate"/>
            </w:r>
            <w:r w:rsidR="00C242DD">
              <w:rPr>
                <w:noProof/>
                <w:webHidden/>
              </w:rPr>
              <w:t>6</w:t>
            </w:r>
            <w:r w:rsidRPr="005B04AF">
              <w:rPr>
                <w:noProof/>
                <w:webHidden/>
              </w:rPr>
              <w:fldChar w:fldCharType="end"/>
            </w:r>
          </w:hyperlink>
        </w:p>
        <w:p w14:paraId="35630C58" w14:textId="57C90F6F" w:rsidR="005B04AF" w:rsidRPr="005B04AF" w:rsidRDefault="005B04AF">
          <w:pPr>
            <w:pStyle w:val="TOC1"/>
            <w:tabs>
              <w:tab w:val="right" w:leader="dot" w:pos="9016"/>
            </w:tabs>
            <w:rPr>
              <w:noProof/>
            </w:rPr>
          </w:pPr>
          <w:hyperlink w:anchor="_Toc226034189" w:history="1">
            <w:r w:rsidRPr="005B04AF">
              <w:rPr>
                <w:rStyle w:val="Hyperlink"/>
                <w:rFonts w:ascii="Arial" w:hAnsi="Arial" w:cs="Arial"/>
                <w:noProof/>
              </w:rPr>
              <w:t>5. Conclusion</w:t>
            </w:r>
            <w:r w:rsidRPr="005B04AF">
              <w:rPr>
                <w:noProof/>
                <w:webHidden/>
              </w:rPr>
              <w:tab/>
            </w:r>
            <w:r w:rsidRPr="005B04AF">
              <w:rPr>
                <w:noProof/>
                <w:webHidden/>
              </w:rPr>
              <w:fldChar w:fldCharType="begin"/>
            </w:r>
            <w:r w:rsidRPr="005B04AF">
              <w:rPr>
                <w:noProof/>
                <w:webHidden/>
              </w:rPr>
              <w:instrText xml:space="preserve"> PAGEREF _Toc226034189 \h </w:instrText>
            </w:r>
            <w:r w:rsidRPr="005B04AF">
              <w:rPr>
                <w:noProof/>
                <w:webHidden/>
              </w:rPr>
            </w:r>
            <w:r w:rsidRPr="005B04AF">
              <w:rPr>
                <w:noProof/>
                <w:webHidden/>
              </w:rPr>
              <w:fldChar w:fldCharType="separate"/>
            </w:r>
            <w:r w:rsidR="00C242DD">
              <w:rPr>
                <w:noProof/>
                <w:webHidden/>
              </w:rPr>
              <w:t>7</w:t>
            </w:r>
            <w:r w:rsidRPr="005B04AF">
              <w:rPr>
                <w:noProof/>
                <w:webHidden/>
              </w:rPr>
              <w:fldChar w:fldCharType="end"/>
            </w:r>
          </w:hyperlink>
        </w:p>
        <w:p w14:paraId="33DD607D" w14:textId="627D174D" w:rsidR="005B04AF" w:rsidRPr="005B04AF" w:rsidRDefault="005B04AF">
          <w:pPr>
            <w:pStyle w:val="TOC1"/>
            <w:tabs>
              <w:tab w:val="right" w:leader="dot" w:pos="9016"/>
            </w:tabs>
            <w:rPr>
              <w:noProof/>
            </w:rPr>
          </w:pPr>
          <w:hyperlink w:anchor="_Toc226034190" w:history="1">
            <w:r w:rsidRPr="005B04AF">
              <w:rPr>
                <w:rStyle w:val="Hyperlink"/>
                <w:rFonts w:ascii="Arial" w:hAnsi="Arial" w:cs="Arial"/>
                <w:noProof/>
              </w:rPr>
              <w:t>Reference List</w:t>
            </w:r>
            <w:r w:rsidRPr="005B04AF">
              <w:rPr>
                <w:noProof/>
                <w:webHidden/>
              </w:rPr>
              <w:tab/>
            </w:r>
            <w:r w:rsidRPr="005B04AF">
              <w:rPr>
                <w:noProof/>
                <w:webHidden/>
              </w:rPr>
              <w:fldChar w:fldCharType="begin"/>
            </w:r>
            <w:r w:rsidRPr="005B04AF">
              <w:rPr>
                <w:noProof/>
                <w:webHidden/>
              </w:rPr>
              <w:instrText xml:space="preserve"> PAGEREF _Toc226034190 \h </w:instrText>
            </w:r>
            <w:r w:rsidRPr="005B04AF">
              <w:rPr>
                <w:noProof/>
                <w:webHidden/>
              </w:rPr>
            </w:r>
            <w:r w:rsidRPr="005B04AF">
              <w:rPr>
                <w:noProof/>
                <w:webHidden/>
              </w:rPr>
              <w:fldChar w:fldCharType="separate"/>
            </w:r>
            <w:r w:rsidR="00C242DD">
              <w:rPr>
                <w:noProof/>
                <w:webHidden/>
              </w:rPr>
              <w:t>8</w:t>
            </w:r>
            <w:r w:rsidRPr="005B04AF">
              <w:rPr>
                <w:noProof/>
                <w:webHidden/>
              </w:rPr>
              <w:fldChar w:fldCharType="end"/>
            </w:r>
          </w:hyperlink>
        </w:p>
        <w:p w14:paraId="3C15C19F" w14:textId="47E7579B" w:rsidR="005B04AF" w:rsidRDefault="005B04AF">
          <w:r w:rsidRPr="005B04AF">
            <w:fldChar w:fldCharType="end"/>
          </w:r>
        </w:p>
      </w:sdtContent>
    </w:sdt>
    <w:p w14:paraId="5E771361" w14:textId="77777777" w:rsidR="00962EBF" w:rsidRDefault="00962EBF" w:rsidP="00962EBF">
      <w:pPr>
        <w:spacing w:line="360" w:lineRule="auto"/>
        <w:rPr>
          <w:rFonts w:ascii="Arial" w:hAnsi="Arial" w:cs="Arial"/>
          <w:b/>
          <w:bCs/>
        </w:rPr>
      </w:pPr>
    </w:p>
    <w:p w14:paraId="27A1FABB" w14:textId="77777777" w:rsidR="005B04AF" w:rsidRDefault="005B04AF" w:rsidP="00962EBF">
      <w:pPr>
        <w:spacing w:line="360" w:lineRule="auto"/>
        <w:rPr>
          <w:rFonts w:ascii="Arial" w:hAnsi="Arial" w:cs="Arial"/>
          <w:b/>
          <w:bCs/>
        </w:rPr>
      </w:pPr>
    </w:p>
    <w:p w14:paraId="40CC0DE8" w14:textId="77777777" w:rsidR="005B04AF" w:rsidRDefault="005B04AF" w:rsidP="00962EBF">
      <w:pPr>
        <w:spacing w:line="360" w:lineRule="auto"/>
        <w:rPr>
          <w:rFonts w:ascii="Arial" w:hAnsi="Arial" w:cs="Arial"/>
          <w:b/>
          <w:bCs/>
        </w:rPr>
      </w:pPr>
    </w:p>
    <w:p w14:paraId="3AB1E77A" w14:textId="77777777" w:rsidR="005B04AF" w:rsidRDefault="005B04AF" w:rsidP="00962EBF">
      <w:pPr>
        <w:spacing w:line="360" w:lineRule="auto"/>
        <w:rPr>
          <w:rFonts w:ascii="Arial" w:hAnsi="Arial" w:cs="Arial"/>
          <w:b/>
          <w:bCs/>
        </w:rPr>
      </w:pPr>
    </w:p>
    <w:p w14:paraId="10BAF3EB" w14:textId="77777777" w:rsidR="005B04AF" w:rsidRDefault="005B04AF" w:rsidP="00962EBF">
      <w:pPr>
        <w:spacing w:line="360" w:lineRule="auto"/>
        <w:rPr>
          <w:rFonts w:ascii="Arial" w:hAnsi="Arial" w:cs="Arial"/>
          <w:b/>
          <w:bCs/>
        </w:rPr>
      </w:pPr>
    </w:p>
    <w:p w14:paraId="271CAEBC" w14:textId="77777777" w:rsidR="005B04AF" w:rsidRDefault="005B04AF" w:rsidP="00962EBF">
      <w:pPr>
        <w:spacing w:line="360" w:lineRule="auto"/>
        <w:rPr>
          <w:rFonts w:ascii="Arial" w:hAnsi="Arial" w:cs="Arial"/>
          <w:b/>
          <w:bCs/>
        </w:rPr>
      </w:pPr>
    </w:p>
    <w:p w14:paraId="38712958" w14:textId="77777777" w:rsidR="005B04AF" w:rsidRDefault="005B04AF" w:rsidP="00962EBF">
      <w:pPr>
        <w:spacing w:line="360" w:lineRule="auto"/>
        <w:rPr>
          <w:rFonts w:ascii="Arial" w:hAnsi="Arial" w:cs="Arial"/>
          <w:b/>
          <w:bCs/>
        </w:rPr>
      </w:pPr>
    </w:p>
    <w:p w14:paraId="5335AFB8" w14:textId="77777777" w:rsidR="005B04AF" w:rsidRDefault="005B04AF" w:rsidP="00962EBF">
      <w:pPr>
        <w:spacing w:line="360" w:lineRule="auto"/>
        <w:rPr>
          <w:rFonts w:ascii="Arial" w:hAnsi="Arial" w:cs="Arial"/>
          <w:b/>
          <w:bCs/>
        </w:rPr>
      </w:pPr>
    </w:p>
    <w:p w14:paraId="37117613" w14:textId="77777777" w:rsidR="005B04AF" w:rsidRDefault="005B04AF" w:rsidP="00962EBF">
      <w:pPr>
        <w:spacing w:line="360" w:lineRule="auto"/>
        <w:rPr>
          <w:rFonts w:ascii="Arial" w:hAnsi="Arial" w:cs="Arial"/>
          <w:b/>
          <w:bCs/>
        </w:rPr>
      </w:pPr>
    </w:p>
    <w:p w14:paraId="5F4DDB7C" w14:textId="77777777" w:rsidR="005B04AF" w:rsidRDefault="005B04AF" w:rsidP="00962EBF">
      <w:pPr>
        <w:spacing w:line="360" w:lineRule="auto"/>
        <w:rPr>
          <w:rFonts w:ascii="Arial" w:hAnsi="Arial" w:cs="Arial"/>
          <w:b/>
          <w:bCs/>
        </w:rPr>
      </w:pPr>
    </w:p>
    <w:p w14:paraId="01749C8E" w14:textId="77777777" w:rsidR="005B04AF" w:rsidRDefault="005B04AF" w:rsidP="00962EBF">
      <w:pPr>
        <w:spacing w:line="360" w:lineRule="auto"/>
        <w:rPr>
          <w:rFonts w:ascii="Arial" w:hAnsi="Arial" w:cs="Arial"/>
          <w:b/>
          <w:bCs/>
        </w:rPr>
      </w:pPr>
    </w:p>
    <w:p w14:paraId="1E9DE64E" w14:textId="77777777" w:rsidR="005B04AF" w:rsidRDefault="005B04AF" w:rsidP="00962EBF">
      <w:pPr>
        <w:spacing w:line="360" w:lineRule="auto"/>
        <w:rPr>
          <w:rFonts w:ascii="Arial" w:hAnsi="Arial" w:cs="Arial"/>
          <w:b/>
          <w:bCs/>
        </w:rPr>
      </w:pPr>
    </w:p>
    <w:p w14:paraId="08939C17" w14:textId="77777777" w:rsidR="005B04AF" w:rsidRDefault="005B04AF" w:rsidP="00962EBF">
      <w:pPr>
        <w:spacing w:line="360" w:lineRule="auto"/>
        <w:rPr>
          <w:rFonts w:ascii="Arial" w:hAnsi="Arial" w:cs="Arial"/>
          <w:b/>
          <w:bCs/>
        </w:rPr>
      </w:pPr>
    </w:p>
    <w:p w14:paraId="69C81674" w14:textId="77777777" w:rsidR="005B04AF" w:rsidRDefault="005B04AF" w:rsidP="00962EBF">
      <w:pPr>
        <w:spacing w:line="360" w:lineRule="auto"/>
        <w:rPr>
          <w:rFonts w:ascii="Arial" w:hAnsi="Arial" w:cs="Arial"/>
          <w:b/>
          <w:bCs/>
        </w:rPr>
      </w:pPr>
    </w:p>
    <w:p w14:paraId="343C0676" w14:textId="77777777" w:rsidR="005B04AF" w:rsidRDefault="005B04AF" w:rsidP="00962EBF">
      <w:pPr>
        <w:spacing w:line="360" w:lineRule="auto"/>
        <w:rPr>
          <w:rFonts w:ascii="Arial" w:hAnsi="Arial" w:cs="Arial"/>
          <w:b/>
          <w:bCs/>
        </w:rPr>
      </w:pPr>
    </w:p>
    <w:p w14:paraId="1E0B6D86" w14:textId="77777777" w:rsidR="005B04AF" w:rsidRDefault="005B04AF" w:rsidP="00962EBF">
      <w:pPr>
        <w:spacing w:line="360" w:lineRule="auto"/>
        <w:rPr>
          <w:rFonts w:ascii="Arial" w:hAnsi="Arial" w:cs="Arial"/>
          <w:b/>
          <w:bCs/>
        </w:rPr>
      </w:pPr>
    </w:p>
    <w:p w14:paraId="1B90D752" w14:textId="26B89AF6" w:rsidR="005B04AF" w:rsidRPr="00962EBF" w:rsidRDefault="00C242DD" w:rsidP="00962EBF">
      <w:pPr>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661312" behindDoc="0" locked="0" layoutInCell="1" allowOverlap="1" wp14:anchorId="131D9E0C" wp14:editId="24A8C769">
                <wp:simplePos x="0" y="0"/>
                <wp:positionH relativeFrom="column">
                  <wp:posOffset>5433060</wp:posOffset>
                </wp:positionH>
                <wp:positionV relativeFrom="paragraph">
                  <wp:posOffset>949960</wp:posOffset>
                </wp:positionV>
                <wp:extent cx="754380" cy="792480"/>
                <wp:effectExtent l="0" t="0" r="26670" b="26670"/>
                <wp:wrapNone/>
                <wp:docPr id="1979219385" name="Rectangle 2"/>
                <wp:cNvGraphicFramePr/>
                <a:graphic xmlns:a="http://schemas.openxmlformats.org/drawingml/2006/main">
                  <a:graphicData uri="http://schemas.microsoft.com/office/word/2010/wordprocessingShape">
                    <wps:wsp>
                      <wps:cNvSpPr/>
                      <wps:spPr>
                        <a:xfrm>
                          <a:off x="0" y="0"/>
                          <a:ext cx="754380" cy="7924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68159F" id="Rectangle 2" o:spid="_x0000_s1026" style="position:absolute;margin-left:427.8pt;margin-top:74.8pt;width:59.4pt;height:62.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" fillcolor="white [3212]" strokecolor="white [3212]" strokeweight="1pt"/>
            </w:pict>
          </mc:Fallback>
        </mc:AlternateContent>
      </w:r>
    </w:p>
    <w:p w14:paraId="11103E9C" w14:textId="25FFB95E" w:rsidR="004021F3" w:rsidRPr="00225517" w:rsidRDefault="004021F3" w:rsidP="00962EBF">
      <w:pPr>
        <w:pStyle w:val="Heading1"/>
        <w:spacing w:line="360" w:lineRule="auto"/>
        <w:rPr>
          <w:rFonts w:ascii="Arial" w:hAnsi="Arial" w:cs="Arial"/>
        </w:rPr>
      </w:pPr>
      <w:bookmarkStart w:id="0" w:name="_Toc226034185"/>
      <w:r w:rsidRPr="00225517">
        <w:rPr>
          <w:rFonts w:ascii="Arial" w:hAnsi="Arial" w:cs="Arial"/>
        </w:rPr>
        <w:lastRenderedPageBreak/>
        <w:t>1. Introduction</w:t>
      </w:r>
      <w:bookmarkEnd w:id="0"/>
      <w:r w:rsidRPr="00225517">
        <w:rPr>
          <w:rFonts w:ascii="Arial" w:hAnsi="Arial" w:cs="Arial"/>
        </w:rPr>
        <w:t xml:space="preserve"> </w:t>
      </w:r>
    </w:p>
    <w:p w14:paraId="776742DA" w14:textId="77777777" w:rsidR="003B7908" w:rsidRPr="003B7908" w:rsidRDefault="003B7908" w:rsidP="003B7908">
      <w:pPr>
        <w:spacing w:line="360" w:lineRule="auto"/>
        <w:rPr>
          <w:rFonts w:ascii="Arial" w:hAnsi="Arial" w:cs="Arial"/>
        </w:rPr>
      </w:pPr>
      <w:r w:rsidRPr="003B7908">
        <w:rPr>
          <w:rFonts w:ascii="Arial" w:hAnsi="Arial" w:cs="Arial"/>
        </w:rPr>
        <w:t>In the modern digital economy, organisations depend heavily on effective information systems to improve efficiency, support managerial decisions, and deliver better customer experiences. Businesses that continue to use outdated or poorly connected systems often face operational difficulties, which can negatively affect their performance and ability to compete in the market (Laudon and Laudon, 2022).</w:t>
      </w:r>
    </w:p>
    <w:p w14:paraId="4F7CA3E6" w14:textId="77777777" w:rsidR="003B7908" w:rsidRPr="003B7908" w:rsidRDefault="003B7908" w:rsidP="003B7908">
      <w:pPr>
        <w:spacing w:line="360" w:lineRule="auto"/>
        <w:rPr>
          <w:rFonts w:ascii="Arial" w:hAnsi="Arial" w:cs="Arial"/>
        </w:rPr>
      </w:pPr>
      <w:r w:rsidRPr="003B7908">
        <w:rPr>
          <w:rFonts w:ascii="Arial" w:hAnsi="Arial" w:cs="Arial"/>
        </w:rPr>
        <w:t>This report focuses on Kalori Ltd., a fast-growing retailer in the consumer electronics sector that operates through both physical stores and an online platform. Although the company has experienced significant growth in sales, it is currently facing a range of internal challenges linked to ineffective and outdated information systems.</w:t>
      </w:r>
    </w:p>
    <w:p w14:paraId="7BA88E62" w14:textId="77777777" w:rsidR="003B7908" w:rsidRPr="003B7908" w:rsidRDefault="003B7908" w:rsidP="003B7908">
      <w:pPr>
        <w:spacing w:line="360" w:lineRule="auto"/>
        <w:rPr>
          <w:rFonts w:ascii="Arial" w:hAnsi="Arial" w:cs="Arial"/>
        </w:rPr>
      </w:pPr>
      <w:r w:rsidRPr="003B7908">
        <w:rPr>
          <w:rFonts w:ascii="Arial" w:hAnsi="Arial" w:cs="Arial"/>
        </w:rPr>
        <w:t>A number of critical problems can be identified. To begin with, the company uses a manual approach to inventory management, which frequently results in inaccurate stock levels and unsuccessful online transactions. In addition, customer information is stored across multiple unconnected systems, making it difficult to build strong customer relationships or provide personalised services. Decision-making is also inefficient, as reports are manually prepared and often contain errors or outdated data. Furthermore, the organisation faces potential risks related to data protection and compliance with the General Data Protection Regulation. Another major issue is the lack of integration between departments, which leads to repeated work and a higher chance of mistakes.</w:t>
      </w:r>
    </w:p>
    <w:p w14:paraId="0C6B5205" w14:textId="6B45DDE4" w:rsidR="003B7908" w:rsidRPr="00225517" w:rsidRDefault="003B7908" w:rsidP="003B7908">
      <w:pPr>
        <w:spacing w:line="360" w:lineRule="auto"/>
        <w:rPr>
          <w:rFonts w:ascii="Arial" w:hAnsi="Arial" w:cs="Arial"/>
        </w:rPr>
      </w:pPr>
      <w:r w:rsidRPr="003B7908">
        <w:rPr>
          <w:rFonts w:ascii="Arial" w:hAnsi="Arial" w:cs="Arial"/>
        </w:rPr>
        <w:t>The aim of this report is to critically examine the current information systems used by Kalori Ltd. and propose suitable solutions that can enhance operational efficiency, improve data management, and support overall business performance</w:t>
      </w:r>
      <w:r w:rsidR="00346FEC" w:rsidRPr="00225517">
        <w:rPr>
          <w:rFonts w:ascii="Arial" w:hAnsi="Arial" w:cs="Arial"/>
        </w:rPr>
        <w:t>.</w:t>
      </w:r>
    </w:p>
    <w:p w14:paraId="69DF5ADE" w14:textId="77777777" w:rsidR="00302EC1" w:rsidRPr="00225517" w:rsidRDefault="00302EC1" w:rsidP="00302EC1">
      <w:pPr>
        <w:pStyle w:val="Heading1"/>
        <w:spacing w:line="360" w:lineRule="auto"/>
        <w:rPr>
          <w:rFonts w:ascii="Arial" w:hAnsi="Arial" w:cs="Arial"/>
        </w:rPr>
      </w:pPr>
      <w:bookmarkStart w:id="1" w:name="_Toc226034186"/>
      <w:r w:rsidRPr="00225517">
        <w:rPr>
          <w:rFonts w:ascii="Arial" w:hAnsi="Arial" w:cs="Arial"/>
        </w:rPr>
        <w:t>2. Evaluation of Existing Systems</w:t>
      </w:r>
      <w:bookmarkEnd w:id="1"/>
      <w:r w:rsidRPr="00225517">
        <w:rPr>
          <w:rFonts w:ascii="Arial" w:hAnsi="Arial" w:cs="Arial"/>
        </w:rPr>
        <w:t xml:space="preserve"> </w:t>
      </w:r>
    </w:p>
    <w:p w14:paraId="271D6A27" w14:textId="3EF5B045" w:rsidR="002F1664" w:rsidRPr="002F1664" w:rsidRDefault="002F1664" w:rsidP="002F1664">
      <w:pPr>
        <w:spacing w:line="360" w:lineRule="auto"/>
        <w:rPr>
          <w:rFonts w:ascii="Arial" w:hAnsi="Arial" w:cs="Arial"/>
        </w:rPr>
      </w:pPr>
      <w:r w:rsidRPr="002F1664">
        <w:rPr>
          <w:rFonts w:ascii="Arial" w:hAnsi="Arial" w:cs="Arial"/>
        </w:rPr>
        <w:t>The information systems currently used by Kalori Ltd. are outdated and not properly connected, which leads to several operational difficulties. These problems have a negative impact on key business areas, including inventory control, customer service, decision-making processes, and data protection.</w:t>
      </w:r>
    </w:p>
    <w:p w14:paraId="2E7E12D1" w14:textId="77777777" w:rsidR="002F1664" w:rsidRPr="002F1664" w:rsidRDefault="002F1664" w:rsidP="002F1664">
      <w:pPr>
        <w:spacing w:line="360" w:lineRule="auto"/>
        <w:rPr>
          <w:rFonts w:ascii="Arial" w:hAnsi="Arial" w:cs="Arial"/>
        </w:rPr>
      </w:pPr>
      <w:r w:rsidRPr="002F1664">
        <w:rPr>
          <w:rFonts w:ascii="Arial" w:hAnsi="Arial" w:cs="Arial"/>
        </w:rPr>
        <w:t xml:space="preserve">To begin with, the organisation depends on a manual system for managing inventory. This method is slow and prone to errors, often resulting in incorrect stock records. For example, items may appear available on the online platform while they are actually unavailable in physical stores. This situation leads to customer frustration, cancelled orders, and financial </w:t>
      </w:r>
      <w:r w:rsidRPr="002F1664">
        <w:rPr>
          <w:rFonts w:ascii="Arial" w:hAnsi="Arial" w:cs="Arial"/>
        </w:rPr>
        <w:lastRenderedPageBreak/>
        <w:t>losses. As noted by Laudon and Laudon (2022), manual systems increase the likelihood of human mistakes and reduce operational efficiency.</w:t>
      </w:r>
    </w:p>
    <w:p w14:paraId="35A49BB1" w14:textId="77777777" w:rsidR="002F1664" w:rsidRPr="002F1664" w:rsidRDefault="002F1664" w:rsidP="002F1664">
      <w:pPr>
        <w:spacing w:line="360" w:lineRule="auto"/>
        <w:rPr>
          <w:rFonts w:ascii="Arial" w:hAnsi="Arial" w:cs="Arial"/>
        </w:rPr>
      </w:pPr>
      <w:r w:rsidRPr="002F1664">
        <w:rPr>
          <w:rFonts w:ascii="Arial" w:hAnsi="Arial" w:cs="Arial"/>
        </w:rPr>
        <w:t>Another significant weakness is the company’s approach to customer relationship management. Customer information is stored in multiple unconnected systems, which makes it difficult to gain a full understanding of customer behaviour. This limits the organisation’s ability to deliver personalised marketing and provide effective support services. According to Buttle and Maklan (2019), centralised customer data is essential for improving communication and enhancing the overall customer experience.</w:t>
      </w:r>
    </w:p>
    <w:p w14:paraId="06F59EE2" w14:textId="77777777" w:rsidR="002F1664" w:rsidRPr="002F1664" w:rsidRDefault="002F1664" w:rsidP="002F1664">
      <w:pPr>
        <w:spacing w:line="360" w:lineRule="auto"/>
        <w:rPr>
          <w:rFonts w:ascii="Arial" w:hAnsi="Arial" w:cs="Arial"/>
        </w:rPr>
      </w:pPr>
      <w:r w:rsidRPr="002F1664">
        <w:rPr>
          <w:rFonts w:ascii="Arial" w:hAnsi="Arial" w:cs="Arial"/>
        </w:rPr>
        <w:t>A further issue is the absence of real-time data to support decision-making. Sales information is collected and processed manually using spreadsheets, which are often outdated and may contain inaccuracies. This delays the decision-making process and makes it harder for managers to identify patterns or respond quickly to changes in demand. Sharda et al. (2020) highlight that modern businesses depend on real-time information systems to make accurate and timely decisions.</w:t>
      </w:r>
    </w:p>
    <w:p w14:paraId="17DD05D1" w14:textId="77777777" w:rsidR="002F1664" w:rsidRPr="002F1664" w:rsidRDefault="002F1664" w:rsidP="002F1664">
      <w:pPr>
        <w:spacing w:line="360" w:lineRule="auto"/>
        <w:rPr>
          <w:rFonts w:ascii="Arial" w:hAnsi="Arial" w:cs="Arial"/>
        </w:rPr>
      </w:pPr>
      <w:r w:rsidRPr="002F1664">
        <w:rPr>
          <w:rFonts w:ascii="Arial" w:hAnsi="Arial" w:cs="Arial"/>
        </w:rPr>
        <w:t>In addition, there are serious concerns related to data security and regulatory compliance. The current systems do not include strong access control measures, increasing the risk of unauthorised access to sensitive data. This creates potential legal risks, particularly under the General Data Protection Regulation. Weak data protection practices can result in financial penalties and damage to the company’s reputation (Voigt and von dem Bussche, 2017).</w:t>
      </w:r>
    </w:p>
    <w:p w14:paraId="1534E1DE" w14:textId="77777777" w:rsidR="002F1664" w:rsidRPr="002F1664" w:rsidRDefault="002F1664" w:rsidP="002F1664">
      <w:pPr>
        <w:spacing w:line="360" w:lineRule="auto"/>
        <w:rPr>
          <w:rFonts w:ascii="Arial" w:hAnsi="Arial" w:cs="Arial"/>
        </w:rPr>
      </w:pPr>
      <w:r w:rsidRPr="002F1664">
        <w:rPr>
          <w:rFonts w:ascii="Arial" w:hAnsi="Arial" w:cs="Arial"/>
        </w:rPr>
        <w:t>Finally, the lack of integration between departments such as sales, finance, and inventory creates inefficiencies. Employees are required to transfer data manually between systems, which is time-consuming and increases the chance of errors. This situation reduces overall productivity and makes it more difficult for the company to grow effectively.</w:t>
      </w:r>
    </w:p>
    <w:p w14:paraId="28C9CB4E" w14:textId="77777777" w:rsidR="002F1664" w:rsidRPr="00225517" w:rsidRDefault="002F1664" w:rsidP="002F1664">
      <w:pPr>
        <w:spacing w:line="360" w:lineRule="auto"/>
        <w:rPr>
          <w:rFonts w:ascii="Arial" w:hAnsi="Arial" w:cs="Arial"/>
        </w:rPr>
      </w:pPr>
      <w:r w:rsidRPr="002F1664">
        <w:rPr>
          <w:rFonts w:ascii="Arial" w:hAnsi="Arial" w:cs="Arial"/>
        </w:rPr>
        <w:t>In summary, the current information systems are not suitable for a business that is expanding, and improvements are necessary to support future development and efficiency.</w:t>
      </w:r>
    </w:p>
    <w:p w14:paraId="2970BAC5" w14:textId="77777777" w:rsidR="00207048" w:rsidRPr="00225517" w:rsidRDefault="00207048" w:rsidP="002F1664">
      <w:pPr>
        <w:spacing w:line="360" w:lineRule="auto"/>
        <w:rPr>
          <w:rFonts w:ascii="Arial" w:hAnsi="Arial" w:cs="Arial"/>
        </w:rPr>
      </w:pPr>
    </w:p>
    <w:p w14:paraId="4FCB150F" w14:textId="77777777" w:rsidR="00207048" w:rsidRPr="00225517" w:rsidRDefault="00207048" w:rsidP="00207048">
      <w:pPr>
        <w:pStyle w:val="Heading1"/>
        <w:spacing w:line="360" w:lineRule="auto"/>
        <w:rPr>
          <w:rFonts w:ascii="Arial" w:hAnsi="Arial" w:cs="Arial"/>
        </w:rPr>
      </w:pPr>
      <w:r w:rsidRPr="00225517">
        <w:rPr>
          <w:rFonts w:ascii="Arial" w:hAnsi="Arial" w:cs="Arial"/>
        </w:rPr>
        <w:t xml:space="preserve">3. Recommended Solution </w:t>
      </w:r>
    </w:p>
    <w:p w14:paraId="4C46B643" w14:textId="77777777" w:rsidR="00207048" w:rsidRPr="00225517" w:rsidRDefault="00207048" w:rsidP="002F1664">
      <w:pPr>
        <w:spacing w:line="360" w:lineRule="auto"/>
        <w:rPr>
          <w:rFonts w:ascii="Arial" w:hAnsi="Arial" w:cs="Arial"/>
        </w:rPr>
      </w:pPr>
    </w:p>
    <w:p w14:paraId="3B648B9A" w14:textId="77777777" w:rsidR="004858B6" w:rsidRPr="004858B6" w:rsidRDefault="004858B6" w:rsidP="004858B6">
      <w:pPr>
        <w:spacing w:line="360" w:lineRule="auto"/>
        <w:rPr>
          <w:rFonts w:ascii="Arial" w:hAnsi="Arial" w:cs="Arial"/>
        </w:rPr>
      </w:pPr>
      <w:r w:rsidRPr="004858B6">
        <w:rPr>
          <w:rFonts w:ascii="Arial" w:hAnsi="Arial" w:cs="Arial"/>
        </w:rPr>
        <w:t xml:space="preserve">To overcome the operational issues experienced by Kalori Ltd., it is proposed that the organisation implements an integrated solution that combines an </w:t>
      </w:r>
      <w:r w:rsidRPr="004858B6">
        <w:rPr>
          <w:rFonts w:ascii="Arial" w:hAnsi="Arial" w:cs="Arial"/>
          <w:b/>
          <w:bCs/>
        </w:rPr>
        <w:t>Enterprise Resource Planning (ERP)</w:t>
      </w:r>
      <w:r w:rsidRPr="004858B6">
        <w:rPr>
          <w:rFonts w:ascii="Arial" w:hAnsi="Arial" w:cs="Arial"/>
        </w:rPr>
        <w:t xml:space="preserve"> system with a </w:t>
      </w:r>
      <w:r w:rsidRPr="004858B6">
        <w:rPr>
          <w:rFonts w:ascii="Arial" w:hAnsi="Arial" w:cs="Arial"/>
          <w:b/>
          <w:bCs/>
        </w:rPr>
        <w:t>Customer Relationship Management (CRM)</w:t>
      </w:r>
      <w:r w:rsidRPr="004858B6">
        <w:rPr>
          <w:rFonts w:ascii="Arial" w:hAnsi="Arial" w:cs="Arial"/>
        </w:rPr>
        <w:t xml:space="preserve"> system. The </w:t>
      </w:r>
      <w:r w:rsidRPr="004858B6">
        <w:rPr>
          <w:rFonts w:ascii="Arial" w:hAnsi="Arial" w:cs="Arial"/>
        </w:rPr>
        <w:lastRenderedPageBreak/>
        <w:t>use of these systems together can significantly improve operational efficiency, data reliability, and the quality of decision-making, while also supporting long-term business growth.</w:t>
      </w:r>
    </w:p>
    <w:p w14:paraId="1B4C6080" w14:textId="77777777" w:rsidR="004858B6" w:rsidRPr="004858B6" w:rsidRDefault="004858B6" w:rsidP="004858B6">
      <w:pPr>
        <w:spacing w:line="360" w:lineRule="auto"/>
        <w:rPr>
          <w:rFonts w:ascii="Arial" w:hAnsi="Arial" w:cs="Arial"/>
        </w:rPr>
      </w:pPr>
      <w:r w:rsidRPr="004858B6">
        <w:rPr>
          <w:rFonts w:ascii="Arial" w:hAnsi="Arial" w:cs="Arial"/>
        </w:rPr>
        <w:t>To begin with, the introduction of an ERP system would allow the company to connect its main business functions, including inventory control, sales activities, and financial management, within a single system. One of the main advantages of ERP is the ability to share data instantly across different departments, which reduces duplication of work and improves coordination. Laudon and Laudon (2022) suggest that ERP systems provide organisations with a clear and integrated view of their operations, leading to higher productivity and better process management.</w:t>
      </w:r>
    </w:p>
    <w:p w14:paraId="5C1EC1E6" w14:textId="77777777" w:rsidR="004858B6" w:rsidRPr="004858B6" w:rsidRDefault="004858B6" w:rsidP="004858B6">
      <w:pPr>
        <w:spacing w:line="360" w:lineRule="auto"/>
        <w:rPr>
          <w:rFonts w:ascii="Arial" w:hAnsi="Arial" w:cs="Arial"/>
        </w:rPr>
      </w:pPr>
      <w:r w:rsidRPr="004858B6">
        <w:rPr>
          <w:rFonts w:ascii="Arial" w:hAnsi="Arial" w:cs="Arial"/>
        </w:rPr>
        <w:t>For Kalori Ltd., implementing an ERP system would directly address the current problems with inventory management. Stock information would be updated automatically across all channels, including both physical stores and the online platform. This would minimise errors in stock levels, reduce the number of failed customer orders, and increase overall customer satisfaction. In addition, managers would benefit from access to real-time operational data, enabling quicker responses to changes in demand and improved performance monitoring.</w:t>
      </w:r>
    </w:p>
    <w:p w14:paraId="230185A0" w14:textId="77777777" w:rsidR="004858B6" w:rsidRPr="004858B6" w:rsidRDefault="004858B6" w:rsidP="004858B6">
      <w:pPr>
        <w:spacing w:line="360" w:lineRule="auto"/>
        <w:rPr>
          <w:rFonts w:ascii="Arial" w:hAnsi="Arial" w:cs="Arial"/>
        </w:rPr>
      </w:pPr>
      <w:r w:rsidRPr="004858B6">
        <w:rPr>
          <w:rFonts w:ascii="Arial" w:hAnsi="Arial" w:cs="Arial"/>
        </w:rPr>
        <w:t>In addition to ERP, the adoption of a CRM system would strengthen the company’s ability to manage customer information effectively. A CRM system stores all customer-related data in one central location, allowing the organisation to track interactions, purchases, and preferences more efficiently. According to Buttle and Maklan (2019), CRM systems support businesses in developing stronger customer relationships by enabling more personalised communication and targeted marketing strategies.</w:t>
      </w:r>
    </w:p>
    <w:p w14:paraId="0C700247" w14:textId="77777777" w:rsidR="004858B6" w:rsidRPr="004858B6" w:rsidRDefault="004858B6" w:rsidP="004858B6">
      <w:pPr>
        <w:spacing w:line="360" w:lineRule="auto"/>
        <w:rPr>
          <w:rFonts w:ascii="Arial" w:hAnsi="Arial" w:cs="Arial"/>
        </w:rPr>
      </w:pPr>
      <w:r w:rsidRPr="004858B6">
        <w:rPr>
          <w:rFonts w:ascii="Arial" w:hAnsi="Arial" w:cs="Arial"/>
        </w:rPr>
        <w:t>In the context of Kalori Ltd., a CRM system would provide valuable insights into customer behaviour, helping the company tailor its marketing campaigns more effectively. The marketing team would be able to design personalised offers, while customer service employees could quickly access accurate and complete customer records. As a result, customer satisfaction and loyalty are likely to improve.</w:t>
      </w:r>
    </w:p>
    <w:p w14:paraId="40140548" w14:textId="77777777" w:rsidR="004858B6" w:rsidRPr="004858B6" w:rsidRDefault="004858B6" w:rsidP="004858B6">
      <w:pPr>
        <w:spacing w:line="360" w:lineRule="auto"/>
        <w:rPr>
          <w:rFonts w:ascii="Arial" w:hAnsi="Arial" w:cs="Arial"/>
        </w:rPr>
      </w:pPr>
      <w:r w:rsidRPr="004858B6">
        <w:rPr>
          <w:rFonts w:ascii="Arial" w:hAnsi="Arial" w:cs="Arial"/>
        </w:rPr>
        <w:t>Another key benefit of integrating ERP and CRM systems is the enhancement of decision-making processes. At present, the company depends on manually created reports, which are often delayed and may contain errors. By introducing integrated systems, managers would have access to real-time dashboards and analytical tools. Sharda et al. (2020) emphasise that organisations using data-driven systems are better able to forecast trends and identify new opportunities in the market.</w:t>
      </w:r>
    </w:p>
    <w:p w14:paraId="5B1B6A6E" w14:textId="77777777" w:rsidR="004858B6" w:rsidRPr="004858B6" w:rsidRDefault="004858B6" w:rsidP="004858B6">
      <w:pPr>
        <w:spacing w:line="360" w:lineRule="auto"/>
        <w:rPr>
          <w:rFonts w:ascii="Arial" w:hAnsi="Arial" w:cs="Arial"/>
        </w:rPr>
      </w:pPr>
      <w:r w:rsidRPr="004858B6">
        <w:rPr>
          <w:rFonts w:ascii="Arial" w:hAnsi="Arial" w:cs="Arial"/>
        </w:rPr>
        <w:t xml:space="preserve">From a long-term perspective, both ERP and CRM systems offer strong scalability. As the business continues to expand, these systems can support increased data volumes and a </w:t>
      </w:r>
      <w:r w:rsidRPr="004858B6">
        <w:rPr>
          <w:rFonts w:ascii="Arial" w:hAnsi="Arial" w:cs="Arial"/>
        </w:rPr>
        <w:lastRenderedPageBreak/>
        <w:t>larger number of users without major disruptions. This flexibility makes them a valuable long-term investment for a growing organisation.</w:t>
      </w:r>
    </w:p>
    <w:p w14:paraId="45CEDE8B" w14:textId="77777777" w:rsidR="004858B6" w:rsidRPr="004858B6" w:rsidRDefault="004858B6" w:rsidP="004858B6">
      <w:pPr>
        <w:spacing w:line="360" w:lineRule="auto"/>
        <w:rPr>
          <w:rFonts w:ascii="Arial" w:hAnsi="Arial" w:cs="Arial"/>
        </w:rPr>
      </w:pPr>
      <w:r w:rsidRPr="004858B6">
        <w:rPr>
          <w:rFonts w:ascii="Arial" w:hAnsi="Arial" w:cs="Arial"/>
        </w:rPr>
        <w:t>It is important to recognise that implementing such systems involves significant costs, including software purchase, employee training, and system integration. However, these initial expenses are balanced by long-term advantages such as improved efficiency, fewer operational errors, and stronger customer relationships. In a competitive market, investing in modern information systems can also provide a strategic advantage.</w:t>
      </w:r>
    </w:p>
    <w:p w14:paraId="2C3C5982" w14:textId="77777777" w:rsidR="004858B6" w:rsidRPr="004858B6" w:rsidRDefault="004858B6" w:rsidP="004858B6">
      <w:pPr>
        <w:spacing w:line="360" w:lineRule="auto"/>
        <w:rPr>
          <w:rFonts w:ascii="Arial" w:hAnsi="Arial" w:cs="Arial"/>
        </w:rPr>
      </w:pPr>
      <w:r w:rsidRPr="004858B6">
        <w:rPr>
          <w:rFonts w:ascii="Arial" w:hAnsi="Arial" w:cs="Arial"/>
        </w:rPr>
        <w:t>Furthermore, the proposed systems will enhance data security and support compliance with the General Data Protection Regulation. Modern ERP and CRM solutions include advanced security features, such as controlled access and data encryption, which help protect sensitive information and reduce the risk of data breaches (Voigt and von dem Bussche, 2017).</w:t>
      </w:r>
    </w:p>
    <w:p w14:paraId="22428FFE" w14:textId="77777777" w:rsidR="004858B6" w:rsidRPr="004858B6" w:rsidRDefault="004858B6" w:rsidP="004858B6">
      <w:pPr>
        <w:spacing w:line="360" w:lineRule="auto"/>
        <w:rPr>
          <w:rFonts w:ascii="Arial" w:hAnsi="Arial" w:cs="Arial"/>
        </w:rPr>
      </w:pPr>
      <w:r w:rsidRPr="004858B6">
        <w:rPr>
          <w:rFonts w:ascii="Arial" w:hAnsi="Arial" w:cs="Arial"/>
        </w:rPr>
        <w:t>Overall, the combination of ERP and CRM systems offers a comprehensive and effective solution to the current challenges faced by Kalori Ltd. These systems will improve internal processes, strengthen customer relationships, and support more effective decision-making, making them highly appropriate for the organisation’s future development.</w:t>
      </w:r>
    </w:p>
    <w:p w14:paraId="17DEA7AD" w14:textId="77777777" w:rsidR="00E10F8E" w:rsidRPr="00225517" w:rsidRDefault="00E10F8E" w:rsidP="00962EBF">
      <w:pPr>
        <w:spacing w:line="360" w:lineRule="auto"/>
        <w:rPr>
          <w:rFonts w:ascii="Arial" w:hAnsi="Arial" w:cs="Arial"/>
        </w:rPr>
      </w:pPr>
    </w:p>
    <w:p w14:paraId="1AE145C2" w14:textId="662A7435" w:rsidR="004021F3" w:rsidRPr="00225517" w:rsidRDefault="004021F3" w:rsidP="00962EBF">
      <w:pPr>
        <w:pStyle w:val="Heading1"/>
        <w:spacing w:line="360" w:lineRule="auto"/>
        <w:rPr>
          <w:rFonts w:ascii="Arial" w:hAnsi="Arial" w:cs="Arial"/>
        </w:rPr>
      </w:pPr>
      <w:r w:rsidRPr="00225517">
        <w:rPr>
          <w:rFonts w:ascii="Arial" w:hAnsi="Arial" w:cs="Arial"/>
        </w:rPr>
        <w:t xml:space="preserve"> </w:t>
      </w:r>
      <w:bookmarkStart w:id="2" w:name="_Toc226034188"/>
      <w:r w:rsidRPr="00225517">
        <w:rPr>
          <w:rFonts w:ascii="Arial" w:hAnsi="Arial" w:cs="Arial"/>
        </w:rPr>
        <w:t>4. Implementation Plan</w:t>
      </w:r>
      <w:bookmarkEnd w:id="2"/>
      <w:r w:rsidRPr="00225517">
        <w:rPr>
          <w:rFonts w:ascii="Arial" w:hAnsi="Arial" w:cs="Arial"/>
        </w:rPr>
        <w:t xml:space="preserve"> </w:t>
      </w:r>
    </w:p>
    <w:p w14:paraId="1148B856" w14:textId="77777777" w:rsidR="005B672B" w:rsidRPr="005B672B" w:rsidRDefault="005B672B" w:rsidP="00B74742">
      <w:pPr>
        <w:spacing w:line="360" w:lineRule="auto"/>
        <w:rPr>
          <w:rFonts w:ascii="Arial" w:hAnsi="Arial" w:cs="Arial"/>
        </w:rPr>
      </w:pPr>
      <w:r w:rsidRPr="005B672B">
        <w:rPr>
          <w:rFonts w:ascii="Arial" w:hAnsi="Arial" w:cs="Arial"/>
        </w:rPr>
        <w:t>Introducing an integrated ERP and CRM system within Kalori Ltd. requires a clear and well-organised implementation strategy. A structured approach is essential to minimise potential risks and ensure that the transition to the new systems is effective and smooth.</w:t>
      </w:r>
    </w:p>
    <w:p w14:paraId="2DD46DE5" w14:textId="77777777" w:rsidR="005B672B" w:rsidRPr="005B672B" w:rsidRDefault="005B672B" w:rsidP="00B74742">
      <w:pPr>
        <w:spacing w:line="360" w:lineRule="auto"/>
        <w:rPr>
          <w:rFonts w:ascii="Arial" w:hAnsi="Arial" w:cs="Arial"/>
        </w:rPr>
      </w:pPr>
      <w:r w:rsidRPr="005B672B">
        <w:rPr>
          <w:rFonts w:ascii="Arial" w:hAnsi="Arial" w:cs="Arial"/>
        </w:rPr>
        <w:t xml:space="preserve">The first step involves </w:t>
      </w:r>
      <w:r w:rsidRPr="005B672B">
        <w:rPr>
          <w:rFonts w:ascii="Arial" w:hAnsi="Arial" w:cs="Arial"/>
          <w:b/>
          <w:bCs/>
        </w:rPr>
        <w:t>identifying requirements and selecting appropriate systems</w:t>
      </w:r>
      <w:r w:rsidRPr="005B672B">
        <w:rPr>
          <w:rFonts w:ascii="Arial" w:hAnsi="Arial" w:cs="Arial"/>
        </w:rPr>
        <w:t>. The organisation needs to clearly define its operational needs and choose ERP and CRM solutions that align with its business size, financial capacity, and future expansion plans. It is also important to include input from different departments during this stage to ensure that the selected systems meet the needs of the entire organisation (Laudon and Laudon, 2022).</w:t>
      </w:r>
    </w:p>
    <w:p w14:paraId="4988BBF0" w14:textId="77777777" w:rsidR="005B672B" w:rsidRPr="005B672B" w:rsidRDefault="005B672B" w:rsidP="00B74742">
      <w:pPr>
        <w:spacing w:line="360" w:lineRule="auto"/>
        <w:rPr>
          <w:rFonts w:ascii="Arial" w:hAnsi="Arial" w:cs="Arial"/>
        </w:rPr>
      </w:pPr>
      <w:r w:rsidRPr="005B672B">
        <w:rPr>
          <w:rFonts w:ascii="Arial" w:hAnsi="Arial" w:cs="Arial"/>
        </w:rPr>
        <w:t xml:space="preserve">The next stage focuses on </w:t>
      </w:r>
      <w:r w:rsidRPr="005B672B">
        <w:rPr>
          <w:rFonts w:ascii="Arial" w:hAnsi="Arial" w:cs="Arial"/>
          <w:b/>
          <w:bCs/>
        </w:rPr>
        <w:t>system design and data preparation</w:t>
      </w:r>
      <w:r w:rsidRPr="005B672B">
        <w:rPr>
          <w:rFonts w:ascii="Arial" w:hAnsi="Arial" w:cs="Arial"/>
        </w:rPr>
        <w:t>. Before transferring data into the new systems, existing information such as inventory data and customer records must be reviewed, cleaned, and properly organised. If inaccurate or incomplete data is transferred, it can create problems in the new system. Stair and Reynolds (2020) emphasise that high-quality data is essential for reliable system performance.</w:t>
      </w:r>
    </w:p>
    <w:p w14:paraId="1D9EC68C" w14:textId="77777777" w:rsidR="005B672B" w:rsidRPr="005B672B" w:rsidRDefault="005B672B" w:rsidP="00B74742">
      <w:pPr>
        <w:spacing w:line="360" w:lineRule="auto"/>
        <w:rPr>
          <w:rFonts w:ascii="Arial" w:hAnsi="Arial" w:cs="Arial"/>
        </w:rPr>
      </w:pPr>
      <w:r w:rsidRPr="005B672B">
        <w:rPr>
          <w:rFonts w:ascii="Arial" w:hAnsi="Arial" w:cs="Arial"/>
        </w:rPr>
        <w:lastRenderedPageBreak/>
        <w:t xml:space="preserve">The third stage is </w:t>
      </w:r>
      <w:r w:rsidRPr="005B672B">
        <w:rPr>
          <w:rFonts w:ascii="Arial" w:hAnsi="Arial" w:cs="Arial"/>
          <w:b/>
          <w:bCs/>
        </w:rPr>
        <w:t>system installation and integration</w:t>
      </w:r>
      <w:r w:rsidRPr="005B672B">
        <w:rPr>
          <w:rFonts w:ascii="Arial" w:hAnsi="Arial" w:cs="Arial"/>
        </w:rPr>
        <w:t>. At this point, the ERP and CRM systems are set up and connected to existing business processes. This includes configuring the software, establishing databases, and ensuring that different system components can communicate effectively. It is important to carry out testing during this stage to identify and resolve any technical issues before the system is fully introduced.</w:t>
      </w:r>
    </w:p>
    <w:p w14:paraId="6F33B2F6" w14:textId="77777777" w:rsidR="005B672B" w:rsidRPr="005B672B" w:rsidRDefault="005B672B" w:rsidP="00B74742">
      <w:pPr>
        <w:spacing w:line="360" w:lineRule="auto"/>
        <w:rPr>
          <w:rFonts w:ascii="Arial" w:hAnsi="Arial" w:cs="Arial"/>
        </w:rPr>
      </w:pPr>
      <w:r w:rsidRPr="005B672B">
        <w:rPr>
          <w:rFonts w:ascii="Arial" w:hAnsi="Arial" w:cs="Arial"/>
        </w:rPr>
        <w:t xml:space="preserve">Following this, attention should be given to </w:t>
      </w:r>
      <w:r w:rsidRPr="005B672B">
        <w:rPr>
          <w:rFonts w:ascii="Arial" w:hAnsi="Arial" w:cs="Arial"/>
          <w:b/>
          <w:bCs/>
        </w:rPr>
        <w:t>employee training and managing organisational change</w:t>
      </w:r>
      <w:r w:rsidRPr="005B672B">
        <w:rPr>
          <w:rFonts w:ascii="Arial" w:hAnsi="Arial" w:cs="Arial"/>
        </w:rPr>
        <w:t>. Staff members must understand how to use the new systems correctly. However, employees may resist changes due to a lack of confidence or fear of new technology. Providing training programmes and ongoing support can help increase acceptance and ensure effective system usage (Besson and Rowe, 2012).</w:t>
      </w:r>
    </w:p>
    <w:p w14:paraId="2D6579DC" w14:textId="77777777" w:rsidR="005B672B" w:rsidRPr="005B672B" w:rsidRDefault="005B672B" w:rsidP="00B74742">
      <w:pPr>
        <w:spacing w:line="360" w:lineRule="auto"/>
        <w:rPr>
          <w:rFonts w:ascii="Arial" w:hAnsi="Arial" w:cs="Arial"/>
        </w:rPr>
      </w:pPr>
      <w:r w:rsidRPr="005B672B">
        <w:rPr>
          <w:rFonts w:ascii="Arial" w:hAnsi="Arial" w:cs="Arial"/>
        </w:rPr>
        <w:t xml:space="preserve">The final stage involves </w:t>
      </w:r>
      <w:r w:rsidRPr="005B672B">
        <w:rPr>
          <w:rFonts w:ascii="Arial" w:hAnsi="Arial" w:cs="Arial"/>
          <w:b/>
          <w:bCs/>
        </w:rPr>
        <w:t>testing and full system deployment</w:t>
      </w:r>
      <w:r w:rsidRPr="005B672B">
        <w:rPr>
          <w:rFonts w:ascii="Arial" w:hAnsi="Arial" w:cs="Arial"/>
        </w:rPr>
        <w:t>. The system should first be tested in a controlled environment to confirm that it operates as expected. Once testing is successful, the system can be implemented across the organisation. Continuous monitoring during the early stages is important to quickly detect and resolve any issues that may arise.</w:t>
      </w:r>
    </w:p>
    <w:p w14:paraId="2900B561" w14:textId="77777777" w:rsidR="005B672B" w:rsidRPr="005B672B" w:rsidRDefault="005B672B" w:rsidP="00B74742">
      <w:pPr>
        <w:spacing w:line="360" w:lineRule="auto"/>
        <w:rPr>
          <w:rFonts w:ascii="Arial" w:hAnsi="Arial" w:cs="Arial"/>
        </w:rPr>
      </w:pPr>
      <w:r w:rsidRPr="005B672B">
        <w:rPr>
          <w:rFonts w:ascii="Arial" w:hAnsi="Arial" w:cs="Arial"/>
        </w:rPr>
        <w:t>Despite following a structured process, certain challenges may still occur. These may include high implementation costs, technical problems, and temporary disruptions to daily operations. However, such risks can be managed through careful planning, effective project management, and regular system evaluation.</w:t>
      </w:r>
    </w:p>
    <w:p w14:paraId="1B3B1685" w14:textId="77777777" w:rsidR="005B672B" w:rsidRPr="005B672B" w:rsidRDefault="005B672B" w:rsidP="00B74742">
      <w:pPr>
        <w:spacing w:line="360" w:lineRule="auto"/>
        <w:rPr>
          <w:rFonts w:ascii="Arial" w:hAnsi="Arial" w:cs="Arial"/>
        </w:rPr>
      </w:pPr>
      <w:r w:rsidRPr="005B672B">
        <w:rPr>
          <w:rFonts w:ascii="Arial" w:hAnsi="Arial" w:cs="Arial"/>
        </w:rPr>
        <w:t>It is also essential for the company to ensure that the new systems meet legal requirements, including compliance with the General Data Protection Regulation. This involves applying strong security measures, such as controlled access and protection of sensitive customer data.</w:t>
      </w:r>
    </w:p>
    <w:p w14:paraId="44DB9C58" w14:textId="77777777" w:rsidR="005B672B" w:rsidRPr="00225517" w:rsidRDefault="005B672B" w:rsidP="00B74742">
      <w:pPr>
        <w:spacing w:line="360" w:lineRule="auto"/>
        <w:rPr>
          <w:rFonts w:ascii="Arial" w:hAnsi="Arial" w:cs="Arial"/>
        </w:rPr>
      </w:pPr>
      <w:r w:rsidRPr="005B672B">
        <w:rPr>
          <w:rFonts w:ascii="Arial" w:hAnsi="Arial" w:cs="Arial"/>
        </w:rPr>
        <w:t>In summary, a carefully planned and well-managed implementation process will enable Kalori Ltd. to successfully adopt modern information systems and achieve long-term improvements in efficiency and performance.</w:t>
      </w:r>
    </w:p>
    <w:p w14:paraId="64822C83" w14:textId="77777777" w:rsidR="005529DE" w:rsidRPr="00A775BA" w:rsidRDefault="005529DE" w:rsidP="005529DE">
      <w:pPr>
        <w:pStyle w:val="Heading1"/>
        <w:spacing w:line="360" w:lineRule="auto"/>
        <w:rPr>
          <w:rFonts w:ascii="Arial" w:hAnsi="Arial" w:cs="Arial"/>
        </w:rPr>
      </w:pPr>
      <w:r w:rsidRPr="00A775BA">
        <w:rPr>
          <w:rFonts w:ascii="Arial" w:hAnsi="Arial" w:cs="Arial"/>
        </w:rPr>
        <w:t xml:space="preserve">5. Conclusion </w:t>
      </w:r>
    </w:p>
    <w:p w14:paraId="41FD354B" w14:textId="77777777" w:rsidR="004B609C" w:rsidRPr="00225517" w:rsidRDefault="004B609C" w:rsidP="004B609C">
      <w:pPr>
        <w:rPr>
          <w:rFonts w:ascii="Arial" w:hAnsi="Arial" w:cs="Arial"/>
        </w:rPr>
      </w:pPr>
    </w:p>
    <w:p w14:paraId="68C10AB8" w14:textId="77777777" w:rsidR="00DE4D54" w:rsidRPr="00225517" w:rsidRDefault="00DE4D54" w:rsidP="00DE4D54">
      <w:pPr>
        <w:spacing w:line="360" w:lineRule="auto"/>
        <w:rPr>
          <w:rFonts w:ascii="Arial" w:hAnsi="Arial" w:cs="Arial"/>
        </w:rPr>
      </w:pPr>
      <w:r w:rsidRPr="00225517">
        <w:rPr>
          <w:rFonts w:ascii="Arial" w:hAnsi="Arial" w:cs="Arial"/>
        </w:rPr>
        <w:t>In conclusion, this report has analysed the operational challenges faced by Kalori Ltd. due to its outdated and inefficient information systems. The evaluation identified key issues, including inaccurate inventory management, poor customer data handling, slow decision-making, lack of system integration, and risks related to data security and compliance.</w:t>
      </w:r>
    </w:p>
    <w:p w14:paraId="50C51427" w14:textId="77777777" w:rsidR="00DE4D54" w:rsidRPr="00225517" w:rsidRDefault="00DE4D54" w:rsidP="00DE4D54">
      <w:pPr>
        <w:spacing w:line="360" w:lineRule="auto"/>
        <w:rPr>
          <w:rFonts w:ascii="Arial" w:hAnsi="Arial" w:cs="Arial"/>
        </w:rPr>
      </w:pPr>
      <w:r w:rsidRPr="00225517">
        <w:rPr>
          <w:rFonts w:ascii="Arial" w:hAnsi="Arial" w:cs="Arial"/>
        </w:rPr>
        <w:lastRenderedPageBreak/>
        <w:t>To address these challenges, the report recommended the implementation of an integrated Enterprise Resource Planning (ERP) system and a Customer Relationship Management (CRM) system. These solutions provide a centralised platform for managing business operations and customer data, which improves efficiency, accuracy, and communication across departments.</w:t>
      </w:r>
    </w:p>
    <w:p w14:paraId="33A2F7CE" w14:textId="77777777" w:rsidR="00DE4D54" w:rsidRPr="00225517" w:rsidRDefault="00DE4D54" w:rsidP="00DE4D54">
      <w:pPr>
        <w:spacing w:line="360" w:lineRule="auto"/>
        <w:rPr>
          <w:rFonts w:ascii="Arial" w:hAnsi="Arial" w:cs="Arial"/>
        </w:rPr>
      </w:pPr>
      <w:r w:rsidRPr="00225517">
        <w:rPr>
          <w:rFonts w:ascii="Arial" w:hAnsi="Arial" w:cs="Arial"/>
        </w:rPr>
        <w:t>In addition, the proposed systems support real-time data access, enabling better decision-making and improved forecasting. They also enhance customer experience through personalised services and faster response times. Importantly, modern systems include strong security features that help organisations comply with regulations such as the General Data Protection Regulation.</w:t>
      </w:r>
    </w:p>
    <w:p w14:paraId="0E09794C" w14:textId="77777777" w:rsidR="00DE4D54" w:rsidRPr="00225517" w:rsidRDefault="00DE4D54" w:rsidP="00DE4D54">
      <w:pPr>
        <w:spacing w:line="360" w:lineRule="auto"/>
        <w:rPr>
          <w:rFonts w:ascii="Arial" w:hAnsi="Arial" w:cs="Arial"/>
        </w:rPr>
      </w:pPr>
      <w:r w:rsidRPr="00225517">
        <w:rPr>
          <w:rFonts w:ascii="Arial" w:hAnsi="Arial" w:cs="Arial"/>
        </w:rPr>
        <w:t>Although the implementation process may involve costs and challenges, the long-term benefits, including increased productivity, reduced errors, and improved customer satisfaction, make this investment highly valuable. Overall, adopting modern information systems will allow Kalori Ltd. to achieve sustainable growth and maintain a competitive advantage.</w:t>
      </w:r>
    </w:p>
    <w:p w14:paraId="6E0FC6E5" w14:textId="77777777" w:rsidR="00E84B2B" w:rsidRPr="00225517" w:rsidRDefault="00E84B2B" w:rsidP="00DE4D54">
      <w:pPr>
        <w:spacing w:line="360" w:lineRule="auto"/>
        <w:rPr>
          <w:rFonts w:ascii="Arial" w:hAnsi="Arial" w:cs="Arial"/>
        </w:rPr>
      </w:pPr>
    </w:p>
    <w:p w14:paraId="5A85045C" w14:textId="77777777" w:rsidR="00C153A0" w:rsidRPr="00225517" w:rsidRDefault="00C153A0" w:rsidP="00C153A0">
      <w:pPr>
        <w:pStyle w:val="Heading1"/>
        <w:spacing w:line="360" w:lineRule="auto"/>
        <w:rPr>
          <w:rFonts w:ascii="Arial" w:hAnsi="Arial" w:cs="Arial"/>
        </w:rPr>
      </w:pPr>
      <w:r w:rsidRPr="00225517">
        <w:rPr>
          <w:rFonts w:ascii="Arial" w:hAnsi="Arial" w:cs="Arial"/>
        </w:rPr>
        <w:t xml:space="preserve">Reference List </w:t>
      </w:r>
    </w:p>
    <w:p w14:paraId="7130C7AD" w14:textId="77777777" w:rsidR="00C153A0" w:rsidRPr="00225517" w:rsidRDefault="00C153A0" w:rsidP="00962EBF">
      <w:pPr>
        <w:spacing w:line="360" w:lineRule="auto"/>
        <w:rPr>
          <w:rFonts w:ascii="Arial" w:hAnsi="Arial" w:cs="Arial"/>
        </w:rPr>
      </w:pPr>
    </w:p>
    <w:p w14:paraId="26F1CEB1" w14:textId="6AA258AD" w:rsidR="002841A9" w:rsidRPr="00225517" w:rsidRDefault="002841A9" w:rsidP="00962EBF">
      <w:pPr>
        <w:spacing w:line="360" w:lineRule="auto"/>
        <w:rPr>
          <w:rFonts w:ascii="Arial" w:hAnsi="Arial" w:cs="Arial"/>
        </w:rPr>
      </w:pPr>
      <w:r w:rsidRPr="00225517">
        <w:rPr>
          <w:rFonts w:ascii="Arial" w:hAnsi="Arial" w:cs="Arial"/>
        </w:rPr>
        <w:t xml:space="preserve">Bélanger, F. and Crossler, R.E. (2011) ‘Privacy in the digital age: A review of information privacy research in information systems’, </w:t>
      </w:r>
      <w:r w:rsidRPr="00225517">
        <w:rPr>
          <w:rFonts w:ascii="Arial" w:hAnsi="Arial" w:cs="Arial"/>
          <w:i/>
          <w:iCs/>
        </w:rPr>
        <w:t>MIS Quarterly</w:t>
      </w:r>
      <w:r w:rsidRPr="00225517">
        <w:rPr>
          <w:rFonts w:ascii="Arial" w:hAnsi="Arial" w:cs="Arial"/>
        </w:rPr>
        <w:t>, 35(4), pp. 1017–1042.</w:t>
      </w:r>
    </w:p>
    <w:p w14:paraId="259322E3" w14:textId="77777777" w:rsidR="002841A9" w:rsidRPr="00225517" w:rsidRDefault="002841A9" w:rsidP="00962EBF">
      <w:pPr>
        <w:spacing w:line="360" w:lineRule="auto"/>
        <w:rPr>
          <w:rFonts w:ascii="Arial" w:hAnsi="Arial" w:cs="Arial"/>
        </w:rPr>
      </w:pPr>
      <w:r w:rsidRPr="00225517">
        <w:rPr>
          <w:rFonts w:ascii="Arial" w:hAnsi="Arial" w:cs="Arial"/>
        </w:rPr>
        <w:t xml:space="preserve">Besson, P. and Rowe, F. (2012) ‘Strategizing information systems-enabled organizational transformation: A transdisciplinary review and new directions’, </w:t>
      </w:r>
      <w:r w:rsidRPr="00225517">
        <w:rPr>
          <w:rFonts w:ascii="Arial" w:hAnsi="Arial" w:cs="Arial"/>
          <w:i/>
          <w:iCs/>
        </w:rPr>
        <w:t>Journal of Strategic Information Systems</w:t>
      </w:r>
      <w:r w:rsidRPr="00225517">
        <w:rPr>
          <w:rFonts w:ascii="Arial" w:hAnsi="Arial" w:cs="Arial"/>
        </w:rPr>
        <w:t>, 21(2), pp. 103–124.</w:t>
      </w:r>
    </w:p>
    <w:p w14:paraId="18AE15FD" w14:textId="77777777" w:rsidR="002841A9" w:rsidRPr="00225517" w:rsidRDefault="002841A9" w:rsidP="00962EBF">
      <w:pPr>
        <w:spacing w:line="360" w:lineRule="auto"/>
        <w:rPr>
          <w:rFonts w:ascii="Arial" w:hAnsi="Arial" w:cs="Arial"/>
        </w:rPr>
      </w:pPr>
      <w:r w:rsidRPr="00225517">
        <w:rPr>
          <w:rFonts w:ascii="Arial" w:hAnsi="Arial" w:cs="Arial"/>
        </w:rPr>
        <w:t xml:space="preserve">Buttle, F. and Maklan, S. (2019) </w:t>
      </w:r>
      <w:r w:rsidRPr="00225517">
        <w:rPr>
          <w:rFonts w:ascii="Arial" w:hAnsi="Arial" w:cs="Arial"/>
          <w:i/>
          <w:iCs/>
        </w:rPr>
        <w:t>Customer Relationship Management: Concepts and Technologies</w:t>
      </w:r>
      <w:r w:rsidRPr="00225517">
        <w:rPr>
          <w:rFonts w:ascii="Arial" w:hAnsi="Arial" w:cs="Arial"/>
        </w:rPr>
        <w:t>. 4th edn. London: Routledge.</w:t>
      </w:r>
    </w:p>
    <w:p w14:paraId="698E553D" w14:textId="77777777" w:rsidR="002841A9" w:rsidRPr="00225517" w:rsidRDefault="002841A9" w:rsidP="00962EBF">
      <w:pPr>
        <w:spacing w:line="360" w:lineRule="auto"/>
        <w:rPr>
          <w:rFonts w:ascii="Arial" w:hAnsi="Arial" w:cs="Arial"/>
        </w:rPr>
      </w:pPr>
      <w:r w:rsidRPr="00225517">
        <w:rPr>
          <w:rFonts w:ascii="Arial" w:hAnsi="Arial" w:cs="Arial"/>
        </w:rPr>
        <w:t xml:space="preserve">Laudon, K.C. and Laudon, J.P. (2022) </w:t>
      </w:r>
      <w:r w:rsidRPr="00225517">
        <w:rPr>
          <w:rFonts w:ascii="Arial" w:hAnsi="Arial" w:cs="Arial"/>
          <w:i/>
          <w:iCs/>
        </w:rPr>
        <w:t>Management Information Systems: Managing the Digital Firm</w:t>
      </w:r>
      <w:r w:rsidRPr="00225517">
        <w:rPr>
          <w:rFonts w:ascii="Arial" w:hAnsi="Arial" w:cs="Arial"/>
        </w:rPr>
        <w:t>. 17th edn. Harlow: Pearson.</w:t>
      </w:r>
    </w:p>
    <w:p w14:paraId="1468E632" w14:textId="77777777" w:rsidR="002841A9" w:rsidRPr="00225517" w:rsidRDefault="002841A9" w:rsidP="00962EBF">
      <w:pPr>
        <w:spacing w:line="360" w:lineRule="auto"/>
        <w:rPr>
          <w:rFonts w:ascii="Arial" w:hAnsi="Arial" w:cs="Arial"/>
        </w:rPr>
      </w:pPr>
      <w:r w:rsidRPr="00225517">
        <w:rPr>
          <w:rFonts w:ascii="Arial" w:hAnsi="Arial" w:cs="Arial"/>
        </w:rPr>
        <w:t xml:space="preserve">Porter, M.E. and Kramer, M.R. (2011) ‘Creating shared value’, </w:t>
      </w:r>
      <w:r w:rsidRPr="00225517">
        <w:rPr>
          <w:rFonts w:ascii="Arial" w:hAnsi="Arial" w:cs="Arial"/>
          <w:i/>
          <w:iCs/>
        </w:rPr>
        <w:t>Harvard Business Review</w:t>
      </w:r>
      <w:r w:rsidRPr="00225517">
        <w:rPr>
          <w:rFonts w:ascii="Arial" w:hAnsi="Arial" w:cs="Arial"/>
        </w:rPr>
        <w:t>, 89(1–2), pp. 62–77.</w:t>
      </w:r>
    </w:p>
    <w:p w14:paraId="1753C842" w14:textId="77777777" w:rsidR="002841A9" w:rsidRPr="00225517" w:rsidRDefault="002841A9" w:rsidP="00962EBF">
      <w:pPr>
        <w:spacing w:line="360" w:lineRule="auto"/>
        <w:rPr>
          <w:rFonts w:ascii="Arial" w:hAnsi="Arial" w:cs="Arial"/>
        </w:rPr>
      </w:pPr>
      <w:r w:rsidRPr="00225517">
        <w:rPr>
          <w:rFonts w:ascii="Arial" w:hAnsi="Arial" w:cs="Arial"/>
        </w:rPr>
        <w:t xml:space="preserve">Sharda, R., Delen, D. and Turban, E. (2020) </w:t>
      </w:r>
      <w:r w:rsidRPr="00225517">
        <w:rPr>
          <w:rFonts w:ascii="Arial" w:hAnsi="Arial" w:cs="Arial"/>
          <w:i/>
          <w:iCs/>
        </w:rPr>
        <w:t>Business Intelligence, Analytics, and Data Science: A Managerial Perspective</w:t>
      </w:r>
      <w:r w:rsidRPr="00225517">
        <w:rPr>
          <w:rFonts w:ascii="Arial" w:hAnsi="Arial" w:cs="Arial"/>
        </w:rPr>
        <w:t>. 4th edn. Harlow: Pearson.</w:t>
      </w:r>
    </w:p>
    <w:p w14:paraId="04365962" w14:textId="77777777" w:rsidR="002841A9" w:rsidRPr="00225517" w:rsidRDefault="002841A9" w:rsidP="00962EBF">
      <w:pPr>
        <w:spacing w:line="360" w:lineRule="auto"/>
        <w:rPr>
          <w:rFonts w:ascii="Arial" w:hAnsi="Arial" w:cs="Arial"/>
        </w:rPr>
      </w:pPr>
      <w:r w:rsidRPr="00225517">
        <w:rPr>
          <w:rFonts w:ascii="Arial" w:hAnsi="Arial" w:cs="Arial"/>
        </w:rPr>
        <w:lastRenderedPageBreak/>
        <w:t xml:space="preserve">Stair, R. and Reynolds, G. (2020) </w:t>
      </w:r>
      <w:r w:rsidRPr="00225517">
        <w:rPr>
          <w:rFonts w:ascii="Arial" w:hAnsi="Arial" w:cs="Arial"/>
          <w:i/>
          <w:iCs/>
        </w:rPr>
        <w:t>Principles of Information Systems</w:t>
      </w:r>
      <w:r w:rsidRPr="00225517">
        <w:rPr>
          <w:rFonts w:ascii="Arial" w:hAnsi="Arial" w:cs="Arial"/>
        </w:rPr>
        <w:t>. 13th edn. Boston: Cengage Learning.</w:t>
      </w:r>
    </w:p>
    <w:p w14:paraId="340FAA11" w14:textId="77777777" w:rsidR="002841A9" w:rsidRPr="00225517" w:rsidRDefault="002841A9" w:rsidP="00962EBF">
      <w:pPr>
        <w:spacing w:line="360" w:lineRule="auto"/>
        <w:rPr>
          <w:rFonts w:ascii="Arial" w:hAnsi="Arial" w:cs="Arial"/>
        </w:rPr>
      </w:pPr>
      <w:r w:rsidRPr="00225517">
        <w:rPr>
          <w:rFonts w:ascii="Arial" w:hAnsi="Arial" w:cs="Arial"/>
        </w:rPr>
        <w:t xml:space="preserve">Voigt, P. and von dem Bussche, A. (2017) </w:t>
      </w:r>
      <w:r w:rsidRPr="00225517">
        <w:rPr>
          <w:rFonts w:ascii="Arial" w:hAnsi="Arial" w:cs="Arial"/>
          <w:i/>
          <w:iCs/>
        </w:rPr>
        <w:t>The EU General Data Protection Regulation (GDPR): A Practical Guide</w:t>
      </w:r>
      <w:r w:rsidRPr="00225517">
        <w:rPr>
          <w:rFonts w:ascii="Arial" w:hAnsi="Arial" w:cs="Arial"/>
        </w:rPr>
        <w:t>. Cham: Springer.</w:t>
      </w:r>
    </w:p>
    <w:p w14:paraId="26179698" w14:textId="77777777" w:rsidR="004021F3" w:rsidRPr="00225517" w:rsidRDefault="004021F3" w:rsidP="002841A9">
      <w:pPr>
        <w:spacing w:line="360" w:lineRule="auto"/>
        <w:rPr>
          <w:rFonts w:ascii="Arial" w:hAnsi="Arial" w:cs="Arial"/>
        </w:rPr>
      </w:pPr>
    </w:p>
    <w:sectPr w:rsidR="004021F3" w:rsidRPr="0022551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127BA" w14:textId="77777777" w:rsidR="00410A29" w:rsidRDefault="00410A29" w:rsidP="00C242DD">
      <w:pPr>
        <w:spacing w:after="0" w:line="240" w:lineRule="auto"/>
      </w:pPr>
      <w:r>
        <w:separator/>
      </w:r>
    </w:p>
  </w:endnote>
  <w:endnote w:type="continuationSeparator" w:id="0">
    <w:p w14:paraId="33BABEEF" w14:textId="77777777" w:rsidR="00410A29" w:rsidRDefault="00410A29" w:rsidP="00C24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4100141"/>
      <w:docPartObj>
        <w:docPartGallery w:val="Page Numbers (Bottom of Page)"/>
        <w:docPartUnique/>
      </w:docPartObj>
    </w:sdtPr>
    <w:sdtEndPr/>
    <w:sdtContent>
      <w:p w14:paraId="22435B0D" w14:textId="21FC98A0" w:rsidR="00C242DD" w:rsidRDefault="00C242DD">
        <w:pPr>
          <w:pStyle w:val="Footer"/>
          <w:jc w:val="right"/>
        </w:pPr>
        <w:r>
          <w:fldChar w:fldCharType="begin"/>
        </w:r>
        <w:r>
          <w:instrText>PAGE   \* MERGEFORMAT</w:instrText>
        </w:r>
        <w:r>
          <w:fldChar w:fldCharType="separate"/>
        </w:r>
        <w:r>
          <w:t>2</w:t>
        </w:r>
        <w:r>
          <w:fldChar w:fldCharType="end"/>
        </w:r>
      </w:p>
    </w:sdtContent>
  </w:sdt>
  <w:p w14:paraId="4FF9D928" w14:textId="77777777" w:rsidR="00C242DD" w:rsidRDefault="00C24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F1505" w14:textId="77777777" w:rsidR="00410A29" w:rsidRDefault="00410A29" w:rsidP="00C242DD">
      <w:pPr>
        <w:spacing w:after="0" w:line="240" w:lineRule="auto"/>
      </w:pPr>
      <w:r>
        <w:separator/>
      </w:r>
    </w:p>
  </w:footnote>
  <w:footnote w:type="continuationSeparator" w:id="0">
    <w:p w14:paraId="2202F317" w14:textId="77777777" w:rsidR="00410A29" w:rsidRDefault="00410A29" w:rsidP="00C242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1F3"/>
    <w:rsid w:val="000238F6"/>
    <w:rsid w:val="000B6E26"/>
    <w:rsid w:val="000E096A"/>
    <w:rsid w:val="000E57BF"/>
    <w:rsid w:val="000F39E3"/>
    <w:rsid w:val="00115E2A"/>
    <w:rsid w:val="001A0B4D"/>
    <w:rsid w:val="001B0CFD"/>
    <w:rsid w:val="001F1268"/>
    <w:rsid w:val="00207048"/>
    <w:rsid w:val="00225517"/>
    <w:rsid w:val="002841A9"/>
    <w:rsid w:val="002F1664"/>
    <w:rsid w:val="00302EC1"/>
    <w:rsid w:val="00346FEC"/>
    <w:rsid w:val="00374AFB"/>
    <w:rsid w:val="003B7908"/>
    <w:rsid w:val="004021F3"/>
    <w:rsid w:val="00410A29"/>
    <w:rsid w:val="00412558"/>
    <w:rsid w:val="00470284"/>
    <w:rsid w:val="004858B6"/>
    <w:rsid w:val="004B609C"/>
    <w:rsid w:val="00515217"/>
    <w:rsid w:val="005529DE"/>
    <w:rsid w:val="00555329"/>
    <w:rsid w:val="005752B7"/>
    <w:rsid w:val="005B04AF"/>
    <w:rsid w:val="005B672B"/>
    <w:rsid w:val="005D45E8"/>
    <w:rsid w:val="005E5330"/>
    <w:rsid w:val="006307E0"/>
    <w:rsid w:val="00653ECC"/>
    <w:rsid w:val="00661D9A"/>
    <w:rsid w:val="00672FE0"/>
    <w:rsid w:val="006774FE"/>
    <w:rsid w:val="007C52D4"/>
    <w:rsid w:val="00867FB6"/>
    <w:rsid w:val="00885AEA"/>
    <w:rsid w:val="00962EBF"/>
    <w:rsid w:val="009700F3"/>
    <w:rsid w:val="00A710A3"/>
    <w:rsid w:val="00A7274C"/>
    <w:rsid w:val="00A775BA"/>
    <w:rsid w:val="00B56B86"/>
    <w:rsid w:val="00B72618"/>
    <w:rsid w:val="00B74742"/>
    <w:rsid w:val="00C153A0"/>
    <w:rsid w:val="00C242DD"/>
    <w:rsid w:val="00C56B27"/>
    <w:rsid w:val="00D16F0C"/>
    <w:rsid w:val="00D63B84"/>
    <w:rsid w:val="00D85D81"/>
    <w:rsid w:val="00DE4D54"/>
    <w:rsid w:val="00DF009D"/>
    <w:rsid w:val="00E10F8E"/>
    <w:rsid w:val="00E84B2B"/>
    <w:rsid w:val="00EA70EB"/>
    <w:rsid w:val="00F36704"/>
    <w:rsid w:val="00F52E1B"/>
    <w:rsid w:val="00F756CA"/>
    <w:rsid w:val="00F82A4B"/>
    <w:rsid w:val="00F84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AD7F"/>
  <w15:chartTrackingRefBased/>
  <w15:docId w15:val="{0FC4325F-0BDD-4E7C-B214-6B3B8447D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2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21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1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1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1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1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1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1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1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21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21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1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1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21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1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1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1F3"/>
    <w:rPr>
      <w:rFonts w:eastAsiaTheme="majorEastAsia" w:cstheme="majorBidi"/>
      <w:color w:val="272727" w:themeColor="text1" w:themeTint="D8"/>
    </w:rPr>
  </w:style>
  <w:style w:type="paragraph" w:styleId="Title">
    <w:name w:val="Title"/>
    <w:basedOn w:val="Normal"/>
    <w:next w:val="Normal"/>
    <w:link w:val="TitleChar"/>
    <w:uiPriority w:val="10"/>
    <w:qFormat/>
    <w:rsid w:val="00402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1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1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1F3"/>
    <w:pPr>
      <w:spacing w:before="160"/>
      <w:jc w:val="center"/>
    </w:pPr>
    <w:rPr>
      <w:i/>
      <w:iCs/>
      <w:color w:val="404040" w:themeColor="text1" w:themeTint="BF"/>
    </w:rPr>
  </w:style>
  <w:style w:type="character" w:customStyle="1" w:styleId="QuoteChar">
    <w:name w:val="Quote Char"/>
    <w:basedOn w:val="DefaultParagraphFont"/>
    <w:link w:val="Quote"/>
    <w:uiPriority w:val="29"/>
    <w:rsid w:val="004021F3"/>
    <w:rPr>
      <w:i/>
      <w:iCs/>
      <w:color w:val="404040" w:themeColor="text1" w:themeTint="BF"/>
    </w:rPr>
  </w:style>
  <w:style w:type="paragraph" w:styleId="ListParagraph">
    <w:name w:val="List Paragraph"/>
    <w:basedOn w:val="Normal"/>
    <w:uiPriority w:val="34"/>
    <w:qFormat/>
    <w:rsid w:val="004021F3"/>
    <w:pPr>
      <w:ind w:left="720"/>
      <w:contextualSpacing/>
    </w:pPr>
  </w:style>
  <w:style w:type="character" w:styleId="IntenseEmphasis">
    <w:name w:val="Intense Emphasis"/>
    <w:basedOn w:val="DefaultParagraphFont"/>
    <w:uiPriority w:val="21"/>
    <w:qFormat/>
    <w:rsid w:val="004021F3"/>
    <w:rPr>
      <w:i/>
      <w:iCs/>
      <w:color w:val="0F4761" w:themeColor="accent1" w:themeShade="BF"/>
    </w:rPr>
  </w:style>
  <w:style w:type="paragraph" w:styleId="IntenseQuote">
    <w:name w:val="Intense Quote"/>
    <w:basedOn w:val="Normal"/>
    <w:next w:val="Normal"/>
    <w:link w:val="IntenseQuoteChar"/>
    <w:uiPriority w:val="30"/>
    <w:qFormat/>
    <w:rsid w:val="00402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1F3"/>
    <w:rPr>
      <w:i/>
      <w:iCs/>
      <w:color w:val="0F4761" w:themeColor="accent1" w:themeShade="BF"/>
    </w:rPr>
  </w:style>
  <w:style w:type="character" w:styleId="IntenseReference">
    <w:name w:val="Intense Reference"/>
    <w:basedOn w:val="DefaultParagraphFont"/>
    <w:uiPriority w:val="32"/>
    <w:qFormat/>
    <w:rsid w:val="004021F3"/>
    <w:rPr>
      <w:b/>
      <w:bCs/>
      <w:smallCaps/>
      <w:color w:val="0F4761" w:themeColor="accent1" w:themeShade="BF"/>
      <w:spacing w:val="5"/>
    </w:rPr>
  </w:style>
  <w:style w:type="paragraph" w:styleId="TOCHeading">
    <w:name w:val="TOC Heading"/>
    <w:basedOn w:val="Heading1"/>
    <w:next w:val="Normal"/>
    <w:uiPriority w:val="39"/>
    <w:unhideWhenUsed/>
    <w:qFormat/>
    <w:rsid w:val="005B04A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B04AF"/>
    <w:pPr>
      <w:spacing w:after="100"/>
    </w:pPr>
  </w:style>
  <w:style w:type="character" w:styleId="Hyperlink">
    <w:name w:val="Hyperlink"/>
    <w:basedOn w:val="DefaultParagraphFont"/>
    <w:uiPriority w:val="99"/>
    <w:unhideWhenUsed/>
    <w:rsid w:val="005B04AF"/>
    <w:rPr>
      <w:color w:val="467886" w:themeColor="hyperlink"/>
      <w:u w:val="single"/>
    </w:rPr>
  </w:style>
  <w:style w:type="paragraph" w:styleId="Header">
    <w:name w:val="header"/>
    <w:basedOn w:val="Normal"/>
    <w:link w:val="HeaderChar"/>
    <w:uiPriority w:val="99"/>
    <w:unhideWhenUsed/>
    <w:rsid w:val="00C24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2DD"/>
  </w:style>
  <w:style w:type="paragraph" w:styleId="Footer">
    <w:name w:val="footer"/>
    <w:basedOn w:val="Normal"/>
    <w:link w:val="FooterChar"/>
    <w:uiPriority w:val="99"/>
    <w:unhideWhenUsed/>
    <w:rsid w:val="00C24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84719e44ac75734f212a08688861b357">
  <xsd:schema xmlns:xsd="http://www.w3.org/2001/XMLSchema" xmlns:xs="http://www.w3.org/2001/XMLSchema" xmlns:p="http://schemas.microsoft.com/office/2006/metadata/properties" xmlns:ns3="170d7878-6d73-463a-a069-a6c57769e00c" targetNamespace="http://schemas.microsoft.com/office/2006/metadata/properties" ma:root="true" ma:fieldsID="2354f300a8ee4db88d2081e9fbb00f7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129DC-244D-4886-8816-72EA3A82481F}">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8F32511D-DA97-485D-AFA6-263BD002B9CB}">
  <ds:schemaRefs>
    <ds:schemaRef ds:uri="http://schemas.microsoft.com/sharepoint/v3/contenttype/forms"/>
  </ds:schemaRefs>
</ds:datastoreItem>
</file>

<file path=customXml/itemProps3.xml><?xml version="1.0" encoding="utf-8"?>
<ds:datastoreItem xmlns:ds="http://schemas.openxmlformats.org/officeDocument/2006/customXml" ds:itemID="{F11BCA0A-D95D-4DF6-9FC1-4686BFE767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1D02D5-08F6-4066-93EF-9FD802D70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2174</Words>
  <Characters>13351</Characters>
  <Application>Microsoft Office Word</Application>
  <DocSecurity>0</DocSecurity>
  <Lines>267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 Kovtun (2410666)</dc:creator>
  <cp:keywords/>
  <dc:description/>
  <cp:lastModifiedBy>Andriy Kovtun (2410666)</cp:lastModifiedBy>
  <cp:revision>2</cp:revision>
  <dcterms:created xsi:type="dcterms:W3CDTF">2026-04-09T15:52:00Z</dcterms:created>
  <dcterms:modified xsi:type="dcterms:W3CDTF">2026-04-09T15:52:00Z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