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93C2F" w14:textId="1FA61108" w:rsidR="002642B9" w:rsidRPr="00661FE6" w:rsidRDefault="002642B9" w:rsidP="000A07E9">
      <w:pPr>
        <w:pStyle w:val="Normal1"/>
        <w:jc w:val="center"/>
        <w:rPr>
          <w:sz w:val="30"/>
          <w:szCs w:val="30"/>
        </w:rPr>
      </w:pPr>
      <w:r w:rsidRPr="00661FE6">
        <w:rPr>
          <w:rFonts w:eastAsia="Times New Roman"/>
          <w:noProof/>
          <w:sz w:val="30"/>
          <w:szCs w:val="30"/>
        </w:rPr>
        <w:drawing>
          <wp:inline distT="0" distB="0" distL="0" distR="0" wp14:anchorId="2E3E0E6B" wp14:editId="1DBBE0E3">
            <wp:extent cx="3876675" cy="1495425"/>
            <wp:effectExtent l="0" t="0" r="9525" b="9525"/>
            <wp:docPr id="1752337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76675" cy="1495425"/>
                    </a:xfrm>
                    <a:prstGeom prst="rect">
                      <a:avLst/>
                    </a:prstGeom>
                    <a:noFill/>
                    <a:ln>
                      <a:noFill/>
                    </a:ln>
                  </pic:spPr>
                </pic:pic>
              </a:graphicData>
            </a:graphic>
          </wp:inline>
        </w:drawing>
      </w:r>
    </w:p>
    <w:p w14:paraId="39B6B1E3" w14:textId="77777777" w:rsidR="002642B9" w:rsidRPr="00661FE6" w:rsidRDefault="002642B9" w:rsidP="002642B9">
      <w:pPr>
        <w:pStyle w:val="Normal1"/>
        <w:rPr>
          <w:rFonts w:eastAsia="Times New Roman"/>
          <w:sz w:val="30"/>
          <w:szCs w:val="30"/>
        </w:rPr>
      </w:pPr>
    </w:p>
    <w:p w14:paraId="30D33100" w14:textId="77777777" w:rsidR="002642B9" w:rsidRPr="00661FE6" w:rsidRDefault="002642B9" w:rsidP="002642B9">
      <w:pPr>
        <w:pStyle w:val="Normal1"/>
        <w:rPr>
          <w:rFonts w:eastAsia="Times New Roman"/>
          <w:sz w:val="30"/>
          <w:szCs w:val="30"/>
        </w:rPr>
      </w:pPr>
    </w:p>
    <w:p w14:paraId="310B972E" w14:textId="77777777" w:rsidR="002642B9" w:rsidRPr="00661FE6" w:rsidRDefault="002642B9" w:rsidP="002642B9">
      <w:pPr>
        <w:pStyle w:val="Normal1"/>
        <w:rPr>
          <w:rFonts w:eastAsia="Times New Roman"/>
          <w:sz w:val="30"/>
          <w:szCs w:val="30"/>
        </w:rPr>
      </w:pPr>
    </w:p>
    <w:p w14:paraId="24B392CF" w14:textId="77777777" w:rsidR="002642B9" w:rsidRPr="00661FE6" w:rsidRDefault="002642B9" w:rsidP="002642B9">
      <w:pPr>
        <w:pStyle w:val="Normal1"/>
        <w:rPr>
          <w:rFonts w:eastAsia="Times New Roman"/>
          <w:sz w:val="30"/>
          <w:szCs w:val="30"/>
        </w:rPr>
      </w:pPr>
    </w:p>
    <w:p w14:paraId="1813D389" w14:textId="77777777" w:rsidR="002642B9" w:rsidRPr="00661FE6" w:rsidRDefault="002642B9" w:rsidP="002642B9">
      <w:pPr>
        <w:pStyle w:val="Normal1"/>
        <w:jc w:val="center"/>
        <w:rPr>
          <w:rFonts w:eastAsia="Times New Roman"/>
          <w:sz w:val="30"/>
          <w:szCs w:val="30"/>
        </w:rPr>
      </w:pPr>
    </w:p>
    <w:p w14:paraId="410B7DF8" w14:textId="6D5AAFE8" w:rsidR="002642B9" w:rsidRPr="002642B9" w:rsidRDefault="002642B9" w:rsidP="002642B9">
      <w:pPr>
        <w:pStyle w:val="NoSpacing"/>
        <w:jc w:val="center"/>
        <w:rPr>
          <w:rFonts w:ascii="Arial" w:hAnsi="Arial" w:cs="Arial"/>
          <w:b/>
          <w:bCs/>
          <w:sz w:val="30"/>
          <w:szCs w:val="30"/>
        </w:rPr>
      </w:pPr>
      <w:r w:rsidRPr="002642B9">
        <w:rPr>
          <w:rFonts w:ascii="Arial" w:hAnsi="Arial" w:cs="Arial"/>
          <w:b/>
          <w:bCs/>
          <w:sz w:val="30"/>
          <w:szCs w:val="30"/>
        </w:rPr>
        <w:t xml:space="preserve">Research Proposal: </w:t>
      </w:r>
      <w:r w:rsidRPr="002642B9">
        <w:rPr>
          <w:rFonts w:ascii="Arial" w:hAnsi="Arial" w:cs="Arial"/>
          <w:b/>
          <w:bCs/>
          <w:sz w:val="30"/>
          <w:szCs w:val="30"/>
        </w:rPr>
        <w:t>E-commerce Globalization: A Case Study of Amazon Sellers in UK</w:t>
      </w:r>
    </w:p>
    <w:p w14:paraId="70EC642A" w14:textId="77777777" w:rsidR="002642B9" w:rsidRPr="002642B9" w:rsidRDefault="002642B9" w:rsidP="002642B9">
      <w:pPr>
        <w:pStyle w:val="NoSpacing"/>
        <w:jc w:val="center"/>
        <w:rPr>
          <w:rFonts w:ascii="Arial" w:hAnsi="Arial" w:cs="Arial"/>
          <w:b/>
          <w:bCs/>
          <w:sz w:val="30"/>
          <w:szCs w:val="30"/>
        </w:rPr>
      </w:pPr>
    </w:p>
    <w:p w14:paraId="37CB8DA1" w14:textId="77777777" w:rsidR="002642B9" w:rsidRPr="002642B9" w:rsidRDefault="002642B9" w:rsidP="002642B9">
      <w:pPr>
        <w:pStyle w:val="NoSpacing"/>
        <w:jc w:val="center"/>
        <w:rPr>
          <w:rFonts w:ascii="Arial" w:hAnsi="Arial" w:cs="Arial"/>
          <w:b/>
          <w:bCs/>
          <w:sz w:val="30"/>
          <w:szCs w:val="30"/>
          <w:lang w:val="en-US"/>
        </w:rPr>
      </w:pPr>
      <w:r w:rsidRPr="002642B9">
        <w:rPr>
          <w:rFonts w:ascii="Arial" w:hAnsi="Arial" w:cs="Arial"/>
          <w:b/>
          <w:bCs/>
          <w:color w:val="000000"/>
          <w:sz w:val="30"/>
          <w:szCs w:val="30"/>
        </w:rPr>
        <w:t>Student ID:2242400</w:t>
      </w:r>
    </w:p>
    <w:p w14:paraId="17052265" w14:textId="77777777" w:rsidR="002642B9" w:rsidRPr="002642B9" w:rsidRDefault="002642B9" w:rsidP="002642B9">
      <w:pPr>
        <w:pStyle w:val="NoSpacing"/>
        <w:jc w:val="center"/>
        <w:rPr>
          <w:rFonts w:ascii="Arial" w:hAnsi="Arial" w:cs="Arial"/>
          <w:b/>
          <w:bCs/>
          <w:sz w:val="30"/>
          <w:szCs w:val="30"/>
        </w:rPr>
      </w:pPr>
      <w:r w:rsidRPr="002642B9">
        <w:rPr>
          <w:rFonts w:ascii="Arial" w:hAnsi="Arial" w:cs="Arial"/>
          <w:b/>
          <w:bCs/>
          <w:sz w:val="30"/>
          <w:szCs w:val="30"/>
        </w:rPr>
        <w:t>Chauhan Abhishek Babubhai</w:t>
      </w:r>
    </w:p>
    <w:p w14:paraId="4D75705F" w14:textId="0F5CCCC8" w:rsidR="002642B9" w:rsidRPr="002642B9" w:rsidRDefault="002642B9" w:rsidP="002642B9">
      <w:pPr>
        <w:pStyle w:val="NoSpacing"/>
        <w:jc w:val="center"/>
        <w:rPr>
          <w:rFonts w:ascii="Arial" w:hAnsi="Arial" w:cs="Arial"/>
          <w:b/>
          <w:bCs/>
          <w:color w:val="000000"/>
          <w:sz w:val="30"/>
          <w:szCs w:val="30"/>
        </w:rPr>
      </w:pPr>
      <w:r w:rsidRPr="002642B9">
        <w:rPr>
          <w:rFonts w:ascii="Arial" w:hAnsi="Arial" w:cs="Arial"/>
          <w:b/>
          <w:bCs/>
          <w:color w:val="000000"/>
          <w:sz w:val="30"/>
          <w:szCs w:val="30"/>
        </w:rPr>
        <w:t>SUBMITTED TO:</w:t>
      </w:r>
      <w:r w:rsidRPr="002642B9">
        <w:rPr>
          <w:rFonts w:ascii="Arial" w:hAnsi="Arial" w:cs="Arial"/>
          <w:b/>
          <w:bCs/>
          <w:sz w:val="30"/>
          <w:szCs w:val="30"/>
        </w:rPr>
        <w:t xml:space="preserve"> Vasilios </w:t>
      </w:r>
      <w:proofErr w:type="spellStart"/>
      <w:r w:rsidRPr="002642B9">
        <w:rPr>
          <w:rFonts w:ascii="Arial" w:hAnsi="Arial" w:cs="Arial"/>
          <w:b/>
          <w:bCs/>
          <w:sz w:val="30"/>
          <w:szCs w:val="30"/>
        </w:rPr>
        <w:t>Tavlaridis</w:t>
      </w:r>
      <w:proofErr w:type="spellEnd"/>
    </w:p>
    <w:p w14:paraId="58B3A155" w14:textId="77777777" w:rsidR="000A07E9" w:rsidRPr="000A07E9" w:rsidRDefault="002642B9">
      <w:pPr>
        <w:rPr>
          <w:rFonts w:ascii="Arial" w:eastAsia="Times New Roman" w:hAnsi="Arial" w:cs="Arial"/>
          <w:b/>
          <w:color w:val="000000"/>
          <w:kern w:val="0"/>
          <w:sz w:val="30"/>
          <w:szCs w:val="30"/>
          <w:lang w:eastAsia="en-GB"/>
          <w14:ligatures w14:val="none"/>
        </w:rPr>
      </w:pPr>
      <w:r>
        <w:rPr>
          <w:rFonts w:ascii="Arial" w:hAnsi="Arial" w:cs="Arial"/>
          <w:b/>
          <w:color w:val="000000"/>
          <w:sz w:val="30"/>
          <w:szCs w:val="30"/>
        </w:rPr>
        <w:br w:type="page"/>
      </w:r>
    </w:p>
    <w:sdt>
      <w:sdtPr>
        <w:id w:val="-200181138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E411C68" w14:textId="3AB77356" w:rsidR="000A07E9" w:rsidRDefault="000A07E9">
          <w:pPr>
            <w:pStyle w:val="TOCHeading"/>
          </w:pPr>
          <w:r>
            <w:t xml:space="preserve">Table of Contents </w:t>
          </w:r>
        </w:p>
        <w:p w14:paraId="1241A442" w14:textId="603B098E" w:rsidR="000A07E9" w:rsidRDefault="000A07E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8917994" w:history="1">
            <w:r w:rsidRPr="008B6362">
              <w:rPr>
                <w:rStyle w:val="Hyperlink"/>
                <w:rFonts w:ascii="Arial" w:hAnsi="Arial" w:cs="Arial"/>
                <w:b/>
                <w:bCs/>
                <w:noProof/>
              </w:rPr>
              <w:t>1. Introduction</w:t>
            </w:r>
            <w:r>
              <w:rPr>
                <w:noProof/>
                <w:webHidden/>
              </w:rPr>
              <w:tab/>
            </w:r>
            <w:r>
              <w:rPr>
                <w:noProof/>
                <w:webHidden/>
              </w:rPr>
              <w:fldChar w:fldCharType="begin"/>
            </w:r>
            <w:r>
              <w:rPr>
                <w:noProof/>
                <w:webHidden/>
              </w:rPr>
              <w:instrText xml:space="preserve"> PAGEREF _Toc158917994 \h </w:instrText>
            </w:r>
            <w:r>
              <w:rPr>
                <w:noProof/>
                <w:webHidden/>
              </w:rPr>
            </w:r>
            <w:r>
              <w:rPr>
                <w:noProof/>
                <w:webHidden/>
              </w:rPr>
              <w:fldChar w:fldCharType="separate"/>
            </w:r>
            <w:r>
              <w:rPr>
                <w:noProof/>
                <w:webHidden/>
              </w:rPr>
              <w:t>2</w:t>
            </w:r>
            <w:r>
              <w:rPr>
                <w:noProof/>
                <w:webHidden/>
              </w:rPr>
              <w:fldChar w:fldCharType="end"/>
            </w:r>
          </w:hyperlink>
        </w:p>
        <w:p w14:paraId="7B47320B" w14:textId="44682F0C" w:rsidR="000A07E9" w:rsidRDefault="000A07E9">
          <w:pPr>
            <w:pStyle w:val="TOC1"/>
            <w:tabs>
              <w:tab w:val="right" w:leader="dot" w:pos="9016"/>
            </w:tabs>
            <w:rPr>
              <w:rFonts w:eastAsiaTheme="minorEastAsia"/>
              <w:noProof/>
              <w:lang w:eastAsia="en-GB"/>
            </w:rPr>
          </w:pPr>
          <w:hyperlink w:anchor="_Toc158917995" w:history="1">
            <w:r w:rsidRPr="008B6362">
              <w:rPr>
                <w:rStyle w:val="Hyperlink"/>
                <w:rFonts w:ascii="Arial" w:hAnsi="Arial" w:cs="Arial"/>
                <w:b/>
                <w:bCs/>
                <w:noProof/>
              </w:rPr>
              <w:t>2. Background</w:t>
            </w:r>
            <w:r>
              <w:rPr>
                <w:noProof/>
                <w:webHidden/>
              </w:rPr>
              <w:tab/>
            </w:r>
            <w:r>
              <w:rPr>
                <w:noProof/>
                <w:webHidden/>
              </w:rPr>
              <w:fldChar w:fldCharType="begin"/>
            </w:r>
            <w:r>
              <w:rPr>
                <w:noProof/>
                <w:webHidden/>
              </w:rPr>
              <w:instrText xml:space="preserve"> PAGEREF _Toc158917995 \h </w:instrText>
            </w:r>
            <w:r>
              <w:rPr>
                <w:noProof/>
                <w:webHidden/>
              </w:rPr>
            </w:r>
            <w:r>
              <w:rPr>
                <w:noProof/>
                <w:webHidden/>
              </w:rPr>
              <w:fldChar w:fldCharType="separate"/>
            </w:r>
            <w:r>
              <w:rPr>
                <w:noProof/>
                <w:webHidden/>
              </w:rPr>
              <w:t>2</w:t>
            </w:r>
            <w:r>
              <w:rPr>
                <w:noProof/>
                <w:webHidden/>
              </w:rPr>
              <w:fldChar w:fldCharType="end"/>
            </w:r>
          </w:hyperlink>
        </w:p>
        <w:p w14:paraId="7557C76E" w14:textId="28AFDBC3" w:rsidR="000A07E9" w:rsidRDefault="000A07E9">
          <w:pPr>
            <w:pStyle w:val="TOC1"/>
            <w:tabs>
              <w:tab w:val="right" w:leader="dot" w:pos="9016"/>
            </w:tabs>
            <w:rPr>
              <w:rFonts w:eastAsiaTheme="minorEastAsia"/>
              <w:noProof/>
              <w:lang w:eastAsia="en-GB"/>
            </w:rPr>
          </w:pPr>
          <w:hyperlink w:anchor="_Toc158917996" w:history="1">
            <w:r w:rsidRPr="008B6362">
              <w:rPr>
                <w:rStyle w:val="Hyperlink"/>
                <w:rFonts w:ascii="Arial" w:hAnsi="Arial" w:cs="Arial"/>
                <w:b/>
                <w:bCs/>
                <w:noProof/>
              </w:rPr>
              <w:t>3. Literature Review</w:t>
            </w:r>
            <w:r>
              <w:rPr>
                <w:noProof/>
                <w:webHidden/>
              </w:rPr>
              <w:tab/>
            </w:r>
            <w:r>
              <w:rPr>
                <w:noProof/>
                <w:webHidden/>
              </w:rPr>
              <w:fldChar w:fldCharType="begin"/>
            </w:r>
            <w:r>
              <w:rPr>
                <w:noProof/>
                <w:webHidden/>
              </w:rPr>
              <w:instrText xml:space="preserve"> PAGEREF _Toc158917996 \h </w:instrText>
            </w:r>
            <w:r>
              <w:rPr>
                <w:noProof/>
                <w:webHidden/>
              </w:rPr>
            </w:r>
            <w:r>
              <w:rPr>
                <w:noProof/>
                <w:webHidden/>
              </w:rPr>
              <w:fldChar w:fldCharType="separate"/>
            </w:r>
            <w:r>
              <w:rPr>
                <w:noProof/>
                <w:webHidden/>
              </w:rPr>
              <w:t>2</w:t>
            </w:r>
            <w:r>
              <w:rPr>
                <w:noProof/>
                <w:webHidden/>
              </w:rPr>
              <w:fldChar w:fldCharType="end"/>
            </w:r>
          </w:hyperlink>
        </w:p>
        <w:p w14:paraId="438AB57B" w14:textId="7A9D11B9" w:rsidR="000A07E9" w:rsidRDefault="000A07E9">
          <w:pPr>
            <w:pStyle w:val="TOC1"/>
            <w:tabs>
              <w:tab w:val="right" w:leader="dot" w:pos="9016"/>
            </w:tabs>
            <w:rPr>
              <w:rFonts w:eastAsiaTheme="minorEastAsia"/>
              <w:noProof/>
              <w:lang w:eastAsia="en-GB"/>
            </w:rPr>
          </w:pPr>
          <w:hyperlink w:anchor="_Toc158917997" w:history="1">
            <w:r w:rsidRPr="008B6362">
              <w:rPr>
                <w:rStyle w:val="Hyperlink"/>
                <w:rFonts w:ascii="Arial" w:hAnsi="Arial" w:cs="Arial"/>
                <w:b/>
                <w:bCs/>
                <w:noProof/>
              </w:rPr>
              <w:t>4. Research Objectives</w:t>
            </w:r>
            <w:r>
              <w:rPr>
                <w:noProof/>
                <w:webHidden/>
              </w:rPr>
              <w:tab/>
            </w:r>
            <w:r>
              <w:rPr>
                <w:noProof/>
                <w:webHidden/>
              </w:rPr>
              <w:fldChar w:fldCharType="begin"/>
            </w:r>
            <w:r>
              <w:rPr>
                <w:noProof/>
                <w:webHidden/>
              </w:rPr>
              <w:instrText xml:space="preserve"> PAGEREF _Toc158917997 \h </w:instrText>
            </w:r>
            <w:r>
              <w:rPr>
                <w:noProof/>
                <w:webHidden/>
              </w:rPr>
            </w:r>
            <w:r>
              <w:rPr>
                <w:noProof/>
                <w:webHidden/>
              </w:rPr>
              <w:fldChar w:fldCharType="separate"/>
            </w:r>
            <w:r>
              <w:rPr>
                <w:noProof/>
                <w:webHidden/>
              </w:rPr>
              <w:t>4</w:t>
            </w:r>
            <w:r>
              <w:rPr>
                <w:noProof/>
                <w:webHidden/>
              </w:rPr>
              <w:fldChar w:fldCharType="end"/>
            </w:r>
          </w:hyperlink>
        </w:p>
        <w:p w14:paraId="3B610687" w14:textId="54DB3F08" w:rsidR="000A07E9" w:rsidRDefault="000A07E9">
          <w:pPr>
            <w:pStyle w:val="TOC1"/>
            <w:tabs>
              <w:tab w:val="right" w:leader="dot" w:pos="9016"/>
            </w:tabs>
            <w:rPr>
              <w:rFonts w:eastAsiaTheme="minorEastAsia"/>
              <w:noProof/>
              <w:lang w:eastAsia="en-GB"/>
            </w:rPr>
          </w:pPr>
          <w:hyperlink w:anchor="_Toc158917998" w:history="1">
            <w:r w:rsidRPr="008B6362">
              <w:rPr>
                <w:rStyle w:val="Hyperlink"/>
                <w:rFonts w:ascii="Arial" w:hAnsi="Arial" w:cs="Arial"/>
                <w:b/>
                <w:bCs/>
                <w:noProof/>
              </w:rPr>
              <w:t>5. Methodology</w:t>
            </w:r>
            <w:r>
              <w:rPr>
                <w:noProof/>
                <w:webHidden/>
              </w:rPr>
              <w:tab/>
            </w:r>
            <w:r>
              <w:rPr>
                <w:noProof/>
                <w:webHidden/>
              </w:rPr>
              <w:fldChar w:fldCharType="begin"/>
            </w:r>
            <w:r>
              <w:rPr>
                <w:noProof/>
                <w:webHidden/>
              </w:rPr>
              <w:instrText xml:space="preserve"> PAGEREF _Toc158917998 \h </w:instrText>
            </w:r>
            <w:r>
              <w:rPr>
                <w:noProof/>
                <w:webHidden/>
              </w:rPr>
            </w:r>
            <w:r>
              <w:rPr>
                <w:noProof/>
                <w:webHidden/>
              </w:rPr>
              <w:fldChar w:fldCharType="separate"/>
            </w:r>
            <w:r>
              <w:rPr>
                <w:noProof/>
                <w:webHidden/>
              </w:rPr>
              <w:t>4</w:t>
            </w:r>
            <w:r>
              <w:rPr>
                <w:noProof/>
                <w:webHidden/>
              </w:rPr>
              <w:fldChar w:fldCharType="end"/>
            </w:r>
          </w:hyperlink>
        </w:p>
        <w:p w14:paraId="14443087" w14:textId="51E2E8DF" w:rsidR="000A07E9" w:rsidRDefault="000A07E9">
          <w:pPr>
            <w:pStyle w:val="TOC1"/>
            <w:tabs>
              <w:tab w:val="right" w:leader="dot" w:pos="9016"/>
            </w:tabs>
            <w:rPr>
              <w:rFonts w:eastAsiaTheme="minorEastAsia"/>
              <w:noProof/>
              <w:lang w:eastAsia="en-GB"/>
            </w:rPr>
          </w:pPr>
          <w:hyperlink w:anchor="_Toc158917999" w:history="1">
            <w:r w:rsidRPr="008B6362">
              <w:rPr>
                <w:rStyle w:val="Hyperlink"/>
                <w:rFonts w:ascii="Arial" w:hAnsi="Arial" w:cs="Arial"/>
                <w:b/>
                <w:bCs/>
                <w:noProof/>
              </w:rPr>
              <w:t>6. Expected Outcomes</w:t>
            </w:r>
            <w:r>
              <w:rPr>
                <w:noProof/>
                <w:webHidden/>
              </w:rPr>
              <w:tab/>
            </w:r>
            <w:r>
              <w:rPr>
                <w:noProof/>
                <w:webHidden/>
              </w:rPr>
              <w:fldChar w:fldCharType="begin"/>
            </w:r>
            <w:r>
              <w:rPr>
                <w:noProof/>
                <w:webHidden/>
              </w:rPr>
              <w:instrText xml:space="preserve"> PAGEREF _Toc158917999 \h </w:instrText>
            </w:r>
            <w:r>
              <w:rPr>
                <w:noProof/>
                <w:webHidden/>
              </w:rPr>
            </w:r>
            <w:r>
              <w:rPr>
                <w:noProof/>
                <w:webHidden/>
              </w:rPr>
              <w:fldChar w:fldCharType="separate"/>
            </w:r>
            <w:r>
              <w:rPr>
                <w:noProof/>
                <w:webHidden/>
              </w:rPr>
              <w:t>4</w:t>
            </w:r>
            <w:r>
              <w:rPr>
                <w:noProof/>
                <w:webHidden/>
              </w:rPr>
              <w:fldChar w:fldCharType="end"/>
            </w:r>
          </w:hyperlink>
        </w:p>
        <w:p w14:paraId="17066976" w14:textId="1B3DE406" w:rsidR="000A07E9" w:rsidRDefault="000A07E9">
          <w:pPr>
            <w:pStyle w:val="TOC1"/>
            <w:tabs>
              <w:tab w:val="right" w:leader="dot" w:pos="9016"/>
            </w:tabs>
            <w:rPr>
              <w:rFonts w:eastAsiaTheme="minorEastAsia"/>
              <w:noProof/>
              <w:lang w:eastAsia="en-GB"/>
            </w:rPr>
          </w:pPr>
          <w:hyperlink w:anchor="_Toc158918000" w:history="1">
            <w:r w:rsidRPr="008B6362">
              <w:rPr>
                <w:rStyle w:val="Hyperlink"/>
                <w:rFonts w:ascii="Arial" w:hAnsi="Arial" w:cs="Arial"/>
                <w:b/>
                <w:bCs/>
                <w:noProof/>
              </w:rPr>
              <w:t>7. Significance of the Study</w:t>
            </w:r>
            <w:r>
              <w:rPr>
                <w:noProof/>
                <w:webHidden/>
              </w:rPr>
              <w:tab/>
            </w:r>
            <w:r>
              <w:rPr>
                <w:noProof/>
                <w:webHidden/>
              </w:rPr>
              <w:fldChar w:fldCharType="begin"/>
            </w:r>
            <w:r>
              <w:rPr>
                <w:noProof/>
                <w:webHidden/>
              </w:rPr>
              <w:instrText xml:space="preserve"> PAGEREF _Toc158918000 \h </w:instrText>
            </w:r>
            <w:r>
              <w:rPr>
                <w:noProof/>
                <w:webHidden/>
              </w:rPr>
            </w:r>
            <w:r>
              <w:rPr>
                <w:noProof/>
                <w:webHidden/>
              </w:rPr>
              <w:fldChar w:fldCharType="separate"/>
            </w:r>
            <w:r>
              <w:rPr>
                <w:noProof/>
                <w:webHidden/>
              </w:rPr>
              <w:t>4</w:t>
            </w:r>
            <w:r>
              <w:rPr>
                <w:noProof/>
                <w:webHidden/>
              </w:rPr>
              <w:fldChar w:fldCharType="end"/>
            </w:r>
          </w:hyperlink>
        </w:p>
        <w:p w14:paraId="6C08931B" w14:textId="666D5EA7" w:rsidR="000A07E9" w:rsidRDefault="000A07E9">
          <w:pPr>
            <w:pStyle w:val="TOC1"/>
            <w:tabs>
              <w:tab w:val="right" w:leader="dot" w:pos="9016"/>
            </w:tabs>
            <w:rPr>
              <w:rFonts w:eastAsiaTheme="minorEastAsia"/>
              <w:noProof/>
              <w:lang w:eastAsia="en-GB"/>
            </w:rPr>
          </w:pPr>
          <w:hyperlink w:anchor="_Toc158918001" w:history="1">
            <w:r w:rsidRPr="008B6362">
              <w:rPr>
                <w:rStyle w:val="Hyperlink"/>
                <w:rFonts w:ascii="Arial" w:hAnsi="Arial" w:cs="Arial"/>
                <w:b/>
                <w:bCs/>
                <w:noProof/>
              </w:rPr>
              <w:t>8. Conclusion</w:t>
            </w:r>
            <w:r>
              <w:rPr>
                <w:noProof/>
                <w:webHidden/>
              </w:rPr>
              <w:tab/>
            </w:r>
            <w:r>
              <w:rPr>
                <w:noProof/>
                <w:webHidden/>
              </w:rPr>
              <w:fldChar w:fldCharType="begin"/>
            </w:r>
            <w:r>
              <w:rPr>
                <w:noProof/>
                <w:webHidden/>
              </w:rPr>
              <w:instrText xml:space="preserve"> PAGEREF _Toc158918001 \h </w:instrText>
            </w:r>
            <w:r>
              <w:rPr>
                <w:noProof/>
                <w:webHidden/>
              </w:rPr>
            </w:r>
            <w:r>
              <w:rPr>
                <w:noProof/>
                <w:webHidden/>
              </w:rPr>
              <w:fldChar w:fldCharType="separate"/>
            </w:r>
            <w:r>
              <w:rPr>
                <w:noProof/>
                <w:webHidden/>
              </w:rPr>
              <w:t>5</w:t>
            </w:r>
            <w:r>
              <w:rPr>
                <w:noProof/>
                <w:webHidden/>
              </w:rPr>
              <w:fldChar w:fldCharType="end"/>
            </w:r>
          </w:hyperlink>
        </w:p>
        <w:p w14:paraId="20005857" w14:textId="2113C249" w:rsidR="000A07E9" w:rsidRDefault="000A07E9">
          <w:pPr>
            <w:pStyle w:val="TOC1"/>
            <w:tabs>
              <w:tab w:val="right" w:leader="dot" w:pos="9016"/>
            </w:tabs>
            <w:rPr>
              <w:rFonts w:eastAsiaTheme="minorEastAsia"/>
              <w:noProof/>
              <w:lang w:eastAsia="en-GB"/>
            </w:rPr>
          </w:pPr>
          <w:hyperlink w:anchor="_Toc158918002" w:history="1">
            <w:r w:rsidRPr="008B6362">
              <w:rPr>
                <w:rStyle w:val="Hyperlink"/>
                <w:rFonts w:ascii="Arial" w:hAnsi="Arial" w:cs="Arial"/>
                <w:b/>
                <w:bCs/>
                <w:noProof/>
              </w:rPr>
              <w:t>9. References</w:t>
            </w:r>
            <w:r>
              <w:rPr>
                <w:noProof/>
                <w:webHidden/>
              </w:rPr>
              <w:tab/>
            </w:r>
            <w:r>
              <w:rPr>
                <w:noProof/>
                <w:webHidden/>
              </w:rPr>
              <w:fldChar w:fldCharType="begin"/>
            </w:r>
            <w:r>
              <w:rPr>
                <w:noProof/>
                <w:webHidden/>
              </w:rPr>
              <w:instrText xml:space="preserve"> PAGEREF _Toc158918002 \h </w:instrText>
            </w:r>
            <w:r>
              <w:rPr>
                <w:noProof/>
                <w:webHidden/>
              </w:rPr>
            </w:r>
            <w:r>
              <w:rPr>
                <w:noProof/>
                <w:webHidden/>
              </w:rPr>
              <w:fldChar w:fldCharType="separate"/>
            </w:r>
            <w:r>
              <w:rPr>
                <w:noProof/>
                <w:webHidden/>
              </w:rPr>
              <w:t>6</w:t>
            </w:r>
            <w:r>
              <w:rPr>
                <w:noProof/>
                <w:webHidden/>
              </w:rPr>
              <w:fldChar w:fldCharType="end"/>
            </w:r>
          </w:hyperlink>
        </w:p>
        <w:p w14:paraId="22EBBC84" w14:textId="0E113C6B" w:rsidR="000A07E9" w:rsidRDefault="000A07E9">
          <w:r>
            <w:rPr>
              <w:b/>
              <w:bCs/>
              <w:noProof/>
            </w:rPr>
            <w:fldChar w:fldCharType="end"/>
          </w:r>
        </w:p>
      </w:sdtContent>
    </w:sdt>
    <w:p w14:paraId="3D802F1B" w14:textId="5A51EE0B" w:rsidR="000A07E9" w:rsidRDefault="000A07E9">
      <w:pPr>
        <w:rPr>
          <w:rFonts w:ascii="Arial" w:eastAsia="Times New Roman" w:hAnsi="Arial" w:cs="Arial"/>
          <w:b/>
          <w:color w:val="000000"/>
          <w:kern w:val="0"/>
          <w:sz w:val="30"/>
          <w:szCs w:val="30"/>
          <w:lang w:eastAsia="en-GB"/>
          <w14:ligatures w14:val="none"/>
        </w:rPr>
      </w:pPr>
      <w:r>
        <w:rPr>
          <w:rFonts w:ascii="Arial" w:eastAsia="Times New Roman" w:hAnsi="Arial" w:cs="Arial"/>
          <w:b/>
          <w:color w:val="000000"/>
          <w:kern w:val="0"/>
          <w:sz w:val="30"/>
          <w:szCs w:val="30"/>
          <w:lang w:eastAsia="en-GB"/>
          <w14:ligatures w14:val="none"/>
        </w:rPr>
        <w:br w:type="page"/>
      </w:r>
    </w:p>
    <w:p w14:paraId="14260A38" w14:textId="77777777" w:rsidR="002642B9" w:rsidRPr="000A07E9" w:rsidRDefault="002642B9">
      <w:pPr>
        <w:rPr>
          <w:rFonts w:ascii="Arial" w:eastAsia="Times New Roman" w:hAnsi="Arial" w:cs="Arial"/>
          <w:b/>
          <w:color w:val="000000"/>
          <w:kern w:val="0"/>
          <w:sz w:val="30"/>
          <w:szCs w:val="30"/>
          <w:lang w:eastAsia="en-GB"/>
          <w14:ligatures w14:val="none"/>
        </w:rPr>
      </w:pPr>
    </w:p>
    <w:p w14:paraId="396ED11B" w14:textId="32C4A87A" w:rsidR="004A1E51" w:rsidRPr="006001EB" w:rsidRDefault="004A1E51" w:rsidP="002642B9">
      <w:pPr>
        <w:pStyle w:val="NoSpacing"/>
        <w:jc w:val="center"/>
        <w:rPr>
          <w:rFonts w:ascii="Arial" w:hAnsi="Arial" w:cs="Arial"/>
          <w:b/>
          <w:bCs/>
          <w:sz w:val="36"/>
          <w:szCs w:val="36"/>
        </w:rPr>
      </w:pPr>
      <w:r w:rsidRPr="006001EB">
        <w:rPr>
          <w:rFonts w:ascii="Arial" w:hAnsi="Arial" w:cs="Arial"/>
          <w:b/>
          <w:bCs/>
          <w:sz w:val="36"/>
          <w:szCs w:val="36"/>
        </w:rPr>
        <w:t>Research Proposal</w:t>
      </w:r>
    </w:p>
    <w:p w14:paraId="03008E38" w14:textId="77777777" w:rsidR="004A1E51" w:rsidRPr="007D56BF" w:rsidRDefault="004A1E51" w:rsidP="00374B23">
      <w:pPr>
        <w:pStyle w:val="NoSpacing"/>
        <w:jc w:val="both"/>
        <w:rPr>
          <w:rFonts w:ascii="Arial" w:hAnsi="Arial" w:cs="Arial"/>
          <w:sz w:val="24"/>
          <w:szCs w:val="24"/>
        </w:rPr>
      </w:pPr>
    </w:p>
    <w:p w14:paraId="45B088DA" w14:textId="5EAA49CE" w:rsidR="004A1E51" w:rsidRPr="006001EB" w:rsidRDefault="004A1E51" w:rsidP="00374B23">
      <w:pPr>
        <w:pStyle w:val="NoSpacing"/>
        <w:jc w:val="center"/>
        <w:rPr>
          <w:rFonts w:ascii="Arial" w:hAnsi="Arial" w:cs="Arial"/>
          <w:b/>
          <w:bCs/>
          <w:sz w:val="24"/>
          <w:szCs w:val="24"/>
        </w:rPr>
      </w:pPr>
      <w:r w:rsidRPr="006001EB">
        <w:rPr>
          <w:rFonts w:ascii="Arial" w:hAnsi="Arial" w:cs="Arial"/>
          <w:b/>
          <w:bCs/>
          <w:sz w:val="24"/>
          <w:szCs w:val="24"/>
        </w:rPr>
        <w:t>Title: E-commerce Globalization: A Case Study of Amazon Sellers in the UK</w:t>
      </w:r>
    </w:p>
    <w:p w14:paraId="207EF73A" w14:textId="77777777" w:rsidR="004A1E51" w:rsidRPr="007D56BF" w:rsidRDefault="004A1E51" w:rsidP="00374B23">
      <w:pPr>
        <w:pStyle w:val="NoSpacing"/>
        <w:jc w:val="both"/>
        <w:rPr>
          <w:rFonts w:ascii="Arial" w:hAnsi="Arial" w:cs="Arial"/>
          <w:sz w:val="24"/>
          <w:szCs w:val="24"/>
        </w:rPr>
      </w:pPr>
    </w:p>
    <w:p w14:paraId="2A9B8F12" w14:textId="37178A60" w:rsidR="004A1E51" w:rsidRPr="002642B9" w:rsidRDefault="004A1E51" w:rsidP="002642B9">
      <w:pPr>
        <w:pStyle w:val="Heading1"/>
        <w:rPr>
          <w:rFonts w:ascii="Arial" w:hAnsi="Arial" w:cs="Arial"/>
          <w:b/>
          <w:bCs/>
          <w:color w:val="auto"/>
          <w:sz w:val="30"/>
          <w:szCs w:val="30"/>
        </w:rPr>
      </w:pPr>
      <w:bookmarkStart w:id="0" w:name="_Toc158917994"/>
      <w:r w:rsidRPr="002642B9">
        <w:rPr>
          <w:rFonts w:ascii="Arial" w:hAnsi="Arial" w:cs="Arial"/>
          <w:b/>
          <w:bCs/>
          <w:color w:val="auto"/>
          <w:sz w:val="30"/>
          <w:szCs w:val="30"/>
        </w:rPr>
        <w:t>1. Introduction</w:t>
      </w:r>
      <w:bookmarkEnd w:id="0"/>
    </w:p>
    <w:p w14:paraId="2CCC805B" w14:textId="77777777" w:rsidR="004A1E51" w:rsidRPr="007D56BF" w:rsidRDefault="004A1E51" w:rsidP="00374B23">
      <w:pPr>
        <w:pStyle w:val="NoSpacing"/>
        <w:jc w:val="both"/>
        <w:rPr>
          <w:rFonts w:ascii="Arial" w:hAnsi="Arial" w:cs="Arial"/>
          <w:sz w:val="24"/>
          <w:szCs w:val="24"/>
        </w:rPr>
      </w:pPr>
      <w:r w:rsidRPr="007D56BF">
        <w:rPr>
          <w:rFonts w:ascii="Arial" w:hAnsi="Arial" w:cs="Arial"/>
          <w:sz w:val="24"/>
          <w:szCs w:val="24"/>
        </w:rPr>
        <w:t>E-commerce has fundamentally reshaped the landscape of global trade, offering businesses unprecedented opportunities to reach customers across borders. Platforms like Amazon have played a pivotal role in facilitating this globalization of commerce, enabling sellers, particularly small and medium-sized enterprises (SMEs), to access a vast global marketplace. This research proposal aims to investigate the phenomenon of e-commerce globalization, focusing specifically on Amazon sellers based in the United Kingdom (UK). By delving into the experiences, challenges, and strategies of these sellers, this study seeks to provide valuable insights into the implications of e-commerce globalization at the micro level.</w:t>
      </w:r>
    </w:p>
    <w:p w14:paraId="3C64DC3B" w14:textId="77777777" w:rsidR="004A1E51" w:rsidRPr="007D56BF" w:rsidRDefault="004A1E51" w:rsidP="00374B23">
      <w:pPr>
        <w:pStyle w:val="NoSpacing"/>
        <w:jc w:val="both"/>
        <w:rPr>
          <w:rFonts w:ascii="Arial" w:hAnsi="Arial" w:cs="Arial"/>
          <w:sz w:val="24"/>
          <w:szCs w:val="24"/>
        </w:rPr>
      </w:pPr>
    </w:p>
    <w:p w14:paraId="2D829322" w14:textId="11D278C3" w:rsidR="004A1E51" w:rsidRPr="002642B9" w:rsidRDefault="004A1E51" w:rsidP="002642B9">
      <w:pPr>
        <w:pStyle w:val="Heading1"/>
        <w:rPr>
          <w:rFonts w:ascii="Arial" w:hAnsi="Arial" w:cs="Arial"/>
          <w:b/>
          <w:bCs/>
          <w:color w:val="auto"/>
          <w:sz w:val="30"/>
          <w:szCs w:val="30"/>
        </w:rPr>
      </w:pPr>
      <w:bookmarkStart w:id="1" w:name="_Toc158917995"/>
      <w:r w:rsidRPr="002642B9">
        <w:rPr>
          <w:rFonts w:ascii="Arial" w:hAnsi="Arial" w:cs="Arial"/>
          <w:b/>
          <w:bCs/>
          <w:color w:val="auto"/>
          <w:sz w:val="30"/>
          <w:szCs w:val="30"/>
        </w:rPr>
        <w:t>2. Background</w:t>
      </w:r>
      <w:bookmarkEnd w:id="1"/>
    </w:p>
    <w:p w14:paraId="055343B1" w14:textId="77777777" w:rsidR="004A1E51" w:rsidRPr="007D56BF" w:rsidRDefault="004A1E51" w:rsidP="00374B23">
      <w:pPr>
        <w:pStyle w:val="NoSpacing"/>
        <w:jc w:val="both"/>
        <w:rPr>
          <w:rFonts w:ascii="Arial" w:hAnsi="Arial" w:cs="Arial"/>
          <w:sz w:val="24"/>
          <w:szCs w:val="24"/>
        </w:rPr>
      </w:pPr>
      <w:r w:rsidRPr="007D56BF">
        <w:rPr>
          <w:rFonts w:ascii="Arial" w:hAnsi="Arial" w:cs="Arial"/>
          <w:sz w:val="24"/>
          <w:szCs w:val="24"/>
        </w:rPr>
        <w:t>The advent of e-commerce platforms has revolutionized the way businesses conduct trade, breaking down traditional barriers and opening up new avenues for international commerce. Amazon, as one of the largest e-commerce platforms globally, has emerged as a key player in this arena, offering SMEs a platform to sell their products to customers around the world. In the UK, Amazon has become a popular choice for businesses looking to expand their reach beyond domestic borders. However, venturing into international markets presents a myriad of challenges, ranging from regulatory compliance to logistical complexities and cultural differences. Understanding how UK-based Amazon sellers navigate these challenges is crucial for policymakers, industry practitioners, and academics seeking to grasp the dynamics of e-commerce globalization.</w:t>
      </w:r>
    </w:p>
    <w:p w14:paraId="66588396" w14:textId="77777777" w:rsidR="004A1E51" w:rsidRPr="007D56BF" w:rsidRDefault="004A1E51" w:rsidP="00374B23">
      <w:pPr>
        <w:pStyle w:val="NoSpacing"/>
        <w:jc w:val="both"/>
        <w:rPr>
          <w:rFonts w:ascii="Arial" w:hAnsi="Arial" w:cs="Arial"/>
          <w:sz w:val="24"/>
          <w:szCs w:val="24"/>
        </w:rPr>
      </w:pPr>
    </w:p>
    <w:p w14:paraId="5661BF6F" w14:textId="37E13DBA" w:rsidR="00374B23" w:rsidRPr="002642B9" w:rsidRDefault="004A1E51" w:rsidP="002642B9">
      <w:pPr>
        <w:pStyle w:val="Heading1"/>
        <w:rPr>
          <w:rFonts w:ascii="Arial" w:hAnsi="Arial" w:cs="Arial"/>
          <w:b/>
          <w:bCs/>
          <w:color w:val="auto"/>
          <w:sz w:val="30"/>
          <w:szCs w:val="30"/>
        </w:rPr>
      </w:pPr>
      <w:bookmarkStart w:id="2" w:name="_Toc158917996"/>
      <w:r w:rsidRPr="002642B9">
        <w:rPr>
          <w:rFonts w:ascii="Arial" w:hAnsi="Arial" w:cs="Arial"/>
          <w:b/>
          <w:bCs/>
          <w:color w:val="auto"/>
          <w:sz w:val="30"/>
          <w:szCs w:val="30"/>
        </w:rPr>
        <w:t>3. Literature Review</w:t>
      </w:r>
      <w:bookmarkEnd w:id="2"/>
    </w:p>
    <w:p w14:paraId="3AFB58C8" w14:textId="1D413553" w:rsidR="00696ABD" w:rsidRPr="00374B23" w:rsidRDefault="00696ABD" w:rsidP="00374B23">
      <w:pPr>
        <w:pStyle w:val="NoSpacing"/>
        <w:jc w:val="both"/>
        <w:rPr>
          <w:rFonts w:ascii="Arial" w:hAnsi="Arial" w:cs="Arial"/>
          <w:i/>
          <w:iCs/>
          <w:sz w:val="24"/>
          <w:szCs w:val="24"/>
        </w:rPr>
      </w:pPr>
      <w:r w:rsidRPr="00374B23">
        <w:rPr>
          <w:rFonts w:ascii="Arial" w:hAnsi="Arial" w:cs="Arial"/>
          <w:i/>
          <w:iCs/>
          <w:sz w:val="24"/>
          <w:szCs w:val="24"/>
        </w:rPr>
        <w:t>Literature Review:</w:t>
      </w:r>
    </w:p>
    <w:p w14:paraId="5789B73D" w14:textId="77777777" w:rsidR="00696ABD" w:rsidRPr="007D56BF" w:rsidRDefault="00696ABD" w:rsidP="00374B23">
      <w:pPr>
        <w:pStyle w:val="NoSpacing"/>
        <w:jc w:val="both"/>
        <w:rPr>
          <w:rFonts w:ascii="Arial" w:hAnsi="Arial" w:cs="Arial"/>
          <w:sz w:val="24"/>
          <w:szCs w:val="24"/>
        </w:rPr>
      </w:pPr>
      <w:r w:rsidRPr="007D56BF">
        <w:rPr>
          <w:rFonts w:ascii="Arial" w:hAnsi="Arial" w:cs="Arial"/>
          <w:sz w:val="24"/>
          <w:szCs w:val="24"/>
        </w:rPr>
        <w:t>The literature review section of a research proposal plays a crucial role in providing the context and theoretical foundation for the study. It involves a comprehensive examination of existing scholarly works, research studies, and relevant literature related to the topic of investigation. Here's a more detailed explanation:</w:t>
      </w:r>
    </w:p>
    <w:p w14:paraId="59477D0B" w14:textId="77777777" w:rsidR="00696ABD" w:rsidRPr="007D56BF" w:rsidRDefault="00696ABD" w:rsidP="00374B23">
      <w:pPr>
        <w:pStyle w:val="NoSpacing"/>
        <w:jc w:val="both"/>
        <w:rPr>
          <w:rFonts w:ascii="Arial" w:hAnsi="Arial" w:cs="Arial"/>
          <w:sz w:val="24"/>
          <w:szCs w:val="24"/>
        </w:rPr>
      </w:pPr>
    </w:p>
    <w:p w14:paraId="2694FFB1" w14:textId="77777777" w:rsidR="00696ABD" w:rsidRPr="007D56BF" w:rsidRDefault="00696ABD" w:rsidP="00F921DA">
      <w:pPr>
        <w:pStyle w:val="NoSpacing"/>
        <w:numPr>
          <w:ilvl w:val="0"/>
          <w:numId w:val="2"/>
        </w:numPr>
        <w:jc w:val="both"/>
        <w:rPr>
          <w:rFonts w:ascii="Arial" w:hAnsi="Arial" w:cs="Arial"/>
          <w:sz w:val="24"/>
          <w:szCs w:val="24"/>
        </w:rPr>
      </w:pPr>
      <w:r w:rsidRPr="00F921DA">
        <w:rPr>
          <w:rFonts w:ascii="Arial" w:hAnsi="Arial" w:cs="Arial"/>
          <w:b/>
          <w:bCs/>
          <w:sz w:val="24"/>
          <w:szCs w:val="24"/>
        </w:rPr>
        <w:t>Identification of Relevant Literature:</w:t>
      </w:r>
      <w:r w:rsidRPr="007D56BF">
        <w:rPr>
          <w:rFonts w:ascii="Arial" w:hAnsi="Arial" w:cs="Arial"/>
          <w:sz w:val="24"/>
          <w:szCs w:val="24"/>
        </w:rPr>
        <w:t xml:space="preserve"> The literature review begins with identifying and accessing relevant sources of information such as academic journals, books, conference proceedings, and reports. Researchers use various databases and search engines to locate literature that addresses the research topic or related concepts.</w:t>
      </w:r>
    </w:p>
    <w:p w14:paraId="3D21E3F8" w14:textId="77777777" w:rsidR="00696ABD" w:rsidRPr="007D56BF" w:rsidRDefault="00696ABD" w:rsidP="00374B23">
      <w:pPr>
        <w:pStyle w:val="NoSpacing"/>
        <w:jc w:val="both"/>
        <w:rPr>
          <w:rFonts w:ascii="Arial" w:hAnsi="Arial" w:cs="Arial"/>
          <w:sz w:val="24"/>
          <w:szCs w:val="24"/>
        </w:rPr>
      </w:pPr>
    </w:p>
    <w:p w14:paraId="5833838C" w14:textId="57AEA98E" w:rsidR="00696ABD" w:rsidRPr="007D56BF" w:rsidRDefault="00696ABD" w:rsidP="00F921DA">
      <w:pPr>
        <w:pStyle w:val="NoSpacing"/>
        <w:numPr>
          <w:ilvl w:val="0"/>
          <w:numId w:val="2"/>
        </w:numPr>
        <w:jc w:val="both"/>
        <w:rPr>
          <w:rFonts w:ascii="Arial" w:hAnsi="Arial" w:cs="Arial"/>
          <w:sz w:val="24"/>
          <w:szCs w:val="24"/>
        </w:rPr>
      </w:pPr>
      <w:r w:rsidRPr="00F921DA">
        <w:rPr>
          <w:rFonts w:ascii="Arial" w:hAnsi="Arial" w:cs="Arial"/>
          <w:b/>
          <w:bCs/>
          <w:sz w:val="24"/>
          <w:szCs w:val="24"/>
        </w:rPr>
        <w:t>Reviewing Existing Knowledge:</w:t>
      </w:r>
      <w:r w:rsidRPr="007D56BF">
        <w:rPr>
          <w:rFonts w:ascii="Arial" w:hAnsi="Arial" w:cs="Arial"/>
          <w:sz w:val="24"/>
          <w:szCs w:val="24"/>
        </w:rPr>
        <w:t xml:space="preserve"> Once the literature is gathered, researchers critically review and </w:t>
      </w:r>
      <w:r w:rsidR="00CE1B79" w:rsidRPr="007D56BF">
        <w:rPr>
          <w:rFonts w:ascii="Arial" w:hAnsi="Arial" w:cs="Arial"/>
          <w:sz w:val="24"/>
          <w:szCs w:val="24"/>
        </w:rPr>
        <w:t>analyse</w:t>
      </w:r>
      <w:r w:rsidRPr="007D56BF">
        <w:rPr>
          <w:rFonts w:ascii="Arial" w:hAnsi="Arial" w:cs="Arial"/>
          <w:sz w:val="24"/>
          <w:szCs w:val="24"/>
        </w:rPr>
        <w:t xml:space="preserve"> the content of each source. This involves summarizing key findings, theories, methodologies, and arguments presented </w:t>
      </w:r>
      <w:r w:rsidRPr="007D56BF">
        <w:rPr>
          <w:rFonts w:ascii="Arial" w:hAnsi="Arial" w:cs="Arial"/>
          <w:sz w:val="24"/>
          <w:szCs w:val="24"/>
        </w:rPr>
        <w:lastRenderedPageBreak/>
        <w:t>in the literature. Researchers identify trends, patterns, and gaps in existing knowledge related to the research topic.</w:t>
      </w:r>
    </w:p>
    <w:p w14:paraId="4B4A85A0" w14:textId="77777777" w:rsidR="00696ABD" w:rsidRPr="007D56BF" w:rsidRDefault="00696ABD" w:rsidP="00374B23">
      <w:pPr>
        <w:pStyle w:val="NoSpacing"/>
        <w:jc w:val="both"/>
        <w:rPr>
          <w:rFonts w:ascii="Arial" w:hAnsi="Arial" w:cs="Arial"/>
          <w:sz w:val="24"/>
          <w:szCs w:val="24"/>
        </w:rPr>
      </w:pPr>
    </w:p>
    <w:p w14:paraId="04F516F5" w14:textId="77777777" w:rsidR="00696ABD" w:rsidRPr="007D56BF" w:rsidRDefault="00696ABD" w:rsidP="00F921DA">
      <w:pPr>
        <w:pStyle w:val="NoSpacing"/>
        <w:numPr>
          <w:ilvl w:val="0"/>
          <w:numId w:val="2"/>
        </w:numPr>
        <w:jc w:val="both"/>
        <w:rPr>
          <w:rFonts w:ascii="Arial" w:hAnsi="Arial" w:cs="Arial"/>
          <w:sz w:val="24"/>
          <w:szCs w:val="24"/>
        </w:rPr>
      </w:pPr>
      <w:r w:rsidRPr="00F921DA">
        <w:rPr>
          <w:rFonts w:ascii="Arial" w:hAnsi="Arial" w:cs="Arial"/>
          <w:b/>
          <w:bCs/>
          <w:sz w:val="24"/>
          <w:szCs w:val="24"/>
        </w:rPr>
        <w:t>Synthesizing Information:</w:t>
      </w:r>
      <w:r w:rsidRPr="007D56BF">
        <w:rPr>
          <w:rFonts w:ascii="Arial" w:hAnsi="Arial" w:cs="Arial"/>
          <w:sz w:val="24"/>
          <w:szCs w:val="24"/>
        </w:rPr>
        <w:t xml:space="preserve"> The literature review involves synthesizing information from different sources to develop a coherent understanding of the research topic. Researchers compare and contrast findings from various studies, examining how different authors approach the topic and what consensus or disagreements exist in the literature.</w:t>
      </w:r>
    </w:p>
    <w:p w14:paraId="497E6196" w14:textId="77777777" w:rsidR="00696ABD" w:rsidRPr="007D56BF" w:rsidRDefault="00696ABD" w:rsidP="00374B23">
      <w:pPr>
        <w:pStyle w:val="NoSpacing"/>
        <w:jc w:val="both"/>
        <w:rPr>
          <w:rFonts w:ascii="Arial" w:hAnsi="Arial" w:cs="Arial"/>
          <w:sz w:val="24"/>
          <w:szCs w:val="24"/>
        </w:rPr>
      </w:pPr>
    </w:p>
    <w:p w14:paraId="10729442" w14:textId="77777777" w:rsidR="00696ABD" w:rsidRPr="007D56BF" w:rsidRDefault="00696ABD" w:rsidP="00F921DA">
      <w:pPr>
        <w:pStyle w:val="NoSpacing"/>
        <w:numPr>
          <w:ilvl w:val="0"/>
          <w:numId w:val="2"/>
        </w:numPr>
        <w:jc w:val="both"/>
        <w:rPr>
          <w:rFonts w:ascii="Arial" w:hAnsi="Arial" w:cs="Arial"/>
          <w:sz w:val="24"/>
          <w:szCs w:val="24"/>
        </w:rPr>
      </w:pPr>
      <w:r w:rsidRPr="00F921DA">
        <w:rPr>
          <w:rFonts w:ascii="Arial" w:hAnsi="Arial" w:cs="Arial"/>
          <w:b/>
          <w:bCs/>
          <w:sz w:val="24"/>
          <w:szCs w:val="24"/>
        </w:rPr>
        <w:t>Identifying Gaps and Research Questions:</w:t>
      </w:r>
      <w:r w:rsidRPr="007D56BF">
        <w:rPr>
          <w:rFonts w:ascii="Arial" w:hAnsi="Arial" w:cs="Arial"/>
          <w:sz w:val="24"/>
          <w:szCs w:val="24"/>
        </w:rPr>
        <w:t xml:space="preserve"> Through the literature review process, researchers identify gaps or unresolved questions in the existing literature. These gaps serve as the basis for formulating research questions or objectives. Researchers may seek to address these gaps by proposing new insights, methodologies, or empirical studies.</w:t>
      </w:r>
    </w:p>
    <w:p w14:paraId="16AE5683" w14:textId="77777777" w:rsidR="00696ABD" w:rsidRPr="007D56BF" w:rsidRDefault="00696ABD" w:rsidP="00374B23">
      <w:pPr>
        <w:pStyle w:val="NoSpacing"/>
        <w:jc w:val="both"/>
        <w:rPr>
          <w:rFonts w:ascii="Arial" w:hAnsi="Arial" w:cs="Arial"/>
          <w:sz w:val="24"/>
          <w:szCs w:val="24"/>
        </w:rPr>
      </w:pPr>
    </w:p>
    <w:p w14:paraId="39398B59" w14:textId="77777777" w:rsidR="00696ABD" w:rsidRPr="007D56BF" w:rsidRDefault="00696ABD" w:rsidP="00F921DA">
      <w:pPr>
        <w:pStyle w:val="NoSpacing"/>
        <w:numPr>
          <w:ilvl w:val="0"/>
          <w:numId w:val="2"/>
        </w:numPr>
        <w:jc w:val="both"/>
        <w:rPr>
          <w:rFonts w:ascii="Arial" w:hAnsi="Arial" w:cs="Arial"/>
          <w:sz w:val="24"/>
          <w:szCs w:val="24"/>
        </w:rPr>
      </w:pPr>
      <w:r w:rsidRPr="00F921DA">
        <w:rPr>
          <w:rFonts w:ascii="Arial" w:hAnsi="Arial" w:cs="Arial"/>
          <w:b/>
          <w:bCs/>
          <w:sz w:val="24"/>
          <w:szCs w:val="24"/>
        </w:rPr>
        <w:t>Theoretical Framework Development:</w:t>
      </w:r>
      <w:r w:rsidRPr="007D56BF">
        <w:rPr>
          <w:rFonts w:ascii="Arial" w:hAnsi="Arial" w:cs="Arial"/>
          <w:sz w:val="24"/>
          <w:szCs w:val="24"/>
        </w:rPr>
        <w:t xml:space="preserve"> Literature review also contributes to the development of a theoretical framework for the study. Researchers identify relevant theories, concepts, and models from the literature that provide a theoretical lens through which the research can be conducted and interpreted.</w:t>
      </w:r>
    </w:p>
    <w:p w14:paraId="6FA3B22A" w14:textId="77777777" w:rsidR="00696ABD" w:rsidRPr="007D56BF" w:rsidRDefault="00696ABD" w:rsidP="00374B23">
      <w:pPr>
        <w:pStyle w:val="NoSpacing"/>
        <w:jc w:val="both"/>
        <w:rPr>
          <w:rFonts w:ascii="Arial" w:hAnsi="Arial" w:cs="Arial"/>
          <w:sz w:val="24"/>
          <w:szCs w:val="24"/>
        </w:rPr>
      </w:pPr>
    </w:p>
    <w:p w14:paraId="75F6F77B" w14:textId="77777777" w:rsidR="00696ABD" w:rsidRPr="007D56BF" w:rsidRDefault="00696ABD" w:rsidP="00374B23">
      <w:pPr>
        <w:pStyle w:val="NoSpacing"/>
        <w:jc w:val="both"/>
        <w:rPr>
          <w:rFonts w:ascii="Arial" w:hAnsi="Arial" w:cs="Arial"/>
          <w:sz w:val="24"/>
          <w:szCs w:val="24"/>
        </w:rPr>
      </w:pPr>
      <w:r w:rsidRPr="007D56BF">
        <w:rPr>
          <w:rFonts w:ascii="Arial" w:hAnsi="Arial" w:cs="Arial"/>
          <w:sz w:val="24"/>
          <w:szCs w:val="24"/>
        </w:rPr>
        <w:t>In summary, the literature review section of a research proposal provides a comprehensive overview of existing knowledge, identifies gaps in the literature, and sets the stage for the research objectives by informing the research questions and theoretical framework.</w:t>
      </w:r>
    </w:p>
    <w:p w14:paraId="1E811E33" w14:textId="77777777" w:rsidR="00696ABD" w:rsidRPr="007D56BF" w:rsidRDefault="00696ABD" w:rsidP="00374B23">
      <w:pPr>
        <w:pStyle w:val="NoSpacing"/>
        <w:jc w:val="both"/>
        <w:rPr>
          <w:rFonts w:ascii="Arial" w:hAnsi="Arial" w:cs="Arial"/>
          <w:sz w:val="24"/>
          <w:szCs w:val="24"/>
        </w:rPr>
      </w:pPr>
    </w:p>
    <w:p w14:paraId="21A26009" w14:textId="6E3C6024" w:rsidR="00696ABD" w:rsidRPr="00F921DA" w:rsidRDefault="00696ABD" w:rsidP="00374B23">
      <w:pPr>
        <w:pStyle w:val="NoSpacing"/>
        <w:jc w:val="both"/>
        <w:rPr>
          <w:rFonts w:ascii="Arial" w:hAnsi="Arial" w:cs="Arial"/>
          <w:b/>
          <w:bCs/>
          <w:i/>
          <w:iCs/>
          <w:sz w:val="24"/>
          <w:szCs w:val="24"/>
        </w:rPr>
      </w:pPr>
      <w:r w:rsidRPr="00F921DA">
        <w:rPr>
          <w:rFonts w:ascii="Arial" w:hAnsi="Arial" w:cs="Arial"/>
          <w:b/>
          <w:bCs/>
          <w:i/>
          <w:iCs/>
          <w:sz w:val="24"/>
          <w:szCs w:val="24"/>
        </w:rPr>
        <w:t>Research Objectives:</w:t>
      </w:r>
    </w:p>
    <w:p w14:paraId="6D4AEF4A" w14:textId="77777777" w:rsidR="00696ABD" w:rsidRPr="007D56BF" w:rsidRDefault="00696ABD" w:rsidP="00374B23">
      <w:pPr>
        <w:pStyle w:val="NoSpacing"/>
        <w:jc w:val="both"/>
        <w:rPr>
          <w:rFonts w:ascii="Arial" w:hAnsi="Arial" w:cs="Arial"/>
          <w:sz w:val="24"/>
          <w:szCs w:val="24"/>
        </w:rPr>
      </w:pPr>
      <w:r w:rsidRPr="007D56BF">
        <w:rPr>
          <w:rFonts w:ascii="Arial" w:hAnsi="Arial" w:cs="Arial"/>
          <w:sz w:val="24"/>
          <w:szCs w:val="24"/>
        </w:rPr>
        <w:t>Research objectives outline the specific aims and goals of the research study. They provide a clear roadmap for what the researcher intends to achieve through the study. Here's a more detailed explanation:</w:t>
      </w:r>
    </w:p>
    <w:p w14:paraId="6ECAE8A9" w14:textId="77777777" w:rsidR="00696ABD" w:rsidRPr="007D56BF" w:rsidRDefault="00696ABD" w:rsidP="00374B23">
      <w:pPr>
        <w:pStyle w:val="NoSpacing"/>
        <w:jc w:val="both"/>
        <w:rPr>
          <w:rFonts w:ascii="Arial" w:hAnsi="Arial" w:cs="Arial"/>
          <w:sz w:val="24"/>
          <w:szCs w:val="24"/>
        </w:rPr>
      </w:pPr>
    </w:p>
    <w:p w14:paraId="794C821E" w14:textId="77777777" w:rsidR="00696ABD" w:rsidRPr="007D56BF" w:rsidRDefault="00696ABD" w:rsidP="00F921DA">
      <w:pPr>
        <w:pStyle w:val="NoSpacing"/>
        <w:numPr>
          <w:ilvl w:val="0"/>
          <w:numId w:val="3"/>
        </w:numPr>
        <w:jc w:val="both"/>
        <w:rPr>
          <w:rFonts w:ascii="Arial" w:hAnsi="Arial" w:cs="Arial"/>
          <w:sz w:val="24"/>
          <w:szCs w:val="24"/>
        </w:rPr>
      </w:pPr>
      <w:r w:rsidRPr="00F921DA">
        <w:rPr>
          <w:rFonts w:ascii="Arial" w:hAnsi="Arial" w:cs="Arial"/>
          <w:b/>
          <w:bCs/>
          <w:sz w:val="24"/>
          <w:szCs w:val="24"/>
        </w:rPr>
        <w:t>Purpose of Research Objectives:</w:t>
      </w:r>
      <w:r w:rsidRPr="007D56BF">
        <w:rPr>
          <w:rFonts w:ascii="Arial" w:hAnsi="Arial" w:cs="Arial"/>
          <w:sz w:val="24"/>
          <w:szCs w:val="24"/>
        </w:rPr>
        <w:t xml:space="preserve"> Research objectives articulate the specific outcomes or results that the researcher hopes to accomplish by conducting the study. They guide the research process by defining the scope and focus of the investigation.</w:t>
      </w:r>
    </w:p>
    <w:p w14:paraId="0728BA4E" w14:textId="77777777" w:rsidR="00696ABD" w:rsidRPr="007D56BF" w:rsidRDefault="00696ABD" w:rsidP="00374B23">
      <w:pPr>
        <w:pStyle w:val="NoSpacing"/>
        <w:jc w:val="both"/>
        <w:rPr>
          <w:rFonts w:ascii="Arial" w:hAnsi="Arial" w:cs="Arial"/>
          <w:sz w:val="24"/>
          <w:szCs w:val="24"/>
        </w:rPr>
      </w:pPr>
    </w:p>
    <w:p w14:paraId="407FEA20" w14:textId="77777777" w:rsidR="00696ABD" w:rsidRPr="007D56BF" w:rsidRDefault="00696ABD" w:rsidP="00F921DA">
      <w:pPr>
        <w:pStyle w:val="NoSpacing"/>
        <w:numPr>
          <w:ilvl w:val="0"/>
          <w:numId w:val="3"/>
        </w:numPr>
        <w:jc w:val="both"/>
        <w:rPr>
          <w:rFonts w:ascii="Arial" w:hAnsi="Arial" w:cs="Arial"/>
          <w:sz w:val="24"/>
          <w:szCs w:val="24"/>
        </w:rPr>
      </w:pPr>
      <w:r w:rsidRPr="00F921DA">
        <w:rPr>
          <w:rFonts w:ascii="Arial" w:hAnsi="Arial" w:cs="Arial"/>
          <w:b/>
          <w:bCs/>
          <w:sz w:val="24"/>
          <w:szCs w:val="24"/>
        </w:rPr>
        <w:t>Alignment with Research Questions:</w:t>
      </w:r>
      <w:r w:rsidRPr="007D56BF">
        <w:rPr>
          <w:rFonts w:ascii="Arial" w:hAnsi="Arial" w:cs="Arial"/>
          <w:sz w:val="24"/>
          <w:szCs w:val="24"/>
        </w:rPr>
        <w:t xml:space="preserve"> Research objectives are closely aligned with the research questions formulated based on the literature review. Each research objective corresponds to a specific aspect of the research questions and serves as a means to address them.</w:t>
      </w:r>
    </w:p>
    <w:p w14:paraId="0645926A" w14:textId="77777777" w:rsidR="00696ABD" w:rsidRPr="007D56BF" w:rsidRDefault="00696ABD" w:rsidP="00374B23">
      <w:pPr>
        <w:pStyle w:val="NoSpacing"/>
        <w:jc w:val="both"/>
        <w:rPr>
          <w:rFonts w:ascii="Arial" w:hAnsi="Arial" w:cs="Arial"/>
          <w:sz w:val="24"/>
          <w:szCs w:val="24"/>
        </w:rPr>
      </w:pPr>
    </w:p>
    <w:p w14:paraId="360E963E" w14:textId="77777777" w:rsidR="00696ABD" w:rsidRPr="007D56BF" w:rsidRDefault="00696ABD" w:rsidP="00F921DA">
      <w:pPr>
        <w:pStyle w:val="NoSpacing"/>
        <w:numPr>
          <w:ilvl w:val="0"/>
          <w:numId w:val="3"/>
        </w:numPr>
        <w:jc w:val="both"/>
        <w:rPr>
          <w:rFonts w:ascii="Arial" w:hAnsi="Arial" w:cs="Arial"/>
          <w:sz w:val="24"/>
          <w:szCs w:val="24"/>
        </w:rPr>
      </w:pPr>
      <w:r w:rsidRPr="00F921DA">
        <w:rPr>
          <w:rFonts w:ascii="Arial" w:hAnsi="Arial" w:cs="Arial"/>
          <w:b/>
          <w:bCs/>
          <w:sz w:val="24"/>
          <w:szCs w:val="24"/>
        </w:rPr>
        <w:t>Clarity and Specificity:</w:t>
      </w:r>
      <w:r w:rsidRPr="007D56BF">
        <w:rPr>
          <w:rFonts w:ascii="Arial" w:hAnsi="Arial" w:cs="Arial"/>
          <w:sz w:val="24"/>
          <w:szCs w:val="24"/>
        </w:rPr>
        <w:t xml:space="preserve"> Research objectives should be clear, specific, and measurable. They should articulate precisely what the researcher intends to achieve and how success will be evaluated or measured.</w:t>
      </w:r>
    </w:p>
    <w:p w14:paraId="68A6A907" w14:textId="77777777" w:rsidR="00696ABD" w:rsidRPr="007D56BF" w:rsidRDefault="00696ABD" w:rsidP="00374B23">
      <w:pPr>
        <w:pStyle w:val="NoSpacing"/>
        <w:jc w:val="both"/>
        <w:rPr>
          <w:rFonts w:ascii="Arial" w:hAnsi="Arial" w:cs="Arial"/>
          <w:sz w:val="24"/>
          <w:szCs w:val="24"/>
        </w:rPr>
      </w:pPr>
    </w:p>
    <w:p w14:paraId="5CAF6FF2" w14:textId="6C58F259" w:rsidR="00696ABD" w:rsidRPr="007D56BF" w:rsidRDefault="00696ABD" w:rsidP="00F921DA">
      <w:pPr>
        <w:pStyle w:val="NoSpacing"/>
        <w:numPr>
          <w:ilvl w:val="0"/>
          <w:numId w:val="3"/>
        </w:numPr>
        <w:jc w:val="both"/>
        <w:rPr>
          <w:rFonts w:ascii="Arial" w:hAnsi="Arial" w:cs="Arial"/>
          <w:sz w:val="24"/>
          <w:szCs w:val="24"/>
        </w:rPr>
      </w:pPr>
      <w:r w:rsidRPr="00F921DA">
        <w:rPr>
          <w:rFonts w:ascii="Arial" w:hAnsi="Arial" w:cs="Arial"/>
          <w:b/>
          <w:bCs/>
          <w:sz w:val="24"/>
          <w:szCs w:val="24"/>
        </w:rPr>
        <w:t>Hierarchy and Interdependence:</w:t>
      </w:r>
      <w:r w:rsidRPr="007D56BF">
        <w:rPr>
          <w:rFonts w:ascii="Arial" w:hAnsi="Arial" w:cs="Arial"/>
          <w:sz w:val="24"/>
          <w:szCs w:val="24"/>
        </w:rPr>
        <w:t xml:space="preserve"> Research objectives may be hierarchical, with broader objectives subdivided into smaller, more specific objectives. They may also be interdependent, with the achievement of one objective contributing to the </w:t>
      </w:r>
      <w:r w:rsidR="00CE1B79" w:rsidRPr="007D56BF">
        <w:rPr>
          <w:rFonts w:ascii="Arial" w:hAnsi="Arial" w:cs="Arial"/>
          <w:sz w:val="24"/>
          <w:szCs w:val="24"/>
        </w:rPr>
        <w:t>fulfilment</w:t>
      </w:r>
      <w:r w:rsidRPr="007D56BF">
        <w:rPr>
          <w:rFonts w:ascii="Arial" w:hAnsi="Arial" w:cs="Arial"/>
          <w:sz w:val="24"/>
          <w:szCs w:val="24"/>
        </w:rPr>
        <w:t xml:space="preserve"> of others.</w:t>
      </w:r>
    </w:p>
    <w:p w14:paraId="51668129" w14:textId="77777777" w:rsidR="00696ABD" w:rsidRPr="007D56BF" w:rsidRDefault="00696ABD" w:rsidP="00374B23">
      <w:pPr>
        <w:pStyle w:val="NoSpacing"/>
        <w:jc w:val="both"/>
        <w:rPr>
          <w:rFonts w:ascii="Arial" w:hAnsi="Arial" w:cs="Arial"/>
          <w:sz w:val="24"/>
          <w:szCs w:val="24"/>
        </w:rPr>
      </w:pPr>
    </w:p>
    <w:p w14:paraId="6475F176" w14:textId="77777777" w:rsidR="00696ABD" w:rsidRPr="007D56BF" w:rsidRDefault="00696ABD" w:rsidP="00F921DA">
      <w:pPr>
        <w:pStyle w:val="NoSpacing"/>
        <w:numPr>
          <w:ilvl w:val="0"/>
          <w:numId w:val="3"/>
        </w:numPr>
        <w:jc w:val="both"/>
        <w:rPr>
          <w:rFonts w:ascii="Arial" w:hAnsi="Arial" w:cs="Arial"/>
          <w:sz w:val="24"/>
          <w:szCs w:val="24"/>
        </w:rPr>
      </w:pPr>
      <w:r w:rsidRPr="00F921DA">
        <w:rPr>
          <w:rFonts w:ascii="Arial" w:hAnsi="Arial" w:cs="Arial"/>
          <w:b/>
          <w:bCs/>
          <w:sz w:val="24"/>
          <w:szCs w:val="24"/>
        </w:rPr>
        <w:lastRenderedPageBreak/>
        <w:t>Linkage to Research Methodology:</w:t>
      </w:r>
      <w:r w:rsidRPr="007D56BF">
        <w:rPr>
          <w:rFonts w:ascii="Arial" w:hAnsi="Arial" w:cs="Arial"/>
          <w:sz w:val="24"/>
          <w:szCs w:val="24"/>
        </w:rPr>
        <w:t xml:space="preserve"> Research objectives influence the selection of research methodology, data collection techniques, and analysis procedures. They guide the researcher in designing an appropriate research strategy to achieve the desired outcomes.</w:t>
      </w:r>
    </w:p>
    <w:p w14:paraId="1BBD2777" w14:textId="77777777" w:rsidR="00696ABD" w:rsidRPr="007D56BF" w:rsidRDefault="00696ABD" w:rsidP="00374B23">
      <w:pPr>
        <w:pStyle w:val="NoSpacing"/>
        <w:jc w:val="both"/>
        <w:rPr>
          <w:rFonts w:ascii="Arial" w:hAnsi="Arial" w:cs="Arial"/>
          <w:sz w:val="24"/>
          <w:szCs w:val="24"/>
        </w:rPr>
      </w:pPr>
    </w:p>
    <w:p w14:paraId="66B16117" w14:textId="429FD3C7" w:rsidR="004A1E51" w:rsidRPr="007D56BF" w:rsidRDefault="00696ABD" w:rsidP="00374B23">
      <w:pPr>
        <w:pStyle w:val="NoSpacing"/>
        <w:jc w:val="both"/>
        <w:rPr>
          <w:rFonts w:ascii="Arial" w:hAnsi="Arial" w:cs="Arial"/>
          <w:sz w:val="24"/>
          <w:szCs w:val="24"/>
        </w:rPr>
      </w:pPr>
      <w:r w:rsidRPr="007D56BF">
        <w:rPr>
          <w:rFonts w:ascii="Arial" w:hAnsi="Arial" w:cs="Arial"/>
          <w:sz w:val="24"/>
          <w:szCs w:val="24"/>
        </w:rPr>
        <w:t>In summary, research objectives provide a focused direction for the research study, guiding the research process from formulation of research questions to data analysis and interpretation. They ensure clarity, coherence, and alignment between the research goals and the research methodology.</w:t>
      </w:r>
    </w:p>
    <w:p w14:paraId="15EA9803" w14:textId="77777777" w:rsidR="00374B23" w:rsidRDefault="00374B23" w:rsidP="00374B23">
      <w:pPr>
        <w:pStyle w:val="NoSpacing"/>
        <w:jc w:val="both"/>
        <w:rPr>
          <w:rFonts w:ascii="Arial" w:hAnsi="Arial" w:cs="Arial"/>
          <w:b/>
          <w:bCs/>
          <w:sz w:val="24"/>
          <w:szCs w:val="24"/>
        </w:rPr>
      </w:pPr>
    </w:p>
    <w:p w14:paraId="508610B2" w14:textId="63D67830" w:rsidR="004A1E51" w:rsidRPr="002642B9" w:rsidRDefault="004A1E51" w:rsidP="002642B9">
      <w:pPr>
        <w:pStyle w:val="Heading1"/>
        <w:rPr>
          <w:rFonts w:ascii="Arial" w:hAnsi="Arial" w:cs="Arial"/>
          <w:b/>
          <w:bCs/>
          <w:color w:val="auto"/>
          <w:sz w:val="30"/>
          <w:szCs w:val="30"/>
        </w:rPr>
      </w:pPr>
      <w:bookmarkStart w:id="3" w:name="_Toc158917997"/>
      <w:r w:rsidRPr="002642B9">
        <w:rPr>
          <w:rFonts w:ascii="Arial" w:hAnsi="Arial" w:cs="Arial"/>
          <w:b/>
          <w:bCs/>
          <w:color w:val="auto"/>
          <w:sz w:val="30"/>
          <w:szCs w:val="30"/>
        </w:rPr>
        <w:t>4. Research Objectives</w:t>
      </w:r>
      <w:bookmarkEnd w:id="3"/>
    </w:p>
    <w:p w14:paraId="423B6BA2" w14:textId="77777777" w:rsidR="004A1E51" w:rsidRPr="00F921DA" w:rsidRDefault="004A1E51" w:rsidP="00374B23">
      <w:pPr>
        <w:pStyle w:val="NoSpacing"/>
        <w:jc w:val="both"/>
        <w:rPr>
          <w:rFonts w:ascii="Arial" w:hAnsi="Arial" w:cs="Arial"/>
          <w:i/>
          <w:iCs/>
          <w:sz w:val="24"/>
          <w:szCs w:val="24"/>
        </w:rPr>
      </w:pPr>
      <w:r w:rsidRPr="00F921DA">
        <w:rPr>
          <w:rFonts w:ascii="Arial" w:hAnsi="Arial" w:cs="Arial"/>
          <w:i/>
          <w:iCs/>
          <w:sz w:val="24"/>
          <w:szCs w:val="24"/>
        </w:rPr>
        <w:t>This research seeks to achieve the following objectives:</w:t>
      </w:r>
    </w:p>
    <w:p w14:paraId="7C9D0010" w14:textId="77777777" w:rsidR="004A1E51" w:rsidRPr="007D56BF" w:rsidRDefault="004A1E51" w:rsidP="00374B23">
      <w:pPr>
        <w:pStyle w:val="NoSpacing"/>
        <w:jc w:val="both"/>
        <w:rPr>
          <w:rFonts w:ascii="Arial" w:hAnsi="Arial" w:cs="Arial"/>
          <w:sz w:val="24"/>
          <w:szCs w:val="24"/>
        </w:rPr>
      </w:pPr>
    </w:p>
    <w:p w14:paraId="2E185A54" w14:textId="77777777" w:rsidR="004A1E51" w:rsidRPr="007D56BF" w:rsidRDefault="004A1E51" w:rsidP="00374B23">
      <w:pPr>
        <w:pStyle w:val="NoSpacing"/>
        <w:jc w:val="both"/>
        <w:rPr>
          <w:rFonts w:ascii="Arial" w:hAnsi="Arial" w:cs="Arial"/>
          <w:sz w:val="24"/>
          <w:szCs w:val="24"/>
        </w:rPr>
      </w:pPr>
      <w:r w:rsidRPr="007D56BF">
        <w:rPr>
          <w:rFonts w:ascii="Arial" w:hAnsi="Arial" w:cs="Arial"/>
          <w:sz w:val="24"/>
          <w:szCs w:val="24"/>
        </w:rPr>
        <w:t>- Examine the motivations driving UK-based sellers to expand their business on Amazon's international marketplaces.</w:t>
      </w:r>
    </w:p>
    <w:p w14:paraId="774E0D5F" w14:textId="77777777" w:rsidR="004A1E51" w:rsidRPr="007D56BF" w:rsidRDefault="004A1E51" w:rsidP="00374B23">
      <w:pPr>
        <w:pStyle w:val="NoSpacing"/>
        <w:jc w:val="both"/>
        <w:rPr>
          <w:rFonts w:ascii="Arial" w:hAnsi="Arial" w:cs="Arial"/>
          <w:sz w:val="24"/>
          <w:szCs w:val="24"/>
        </w:rPr>
      </w:pPr>
      <w:r w:rsidRPr="007D56BF">
        <w:rPr>
          <w:rFonts w:ascii="Arial" w:hAnsi="Arial" w:cs="Arial"/>
          <w:sz w:val="24"/>
          <w:szCs w:val="24"/>
        </w:rPr>
        <w:t>- Identify the challenges and barriers faced by UK sellers when entering and operating in global markets.</w:t>
      </w:r>
    </w:p>
    <w:p w14:paraId="0863F2F2" w14:textId="77777777" w:rsidR="004A1E51" w:rsidRPr="007D56BF" w:rsidRDefault="004A1E51" w:rsidP="00374B23">
      <w:pPr>
        <w:pStyle w:val="NoSpacing"/>
        <w:jc w:val="both"/>
        <w:rPr>
          <w:rFonts w:ascii="Arial" w:hAnsi="Arial" w:cs="Arial"/>
          <w:sz w:val="24"/>
          <w:szCs w:val="24"/>
        </w:rPr>
      </w:pPr>
      <w:r w:rsidRPr="007D56BF">
        <w:rPr>
          <w:rFonts w:ascii="Arial" w:hAnsi="Arial" w:cs="Arial"/>
          <w:sz w:val="24"/>
          <w:szCs w:val="24"/>
        </w:rPr>
        <w:t>- Investigate the strategies employed by UK sellers to overcome challenges and succeed in international e-commerce trade.</w:t>
      </w:r>
    </w:p>
    <w:p w14:paraId="7D6BE415" w14:textId="77777777" w:rsidR="004A1E51" w:rsidRPr="007D56BF" w:rsidRDefault="004A1E51" w:rsidP="00374B23">
      <w:pPr>
        <w:pStyle w:val="NoSpacing"/>
        <w:jc w:val="both"/>
        <w:rPr>
          <w:rFonts w:ascii="Arial" w:hAnsi="Arial" w:cs="Arial"/>
          <w:sz w:val="24"/>
          <w:szCs w:val="24"/>
        </w:rPr>
      </w:pPr>
      <w:r w:rsidRPr="007D56BF">
        <w:rPr>
          <w:rFonts w:ascii="Arial" w:hAnsi="Arial" w:cs="Arial"/>
          <w:sz w:val="24"/>
          <w:szCs w:val="24"/>
        </w:rPr>
        <w:t>- Assess the impact of e-commerce globalization on the performance and growth of UK-based Amazon sellers.</w:t>
      </w:r>
    </w:p>
    <w:p w14:paraId="2F1A0658" w14:textId="77777777" w:rsidR="004A1E51" w:rsidRPr="007D56BF" w:rsidRDefault="004A1E51" w:rsidP="00374B23">
      <w:pPr>
        <w:pStyle w:val="NoSpacing"/>
        <w:jc w:val="both"/>
        <w:rPr>
          <w:rFonts w:ascii="Arial" w:hAnsi="Arial" w:cs="Arial"/>
          <w:sz w:val="24"/>
          <w:szCs w:val="24"/>
        </w:rPr>
      </w:pPr>
    </w:p>
    <w:p w14:paraId="7D8BC997" w14:textId="7C75DDBC" w:rsidR="004A1E51" w:rsidRPr="002642B9" w:rsidRDefault="004A1E51" w:rsidP="002642B9">
      <w:pPr>
        <w:pStyle w:val="Heading1"/>
        <w:rPr>
          <w:rFonts w:ascii="Arial" w:hAnsi="Arial" w:cs="Arial"/>
          <w:b/>
          <w:bCs/>
          <w:color w:val="auto"/>
          <w:sz w:val="30"/>
          <w:szCs w:val="30"/>
        </w:rPr>
      </w:pPr>
      <w:bookmarkStart w:id="4" w:name="_Toc158917998"/>
      <w:r w:rsidRPr="002642B9">
        <w:rPr>
          <w:rFonts w:ascii="Arial" w:hAnsi="Arial" w:cs="Arial"/>
          <w:b/>
          <w:bCs/>
          <w:color w:val="auto"/>
          <w:sz w:val="30"/>
          <w:szCs w:val="30"/>
        </w:rPr>
        <w:t>5. Methodology</w:t>
      </w:r>
      <w:bookmarkEnd w:id="4"/>
    </w:p>
    <w:p w14:paraId="76C1AA67" w14:textId="77777777" w:rsidR="004A1E51" w:rsidRPr="007D56BF" w:rsidRDefault="004A1E51" w:rsidP="00374B23">
      <w:pPr>
        <w:pStyle w:val="NoSpacing"/>
        <w:jc w:val="both"/>
        <w:rPr>
          <w:rFonts w:ascii="Arial" w:hAnsi="Arial" w:cs="Arial"/>
          <w:sz w:val="24"/>
          <w:szCs w:val="24"/>
        </w:rPr>
      </w:pPr>
      <w:r w:rsidRPr="007D56BF">
        <w:rPr>
          <w:rFonts w:ascii="Arial" w:hAnsi="Arial" w:cs="Arial"/>
          <w:sz w:val="24"/>
          <w:szCs w:val="24"/>
        </w:rPr>
        <w:t>This research will adopt a qualitative case study approach to gain deep insights into the experiences of UK-based Amazon sellers engaged in international e-commerce. Semi-structured interviews will be conducted with a purposive sample of sellers who have experience selling on Amazon's international platforms. Data analysis will involve thematic analysis, allowing for the identification of patterns and themes within the interview data. Additionally, secondary data from industry reports and academic studies will be utilized to provide context and background information.</w:t>
      </w:r>
    </w:p>
    <w:p w14:paraId="7EB317B1" w14:textId="77777777" w:rsidR="004A1E51" w:rsidRPr="007D56BF" w:rsidRDefault="004A1E51" w:rsidP="00374B23">
      <w:pPr>
        <w:pStyle w:val="NoSpacing"/>
        <w:jc w:val="both"/>
        <w:rPr>
          <w:rFonts w:ascii="Arial" w:hAnsi="Arial" w:cs="Arial"/>
          <w:sz w:val="24"/>
          <w:szCs w:val="24"/>
        </w:rPr>
      </w:pPr>
    </w:p>
    <w:p w14:paraId="31A1A77E" w14:textId="0384BFD5" w:rsidR="004A1E51" w:rsidRPr="00ED3FF0" w:rsidRDefault="004A1E51" w:rsidP="002642B9">
      <w:pPr>
        <w:pStyle w:val="Heading1"/>
      </w:pPr>
      <w:bookmarkStart w:id="5" w:name="_Toc158917999"/>
      <w:r w:rsidRPr="002642B9">
        <w:rPr>
          <w:rFonts w:ascii="Arial" w:hAnsi="Arial" w:cs="Arial"/>
          <w:b/>
          <w:bCs/>
          <w:color w:val="auto"/>
          <w:sz w:val="30"/>
          <w:szCs w:val="30"/>
        </w:rPr>
        <w:t>6. Expected Outcomes</w:t>
      </w:r>
      <w:bookmarkEnd w:id="5"/>
    </w:p>
    <w:p w14:paraId="21A34F50" w14:textId="77777777" w:rsidR="004A1E51" w:rsidRPr="007D56BF" w:rsidRDefault="004A1E51" w:rsidP="00374B23">
      <w:pPr>
        <w:pStyle w:val="NoSpacing"/>
        <w:jc w:val="both"/>
        <w:rPr>
          <w:rFonts w:ascii="Arial" w:hAnsi="Arial" w:cs="Arial"/>
          <w:sz w:val="24"/>
          <w:szCs w:val="24"/>
        </w:rPr>
      </w:pPr>
      <w:r w:rsidRPr="007D56BF">
        <w:rPr>
          <w:rFonts w:ascii="Arial" w:hAnsi="Arial" w:cs="Arial"/>
          <w:sz w:val="24"/>
          <w:szCs w:val="24"/>
        </w:rPr>
        <w:t>The findings of this research are expected to offer valuable insights into the complexities of e-commerce globalization for UK-based Amazon sellers. By exploring sellers' motivations, challenges, and strategies, the study will contribute to a deeper understanding of the dynamics of international e-commerce trade. Furthermore, the research aims to provide practical implications for policymakers, industry practitioners, and SMEs seeking to engage in cross-border e-commerce.</w:t>
      </w:r>
    </w:p>
    <w:p w14:paraId="11266EEE" w14:textId="77777777" w:rsidR="004A1E51" w:rsidRPr="007D56BF" w:rsidRDefault="004A1E51" w:rsidP="00374B23">
      <w:pPr>
        <w:pStyle w:val="NoSpacing"/>
        <w:jc w:val="both"/>
        <w:rPr>
          <w:rFonts w:ascii="Arial" w:hAnsi="Arial" w:cs="Arial"/>
          <w:sz w:val="24"/>
          <w:szCs w:val="24"/>
        </w:rPr>
      </w:pPr>
    </w:p>
    <w:p w14:paraId="143A759C" w14:textId="194DAE7C" w:rsidR="004A1E51" w:rsidRPr="00ED3FF0" w:rsidRDefault="004A1E51" w:rsidP="002642B9">
      <w:pPr>
        <w:pStyle w:val="Heading1"/>
      </w:pPr>
      <w:bookmarkStart w:id="6" w:name="_Toc158918000"/>
      <w:r w:rsidRPr="002642B9">
        <w:rPr>
          <w:rFonts w:ascii="Arial" w:hAnsi="Arial" w:cs="Arial"/>
          <w:b/>
          <w:bCs/>
          <w:color w:val="auto"/>
          <w:sz w:val="30"/>
          <w:szCs w:val="30"/>
        </w:rPr>
        <w:t>7. Significance of the Study</w:t>
      </w:r>
      <w:bookmarkEnd w:id="6"/>
    </w:p>
    <w:p w14:paraId="21BE9C1E" w14:textId="77777777" w:rsidR="004A1E51" w:rsidRPr="007D56BF" w:rsidRDefault="004A1E51" w:rsidP="00374B23">
      <w:pPr>
        <w:pStyle w:val="NoSpacing"/>
        <w:jc w:val="both"/>
        <w:rPr>
          <w:rFonts w:ascii="Arial" w:hAnsi="Arial" w:cs="Arial"/>
          <w:sz w:val="24"/>
          <w:szCs w:val="24"/>
        </w:rPr>
      </w:pPr>
      <w:r w:rsidRPr="007D56BF">
        <w:rPr>
          <w:rFonts w:ascii="Arial" w:hAnsi="Arial" w:cs="Arial"/>
          <w:sz w:val="24"/>
          <w:szCs w:val="24"/>
        </w:rPr>
        <w:t>This study holds significance in its potential to inform policies and strategies aimed at promoting international e-commerce trade. As e-commerce continues to play an increasingly vital role in global commerce, understanding the experiences of SMEs operating on platforms like Amazon is crucial for fostering an environment conducive to cross-border trade. By shedding light on the challenges and opportunities of e-</w:t>
      </w:r>
      <w:r w:rsidRPr="007D56BF">
        <w:rPr>
          <w:rFonts w:ascii="Arial" w:hAnsi="Arial" w:cs="Arial"/>
          <w:sz w:val="24"/>
          <w:szCs w:val="24"/>
        </w:rPr>
        <w:lastRenderedPageBreak/>
        <w:t>commerce globalization, this research can contribute to the development of policies that support SMEs in accessing and benefiting from global markets.</w:t>
      </w:r>
    </w:p>
    <w:p w14:paraId="2877F873" w14:textId="77777777" w:rsidR="004A1E51" w:rsidRPr="007D56BF" w:rsidRDefault="004A1E51" w:rsidP="00374B23">
      <w:pPr>
        <w:pStyle w:val="NoSpacing"/>
        <w:jc w:val="both"/>
        <w:rPr>
          <w:rFonts w:ascii="Arial" w:hAnsi="Arial" w:cs="Arial"/>
          <w:sz w:val="24"/>
          <w:szCs w:val="24"/>
        </w:rPr>
      </w:pPr>
    </w:p>
    <w:p w14:paraId="7C6E1345" w14:textId="77777777" w:rsidR="00295B09" w:rsidRDefault="00295B09" w:rsidP="00374B23">
      <w:pPr>
        <w:pStyle w:val="NoSpacing"/>
        <w:jc w:val="both"/>
        <w:rPr>
          <w:rFonts w:ascii="Arial" w:hAnsi="Arial" w:cs="Arial"/>
          <w:b/>
          <w:bCs/>
          <w:sz w:val="24"/>
          <w:szCs w:val="24"/>
        </w:rPr>
      </w:pPr>
    </w:p>
    <w:p w14:paraId="4C76F833" w14:textId="337FA953" w:rsidR="004A1E51" w:rsidRPr="002642B9" w:rsidRDefault="004A1E51" w:rsidP="002642B9">
      <w:pPr>
        <w:pStyle w:val="Heading1"/>
        <w:rPr>
          <w:rFonts w:ascii="Arial" w:hAnsi="Arial" w:cs="Arial"/>
          <w:b/>
          <w:bCs/>
          <w:color w:val="auto"/>
          <w:sz w:val="30"/>
          <w:szCs w:val="30"/>
        </w:rPr>
      </w:pPr>
      <w:bookmarkStart w:id="7" w:name="_Toc158918001"/>
      <w:r w:rsidRPr="002642B9">
        <w:rPr>
          <w:rFonts w:ascii="Arial" w:hAnsi="Arial" w:cs="Arial"/>
          <w:b/>
          <w:bCs/>
          <w:color w:val="auto"/>
          <w:sz w:val="30"/>
          <w:szCs w:val="30"/>
        </w:rPr>
        <w:t>8. Conclusion</w:t>
      </w:r>
      <w:bookmarkEnd w:id="7"/>
    </w:p>
    <w:p w14:paraId="32365054" w14:textId="77777777" w:rsidR="00374B23" w:rsidRDefault="00374B23" w:rsidP="00374B23">
      <w:pPr>
        <w:pStyle w:val="NoSpacing"/>
        <w:jc w:val="both"/>
        <w:rPr>
          <w:rFonts w:ascii="Arial" w:hAnsi="Arial" w:cs="Arial"/>
          <w:b/>
          <w:bCs/>
          <w:sz w:val="24"/>
          <w:szCs w:val="24"/>
        </w:rPr>
      </w:pPr>
    </w:p>
    <w:p w14:paraId="45BB0D38" w14:textId="35CDC61E" w:rsidR="00CE1B79" w:rsidRPr="007D56BF" w:rsidRDefault="00CE1B79" w:rsidP="00374B23">
      <w:pPr>
        <w:pStyle w:val="NoSpacing"/>
        <w:numPr>
          <w:ilvl w:val="0"/>
          <w:numId w:val="1"/>
        </w:numPr>
        <w:jc w:val="both"/>
        <w:rPr>
          <w:rFonts w:ascii="Arial" w:hAnsi="Arial" w:cs="Arial"/>
          <w:sz w:val="24"/>
          <w:szCs w:val="24"/>
        </w:rPr>
      </w:pPr>
      <w:r w:rsidRPr="00374B23">
        <w:rPr>
          <w:rFonts w:ascii="Arial" w:hAnsi="Arial" w:cs="Arial"/>
          <w:b/>
          <w:bCs/>
          <w:sz w:val="24"/>
          <w:szCs w:val="24"/>
        </w:rPr>
        <w:t>Summary of Findings:</w:t>
      </w:r>
      <w:r w:rsidRPr="007D56BF">
        <w:rPr>
          <w:rFonts w:ascii="Arial" w:hAnsi="Arial" w:cs="Arial"/>
          <w:sz w:val="24"/>
          <w:szCs w:val="24"/>
        </w:rPr>
        <w:t xml:space="preserve"> The conclusion begins by summarizing the key findings and results of the study. This involves briefly restating the main outcomes and insights obtained through the research process. It's essential to provide a concise overview of the significant contributions of the study to the existing body of knowledge.</w:t>
      </w:r>
    </w:p>
    <w:p w14:paraId="33F6E9C6" w14:textId="77777777" w:rsidR="00CE1B79" w:rsidRPr="007D56BF" w:rsidRDefault="00CE1B79" w:rsidP="00374B23">
      <w:pPr>
        <w:pStyle w:val="NoSpacing"/>
        <w:jc w:val="both"/>
        <w:rPr>
          <w:rFonts w:ascii="Arial" w:hAnsi="Arial" w:cs="Arial"/>
          <w:sz w:val="24"/>
          <w:szCs w:val="24"/>
        </w:rPr>
      </w:pPr>
    </w:p>
    <w:p w14:paraId="22730EE6" w14:textId="77777777" w:rsidR="00CE1B79" w:rsidRPr="007D56BF" w:rsidRDefault="00CE1B79" w:rsidP="00374B23">
      <w:pPr>
        <w:pStyle w:val="NoSpacing"/>
        <w:numPr>
          <w:ilvl w:val="0"/>
          <w:numId w:val="1"/>
        </w:numPr>
        <w:jc w:val="both"/>
        <w:rPr>
          <w:rFonts w:ascii="Arial" w:hAnsi="Arial" w:cs="Arial"/>
          <w:sz w:val="24"/>
          <w:szCs w:val="24"/>
        </w:rPr>
      </w:pPr>
      <w:r w:rsidRPr="00374B23">
        <w:rPr>
          <w:rFonts w:ascii="Arial" w:hAnsi="Arial" w:cs="Arial"/>
          <w:b/>
          <w:bCs/>
          <w:sz w:val="24"/>
          <w:szCs w:val="24"/>
        </w:rPr>
        <w:t>Answering Research Questions/Objectives:</w:t>
      </w:r>
      <w:r w:rsidRPr="007D56BF">
        <w:rPr>
          <w:rFonts w:ascii="Arial" w:hAnsi="Arial" w:cs="Arial"/>
          <w:sz w:val="24"/>
          <w:szCs w:val="24"/>
        </w:rPr>
        <w:t xml:space="preserve"> The conclusion should directly address the research questions or objectives formulated at the beginning of the study. It should demonstrate how the research findings have addressed these questions and fulfilled the stated objectives. This section highlights the extent to which the research goals have been achieved.</w:t>
      </w:r>
    </w:p>
    <w:p w14:paraId="330F4959" w14:textId="77777777" w:rsidR="00CE1B79" w:rsidRPr="007D56BF" w:rsidRDefault="00CE1B79" w:rsidP="00374B23">
      <w:pPr>
        <w:pStyle w:val="NoSpacing"/>
        <w:jc w:val="both"/>
        <w:rPr>
          <w:rFonts w:ascii="Arial" w:hAnsi="Arial" w:cs="Arial"/>
          <w:sz w:val="24"/>
          <w:szCs w:val="24"/>
        </w:rPr>
      </w:pPr>
    </w:p>
    <w:p w14:paraId="6C7DB338" w14:textId="77777777" w:rsidR="00CE1B79" w:rsidRPr="007D56BF" w:rsidRDefault="00CE1B79" w:rsidP="00374B23">
      <w:pPr>
        <w:pStyle w:val="NoSpacing"/>
        <w:numPr>
          <w:ilvl w:val="0"/>
          <w:numId w:val="1"/>
        </w:numPr>
        <w:jc w:val="both"/>
        <w:rPr>
          <w:rFonts w:ascii="Arial" w:hAnsi="Arial" w:cs="Arial"/>
          <w:sz w:val="24"/>
          <w:szCs w:val="24"/>
        </w:rPr>
      </w:pPr>
      <w:r w:rsidRPr="00374B23">
        <w:rPr>
          <w:rFonts w:ascii="Arial" w:hAnsi="Arial" w:cs="Arial"/>
          <w:b/>
          <w:bCs/>
          <w:sz w:val="24"/>
          <w:szCs w:val="24"/>
        </w:rPr>
        <w:t>Implications and Significance:</w:t>
      </w:r>
      <w:r w:rsidRPr="007D56BF">
        <w:rPr>
          <w:rFonts w:ascii="Arial" w:hAnsi="Arial" w:cs="Arial"/>
          <w:sz w:val="24"/>
          <w:szCs w:val="24"/>
        </w:rPr>
        <w:t xml:space="preserve"> The conclusion discusses the broader implications of the research findings and their significance in the context of the research field or discipline. Researchers should explain the relevance of their findings to theory, practice, policy, or future research directions. This helps readers understand the importance of the study's contributions.</w:t>
      </w:r>
    </w:p>
    <w:p w14:paraId="2D516E05" w14:textId="77777777" w:rsidR="00CE1B79" w:rsidRPr="007D56BF" w:rsidRDefault="00CE1B79" w:rsidP="00374B23">
      <w:pPr>
        <w:pStyle w:val="NoSpacing"/>
        <w:jc w:val="both"/>
        <w:rPr>
          <w:rFonts w:ascii="Arial" w:hAnsi="Arial" w:cs="Arial"/>
          <w:sz w:val="24"/>
          <w:szCs w:val="24"/>
        </w:rPr>
      </w:pPr>
    </w:p>
    <w:p w14:paraId="27F68744" w14:textId="77777777" w:rsidR="00CE1B79" w:rsidRPr="007D56BF" w:rsidRDefault="00CE1B79" w:rsidP="00F921DA">
      <w:pPr>
        <w:pStyle w:val="NoSpacing"/>
        <w:numPr>
          <w:ilvl w:val="0"/>
          <w:numId w:val="1"/>
        </w:numPr>
        <w:jc w:val="both"/>
        <w:rPr>
          <w:rFonts w:ascii="Arial" w:hAnsi="Arial" w:cs="Arial"/>
          <w:sz w:val="24"/>
          <w:szCs w:val="24"/>
        </w:rPr>
      </w:pPr>
      <w:r w:rsidRPr="00F921DA">
        <w:rPr>
          <w:rFonts w:ascii="Arial" w:hAnsi="Arial" w:cs="Arial"/>
          <w:b/>
          <w:bCs/>
          <w:sz w:val="24"/>
          <w:szCs w:val="24"/>
        </w:rPr>
        <w:t>Limitations and Future Research:</w:t>
      </w:r>
      <w:r w:rsidRPr="007D56BF">
        <w:rPr>
          <w:rFonts w:ascii="Arial" w:hAnsi="Arial" w:cs="Arial"/>
          <w:sz w:val="24"/>
          <w:szCs w:val="24"/>
        </w:rPr>
        <w:t xml:space="preserve"> Acknowledging the limitations of the study is crucial in the conclusion section. Researchers should candidly discuss any constraints, challenges, or biases encountered during the research process that may have impacted the validity or generalizability of the findings. Additionally, researchers can suggest areas for future research that build upon the current study's findings or address its limitations.</w:t>
      </w:r>
    </w:p>
    <w:p w14:paraId="37B00030" w14:textId="77777777" w:rsidR="00CE1B79" w:rsidRPr="007D56BF" w:rsidRDefault="00CE1B79" w:rsidP="00374B23">
      <w:pPr>
        <w:pStyle w:val="NoSpacing"/>
        <w:jc w:val="both"/>
        <w:rPr>
          <w:rFonts w:ascii="Arial" w:hAnsi="Arial" w:cs="Arial"/>
          <w:sz w:val="24"/>
          <w:szCs w:val="24"/>
        </w:rPr>
      </w:pPr>
    </w:p>
    <w:p w14:paraId="76040C06" w14:textId="77777777" w:rsidR="00CE1B79" w:rsidRPr="007D56BF" w:rsidRDefault="00CE1B79" w:rsidP="00F921DA">
      <w:pPr>
        <w:pStyle w:val="NoSpacing"/>
        <w:numPr>
          <w:ilvl w:val="0"/>
          <w:numId w:val="1"/>
        </w:numPr>
        <w:jc w:val="both"/>
        <w:rPr>
          <w:rFonts w:ascii="Arial" w:hAnsi="Arial" w:cs="Arial"/>
          <w:sz w:val="24"/>
          <w:szCs w:val="24"/>
        </w:rPr>
      </w:pPr>
      <w:r w:rsidRPr="00F921DA">
        <w:rPr>
          <w:rFonts w:ascii="Arial" w:hAnsi="Arial" w:cs="Arial"/>
          <w:b/>
          <w:bCs/>
          <w:sz w:val="24"/>
          <w:szCs w:val="24"/>
        </w:rPr>
        <w:t>Conclusion Statement:</w:t>
      </w:r>
      <w:r w:rsidRPr="007D56BF">
        <w:rPr>
          <w:rFonts w:ascii="Arial" w:hAnsi="Arial" w:cs="Arial"/>
          <w:sz w:val="24"/>
          <w:szCs w:val="24"/>
        </w:rPr>
        <w:t xml:space="preserve"> The conclusion culminates with a clear and concise conclusion statement that summarizes the overall implications of the study. This statement should reiterate the main argument or thesis of the research and leave readers with a lasting impression of the study's significance.</w:t>
      </w:r>
    </w:p>
    <w:p w14:paraId="144E332D" w14:textId="77777777" w:rsidR="00CE1B79" w:rsidRPr="007D56BF" w:rsidRDefault="00CE1B79" w:rsidP="00374B23">
      <w:pPr>
        <w:pStyle w:val="NoSpacing"/>
        <w:jc w:val="both"/>
        <w:rPr>
          <w:rFonts w:ascii="Arial" w:hAnsi="Arial" w:cs="Arial"/>
          <w:sz w:val="24"/>
          <w:szCs w:val="24"/>
        </w:rPr>
      </w:pPr>
    </w:p>
    <w:p w14:paraId="170DF588" w14:textId="77777777" w:rsidR="00CE1B79" w:rsidRPr="007D56BF" w:rsidRDefault="00CE1B79" w:rsidP="00F921DA">
      <w:pPr>
        <w:pStyle w:val="NoSpacing"/>
        <w:numPr>
          <w:ilvl w:val="0"/>
          <w:numId w:val="1"/>
        </w:numPr>
        <w:jc w:val="both"/>
        <w:rPr>
          <w:rFonts w:ascii="Arial" w:hAnsi="Arial" w:cs="Arial"/>
          <w:sz w:val="24"/>
          <w:szCs w:val="24"/>
        </w:rPr>
      </w:pPr>
      <w:r w:rsidRPr="00F921DA">
        <w:rPr>
          <w:rFonts w:ascii="Arial" w:hAnsi="Arial" w:cs="Arial"/>
          <w:b/>
          <w:bCs/>
          <w:sz w:val="24"/>
          <w:szCs w:val="24"/>
        </w:rPr>
        <w:t>Personal Reflection (Optional):</w:t>
      </w:r>
      <w:r w:rsidRPr="007D56BF">
        <w:rPr>
          <w:rFonts w:ascii="Arial" w:hAnsi="Arial" w:cs="Arial"/>
          <w:sz w:val="24"/>
          <w:szCs w:val="24"/>
        </w:rPr>
        <w:t xml:space="preserve"> In some cases, researchers may choose to include a brief personal reflection on their experience conducting the study. This can involve discussing lessons learned, unexpected insights gained, or personal observations related to the research process. However, this is optional and should be relevant to the study's context.</w:t>
      </w:r>
    </w:p>
    <w:p w14:paraId="0D910E05" w14:textId="77777777" w:rsidR="00CE1B79" w:rsidRPr="007D56BF" w:rsidRDefault="00CE1B79" w:rsidP="00374B23">
      <w:pPr>
        <w:pStyle w:val="NoSpacing"/>
        <w:jc w:val="both"/>
        <w:rPr>
          <w:rFonts w:ascii="Arial" w:hAnsi="Arial" w:cs="Arial"/>
          <w:sz w:val="24"/>
          <w:szCs w:val="24"/>
        </w:rPr>
      </w:pPr>
    </w:p>
    <w:p w14:paraId="10D37E5B" w14:textId="774B8275" w:rsidR="00CE1B79" w:rsidRPr="007D56BF" w:rsidRDefault="00CE1B79" w:rsidP="00F921DA">
      <w:pPr>
        <w:pStyle w:val="NoSpacing"/>
        <w:numPr>
          <w:ilvl w:val="0"/>
          <w:numId w:val="1"/>
        </w:numPr>
        <w:jc w:val="both"/>
        <w:rPr>
          <w:rFonts w:ascii="Arial" w:hAnsi="Arial" w:cs="Arial"/>
          <w:sz w:val="24"/>
          <w:szCs w:val="24"/>
        </w:rPr>
      </w:pPr>
      <w:r w:rsidRPr="00F921DA">
        <w:rPr>
          <w:rFonts w:ascii="Arial" w:hAnsi="Arial" w:cs="Arial"/>
          <w:b/>
          <w:bCs/>
          <w:sz w:val="24"/>
          <w:szCs w:val="24"/>
        </w:rPr>
        <w:t>Call to Action:</w:t>
      </w:r>
      <w:r w:rsidRPr="007D56BF">
        <w:rPr>
          <w:rFonts w:ascii="Arial" w:hAnsi="Arial" w:cs="Arial"/>
          <w:sz w:val="24"/>
          <w:szCs w:val="24"/>
        </w:rPr>
        <w:t xml:space="preserve"> Depending on the nature of the research, the conclusion may end with a call to action or recommendation for action based on the study's findings. This can involve suggesting practical steps, policy changes, or interventions that address the issues raised by the research.</w:t>
      </w:r>
    </w:p>
    <w:p w14:paraId="1CA326CD" w14:textId="77777777" w:rsidR="00CE1B79" w:rsidRPr="007D56BF" w:rsidRDefault="00CE1B79" w:rsidP="00374B23">
      <w:pPr>
        <w:pStyle w:val="NoSpacing"/>
        <w:jc w:val="both"/>
        <w:rPr>
          <w:rFonts w:ascii="Arial" w:hAnsi="Arial" w:cs="Arial"/>
          <w:sz w:val="24"/>
          <w:szCs w:val="24"/>
        </w:rPr>
      </w:pPr>
    </w:p>
    <w:p w14:paraId="444F42A6" w14:textId="3A1453B9" w:rsidR="007B1658" w:rsidRDefault="00CE1B79" w:rsidP="00374B23">
      <w:pPr>
        <w:pStyle w:val="NoSpacing"/>
        <w:jc w:val="both"/>
        <w:rPr>
          <w:rFonts w:ascii="Arial" w:hAnsi="Arial" w:cs="Arial"/>
          <w:sz w:val="24"/>
          <w:szCs w:val="24"/>
        </w:rPr>
      </w:pPr>
      <w:r w:rsidRPr="007D56BF">
        <w:rPr>
          <w:rFonts w:ascii="Arial" w:hAnsi="Arial" w:cs="Arial"/>
          <w:sz w:val="24"/>
          <w:szCs w:val="24"/>
        </w:rPr>
        <w:t xml:space="preserve">Overall, the conclusion section serves as the final opportunity for researchers to synthesize their findings, reflect on their implications, and articulate the broader </w:t>
      </w:r>
      <w:r w:rsidRPr="007D56BF">
        <w:rPr>
          <w:rFonts w:ascii="Arial" w:hAnsi="Arial" w:cs="Arial"/>
          <w:sz w:val="24"/>
          <w:szCs w:val="24"/>
        </w:rPr>
        <w:lastRenderedPageBreak/>
        <w:t>significance of their work. It provides closure to the research proposal by summarizing key points and leaving readers with a clear understanding of the study's contributions and potential impact.</w:t>
      </w:r>
    </w:p>
    <w:p w14:paraId="5485BFD4" w14:textId="77777777" w:rsidR="00F73644" w:rsidRDefault="00F73644" w:rsidP="00F73644">
      <w:pPr>
        <w:pStyle w:val="NoSpacing"/>
        <w:jc w:val="both"/>
        <w:rPr>
          <w:rFonts w:ascii="Arial" w:hAnsi="Arial" w:cs="Arial"/>
          <w:sz w:val="24"/>
          <w:szCs w:val="24"/>
        </w:rPr>
      </w:pPr>
    </w:p>
    <w:p w14:paraId="3F47095E" w14:textId="72DA5B54" w:rsidR="00F73644" w:rsidRPr="002642B9" w:rsidRDefault="00F73644" w:rsidP="002642B9">
      <w:pPr>
        <w:pStyle w:val="Heading1"/>
        <w:rPr>
          <w:rFonts w:ascii="Arial" w:hAnsi="Arial" w:cs="Arial"/>
          <w:b/>
          <w:bCs/>
          <w:color w:val="auto"/>
          <w:sz w:val="30"/>
          <w:szCs w:val="30"/>
        </w:rPr>
      </w:pPr>
      <w:bookmarkStart w:id="8" w:name="_Toc158918002"/>
      <w:r w:rsidRPr="002642B9">
        <w:rPr>
          <w:rFonts w:ascii="Arial" w:hAnsi="Arial" w:cs="Arial"/>
          <w:b/>
          <w:bCs/>
          <w:color w:val="auto"/>
          <w:sz w:val="30"/>
          <w:szCs w:val="30"/>
        </w:rPr>
        <w:t>9.</w:t>
      </w:r>
      <w:r w:rsidR="0073522C" w:rsidRPr="002642B9">
        <w:rPr>
          <w:rFonts w:ascii="Arial" w:hAnsi="Arial" w:cs="Arial"/>
          <w:b/>
          <w:bCs/>
          <w:color w:val="auto"/>
          <w:sz w:val="30"/>
          <w:szCs w:val="30"/>
        </w:rPr>
        <w:t xml:space="preserve"> </w:t>
      </w:r>
      <w:r w:rsidRPr="002642B9">
        <w:rPr>
          <w:rFonts w:ascii="Arial" w:hAnsi="Arial" w:cs="Arial"/>
          <w:b/>
          <w:bCs/>
          <w:color w:val="auto"/>
          <w:sz w:val="30"/>
          <w:szCs w:val="30"/>
        </w:rPr>
        <w:t>References</w:t>
      </w:r>
      <w:bookmarkEnd w:id="8"/>
      <w:r w:rsidRPr="002642B9">
        <w:rPr>
          <w:rFonts w:ascii="Arial" w:hAnsi="Arial" w:cs="Arial"/>
          <w:b/>
          <w:bCs/>
          <w:color w:val="auto"/>
          <w:sz w:val="30"/>
          <w:szCs w:val="30"/>
        </w:rPr>
        <w:t xml:space="preserve"> </w:t>
      </w:r>
    </w:p>
    <w:p w14:paraId="1392C830" w14:textId="77777777" w:rsidR="004636DF" w:rsidRDefault="004636DF" w:rsidP="00F73644">
      <w:pPr>
        <w:pStyle w:val="NoSpacing"/>
        <w:jc w:val="both"/>
        <w:rPr>
          <w:rFonts w:ascii="Arial" w:hAnsi="Arial" w:cs="Arial"/>
          <w:b/>
          <w:bCs/>
          <w:sz w:val="24"/>
          <w:szCs w:val="24"/>
        </w:rPr>
      </w:pPr>
    </w:p>
    <w:p w14:paraId="2F0B94CC" w14:textId="16C42550" w:rsidR="00CE5D64" w:rsidRDefault="00CE5D64" w:rsidP="00CE5D64">
      <w:pPr>
        <w:pStyle w:val="ListParagraph"/>
        <w:numPr>
          <w:ilvl w:val="0"/>
          <w:numId w:val="6"/>
        </w:numPr>
        <w:rPr>
          <w:rFonts w:ascii="Arial" w:hAnsi="Arial" w:cs="Arial"/>
          <w:sz w:val="24"/>
          <w:szCs w:val="24"/>
        </w:rPr>
      </w:pPr>
      <w:r w:rsidRPr="00CE5D64">
        <w:rPr>
          <w:rFonts w:ascii="Arial" w:hAnsi="Arial" w:cs="Arial"/>
          <w:sz w:val="24"/>
          <w:szCs w:val="24"/>
        </w:rPr>
        <w:t>www.linkedin.com. (n.d.). Amazon Global Selling and the growth of e-commerce exports - From the industry leaders. [online] Available at: https://www.linkedin.com/pulse/amazon-global-selling-growth-e-commerce-exports-3u87c [Accessed 14 Feb. 2024].</w:t>
      </w:r>
    </w:p>
    <w:p w14:paraId="53790586" w14:textId="77777777" w:rsidR="00CE5D64" w:rsidRPr="00CE5D64" w:rsidRDefault="00CE5D64" w:rsidP="00CE5D64">
      <w:pPr>
        <w:pStyle w:val="ListParagraph"/>
        <w:numPr>
          <w:ilvl w:val="0"/>
          <w:numId w:val="6"/>
        </w:numPr>
        <w:rPr>
          <w:rFonts w:ascii="Arial" w:hAnsi="Arial" w:cs="Arial"/>
          <w:sz w:val="24"/>
          <w:szCs w:val="24"/>
        </w:rPr>
      </w:pPr>
      <w:r w:rsidRPr="00CE5D64">
        <w:rPr>
          <w:rFonts w:ascii="Arial" w:hAnsi="Arial" w:cs="Arial"/>
          <w:sz w:val="24"/>
          <w:szCs w:val="24"/>
        </w:rPr>
        <w:t>BigCommerce (2020). Ecommerce 101 + History of Online Shopping (2020). [online] BigCommerce. Available at: https://www.bigcommerce.com/articles/ecommerce/.</w:t>
      </w:r>
    </w:p>
    <w:p w14:paraId="0C40120A" w14:textId="77777777" w:rsidR="00F8347A" w:rsidRPr="00F8347A" w:rsidRDefault="00F8347A" w:rsidP="00F8347A">
      <w:pPr>
        <w:pStyle w:val="ListParagraph"/>
        <w:numPr>
          <w:ilvl w:val="0"/>
          <w:numId w:val="6"/>
        </w:numPr>
        <w:rPr>
          <w:rFonts w:ascii="Arial" w:hAnsi="Arial" w:cs="Arial"/>
          <w:sz w:val="24"/>
          <w:szCs w:val="24"/>
        </w:rPr>
      </w:pPr>
      <w:r w:rsidRPr="00F8347A">
        <w:rPr>
          <w:rFonts w:ascii="Arial" w:hAnsi="Arial" w:cs="Arial"/>
          <w:sz w:val="24"/>
          <w:szCs w:val="24"/>
        </w:rPr>
        <w:t xml:space="preserve">Lim, S.F.W.T., Jin, X. and </w:t>
      </w:r>
      <w:proofErr w:type="spellStart"/>
      <w:r w:rsidRPr="00F8347A">
        <w:rPr>
          <w:rFonts w:ascii="Arial" w:hAnsi="Arial" w:cs="Arial"/>
          <w:sz w:val="24"/>
          <w:szCs w:val="24"/>
        </w:rPr>
        <w:t>Srai</w:t>
      </w:r>
      <w:proofErr w:type="spellEnd"/>
      <w:r w:rsidRPr="00F8347A">
        <w:rPr>
          <w:rFonts w:ascii="Arial" w:hAnsi="Arial" w:cs="Arial"/>
          <w:sz w:val="24"/>
          <w:szCs w:val="24"/>
        </w:rPr>
        <w:t xml:space="preserve">, J.S. (2018). Consumer-driven e-commerce: A literature review, design framework, and research agenda on last-mile logistics models. International Journal of Physical Distribution &amp; Logistics Management, 48(3), pp.308–332. </w:t>
      </w:r>
      <w:proofErr w:type="spellStart"/>
      <w:proofErr w:type="gramStart"/>
      <w:r w:rsidRPr="00F8347A">
        <w:rPr>
          <w:rFonts w:ascii="Arial" w:hAnsi="Arial" w:cs="Arial"/>
          <w:sz w:val="24"/>
          <w:szCs w:val="24"/>
        </w:rPr>
        <w:t>doi:https</w:t>
      </w:r>
      <w:proofErr w:type="spellEnd"/>
      <w:r w:rsidRPr="00F8347A">
        <w:rPr>
          <w:rFonts w:ascii="Arial" w:hAnsi="Arial" w:cs="Arial"/>
          <w:sz w:val="24"/>
          <w:szCs w:val="24"/>
        </w:rPr>
        <w:t>://doi.org/10.1108/ijpdlm-02-2017-0081</w:t>
      </w:r>
      <w:proofErr w:type="gramEnd"/>
      <w:r w:rsidRPr="00F8347A">
        <w:rPr>
          <w:rFonts w:ascii="Arial" w:hAnsi="Arial" w:cs="Arial"/>
          <w:sz w:val="24"/>
          <w:szCs w:val="24"/>
        </w:rPr>
        <w:t>.</w:t>
      </w:r>
    </w:p>
    <w:p w14:paraId="0C08E8C5" w14:textId="77777777" w:rsidR="002642B9" w:rsidRPr="002642B9" w:rsidRDefault="002642B9" w:rsidP="002642B9">
      <w:pPr>
        <w:pStyle w:val="ListParagraph"/>
        <w:numPr>
          <w:ilvl w:val="0"/>
          <w:numId w:val="6"/>
        </w:numPr>
        <w:rPr>
          <w:rFonts w:ascii="Arial" w:hAnsi="Arial" w:cs="Arial"/>
          <w:sz w:val="24"/>
          <w:szCs w:val="24"/>
        </w:rPr>
      </w:pPr>
      <w:r w:rsidRPr="002642B9">
        <w:rPr>
          <w:rFonts w:ascii="Arial" w:hAnsi="Arial" w:cs="Arial"/>
          <w:sz w:val="24"/>
          <w:szCs w:val="24"/>
        </w:rPr>
        <w:t>McKinsey (2016). DIGITAL GLOBALIZATION: THE NEW ERA OF GLOBAL FLOWS. [online] Available at: https://www.mckinsey.com/~/media/McKinsey/Business%20Functions/McKinsey%20Digital/Our%20Insights/Digital%20globalization%20The%20new%20era%20of%20global%20flows/MGI-Digital-globalization-Full-report.ashx.</w:t>
      </w:r>
    </w:p>
    <w:p w14:paraId="2DE63542" w14:textId="77777777" w:rsidR="00374A1C" w:rsidRPr="00374A1C" w:rsidRDefault="00374A1C" w:rsidP="00374A1C">
      <w:pPr>
        <w:pStyle w:val="ListParagraph"/>
        <w:numPr>
          <w:ilvl w:val="0"/>
          <w:numId w:val="6"/>
        </w:numPr>
        <w:rPr>
          <w:rFonts w:ascii="Arial" w:hAnsi="Arial" w:cs="Arial"/>
          <w:sz w:val="24"/>
          <w:szCs w:val="24"/>
        </w:rPr>
      </w:pPr>
      <w:r w:rsidRPr="00374A1C">
        <w:rPr>
          <w:rFonts w:ascii="Arial" w:hAnsi="Arial" w:cs="Arial"/>
          <w:sz w:val="24"/>
          <w:szCs w:val="24"/>
        </w:rPr>
        <w:t>Amazon (2021). Further and Faster, Together Amazon Sustainability 2020 Report. [online] Available at: https://sustainability.aboutamazon.com/amazon-sustainability-2020-report.pdf.</w:t>
      </w:r>
    </w:p>
    <w:p w14:paraId="2E24901B" w14:textId="77777777" w:rsidR="00374A1C" w:rsidRPr="00374A1C" w:rsidRDefault="00374A1C" w:rsidP="00374A1C">
      <w:pPr>
        <w:pStyle w:val="ListParagraph"/>
        <w:numPr>
          <w:ilvl w:val="0"/>
          <w:numId w:val="6"/>
        </w:numPr>
        <w:rPr>
          <w:rFonts w:ascii="Arial" w:hAnsi="Arial" w:cs="Arial"/>
          <w:sz w:val="24"/>
          <w:szCs w:val="24"/>
        </w:rPr>
      </w:pPr>
      <w:r w:rsidRPr="00374A1C">
        <w:rPr>
          <w:rFonts w:ascii="Arial" w:hAnsi="Arial" w:cs="Arial"/>
          <w:sz w:val="24"/>
          <w:szCs w:val="24"/>
        </w:rPr>
        <w:t>Chaffey, D. (2023). Amazon.com marketing strategy 2023: E-commerce retail giant business case study. [online] Smart Insights. Available at: https://www.smartinsights.com/digital-marketing-strategy/online-business-revenue-models/amazon-case-study/.</w:t>
      </w:r>
    </w:p>
    <w:p w14:paraId="5EC37E8E" w14:textId="09FA4255" w:rsidR="004636DF" w:rsidRPr="006F176D" w:rsidRDefault="006F176D" w:rsidP="006F176D">
      <w:pPr>
        <w:pStyle w:val="ListParagraph"/>
        <w:numPr>
          <w:ilvl w:val="0"/>
          <w:numId w:val="6"/>
        </w:numPr>
        <w:rPr>
          <w:rFonts w:ascii="Arial" w:hAnsi="Arial" w:cs="Arial"/>
          <w:sz w:val="24"/>
          <w:szCs w:val="24"/>
        </w:rPr>
      </w:pPr>
      <w:r w:rsidRPr="006F176D">
        <w:rPr>
          <w:rFonts w:ascii="Arial" w:hAnsi="Arial" w:cs="Arial"/>
          <w:sz w:val="24"/>
          <w:szCs w:val="24"/>
        </w:rPr>
        <w:t>ENHANCING THE COMPETITIVENESS OF SMEs IN THE GLOBAL ECONOMY: STRATEGIES AND POLICIES Workshop 3 REALISING THE POTENTIAL OF ELECTRONIC COMMERCE FOR SMEs IN THE GLOBAL ECONOMY. (2000). Available at: https://www.oecd.org/cfe/smes/2011580.pdf.</w:t>
      </w:r>
    </w:p>
    <w:sectPr w:rsidR="004636DF" w:rsidRPr="006F176D" w:rsidSect="00706D11">
      <w:pgSz w:w="11906" w:h="16838"/>
      <w:pgMar w:top="1440" w:right="1440" w:bottom="1440" w:left="1440" w:header="708" w:footer="708" w:gutter="0"/>
      <w:pgBorders w:offsetFrom="page">
        <w:top w:val="single" w:sz="6" w:space="24" w:color="000000" w:themeColor="text1"/>
        <w:left w:val="single" w:sz="6" w:space="24" w:color="000000" w:themeColor="text1"/>
        <w:bottom w:val="single" w:sz="6" w:space="24" w:color="000000" w:themeColor="text1"/>
        <w:right w:val="single" w:sz="6" w:space="24" w:color="000000" w:themeColor="text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BC6C01"/>
    <w:multiLevelType w:val="hybridMultilevel"/>
    <w:tmpl w:val="73E23B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A472BD"/>
    <w:multiLevelType w:val="hybridMultilevel"/>
    <w:tmpl w:val="AB8460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AA105C"/>
    <w:multiLevelType w:val="hybridMultilevel"/>
    <w:tmpl w:val="B37E77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812946"/>
    <w:multiLevelType w:val="hybridMultilevel"/>
    <w:tmpl w:val="7C2E92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4F09E5"/>
    <w:multiLevelType w:val="hybridMultilevel"/>
    <w:tmpl w:val="14F099D6"/>
    <w:lvl w:ilvl="0" w:tplc="D27095B0">
      <w:start w:val="9"/>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6671CE"/>
    <w:multiLevelType w:val="hybridMultilevel"/>
    <w:tmpl w:val="987682AC"/>
    <w:lvl w:ilvl="0" w:tplc="0809000F">
      <w:start w:val="9"/>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5906639">
    <w:abstractNumId w:val="1"/>
  </w:num>
  <w:num w:numId="2" w16cid:durableId="609359495">
    <w:abstractNumId w:val="3"/>
  </w:num>
  <w:num w:numId="3" w16cid:durableId="1409036652">
    <w:abstractNumId w:val="2"/>
  </w:num>
  <w:num w:numId="4" w16cid:durableId="1737312155">
    <w:abstractNumId w:val="5"/>
  </w:num>
  <w:num w:numId="5" w16cid:durableId="1750148634">
    <w:abstractNumId w:val="4"/>
  </w:num>
  <w:num w:numId="6" w16cid:durableId="1723796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E51"/>
    <w:rsid w:val="000A07E9"/>
    <w:rsid w:val="002642B9"/>
    <w:rsid w:val="00295B09"/>
    <w:rsid w:val="00374A1C"/>
    <w:rsid w:val="00374B23"/>
    <w:rsid w:val="004636DF"/>
    <w:rsid w:val="00497362"/>
    <w:rsid w:val="004A1E51"/>
    <w:rsid w:val="006001EB"/>
    <w:rsid w:val="00696ABD"/>
    <w:rsid w:val="006F176D"/>
    <w:rsid w:val="00706D11"/>
    <w:rsid w:val="0073522C"/>
    <w:rsid w:val="007B1658"/>
    <w:rsid w:val="007D56BF"/>
    <w:rsid w:val="009E39DA"/>
    <w:rsid w:val="00CE1B79"/>
    <w:rsid w:val="00CE5D64"/>
    <w:rsid w:val="00ED3FF0"/>
    <w:rsid w:val="00F73644"/>
    <w:rsid w:val="00F8347A"/>
    <w:rsid w:val="00F921DA"/>
    <w:rsid w:val="00FF7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C55F3"/>
  <w15:docId w15:val="{BE73FADB-C27C-422C-A0CD-41CCA434D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42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A1E51"/>
    <w:pPr>
      <w:spacing w:after="0" w:line="240" w:lineRule="auto"/>
    </w:pPr>
  </w:style>
  <w:style w:type="paragraph" w:styleId="ListParagraph">
    <w:name w:val="List Paragraph"/>
    <w:basedOn w:val="Normal"/>
    <w:uiPriority w:val="34"/>
    <w:qFormat/>
    <w:rsid w:val="00CE5D64"/>
    <w:pPr>
      <w:ind w:left="720"/>
      <w:contextualSpacing/>
    </w:pPr>
  </w:style>
  <w:style w:type="paragraph" w:styleId="NormalWeb">
    <w:name w:val="Normal (Web)"/>
    <w:basedOn w:val="Normal"/>
    <w:uiPriority w:val="99"/>
    <w:unhideWhenUsed/>
    <w:rsid w:val="002642B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Normal1">
    <w:name w:val="Normal1"/>
    <w:rsid w:val="002642B9"/>
    <w:pPr>
      <w:suppressAutoHyphens/>
      <w:autoSpaceDN w:val="0"/>
      <w:spacing w:after="0" w:line="276" w:lineRule="auto"/>
    </w:pPr>
    <w:rPr>
      <w:rFonts w:ascii="Arial" w:eastAsia="Arial" w:hAnsi="Arial" w:cs="Arial"/>
      <w:kern w:val="0"/>
      <w:lang w:val="en-IN"/>
      <w14:ligatures w14:val="none"/>
    </w:rPr>
  </w:style>
  <w:style w:type="character" w:customStyle="1" w:styleId="Heading1Char">
    <w:name w:val="Heading 1 Char"/>
    <w:basedOn w:val="DefaultParagraphFont"/>
    <w:link w:val="Heading1"/>
    <w:uiPriority w:val="9"/>
    <w:rsid w:val="002642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A07E9"/>
    <w:pPr>
      <w:outlineLvl w:val="9"/>
    </w:pPr>
    <w:rPr>
      <w:kern w:val="0"/>
      <w:lang w:val="en-US"/>
      <w14:ligatures w14:val="none"/>
    </w:rPr>
  </w:style>
  <w:style w:type="paragraph" w:styleId="TOC1">
    <w:name w:val="toc 1"/>
    <w:basedOn w:val="Normal"/>
    <w:next w:val="Normal"/>
    <w:autoRedefine/>
    <w:uiPriority w:val="39"/>
    <w:unhideWhenUsed/>
    <w:rsid w:val="000A07E9"/>
    <w:pPr>
      <w:spacing w:after="100"/>
    </w:pPr>
  </w:style>
  <w:style w:type="character" w:styleId="Hyperlink">
    <w:name w:val="Hyperlink"/>
    <w:basedOn w:val="DefaultParagraphFont"/>
    <w:uiPriority w:val="99"/>
    <w:unhideWhenUsed/>
    <w:rsid w:val="000A07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99996">
      <w:bodyDiv w:val="1"/>
      <w:marLeft w:val="0"/>
      <w:marRight w:val="0"/>
      <w:marTop w:val="0"/>
      <w:marBottom w:val="0"/>
      <w:divBdr>
        <w:top w:val="none" w:sz="0" w:space="0" w:color="auto"/>
        <w:left w:val="none" w:sz="0" w:space="0" w:color="auto"/>
        <w:bottom w:val="none" w:sz="0" w:space="0" w:color="auto"/>
        <w:right w:val="none" w:sz="0" w:space="0" w:color="auto"/>
      </w:divBdr>
      <w:divsChild>
        <w:div w:id="1117334461">
          <w:marLeft w:val="0"/>
          <w:marRight w:val="0"/>
          <w:marTop w:val="0"/>
          <w:marBottom w:val="150"/>
          <w:divBdr>
            <w:top w:val="none" w:sz="0" w:space="0" w:color="auto"/>
            <w:left w:val="none" w:sz="0" w:space="0" w:color="auto"/>
            <w:bottom w:val="none" w:sz="0" w:space="0" w:color="auto"/>
            <w:right w:val="none" w:sz="0" w:space="0" w:color="auto"/>
          </w:divBdr>
        </w:div>
      </w:divsChild>
    </w:div>
    <w:div w:id="268397576">
      <w:bodyDiv w:val="1"/>
      <w:marLeft w:val="0"/>
      <w:marRight w:val="0"/>
      <w:marTop w:val="0"/>
      <w:marBottom w:val="0"/>
      <w:divBdr>
        <w:top w:val="none" w:sz="0" w:space="0" w:color="auto"/>
        <w:left w:val="none" w:sz="0" w:space="0" w:color="auto"/>
        <w:bottom w:val="none" w:sz="0" w:space="0" w:color="auto"/>
        <w:right w:val="none" w:sz="0" w:space="0" w:color="auto"/>
      </w:divBdr>
      <w:divsChild>
        <w:div w:id="56706076">
          <w:marLeft w:val="0"/>
          <w:marRight w:val="0"/>
          <w:marTop w:val="0"/>
          <w:marBottom w:val="150"/>
          <w:divBdr>
            <w:top w:val="none" w:sz="0" w:space="0" w:color="auto"/>
            <w:left w:val="none" w:sz="0" w:space="0" w:color="auto"/>
            <w:bottom w:val="none" w:sz="0" w:space="0" w:color="auto"/>
            <w:right w:val="none" w:sz="0" w:space="0" w:color="auto"/>
          </w:divBdr>
        </w:div>
      </w:divsChild>
    </w:div>
    <w:div w:id="908618395">
      <w:bodyDiv w:val="1"/>
      <w:marLeft w:val="0"/>
      <w:marRight w:val="0"/>
      <w:marTop w:val="0"/>
      <w:marBottom w:val="0"/>
      <w:divBdr>
        <w:top w:val="none" w:sz="0" w:space="0" w:color="auto"/>
        <w:left w:val="none" w:sz="0" w:space="0" w:color="auto"/>
        <w:bottom w:val="none" w:sz="0" w:space="0" w:color="auto"/>
        <w:right w:val="none" w:sz="0" w:space="0" w:color="auto"/>
      </w:divBdr>
      <w:divsChild>
        <w:div w:id="379674615">
          <w:marLeft w:val="0"/>
          <w:marRight w:val="0"/>
          <w:marTop w:val="0"/>
          <w:marBottom w:val="150"/>
          <w:divBdr>
            <w:top w:val="none" w:sz="0" w:space="0" w:color="auto"/>
            <w:left w:val="none" w:sz="0" w:space="0" w:color="auto"/>
            <w:bottom w:val="none" w:sz="0" w:space="0" w:color="auto"/>
            <w:right w:val="none" w:sz="0" w:space="0" w:color="auto"/>
          </w:divBdr>
        </w:div>
      </w:divsChild>
    </w:div>
    <w:div w:id="917711876">
      <w:bodyDiv w:val="1"/>
      <w:marLeft w:val="0"/>
      <w:marRight w:val="0"/>
      <w:marTop w:val="0"/>
      <w:marBottom w:val="0"/>
      <w:divBdr>
        <w:top w:val="none" w:sz="0" w:space="0" w:color="auto"/>
        <w:left w:val="none" w:sz="0" w:space="0" w:color="auto"/>
        <w:bottom w:val="none" w:sz="0" w:space="0" w:color="auto"/>
        <w:right w:val="none" w:sz="0" w:space="0" w:color="auto"/>
      </w:divBdr>
      <w:divsChild>
        <w:div w:id="750270529">
          <w:marLeft w:val="0"/>
          <w:marRight w:val="0"/>
          <w:marTop w:val="0"/>
          <w:marBottom w:val="150"/>
          <w:divBdr>
            <w:top w:val="none" w:sz="0" w:space="0" w:color="auto"/>
            <w:left w:val="none" w:sz="0" w:space="0" w:color="auto"/>
            <w:bottom w:val="none" w:sz="0" w:space="0" w:color="auto"/>
            <w:right w:val="none" w:sz="0" w:space="0" w:color="auto"/>
          </w:divBdr>
        </w:div>
      </w:divsChild>
    </w:div>
    <w:div w:id="930164521">
      <w:bodyDiv w:val="1"/>
      <w:marLeft w:val="0"/>
      <w:marRight w:val="0"/>
      <w:marTop w:val="0"/>
      <w:marBottom w:val="0"/>
      <w:divBdr>
        <w:top w:val="none" w:sz="0" w:space="0" w:color="auto"/>
        <w:left w:val="none" w:sz="0" w:space="0" w:color="auto"/>
        <w:bottom w:val="none" w:sz="0" w:space="0" w:color="auto"/>
        <w:right w:val="none" w:sz="0" w:space="0" w:color="auto"/>
      </w:divBdr>
      <w:divsChild>
        <w:div w:id="1946421924">
          <w:marLeft w:val="0"/>
          <w:marRight w:val="0"/>
          <w:marTop w:val="0"/>
          <w:marBottom w:val="150"/>
          <w:divBdr>
            <w:top w:val="none" w:sz="0" w:space="0" w:color="auto"/>
            <w:left w:val="none" w:sz="0" w:space="0" w:color="auto"/>
            <w:bottom w:val="none" w:sz="0" w:space="0" w:color="auto"/>
            <w:right w:val="none" w:sz="0" w:space="0" w:color="auto"/>
          </w:divBdr>
        </w:div>
      </w:divsChild>
    </w:div>
    <w:div w:id="1164932663">
      <w:bodyDiv w:val="1"/>
      <w:marLeft w:val="0"/>
      <w:marRight w:val="0"/>
      <w:marTop w:val="0"/>
      <w:marBottom w:val="0"/>
      <w:divBdr>
        <w:top w:val="none" w:sz="0" w:space="0" w:color="auto"/>
        <w:left w:val="none" w:sz="0" w:space="0" w:color="auto"/>
        <w:bottom w:val="none" w:sz="0" w:space="0" w:color="auto"/>
        <w:right w:val="none" w:sz="0" w:space="0" w:color="auto"/>
      </w:divBdr>
    </w:div>
    <w:div w:id="1234661785">
      <w:bodyDiv w:val="1"/>
      <w:marLeft w:val="0"/>
      <w:marRight w:val="0"/>
      <w:marTop w:val="0"/>
      <w:marBottom w:val="0"/>
      <w:divBdr>
        <w:top w:val="none" w:sz="0" w:space="0" w:color="auto"/>
        <w:left w:val="none" w:sz="0" w:space="0" w:color="auto"/>
        <w:bottom w:val="none" w:sz="0" w:space="0" w:color="auto"/>
        <w:right w:val="none" w:sz="0" w:space="0" w:color="auto"/>
      </w:divBdr>
    </w:div>
    <w:div w:id="1244871212">
      <w:bodyDiv w:val="1"/>
      <w:marLeft w:val="0"/>
      <w:marRight w:val="0"/>
      <w:marTop w:val="0"/>
      <w:marBottom w:val="0"/>
      <w:divBdr>
        <w:top w:val="none" w:sz="0" w:space="0" w:color="auto"/>
        <w:left w:val="none" w:sz="0" w:space="0" w:color="auto"/>
        <w:bottom w:val="none" w:sz="0" w:space="0" w:color="auto"/>
        <w:right w:val="none" w:sz="0" w:space="0" w:color="auto"/>
      </w:divBdr>
    </w:div>
    <w:div w:id="1387025759">
      <w:bodyDiv w:val="1"/>
      <w:marLeft w:val="0"/>
      <w:marRight w:val="0"/>
      <w:marTop w:val="0"/>
      <w:marBottom w:val="0"/>
      <w:divBdr>
        <w:top w:val="none" w:sz="0" w:space="0" w:color="auto"/>
        <w:left w:val="none" w:sz="0" w:space="0" w:color="auto"/>
        <w:bottom w:val="none" w:sz="0" w:space="0" w:color="auto"/>
        <w:right w:val="none" w:sz="0" w:space="0" w:color="auto"/>
      </w:divBdr>
      <w:divsChild>
        <w:div w:id="1598367675">
          <w:marLeft w:val="0"/>
          <w:marRight w:val="0"/>
          <w:marTop w:val="0"/>
          <w:marBottom w:val="150"/>
          <w:divBdr>
            <w:top w:val="none" w:sz="0" w:space="0" w:color="auto"/>
            <w:left w:val="none" w:sz="0" w:space="0" w:color="auto"/>
            <w:bottom w:val="none" w:sz="0" w:space="0" w:color="auto"/>
            <w:right w:val="none" w:sz="0" w:space="0" w:color="auto"/>
          </w:divBdr>
        </w:div>
      </w:divsChild>
    </w:div>
    <w:div w:id="1495876346">
      <w:bodyDiv w:val="1"/>
      <w:marLeft w:val="0"/>
      <w:marRight w:val="0"/>
      <w:marTop w:val="0"/>
      <w:marBottom w:val="0"/>
      <w:divBdr>
        <w:top w:val="none" w:sz="0" w:space="0" w:color="auto"/>
        <w:left w:val="none" w:sz="0" w:space="0" w:color="auto"/>
        <w:bottom w:val="none" w:sz="0" w:space="0" w:color="auto"/>
        <w:right w:val="none" w:sz="0" w:space="0" w:color="auto"/>
      </w:divBdr>
    </w:div>
    <w:div w:id="1969893494">
      <w:bodyDiv w:val="1"/>
      <w:marLeft w:val="0"/>
      <w:marRight w:val="0"/>
      <w:marTop w:val="0"/>
      <w:marBottom w:val="0"/>
      <w:divBdr>
        <w:top w:val="none" w:sz="0" w:space="0" w:color="auto"/>
        <w:left w:val="none" w:sz="0" w:space="0" w:color="auto"/>
        <w:bottom w:val="none" w:sz="0" w:space="0" w:color="auto"/>
        <w:right w:val="none" w:sz="0" w:space="0" w:color="auto"/>
      </w:divBdr>
      <w:divsChild>
        <w:div w:id="1582830883">
          <w:marLeft w:val="0"/>
          <w:marRight w:val="0"/>
          <w:marTop w:val="0"/>
          <w:marBottom w:val="15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C9554A-4CA5-4105-B443-5D9C703E8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7</Pages>
  <Words>2010</Words>
  <Characters>11461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Abhishek Chauhan</dc:creator>
  <cp:keywords/>
  <dc:description/>
  <cp:lastModifiedBy>Abhishek Chauhan</cp:lastModifiedBy>
  <cp:revision>8</cp:revision>
  <dcterms:created xsi:type="dcterms:W3CDTF">2024-02-09T00:01:00Z</dcterms:created>
  <dcterms:modified xsi:type="dcterms:W3CDTF">2024-02-15T19:34:00Z</dcterms:modified>
</cp:coreProperties>
</file>