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D29AB" w14:textId="77777777" w:rsidR="00DD6455" w:rsidRPr="00DB2D0F" w:rsidRDefault="00DD6455" w:rsidP="00DD6455">
      <w:pPr>
        <w:jc w:val="center"/>
        <w:rPr>
          <w:rFonts w:cs="Times New Roman"/>
          <w:b/>
        </w:rPr>
      </w:pPr>
      <w:r w:rsidRPr="00DB2D0F">
        <w:rPr>
          <w:rFonts w:cs="Times New Roman"/>
          <w:noProof/>
        </w:rPr>
        <w:drawing>
          <wp:inline distT="0" distB="0" distL="0" distR="0" wp14:anchorId="3A26B9F7" wp14:editId="7AB90288">
            <wp:extent cx="1676400" cy="781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76400" cy="781050"/>
                    </a:xfrm>
                    <a:prstGeom prst="rect">
                      <a:avLst/>
                    </a:prstGeom>
                  </pic:spPr>
                </pic:pic>
              </a:graphicData>
            </a:graphic>
          </wp:inline>
        </w:drawing>
      </w:r>
    </w:p>
    <w:p w14:paraId="5644549E" w14:textId="77777777" w:rsidR="00DD6455" w:rsidRPr="00DB2D0F" w:rsidRDefault="00DD6455" w:rsidP="00DD6455">
      <w:pPr>
        <w:rPr>
          <w:rFonts w:cs="Times New Roman"/>
          <w:b/>
        </w:rPr>
      </w:pPr>
    </w:p>
    <w:p w14:paraId="166F26E4" w14:textId="77777777" w:rsidR="00DD6455" w:rsidRPr="00DB2D0F" w:rsidRDefault="00DD6455" w:rsidP="00DD6455">
      <w:pPr>
        <w:rPr>
          <w:rFonts w:cs="Times New Roman"/>
          <w:b/>
          <w:sz w:val="32"/>
        </w:rPr>
      </w:pPr>
    </w:p>
    <w:p w14:paraId="4133A51C" w14:textId="77777777" w:rsidR="00DD6455" w:rsidRPr="00DB2D0F" w:rsidRDefault="00DD6455" w:rsidP="00DD6455">
      <w:pPr>
        <w:jc w:val="center"/>
        <w:rPr>
          <w:rFonts w:cs="Times New Roman"/>
          <w:b/>
          <w:sz w:val="32"/>
        </w:rPr>
      </w:pPr>
      <w:r w:rsidRPr="00DB2D0F">
        <w:rPr>
          <w:rFonts w:cs="Times New Roman"/>
          <w:b/>
          <w:sz w:val="32"/>
        </w:rPr>
        <w:t>"Reflective Learning Log: Guest Service Experience at Leonardo Hotel, East Midlands Airport"</w:t>
      </w:r>
    </w:p>
    <w:p w14:paraId="75520A6C" w14:textId="77777777" w:rsidR="00DD6455" w:rsidRPr="00DB2D0F" w:rsidRDefault="00DD6455" w:rsidP="00DD6455">
      <w:pPr>
        <w:rPr>
          <w:rFonts w:cs="Times New Roman"/>
          <w:b/>
        </w:rPr>
      </w:pPr>
    </w:p>
    <w:p w14:paraId="6766B69C" w14:textId="77777777" w:rsidR="00DD6455" w:rsidRPr="00DB2D0F" w:rsidRDefault="00DD6455" w:rsidP="00DD6455">
      <w:pPr>
        <w:jc w:val="center"/>
        <w:rPr>
          <w:rFonts w:cs="Times New Roman"/>
          <w:b/>
          <w:bCs/>
          <w:sz w:val="32"/>
          <w:szCs w:val="32"/>
        </w:rPr>
      </w:pPr>
      <w:r w:rsidRPr="00DB2D0F">
        <w:rPr>
          <w:rFonts w:cs="Times New Roman"/>
          <w:b/>
          <w:bCs/>
          <w:sz w:val="32"/>
          <w:szCs w:val="32"/>
        </w:rPr>
        <w:t>Hotel Placement: Managing Guest Service Operations (BMIH6003)</w:t>
      </w:r>
    </w:p>
    <w:p w14:paraId="6A7875BB" w14:textId="77777777" w:rsidR="00DD6455" w:rsidRPr="00DB2D0F" w:rsidRDefault="00DD6455" w:rsidP="00DD6455">
      <w:pPr>
        <w:jc w:val="center"/>
        <w:rPr>
          <w:rFonts w:cs="Times New Roman"/>
          <w:b/>
          <w:bCs/>
          <w:sz w:val="32"/>
          <w:szCs w:val="32"/>
        </w:rPr>
      </w:pPr>
      <w:r w:rsidRPr="00DB2D0F">
        <w:rPr>
          <w:rFonts w:cs="Times New Roman"/>
          <w:b/>
          <w:bCs/>
          <w:sz w:val="32"/>
          <w:szCs w:val="32"/>
        </w:rPr>
        <w:t>LEVEL 6</w:t>
      </w:r>
    </w:p>
    <w:p w14:paraId="2A4978D4" w14:textId="77777777" w:rsidR="00DD6455" w:rsidRPr="00DB2D0F" w:rsidRDefault="00DD6455" w:rsidP="00DD6455">
      <w:pPr>
        <w:jc w:val="center"/>
        <w:rPr>
          <w:rFonts w:cs="Times New Roman"/>
          <w:b/>
          <w:bCs/>
        </w:rPr>
      </w:pPr>
    </w:p>
    <w:p w14:paraId="5FAD1416" w14:textId="77777777" w:rsidR="00DD6455" w:rsidRPr="00DB2D0F" w:rsidRDefault="00DD6455" w:rsidP="00DD6455">
      <w:pPr>
        <w:jc w:val="center"/>
        <w:rPr>
          <w:rFonts w:cs="Times New Roman"/>
          <w:b/>
          <w:bCs/>
          <w:sz w:val="32"/>
          <w:szCs w:val="32"/>
        </w:rPr>
      </w:pPr>
      <w:r w:rsidRPr="00DB2D0F">
        <w:rPr>
          <w:rFonts w:cs="Times New Roman"/>
          <w:b/>
          <w:bCs/>
          <w:sz w:val="32"/>
          <w:szCs w:val="32"/>
        </w:rPr>
        <w:t>Student’s Name: Selina Akhter Seema</w:t>
      </w:r>
    </w:p>
    <w:p w14:paraId="0DE87D3E" w14:textId="77777777" w:rsidR="00DD6455" w:rsidRPr="00DB2D0F" w:rsidRDefault="00DD6455" w:rsidP="00DD6455">
      <w:pPr>
        <w:jc w:val="center"/>
        <w:rPr>
          <w:rFonts w:cs="Times New Roman"/>
          <w:b/>
          <w:bCs/>
          <w:sz w:val="32"/>
          <w:szCs w:val="32"/>
        </w:rPr>
      </w:pPr>
      <w:r w:rsidRPr="00DB2D0F">
        <w:rPr>
          <w:rFonts w:cs="Times New Roman"/>
          <w:b/>
          <w:bCs/>
          <w:sz w:val="32"/>
          <w:szCs w:val="32"/>
        </w:rPr>
        <w:t>Student’s ID: 2225106</w:t>
      </w:r>
    </w:p>
    <w:p w14:paraId="2B19608F" w14:textId="77777777" w:rsidR="00DD6455" w:rsidRPr="00DB2D0F" w:rsidRDefault="00DD6455" w:rsidP="00DD6455">
      <w:pPr>
        <w:jc w:val="center"/>
        <w:rPr>
          <w:rFonts w:cs="Times New Roman"/>
          <w:b/>
          <w:bCs/>
          <w:sz w:val="32"/>
          <w:szCs w:val="32"/>
        </w:rPr>
      </w:pPr>
      <w:r w:rsidRPr="00DB2D0F">
        <w:rPr>
          <w:rFonts w:cs="Times New Roman"/>
          <w:b/>
          <w:bCs/>
          <w:sz w:val="32"/>
          <w:szCs w:val="32"/>
        </w:rPr>
        <w:t xml:space="preserve">Lecturer Name: </w:t>
      </w:r>
      <w:bookmarkStart w:id="0" w:name="_Hlk200941568"/>
      <w:r w:rsidRPr="00DB2D0F">
        <w:rPr>
          <w:rFonts w:cs="Times New Roman"/>
          <w:b/>
          <w:bCs/>
          <w:sz w:val="32"/>
          <w:szCs w:val="32"/>
        </w:rPr>
        <w:t>Kathryn Roberts</w:t>
      </w:r>
      <w:bookmarkEnd w:id="0"/>
    </w:p>
    <w:p w14:paraId="079A07CC" w14:textId="77777777" w:rsidR="00DD6455" w:rsidRPr="00DB2D0F" w:rsidRDefault="00DD6455" w:rsidP="00DD6455">
      <w:pPr>
        <w:jc w:val="center"/>
        <w:rPr>
          <w:rFonts w:cs="Times New Roman"/>
          <w:b/>
          <w:bCs/>
          <w:sz w:val="28"/>
          <w:szCs w:val="28"/>
        </w:rPr>
      </w:pPr>
      <w:r w:rsidRPr="00DB2D0F">
        <w:rPr>
          <w:rFonts w:cs="Times New Roman"/>
          <w:b/>
          <w:bCs/>
          <w:sz w:val="28"/>
          <w:szCs w:val="28"/>
        </w:rPr>
        <w:t>AI Acknowledgement</w:t>
      </w:r>
    </w:p>
    <w:p w14:paraId="3B29D947" w14:textId="77777777" w:rsidR="00DD6455" w:rsidRPr="00DB2D0F" w:rsidRDefault="00DD6455" w:rsidP="00DD6455">
      <w:pPr>
        <w:jc w:val="center"/>
        <w:rPr>
          <w:rFonts w:cs="Times New Roman"/>
          <w:sz w:val="28"/>
          <w:szCs w:val="28"/>
        </w:rPr>
      </w:pPr>
      <w:r w:rsidRPr="00DB2D0F">
        <w:rPr>
          <w:rFonts w:cs="Times New Roman"/>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F814D29" w14:textId="77777777" w:rsidR="00DD6455" w:rsidRPr="00DB2D0F" w:rsidRDefault="00DD6455" w:rsidP="00DD6455">
      <w:pPr>
        <w:rPr>
          <w:rFonts w:cs="Times New Roman"/>
          <w:b/>
        </w:rPr>
      </w:pPr>
    </w:p>
    <w:p w14:paraId="2E7A0BF7" w14:textId="77777777" w:rsidR="00DD6455" w:rsidRPr="00DB2D0F" w:rsidRDefault="00DD6455" w:rsidP="00DD6455">
      <w:pPr>
        <w:spacing w:line="259" w:lineRule="auto"/>
        <w:jc w:val="left"/>
        <w:rPr>
          <w:rFonts w:cs="Times New Roman"/>
        </w:rPr>
      </w:pPr>
      <w:r w:rsidRPr="00DB2D0F">
        <w:rPr>
          <w:rFonts w:cs="Times New Roman"/>
        </w:rPr>
        <w:br w:type="page"/>
      </w:r>
    </w:p>
    <w:sdt>
      <w:sdtPr>
        <w:rPr>
          <w:rFonts w:ascii="Times New Roman" w:eastAsiaTheme="minorHAnsi" w:hAnsi="Times New Roman" w:cs="Times New Roman"/>
          <w:b/>
          <w:color w:val="auto"/>
          <w:sz w:val="24"/>
          <w:szCs w:val="22"/>
          <w:lang w:val="en-GB"/>
        </w:rPr>
        <w:id w:val="1398946540"/>
        <w:docPartObj>
          <w:docPartGallery w:val="Table of Contents"/>
          <w:docPartUnique/>
        </w:docPartObj>
      </w:sdtPr>
      <w:sdtEndPr>
        <w:rPr>
          <w:bCs/>
          <w:noProof/>
          <w:kern w:val="2"/>
          <w:lang w:val="en-US"/>
          <w14:ligatures w14:val="standardContextual"/>
        </w:rPr>
      </w:sdtEndPr>
      <w:sdtContent>
        <w:p w14:paraId="1B29D60E" w14:textId="77777777" w:rsidR="00DD6455" w:rsidRPr="00DB2D0F" w:rsidRDefault="00DD6455" w:rsidP="00DD6455">
          <w:pPr>
            <w:pStyle w:val="TOCHeading"/>
            <w:rPr>
              <w:rFonts w:ascii="Times New Roman" w:hAnsi="Times New Roman" w:cs="Times New Roman"/>
              <w:b/>
              <w:color w:val="auto"/>
              <w:lang w:val="en-GB"/>
            </w:rPr>
          </w:pPr>
          <w:r w:rsidRPr="00DB2D0F">
            <w:rPr>
              <w:rFonts w:ascii="Times New Roman" w:hAnsi="Times New Roman" w:cs="Times New Roman"/>
              <w:b/>
              <w:color w:val="auto"/>
              <w:lang w:val="en-GB"/>
            </w:rPr>
            <w:t>Table of Contents</w:t>
          </w:r>
        </w:p>
        <w:p w14:paraId="2F0589F7" w14:textId="77777777" w:rsidR="00DD6455" w:rsidRPr="00DB2D0F" w:rsidRDefault="00DD6455" w:rsidP="00DD6455">
          <w:pPr>
            <w:pStyle w:val="TOC1"/>
            <w:tabs>
              <w:tab w:val="right" w:leader="dot" w:pos="9016"/>
            </w:tabs>
            <w:rPr>
              <w:rFonts w:eastAsiaTheme="minorEastAsia"/>
              <w:sz w:val="22"/>
            </w:rPr>
          </w:pPr>
          <w:r w:rsidRPr="00DB2D0F">
            <w:rPr>
              <w:noProof w:val="0"/>
            </w:rPr>
            <w:fldChar w:fldCharType="begin"/>
          </w:r>
          <w:r w:rsidRPr="00DB2D0F">
            <w:instrText xml:space="preserve"> TOC \o "1-3" \h \z \u </w:instrText>
          </w:r>
          <w:r w:rsidRPr="00DB2D0F">
            <w:rPr>
              <w:noProof w:val="0"/>
            </w:rPr>
            <w:fldChar w:fldCharType="separate"/>
          </w:r>
          <w:hyperlink w:anchor="_Toc200494664" w:history="1">
            <w:r w:rsidRPr="00DB2D0F">
              <w:rPr>
                <w:rStyle w:val="Hyperlink"/>
                <w:color w:val="auto"/>
              </w:rPr>
              <w:t>Introduction</w:t>
            </w:r>
            <w:r w:rsidRPr="00DB2D0F">
              <w:rPr>
                <w:webHidden/>
              </w:rPr>
              <w:tab/>
            </w:r>
            <w:r w:rsidRPr="00DB2D0F">
              <w:rPr>
                <w:webHidden/>
              </w:rPr>
              <w:fldChar w:fldCharType="begin"/>
            </w:r>
            <w:r w:rsidRPr="00DB2D0F">
              <w:rPr>
                <w:webHidden/>
              </w:rPr>
              <w:instrText xml:space="preserve"> PAGEREF _Toc200494664 \h </w:instrText>
            </w:r>
            <w:r w:rsidRPr="00DB2D0F">
              <w:rPr>
                <w:webHidden/>
              </w:rPr>
            </w:r>
            <w:r w:rsidRPr="00DB2D0F">
              <w:rPr>
                <w:webHidden/>
              </w:rPr>
              <w:fldChar w:fldCharType="separate"/>
            </w:r>
            <w:r w:rsidRPr="00DB2D0F">
              <w:rPr>
                <w:webHidden/>
              </w:rPr>
              <w:t>1</w:t>
            </w:r>
            <w:r w:rsidRPr="00DB2D0F">
              <w:rPr>
                <w:webHidden/>
              </w:rPr>
              <w:fldChar w:fldCharType="end"/>
            </w:r>
          </w:hyperlink>
        </w:p>
        <w:p w14:paraId="028A8906" w14:textId="77777777" w:rsidR="00DD6455" w:rsidRPr="00DB2D0F" w:rsidRDefault="00DD6455" w:rsidP="00DD6455">
          <w:pPr>
            <w:pStyle w:val="TOC1"/>
            <w:tabs>
              <w:tab w:val="right" w:leader="dot" w:pos="9016"/>
            </w:tabs>
            <w:rPr>
              <w:rFonts w:eastAsiaTheme="minorEastAsia"/>
              <w:sz w:val="22"/>
            </w:rPr>
          </w:pPr>
          <w:hyperlink w:anchor="_Toc200494665" w:history="1">
            <w:r w:rsidRPr="00DB2D0F">
              <w:rPr>
                <w:rStyle w:val="Hyperlink"/>
                <w:color w:val="auto"/>
              </w:rPr>
              <w:t>Section 1: Role Reflection</w:t>
            </w:r>
            <w:r w:rsidRPr="00DB2D0F">
              <w:rPr>
                <w:webHidden/>
              </w:rPr>
              <w:tab/>
            </w:r>
            <w:r w:rsidRPr="00DB2D0F">
              <w:rPr>
                <w:webHidden/>
              </w:rPr>
              <w:fldChar w:fldCharType="begin"/>
            </w:r>
            <w:r w:rsidRPr="00DB2D0F">
              <w:rPr>
                <w:webHidden/>
              </w:rPr>
              <w:instrText xml:space="preserve"> PAGEREF _Toc200494665 \h </w:instrText>
            </w:r>
            <w:r w:rsidRPr="00DB2D0F">
              <w:rPr>
                <w:webHidden/>
              </w:rPr>
            </w:r>
            <w:r w:rsidRPr="00DB2D0F">
              <w:rPr>
                <w:webHidden/>
              </w:rPr>
              <w:fldChar w:fldCharType="separate"/>
            </w:r>
            <w:r w:rsidRPr="00DB2D0F">
              <w:rPr>
                <w:webHidden/>
              </w:rPr>
              <w:t>2</w:t>
            </w:r>
            <w:r w:rsidRPr="00DB2D0F">
              <w:rPr>
                <w:webHidden/>
              </w:rPr>
              <w:fldChar w:fldCharType="end"/>
            </w:r>
          </w:hyperlink>
        </w:p>
        <w:p w14:paraId="17B758D0" w14:textId="77777777" w:rsidR="00DD6455" w:rsidRPr="00DB2D0F" w:rsidRDefault="00DD6455" w:rsidP="00DD6455">
          <w:pPr>
            <w:pStyle w:val="TOC1"/>
            <w:tabs>
              <w:tab w:val="right" w:leader="dot" w:pos="9016"/>
            </w:tabs>
            <w:rPr>
              <w:rFonts w:eastAsiaTheme="minorEastAsia"/>
              <w:sz w:val="22"/>
            </w:rPr>
          </w:pPr>
          <w:hyperlink w:anchor="_Toc200494666" w:history="1">
            <w:r w:rsidRPr="00DB2D0F">
              <w:rPr>
                <w:rStyle w:val="Hyperlink"/>
                <w:color w:val="auto"/>
              </w:rPr>
              <w:t>Section 2: Management Performance &amp; Guest Service Analysis</w:t>
            </w:r>
            <w:r w:rsidRPr="00DB2D0F">
              <w:rPr>
                <w:webHidden/>
              </w:rPr>
              <w:tab/>
            </w:r>
            <w:r w:rsidRPr="00DB2D0F">
              <w:rPr>
                <w:webHidden/>
              </w:rPr>
              <w:fldChar w:fldCharType="begin"/>
            </w:r>
            <w:r w:rsidRPr="00DB2D0F">
              <w:rPr>
                <w:webHidden/>
              </w:rPr>
              <w:instrText xml:space="preserve"> PAGEREF _Toc200494666 \h </w:instrText>
            </w:r>
            <w:r w:rsidRPr="00DB2D0F">
              <w:rPr>
                <w:webHidden/>
              </w:rPr>
            </w:r>
            <w:r w:rsidRPr="00DB2D0F">
              <w:rPr>
                <w:webHidden/>
              </w:rPr>
              <w:fldChar w:fldCharType="separate"/>
            </w:r>
            <w:r w:rsidRPr="00DB2D0F">
              <w:rPr>
                <w:webHidden/>
              </w:rPr>
              <w:t>4</w:t>
            </w:r>
            <w:r w:rsidRPr="00DB2D0F">
              <w:rPr>
                <w:webHidden/>
              </w:rPr>
              <w:fldChar w:fldCharType="end"/>
            </w:r>
          </w:hyperlink>
        </w:p>
        <w:p w14:paraId="6FD6EECA" w14:textId="77777777" w:rsidR="00DD6455" w:rsidRPr="00DB2D0F" w:rsidRDefault="00DD6455" w:rsidP="00DD6455">
          <w:pPr>
            <w:pStyle w:val="TOC2"/>
            <w:tabs>
              <w:tab w:val="right" w:leader="dot" w:pos="9016"/>
            </w:tabs>
            <w:rPr>
              <w:rFonts w:eastAsiaTheme="minorEastAsia" w:cs="Times New Roman"/>
              <w:noProof/>
              <w:sz w:val="22"/>
            </w:rPr>
          </w:pPr>
          <w:hyperlink w:anchor="_Toc200494667" w:history="1">
            <w:r w:rsidRPr="00DB2D0F">
              <w:rPr>
                <w:rStyle w:val="Hyperlink"/>
                <w:rFonts w:cs="Times New Roman"/>
                <w:noProof/>
              </w:rPr>
              <w:t>Management Styles</w:t>
            </w:r>
            <w:r w:rsidRPr="00DB2D0F">
              <w:rPr>
                <w:rFonts w:cs="Times New Roman"/>
                <w:noProof/>
                <w:webHidden/>
              </w:rPr>
              <w:tab/>
            </w:r>
            <w:r w:rsidRPr="00DB2D0F">
              <w:rPr>
                <w:rFonts w:cs="Times New Roman"/>
                <w:noProof/>
                <w:webHidden/>
              </w:rPr>
              <w:fldChar w:fldCharType="begin"/>
            </w:r>
            <w:r w:rsidRPr="00DB2D0F">
              <w:rPr>
                <w:rFonts w:cs="Times New Roman"/>
                <w:noProof/>
                <w:webHidden/>
              </w:rPr>
              <w:instrText xml:space="preserve"> PAGEREF _Toc200494667 \h </w:instrText>
            </w:r>
            <w:r w:rsidRPr="00DB2D0F">
              <w:rPr>
                <w:rFonts w:cs="Times New Roman"/>
                <w:noProof/>
                <w:webHidden/>
              </w:rPr>
            </w:r>
            <w:r w:rsidRPr="00DB2D0F">
              <w:rPr>
                <w:rFonts w:cs="Times New Roman"/>
                <w:noProof/>
                <w:webHidden/>
              </w:rPr>
              <w:fldChar w:fldCharType="separate"/>
            </w:r>
            <w:r w:rsidRPr="00DB2D0F">
              <w:rPr>
                <w:rFonts w:cs="Times New Roman"/>
                <w:noProof/>
                <w:webHidden/>
              </w:rPr>
              <w:t>4</w:t>
            </w:r>
            <w:r w:rsidRPr="00DB2D0F">
              <w:rPr>
                <w:rFonts w:cs="Times New Roman"/>
                <w:noProof/>
                <w:webHidden/>
              </w:rPr>
              <w:fldChar w:fldCharType="end"/>
            </w:r>
          </w:hyperlink>
        </w:p>
        <w:p w14:paraId="2393BA50" w14:textId="77777777" w:rsidR="00DD6455" w:rsidRPr="00DB2D0F" w:rsidRDefault="00DD6455" w:rsidP="00DD6455">
          <w:pPr>
            <w:pStyle w:val="TOC2"/>
            <w:tabs>
              <w:tab w:val="right" w:leader="dot" w:pos="9016"/>
            </w:tabs>
            <w:rPr>
              <w:rFonts w:eastAsiaTheme="minorEastAsia" w:cs="Times New Roman"/>
              <w:noProof/>
              <w:sz w:val="22"/>
            </w:rPr>
          </w:pPr>
          <w:hyperlink w:anchor="_Toc200494668" w:history="1">
            <w:r w:rsidRPr="00DB2D0F">
              <w:rPr>
                <w:rStyle w:val="Hyperlink"/>
                <w:rFonts w:cs="Times New Roman"/>
                <w:noProof/>
              </w:rPr>
              <w:t>Health &amp; Safety Compliance</w:t>
            </w:r>
            <w:r w:rsidRPr="00DB2D0F">
              <w:rPr>
                <w:rFonts w:cs="Times New Roman"/>
                <w:noProof/>
                <w:webHidden/>
              </w:rPr>
              <w:tab/>
            </w:r>
            <w:r w:rsidRPr="00DB2D0F">
              <w:rPr>
                <w:rFonts w:cs="Times New Roman"/>
                <w:noProof/>
                <w:webHidden/>
              </w:rPr>
              <w:fldChar w:fldCharType="begin"/>
            </w:r>
            <w:r w:rsidRPr="00DB2D0F">
              <w:rPr>
                <w:rFonts w:cs="Times New Roman"/>
                <w:noProof/>
                <w:webHidden/>
              </w:rPr>
              <w:instrText xml:space="preserve"> PAGEREF _Toc200494668 \h </w:instrText>
            </w:r>
            <w:r w:rsidRPr="00DB2D0F">
              <w:rPr>
                <w:rFonts w:cs="Times New Roman"/>
                <w:noProof/>
                <w:webHidden/>
              </w:rPr>
            </w:r>
            <w:r w:rsidRPr="00DB2D0F">
              <w:rPr>
                <w:rFonts w:cs="Times New Roman"/>
                <w:noProof/>
                <w:webHidden/>
              </w:rPr>
              <w:fldChar w:fldCharType="separate"/>
            </w:r>
            <w:r w:rsidRPr="00DB2D0F">
              <w:rPr>
                <w:rFonts w:cs="Times New Roman"/>
                <w:noProof/>
                <w:webHidden/>
              </w:rPr>
              <w:t>4</w:t>
            </w:r>
            <w:r w:rsidRPr="00DB2D0F">
              <w:rPr>
                <w:rFonts w:cs="Times New Roman"/>
                <w:noProof/>
                <w:webHidden/>
              </w:rPr>
              <w:fldChar w:fldCharType="end"/>
            </w:r>
          </w:hyperlink>
        </w:p>
        <w:p w14:paraId="755F5D82" w14:textId="77777777" w:rsidR="00DD6455" w:rsidRPr="00DB2D0F" w:rsidRDefault="00DD6455" w:rsidP="00DD6455">
          <w:pPr>
            <w:pStyle w:val="TOC2"/>
            <w:tabs>
              <w:tab w:val="right" w:leader="dot" w:pos="9016"/>
            </w:tabs>
            <w:rPr>
              <w:rFonts w:eastAsiaTheme="minorEastAsia" w:cs="Times New Roman"/>
              <w:noProof/>
              <w:sz w:val="22"/>
            </w:rPr>
          </w:pPr>
          <w:hyperlink w:anchor="_Toc200494669" w:history="1">
            <w:r w:rsidRPr="00DB2D0F">
              <w:rPr>
                <w:rStyle w:val="Hyperlink"/>
                <w:rFonts w:cs="Times New Roman"/>
                <w:noProof/>
              </w:rPr>
              <w:t>Culture &amp; Teamwork</w:t>
            </w:r>
            <w:r w:rsidRPr="00DB2D0F">
              <w:rPr>
                <w:rFonts w:cs="Times New Roman"/>
                <w:noProof/>
                <w:webHidden/>
              </w:rPr>
              <w:tab/>
            </w:r>
            <w:r w:rsidRPr="00DB2D0F">
              <w:rPr>
                <w:rFonts w:cs="Times New Roman"/>
                <w:noProof/>
                <w:webHidden/>
              </w:rPr>
              <w:fldChar w:fldCharType="begin"/>
            </w:r>
            <w:r w:rsidRPr="00DB2D0F">
              <w:rPr>
                <w:rFonts w:cs="Times New Roman"/>
                <w:noProof/>
                <w:webHidden/>
              </w:rPr>
              <w:instrText xml:space="preserve"> PAGEREF _Toc200494669 \h </w:instrText>
            </w:r>
            <w:r w:rsidRPr="00DB2D0F">
              <w:rPr>
                <w:rFonts w:cs="Times New Roman"/>
                <w:noProof/>
                <w:webHidden/>
              </w:rPr>
            </w:r>
            <w:r w:rsidRPr="00DB2D0F">
              <w:rPr>
                <w:rFonts w:cs="Times New Roman"/>
                <w:noProof/>
                <w:webHidden/>
              </w:rPr>
              <w:fldChar w:fldCharType="separate"/>
            </w:r>
            <w:r w:rsidRPr="00DB2D0F">
              <w:rPr>
                <w:rFonts w:cs="Times New Roman"/>
                <w:noProof/>
                <w:webHidden/>
              </w:rPr>
              <w:t>5</w:t>
            </w:r>
            <w:r w:rsidRPr="00DB2D0F">
              <w:rPr>
                <w:rFonts w:cs="Times New Roman"/>
                <w:noProof/>
                <w:webHidden/>
              </w:rPr>
              <w:fldChar w:fldCharType="end"/>
            </w:r>
          </w:hyperlink>
        </w:p>
        <w:p w14:paraId="66934B3F" w14:textId="77777777" w:rsidR="00DD6455" w:rsidRPr="00DB2D0F" w:rsidRDefault="00DD6455" w:rsidP="00DD6455">
          <w:pPr>
            <w:pStyle w:val="TOC2"/>
            <w:tabs>
              <w:tab w:val="right" w:leader="dot" w:pos="9016"/>
            </w:tabs>
            <w:rPr>
              <w:rFonts w:eastAsiaTheme="minorEastAsia" w:cs="Times New Roman"/>
              <w:noProof/>
              <w:sz w:val="22"/>
            </w:rPr>
          </w:pPr>
          <w:hyperlink w:anchor="_Toc200494670" w:history="1">
            <w:r w:rsidRPr="00DB2D0F">
              <w:rPr>
                <w:rStyle w:val="Hyperlink"/>
                <w:rFonts w:cs="Times New Roman"/>
                <w:noProof/>
              </w:rPr>
              <w:t>Marketing &amp; Guest Experience</w:t>
            </w:r>
            <w:r w:rsidRPr="00DB2D0F">
              <w:rPr>
                <w:rFonts w:cs="Times New Roman"/>
                <w:noProof/>
                <w:webHidden/>
              </w:rPr>
              <w:tab/>
            </w:r>
            <w:r w:rsidRPr="00DB2D0F">
              <w:rPr>
                <w:rFonts w:cs="Times New Roman"/>
                <w:noProof/>
                <w:webHidden/>
              </w:rPr>
              <w:fldChar w:fldCharType="begin"/>
            </w:r>
            <w:r w:rsidRPr="00DB2D0F">
              <w:rPr>
                <w:rFonts w:cs="Times New Roman"/>
                <w:noProof/>
                <w:webHidden/>
              </w:rPr>
              <w:instrText xml:space="preserve"> PAGEREF _Toc200494670 \h </w:instrText>
            </w:r>
            <w:r w:rsidRPr="00DB2D0F">
              <w:rPr>
                <w:rFonts w:cs="Times New Roman"/>
                <w:noProof/>
                <w:webHidden/>
              </w:rPr>
            </w:r>
            <w:r w:rsidRPr="00DB2D0F">
              <w:rPr>
                <w:rFonts w:cs="Times New Roman"/>
                <w:noProof/>
                <w:webHidden/>
              </w:rPr>
              <w:fldChar w:fldCharType="separate"/>
            </w:r>
            <w:r w:rsidRPr="00DB2D0F">
              <w:rPr>
                <w:rFonts w:cs="Times New Roman"/>
                <w:noProof/>
                <w:webHidden/>
              </w:rPr>
              <w:t>5</w:t>
            </w:r>
            <w:r w:rsidRPr="00DB2D0F">
              <w:rPr>
                <w:rFonts w:cs="Times New Roman"/>
                <w:noProof/>
                <w:webHidden/>
              </w:rPr>
              <w:fldChar w:fldCharType="end"/>
            </w:r>
          </w:hyperlink>
        </w:p>
        <w:p w14:paraId="3BBA9604" w14:textId="77777777" w:rsidR="00DD6455" w:rsidRPr="00DB2D0F" w:rsidRDefault="00DD6455" w:rsidP="00DD6455">
          <w:pPr>
            <w:pStyle w:val="TOC1"/>
            <w:tabs>
              <w:tab w:val="right" w:leader="dot" w:pos="9016"/>
            </w:tabs>
            <w:rPr>
              <w:rFonts w:eastAsiaTheme="minorEastAsia"/>
              <w:sz w:val="22"/>
            </w:rPr>
          </w:pPr>
          <w:hyperlink w:anchor="_Toc200494671" w:history="1">
            <w:r w:rsidRPr="00DB2D0F">
              <w:rPr>
                <w:rStyle w:val="Hyperlink"/>
                <w:color w:val="auto"/>
              </w:rPr>
              <w:t>Section 3: Guest Service Improvement Plan</w:t>
            </w:r>
            <w:r w:rsidRPr="00DB2D0F">
              <w:rPr>
                <w:webHidden/>
              </w:rPr>
              <w:tab/>
            </w:r>
            <w:r w:rsidRPr="00DB2D0F">
              <w:rPr>
                <w:webHidden/>
              </w:rPr>
              <w:fldChar w:fldCharType="begin"/>
            </w:r>
            <w:r w:rsidRPr="00DB2D0F">
              <w:rPr>
                <w:webHidden/>
              </w:rPr>
              <w:instrText xml:space="preserve"> PAGEREF _Toc200494671 \h </w:instrText>
            </w:r>
            <w:r w:rsidRPr="00DB2D0F">
              <w:rPr>
                <w:webHidden/>
              </w:rPr>
            </w:r>
            <w:r w:rsidRPr="00DB2D0F">
              <w:rPr>
                <w:webHidden/>
              </w:rPr>
              <w:fldChar w:fldCharType="separate"/>
            </w:r>
            <w:r w:rsidRPr="00DB2D0F">
              <w:rPr>
                <w:webHidden/>
              </w:rPr>
              <w:t>6</w:t>
            </w:r>
            <w:r w:rsidRPr="00DB2D0F">
              <w:rPr>
                <w:webHidden/>
              </w:rPr>
              <w:fldChar w:fldCharType="end"/>
            </w:r>
          </w:hyperlink>
        </w:p>
        <w:p w14:paraId="0019E109" w14:textId="77777777" w:rsidR="00DD6455" w:rsidRPr="00DB2D0F" w:rsidRDefault="00DD6455" w:rsidP="00DD6455">
          <w:pPr>
            <w:pStyle w:val="TOC1"/>
            <w:tabs>
              <w:tab w:val="right" w:leader="dot" w:pos="9016"/>
            </w:tabs>
            <w:rPr>
              <w:rFonts w:eastAsiaTheme="minorEastAsia"/>
              <w:sz w:val="22"/>
            </w:rPr>
          </w:pPr>
          <w:hyperlink w:anchor="_Toc200494672" w:history="1">
            <w:r w:rsidRPr="00DB2D0F">
              <w:rPr>
                <w:rStyle w:val="Hyperlink"/>
                <w:color w:val="auto"/>
              </w:rPr>
              <w:t>Conclusion</w:t>
            </w:r>
            <w:r w:rsidRPr="00DB2D0F">
              <w:rPr>
                <w:webHidden/>
              </w:rPr>
              <w:tab/>
            </w:r>
            <w:r w:rsidRPr="00DB2D0F">
              <w:rPr>
                <w:webHidden/>
              </w:rPr>
              <w:fldChar w:fldCharType="begin"/>
            </w:r>
            <w:r w:rsidRPr="00DB2D0F">
              <w:rPr>
                <w:webHidden/>
              </w:rPr>
              <w:instrText xml:space="preserve"> PAGEREF _Toc200494672 \h </w:instrText>
            </w:r>
            <w:r w:rsidRPr="00DB2D0F">
              <w:rPr>
                <w:webHidden/>
              </w:rPr>
            </w:r>
            <w:r w:rsidRPr="00DB2D0F">
              <w:rPr>
                <w:webHidden/>
              </w:rPr>
              <w:fldChar w:fldCharType="separate"/>
            </w:r>
            <w:r w:rsidRPr="00DB2D0F">
              <w:rPr>
                <w:webHidden/>
              </w:rPr>
              <w:t>7</w:t>
            </w:r>
            <w:r w:rsidRPr="00DB2D0F">
              <w:rPr>
                <w:webHidden/>
              </w:rPr>
              <w:fldChar w:fldCharType="end"/>
            </w:r>
          </w:hyperlink>
        </w:p>
        <w:p w14:paraId="7BDAD7FA" w14:textId="77777777" w:rsidR="00DD6455" w:rsidRPr="00DB2D0F" w:rsidRDefault="00DD6455" w:rsidP="00DD6455">
          <w:pPr>
            <w:pStyle w:val="TOC1"/>
            <w:tabs>
              <w:tab w:val="right" w:leader="dot" w:pos="9016"/>
            </w:tabs>
            <w:rPr>
              <w:rFonts w:eastAsiaTheme="minorEastAsia"/>
              <w:sz w:val="22"/>
            </w:rPr>
          </w:pPr>
          <w:hyperlink w:anchor="_Toc200494673" w:history="1">
            <w:r w:rsidRPr="00DB2D0F">
              <w:rPr>
                <w:rStyle w:val="Hyperlink"/>
                <w:color w:val="auto"/>
              </w:rPr>
              <w:t>References</w:t>
            </w:r>
            <w:r w:rsidRPr="00DB2D0F">
              <w:rPr>
                <w:webHidden/>
              </w:rPr>
              <w:tab/>
            </w:r>
            <w:r w:rsidRPr="00DB2D0F">
              <w:rPr>
                <w:webHidden/>
              </w:rPr>
              <w:fldChar w:fldCharType="begin"/>
            </w:r>
            <w:r w:rsidRPr="00DB2D0F">
              <w:rPr>
                <w:webHidden/>
              </w:rPr>
              <w:instrText xml:space="preserve"> PAGEREF _Toc200494673 \h </w:instrText>
            </w:r>
            <w:r w:rsidRPr="00DB2D0F">
              <w:rPr>
                <w:webHidden/>
              </w:rPr>
            </w:r>
            <w:r w:rsidRPr="00DB2D0F">
              <w:rPr>
                <w:webHidden/>
              </w:rPr>
              <w:fldChar w:fldCharType="separate"/>
            </w:r>
            <w:r w:rsidRPr="00DB2D0F">
              <w:rPr>
                <w:webHidden/>
              </w:rPr>
              <w:t>8</w:t>
            </w:r>
            <w:r w:rsidRPr="00DB2D0F">
              <w:rPr>
                <w:webHidden/>
              </w:rPr>
              <w:fldChar w:fldCharType="end"/>
            </w:r>
          </w:hyperlink>
        </w:p>
        <w:p w14:paraId="159C9D7E" w14:textId="77777777" w:rsidR="00DD6455" w:rsidRPr="00DB2D0F" w:rsidRDefault="00DD6455" w:rsidP="00DD6455">
          <w:pPr>
            <w:rPr>
              <w:rFonts w:cs="Times New Roman"/>
            </w:rPr>
          </w:pPr>
          <w:r w:rsidRPr="00DB2D0F">
            <w:rPr>
              <w:rFonts w:cs="Times New Roman"/>
              <w:b/>
              <w:bCs/>
              <w:noProof/>
            </w:rPr>
            <w:fldChar w:fldCharType="end"/>
          </w:r>
        </w:p>
      </w:sdtContent>
    </w:sdt>
    <w:p w14:paraId="34529BDA" w14:textId="77777777" w:rsidR="00DD6455" w:rsidRPr="00DB2D0F" w:rsidRDefault="00DD6455" w:rsidP="00DD6455">
      <w:pPr>
        <w:rPr>
          <w:rFonts w:cs="Times New Roman"/>
        </w:rPr>
      </w:pPr>
    </w:p>
    <w:p w14:paraId="6031D30F" w14:textId="77777777" w:rsidR="00DD6455" w:rsidRPr="00DB2D0F" w:rsidRDefault="00DD6455" w:rsidP="00DD6455">
      <w:pPr>
        <w:rPr>
          <w:rFonts w:cs="Times New Roman"/>
        </w:rPr>
      </w:pPr>
      <w:r w:rsidRPr="00DB2D0F">
        <w:rPr>
          <w:rFonts w:cs="Times New Roman"/>
        </w:rPr>
        <w:t xml:space="preserve"> </w:t>
      </w:r>
    </w:p>
    <w:p w14:paraId="727AD09F" w14:textId="77777777" w:rsidR="00DD6455" w:rsidRPr="00DB2D0F" w:rsidRDefault="00DD6455" w:rsidP="00DD6455">
      <w:pPr>
        <w:jc w:val="center"/>
        <w:rPr>
          <w:rFonts w:cs="Times New Roman"/>
        </w:rPr>
      </w:pPr>
    </w:p>
    <w:p w14:paraId="6CA24C5C" w14:textId="77777777" w:rsidR="00DD6455" w:rsidRPr="00DB2D0F" w:rsidRDefault="00DD6455" w:rsidP="00DD6455">
      <w:pPr>
        <w:jc w:val="center"/>
        <w:rPr>
          <w:rFonts w:cs="Times New Roman"/>
        </w:rPr>
      </w:pPr>
      <w:r w:rsidRPr="00DB2D0F">
        <w:rPr>
          <w:rFonts w:cs="Times New Roman"/>
        </w:rPr>
        <w:br w:type="page"/>
      </w:r>
    </w:p>
    <w:p w14:paraId="29585524" w14:textId="77777777" w:rsidR="00DD6455" w:rsidRPr="00DB2D0F" w:rsidRDefault="00DD6455" w:rsidP="00DD6455">
      <w:pPr>
        <w:rPr>
          <w:rFonts w:cs="Times New Roman"/>
          <w:b/>
          <w:bCs/>
        </w:rPr>
        <w:sectPr w:rsidR="00DD6455" w:rsidRPr="00DB2D0F" w:rsidSect="00DD6455">
          <w:footerReference w:type="default" r:id="rId6"/>
          <w:pgSz w:w="11906" w:h="16838"/>
          <w:pgMar w:top="1440" w:right="1440" w:bottom="1440" w:left="1440" w:header="708" w:footer="708" w:gutter="0"/>
          <w:pgNumType w:fmt="lowerRoman"/>
          <w:cols w:space="708"/>
          <w:docGrid w:linePitch="360"/>
        </w:sectPr>
      </w:pPr>
    </w:p>
    <w:p w14:paraId="3CC71953" w14:textId="77777777" w:rsidR="00DD6455" w:rsidRPr="00DB2D0F" w:rsidRDefault="00DD6455" w:rsidP="00DD6455">
      <w:pPr>
        <w:pStyle w:val="Heading1"/>
        <w:rPr>
          <w:rFonts w:cs="Times New Roman"/>
          <w:color w:val="auto"/>
        </w:rPr>
      </w:pPr>
      <w:bookmarkStart w:id="1" w:name="_Toc200494664"/>
      <w:r w:rsidRPr="00DB2D0F">
        <w:rPr>
          <w:rFonts w:cs="Times New Roman"/>
          <w:color w:val="auto"/>
        </w:rPr>
        <w:lastRenderedPageBreak/>
        <w:t>Introduction</w:t>
      </w:r>
      <w:bookmarkEnd w:id="1"/>
    </w:p>
    <w:p w14:paraId="3D23576D" w14:textId="77777777" w:rsidR="00DD6455" w:rsidRPr="00DB2D0F" w:rsidRDefault="00DD6455" w:rsidP="00DD6455">
      <w:pPr>
        <w:rPr>
          <w:rFonts w:cs="Times New Roman"/>
        </w:rPr>
      </w:pPr>
      <w:r w:rsidRPr="00DB2D0F">
        <w:rPr>
          <w:rFonts w:cs="Times New Roman"/>
        </w:rPr>
        <w:t>As for my experience, I was at Leonardo Hotel East Midlands Airport for 10 weeks, I was employed in both the Front Office and Housekeeping departments. The purpose of this reflection is to show that in Housekeeping, I had direct experience in preparing rooms, sorting out linens, handling chemicals and coordinated with other departments. According to Maslow's Hierarchy of needs, cleanliness and safety meet guests' most basic physiological and safety demands (McLeod, 2025).  For a better experience and more happiness, these demands must be addressed.   The Housekeeping group is needed to attain these goals. My three learning objectives were:</w:t>
      </w:r>
    </w:p>
    <w:p w14:paraId="0FDDB503" w14:textId="77777777" w:rsidR="00DD6455" w:rsidRPr="00DB2D0F" w:rsidRDefault="00DD6455" w:rsidP="00DD6455">
      <w:pPr>
        <w:numPr>
          <w:ilvl w:val="0"/>
          <w:numId w:val="6"/>
        </w:numPr>
        <w:rPr>
          <w:rFonts w:cs="Times New Roman"/>
        </w:rPr>
      </w:pPr>
      <w:r w:rsidRPr="00DB2D0F">
        <w:rPr>
          <w:rFonts w:cs="Times New Roman"/>
        </w:rPr>
        <w:t>To understand the daily operations and responsibilities within housekeeping.</w:t>
      </w:r>
    </w:p>
    <w:p w14:paraId="4775E159" w14:textId="77777777" w:rsidR="00DD6455" w:rsidRPr="00DB2D0F" w:rsidRDefault="00DD6455" w:rsidP="00DD6455">
      <w:pPr>
        <w:numPr>
          <w:ilvl w:val="0"/>
          <w:numId w:val="6"/>
        </w:numPr>
        <w:rPr>
          <w:rFonts w:cs="Times New Roman"/>
        </w:rPr>
      </w:pPr>
      <w:r w:rsidRPr="00DB2D0F">
        <w:rPr>
          <w:rFonts w:cs="Times New Roman"/>
        </w:rPr>
        <w:t>To develop professional communication and teamwork skills.</w:t>
      </w:r>
    </w:p>
    <w:p w14:paraId="1052E216" w14:textId="77777777" w:rsidR="00DD6455" w:rsidRPr="00DB2D0F" w:rsidRDefault="00DD6455" w:rsidP="00DD6455">
      <w:pPr>
        <w:numPr>
          <w:ilvl w:val="0"/>
          <w:numId w:val="6"/>
        </w:numPr>
        <w:rPr>
          <w:rFonts w:cs="Times New Roman"/>
        </w:rPr>
      </w:pPr>
      <w:r w:rsidRPr="00DB2D0F">
        <w:rPr>
          <w:rFonts w:cs="Times New Roman"/>
        </w:rPr>
        <w:t>To learn how to maintain safety and hygiene standards in line with industry best practices.</w:t>
      </w:r>
    </w:p>
    <w:p w14:paraId="56B815CC" w14:textId="77777777" w:rsidR="00DD6455" w:rsidRPr="00DB2D0F" w:rsidRDefault="00DD6455" w:rsidP="00DD6455">
      <w:pPr>
        <w:rPr>
          <w:rFonts w:cs="Times New Roman"/>
          <w:b/>
          <w:bCs/>
        </w:rPr>
      </w:pPr>
      <w:r w:rsidRPr="00DB2D0F">
        <w:rPr>
          <w:rFonts w:cs="Times New Roman"/>
          <w:b/>
          <w:bCs/>
        </w:rPr>
        <w:t xml:space="preserve"> </w:t>
      </w:r>
      <w:r w:rsidRPr="00DB2D0F">
        <w:rPr>
          <w:rFonts w:cs="Times New Roman"/>
          <w:b/>
          <w:bCs/>
        </w:rPr>
        <w:br w:type="page"/>
      </w:r>
    </w:p>
    <w:p w14:paraId="6F29089A" w14:textId="77777777" w:rsidR="00DD6455" w:rsidRPr="00DB2D0F" w:rsidRDefault="00DD6455" w:rsidP="00DD6455">
      <w:pPr>
        <w:pStyle w:val="Heading1"/>
        <w:rPr>
          <w:rFonts w:cs="Times New Roman"/>
          <w:color w:val="auto"/>
        </w:rPr>
      </w:pPr>
      <w:bookmarkStart w:id="2" w:name="_Toc200494665"/>
      <w:r w:rsidRPr="00DB2D0F">
        <w:rPr>
          <w:rFonts w:cs="Times New Roman"/>
          <w:color w:val="auto"/>
        </w:rPr>
        <w:lastRenderedPageBreak/>
        <w:t>Section 1: Role Reflection</w:t>
      </w:r>
      <w:bookmarkEnd w:id="2"/>
    </w:p>
    <w:p w14:paraId="143BDF74" w14:textId="77777777" w:rsidR="00DD6455" w:rsidRPr="00DB2D0F" w:rsidRDefault="00DD6455" w:rsidP="00DD6455">
      <w:pPr>
        <w:rPr>
          <w:rFonts w:cs="Times New Roman"/>
        </w:rPr>
      </w:pPr>
      <w:r w:rsidRPr="00DB2D0F">
        <w:rPr>
          <w:rFonts w:cs="Times New Roman"/>
        </w:rPr>
        <w:t xml:space="preserve">I will express my experience thorough </w:t>
      </w:r>
      <w:r w:rsidRPr="00DB2D0F">
        <w:rPr>
          <w:rFonts w:cs="Times New Roman"/>
          <w:i/>
        </w:rPr>
        <w:t>Gibbs Reflective Cycle</w:t>
      </w:r>
      <w:r w:rsidRPr="00DB2D0F">
        <w:rPr>
          <w:rFonts w:cs="Times New Roman"/>
        </w:rPr>
        <w:t xml:space="preserve"> Developed by Graham Gibbs in </w:t>
      </w:r>
      <w:r w:rsidRPr="00DB2D0F">
        <w:rPr>
          <w:rFonts w:cs="Times New Roman"/>
          <w:szCs w:val="24"/>
        </w:rPr>
        <w:t>1988 (Gibbs, 1988).</w:t>
      </w:r>
    </w:p>
    <w:p w14:paraId="57F82102" w14:textId="77777777" w:rsidR="00DD6455" w:rsidRPr="00DB2D0F" w:rsidRDefault="00DD6455" w:rsidP="00DD6455">
      <w:pPr>
        <w:jc w:val="center"/>
        <w:rPr>
          <w:rFonts w:cs="Times New Roman"/>
          <w:i/>
          <w:iCs/>
        </w:rPr>
      </w:pPr>
      <w:r w:rsidRPr="00DB2D0F">
        <w:rPr>
          <w:rFonts w:cs="Times New Roman"/>
          <w:noProof/>
        </w:rPr>
        <w:drawing>
          <wp:inline distT="0" distB="0" distL="0" distR="0" wp14:anchorId="26A31863" wp14:editId="59EB66E7">
            <wp:extent cx="3373582" cy="2339262"/>
            <wp:effectExtent l="0" t="0" r="0" b="4445"/>
            <wp:docPr id="1"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ibbs Reflective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5796" cy="2347731"/>
                    </a:xfrm>
                    <a:prstGeom prst="rect">
                      <a:avLst/>
                    </a:prstGeom>
                    <a:noFill/>
                    <a:ln>
                      <a:noFill/>
                    </a:ln>
                  </pic:spPr>
                </pic:pic>
              </a:graphicData>
            </a:graphic>
          </wp:inline>
        </w:drawing>
      </w:r>
    </w:p>
    <w:p w14:paraId="65172895" w14:textId="77777777" w:rsidR="00DD6455" w:rsidRPr="00DB2D0F" w:rsidRDefault="00DD6455" w:rsidP="00DD6455">
      <w:pPr>
        <w:jc w:val="center"/>
        <w:rPr>
          <w:rFonts w:cs="Times New Roman"/>
        </w:rPr>
      </w:pPr>
      <w:r w:rsidRPr="00DB2D0F">
        <w:rPr>
          <w:rFonts w:cs="Times New Roman"/>
        </w:rPr>
        <w:t>Figure: Gibbs Reflective Cycle</w:t>
      </w:r>
    </w:p>
    <w:p w14:paraId="447CDAAF" w14:textId="77777777" w:rsidR="00DD6455" w:rsidRPr="00DB2D0F" w:rsidRDefault="00DD6455" w:rsidP="00DD6455">
      <w:pPr>
        <w:jc w:val="center"/>
        <w:rPr>
          <w:rFonts w:cs="Times New Roman"/>
        </w:rPr>
      </w:pPr>
      <w:r w:rsidRPr="00DB2D0F">
        <w:rPr>
          <w:rFonts w:cs="Times New Roman"/>
        </w:rPr>
        <w:t xml:space="preserve">Source: </w:t>
      </w:r>
      <w:r w:rsidRPr="00DB2D0F">
        <w:rPr>
          <w:rFonts w:cs="Times New Roman"/>
          <w:szCs w:val="24"/>
        </w:rPr>
        <w:t>(Gibbs, 1988)</w:t>
      </w:r>
    </w:p>
    <w:p w14:paraId="04DE3D66" w14:textId="77777777" w:rsidR="00DD6455" w:rsidRPr="00DB2D0F" w:rsidRDefault="00DD6455" w:rsidP="00DD6455">
      <w:pPr>
        <w:rPr>
          <w:rFonts w:cs="Times New Roman"/>
        </w:rPr>
      </w:pPr>
      <w:r w:rsidRPr="00DB2D0F">
        <w:rPr>
          <w:rFonts w:cs="Times New Roman"/>
          <w:b/>
          <w:bCs/>
        </w:rPr>
        <w:t>Description:</w:t>
      </w:r>
      <w:r w:rsidRPr="00DB2D0F">
        <w:rPr>
          <w:rFonts w:cs="Times New Roman"/>
        </w:rPr>
        <w:t xml:space="preserve">  I learnt how to handle linens, put wagons in order, apply chemicals safely, throw away broken things, and report maintenance problems as a member of the Housekeeping Department. I had to tell other personnel and tourists about any extra services that were needed. This maintains the hotel clean and safe, which makes clients pleased and helps the hotel run more smoothly. Clear communication and paying attention to the details help keep service standards high and stop problems from happening. </w:t>
      </w:r>
    </w:p>
    <w:p w14:paraId="5CE63304" w14:textId="77777777" w:rsidR="00DD6455" w:rsidRPr="00DB2D0F" w:rsidRDefault="00DD6455" w:rsidP="00DD6455">
      <w:pPr>
        <w:rPr>
          <w:rFonts w:cs="Times New Roman"/>
          <w:b/>
          <w:bCs/>
        </w:rPr>
      </w:pPr>
      <w:r w:rsidRPr="00DB2D0F">
        <w:rPr>
          <w:rFonts w:cs="Times New Roman"/>
          <w:b/>
          <w:bCs/>
        </w:rPr>
        <w:t xml:space="preserve">Feelings: </w:t>
      </w:r>
      <w:r w:rsidRPr="00DB2D0F">
        <w:rPr>
          <w:rFonts w:cs="Times New Roman"/>
          <w:bCs/>
        </w:rPr>
        <w:t>When I started, the physical aspect of the work and the fast pace of everything made me feel rather nervous. With the right help, I managed to become confident and began enjoying working as a team.</w:t>
      </w:r>
    </w:p>
    <w:p w14:paraId="06400CCE" w14:textId="77777777" w:rsidR="00DD6455" w:rsidRPr="00DB2D0F" w:rsidRDefault="00DD6455" w:rsidP="00DD6455">
      <w:pPr>
        <w:rPr>
          <w:rFonts w:cs="Times New Roman"/>
          <w:b/>
          <w:bCs/>
        </w:rPr>
      </w:pPr>
      <w:r w:rsidRPr="00DB2D0F">
        <w:rPr>
          <w:rFonts w:cs="Times New Roman"/>
          <w:b/>
          <w:bCs/>
        </w:rPr>
        <w:t>Evaluation:</w:t>
      </w:r>
      <w:r w:rsidRPr="00DB2D0F">
        <w:rPr>
          <w:rFonts w:cs="Times New Roman"/>
          <w:bCs/>
        </w:rPr>
        <w:t xml:space="preserve"> It helped me a lot to handle guests who needed more items because of my former experience in customer service. The need for effective communication between the departments became obvious when they had to solve problems that required quick attention.</w:t>
      </w:r>
    </w:p>
    <w:p w14:paraId="6237E0F9" w14:textId="77777777" w:rsidR="00DD6455" w:rsidRPr="00DB2D0F" w:rsidRDefault="00DD6455" w:rsidP="00DD6455">
      <w:pPr>
        <w:rPr>
          <w:rFonts w:cs="Times New Roman"/>
          <w:b/>
          <w:bCs/>
        </w:rPr>
      </w:pPr>
      <w:r w:rsidRPr="00DB2D0F">
        <w:rPr>
          <w:rFonts w:cs="Times New Roman"/>
          <w:b/>
          <w:bCs/>
        </w:rPr>
        <w:t xml:space="preserve">Analysis: </w:t>
      </w:r>
      <w:r w:rsidRPr="00DB2D0F">
        <w:rPr>
          <w:rFonts w:cs="Times New Roman"/>
          <w:bCs/>
        </w:rPr>
        <w:t xml:space="preserve">A supervisor in housekeeping must know how to lead and give tasks to employees. Experienced supervisors pushed their teams to do better, checked that the team remained safe and controlled how much work was done during crowded days. According to Ntalakos, Belias and Koustelios (2023), strong leadership in hospitality ensures task efficiency and team morale. </w:t>
      </w:r>
      <w:r w:rsidRPr="00DB2D0F">
        <w:rPr>
          <w:rFonts w:cs="Times New Roman"/>
          <w:bCs/>
        </w:rPr>
        <w:lastRenderedPageBreak/>
        <w:t>Our supervisor gave tasks to people based on what they were good at which improved our team’s efficiency. At another point, not handling the team properly meant that rooms were checked more than once which held up the turnover procedure.</w:t>
      </w:r>
    </w:p>
    <w:p w14:paraId="14BE9BC2" w14:textId="77777777" w:rsidR="00DD6455" w:rsidRPr="00DB2D0F" w:rsidRDefault="00DD6455" w:rsidP="00DD6455">
      <w:pPr>
        <w:rPr>
          <w:rFonts w:cs="Times New Roman"/>
          <w:b/>
          <w:bCs/>
        </w:rPr>
      </w:pPr>
      <w:r w:rsidRPr="00DB2D0F">
        <w:rPr>
          <w:rFonts w:cs="Times New Roman"/>
          <w:bCs/>
        </w:rPr>
        <w:t>I had to rely on speaking and working along with my teammates. I learned how to pay attention, ask for more explanation and operate radios. Musheke and Phiri</w:t>
      </w:r>
      <w:r>
        <w:rPr>
          <w:rFonts w:cs="Times New Roman"/>
          <w:bCs/>
        </w:rPr>
        <w:t xml:space="preserve"> </w:t>
      </w:r>
      <w:r w:rsidRPr="00DB2D0F">
        <w:rPr>
          <w:rFonts w:cs="Times New Roman"/>
          <w:bCs/>
        </w:rPr>
        <w:t>(2021) highlight that communication is a central component of organisational behaviour and contributes to successful teamwork.</w:t>
      </w:r>
    </w:p>
    <w:p w14:paraId="6F6A1925" w14:textId="77777777" w:rsidR="00DD6455" w:rsidRPr="00DB2D0F" w:rsidRDefault="00DD6455" w:rsidP="00DD6455">
      <w:pPr>
        <w:rPr>
          <w:rFonts w:cs="Times New Roman"/>
          <w:bCs/>
          <w:i/>
        </w:rPr>
      </w:pPr>
      <w:r w:rsidRPr="00DB2D0F">
        <w:rPr>
          <w:rFonts w:cs="Times New Roman"/>
          <w:bCs/>
          <w:i/>
        </w:rPr>
        <w:t>For example:</w:t>
      </w:r>
    </w:p>
    <w:p w14:paraId="54539F12" w14:textId="77777777" w:rsidR="00DD6455" w:rsidRPr="00DB2D0F" w:rsidRDefault="00DD6455" w:rsidP="00DD6455">
      <w:pPr>
        <w:pStyle w:val="ListParagraph"/>
        <w:numPr>
          <w:ilvl w:val="0"/>
          <w:numId w:val="4"/>
        </w:numPr>
        <w:rPr>
          <w:rFonts w:cs="Times New Roman"/>
          <w:bCs/>
        </w:rPr>
      </w:pPr>
      <w:r w:rsidRPr="00DB2D0F">
        <w:rPr>
          <w:rFonts w:cs="Times New Roman"/>
          <w:bCs/>
        </w:rPr>
        <w:t>Since the hotel was sold out for the whole weekend, our team was expected to finish preparing 30 rooms by noon. Our boss handed out clear tasks and kept us informed which allowed us to finish our work within the set time.</w:t>
      </w:r>
    </w:p>
    <w:p w14:paraId="270A4E7B" w14:textId="77777777" w:rsidR="00DD6455" w:rsidRPr="00DB2D0F" w:rsidRDefault="00DD6455" w:rsidP="00DD6455">
      <w:pPr>
        <w:pStyle w:val="ListParagraph"/>
        <w:numPr>
          <w:ilvl w:val="0"/>
          <w:numId w:val="4"/>
        </w:numPr>
        <w:rPr>
          <w:rFonts w:cs="Times New Roman"/>
          <w:bCs/>
        </w:rPr>
      </w:pPr>
      <w:r w:rsidRPr="00DB2D0F">
        <w:rPr>
          <w:rFonts w:cs="Times New Roman"/>
          <w:bCs/>
        </w:rPr>
        <w:t>On a different occasion, employees learned too late about using the VIP room which caused the preparation to be held up. As a result, I reduced the chance of errors by following instructions and checking the room status via boards.</w:t>
      </w:r>
    </w:p>
    <w:p w14:paraId="51718F76" w14:textId="77777777" w:rsidR="00DD6455" w:rsidRPr="00DB2D0F" w:rsidRDefault="00DD6455" w:rsidP="00DD6455">
      <w:pPr>
        <w:rPr>
          <w:rFonts w:cs="Times New Roman"/>
          <w:b/>
          <w:bCs/>
        </w:rPr>
      </w:pPr>
      <w:r w:rsidRPr="00DB2D0F">
        <w:rPr>
          <w:rFonts w:cs="Times New Roman"/>
          <w:b/>
          <w:bCs/>
        </w:rPr>
        <w:t xml:space="preserve">Conclusion: </w:t>
      </w:r>
      <w:r w:rsidRPr="00DB2D0F">
        <w:rPr>
          <w:rFonts w:cs="Times New Roman"/>
          <w:bCs/>
        </w:rPr>
        <w:t>My strengths included acting assertively, having a great attitude and showing respect to every guest and employee. It is important for me to improve at monitoring my time during hectic shifts and remaining calm when pressure rises.</w:t>
      </w:r>
    </w:p>
    <w:p w14:paraId="0C998659" w14:textId="77777777" w:rsidR="00DD6455" w:rsidRPr="00DB2D0F" w:rsidRDefault="00DD6455" w:rsidP="00DD6455">
      <w:pPr>
        <w:rPr>
          <w:rFonts w:cs="Times New Roman"/>
        </w:rPr>
      </w:pPr>
      <w:r w:rsidRPr="00DB2D0F">
        <w:rPr>
          <w:rFonts w:cs="Times New Roman"/>
          <w:b/>
          <w:bCs/>
        </w:rPr>
        <w:t>Action Plan:</w:t>
      </w:r>
    </w:p>
    <w:p w14:paraId="78C3CE0F" w14:textId="77777777" w:rsidR="00DD6455" w:rsidRPr="00DB2D0F" w:rsidRDefault="00DD6455" w:rsidP="00DD6455">
      <w:pPr>
        <w:numPr>
          <w:ilvl w:val="0"/>
          <w:numId w:val="2"/>
        </w:numPr>
        <w:rPr>
          <w:rFonts w:cs="Times New Roman"/>
        </w:rPr>
      </w:pPr>
      <w:r w:rsidRPr="00DB2D0F">
        <w:rPr>
          <w:rFonts w:cs="Times New Roman"/>
        </w:rPr>
        <w:t>Attend workshops on time management and stress handling.</w:t>
      </w:r>
    </w:p>
    <w:p w14:paraId="0AC50B77" w14:textId="77777777" w:rsidR="00DD6455" w:rsidRPr="00DB2D0F" w:rsidRDefault="00DD6455" w:rsidP="00DD6455">
      <w:pPr>
        <w:numPr>
          <w:ilvl w:val="0"/>
          <w:numId w:val="2"/>
        </w:numPr>
        <w:rPr>
          <w:rFonts w:cs="Times New Roman"/>
        </w:rPr>
      </w:pPr>
      <w:r w:rsidRPr="00DB2D0F">
        <w:rPr>
          <w:rFonts w:cs="Times New Roman"/>
        </w:rPr>
        <w:t>Continue practicing active listening with colleagues and supervisors.</w:t>
      </w:r>
    </w:p>
    <w:p w14:paraId="44558B01" w14:textId="77777777" w:rsidR="00DD6455" w:rsidRPr="00DB2D0F" w:rsidRDefault="00DD6455" w:rsidP="00DD6455">
      <w:pPr>
        <w:numPr>
          <w:ilvl w:val="0"/>
          <w:numId w:val="2"/>
        </w:numPr>
        <w:rPr>
          <w:rFonts w:cs="Times New Roman"/>
        </w:rPr>
      </w:pPr>
      <w:r w:rsidRPr="00DB2D0F">
        <w:rPr>
          <w:rFonts w:cs="Times New Roman"/>
        </w:rPr>
        <w:t>Volunteer to support more room inspections to build efficiency and confidence.</w:t>
      </w:r>
    </w:p>
    <w:p w14:paraId="20C276BD" w14:textId="77777777" w:rsidR="00DD6455" w:rsidRPr="00DB2D0F" w:rsidRDefault="00DD6455" w:rsidP="00DD6455">
      <w:pPr>
        <w:spacing w:line="259" w:lineRule="auto"/>
        <w:jc w:val="left"/>
        <w:rPr>
          <w:rFonts w:cs="Times New Roman"/>
          <w:b/>
          <w:bCs/>
        </w:rPr>
      </w:pPr>
      <w:r w:rsidRPr="00DB2D0F">
        <w:rPr>
          <w:rFonts w:cs="Times New Roman"/>
          <w:b/>
          <w:bCs/>
        </w:rPr>
        <w:br w:type="page"/>
      </w:r>
    </w:p>
    <w:p w14:paraId="5F51EE2D" w14:textId="77777777" w:rsidR="00DD6455" w:rsidRPr="00DB2D0F" w:rsidRDefault="00DD6455" w:rsidP="00DD6455">
      <w:pPr>
        <w:pStyle w:val="Heading1"/>
        <w:rPr>
          <w:rFonts w:cs="Times New Roman"/>
          <w:color w:val="auto"/>
        </w:rPr>
      </w:pPr>
      <w:bookmarkStart w:id="3" w:name="_Toc200494666"/>
      <w:r w:rsidRPr="00DB2D0F">
        <w:rPr>
          <w:rFonts w:cs="Times New Roman"/>
          <w:color w:val="auto"/>
        </w:rPr>
        <w:lastRenderedPageBreak/>
        <w:t>Section 2: Management Performance &amp; Guest Service Analysis</w:t>
      </w:r>
      <w:bookmarkEnd w:id="3"/>
    </w:p>
    <w:p w14:paraId="652B130E" w14:textId="77777777" w:rsidR="00DD6455" w:rsidRPr="00DB2D0F" w:rsidRDefault="00DD6455" w:rsidP="00DD6455">
      <w:pPr>
        <w:pStyle w:val="Heading2"/>
        <w:rPr>
          <w:rFonts w:cs="Times New Roman"/>
          <w:color w:val="auto"/>
        </w:rPr>
      </w:pPr>
      <w:bookmarkStart w:id="4" w:name="_Toc200494667"/>
      <w:r w:rsidRPr="00DB2D0F">
        <w:rPr>
          <w:rFonts w:cs="Times New Roman"/>
          <w:color w:val="auto"/>
        </w:rPr>
        <w:t>Management Styles</w:t>
      </w:r>
      <w:bookmarkEnd w:id="4"/>
    </w:p>
    <w:p w14:paraId="4086F0B4" w14:textId="77777777" w:rsidR="00DD6455" w:rsidRPr="00DB2D0F" w:rsidRDefault="00DD6455" w:rsidP="00DD6455">
      <w:pPr>
        <w:rPr>
          <w:rFonts w:cs="Times New Roman"/>
        </w:rPr>
      </w:pPr>
      <w:r w:rsidRPr="00DB2D0F">
        <w:rPr>
          <w:rFonts w:cs="Times New Roman"/>
        </w:rPr>
        <w:t>I noticed that in the housekeeping team, supervisors supported giving feedback and included staff in important decisions. According to Woods (2021), democratic leaders promote motivation through inclusion. Using this approach boosted our morale and helped us do our work better since we felt important. Nevertheless, when things got busy, a direct leadership approach would have stopped employees from being confused.</w:t>
      </w:r>
    </w:p>
    <w:p w14:paraId="13CD0375" w14:textId="77777777" w:rsidR="00DD6455" w:rsidRPr="00DB2D0F" w:rsidRDefault="00DD6455" w:rsidP="00DD6455">
      <w:pPr>
        <w:jc w:val="center"/>
        <w:rPr>
          <w:rFonts w:cs="Times New Roman"/>
          <w:bCs/>
        </w:rPr>
      </w:pPr>
      <w:r w:rsidRPr="00DB2D0F">
        <w:rPr>
          <w:rFonts w:cs="Times New Roman"/>
          <w:noProof/>
        </w:rPr>
        <w:drawing>
          <wp:inline distT="0" distB="0" distL="0" distR="0" wp14:anchorId="36D79D10" wp14:editId="08B12CEF">
            <wp:extent cx="2230120" cy="1250404"/>
            <wp:effectExtent l="19050" t="19050" r="17780" b="26035"/>
            <wp:docPr id="2" name="Picture 2" descr="9 Most Effective Leadership Styles in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9 Most Effective Leadership Styles in 20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37064" cy="1254297"/>
                    </a:xfrm>
                    <a:prstGeom prst="rect">
                      <a:avLst/>
                    </a:prstGeom>
                    <a:noFill/>
                    <a:ln>
                      <a:solidFill>
                        <a:schemeClr val="tx1"/>
                      </a:solidFill>
                    </a:ln>
                  </pic:spPr>
                </pic:pic>
              </a:graphicData>
            </a:graphic>
          </wp:inline>
        </w:drawing>
      </w:r>
    </w:p>
    <w:p w14:paraId="3B0A5FB8" w14:textId="77777777" w:rsidR="00DD6455" w:rsidRPr="00DB2D0F" w:rsidRDefault="00DD6455" w:rsidP="00DD6455">
      <w:pPr>
        <w:jc w:val="center"/>
        <w:rPr>
          <w:rFonts w:cs="Times New Roman"/>
          <w:bCs/>
        </w:rPr>
      </w:pPr>
      <w:r w:rsidRPr="00DB2D0F">
        <w:rPr>
          <w:rFonts w:cs="Times New Roman"/>
          <w:bCs/>
        </w:rPr>
        <w:t>Figure:</w:t>
      </w:r>
      <w:r w:rsidRPr="00DB2D0F">
        <w:rPr>
          <w:rFonts w:cs="Times New Roman"/>
        </w:rPr>
        <w:t xml:space="preserve"> </w:t>
      </w:r>
      <w:r w:rsidRPr="00DB2D0F">
        <w:rPr>
          <w:rFonts w:cs="Times New Roman"/>
          <w:bCs/>
        </w:rPr>
        <w:t>Democratic Leadership Style</w:t>
      </w:r>
    </w:p>
    <w:p w14:paraId="1806E2DF" w14:textId="77777777" w:rsidR="00DD6455" w:rsidRPr="00DB2D0F" w:rsidRDefault="00DD6455" w:rsidP="00DD6455">
      <w:pPr>
        <w:jc w:val="center"/>
        <w:rPr>
          <w:rFonts w:cs="Times New Roman"/>
          <w:bCs/>
        </w:rPr>
      </w:pPr>
      <w:r w:rsidRPr="00DB2D0F">
        <w:rPr>
          <w:rFonts w:cs="Times New Roman"/>
          <w:bCs/>
        </w:rPr>
        <w:t>Source: (Vantage Circle, 2020)</w:t>
      </w:r>
    </w:p>
    <w:p w14:paraId="5B3A545C" w14:textId="77777777" w:rsidR="00DD6455" w:rsidRPr="00DB2D0F" w:rsidRDefault="00DD6455" w:rsidP="00DD6455">
      <w:pPr>
        <w:rPr>
          <w:rFonts w:cs="Times New Roman"/>
        </w:rPr>
      </w:pPr>
      <w:r w:rsidRPr="00DB2D0F">
        <w:rPr>
          <w:rFonts w:cs="Times New Roman"/>
        </w:rPr>
        <w:t>This observation aligns with theories I studied in Management &amp; Organisational Behaviour (Level 5), where we learned that situational leadership is effective in hospitality because it adapts to the needs of the team and situation (Said, Triatmanto and Sunardi, 2024).</w:t>
      </w:r>
    </w:p>
    <w:p w14:paraId="67C334F8" w14:textId="77777777" w:rsidR="00DD6455" w:rsidRPr="00DB2D0F" w:rsidRDefault="00DD6455" w:rsidP="00DD6455">
      <w:pPr>
        <w:pStyle w:val="Heading2"/>
        <w:rPr>
          <w:rFonts w:cs="Times New Roman"/>
          <w:color w:val="auto"/>
        </w:rPr>
      </w:pPr>
      <w:bookmarkStart w:id="5" w:name="_Toc200494668"/>
      <w:r w:rsidRPr="00DB2D0F">
        <w:rPr>
          <w:rFonts w:cs="Times New Roman"/>
          <w:color w:val="auto"/>
        </w:rPr>
        <w:t>Health &amp; Safety Compliance</w:t>
      </w:r>
      <w:bookmarkEnd w:id="5"/>
    </w:p>
    <w:p w14:paraId="46D40F58" w14:textId="77777777" w:rsidR="00DD6455" w:rsidRPr="00DB2D0F" w:rsidRDefault="00DD6455" w:rsidP="00DD6455">
      <w:pPr>
        <w:rPr>
          <w:rFonts w:cs="Times New Roman"/>
        </w:rPr>
      </w:pPr>
      <w:r w:rsidRPr="00DB2D0F">
        <w:rPr>
          <w:rFonts w:cs="Times New Roman"/>
        </w:rPr>
        <w:t>It was necessary to focus on safety because chemicals and heavy items were always involved in housekeeping. I was trained in COSHH (Control of Substances Hazardous to Health) and manual handling. I was taught to check labels, put on PPE and keep my hazardous supplies in the right place. The Health and Safety at Work Act 1974 underpins these practices, ensuring a safe working environment for all employees (Hughes and Ferrett, 2022).</w:t>
      </w:r>
    </w:p>
    <w:p w14:paraId="2F6FAD04" w14:textId="6153A2E0" w:rsidR="00DD6455" w:rsidRPr="004A2620" w:rsidRDefault="00DD6455" w:rsidP="004A2620">
      <w:pPr>
        <w:rPr>
          <w:rFonts w:cs="Times New Roman"/>
        </w:rPr>
      </w:pPr>
      <w:r w:rsidRPr="00DB2D0F">
        <w:rPr>
          <w:rFonts w:cs="Times New Roman"/>
        </w:rPr>
        <w:t>Using colour-coded cloths and arranging regular assessments of risks were some of the standards the hotel followed from the industry. Because of this, staff members were safeguarded and the number of hygiene-related complaints from guests fell off, mainly once the pandemic ended.</w:t>
      </w:r>
      <w:r w:rsidRPr="00DB2D0F">
        <w:rPr>
          <w:rFonts w:cs="Times New Roman"/>
        </w:rPr>
        <w:br w:type="page"/>
      </w:r>
    </w:p>
    <w:p w14:paraId="6A4D45EC" w14:textId="77777777" w:rsidR="00DD6455" w:rsidRPr="00DB2D0F" w:rsidRDefault="00DD6455" w:rsidP="00DD6455">
      <w:pPr>
        <w:pStyle w:val="Heading2"/>
        <w:rPr>
          <w:rFonts w:cs="Times New Roman"/>
          <w:color w:val="auto"/>
        </w:rPr>
      </w:pPr>
      <w:bookmarkStart w:id="6" w:name="_Toc200494669"/>
      <w:r w:rsidRPr="00DB2D0F">
        <w:rPr>
          <w:rFonts w:cs="Times New Roman"/>
          <w:color w:val="auto"/>
        </w:rPr>
        <w:lastRenderedPageBreak/>
        <w:t>Culture &amp; Teamwork</w:t>
      </w:r>
      <w:bookmarkEnd w:id="6"/>
    </w:p>
    <w:p w14:paraId="318055E9" w14:textId="77777777" w:rsidR="00DD6455" w:rsidRPr="00DB2D0F" w:rsidRDefault="00DD6455" w:rsidP="00DD6455">
      <w:pPr>
        <w:rPr>
          <w:rFonts w:cs="Times New Roman"/>
        </w:rPr>
      </w:pPr>
      <w:r w:rsidRPr="00DB2D0F">
        <w:rPr>
          <w:rFonts w:cs="Times New Roman"/>
        </w:rPr>
        <w:t>Leonardo Hotel’s encouraging and friendly culture made both employees and visitors feel satisfied. Staff from diverse backgrounds collaborated well, reflecting what I learned in Personnel Resourcing &amp; Development (Level 5). Hofstede’s cultural dimensions theory also helps explain how respect for individual values and effective communication builds team cohesion in multicultural environments (Khairi, 2024).</w:t>
      </w:r>
    </w:p>
    <w:p w14:paraId="236CAA0E" w14:textId="77777777" w:rsidR="00DD6455" w:rsidRPr="00DB2D0F" w:rsidRDefault="00DD6455" w:rsidP="00DD6455">
      <w:pPr>
        <w:rPr>
          <w:rFonts w:cs="Times New Roman"/>
        </w:rPr>
      </w:pPr>
      <w:r w:rsidRPr="00DB2D0F">
        <w:rPr>
          <w:rFonts w:cs="Times New Roman"/>
        </w:rPr>
        <w:t>There were regular team gatherings and the organisation praised workers for their achievements to increase enthusiasm and team involvement. Because of this effort, people visiting the establishment were satisfied with the cleanliness of their rooms and the friendliness of the staff.</w:t>
      </w:r>
    </w:p>
    <w:p w14:paraId="1AC4AFD5" w14:textId="77777777" w:rsidR="00DD6455" w:rsidRPr="00DB2D0F" w:rsidRDefault="00DD6455" w:rsidP="00DD6455">
      <w:pPr>
        <w:pStyle w:val="Heading2"/>
        <w:rPr>
          <w:rFonts w:cs="Times New Roman"/>
          <w:color w:val="auto"/>
        </w:rPr>
      </w:pPr>
      <w:bookmarkStart w:id="7" w:name="_Toc200494670"/>
      <w:r w:rsidRPr="00DB2D0F">
        <w:rPr>
          <w:rFonts w:cs="Times New Roman"/>
          <w:color w:val="auto"/>
        </w:rPr>
        <w:t>Marketing &amp; Guest Experience</w:t>
      </w:r>
      <w:bookmarkEnd w:id="7"/>
    </w:p>
    <w:p w14:paraId="069A4291" w14:textId="77777777" w:rsidR="00DD6455" w:rsidRPr="00DB2D0F" w:rsidRDefault="00DD6455" w:rsidP="00DD6455">
      <w:pPr>
        <w:rPr>
          <w:rFonts w:cs="Times New Roman"/>
        </w:rPr>
      </w:pPr>
      <w:r w:rsidRPr="00DB2D0F">
        <w:rPr>
          <w:rFonts w:cs="Times New Roman"/>
        </w:rPr>
        <w:t>Cleanliness plays a big role in how a company’s brand is seen by customers. The management used little touches such as towel shapes and scent diffusers to make guests happy. Explored in Hospitality &amp; Guest Services (Level 4) that service differentiation plays a key role in repeat business (Jerab and Mabrouk, 2023).</w:t>
      </w:r>
    </w:p>
    <w:p w14:paraId="66F87364" w14:textId="77777777" w:rsidR="00DD6455" w:rsidRPr="00DB2D0F" w:rsidRDefault="00DD6455" w:rsidP="00DD6455">
      <w:pPr>
        <w:rPr>
          <w:rFonts w:cs="Times New Roman"/>
        </w:rPr>
      </w:pPr>
      <w:r w:rsidRPr="00DB2D0F">
        <w:rPr>
          <w:rFonts w:cs="Times New Roman"/>
        </w:rPr>
        <w:t>How the hotel focused on every detail was a helpful tool to attract guests. Many reviews by guests on TripAdvisor talked about housekeeping quality which agrees with our lessons about how to manage a hotel brand by providing a good guest experience.</w:t>
      </w:r>
    </w:p>
    <w:p w14:paraId="646F9E70" w14:textId="77777777" w:rsidR="00DD6455" w:rsidRPr="00DB2D0F" w:rsidRDefault="00DD6455" w:rsidP="00DD6455">
      <w:pPr>
        <w:spacing w:line="259" w:lineRule="auto"/>
        <w:jc w:val="left"/>
        <w:rPr>
          <w:rFonts w:cs="Times New Roman"/>
          <w:b/>
          <w:bCs/>
        </w:rPr>
      </w:pPr>
      <w:r w:rsidRPr="00DB2D0F">
        <w:rPr>
          <w:rFonts w:cs="Times New Roman"/>
          <w:b/>
          <w:bCs/>
        </w:rPr>
        <w:br w:type="page"/>
      </w:r>
    </w:p>
    <w:p w14:paraId="291E2A19" w14:textId="77777777" w:rsidR="00DD6455" w:rsidRPr="00DB2D0F" w:rsidRDefault="00DD6455" w:rsidP="00DD6455">
      <w:pPr>
        <w:pStyle w:val="Heading1"/>
        <w:rPr>
          <w:rFonts w:cs="Times New Roman"/>
          <w:color w:val="auto"/>
        </w:rPr>
      </w:pPr>
      <w:bookmarkStart w:id="8" w:name="_Toc200494671"/>
      <w:r w:rsidRPr="00DB2D0F">
        <w:rPr>
          <w:rFonts w:cs="Times New Roman"/>
          <w:color w:val="auto"/>
        </w:rPr>
        <w:lastRenderedPageBreak/>
        <w:t>Section 3: Guest Service Improvement Plan</w:t>
      </w:r>
      <w:bookmarkEnd w:id="8"/>
    </w:p>
    <w:p w14:paraId="0541BAC8" w14:textId="77777777" w:rsidR="00DD6455" w:rsidRPr="00DB2D0F" w:rsidRDefault="00DD6455" w:rsidP="00DD6455">
      <w:pPr>
        <w:rPr>
          <w:rFonts w:cs="Times New Roman"/>
          <w:b/>
        </w:rPr>
      </w:pPr>
      <w:r w:rsidRPr="00DB2D0F">
        <w:rPr>
          <w:rFonts w:cs="Times New Roman"/>
          <w:b/>
        </w:rPr>
        <w:t xml:space="preserve">Issue Identified: </w:t>
      </w:r>
      <w:r w:rsidRPr="00DB2D0F">
        <w:rPr>
          <w:rFonts w:cs="Times New Roman"/>
        </w:rPr>
        <w:t>A major challenge I noticed was that preparing rooms on time was harder during busy hours when customers checked in and out many times. It usually resulted in disappointed guest reviews at the reception area.</w:t>
      </w:r>
    </w:p>
    <w:p w14:paraId="45A738E3" w14:textId="77777777" w:rsidR="00DD6455" w:rsidRPr="00DB2D0F" w:rsidRDefault="00DD6455" w:rsidP="00DD6455">
      <w:pPr>
        <w:rPr>
          <w:rFonts w:cs="Times New Roman"/>
          <w:b/>
        </w:rPr>
      </w:pPr>
      <w:r w:rsidRPr="00DB2D0F">
        <w:rPr>
          <w:rFonts w:cs="Times New Roman"/>
          <w:b/>
        </w:rPr>
        <w:t xml:space="preserve">Significance: </w:t>
      </w:r>
      <w:r w:rsidRPr="00DB2D0F">
        <w:rPr>
          <w:rFonts w:cs="Times New Roman"/>
        </w:rPr>
        <w:t>How your room is ready is important when new customer enter your home. Berinyuy (2021) stress that service reliability and responsiveness shape customer perceptions. A room that isn’t ready for a guest when promised can make them frustrated and probably stop using the brand.</w:t>
      </w:r>
    </w:p>
    <w:p w14:paraId="3B3E3914" w14:textId="77777777" w:rsidR="00DD6455" w:rsidRPr="00DB2D0F" w:rsidRDefault="00DD6455" w:rsidP="00DD6455">
      <w:pPr>
        <w:rPr>
          <w:rFonts w:cs="Times New Roman"/>
          <w:b/>
        </w:rPr>
      </w:pPr>
      <w:r w:rsidRPr="00DB2D0F">
        <w:rPr>
          <w:rFonts w:cs="Times New Roman"/>
          <w:b/>
        </w:rPr>
        <w:t>Improvement Plan</w:t>
      </w:r>
    </w:p>
    <w:p w14:paraId="5D207B39" w14:textId="77777777" w:rsidR="00DD6455" w:rsidRPr="00DB2D0F" w:rsidRDefault="00DD6455" w:rsidP="00DD6455">
      <w:pPr>
        <w:pStyle w:val="ListParagraph"/>
        <w:numPr>
          <w:ilvl w:val="0"/>
          <w:numId w:val="5"/>
        </w:numPr>
        <w:rPr>
          <w:rFonts w:cs="Times New Roman"/>
        </w:rPr>
      </w:pPr>
      <w:r w:rsidRPr="00DB2D0F">
        <w:rPr>
          <w:rFonts w:cs="Times New Roman"/>
          <w:b/>
        </w:rPr>
        <w:t>Operational Change:</w:t>
      </w:r>
      <w:r w:rsidRPr="00DB2D0F">
        <w:rPr>
          <w:rFonts w:cs="Times New Roman"/>
        </w:rPr>
        <w:t xml:space="preserve"> Leonardo’s flagship, Leonardo PMS, is their own suite by GestioneAlbergo (Zucchetti) but they should also create a digital resource where staff in reception and housekeeping can cheque the rooms’ status in real time.</w:t>
      </w:r>
    </w:p>
    <w:p w14:paraId="42241412" w14:textId="77777777" w:rsidR="00DD6455" w:rsidRPr="00DB2D0F" w:rsidRDefault="00DD6455" w:rsidP="00DD6455">
      <w:pPr>
        <w:pStyle w:val="ListParagraph"/>
        <w:numPr>
          <w:ilvl w:val="0"/>
          <w:numId w:val="5"/>
        </w:numPr>
        <w:rPr>
          <w:rFonts w:cs="Times New Roman"/>
        </w:rPr>
      </w:pPr>
      <w:r w:rsidRPr="00DB2D0F">
        <w:rPr>
          <w:rFonts w:cs="Times New Roman"/>
          <w:b/>
        </w:rPr>
        <w:t>Industry Alignment:</w:t>
      </w:r>
      <w:r w:rsidRPr="00DB2D0F">
        <w:rPr>
          <w:rFonts w:cs="Times New Roman"/>
        </w:rPr>
        <w:t xml:space="preserve"> Many hotels now use Property Management Systems (PMS) like Opera Cloud or HotSOS to improve interdepartmental coordination (Rachmawati and Wardana, 2022). This way, there would be less misunderstanding and everyone would have instant updates on the project’s progress.</w:t>
      </w:r>
    </w:p>
    <w:p w14:paraId="7D22D29F" w14:textId="77777777" w:rsidR="00DD6455" w:rsidRPr="00DB2D0F" w:rsidRDefault="00DD6455" w:rsidP="00DD6455">
      <w:pPr>
        <w:pStyle w:val="ListParagraph"/>
        <w:numPr>
          <w:ilvl w:val="0"/>
          <w:numId w:val="5"/>
        </w:numPr>
        <w:rPr>
          <w:rFonts w:cs="Times New Roman"/>
        </w:rPr>
      </w:pPr>
      <w:r w:rsidRPr="00DB2D0F">
        <w:rPr>
          <w:rFonts w:cs="Times New Roman"/>
          <w:b/>
          <w:bCs/>
        </w:rPr>
        <w:t>Expected Impact:</w:t>
      </w:r>
    </w:p>
    <w:p w14:paraId="3BF72708" w14:textId="77777777" w:rsidR="00DD6455" w:rsidRPr="00DB2D0F" w:rsidRDefault="00DD6455" w:rsidP="00DD6455">
      <w:pPr>
        <w:numPr>
          <w:ilvl w:val="1"/>
          <w:numId w:val="3"/>
        </w:numPr>
        <w:rPr>
          <w:rFonts w:cs="Times New Roman"/>
        </w:rPr>
      </w:pPr>
      <w:r w:rsidRPr="00DB2D0F">
        <w:rPr>
          <w:rFonts w:cs="Times New Roman"/>
        </w:rPr>
        <w:t>Fewer guest complaints about room readiness</w:t>
      </w:r>
    </w:p>
    <w:p w14:paraId="13A12EC2" w14:textId="77777777" w:rsidR="00DD6455" w:rsidRPr="00DB2D0F" w:rsidRDefault="00DD6455" w:rsidP="00DD6455">
      <w:pPr>
        <w:numPr>
          <w:ilvl w:val="1"/>
          <w:numId w:val="3"/>
        </w:numPr>
        <w:rPr>
          <w:rFonts w:cs="Times New Roman"/>
        </w:rPr>
      </w:pPr>
      <w:r w:rsidRPr="00DB2D0F">
        <w:rPr>
          <w:rFonts w:cs="Times New Roman"/>
        </w:rPr>
        <w:t>Improved check-in speed</w:t>
      </w:r>
    </w:p>
    <w:p w14:paraId="298B7B94" w14:textId="77777777" w:rsidR="00DD6455" w:rsidRPr="00DB2D0F" w:rsidRDefault="00DD6455" w:rsidP="00DD6455">
      <w:pPr>
        <w:numPr>
          <w:ilvl w:val="1"/>
          <w:numId w:val="3"/>
        </w:numPr>
        <w:rPr>
          <w:rFonts w:cs="Times New Roman"/>
        </w:rPr>
      </w:pPr>
      <w:r w:rsidRPr="00DB2D0F">
        <w:rPr>
          <w:rFonts w:cs="Times New Roman"/>
        </w:rPr>
        <w:t>Stronger collaboration between housekeeping and reception</w:t>
      </w:r>
    </w:p>
    <w:p w14:paraId="6710B1F5" w14:textId="77777777" w:rsidR="00DD6455" w:rsidRPr="00DB2D0F" w:rsidRDefault="00DD6455" w:rsidP="00DD6455">
      <w:pPr>
        <w:numPr>
          <w:ilvl w:val="1"/>
          <w:numId w:val="3"/>
        </w:numPr>
        <w:rPr>
          <w:rFonts w:cs="Times New Roman"/>
        </w:rPr>
      </w:pPr>
      <w:r w:rsidRPr="00DB2D0F">
        <w:rPr>
          <w:rFonts w:cs="Times New Roman"/>
        </w:rPr>
        <w:t>Enhanced overall guest satisfaction and likelihood of repeat bookings</w:t>
      </w:r>
    </w:p>
    <w:p w14:paraId="0687F201" w14:textId="77777777" w:rsidR="00DD6455" w:rsidRPr="00DB2D0F" w:rsidRDefault="00DD6455" w:rsidP="00DD6455">
      <w:pPr>
        <w:spacing w:line="259" w:lineRule="auto"/>
        <w:jc w:val="left"/>
        <w:rPr>
          <w:rFonts w:eastAsiaTheme="majorEastAsia" w:cs="Times New Roman"/>
          <w:b/>
          <w:sz w:val="32"/>
          <w:szCs w:val="32"/>
        </w:rPr>
      </w:pPr>
      <w:r w:rsidRPr="00DB2D0F">
        <w:rPr>
          <w:rFonts w:cs="Times New Roman"/>
        </w:rPr>
        <w:br w:type="page"/>
      </w:r>
    </w:p>
    <w:p w14:paraId="285BB65B" w14:textId="77777777" w:rsidR="00DD6455" w:rsidRPr="00DB2D0F" w:rsidRDefault="00DD6455" w:rsidP="00DD6455">
      <w:pPr>
        <w:pStyle w:val="Heading1"/>
        <w:rPr>
          <w:rFonts w:cs="Times New Roman"/>
          <w:color w:val="auto"/>
        </w:rPr>
      </w:pPr>
      <w:bookmarkStart w:id="9" w:name="_Toc200494672"/>
      <w:r w:rsidRPr="00DB2D0F">
        <w:rPr>
          <w:rFonts w:cs="Times New Roman"/>
          <w:color w:val="auto"/>
        </w:rPr>
        <w:lastRenderedPageBreak/>
        <w:t>Conclusion</w:t>
      </w:r>
      <w:bookmarkEnd w:id="9"/>
    </w:p>
    <w:p w14:paraId="616F780E" w14:textId="77777777" w:rsidR="00DD6455" w:rsidRPr="00DB2D0F" w:rsidRDefault="00DD6455" w:rsidP="00DD6455">
      <w:pPr>
        <w:rPr>
          <w:rFonts w:cs="Times New Roman"/>
        </w:rPr>
      </w:pPr>
      <w:r w:rsidRPr="00DB2D0F">
        <w:rPr>
          <w:rFonts w:cs="Times New Roman"/>
        </w:rPr>
        <w:t xml:space="preserve">On the whole, working at Leonardo Hotel East Midlands Airport has helped me understand the operations in the hospitality industry. I accomplished what I aimed to learn by improving my daily skills, understanding how teams work and realising how important great leadership is. Because of this experience, I am now more committed to my hospitality studies and know better what I should do next. </w:t>
      </w:r>
      <w:r w:rsidRPr="00DB2D0F">
        <w:rPr>
          <w:rFonts w:cs="Times New Roman"/>
        </w:rPr>
        <w:br w:type="page"/>
      </w:r>
    </w:p>
    <w:p w14:paraId="7D84A24C" w14:textId="333DCBE2" w:rsidR="00DD6455" w:rsidRPr="005E7C6A" w:rsidRDefault="00DD6455" w:rsidP="005E7C6A">
      <w:pPr>
        <w:pStyle w:val="Heading1"/>
        <w:rPr>
          <w:rFonts w:cs="Times New Roman"/>
          <w:color w:val="auto"/>
        </w:rPr>
      </w:pPr>
      <w:bookmarkStart w:id="10" w:name="_Toc200494673"/>
      <w:r w:rsidRPr="00DB2D0F">
        <w:rPr>
          <w:rFonts w:cs="Times New Roman"/>
          <w:color w:val="auto"/>
        </w:rPr>
        <w:lastRenderedPageBreak/>
        <w:t>References</w:t>
      </w:r>
      <w:bookmarkEnd w:id="10"/>
    </w:p>
    <w:p w14:paraId="645343CE" w14:textId="77777777" w:rsidR="00DD6455" w:rsidRPr="00DB2D0F" w:rsidRDefault="00DD6455" w:rsidP="00DD6455">
      <w:pPr>
        <w:rPr>
          <w:rFonts w:cs="Times New Roman"/>
        </w:rPr>
      </w:pPr>
      <w:r w:rsidRPr="00DB2D0F">
        <w:rPr>
          <w:rFonts w:cs="Times New Roman"/>
        </w:rPr>
        <w:t xml:space="preserve">Berinyuy, B. (2021). Service Quality, a Correlation of Customer Expectation and Customer Perception of Services Received Responsiveness and Empathy in Shisong Hospital. </w:t>
      </w:r>
      <w:r w:rsidRPr="00DB2D0F">
        <w:rPr>
          <w:rFonts w:cs="Times New Roman"/>
          <w:i/>
          <w:iCs/>
        </w:rPr>
        <w:t>International Journal of Social Science and Human Research</w:t>
      </w:r>
      <w:r w:rsidRPr="00DB2D0F">
        <w:rPr>
          <w:rFonts w:cs="Times New Roman"/>
        </w:rPr>
        <w:t xml:space="preserve">, 04(12). doi: </w:t>
      </w:r>
      <w:hyperlink r:id="rId9" w:history="1">
        <w:r w:rsidRPr="00DB2D0F">
          <w:rPr>
            <w:rStyle w:val="Hyperlink"/>
            <w:rFonts w:cs="Times New Roman"/>
          </w:rPr>
          <w:t>https://doi.org/10.47191/ijsshr/v4-i12-07</w:t>
        </w:r>
      </w:hyperlink>
      <w:r w:rsidRPr="00DB2D0F">
        <w:rPr>
          <w:rFonts w:cs="Times New Roman"/>
        </w:rPr>
        <w:t xml:space="preserve"> .</w:t>
      </w:r>
    </w:p>
    <w:p w14:paraId="695D1BF6" w14:textId="77777777" w:rsidR="00DD6455" w:rsidRPr="00DB2D0F" w:rsidRDefault="00DD6455" w:rsidP="00DD6455">
      <w:pPr>
        <w:rPr>
          <w:rFonts w:cs="Times New Roman"/>
        </w:rPr>
      </w:pPr>
      <w:r w:rsidRPr="00DB2D0F">
        <w:rPr>
          <w:rFonts w:cs="Times New Roman"/>
        </w:rPr>
        <w:t xml:space="preserve">Gibbs, G. (1988). </w:t>
      </w:r>
      <w:r w:rsidRPr="00DB2D0F">
        <w:rPr>
          <w:rFonts w:cs="Times New Roman"/>
          <w:i/>
          <w:iCs/>
        </w:rPr>
        <w:t>Learning by Doing: a Guide to Teaching and Learning Methods</w:t>
      </w:r>
      <w:r w:rsidRPr="00DB2D0F">
        <w:rPr>
          <w:rFonts w:cs="Times New Roman"/>
        </w:rPr>
        <w:t xml:space="preserve">. [online] </w:t>
      </w:r>
      <w:r w:rsidRPr="00DB2D0F">
        <w:rPr>
          <w:rFonts w:cs="Times New Roman"/>
          <w:i/>
          <w:iCs/>
        </w:rPr>
        <w:t>Oxford Brookes University</w:t>
      </w:r>
      <w:r w:rsidRPr="00DB2D0F">
        <w:rPr>
          <w:rFonts w:cs="Times New Roman"/>
        </w:rPr>
        <w:t xml:space="preserve">. Oxford Brookes University. Available at: </w:t>
      </w:r>
      <w:hyperlink r:id="rId10" w:history="1">
        <w:r w:rsidRPr="00DB2D0F">
          <w:rPr>
            <w:rStyle w:val="Hyperlink"/>
            <w:rFonts w:cs="Times New Roman"/>
          </w:rPr>
          <w:t>https://thoughtsmostlyaboutlearning.files.wordpress.com/2015/12/learning-by-doing-graham-gibbs.pdf</w:t>
        </w:r>
      </w:hyperlink>
      <w:r w:rsidRPr="00DB2D0F">
        <w:rPr>
          <w:rFonts w:cs="Times New Roman"/>
        </w:rPr>
        <w:t xml:space="preserve">  [Accessed 6 Jun. 2025].</w:t>
      </w:r>
    </w:p>
    <w:p w14:paraId="34069C50" w14:textId="77777777" w:rsidR="00DD6455" w:rsidRPr="00DB2D0F" w:rsidRDefault="00DD6455" w:rsidP="00DD6455">
      <w:pPr>
        <w:rPr>
          <w:rFonts w:cs="Times New Roman"/>
        </w:rPr>
      </w:pPr>
      <w:r w:rsidRPr="00DB2D0F">
        <w:rPr>
          <w:rFonts w:cs="Times New Roman"/>
        </w:rPr>
        <w:t xml:space="preserve">Hughes, P. and Ferrett, E. (2022). </w:t>
      </w:r>
      <w:r w:rsidRPr="00DB2D0F">
        <w:rPr>
          <w:rFonts w:cs="Times New Roman"/>
          <w:i/>
          <w:iCs/>
        </w:rPr>
        <w:t>International health and safety at work : for the NEBOSH international general certificate in occupational health and safety</w:t>
      </w:r>
      <w:r w:rsidRPr="00DB2D0F">
        <w:rPr>
          <w:rFonts w:cs="Times New Roman"/>
        </w:rPr>
        <w:t xml:space="preserve">. [online] London And New York Routledge, Taylor Et Francis Group. Available at: </w:t>
      </w:r>
      <w:hyperlink r:id="rId11" w:history="1">
        <w:r w:rsidRPr="00DB2D0F">
          <w:rPr>
            <w:rStyle w:val="Hyperlink"/>
            <w:rFonts w:cs="Times New Roman"/>
          </w:rPr>
          <w:t>https://www.routledge.com/International-Health-and-Safety-at-Work-for-the-NEBOSH-International-General-Certificate-in-Occupational-Health-and-Safety/Hughes-Ferrett-Hughes-Ferrett/p/book/9780367627805?srsltid=AfmBOor8pLOEdQ6BFD3YvjMjpHyQ5NxJsrOpR44Z4DTMqQOAvYwjQSA2</w:t>
        </w:r>
      </w:hyperlink>
      <w:r w:rsidRPr="00DB2D0F">
        <w:rPr>
          <w:rFonts w:cs="Times New Roman"/>
        </w:rPr>
        <w:t xml:space="preserve"> </w:t>
      </w:r>
    </w:p>
    <w:p w14:paraId="7CA76AC5" w14:textId="77777777" w:rsidR="00DD6455" w:rsidRPr="00DB2D0F" w:rsidRDefault="00DD6455" w:rsidP="00DD6455">
      <w:pPr>
        <w:rPr>
          <w:rFonts w:cs="Times New Roman"/>
        </w:rPr>
      </w:pPr>
      <w:r w:rsidRPr="00DB2D0F">
        <w:rPr>
          <w:rFonts w:cs="Times New Roman"/>
        </w:rPr>
        <w:t xml:space="preserve">Jerab, D.A. and Mabrouk, T. (2023). </w:t>
      </w:r>
      <w:r w:rsidRPr="00DB2D0F">
        <w:rPr>
          <w:rFonts w:cs="Times New Roman"/>
          <w:i/>
          <w:iCs/>
        </w:rPr>
        <w:t>Strategic Excellence: Achieving Competitive Advantage through Differentiation Strategy</w:t>
      </w:r>
      <w:r w:rsidRPr="00DB2D0F">
        <w:rPr>
          <w:rFonts w:cs="Times New Roman"/>
        </w:rPr>
        <w:t xml:space="preserve">. [online] ResearchGate. Available at: </w:t>
      </w:r>
      <w:hyperlink r:id="rId12" w:history="1">
        <w:r w:rsidRPr="00DB2D0F">
          <w:rPr>
            <w:rStyle w:val="Hyperlink"/>
            <w:rFonts w:cs="Times New Roman"/>
          </w:rPr>
          <w:t>https://www.researchgate.net/publication/373999782_Strategic_Excellence_Achieving_Competitive_Advantage_through_Differentiation_Strategy</w:t>
        </w:r>
      </w:hyperlink>
      <w:r w:rsidRPr="00DB2D0F">
        <w:rPr>
          <w:rFonts w:cs="Times New Roman"/>
        </w:rPr>
        <w:t xml:space="preserve">  [Accessed 1</w:t>
      </w:r>
      <w:r>
        <w:rPr>
          <w:rFonts w:cs="Times New Roman"/>
        </w:rPr>
        <w:t>5</w:t>
      </w:r>
      <w:r w:rsidRPr="00DB2D0F">
        <w:rPr>
          <w:rFonts w:cs="Times New Roman"/>
        </w:rPr>
        <w:t xml:space="preserve"> Jun. 2025].</w:t>
      </w:r>
    </w:p>
    <w:p w14:paraId="3DB8133C" w14:textId="77777777" w:rsidR="00DD6455" w:rsidRPr="00DB2D0F" w:rsidRDefault="00DD6455" w:rsidP="00DD6455">
      <w:pPr>
        <w:rPr>
          <w:rFonts w:cs="Times New Roman"/>
        </w:rPr>
      </w:pPr>
      <w:r w:rsidRPr="00DB2D0F">
        <w:rPr>
          <w:rFonts w:cs="Times New Roman"/>
        </w:rPr>
        <w:t xml:space="preserve">Khairi, A. (2024). THE IMPACT OF AGE AND CULTURAL DIVERSITY ON WORKING TEAMS IN VISEGRAD GROUP COUNTRIES: A HOFSTEDE’S DIMENSIONS PERSPECTIVE. </w:t>
      </w:r>
      <w:r w:rsidRPr="00DB2D0F">
        <w:rPr>
          <w:rFonts w:cs="Times New Roman"/>
          <w:i/>
          <w:iCs/>
        </w:rPr>
        <w:t>Polish Journal of Management Studies</w:t>
      </w:r>
      <w:r w:rsidRPr="00DB2D0F">
        <w:rPr>
          <w:rFonts w:cs="Times New Roman"/>
        </w:rPr>
        <w:t xml:space="preserve">, [online] 29(2), pp.293–310. doi: </w:t>
      </w:r>
      <w:hyperlink r:id="rId13" w:history="1">
        <w:r w:rsidRPr="00DB2D0F">
          <w:rPr>
            <w:rStyle w:val="Hyperlink"/>
            <w:rFonts w:cs="Times New Roman"/>
          </w:rPr>
          <w:t>https://doi.org/10.17512/pjms.2024.29.2.15</w:t>
        </w:r>
      </w:hyperlink>
      <w:r w:rsidRPr="00DB2D0F">
        <w:rPr>
          <w:rFonts w:cs="Times New Roman"/>
        </w:rPr>
        <w:t xml:space="preserve"> . </w:t>
      </w:r>
    </w:p>
    <w:p w14:paraId="59C6AE73" w14:textId="77777777" w:rsidR="00DD6455" w:rsidRPr="00DB2D0F" w:rsidRDefault="00DD6455" w:rsidP="00DD6455">
      <w:pPr>
        <w:rPr>
          <w:rFonts w:cs="Times New Roman"/>
        </w:rPr>
      </w:pPr>
      <w:r w:rsidRPr="00DB2D0F">
        <w:rPr>
          <w:rFonts w:cs="Times New Roman"/>
        </w:rPr>
        <w:t xml:space="preserve">McLeod, S. (2025). </w:t>
      </w:r>
      <w:r w:rsidRPr="00DB2D0F">
        <w:rPr>
          <w:rFonts w:cs="Times New Roman"/>
          <w:i/>
          <w:iCs/>
        </w:rPr>
        <w:t>Maslow’s Hierarchy of Needs</w:t>
      </w:r>
      <w:r w:rsidRPr="00DB2D0F">
        <w:rPr>
          <w:rFonts w:cs="Times New Roman"/>
        </w:rPr>
        <w:t xml:space="preserve">. [online] Simply Psychology. Available at: </w:t>
      </w:r>
      <w:hyperlink r:id="rId14" w:history="1">
        <w:r w:rsidRPr="00DB2D0F">
          <w:rPr>
            <w:rStyle w:val="Hyperlink"/>
            <w:rFonts w:cs="Times New Roman"/>
          </w:rPr>
          <w:t>https://www.simplypsychology.org/maslow.html</w:t>
        </w:r>
      </w:hyperlink>
      <w:r w:rsidRPr="00DB2D0F">
        <w:rPr>
          <w:rFonts w:cs="Times New Roman"/>
        </w:rPr>
        <w:t xml:space="preserve"> [Accessed 1</w:t>
      </w:r>
      <w:r>
        <w:rPr>
          <w:rFonts w:cs="Times New Roman"/>
        </w:rPr>
        <w:t>1</w:t>
      </w:r>
      <w:r w:rsidRPr="00DB2D0F">
        <w:rPr>
          <w:rFonts w:cs="Times New Roman"/>
        </w:rPr>
        <w:t xml:space="preserve"> Jun. 2025].</w:t>
      </w:r>
    </w:p>
    <w:p w14:paraId="361F60D2" w14:textId="77777777" w:rsidR="00DD6455" w:rsidRPr="00DB2D0F" w:rsidRDefault="00DD6455" w:rsidP="00DD6455">
      <w:pPr>
        <w:rPr>
          <w:rFonts w:cs="Times New Roman"/>
        </w:rPr>
      </w:pPr>
      <w:r w:rsidRPr="00DB2D0F">
        <w:rPr>
          <w:rFonts w:cs="Times New Roman"/>
        </w:rPr>
        <w:t>McLeod, S. (2025). </w:t>
      </w:r>
      <w:r w:rsidRPr="00DB2D0F">
        <w:rPr>
          <w:rFonts w:cs="Times New Roman"/>
          <w:i/>
          <w:iCs/>
        </w:rPr>
        <w:t>Gibbs Reflective Cycle</w:t>
      </w:r>
      <w:r w:rsidRPr="00DB2D0F">
        <w:rPr>
          <w:rFonts w:cs="Times New Roman"/>
        </w:rPr>
        <w:t xml:space="preserve">. [online] Simply Psychology. Available at: </w:t>
      </w:r>
      <w:hyperlink r:id="rId15" w:history="1">
        <w:r w:rsidRPr="00DB2D0F">
          <w:rPr>
            <w:rStyle w:val="Hyperlink"/>
            <w:rFonts w:cs="Times New Roman"/>
          </w:rPr>
          <w:t>https://www.simplypsychology.org/gibbs-reflective-cycle.htm</w:t>
        </w:r>
      </w:hyperlink>
      <w:r w:rsidRPr="00DB2D0F">
        <w:rPr>
          <w:rFonts w:cs="Times New Roman"/>
        </w:rPr>
        <w:t xml:space="preserve"> l [Accessed 5 Jun. 2025].</w:t>
      </w:r>
    </w:p>
    <w:p w14:paraId="6CD23978" w14:textId="77777777" w:rsidR="00DD6455" w:rsidRPr="00DB2D0F" w:rsidRDefault="00DD6455" w:rsidP="00DD6455">
      <w:pPr>
        <w:rPr>
          <w:rFonts w:cs="Times New Roman"/>
        </w:rPr>
      </w:pPr>
      <w:r w:rsidRPr="00DB2D0F">
        <w:rPr>
          <w:rFonts w:cs="Times New Roman"/>
        </w:rPr>
        <w:lastRenderedPageBreak/>
        <w:t xml:space="preserve">Musheke, M.M. and Phiri, J. (2021). The effects of effective communication on organizational performance based on the systems theory. </w:t>
      </w:r>
      <w:r w:rsidRPr="00DB2D0F">
        <w:rPr>
          <w:rFonts w:cs="Times New Roman"/>
          <w:i/>
          <w:iCs/>
        </w:rPr>
        <w:t>Open Journal of Business and Management</w:t>
      </w:r>
      <w:r w:rsidRPr="00DB2D0F">
        <w:rPr>
          <w:rFonts w:cs="Times New Roman"/>
        </w:rPr>
        <w:t xml:space="preserve">, [online] 9(2), pp.659–671. doi: </w:t>
      </w:r>
      <w:hyperlink r:id="rId16" w:history="1">
        <w:r w:rsidRPr="00DB2D0F">
          <w:rPr>
            <w:rStyle w:val="Hyperlink"/>
            <w:rFonts w:cs="Times New Roman"/>
          </w:rPr>
          <w:t>https://doi.org/10.4236/ojbm.2021.92034</w:t>
        </w:r>
      </w:hyperlink>
      <w:r w:rsidRPr="00DB2D0F">
        <w:rPr>
          <w:rFonts w:cs="Times New Roman"/>
        </w:rPr>
        <w:t xml:space="preserve"> .</w:t>
      </w:r>
    </w:p>
    <w:p w14:paraId="57F3A0FC" w14:textId="77777777" w:rsidR="00DD6455" w:rsidRPr="00DB2D0F" w:rsidRDefault="00DD6455" w:rsidP="00DD6455">
      <w:pPr>
        <w:rPr>
          <w:rFonts w:cs="Times New Roman"/>
        </w:rPr>
      </w:pPr>
      <w:r w:rsidRPr="00DB2D0F">
        <w:rPr>
          <w:rFonts w:cs="Times New Roman"/>
        </w:rPr>
        <w:t xml:space="preserve">Ntalakos, A., Belias, D. and Koustelios, A. (2023). The Relationship Between Leadership Styles and Communication—Effect on Team Efficiency on the Tourism Industry. </w:t>
      </w:r>
      <w:r w:rsidRPr="00DB2D0F">
        <w:rPr>
          <w:rFonts w:cs="Times New Roman"/>
          <w:i/>
          <w:iCs/>
        </w:rPr>
        <w:t>The Relationship Between Leadership Styles and Communication-Effect on Team Efficiency on the Tourism Industry</w:t>
      </w:r>
      <w:r w:rsidRPr="00DB2D0F">
        <w:rPr>
          <w:rFonts w:cs="Times New Roman"/>
        </w:rPr>
        <w:t xml:space="preserve">, pp.143–159. doi: </w:t>
      </w:r>
      <w:hyperlink r:id="rId17" w:history="1">
        <w:r w:rsidRPr="00DB2D0F">
          <w:rPr>
            <w:rStyle w:val="Hyperlink"/>
            <w:rFonts w:cs="Times New Roman"/>
          </w:rPr>
          <w:t>https://doi.org/10.1007/978-3-031-29426-6_10</w:t>
        </w:r>
      </w:hyperlink>
      <w:r w:rsidRPr="00DB2D0F">
        <w:rPr>
          <w:rFonts w:cs="Times New Roman"/>
        </w:rPr>
        <w:t xml:space="preserve"> .</w:t>
      </w:r>
    </w:p>
    <w:p w14:paraId="3873CF12" w14:textId="77777777" w:rsidR="00DD6455" w:rsidRPr="00DB2D0F" w:rsidRDefault="00DD6455" w:rsidP="00DD6455">
      <w:pPr>
        <w:rPr>
          <w:rFonts w:cs="Times New Roman"/>
        </w:rPr>
      </w:pPr>
      <w:r w:rsidRPr="00DB2D0F">
        <w:rPr>
          <w:rFonts w:cs="Times New Roman"/>
        </w:rPr>
        <w:t xml:space="preserve">Praveena, K.S., Juslin F, Patil, C.M. and Bhargavi K (2025). Using Gibb’s Reflective Model Approach for Enhancing Project-Based Learning Among Students Through Reflective Assessment. </w:t>
      </w:r>
      <w:r w:rsidRPr="00DB2D0F">
        <w:rPr>
          <w:rFonts w:cs="Times New Roman"/>
          <w:i/>
          <w:iCs/>
        </w:rPr>
        <w:t>Journal of Engineering Education Transformations</w:t>
      </w:r>
      <w:r w:rsidRPr="00DB2D0F">
        <w:rPr>
          <w:rFonts w:cs="Times New Roman"/>
        </w:rPr>
        <w:t xml:space="preserve">, [online] 38(2), pp.148–155. doi: </w:t>
      </w:r>
      <w:hyperlink r:id="rId18" w:history="1">
        <w:r w:rsidRPr="00DB2D0F">
          <w:rPr>
            <w:rStyle w:val="Hyperlink"/>
            <w:rFonts w:cs="Times New Roman"/>
          </w:rPr>
          <w:t>https://doi.org/10.16920/jeet/2025/v38is2/25018</w:t>
        </w:r>
      </w:hyperlink>
      <w:r w:rsidRPr="00DB2D0F">
        <w:rPr>
          <w:rFonts w:cs="Times New Roman"/>
        </w:rPr>
        <w:t xml:space="preserve"> </w:t>
      </w:r>
    </w:p>
    <w:p w14:paraId="4DDBB21E" w14:textId="77777777" w:rsidR="00DD6455" w:rsidRPr="00DB2D0F" w:rsidRDefault="00DD6455" w:rsidP="00DD6455">
      <w:pPr>
        <w:rPr>
          <w:rFonts w:cs="Times New Roman"/>
        </w:rPr>
      </w:pPr>
      <w:r w:rsidRPr="00DB2D0F">
        <w:rPr>
          <w:rFonts w:cs="Times New Roman"/>
        </w:rPr>
        <w:t xml:space="preserve">Rachmawati, M.A. and Wardana, W.F. (2022). Information system application for hotel department integration: A case study of Melia Purosani Hotel Yogyakarta. </w:t>
      </w:r>
      <w:r w:rsidRPr="00DB2D0F">
        <w:rPr>
          <w:rFonts w:cs="Times New Roman"/>
          <w:i/>
          <w:iCs/>
        </w:rPr>
        <w:t>Journal of Business and Information Systems (e-ISSN: 2685-2543)</w:t>
      </w:r>
      <w:r w:rsidRPr="00DB2D0F">
        <w:rPr>
          <w:rFonts w:cs="Times New Roman"/>
        </w:rPr>
        <w:t xml:space="preserve">, 4(1), pp.1–13. doi: </w:t>
      </w:r>
      <w:hyperlink r:id="rId19" w:history="1">
        <w:r w:rsidRPr="00DB2D0F">
          <w:rPr>
            <w:rStyle w:val="Hyperlink"/>
            <w:rFonts w:cs="Times New Roman"/>
          </w:rPr>
          <w:t>https://doi.org/10.36067/jbis.v4i1.119</w:t>
        </w:r>
      </w:hyperlink>
      <w:r w:rsidRPr="00DB2D0F">
        <w:rPr>
          <w:rFonts w:cs="Times New Roman"/>
        </w:rPr>
        <w:t xml:space="preserve"> .</w:t>
      </w:r>
    </w:p>
    <w:p w14:paraId="004CF4CE" w14:textId="77777777" w:rsidR="00DD6455" w:rsidRPr="00DB2D0F" w:rsidRDefault="00DD6455" w:rsidP="00DD6455">
      <w:pPr>
        <w:rPr>
          <w:rFonts w:cs="Times New Roman"/>
        </w:rPr>
      </w:pPr>
      <w:r w:rsidRPr="00DB2D0F">
        <w:rPr>
          <w:rFonts w:cs="Times New Roman"/>
        </w:rPr>
        <w:t xml:space="preserve">Said, D.D., Triatmanto, B. and Sunardi (2024). The Influence of Situational Leadership on Organizational Performance Through Organizational Change in the Hospitality Industry in Southern Kalimantan. </w:t>
      </w:r>
      <w:r w:rsidRPr="00DB2D0F">
        <w:rPr>
          <w:rFonts w:cs="Times New Roman"/>
          <w:i/>
          <w:iCs/>
        </w:rPr>
        <w:t>KnE Social Sciences</w:t>
      </w:r>
      <w:r w:rsidRPr="00DB2D0F">
        <w:rPr>
          <w:rFonts w:cs="Times New Roman"/>
        </w:rPr>
        <w:t xml:space="preserve">. doi: </w:t>
      </w:r>
      <w:hyperlink r:id="rId20" w:history="1">
        <w:r w:rsidRPr="00DB2D0F">
          <w:rPr>
            <w:rStyle w:val="Hyperlink"/>
            <w:rFonts w:cs="Times New Roman"/>
          </w:rPr>
          <w:t>https://doi.org/10.18502/kss.v9i28.17203</w:t>
        </w:r>
      </w:hyperlink>
      <w:r w:rsidRPr="00DB2D0F">
        <w:rPr>
          <w:rFonts w:cs="Times New Roman"/>
        </w:rPr>
        <w:t xml:space="preserve"> .</w:t>
      </w:r>
    </w:p>
    <w:p w14:paraId="23583664" w14:textId="77777777" w:rsidR="00DD6455" w:rsidRPr="00DB2D0F" w:rsidRDefault="00DD6455" w:rsidP="00DD6455">
      <w:pPr>
        <w:rPr>
          <w:rFonts w:cs="Times New Roman"/>
        </w:rPr>
      </w:pPr>
      <w:r w:rsidRPr="00DB2D0F">
        <w:rPr>
          <w:rFonts w:cs="Times New Roman"/>
        </w:rPr>
        <w:t>Vantage Circle (2020). </w:t>
      </w:r>
      <w:r w:rsidRPr="00DB2D0F">
        <w:rPr>
          <w:rFonts w:cs="Times New Roman"/>
          <w:i/>
          <w:iCs/>
        </w:rPr>
        <w:t>9 Most Effective Leadership Styles in 2024</w:t>
      </w:r>
      <w:r w:rsidRPr="00DB2D0F">
        <w:rPr>
          <w:rFonts w:cs="Times New Roman"/>
        </w:rPr>
        <w:t xml:space="preserve">. [online] Nurture an Engaged and Satisfied Workforce | Vantage Circle HR Blog. Available at: </w:t>
      </w:r>
      <w:hyperlink r:id="rId21" w:history="1">
        <w:r w:rsidRPr="00DB2D0F">
          <w:rPr>
            <w:rStyle w:val="Hyperlink"/>
            <w:rFonts w:cs="Times New Roman"/>
          </w:rPr>
          <w:t>https://www.vantagecircle.com/en/blog/leadership-styles/</w:t>
        </w:r>
      </w:hyperlink>
      <w:r w:rsidRPr="00DB2D0F">
        <w:rPr>
          <w:rFonts w:cs="Times New Roman"/>
        </w:rPr>
        <w:t xml:space="preserve">  [Accessed</w:t>
      </w:r>
      <w:r>
        <w:rPr>
          <w:rFonts w:cs="Times New Roman"/>
        </w:rPr>
        <w:t xml:space="preserve"> </w:t>
      </w:r>
      <w:r w:rsidRPr="00DB2D0F">
        <w:rPr>
          <w:rFonts w:cs="Times New Roman"/>
        </w:rPr>
        <w:t>1</w:t>
      </w:r>
      <w:r>
        <w:rPr>
          <w:rFonts w:cs="Times New Roman"/>
        </w:rPr>
        <w:t>0</w:t>
      </w:r>
      <w:r w:rsidRPr="00DB2D0F">
        <w:rPr>
          <w:rFonts w:cs="Times New Roman"/>
        </w:rPr>
        <w:t xml:space="preserve"> Jun. 2025].</w:t>
      </w:r>
    </w:p>
    <w:p w14:paraId="0A2B4C9C" w14:textId="77777777" w:rsidR="00DD6455" w:rsidRPr="00DB2D0F" w:rsidRDefault="00DD6455" w:rsidP="00DD6455">
      <w:pPr>
        <w:rPr>
          <w:rFonts w:cs="Times New Roman"/>
        </w:rPr>
      </w:pPr>
      <w:r w:rsidRPr="00DB2D0F">
        <w:rPr>
          <w:rFonts w:cs="Times New Roman"/>
        </w:rPr>
        <w:t xml:space="preserve">Woods, P. (2021). </w:t>
      </w:r>
      <w:r w:rsidRPr="00DB2D0F">
        <w:rPr>
          <w:rFonts w:cs="Times New Roman"/>
          <w:i/>
          <w:iCs/>
        </w:rPr>
        <w:t>Democratic Leadership</w:t>
      </w:r>
      <w:r w:rsidRPr="00DB2D0F">
        <w:rPr>
          <w:rFonts w:cs="Times New Roman"/>
        </w:rPr>
        <w:t xml:space="preserve">. [online] researchprofiles.herts.ac.uk. Available at: </w:t>
      </w:r>
      <w:hyperlink r:id="rId22" w:history="1">
        <w:r w:rsidRPr="00DB2D0F">
          <w:rPr>
            <w:rStyle w:val="Hyperlink"/>
            <w:rFonts w:cs="Times New Roman"/>
          </w:rPr>
          <w:t>https://researchprofiles.herts.ac.uk/en/publications/democratic-leadership</w:t>
        </w:r>
      </w:hyperlink>
      <w:r w:rsidRPr="00DB2D0F">
        <w:rPr>
          <w:rFonts w:cs="Times New Roman"/>
        </w:rPr>
        <w:t xml:space="preserve">  [Accessed 1</w:t>
      </w:r>
      <w:r>
        <w:rPr>
          <w:rFonts w:cs="Times New Roman"/>
        </w:rPr>
        <w:t>4</w:t>
      </w:r>
      <w:r w:rsidRPr="00DB2D0F">
        <w:rPr>
          <w:rFonts w:cs="Times New Roman"/>
        </w:rPr>
        <w:t xml:space="preserve"> Jun. 2025].</w:t>
      </w:r>
    </w:p>
    <w:p w14:paraId="487242B1" w14:textId="449E4E52" w:rsidR="00E516C0" w:rsidRPr="00E516C0" w:rsidRDefault="00E516C0">
      <w:pPr>
        <w:rPr>
          <w:sz w:val="22"/>
        </w:rPr>
      </w:pPr>
    </w:p>
    <w:sectPr w:rsidR="00E516C0" w:rsidRPr="00E516C0" w:rsidSect="00DD6455">
      <w:pgSz w:w="11906" w:h="16838"/>
      <w:pgMar w:top="1440" w:right="1440" w:bottom="1440" w:left="144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1473952"/>
      <w:docPartObj>
        <w:docPartGallery w:val="Page Numbers (Bottom of Page)"/>
        <w:docPartUnique/>
      </w:docPartObj>
    </w:sdtPr>
    <w:sdtEndPr>
      <w:rPr>
        <w:noProof/>
      </w:rPr>
    </w:sdtEndPr>
    <w:sdtContent>
      <w:p w14:paraId="10157032" w14:textId="77777777" w:rsidR="00000000" w:rsidRDefault="00000000">
        <w:pPr>
          <w:pStyle w:val="Footer"/>
          <w:jc w:val="right"/>
        </w:pPr>
        <w:r>
          <w:fldChar w:fldCharType="begin"/>
        </w:r>
        <w:r>
          <w:instrText xml:space="preserve"> PAGE   \* MERGEFORMAT </w:instrText>
        </w:r>
        <w:r>
          <w:fldChar w:fldCharType="separate"/>
        </w:r>
        <w:r>
          <w:rPr>
            <w:noProof/>
          </w:rPr>
          <w:t>ii</w:t>
        </w:r>
        <w:r>
          <w:rPr>
            <w:noProof/>
          </w:rPr>
          <w:fldChar w:fldCharType="end"/>
        </w:r>
      </w:p>
    </w:sdtContent>
  </w:sdt>
  <w:p w14:paraId="217DD774"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40B32"/>
    <w:multiLevelType w:val="multilevel"/>
    <w:tmpl w:val="3E14D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724F42"/>
    <w:multiLevelType w:val="multilevel"/>
    <w:tmpl w:val="D4685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257D16"/>
    <w:multiLevelType w:val="multilevel"/>
    <w:tmpl w:val="4808DB24"/>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FE614E"/>
    <w:multiLevelType w:val="hybridMultilevel"/>
    <w:tmpl w:val="73E804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CF7E11"/>
    <w:multiLevelType w:val="hybridMultilevel"/>
    <w:tmpl w:val="31526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FB57C1"/>
    <w:multiLevelType w:val="multilevel"/>
    <w:tmpl w:val="9B9C3D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3517919">
    <w:abstractNumId w:val="4"/>
  </w:num>
  <w:num w:numId="2" w16cid:durableId="1297023810">
    <w:abstractNumId w:val="0"/>
  </w:num>
  <w:num w:numId="3" w16cid:durableId="298075431">
    <w:abstractNumId w:val="5"/>
  </w:num>
  <w:num w:numId="4" w16cid:durableId="1544974391">
    <w:abstractNumId w:val="3"/>
  </w:num>
  <w:num w:numId="5" w16cid:durableId="379206052">
    <w:abstractNumId w:val="2"/>
  </w:num>
  <w:num w:numId="6" w16cid:durableId="166407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847"/>
    <w:rsid w:val="00072B67"/>
    <w:rsid w:val="003E64A2"/>
    <w:rsid w:val="004536A3"/>
    <w:rsid w:val="004A2620"/>
    <w:rsid w:val="004D477A"/>
    <w:rsid w:val="005B0488"/>
    <w:rsid w:val="005E7C6A"/>
    <w:rsid w:val="00667847"/>
    <w:rsid w:val="00740032"/>
    <w:rsid w:val="00902A1A"/>
    <w:rsid w:val="00CD4074"/>
    <w:rsid w:val="00DD6455"/>
    <w:rsid w:val="00E516C0"/>
    <w:rsid w:val="00FA5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6FB92"/>
  <w15:chartTrackingRefBased/>
  <w15:docId w15:val="{E399108D-9709-4246-90CB-F31C4D8D9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488"/>
    <w:pPr>
      <w:spacing w:line="360" w:lineRule="auto"/>
      <w:jc w:val="both"/>
    </w:pPr>
    <w:rPr>
      <w:rFonts w:ascii="Times New Roman" w:hAnsi="Times New Roman"/>
      <w:szCs w:val="22"/>
      <w:lang w:val="en-US"/>
    </w:rPr>
  </w:style>
  <w:style w:type="paragraph" w:styleId="Heading1">
    <w:name w:val="heading 1"/>
    <w:basedOn w:val="Normal"/>
    <w:next w:val="Normal"/>
    <w:link w:val="Heading1Char"/>
    <w:uiPriority w:val="9"/>
    <w:qFormat/>
    <w:rsid w:val="006678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678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6784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6784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784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78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8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8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8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84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6784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6784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6784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6784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678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8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8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847"/>
    <w:rPr>
      <w:rFonts w:eastAsiaTheme="majorEastAsia" w:cstheme="majorBidi"/>
      <w:color w:val="272727" w:themeColor="text1" w:themeTint="D8"/>
    </w:rPr>
  </w:style>
  <w:style w:type="paragraph" w:styleId="Title">
    <w:name w:val="Title"/>
    <w:basedOn w:val="Normal"/>
    <w:next w:val="Normal"/>
    <w:link w:val="TitleChar"/>
    <w:uiPriority w:val="10"/>
    <w:qFormat/>
    <w:rsid w:val="006678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8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8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8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847"/>
    <w:pPr>
      <w:spacing w:before="160"/>
      <w:jc w:val="center"/>
    </w:pPr>
    <w:rPr>
      <w:i/>
      <w:iCs/>
      <w:color w:val="404040" w:themeColor="text1" w:themeTint="BF"/>
    </w:rPr>
  </w:style>
  <w:style w:type="character" w:customStyle="1" w:styleId="QuoteChar">
    <w:name w:val="Quote Char"/>
    <w:basedOn w:val="DefaultParagraphFont"/>
    <w:link w:val="Quote"/>
    <w:uiPriority w:val="29"/>
    <w:rsid w:val="00667847"/>
    <w:rPr>
      <w:i/>
      <w:iCs/>
      <w:color w:val="404040" w:themeColor="text1" w:themeTint="BF"/>
    </w:rPr>
  </w:style>
  <w:style w:type="paragraph" w:styleId="ListParagraph">
    <w:name w:val="List Paragraph"/>
    <w:basedOn w:val="Normal"/>
    <w:uiPriority w:val="34"/>
    <w:qFormat/>
    <w:rsid w:val="00667847"/>
    <w:pPr>
      <w:ind w:left="720"/>
      <w:contextualSpacing/>
    </w:pPr>
  </w:style>
  <w:style w:type="character" w:styleId="IntenseEmphasis">
    <w:name w:val="Intense Emphasis"/>
    <w:basedOn w:val="DefaultParagraphFont"/>
    <w:uiPriority w:val="21"/>
    <w:qFormat/>
    <w:rsid w:val="00667847"/>
    <w:rPr>
      <w:i/>
      <w:iCs/>
      <w:color w:val="2F5496" w:themeColor="accent1" w:themeShade="BF"/>
    </w:rPr>
  </w:style>
  <w:style w:type="paragraph" w:styleId="IntenseQuote">
    <w:name w:val="Intense Quote"/>
    <w:basedOn w:val="Normal"/>
    <w:next w:val="Normal"/>
    <w:link w:val="IntenseQuoteChar"/>
    <w:uiPriority w:val="30"/>
    <w:qFormat/>
    <w:rsid w:val="006678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7847"/>
    <w:rPr>
      <w:i/>
      <w:iCs/>
      <w:color w:val="2F5496" w:themeColor="accent1" w:themeShade="BF"/>
    </w:rPr>
  </w:style>
  <w:style w:type="character" w:styleId="IntenseReference">
    <w:name w:val="Intense Reference"/>
    <w:basedOn w:val="DefaultParagraphFont"/>
    <w:uiPriority w:val="32"/>
    <w:qFormat/>
    <w:rsid w:val="00667847"/>
    <w:rPr>
      <w:b/>
      <w:bCs/>
      <w:smallCaps/>
      <w:color w:val="2F5496" w:themeColor="accent1" w:themeShade="BF"/>
      <w:spacing w:val="5"/>
    </w:rPr>
  </w:style>
  <w:style w:type="paragraph" w:styleId="TOCHeading">
    <w:name w:val="TOC Heading"/>
    <w:basedOn w:val="Heading1"/>
    <w:next w:val="Normal"/>
    <w:uiPriority w:val="39"/>
    <w:unhideWhenUsed/>
    <w:qFormat/>
    <w:rsid w:val="005B048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B0488"/>
    <w:pPr>
      <w:tabs>
        <w:tab w:val="right" w:leader="dot" w:pos="9350"/>
      </w:tabs>
      <w:spacing w:after="100"/>
    </w:pPr>
    <w:rPr>
      <w:rFonts w:cs="Times New Roman"/>
      <w:noProof/>
      <w:color w:val="000000" w:themeColor="text1"/>
      <w:lang w:val="en-GB"/>
    </w:rPr>
  </w:style>
  <w:style w:type="character" w:styleId="Hyperlink">
    <w:name w:val="Hyperlink"/>
    <w:basedOn w:val="DefaultParagraphFont"/>
    <w:uiPriority w:val="99"/>
    <w:unhideWhenUsed/>
    <w:rsid w:val="005B0488"/>
    <w:rPr>
      <w:color w:val="0563C1" w:themeColor="hyperlink"/>
      <w:u w:val="single"/>
    </w:rPr>
  </w:style>
  <w:style w:type="paragraph" w:styleId="Footer">
    <w:name w:val="footer"/>
    <w:basedOn w:val="Normal"/>
    <w:link w:val="FooterChar"/>
    <w:uiPriority w:val="99"/>
    <w:unhideWhenUsed/>
    <w:rsid w:val="00DD6455"/>
    <w:pPr>
      <w:tabs>
        <w:tab w:val="center" w:pos="4513"/>
        <w:tab w:val="right" w:pos="9026"/>
      </w:tabs>
      <w:spacing w:after="0" w:line="240" w:lineRule="auto"/>
    </w:pPr>
    <w:rPr>
      <w:kern w:val="0"/>
      <w:lang w:val="en-GB"/>
      <w14:ligatures w14:val="none"/>
    </w:rPr>
  </w:style>
  <w:style w:type="character" w:customStyle="1" w:styleId="FooterChar">
    <w:name w:val="Footer Char"/>
    <w:basedOn w:val="DefaultParagraphFont"/>
    <w:link w:val="Footer"/>
    <w:uiPriority w:val="99"/>
    <w:rsid w:val="00DD6455"/>
    <w:rPr>
      <w:rFonts w:ascii="Times New Roman" w:hAnsi="Times New Roman"/>
      <w:kern w:val="0"/>
      <w:szCs w:val="22"/>
      <w14:ligatures w14:val="none"/>
    </w:rPr>
  </w:style>
  <w:style w:type="paragraph" w:styleId="TOC2">
    <w:name w:val="toc 2"/>
    <w:basedOn w:val="Normal"/>
    <w:next w:val="Normal"/>
    <w:autoRedefine/>
    <w:uiPriority w:val="39"/>
    <w:unhideWhenUsed/>
    <w:rsid w:val="00DD6455"/>
    <w:pPr>
      <w:spacing w:after="100"/>
      <w:ind w:left="240"/>
    </w:pPr>
    <w:rPr>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7512/pjms.2024.29.2.15" TargetMode="External"/><Relationship Id="rId18" Type="http://schemas.openxmlformats.org/officeDocument/2006/relationships/hyperlink" Target="https://doi.org/10.16920/jeet/2025/v38is2/25018" TargetMode="External"/><Relationship Id="rId3" Type="http://schemas.openxmlformats.org/officeDocument/2006/relationships/settings" Target="settings.xml"/><Relationship Id="rId21" Type="http://schemas.openxmlformats.org/officeDocument/2006/relationships/hyperlink" Target="https://www.vantagecircle.com/en/blog/leadership-styles/" TargetMode="External"/><Relationship Id="rId7" Type="http://schemas.openxmlformats.org/officeDocument/2006/relationships/image" Target="media/image2.png"/><Relationship Id="rId12" Type="http://schemas.openxmlformats.org/officeDocument/2006/relationships/hyperlink" Target="https://www.researchgate.net/publication/373999782_Strategic_Excellence_Achieving_Competitive_Advantage_through_Differentiation_Strategy" TargetMode="External"/><Relationship Id="rId17" Type="http://schemas.openxmlformats.org/officeDocument/2006/relationships/hyperlink" Target="https://doi.org/10.1007/978-3-031-29426-6_10" TargetMode="External"/><Relationship Id="rId2" Type="http://schemas.openxmlformats.org/officeDocument/2006/relationships/styles" Target="styles.xml"/><Relationship Id="rId16" Type="http://schemas.openxmlformats.org/officeDocument/2006/relationships/hyperlink" Target="https://doi.org/10.4236/ojbm.2021.92034" TargetMode="External"/><Relationship Id="rId20" Type="http://schemas.openxmlformats.org/officeDocument/2006/relationships/hyperlink" Target="https://doi.org/10.18502/kss.v9i28.17203" TargetMode="Externa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hyperlink" Target="https://www.routledge.com/International-Health-and-Safety-at-Work-for-the-NEBOSH-International-General-Certificate-in-Occupational-Health-and-Safety/Hughes-Ferrett-Hughes-Ferrett/p/book/9780367627805?srsltid=AfmBOor8pLOEdQ6BFD3YvjMjpHyQ5NxJsrOpR44Z4DTMqQOAvYwjQSA2"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simplypsychology.org/gibbs-reflective-cycle.htm" TargetMode="External"/><Relationship Id="rId23" Type="http://schemas.openxmlformats.org/officeDocument/2006/relationships/fontTable" Target="fontTable.xml"/><Relationship Id="rId10" Type="http://schemas.openxmlformats.org/officeDocument/2006/relationships/hyperlink" Target="https://thoughtsmostlyaboutlearning.files.wordpress.com/2015/12/learning-by-doing-graham-gibbs.pdf" TargetMode="External"/><Relationship Id="rId19" Type="http://schemas.openxmlformats.org/officeDocument/2006/relationships/hyperlink" Target="https://doi.org/10.36067/jbis.v4i1.119" TargetMode="External"/><Relationship Id="rId4" Type="http://schemas.openxmlformats.org/officeDocument/2006/relationships/webSettings" Target="webSettings.xml"/><Relationship Id="rId9" Type="http://schemas.openxmlformats.org/officeDocument/2006/relationships/hyperlink" Target="https://doi.org/10.47191/ijsshr/v4-i12-07" TargetMode="External"/><Relationship Id="rId14" Type="http://schemas.openxmlformats.org/officeDocument/2006/relationships/hyperlink" Target="https://www.simplypsychology.org/maslow.html" TargetMode="External"/><Relationship Id="rId22" Type="http://schemas.openxmlformats.org/officeDocument/2006/relationships/hyperlink" Target="https://researchprofiles.herts.ac.uk/en/publications/democratic-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11</Pages>
  <Words>2262</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mikail ahmed</dc:creator>
  <cp:keywords/>
  <dc:description/>
  <cp:lastModifiedBy>mikail ahmed</cp:lastModifiedBy>
  <cp:revision>9</cp:revision>
  <dcterms:created xsi:type="dcterms:W3CDTF">2025-05-19T20:06:00Z</dcterms:created>
  <dcterms:modified xsi:type="dcterms:W3CDTF">2025-06-16T19:43:00Z</dcterms:modified>
</cp:coreProperties>
</file>