
<file path=[Content_Types].xml><?xml version="1.0" encoding="utf-8"?>
<Types xmlns="http://schemas.openxmlformats.org/package/2006/content-types">
  <Default Extension="1"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98485914"/>
        <w:docPartObj>
          <w:docPartGallery w:val="Cover Pages"/>
          <w:docPartUnique/>
        </w:docPartObj>
      </w:sdtPr>
      <w:sdtEndPr>
        <w:rPr>
          <w:rFonts w:eastAsia="Times New Roman"/>
          <w:b/>
          <w:bCs/>
          <w:sz w:val="32"/>
          <w:szCs w:val="36"/>
          <w:lang w:eastAsia="en-IN" w:bidi="ar-SA"/>
        </w:rPr>
      </w:sdtEndPr>
      <w:sdtContent>
        <w:p w14:paraId="6998E952" w14:textId="50F2CE62" w:rsidR="00B27CA7" w:rsidRDefault="00CE18AB">
          <w:r>
            <w:rPr>
              <w:rFonts w:eastAsia="Times New Roman"/>
              <w:b/>
              <w:bCs/>
              <w:noProof/>
              <w:sz w:val="32"/>
              <w:szCs w:val="36"/>
              <w:lang w:eastAsia="en-IN" w:bidi="ar-SA"/>
            </w:rPr>
            <w:drawing>
              <wp:inline distT="0" distB="0" distL="0" distR="0" wp14:anchorId="0DE4765F" wp14:editId="09E94611">
                <wp:extent cx="5731510" cy="1638648"/>
                <wp:effectExtent l="0" t="0" r="2540" b="0"/>
                <wp:docPr id="403530887" name="Picture 1" descr="A group of hands holding up blu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530887" name="Picture 1" descr="A group of hands holding up blue letters&#10;&#10;Description automatically generated"/>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1638648"/>
                        </a:xfrm>
                        <a:prstGeom prst="rect">
                          <a:avLst/>
                        </a:prstGeom>
                      </pic:spPr>
                    </pic:pic>
                  </a:graphicData>
                </a:graphic>
              </wp:inline>
            </w:drawing>
          </w:r>
          <w:r w:rsidR="00B27CA7">
            <w:rPr>
              <w:noProof/>
            </w:rPr>
            <mc:AlternateContent>
              <mc:Choice Requires="wpg">
                <w:drawing>
                  <wp:anchor distT="0" distB="0" distL="114300" distR="114300" simplePos="0" relativeHeight="251659264" behindDoc="1" locked="0" layoutInCell="1" allowOverlap="1" wp14:anchorId="2A3BDF09" wp14:editId="6624DA4B">
                    <wp:simplePos x="0" y="0"/>
                    <wp:positionH relativeFrom="page">
                      <wp:align>center</wp:align>
                    </wp:positionH>
                    <wp:positionV relativeFrom="page">
                      <wp:align>center</wp:align>
                    </wp:positionV>
                    <wp:extent cx="6858000" cy="9271635"/>
                    <wp:effectExtent l="0" t="0" r="0" b="5715"/>
                    <wp:wrapNone/>
                    <wp:docPr id="119" name="Group 25"/>
                    <wp:cNvGraphicFramePr/>
                    <a:graphic xmlns:a="http://schemas.openxmlformats.org/drawingml/2006/main">
                      <a:graphicData uri="http://schemas.microsoft.com/office/word/2010/wordprocessingGroup">
                        <wpg:wgp>
                          <wpg:cNvGrpSpPr/>
                          <wpg:grpSpPr>
                            <a:xfrm>
                              <a:off x="0" y="0"/>
                              <a:ext cx="6858000" cy="9271635"/>
                              <a:chOff x="0" y="1"/>
                              <a:chExt cx="6858000" cy="9271635"/>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6896101"/>
                                <a:ext cx="6858000" cy="237553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DLaM Display" w:hAnsi="ADLaM Display" w:cs="ADLaM Display"/>
                                      <w:color w:val="000000" w:themeColor="text1"/>
                                      <w:sz w:val="36"/>
                                      <w:szCs w:val="36"/>
                                    </w:rPr>
                                    <w:alias w:val="Author"/>
                                    <w:tag w:val=""/>
                                    <w:id w:val="884141857"/>
                                    <w:showingPlcHdr/>
                                    <w:dataBinding w:prefixMappings="xmlns:ns0='http://purl.org/dc/elements/1.1/' xmlns:ns1='http://schemas.openxmlformats.org/package/2006/metadata/core-properties' " w:xpath="/ns1:coreProperties[1]/ns0:creator[1]" w:storeItemID="{6C3C8BC8-F283-45AE-878A-BAB7291924A1}"/>
                                    <w:text/>
                                  </w:sdtPr>
                                  <w:sdtContent>
                                    <w:p w14:paraId="4EF1E94D" w14:textId="619FADEE" w:rsidR="00B27CA7" w:rsidRPr="00C756B0" w:rsidRDefault="00825F3D">
                                      <w:pPr>
                                        <w:pStyle w:val="NoSpacing"/>
                                        <w:rPr>
                                          <w:rFonts w:ascii="ADLaM Display" w:hAnsi="ADLaM Display" w:cs="ADLaM Display"/>
                                          <w:color w:val="000000" w:themeColor="text1"/>
                                          <w:sz w:val="36"/>
                                          <w:szCs w:val="36"/>
                                        </w:rPr>
                                      </w:pPr>
                                      <w:r>
                                        <w:rPr>
                                          <w:rFonts w:ascii="ADLaM Display" w:hAnsi="ADLaM Display" w:cs="ADLaM Display"/>
                                          <w:color w:val="000000" w:themeColor="text1"/>
                                          <w:sz w:val="36"/>
                                          <w:szCs w:val="36"/>
                                        </w:rPr>
                                        <w:t xml:space="preserve">     </w:t>
                                      </w:r>
                                    </w:p>
                                  </w:sdtContent>
                                </w:sdt>
                                <w:p w14:paraId="318FFD93" w14:textId="4F255994" w:rsidR="00B27CA7" w:rsidRDefault="00000000">
                                  <w:pPr>
                                    <w:pStyle w:val="NoSpacing"/>
                                    <w:rPr>
                                      <w:caps/>
                                      <w:color w:val="FFFFFF" w:themeColor="background1"/>
                                    </w:rPr>
                                  </w:pPr>
                                  <w:sdt>
                                    <w:sdtPr>
                                      <w:rPr>
                                        <w:rFonts w:ascii="ADLaM Display" w:hAnsi="ADLaM Display" w:cs="ADLaM Display"/>
                                        <w:caps/>
                                        <w:color w:val="000000" w:themeColor="text1"/>
                                        <w:sz w:val="28"/>
                                        <w:szCs w:val="28"/>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825F3D">
                                        <w:rPr>
                                          <w:rFonts w:ascii="ADLaM Display" w:hAnsi="ADLaM Display" w:cs="ADLaM Display"/>
                                          <w:caps/>
                                          <w:color w:val="000000" w:themeColor="text1"/>
                                          <w:sz w:val="28"/>
                                          <w:szCs w:val="28"/>
                                        </w:rPr>
                                        <w:t xml:space="preserve">     </w:t>
                                      </w:r>
                                    </w:sdtContent>
                                  </w:sdt>
                                  <w:r w:rsidR="00B27CA7">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1"/>
                                <a:ext cx="6858000" cy="7810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DLaM Display" w:eastAsiaTheme="majorEastAsia" w:hAnsi="ADLaM Display" w:cs="ADLaM Display"/>
                                      <w:color w:val="0070C0"/>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BFFB8A1" w14:textId="50B35181" w:rsidR="00B27CA7" w:rsidRPr="00B27CA7" w:rsidRDefault="00B27CA7">
                                      <w:pPr>
                                        <w:pStyle w:val="NoSpacing"/>
                                        <w:pBdr>
                                          <w:bottom w:val="single" w:sz="6" w:space="4" w:color="7F7F7F" w:themeColor="text1" w:themeTint="80"/>
                                        </w:pBdr>
                                        <w:rPr>
                                          <w:rFonts w:ascii="ADLaM Display" w:eastAsiaTheme="majorEastAsia" w:hAnsi="ADLaM Display" w:cs="ADLaM Display"/>
                                          <w:color w:val="0070C0"/>
                                          <w:sz w:val="96"/>
                                          <w:szCs w:val="96"/>
                                        </w:rPr>
                                      </w:pPr>
                                      <w:r w:rsidRPr="00B27CA7">
                                        <w:rPr>
                                          <w:rFonts w:ascii="ADLaM Display" w:eastAsiaTheme="majorEastAsia" w:hAnsi="ADLaM Display" w:cs="ADLaM Display"/>
                                          <w:color w:val="0070C0"/>
                                          <w:sz w:val="96"/>
                                          <w:szCs w:val="96"/>
                                        </w:rPr>
                                        <w:t>Portfolio: Two Elements</w:t>
                                      </w:r>
                                    </w:p>
                                  </w:sdtContent>
                                </w:sdt>
                                <w:sdt>
                                  <w:sdtPr>
                                    <w:rPr>
                                      <w:rFonts w:ascii="ADLaM Display" w:hAnsi="ADLaM Display" w:cs="ADLaM Display"/>
                                      <w:caps/>
                                      <w:color w:val="00B050"/>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C5AFC97" w14:textId="7AF29A3C" w:rsidR="00B27CA7" w:rsidRPr="00B27CA7" w:rsidRDefault="00D66068">
                                      <w:pPr>
                                        <w:pStyle w:val="NoSpacing"/>
                                        <w:spacing w:before="240"/>
                                        <w:rPr>
                                          <w:rFonts w:ascii="ADLaM Display" w:hAnsi="ADLaM Display" w:cs="ADLaM Display"/>
                                          <w:caps/>
                                          <w:color w:val="00B050"/>
                                          <w:sz w:val="36"/>
                                          <w:szCs w:val="36"/>
                                        </w:rPr>
                                      </w:pPr>
                                      <w:r>
                                        <w:rPr>
                                          <w:rFonts w:ascii="ADLaM Display" w:hAnsi="ADLaM Display" w:cs="ADLaM Display"/>
                                          <w:caps/>
                                          <w:color w:val="00B050"/>
                                          <w:sz w:val="36"/>
                                          <w:szCs w:val="36"/>
                                        </w:rPr>
                                        <w:t>personnel resourcing and development</w:t>
                                      </w:r>
                                    </w:p>
                                  </w:sdtContent>
                                </w:sdt>
                                <w:p w14:paraId="4A33DCC6" w14:textId="65BDC994" w:rsidR="00B27CA7" w:rsidRPr="00B27CA7" w:rsidRDefault="00B27CA7">
                                  <w:pPr>
                                    <w:pStyle w:val="NoSpacing"/>
                                    <w:spacing w:before="240"/>
                                    <w:rPr>
                                      <w:rFonts w:ascii="ADLaM Display" w:hAnsi="ADLaM Display" w:cs="ADLaM Display"/>
                                      <w:caps/>
                                      <w:color w:val="00B050"/>
                                      <w:sz w:val="36"/>
                                      <w:szCs w:val="36"/>
                                    </w:rPr>
                                  </w:pPr>
                                  <w:r w:rsidRPr="00B27CA7">
                                    <w:rPr>
                                      <w:rFonts w:ascii="ADLaM Display" w:hAnsi="ADLaM Display" w:cs="ADLaM Display"/>
                                      <w:caps/>
                                      <w:color w:val="00B050"/>
                                      <w:sz w:val="36"/>
                                      <w:szCs w:val="36"/>
                                    </w:rPr>
                                    <w:t>BMIH 4010</w:t>
                                  </w:r>
                                </w:p>
                                <w:p w14:paraId="17B177A5" w14:textId="77777777" w:rsidR="00CE18AB" w:rsidRDefault="00CE18AB">
                                  <w:pPr>
                                    <w:pStyle w:val="NoSpacing"/>
                                    <w:spacing w:before="240"/>
                                    <w:rPr>
                                      <w:caps/>
                                      <w:color w:val="44546A" w:themeColor="text2"/>
                                      <w:sz w:val="32"/>
                                      <w:szCs w:val="32"/>
                                    </w:rPr>
                                  </w:pPr>
                                </w:p>
                                <w:p w14:paraId="1B6E56B9" w14:textId="6C0BB1D0" w:rsidR="00B27CA7" w:rsidRDefault="00B27CA7">
                                  <w:pPr>
                                    <w:pStyle w:val="NoSpacing"/>
                                    <w:spacing w:before="240"/>
                                    <w:rPr>
                                      <w:caps/>
                                      <w:color w:val="44546A" w:themeColor="text2"/>
                                      <w:sz w:val="32"/>
                                      <w:szCs w:val="32"/>
                                    </w:rPr>
                                  </w:pPr>
                                  <w:r w:rsidRPr="00B27CA7">
                                    <w:rPr>
                                      <w:caps/>
                                      <w:color w:val="44546A" w:themeColor="text2"/>
                                      <w:sz w:val="32"/>
                                      <w:szCs w:val="32"/>
                                    </w:rPr>
                                    <w:t>Lecturer: scott james</w:t>
                                  </w:r>
                                </w:p>
                                <w:p w14:paraId="7F00659C" w14:textId="4E77FC02" w:rsidR="00CE18AB" w:rsidRPr="00B27CA7" w:rsidRDefault="00CE18AB">
                                  <w:pPr>
                                    <w:pStyle w:val="NoSpacing"/>
                                    <w:spacing w:before="240"/>
                                    <w:rPr>
                                      <w:caps/>
                                      <w:color w:val="44546A" w:themeColor="text2"/>
                                      <w:sz w:val="32"/>
                                      <w:szCs w:val="32"/>
                                    </w:rPr>
                                  </w:pPr>
                                  <w:r w:rsidRPr="00CE18AB">
                                    <w:rPr>
                                      <w:caps/>
                                      <w:color w:val="FF0000"/>
                                      <w:sz w:val="32"/>
                                      <w:szCs w:val="32"/>
                                    </w:rPr>
                                    <w:t xml:space="preserve">NICOLETA ANDREEA ROSCA </w:t>
                                  </w:r>
                                  <w:r w:rsidRPr="00CE18AB">
                                    <w:rPr>
                                      <w:caps/>
                                      <w:color w:val="1F3864" w:themeColor="accent1" w:themeShade="80"/>
                                      <w:sz w:val="32"/>
                                      <w:szCs w:val="32"/>
                                    </w:rPr>
                                    <w:t>STUDENT</w:t>
                                  </w:r>
                                  <w:r>
                                    <w:rPr>
                                      <w:caps/>
                                      <w:color w:val="44546A" w:themeColor="text2"/>
                                      <w:sz w:val="32"/>
                                      <w:szCs w:val="32"/>
                                    </w:rPr>
                                    <w:t xml:space="preserve"> number:2009573</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A3BDF09" id="Group 25" o:spid="_x0000_s1026" style="position:absolute;left:0;text-align:left;margin-left:0;margin-top:0;width:540pt;height:730.05pt;z-index:-251657216;mso-position-horizontal:center;mso-position-horizontal-relative:page;mso-position-vertical:center;mso-position-vertical-relative:page" coordorigin="" coordsize="68580,92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L8epgMAAJQOAAAOAAAAZHJzL2Uyb0RvYy54bWzsV99P3DAMfp+0/yHq+2h7cD+oKBNjA01C&#10;DA2mPefS9K5ammRJjpb99XOctneDG0NMsEnbS5vEjmN/tT+nB6/bWpBrbmylZB6lO0lEuGSqqOQi&#10;jz5dnbyaRcQ6KgsqlOR5dMNt9Prw5YuDRmd8pJZKFNwQMCJt1ug8Wjqnszi2bMlraneU5hKEpTI1&#10;dTA1i7gwtAHrtYhHSTKJG2UKbRTj1sLq2yCMDtF+WXLmPpSl5Y6IPALfHD4NPuf+GR8e0GxhqF5W&#10;rHODPsKLmlYSDh1MvaWOkpWp7piqK2aUVaXbYaqOVVlWjGMMEE2a3Irm1KiVxlgWWbPQA0wA7S2c&#10;Hm2WnV+fGn2pLwwg0egFYIEzH0tbmtq/wUvSImQ3A2S8dYTB4mQ2niUJIMtAtj+appPdcQCVLQH5&#10;9b60X333i51xf3D8gzuNhgSxawzs72FwuaSaI7Q2AwwuDKkKyN8RRCJpDYn6EVKHyoXgxC8iOKg5&#10;QGUzC6j9FKfpbjqGBA1Rb0Ur3dtNZyOvMIRMM22sO+WqJn6QRwa8wLyi12fWBdVexR9tlaiKk0oI&#10;nPii4cfCkGsK6U4Z49Ih7nDAD5pCen2p/M5g1K8A4H1QOHI3gns9IT/yEvCBzz1CZ7A67x6EPixp&#10;wcP5Y8gLjN+f3ruGwaJBr13C+YPt9D7bwctO32/lWNzD5uTXm4cdeLKSbthcV1KZbQbEAF8Z9HuQ&#10;AjQepbkqbiB7jArUYjU7qeDTnVHrLqgBLoGMAn50H+BRCtXkkepGEVkq823buteH9AZpRBrgpjyy&#10;X1fU8IiI9xISfz/d2/NkhpO98dRnrdmUzDclclUfK8iHFJhYMxx6fSf6YWlU/Rlo9MifCiIqGZyd&#10;R8yZfnLsAmcCETN+dIRqQGCaujN5qZk37lH1qXnVfqZGd/nrIPPPVV9sNLuVxkHX75TqaOVUWWGO&#10;r3Ht8IbC9+z0LAwAMN1lAKwi7wBwxUMZYDLbn6RJx3tbGWC0Ox2PA18+JQX0HPOfAp6GAlw7b4Gf&#10;1ln7vGyABDDQAbSU2Wzgg162QQggezQjzP9BPhj1fHDla/iNauFCgBW1QQfEtSDwLNjlwb1Xg/so&#10;YTpLE2icv3crGBq7790EWg5cykKDHCTAN+ESEEqiu1z4kILrONpyAXhAn93e3R+w8bm7e/EFvwRA&#10;8dPu7ks73Az7L/sn+n1fxRsN/6kq/C/r+fgPAL8+eG3sftP8v9XmHO8I65/Jw+8AAAD//wMAUEsD&#10;BBQABgAIAAAAIQCWhRup3QAAAAcBAAAPAAAAZHJzL2Rvd25yZXYueG1sTI9PS8NAEMXvgt9hGcGb&#10;3Y1/SonZlFLUUxFsBfE2TaZJaHY2ZLdJ+u2detHLMI83vPm9bDm5Vg3Uh8azhWRmQBEXvmy4svC5&#10;e71bgAoRucTWM1k4U4Blfn2VYVr6kT9o2MZKSQiHFC3UMXap1qGoyWGY+Y5YvIPvHUaRfaXLHkcJ&#10;d62+N2auHTYsH2rsaF1TcdyenIW3EcfVQ/IybI6H9fl79/T+tUnI2tubafUMKtIU/47hgi/okAvT&#10;3p+4DKq1IEXi77x4ZmFE72V7nJsEdJ7p//z5DwAAAP//AwBQSwECLQAUAAYACAAAACEAtoM4kv4A&#10;AADhAQAAEwAAAAAAAAAAAAAAAAAAAAAAW0NvbnRlbnRfVHlwZXNdLnhtbFBLAQItABQABgAIAAAA&#10;IQA4/SH/1gAAAJQBAAALAAAAAAAAAAAAAAAAAC8BAABfcmVscy8ucmVsc1BLAQItABQABgAIAAAA&#10;IQCD0L8epgMAAJQOAAAOAAAAAAAAAAAAAAAAAC4CAABkcnMvZTJvRG9jLnhtbFBLAQItABQABgAI&#10;AAAAIQCWhRup3QAAAAcBAAAPAAAAAAAAAAAAAAAAAAAGAABkcnMvZG93bnJldi54bWxQSwUGAAAA&#10;AAQABADzAAAACg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68961;width:68580;height:2375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ascii="ADLaM Display" w:hAnsi="ADLaM Display" w:cs="ADLaM Display"/>
                                <w:color w:val="000000" w:themeColor="text1"/>
                                <w:sz w:val="36"/>
                                <w:szCs w:val="36"/>
                              </w:rPr>
                              <w:alias w:val="Author"/>
                              <w:tag w:val=""/>
                              <w:id w:val="884141857"/>
                              <w:showingPlcHdr/>
                              <w:dataBinding w:prefixMappings="xmlns:ns0='http://purl.org/dc/elements/1.1/' xmlns:ns1='http://schemas.openxmlformats.org/package/2006/metadata/core-properties' " w:xpath="/ns1:coreProperties[1]/ns0:creator[1]" w:storeItemID="{6C3C8BC8-F283-45AE-878A-BAB7291924A1}"/>
                              <w:text/>
                            </w:sdtPr>
                            <w:sdtContent>
                              <w:p w14:paraId="4EF1E94D" w14:textId="619FADEE" w:rsidR="00B27CA7" w:rsidRPr="00C756B0" w:rsidRDefault="00825F3D">
                                <w:pPr>
                                  <w:pStyle w:val="NoSpacing"/>
                                  <w:rPr>
                                    <w:rFonts w:ascii="ADLaM Display" w:hAnsi="ADLaM Display" w:cs="ADLaM Display"/>
                                    <w:color w:val="000000" w:themeColor="text1"/>
                                    <w:sz w:val="36"/>
                                    <w:szCs w:val="36"/>
                                  </w:rPr>
                                </w:pPr>
                                <w:r>
                                  <w:rPr>
                                    <w:rFonts w:ascii="ADLaM Display" w:hAnsi="ADLaM Display" w:cs="ADLaM Display"/>
                                    <w:color w:val="000000" w:themeColor="text1"/>
                                    <w:sz w:val="36"/>
                                    <w:szCs w:val="36"/>
                                  </w:rPr>
                                  <w:t xml:space="preserve">     </w:t>
                                </w:r>
                              </w:p>
                            </w:sdtContent>
                          </w:sdt>
                          <w:p w14:paraId="318FFD93" w14:textId="4F255994" w:rsidR="00B27CA7" w:rsidRDefault="00000000">
                            <w:pPr>
                              <w:pStyle w:val="NoSpacing"/>
                              <w:rPr>
                                <w:caps/>
                                <w:color w:val="FFFFFF" w:themeColor="background1"/>
                              </w:rPr>
                            </w:pPr>
                            <w:sdt>
                              <w:sdtPr>
                                <w:rPr>
                                  <w:rFonts w:ascii="ADLaM Display" w:hAnsi="ADLaM Display" w:cs="ADLaM Display"/>
                                  <w:caps/>
                                  <w:color w:val="000000" w:themeColor="text1"/>
                                  <w:sz w:val="28"/>
                                  <w:szCs w:val="28"/>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825F3D">
                                  <w:rPr>
                                    <w:rFonts w:ascii="ADLaM Display" w:hAnsi="ADLaM Display" w:cs="ADLaM Display"/>
                                    <w:caps/>
                                    <w:color w:val="000000" w:themeColor="text1"/>
                                    <w:sz w:val="28"/>
                                    <w:szCs w:val="28"/>
                                  </w:rPr>
                                  <w:t xml:space="preserve">     </w:t>
                                </w:r>
                              </w:sdtContent>
                            </w:sdt>
                            <w:r w:rsidR="00B27CA7">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81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DLaM Display" w:eastAsiaTheme="majorEastAsia" w:hAnsi="ADLaM Display" w:cs="ADLaM Display"/>
                                <w:color w:val="0070C0"/>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BFFB8A1" w14:textId="50B35181" w:rsidR="00B27CA7" w:rsidRPr="00B27CA7" w:rsidRDefault="00B27CA7">
                                <w:pPr>
                                  <w:pStyle w:val="NoSpacing"/>
                                  <w:pBdr>
                                    <w:bottom w:val="single" w:sz="6" w:space="4" w:color="7F7F7F" w:themeColor="text1" w:themeTint="80"/>
                                  </w:pBdr>
                                  <w:rPr>
                                    <w:rFonts w:ascii="ADLaM Display" w:eastAsiaTheme="majorEastAsia" w:hAnsi="ADLaM Display" w:cs="ADLaM Display"/>
                                    <w:color w:val="0070C0"/>
                                    <w:sz w:val="96"/>
                                    <w:szCs w:val="96"/>
                                  </w:rPr>
                                </w:pPr>
                                <w:r w:rsidRPr="00B27CA7">
                                  <w:rPr>
                                    <w:rFonts w:ascii="ADLaM Display" w:eastAsiaTheme="majorEastAsia" w:hAnsi="ADLaM Display" w:cs="ADLaM Display"/>
                                    <w:color w:val="0070C0"/>
                                    <w:sz w:val="96"/>
                                    <w:szCs w:val="96"/>
                                  </w:rPr>
                                  <w:t>Portfolio: Two Elements</w:t>
                                </w:r>
                              </w:p>
                            </w:sdtContent>
                          </w:sdt>
                          <w:sdt>
                            <w:sdtPr>
                              <w:rPr>
                                <w:rFonts w:ascii="ADLaM Display" w:hAnsi="ADLaM Display" w:cs="ADLaM Display"/>
                                <w:caps/>
                                <w:color w:val="00B050"/>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C5AFC97" w14:textId="7AF29A3C" w:rsidR="00B27CA7" w:rsidRPr="00B27CA7" w:rsidRDefault="00D66068">
                                <w:pPr>
                                  <w:pStyle w:val="NoSpacing"/>
                                  <w:spacing w:before="240"/>
                                  <w:rPr>
                                    <w:rFonts w:ascii="ADLaM Display" w:hAnsi="ADLaM Display" w:cs="ADLaM Display"/>
                                    <w:caps/>
                                    <w:color w:val="00B050"/>
                                    <w:sz w:val="36"/>
                                    <w:szCs w:val="36"/>
                                  </w:rPr>
                                </w:pPr>
                                <w:r>
                                  <w:rPr>
                                    <w:rFonts w:ascii="ADLaM Display" w:hAnsi="ADLaM Display" w:cs="ADLaM Display"/>
                                    <w:caps/>
                                    <w:color w:val="00B050"/>
                                    <w:sz w:val="36"/>
                                    <w:szCs w:val="36"/>
                                  </w:rPr>
                                  <w:t>personnel resourcing and development</w:t>
                                </w:r>
                              </w:p>
                            </w:sdtContent>
                          </w:sdt>
                          <w:p w14:paraId="4A33DCC6" w14:textId="65BDC994" w:rsidR="00B27CA7" w:rsidRPr="00B27CA7" w:rsidRDefault="00B27CA7">
                            <w:pPr>
                              <w:pStyle w:val="NoSpacing"/>
                              <w:spacing w:before="240"/>
                              <w:rPr>
                                <w:rFonts w:ascii="ADLaM Display" w:hAnsi="ADLaM Display" w:cs="ADLaM Display"/>
                                <w:caps/>
                                <w:color w:val="00B050"/>
                                <w:sz w:val="36"/>
                                <w:szCs w:val="36"/>
                              </w:rPr>
                            </w:pPr>
                            <w:r w:rsidRPr="00B27CA7">
                              <w:rPr>
                                <w:rFonts w:ascii="ADLaM Display" w:hAnsi="ADLaM Display" w:cs="ADLaM Display"/>
                                <w:caps/>
                                <w:color w:val="00B050"/>
                                <w:sz w:val="36"/>
                                <w:szCs w:val="36"/>
                              </w:rPr>
                              <w:t>BMIH 4010</w:t>
                            </w:r>
                          </w:p>
                          <w:p w14:paraId="17B177A5" w14:textId="77777777" w:rsidR="00CE18AB" w:rsidRDefault="00CE18AB">
                            <w:pPr>
                              <w:pStyle w:val="NoSpacing"/>
                              <w:spacing w:before="240"/>
                              <w:rPr>
                                <w:caps/>
                                <w:color w:val="44546A" w:themeColor="text2"/>
                                <w:sz w:val="32"/>
                                <w:szCs w:val="32"/>
                              </w:rPr>
                            </w:pPr>
                          </w:p>
                          <w:p w14:paraId="1B6E56B9" w14:textId="6C0BB1D0" w:rsidR="00B27CA7" w:rsidRDefault="00B27CA7">
                            <w:pPr>
                              <w:pStyle w:val="NoSpacing"/>
                              <w:spacing w:before="240"/>
                              <w:rPr>
                                <w:caps/>
                                <w:color w:val="44546A" w:themeColor="text2"/>
                                <w:sz w:val="32"/>
                                <w:szCs w:val="32"/>
                              </w:rPr>
                            </w:pPr>
                            <w:r w:rsidRPr="00B27CA7">
                              <w:rPr>
                                <w:caps/>
                                <w:color w:val="44546A" w:themeColor="text2"/>
                                <w:sz w:val="32"/>
                                <w:szCs w:val="32"/>
                              </w:rPr>
                              <w:t>Lecturer: scott james</w:t>
                            </w:r>
                          </w:p>
                          <w:p w14:paraId="7F00659C" w14:textId="4E77FC02" w:rsidR="00CE18AB" w:rsidRPr="00B27CA7" w:rsidRDefault="00CE18AB">
                            <w:pPr>
                              <w:pStyle w:val="NoSpacing"/>
                              <w:spacing w:before="240"/>
                              <w:rPr>
                                <w:caps/>
                                <w:color w:val="44546A" w:themeColor="text2"/>
                                <w:sz w:val="32"/>
                                <w:szCs w:val="32"/>
                              </w:rPr>
                            </w:pPr>
                            <w:r w:rsidRPr="00CE18AB">
                              <w:rPr>
                                <w:caps/>
                                <w:color w:val="FF0000"/>
                                <w:sz w:val="32"/>
                                <w:szCs w:val="32"/>
                              </w:rPr>
                              <w:t xml:space="preserve">NICOLETA ANDREEA ROSCA </w:t>
                            </w:r>
                            <w:r w:rsidRPr="00CE18AB">
                              <w:rPr>
                                <w:caps/>
                                <w:color w:val="1F3864" w:themeColor="accent1" w:themeShade="80"/>
                                <w:sz w:val="32"/>
                                <w:szCs w:val="32"/>
                              </w:rPr>
                              <w:t>STUDENT</w:t>
                            </w:r>
                            <w:r>
                              <w:rPr>
                                <w:caps/>
                                <w:color w:val="44546A" w:themeColor="text2"/>
                                <w:sz w:val="32"/>
                                <w:szCs w:val="32"/>
                              </w:rPr>
                              <w:t xml:space="preserve"> number:2009573</w:t>
                            </w:r>
                          </w:p>
                        </w:txbxContent>
                      </v:textbox>
                    </v:shape>
                    <w10:wrap anchorx="page" anchory="page"/>
                  </v:group>
                </w:pict>
              </mc:Fallback>
            </mc:AlternateContent>
          </w:r>
        </w:p>
        <w:p w14:paraId="1A2EFA70" w14:textId="461A657E" w:rsidR="00B27CA7" w:rsidRDefault="00B27CA7">
          <w:pPr>
            <w:spacing w:after="0"/>
            <w:rPr>
              <w:rFonts w:eastAsia="Times New Roman"/>
              <w:b/>
              <w:bCs/>
              <w:sz w:val="32"/>
              <w:szCs w:val="36"/>
              <w:lang w:eastAsia="en-IN" w:bidi="ar-SA"/>
            </w:rPr>
          </w:pPr>
          <w:r>
            <w:rPr>
              <w:rFonts w:eastAsia="Times New Roman"/>
              <w:b/>
              <w:bCs/>
              <w:sz w:val="32"/>
              <w:szCs w:val="36"/>
              <w:lang w:eastAsia="en-IN" w:bidi="ar-SA"/>
            </w:rPr>
            <w:br w:type="page"/>
          </w:r>
        </w:p>
      </w:sdtContent>
    </w:sdt>
    <w:p w14:paraId="1F8F13A8" w14:textId="77777777" w:rsidR="002E10D4" w:rsidRDefault="002E10D4" w:rsidP="002E10D4">
      <w:pPr>
        <w:jc w:val="center"/>
        <w:rPr>
          <w:rFonts w:eastAsia="Times New Roman"/>
          <w:b/>
          <w:bCs/>
          <w:sz w:val="32"/>
          <w:szCs w:val="36"/>
          <w:lang w:eastAsia="en-IN" w:bidi="ar-SA"/>
        </w:rPr>
      </w:pPr>
    </w:p>
    <w:p w14:paraId="17CAFCC3" w14:textId="77777777" w:rsidR="002E10D4" w:rsidRDefault="002E10D4" w:rsidP="002E10D4">
      <w:pPr>
        <w:jc w:val="center"/>
        <w:rPr>
          <w:rFonts w:eastAsia="Times New Roman"/>
          <w:b/>
          <w:bCs/>
          <w:sz w:val="32"/>
          <w:szCs w:val="36"/>
          <w:lang w:eastAsia="en-IN" w:bidi="ar-SA"/>
        </w:rPr>
      </w:pPr>
    </w:p>
    <w:p w14:paraId="41A7C303" w14:textId="77777777" w:rsidR="002E10D4" w:rsidRDefault="002E10D4" w:rsidP="002E10D4">
      <w:pPr>
        <w:jc w:val="center"/>
        <w:rPr>
          <w:rFonts w:eastAsia="Times New Roman"/>
          <w:b/>
          <w:bCs/>
          <w:sz w:val="32"/>
          <w:szCs w:val="36"/>
          <w:lang w:eastAsia="en-IN" w:bidi="ar-SA"/>
        </w:rPr>
      </w:pPr>
    </w:p>
    <w:p w14:paraId="4ABD4CFF" w14:textId="0619BBD1" w:rsidR="002E10D4" w:rsidRDefault="00C756B0" w:rsidP="00C756B0">
      <w:pPr>
        <w:tabs>
          <w:tab w:val="left" w:pos="900"/>
        </w:tabs>
        <w:rPr>
          <w:rFonts w:eastAsia="Times New Roman"/>
          <w:b/>
          <w:bCs/>
          <w:sz w:val="32"/>
          <w:szCs w:val="36"/>
          <w:lang w:eastAsia="en-IN" w:bidi="ar-SA"/>
        </w:rPr>
      </w:pPr>
      <w:r>
        <w:rPr>
          <w:rFonts w:eastAsia="Times New Roman"/>
          <w:b/>
          <w:bCs/>
          <w:sz w:val="32"/>
          <w:szCs w:val="36"/>
          <w:lang w:eastAsia="en-IN" w:bidi="ar-SA"/>
        </w:rPr>
        <w:tab/>
      </w:r>
    </w:p>
    <w:sdt>
      <w:sdtPr>
        <w:rPr>
          <w:rFonts w:ascii="Arial" w:eastAsiaTheme="minorEastAsia" w:hAnsi="Arial" w:cs="Arial"/>
          <w:color w:val="auto"/>
          <w:kern w:val="2"/>
          <w:sz w:val="24"/>
          <w:szCs w:val="24"/>
          <w:lang w:val="en-IN" w:eastAsia="zh-CN" w:bidi="th-TH"/>
          <w14:ligatures w14:val="standardContextual"/>
        </w:rPr>
        <w:id w:val="-559094155"/>
        <w:docPartObj>
          <w:docPartGallery w:val="Table of Contents"/>
          <w:docPartUnique/>
        </w:docPartObj>
      </w:sdtPr>
      <w:sdtEndPr>
        <w:rPr>
          <w:b/>
          <w:bCs/>
          <w:noProof/>
        </w:rPr>
      </w:sdtEndPr>
      <w:sdtContent>
        <w:p w14:paraId="77D47B3D" w14:textId="5F0F770C" w:rsidR="002E10D4" w:rsidRPr="00C756B0" w:rsidRDefault="002E10D4" w:rsidP="00C756B0">
          <w:pPr>
            <w:pStyle w:val="TOCHeading"/>
            <w:spacing w:line="360" w:lineRule="auto"/>
            <w:jc w:val="both"/>
            <w:rPr>
              <w:rFonts w:ascii="Arial" w:hAnsi="Arial" w:cs="Arial"/>
              <w:sz w:val="24"/>
              <w:szCs w:val="24"/>
            </w:rPr>
          </w:pPr>
          <w:r w:rsidRPr="00C756B0">
            <w:rPr>
              <w:rFonts w:ascii="Arial" w:hAnsi="Arial" w:cs="Arial"/>
              <w:sz w:val="24"/>
              <w:szCs w:val="24"/>
            </w:rPr>
            <w:t>Table of Contents</w:t>
          </w:r>
        </w:p>
        <w:p w14:paraId="3D333A0E" w14:textId="53970D09" w:rsidR="00AE7D76" w:rsidRPr="00C756B0" w:rsidRDefault="002E10D4" w:rsidP="00C756B0">
          <w:pPr>
            <w:pStyle w:val="TOC1"/>
            <w:tabs>
              <w:tab w:val="right" w:leader="dot" w:pos="9016"/>
            </w:tabs>
            <w:spacing w:line="360" w:lineRule="auto"/>
            <w:rPr>
              <w:rFonts w:ascii="Arial" w:hAnsi="Arial" w:cs="Arial"/>
              <w:noProof/>
              <w:szCs w:val="24"/>
              <w:lang w:eastAsia="en-IN" w:bidi="ar-SA"/>
            </w:rPr>
          </w:pPr>
          <w:r w:rsidRPr="00C756B0">
            <w:rPr>
              <w:rFonts w:ascii="Arial" w:hAnsi="Arial" w:cs="Arial"/>
              <w:szCs w:val="24"/>
            </w:rPr>
            <w:fldChar w:fldCharType="begin"/>
          </w:r>
          <w:r w:rsidRPr="00C756B0">
            <w:rPr>
              <w:rFonts w:ascii="Arial" w:hAnsi="Arial" w:cs="Arial"/>
              <w:szCs w:val="24"/>
            </w:rPr>
            <w:instrText xml:space="preserve"> TOC \o "1-3" \h \z \u </w:instrText>
          </w:r>
          <w:r w:rsidRPr="00C756B0">
            <w:rPr>
              <w:rFonts w:ascii="Arial" w:hAnsi="Arial" w:cs="Arial"/>
              <w:szCs w:val="24"/>
            </w:rPr>
            <w:fldChar w:fldCharType="separate"/>
          </w:r>
          <w:hyperlink w:anchor="_Toc159516303" w:history="1">
            <w:r w:rsidR="00AE7D76" w:rsidRPr="00C756B0">
              <w:rPr>
                <w:rStyle w:val="Hyperlink"/>
                <w:rFonts w:ascii="Arial" w:eastAsia="Times New Roman" w:hAnsi="Arial" w:cs="Arial"/>
                <w:noProof/>
                <w:szCs w:val="24"/>
                <w:lang w:eastAsia="en-IN"/>
              </w:rPr>
              <w:t>Introduction</w:t>
            </w:r>
            <w:r w:rsidR="00AE7D76" w:rsidRPr="00C756B0">
              <w:rPr>
                <w:rFonts w:ascii="Arial" w:hAnsi="Arial" w:cs="Arial"/>
                <w:noProof/>
                <w:webHidden/>
                <w:szCs w:val="24"/>
              </w:rPr>
              <w:tab/>
            </w:r>
            <w:r w:rsidR="00AE7D76" w:rsidRPr="00C756B0">
              <w:rPr>
                <w:rFonts w:ascii="Arial" w:hAnsi="Arial" w:cs="Arial"/>
                <w:noProof/>
                <w:webHidden/>
                <w:szCs w:val="24"/>
              </w:rPr>
              <w:fldChar w:fldCharType="begin"/>
            </w:r>
            <w:r w:rsidR="00AE7D76" w:rsidRPr="00C756B0">
              <w:rPr>
                <w:rFonts w:ascii="Arial" w:hAnsi="Arial" w:cs="Arial"/>
                <w:noProof/>
                <w:webHidden/>
                <w:szCs w:val="24"/>
              </w:rPr>
              <w:instrText xml:space="preserve"> PAGEREF _Toc159516303 \h </w:instrText>
            </w:r>
            <w:r w:rsidR="00AE7D76" w:rsidRPr="00C756B0">
              <w:rPr>
                <w:rFonts w:ascii="Arial" w:hAnsi="Arial" w:cs="Arial"/>
                <w:noProof/>
                <w:webHidden/>
                <w:szCs w:val="24"/>
              </w:rPr>
            </w:r>
            <w:r w:rsidR="00AE7D76" w:rsidRPr="00C756B0">
              <w:rPr>
                <w:rFonts w:ascii="Arial" w:hAnsi="Arial" w:cs="Arial"/>
                <w:noProof/>
                <w:webHidden/>
                <w:szCs w:val="24"/>
              </w:rPr>
              <w:fldChar w:fldCharType="separate"/>
            </w:r>
            <w:r w:rsidR="00AE7D76" w:rsidRPr="00C756B0">
              <w:rPr>
                <w:rFonts w:ascii="Arial" w:hAnsi="Arial" w:cs="Arial"/>
                <w:noProof/>
                <w:webHidden/>
                <w:szCs w:val="24"/>
              </w:rPr>
              <w:t>3</w:t>
            </w:r>
            <w:r w:rsidR="00AE7D76" w:rsidRPr="00C756B0">
              <w:rPr>
                <w:rFonts w:ascii="Arial" w:hAnsi="Arial" w:cs="Arial"/>
                <w:noProof/>
                <w:webHidden/>
                <w:szCs w:val="24"/>
              </w:rPr>
              <w:fldChar w:fldCharType="end"/>
            </w:r>
          </w:hyperlink>
        </w:p>
        <w:p w14:paraId="714708BE" w14:textId="1CA28018" w:rsidR="00AE7D76" w:rsidRPr="00C756B0" w:rsidRDefault="00000000" w:rsidP="00C756B0">
          <w:pPr>
            <w:pStyle w:val="TOC1"/>
            <w:tabs>
              <w:tab w:val="right" w:leader="dot" w:pos="9016"/>
            </w:tabs>
            <w:spacing w:line="360" w:lineRule="auto"/>
            <w:rPr>
              <w:rFonts w:ascii="Arial" w:hAnsi="Arial" w:cs="Arial"/>
              <w:noProof/>
              <w:szCs w:val="24"/>
              <w:lang w:eastAsia="en-IN" w:bidi="ar-SA"/>
            </w:rPr>
          </w:pPr>
          <w:hyperlink w:anchor="_Toc159516304" w:history="1">
            <w:r w:rsidR="00AE7D76" w:rsidRPr="00C756B0">
              <w:rPr>
                <w:rStyle w:val="Hyperlink"/>
                <w:rFonts w:ascii="Arial" w:eastAsia="Times New Roman" w:hAnsi="Arial" w:cs="Arial"/>
                <w:noProof/>
                <w:szCs w:val="24"/>
                <w:lang w:eastAsia="en-IN"/>
              </w:rPr>
              <w:t>Task 1</w:t>
            </w:r>
            <w:r w:rsidR="00AE7D76" w:rsidRPr="00C756B0">
              <w:rPr>
                <w:rFonts w:ascii="Arial" w:hAnsi="Arial" w:cs="Arial"/>
                <w:noProof/>
                <w:webHidden/>
                <w:szCs w:val="24"/>
              </w:rPr>
              <w:tab/>
            </w:r>
            <w:r w:rsidR="00AE7D76" w:rsidRPr="00C756B0">
              <w:rPr>
                <w:rFonts w:ascii="Arial" w:hAnsi="Arial" w:cs="Arial"/>
                <w:noProof/>
                <w:webHidden/>
                <w:szCs w:val="24"/>
              </w:rPr>
              <w:fldChar w:fldCharType="begin"/>
            </w:r>
            <w:r w:rsidR="00AE7D76" w:rsidRPr="00C756B0">
              <w:rPr>
                <w:rFonts w:ascii="Arial" w:hAnsi="Arial" w:cs="Arial"/>
                <w:noProof/>
                <w:webHidden/>
                <w:szCs w:val="24"/>
              </w:rPr>
              <w:instrText xml:space="preserve"> PAGEREF _Toc159516304 \h </w:instrText>
            </w:r>
            <w:r w:rsidR="00AE7D76" w:rsidRPr="00C756B0">
              <w:rPr>
                <w:rFonts w:ascii="Arial" w:hAnsi="Arial" w:cs="Arial"/>
                <w:noProof/>
                <w:webHidden/>
                <w:szCs w:val="24"/>
              </w:rPr>
            </w:r>
            <w:r w:rsidR="00AE7D76" w:rsidRPr="00C756B0">
              <w:rPr>
                <w:rFonts w:ascii="Arial" w:hAnsi="Arial" w:cs="Arial"/>
                <w:noProof/>
                <w:webHidden/>
                <w:szCs w:val="24"/>
              </w:rPr>
              <w:fldChar w:fldCharType="separate"/>
            </w:r>
            <w:r w:rsidR="00AE7D76" w:rsidRPr="00C756B0">
              <w:rPr>
                <w:rFonts w:ascii="Arial" w:hAnsi="Arial" w:cs="Arial"/>
                <w:noProof/>
                <w:webHidden/>
                <w:szCs w:val="24"/>
              </w:rPr>
              <w:t>4</w:t>
            </w:r>
            <w:r w:rsidR="00AE7D76" w:rsidRPr="00C756B0">
              <w:rPr>
                <w:rFonts w:ascii="Arial" w:hAnsi="Arial" w:cs="Arial"/>
                <w:noProof/>
                <w:webHidden/>
                <w:szCs w:val="24"/>
              </w:rPr>
              <w:fldChar w:fldCharType="end"/>
            </w:r>
          </w:hyperlink>
        </w:p>
        <w:p w14:paraId="4D27632C" w14:textId="502DEF45" w:rsidR="00AE7D76" w:rsidRPr="00C756B0" w:rsidRDefault="00000000" w:rsidP="00C756B0">
          <w:pPr>
            <w:pStyle w:val="TOC2"/>
            <w:tabs>
              <w:tab w:val="right" w:leader="dot" w:pos="9016"/>
            </w:tabs>
            <w:spacing w:line="360" w:lineRule="auto"/>
            <w:rPr>
              <w:rFonts w:ascii="Arial" w:hAnsi="Arial" w:cs="Arial"/>
              <w:noProof/>
              <w:szCs w:val="24"/>
              <w:lang w:eastAsia="en-IN" w:bidi="ar-SA"/>
            </w:rPr>
          </w:pPr>
          <w:hyperlink w:anchor="_Toc159516305" w:history="1">
            <w:r w:rsidR="00AE7D76" w:rsidRPr="00C756B0">
              <w:rPr>
                <w:rStyle w:val="Hyperlink"/>
                <w:rFonts w:ascii="Arial" w:hAnsi="Arial" w:cs="Arial"/>
                <w:noProof/>
                <w:szCs w:val="24"/>
              </w:rPr>
              <w:t>Job advertisements</w:t>
            </w:r>
            <w:r w:rsidR="00AE7D76" w:rsidRPr="00C756B0">
              <w:rPr>
                <w:rFonts w:ascii="Arial" w:hAnsi="Arial" w:cs="Arial"/>
                <w:noProof/>
                <w:webHidden/>
                <w:szCs w:val="24"/>
              </w:rPr>
              <w:tab/>
            </w:r>
            <w:r w:rsidR="00AE7D76" w:rsidRPr="00C756B0">
              <w:rPr>
                <w:rFonts w:ascii="Arial" w:hAnsi="Arial" w:cs="Arial"/>
                <w:noProof/>
                <w:webHidden/>
                <w:szCs w:val="24"/>
              </w:rPr>
              <w:fldChar w:fldCharType="begin"/>
            </w:r>
            <w:r w:rsidR="00AE7D76" w:rsidRPr="00C756B0">
              <w:rPr>
                <w:rFonts w:ascii="Arial" w:hAnsi="Arial" w:cs="Arial"/>
                <w:noProof/>
                <w:webHidden/>
                <w:szCs w:val="24"/>
              </w:rPr>
              <w:instrText xml:space="preserve"> PAGEREF _Toc159516305 \h </w:instrText>
            </w:r>
            <w:r w:rsidR="00AE7D76" w:rsidRPr="00C756B0">
              <w:rPr>
                <w:rFonts w:ascii="Arial" w:hAnsi="Arial" w:cs="Arial"/>
                <w:noProof/>
                <w:webHidden/>
                <w:szCs w:val="24"/>
              </w:rPr>
            </w:r>
            <w:r w:rsidR="00AE7D76" w:rsidRPr="00C756B0">
              <w:rPr>
                <w:rFonts w:ascii="Arial" w:hAnsi="Arial" w:cs="Arial"/>
                <w:noProof/>
                <w:webHidden/>
                <w:szCs w:val="24"/>
              </w:rPr>
              <w:fldChar w:fldCharType="separate"/>
            </w:r>
            <w:r w:rsidR="00AE7D76" w:rsidRPr="00C756B0">
              <w:rPr>
                <w:rFonts w:ascii="Arial" w:hAnsi="Arial" w:cs="Arial"/>
                <w:noProof/>
                <w:webHidden/>
                <w:szCs w:val="24"/>
              </w:rPr>
              <w:t>4</w:t>
            </w:r>
            <w:r w:rsidR="00AE7D76" w:rsidRPr="00C756B0">
              <w:rPr>
                <w:rFonts w:ascii="Arial" w:hAnsi="Arial" w:cs="Arial"/>
                <w:noProof/>
                <w:webHidden/>
                <w:szCs w:val="24"/>
              </w:rPr>
              <w:fldChar w:fldCharType="end"/>
            </w:r>
          </w:hyperlink>
        </w:p>
        <w:p w14:paraId="7B147C74" w14:textId="0FD82A9F" w:rsidR="00AE7D76" w:rsidRPr="00C756B0" w:rsidRDefault="00000000" w:rsidP="00C756B0">
          <w:pPr>
            <w:pStyle w:val="TOC2"/>
            <w:tabs>
              <w:tab w:val="right" w:leader="dot" w:pos="9016"/>
            </w:tabs>
            <w:spacing w:line="360" w:lineRule="auto"/>
            <w:rPr>
              <w:rFonts w:ascii="Arial" w:hAnsi="Arial" w:cs="Arial"/>
              <w:noProof/>
              <w:szCs w:val="24"/>
              <w:lang w:eastAsia="en-IN" w:bidi="ar-SA"/>
            </w:rPr>
          </w:pPr>
          <w:hyperlink w:anchor="_Toc159516306" w:history="1">
            <w:r w:rsidR="00AE7D76" w:rsidRPr="00C756B0">
              <w:rPr>
                <w:rStyle w:val="Hyperlink"/>
                <w:rFonts w:ascii="Arial" w:hAnsi="Arial" w:cs="Arial"/>
                <w:noProof/>
                <w:szCs w:val="24"/>
              </w:rPr>
              <w:t>Job Description</w:t>
            </w:r>
            <w:r w:rsidR="00AE7D76" w:rsidRPr="00C756B0">
              <w:rPr>
                <w:rFonts w:ascii="Arial" w:hAnsi="Arial" w:cs="Arial"/>
                <w:noProof/>
                <w:webHidden/>
                <w:szCs w:val="24"/>
              </w:rPr>
              <w:tab/>
            </w:r>
            <w:r w:rsidR="00AE7D76" w:rsidRPr="00C756B0">
              <w:rPr>
                <w:rFonts w:ascii="Arial" w:hAnsi="Arial" w:cs="Arial"/>
                <w:noProof/>
                <w:webHidden/>
                <w:szCs w:val="24"/>
              </w:rPr>
              <w:fldChar w:fldCharType="begin"/>
            </w:r>
            <w:r w:rsidR="00AE7D76" w:rsidRPr="00C756B0">
              <w:rPr>
                <w:rFonts w:ascii="Arial" w:hAnsi="Arial" w:cs="Arial"/>
                <w:noProof/>
                <w:webHidden/>
                <w:szCs w:val="24"/>
              </w:rPr>
              <w:instrText xml:space="preserve"> PAGEREF _Toc159516306 \h </w:instrText>
            </w:r>
            <w:r w:rsidR="00AE7D76" w:rsidRPr="00C756B0">
              <w:rPr>
                <w:rFonts w:ascii="Arial" w:hAnsi="Arial" w:cs="Arial"/>
                <w:noProof/>
                <w:webHidden/>
                <w:szCs w:val="24"/>
              </w:rPr>
            </w:r>
            <w:r w:rsidR="00AE7D76" w:rsidRPr="00C756B0">
              <w:rPr>
                <w:rFonts w:ascii="Arial" w:hAnsi="Arial" w:cs="Arial"/>
                <w:noProof/>
                <w:webHidden/>
                <w:szCs w:val="24"/>
              </w:rPr>
              <w:fldChar w:fldCharType="separate"/>
            </w:r>
            <w:r w:rsidR="00AE7D76" w:rsidRPr="00C756B0">
              <w:rPr>
                <w:rFonts w:ascii="Arial" w:hAnsi="Arial" w:cs="Arial"/>
                <w:noProof/>
                <w:webHidden/>
                <w:szCs w:val="24"/>
              </w:rPr>
              <w:t>4</w:t>
            </w:r>
            <w:r w:rsidR="00AE7D76" w:rsidRPr="00C756B0">
              <w:rPr>
                <w:rFonts w:ascii="Arial" w:hAnsi="Arial" w:cs="Arial"/>
                <w:noProof/>
                <w:webHidden/>
                <w:szCs w:val="24"/>
              </w:rPr>
              <w:fldChar w:fldCharType="end"/>
            </w:r>
          </w:hyperlink>
        </w:p>
        <w:p w14:paraId="5BF75670" w14:textId="048F409F" w:rsidR="00AE7D76" w:rsidRPr="00C756B0" w:rsidRDefault="00000000" w:rsidP="00C756B0">
          <w:pPr>
            <w:pStyle w:val="TOC2"/>
            <w:tabs>
              <w:tab w:val="right" w:leader="dot" w:pos="9016"/>
            </w:tabs>
            <w:spacing w:line="360" w:lineRule="auto"/>
            <w:rPr>
              <w:rFonts w:ascii="Arial" w:hAnsi="Arial" w:cs="Arial"/>
              <w:noProof/>
              <w:szCs w:val="24"/>
              <w:lang w:eastAsia="en-IN" w:bidi="ar-SA"/>
            </w:rPr>
          </w:pPr>
          <w:hyperlink w:anchor="_Toc159516307" w:history="1">
            <w:r w:rsidR="00AE7D76" w:rsidRPr="00C756B0">
              <w:rPr>
                <w:rStyle w:val="Hyperlink"/>
                <w:rFonts w:ascii="Arial" w:hAnsi="Arial" w:cs="Arial"/>
                <w:noProof/>
                <w:szCs w:val="24"/>
              </w:rPr>
              <w:t>Some components of PESTLE analysis</w:t>
            </w:r>
            <w:r w:rsidR="00AE7D76" w:rsidRPr="00C756B0">
              <w:rPr>
                <w:rFonts w:ascii="Arial" w:hAnsi="Arial" w:cs="Arial"/>
                <w:noProof/>
                <w:webHidden/>
                <w:szCs w:val="24"/>
              </w:rPr>
              <w:tab/>
            </w:r>
            <w:r w:rsidR="00AE7D76" w:rsidRPr="00C756B0">
              <w:rPr>
                <w:rFonts w:ascii="Arial" w:hAnsi="Arial" w:cs="Arial"/>
                <w:noProof/>
                <w:webHidden/>
                <w:szCs w:val="24"/>
              </w:rPr>
              <w:fldChar w:fldCharType="begin"/>
            </w:r>
            <w:r w:rsidR="00AE7D76" w:rsidRPr="00C756B0">
              <w:rPr>
                <w:rFonts w:ascii="Arial" w:hAnsi="Arial" w:cs="Arial"/>
                <w:noProof/>
                <w:webHidden/>
                <w:szCs w:val="24"/>
              </w:rPr>
              <w:instrText xml:space="preserve"> PAGEREF _Toc159516307 \h </w:instrText>
            </w:r>
            <w:r w:rsidR="00AE7D76" w:rsidRPr="00C756B0">
              <w:rPr>
                <w:rFonts w:ascii="Arial" w:hAnsi="Arial" w:cs="Arial"/>
                <w:noProof/>
                <w:webHidden/>
                <w:szCs w:val="24"/>
              </w:rPr>
            </w:r>
            <w:r w:rsidR="00AE7D76" w:rsidRPr="00C756B0">
              <w:rPr>
                <w:rFonts w:ascii="Arial" w:hAnsi="Arial" w:cs="Arial"/>
                <w:noProof/>
                <w:webHidden/>
                <w:szCs w:val="24"/>
              </w:rPr>
              <w:fldChar w:fldCharType="separate"/>
            </w:r>
            <w:r w:rsidR="00AE7D76" w:rsidRPr="00C756B0">
              <w:rPr>
                <w:rFonts w:ascii="Arial" w:hAnsi="Arial" w:cs="Arial"/>
                <w:noProof/>
                <w:webHidden/>
                <w:szCs w:val="24"/>
              </w:rPr>
              <w:t>6</w:t>
            </w:r>
            <w:r w:rsidR="00AE7D76" w:rsidRPr="00C756B0">
              <w:rPr>
                <w:rFonts w:ascii="Arial" w:hAnsi="Arial" w:cs="Arial"/>
                <w:noProof/>
                <w:webHidden/>
                <w:szCs w:val="24"/>
              </w:rPr>
              <w:fldChar w:fldCharType="end"/>
            </w:r>
          </w:hyperlink>
        </w:p>
        <w:p w14:paraId="3ABC00E5" w14:textId="2C7F70F3" w:rsidR="00AE7D76" w:rsidRPr="00C756B0" w:rsidRDefault="00000000" w:rsidP="00C756B0">
          <w:pPr>
            <w:pStyle w:val="TOC1"/>
            <w:tabs>
              <w:tab w:val="right" w:leader="dot" w:pos="9016"/>
            </w:tabs>
            <w:spacing w:line="360" w:lineRule="auto"/>
            <w:rPr>
              <w:rFonts w:ascii="Arial" w:hAnsi="Arial" w:cs="Arial"/>
              <w:noProof/>
              <w:szCs w:val="24"/>
              <w:lang w:eastAsia="en-IN" w:bidi="ar-SA"/>
            </w:rPr>
          </w:pPr>
          <w:hyperlink w:anchor="_Toc159516308" w:history="1">
            <w:r w:rsidR="00AE7D76" w:rsidRPr="00C756B0">
              <w:rPr>
                <w:rStyle w:val="Hyperlink"/>
                <w:rFonts w:ascii="Arial" w:eastAsia="Times New Roman" w:hAnsi="Arial" w:cs="Arial"/>
                <w:noProof/>
                <w:szCs w:val="24"/>
                <w:lang w:eastAsia="en-IN"/>
              </w:rPr>
              <w:t>Task 2</w:t>
            </w:r>
            <w:r w:rsidR="00AE7D76" w:rsidRPr="00C756B0">
              <w:rPr>
                <w:rFonts w:ascii="Arial" w:hAnsi="Arial" w:cs="Arial"/>
                <w:noProof/>
                <w:webHidden/>
                <w:szCs w:val="24"/>
              </w:rPr>
              <w:tab/>
            </w:r>
            <w:r w:rsidR="00AE7D76" w:rsidRPr="00C756B0">
              <w:rPr>
                <w:rFonts w:ascii="Arial" w:hAnsi="Arial" w:cs="Arial"/>
                <w:noProof/>
                <w:webHidden/>
                <w:szCs w:val="24"/>
              </w:rPr>
              <w:fldChar w:fldCharType="begin"/>
            </w:r>
            <w:r w:rsidR="00AE7D76" w:rsidRPr="00C756B0">
              <w:rPr>
                <w:rFonts w:ascii="Arial" w:hAnsi="Arial" w:cs="Arial"/>
                <w:noProof/>
                <w:webHidden/>
                <w:szCs w:val="24"/>
              </w:rPr>
              <w:instrText xml:space="preserve"> PAGEREF _Toc159516308 \h </w:instrText>
            </w:r>
            <w:r w:rsidR="00AE7D76" w:rsidRPr="00C756B0">
              <w:rPr>
                <w:rFonts w:ascii="Arial" w:hAnsi="Arial" w:cs="Arial"/>
                <w:noProof/>
                <w:webHidden/>
                <w:szCs w:val="24"/>
              </w:rPr>
            </w:r>
            <w:r w:rsidR="00AE7D76" w:rsidRPr="00C756B0">
              <w:rPr>
                <w:rFonts w:ascii="Arial" w:hAnsi="Arial" w:cs="Arial"/>
                <w:noProof/>
                <w:webHidden/>
                <w:szCs w:val="24"/>
              </w:rPr>
              <w:fldChar w:fldCharType="separate"/>
            </w:r>
            <w:r w:rsidR="00AE7D76" w:rsidRPr="00C756B0">
              <w:rPr>
                <w:rFonts w:ascii="Arial" w:hAnsi="Arial" w:cs="Arial"/>
                <w:noProof/>
                <w:webHidden/>
                <w:szCs w:val="24"/>
              </w:rPr>
              <w:t>7</w:t>
            </w:r>
            <w:r w:rsidR="00AE7D76" w:rsidRPr="00C756B0">
              <w:rPr>
                <w:rFonts w:ascii="Arial" w:hAnsi="Arial" w:cs="Arial"/>
                <w:noProof/>
                <w:webHidden/>
                <w:szCs w:val="24"/>
              </w:rPr>
              <w:fldChar w:fldCharType="end"/>
            </w:r>
          </w:hyperlink>
        </w:p>
        <w:p w14:paraId="597B34D8" w14:textId="690DCE3A" w:rsidR="00AE7D76" w:rsidRPr="00C756B0" w:rsidRDefault="00000000" w:rsidP="00C756B0">
          <w:pPr>
            <w:pStyle w:val="TOC2"/>
            <w:tabs>
              <w:tab w:val="right" w:leader="dot" w:pos="9016"/>
            </w:tabs>
            <w:spacing w:line="360" w:lineRule="auto"/>
            <w:rPr>
              <w:rFonts w:ascii="Arial" w:hAnsi="Arial" w:cs="Arial"/>
              <w:noProof/>
              <w:szCs w:val="24"/>
              <w:lang w:eastAsia="en-IN" w:bidi="ar-SA"/>
            </w:rPr>
          </w:pPr>
          <w:hyperlink w:anchor="_Toc159516309" w:history="1">
            <w:r w:rsidR="00AE7D76" w:rsidRPr="00C756B0">
              <w:rPr>
                <w:rStyle w:val="Hyperlink"/>
                <w:rFonts w:ascii="Arial" w:hAnsi="Arial" w:cs="Arial"/>
                <w:noProof/>
                <w:szCs w:val="24"/>
              </w:rPr>
              <w:t>Onboarding Process</w:t>
            </w:r>
            <w:r w:rsidR="00AE7D76" w:rsidRPr="00C756B0">
              <w:rPr>
                <w:rFonts w:ascii="Arial" w:hAnsi="Arial" w:cs="Arial"/>
                <w:noProof/>
                <w:webHidden/>
                <w:szCs w:val="24"/>
              </w:rPr>
              <w:tab/>
            </w:r>
            <w:r w:rsidR="00AE7D76" w:rsidRPr="00C756B0">
              <w:rPr>
                <w:rFonts w:ascii="Arial" w:hAnsi="Arial" w:cs="Arial"/>
                <w:noProof/>
                <w:webHidden/>
                <w:szCs w:val="24"/>
              </w:rPr>
              <w:fldChar w:fldCharType="begin"/>
            </w:r>
            <w:r w:rsidR="00AE7D76" w:rsidRPr="00C756B0">
              <w:rPr>
                <w:rFonts w:ascii="Arial" w:hAnsi="Arial" w:cs="Arial"/>
                <w:noProof/>
                <w:webHidden/>
                <w:szCs w:val="24"/>
              </w:rPr>
              <w:instrText xml:space="preserve"> PAGEREF _Toc159516309 \h </w:instrText>
            </w:r>
            <w:r w:rsidR="00AE7D76" w:rsidRPr="00C756B0">
              <w:rPr>
                <w:rFonts w:ascii="Arial" w:hAnsi="Arial" w:cs="Arial"/>
                <w:noProof/>
                <w:webHidden/>
                <w:szCs w:val="24"/>
              </w:rPr>
            </w:r>
            <w:r w:rsidR="00AE7D76" w:rsidRPr="00C756B0">
              <w:rPr>
                <w:rFonts w:ascii="Arial" w:hAnsi="Arial" w:cs="Arial"/>
                <w:noProof/>
                <w:webHidden/>
                <w:szCs w:val="24"/>
              </w:rPr>
              <w:fldChar w:fldCharType="separate"/>
            </w:r>
            <w:r w:rsidR="00AE7D76" w:rsidRPr="00C756B0">
              <w:rPr>
                <w:rFonts w:ascii="Arial" w:hAnsi="Arial" w:cs="Arial"/>
                <w:noProof/>
                <w:webHidden/>
                <w:szCs w:val="24"/>
              </w:rPr>
              <w:t>7</w:t>
            </w:r>
            <w:r w:rsidR="00AE7D76" w:rsidRPr="00C756B0">
              <w:rPr>
                <w:rFonts w:ascii="Arial" w:hAnsi="Arial" w:cs="Arial"/>
                <w:noProof/>
                <w:webHidden/>
                <w:szCs w:val="24"/>
              </w:rPr>
              <w:fldChar w:fldCharType="end"/>
            </w:r>
          </w:hyperlink>
        </w:p>
        <w:p w14:paraId="66A732A2" w14:textId="446CDAD5" w:rsidR="00AE7D76" w:rsidRPr="00C756B0" w:rsidRDefault="00000000" w:rsidP="00C756B0">
          <w:pPr>
            <w:pStyle w:val="TOC2"/>
            <w:tabs>
              <w:tab w:val="right" w:leader="dot" w:pos="9016"/>
            </w:tabs>
            <w:spacing w:line="360" w:lineRule="auto"/>
            <w:rPr>
              <w:rFonts w:ascii="Arial" w:hAnsi="Arial" w:cs="Arial"/>
              <w:noProof/>
              <w:szCs w:val="24"/>
              <w:lang w:eastAsia="en-IN" w:bidi="ar-SA"/>
            </w:rPr>
          </w:pPr>
          <w:hyperlink w:anchor="_Toc159516310" w:history="1">
            <w:r w:rsidR="00AE7D76" w:rsidRPr="00C756B0">
              <w:rPr>
                <w:rStyle w:val="Hyperlink"/>
                <w:rFonts w:ascii="Arial" w:hAnsi="Arial" w:cs="Arial"/>
                <w:noProof/>
                <w:szCs w:val="24"/>
              </w:rPr>
              <w:t>Employee Development Strategies</w:t>
            </w:r>
            <w:r w:rsidR="00AE7D76" w:rsidRPr="00C756B0">
              <w:rPr>
                <w:rFonts w:ascii="Arial" w:hAnsi="Arial" w:cs="Arial"/>
                <w:noProof/>
                <w:webHidden/>
                <w:szCs w:val="24"/>
              </w:rPr>
              <w:tab/>
            </w:r>
            <w:r w:rsidR="00AE7D76" w:rsidRPr="00C756B0">
              <w:rPr>
                <w:rFonts w:ascii="Arial" w:hAnsi="Arial" w:cs="Arial"/>
                <w:noProof/>
                <w:webHidden/>
                <w:szCs w:val="24"/>
              </w:rPr>
              <w:fldChar w:fldCharType="begin"/>
            </w:r>
            <w:r w:rsidR="00AE7D76" w:rsidRPr="00C756B0">
              <w:rPr>
                <w:rFonts w:ascii="Arial" w:hAnsi="Arial" w:cs="Arial"/>
                <w:noProof/>
                <w:webHidden/>
                <w:szCs w:val="24"/>
              </w:rPr>
              <w:instrText xml:space="preserve"> PAGEREF _Toc159516310 \h </w:instrText>
            </w:r>
            <w:r w:rsidR="00AE7D76" w:rsidRPr="00C756B0">
              <w:rPr>
                <w:rFonts w:ascii="Arial" w:hAnsi="Arial" w:cs="Arial"/>
                <w:noProof/>
                <w:webHidden/>
                <w:szCs w:val="24"/>
              </w:rPr>
            </w:r>
            <w:r w:rsidR="00AE7D76" w:rsidRPr="00C756B0">
              <w:rPr>
                <w:rFonts w:ascii="Arial" w:hAnsi="Arial" w:cs="Arial"/>
                <w:noProof/>
                <w:webHidden/>
                <w:szCs w:val="24"/>
              </w:rPr>
              <w:fldChar w:fldCharType="separate"/>
            </w:r>
            <w:r w:rsidR="00AE7D76" w:rsidRPr="00C756B0">
              <w:rPr>
                <w:rFonts w:ascii="Arial" w:hAnsi="Arial" w:cs="Arial"/>
                <w:noProof/>
                <w:webHidden/>
                <w:szCs w:val="24"/>
              </w:rPr>
              <w:t>8</w:t>
            </w:r>
            <w:r w:rsidR="00AE7D76" w:rsidRPr="00C756B0">
              <w:rPr>
                <w:rFonts w:ascii="Arial" w:hAnsi="Arial" w:cs="Arial"/>
                <w:noProof/>
                <w:webHidden/>
                <w:szCs w:val="24"/>
              </w:rPr>
              <w:fldChar w:fldCharType="end"/>
            </w:r>
          </w:hyperlink>
        </w:p>
        <w:p w14:paraId="374E6DD5" w14:textId="7A90DCE1" w:rsidR="00AE7D76" w:rsidRPr="00C756B0" w:rsidRDefault="00000000" w:rsidP="00C756B0">
          <w:pPr>
            <w:pStyle w:val="TOC2"/>
            <w:tabs>
              <w:tab w:val="right" w:leader="dot" w:pos="9016"/>
            </w:tabs>
            <w:spacing w:line="360" w:lineRule="auto"/>
            <w:rPr>
              <w:rFonts w:ascii="Arial" w:hAnsi="Arial" w:cs="Arial"/>
              <w:noProof/>
              <w:szCs w:val="24"/>
              <w:lang w:eastAsia="en-IN" w:bidi="ar-SA"/>
            </w:rPr>
          </w:pPr>
          <w:hyperlink w:anchor="_Toc159516311" w:history="1">
            <w:r w:rsidR="00AE7D76" w:rsidRPr="00C756B0">
              <w:rPr>
                <w:rStyle w:val="Hyperlink"/>
                <w:rFonts w:ascii="Arial" w:hAnsi="Arial" w:cs="Arial"/>
                <w:noProof/>
                <w:szCs w:val="24"/>
              </w:rPr>
              <w:t>SWOT analysis of development process</w:t>
            </w:r>
            <w:r w:rsidR="00AE7D76" w:rsidRPr="00C756B0">
              <w:rPr>
                <w:rFonts w:ascii="Arial" w:hAnsi="Arial" w:cs="Arial"/>
                <w:noProof/>
                <w:webHidden/>
                <w:szCs w:val="24"/>
              </w:rPr>
              <w:tab/>
            </w:r>
            <w:r w:rsidR="00AE7D76" w:rsidRPr="00C756B0">
              <w:rPr>
                <w:rFonts w:ascii="Arial" w:hAnsi="Arial" w:cs="Arial"/>
                <w:noProof/>
                <w:webHidden/>
                <w:szCs w:val="24"/>
              </w:rPr>
              <w:fldChar w:fldCharType="begin"/>
            </w:r>
            <w:r w:rsidR="00AE7D76" w:rsidRPr="00C756B0">
              <w:rPr>
                <w:rFonts w:ascii="Arial" w:hAnsi="Arial" w:cs="Arial"/>
                <w:noProof/>
                <w:webHidden/>
                <w:szCs w:val="24"/>
              </w:rPr>
              <w:instrText xml:space="preserve"> PAGEREF _Toc159516311 \h </w:instrText>
            </w:r>
            <w:r w:rsidR="00AE7D76" w:rsidRPr="00C756B0">
              <w:rPr>
                <w:rFonts w:ascii="Arial" w:hAnsi="Arial" w:cs="Arial"/>
                <w:noProof/>
                <w:webHidden/>
                <w:szCs w:val="24"/>
              </w:rPr>
            </w:r>
            <w:r w:rsidR="00AE7D76" w:rsidRPr="00C756B0">
              <w:rPr>
                <w:rFonts w:ascii="Arial" w:hAnsi="Arial" w:cs="Arial"/>
                <w:noProof/>
                <w:webHidden/>
                <w:szCs w:val="24"/>
              </w:rPr>
              <w:fldChar w:fldCharType="separate"/>
            </w:r>
            <w:r w:rsidR="00AE7D76" w:rsidRPr="00C756B0">
              <w:rPr>
                <w:rFonts w:ascii="Arial" w:hAnsi="Arial" w:cs="Arial"/>
                <w:noProof/>
                <w:webHidden/>
                <w:szCs w:val="24"/>
              </w:rPr>
              <w:t>9</w:t>
            </w:r>
            <w:r w:rsidR="00AE7D76" w:rsidRPr="00C756B0">
              <w:rPr>
                <w:rFonts w:ascii="Arial" w:hAnsi="Arial" w:cs="Arial"/>
                <w:noProof/>
                <w:webHidden/>
                <w:szCs w:val="24"/>
              </w:rPr>
              <w:fldChar w:fldCharType="end"/>
            </w:r>
          </w:hyperlink>
        </w:p>
        <w:p w14:paraId="56D85D51" w14:textId="705D95F1" w:rsidR="00AE7D76" w:rsidRPr="00C756B0" w:rsidRDefault="00000000" w:rsidP="00C756B0">
          <w:pPr>
            <w:pStyle w:val="TOC1"/>
            <w:tabs>
              <w:tab w:val="right" w:leader="dot" w:pos="9016"/>
            </w:tabs>
            <w:spacing w:line="360" w:lineRule="auto"/>
            <w:rPr>
              <w:rFonts w:ascii="Arial" w:hAnsi="Arial" w:cs="Arial"/>
              <w:noProof/>
              <w:szCs w:val="24"/>
              <w:lang w:eastAsia="en-IN" w:bidi="ar-SA"/>
            </w:rPr>
          </w:pPr>
          <w:hyperlink w:anchor="_Toc159516312" w:history="1">
            <w:r w:rsidR="00AE7D76" w:rsidRPr="00C756B0">
              <w:rPr>
                <w:rStyle w:val="Hyperlink"/>
                <w:rFonts w:ascii="Arial" w:eastAsia="Times New Roman" w:hAnsi="Arial" w:cs="Arial"/>
                <w:noProof/>
                <w:szCs w:val="24"/>
                <w:lang w:eastAsia="en-IN"/>
              </w:rPr>
              <w:t>Conclusion</w:t>
            </w:r>
            <w:r w:rsidR="00AE7D76" w:rsidRPr="00C756B0">
              <w:rPr>
                <w:rFonts w:ascii="Arial" w:hAnsi="Arial" w:cs="Arial"/>
                <w:noProof/>
                <w:webHidden/>
                <w:szCs w:val="24"/>
              </w:rPr>
              <w:tab/>
            </w:r>
            <w:r w:rsidR="00AE7D76" w:rsidRPr="00C756B0">
              <w:rPr>
                <w:rFonts w:ascii="Arial" w:hAnsi="Arial" w:cs="Arial"/>
                <w:noProof/>
                <w:webHidden/>
                <w:szCs w:val="24"/>
              </w:rPr>
              <w:fldChar w:fldCharType="begin"/>
            </w:r>
            <w:r w:rsidR="00AE7D76" w:rsidRPr="00C756B0">
              <w:rPr>
                <w:rFonts w:ascii="Arial" w:hAnsi="Arial" w:cs="Arial"/>
                <w:noProof/>
                <w:webHidden/>
                <w:szCs w:val="24"/>
              </w:rPr>
              <w:instrText xml:space="preserve"> PAGEREF _Toc159516312 \h </w:instrText>
            </w:r>
            <w:r w:rsidR="00AE7D76" w:rsidRPr="00C756B0">
              <w:rPr>
                <w:rFonts w:ascii="Arial" w:hAnsi="Arial" w:cs="Arial"/>
                <w:noProof/>
                <w:webHidden/>
                <w:szCs w:val="24"/>
              </w:rPr>
            </w:r>
            <w:r w:rsidR="00AE7D76" w:rsidRPr="00C756B0">
              <w:rPr>
                <w:rFonts w:ascii="Arial" w:hAnsi="Arial" w:cs="Arial"/>
                <w:noProof/>
                <w:webHidden/>
                <w:szCs w:val="24"/>
              </w:rPr>
              <w:fldChar w:fldCharType="separate"/>
            </w:r>
            <w:r w:rsidR="00AE7D76" w:rsidRPr="00C756B0">
              <w:rPr>
                <w:rFonts w:ascii="Arial" w:hAnsi="Arial" w:cs="Arial"/>
                <w:noProof/>
                <w:webHidden/>
                <w:szCs w:val="24"/>
              </w:rPr>
              <w:t>12</w:t>
            </w:r>
            <w:r w:rsidR="00AE7D76" w:rsidRPr="00C756B0">
              <w:rPr>
                <w:rFonts w:ascii="Arial" w:hAnsi="Arial" w:cs="Arial"/>
                <w:noProof/>
                <w:webHidden/>
                <w:szCs w:val="24"/>
              </w:rPr>
              <w:fldChar w:fldCharType="end"/>
            </w:r>
          </w:hyperlink>
        </w:p>
        <w:p w14:paraId="4580DD91" w14:textId="16218ECC" w:rsidR="00AE7D76" w:rsidRPr="00C756B0" w:rsidRDefault="00000000" w:rsidP="00C756B0">
          <w:pPr>
            <w:pStyle w:val="TOC1"/>
            <w:tabs>
              <w:tab w:val="right" w:leader="dot" w:pos="9016"/>
            </w:tabs>
            <w:spacing w:line="360" w:lineRule="auto"/>
            <w:rPr>
              <w:rFonts w:ascii="Arial" w:hAnsi="Arial" w:cs="Arial"/>
              <w:noProof/>
              <w:szCs w:val="24"/>
              <w:lang w:eastAsia="en-IN" w:bidi="ar-SA"/>
            </w:rPr>
          </w:pPr>
          <w:hyperlink w:anchor="_Toc159516313" w:history="1">
            <w:r w:rsidR="00AE7D76" w:rsidRPr="00C756B0">
              <w:rPr>
                <w:rStyle w:val="Hyperlink"/>
                <w:rFonts w:ascii="Arial" w:hAnsi="Arial" w:cs="Arial"/>
                <w:noProof/>
                <w:szCs w:val="24"/>
              </w:rPr>
              <w:t>References</w:t>
            </w:r>
            <w:r w:rsidR="00AE7D76" w:rsidRPr="00C756B0">
              <w:rPr>
                <w:rFonts w:ascii="Arial" w:hAnsi="Arial" w:cs="Arial"/>
                <w:noProof/>
                <w:webHidden/>
                <w:szCs w:val="24"/>
              </w:rPr>
              <w:tab/>
            </w:r>
            <w:r w:rsidR="00AE7D76" w:rsidRPr="00C756B0">
              <w:rPr>
                <w:rFonts w:ascii="Arial" w:hAnsi="Arial" w:cs="Arial"/>
                <w:noProof/>
                <w:webHidden/>
                <w:szCs w:val="24"/>
              </w:rPr>
              <w:fldChar w:fldCharType="begin"/>
            </w:r>
            <w:r w:rsidR="00AE7D76" w:rsidRPr="00C756B0">
              <w:rPr>
                <w:rFonts w:ascii="Arial" w:hAnsi="Arial" w:cs="Arial"/>
                <w:noProof/>
                <w:webHidden/>
                <w:szCs w:val="24"/>
              </w:rPr>
              <w:instrText xml:space="preserve"> PAGEREF _Toc159516313 \h </w:instrText>
            </w:r>
            <w:r w:rsidR="00AE7D76" w:rsidRPr="00C756B0">
              <w:rPr>
                <w:rFonts w:ascii="Arial" w:hAnsi="Arial" w:cs="Arial"/>
                <w:noProof/>
                <w:webHidden/>
                <w:szCs w:val="24"/>
              </w:rPr>
            </w:r>
            <w:r w:rsidR="00AE7D76" w:rsidRPr="00C756B0">
              <w:rPr>
                <w:rFonts w:ascii="Arial" w:hAnsi="Arial" w:cs="Arial"/>
                <w:noProof/>
                <w:webHidden/>
                <w:szCs w:val="24"/>
              </w:rPr>
              <w:fldChar w:fldCharType="separate"/>
            </w:r>
            <w:r w:rsidR="00AE7D76" w:rsidRPr="00C756B0">
              <w:rPr>
                <w:rFonts w:ascii="Arial" w:hAnsi="Arial" w:cs="Arial"/>
                <w:noProof/>
                <w:webHidden/>
                <w:szCs w:val="24"/>
              </w:rPr>
              <w:t>13</w:t>
            </w:r>
            <w:r w:rsidR="00AE7D76" w:rsidRPr="00C756B0">
              <w:rPr>
                <w:rFonts w:ascii="Arial" w:hAnsi="Arial" w:cs="Arial"/>
                <w:noProof/>
                <w:webHidden/>
                <w:szCs w:val="24"/>
              </w:rPr>
              <w:fldChar w:fldCharType="end"/>
            </w:r>
          </w:hyperlink>
        </w:p>
        <w:p w14:paraId="7BC0E827" w14:textId="38B49C49" w:rsidR="00AE7D76" w:rsidRPr="00C756B0" w:rsidRDefault="00000000" w:rsidP="00C756B0">
          <w:pPr>
            <w:pStyle w:val="TOC1"/>
            <w:tabs>
              <w:tab w:val="right" w:leader="dot" w:pos="9016"/>
            </w:tabs>
            <w:spacing w:line="360" w:lineRule="auto"/>
            <w:rPr>
              <w:rFonts w:ascii="Arial" w:hAnsi="Arial" w:cs="Arial"/>
              <w:noProof/>
              <w:szCs w:val="24"/>
              <w:lang w:eastAsia="en-IN" w:bidi="ar-SA"/>
            </w:rPr>
          </w:pPr>
          <w:hyperlink w:anchor="_Toc159516314" w:history="1">
            <w:r w:rsidR="00AE7D76" w:rsidRPr="00C756B0">
              <w:rPr>
                <w:rStyle w:val="Hyperlink"/>
                <w:rFonts w:ascii="Arial" w:eastAsia="Times New Roman" w:hAnsi="Arial" w:cs="Arial"/>
                <w:noProof/>
                <w:szCs w:val="24"/>
                <w:lang w:eastAsia="en-IN"/>
              </w:rPr>
              <w:t>Appendix</w:t>
            </w:r>
            <w:r w:rsidR="00AE7D76" w:rsidRPr="00C756B0">
              <w:rPr>
                <w:rFonts w:ascii="Arial" w:hAnsi="Arial" w:cs="Arial"/>
                <w:noProof/>
                <w:webHidden/>
                <w:szCs w:val="24"/>
              </w:rPr>
              <w:tab/>
            </w:r>
            <w:r w:rsidR="00AE7D76" w:rsidRPr="00C756B0">
              <w:rPr>
                <w:rFonts w:ascii="Arial" w:hAnsi="Arial" w:cs="Arial"/>
                <w:noProof/>
                <w:webHidden/>
                <w:szCs w:val="24"/>
              </w:rPr>
              <w:fldChar w:fldCharType="begin"/>
            </w:r>
            <w:r w:rsidR="00AE7D76" w:rsidRPr="00C756B0">
              <w:rPr>
                <w:rFonts w:ascii="Arial" w:hAnsi="Arial" w:cs="Arial"/>
                <w:noProof/>
                <w:webHidden/>
                <w:szCs w:val="24"/>
              </w:rPr>
              <w:instrText xml:space="preserve"> PAGEREF _Toc159516314 \h </w:instrText>
            </w:r>
            <w:r w:rsidR="00AE7D76" w:rsidRPr="00C756B0">
              <w:rPr>
                <w:rFonts w:ascii="Arial" w:hAnsi="Arial" w:cs="Arial"/>
                <w:noProof/>
                <w:webHidden/>
                <w:szCs w:val="24"/>
              </w:rPr>
            </w:r>
            <w:r w:rsidR="00AE7D76" w:rsidRPr="00C756B0">
              <w:rPr>
                <w:rFonts w:ascii="Arial" w:hAnsi="Arial" w:cs="Arial"/>
                <w:noProof/>
                <w:webHidden/>
                <w:szCs w:val="24"/>
              </w:rPr>
              <w:fldChar w:fldCharType="separate"/>
            </w:r>
            <w:r w:rsidR="00AE7D76" w:rsidRPr="00C756B0">
              <w:rPr>
                <w:rFonts w:ascii="Arial" w:hAnsi="Arial" w:cs="Arial"/>
                <w:noProof/>
                <w:webHidden/>
                <w:szCs w:val="24"/>
              </w:rPr>
              <w:t>15</w:t>
            </w:r>
            <w:r w:rsidR="00AE7D76" w:rsidRPr="00C756B0">
              <w:rPr>
                <w:rFonts w:ascii="Arial" w:hAnsi="Arial" w:cs="Arial"/>
                <w:noProof/>
                <w:webHidden/>
                <w:szCs w:val="24"/>
              </w:rPr>
              <w:fldChar w:fldCharType="end"/>
            </w:r>
          </w:hyperlink>
        </w:p>
        <w:p w14:paraId="2D88BF22" w14:textId="32971043" w:rsidR="002E10D4" w:rsidRPr="00C756B0" w:rsidRDefault="002E10D4" w:rsidP="00C756B0">
          <w:pPr>
            <w:spacing w:line="360" w:lineRule="auto"/>
            <w:rPr>
              <w:rFonts w:ascii="Arial" w:hAnsi="Arial" w:cs="Arial"/>
              <w:szCs w:val="24"/>
            </w:rPr>
          </w:pPr>
          <w:r w:rsidRPr="00C756B0">
            <w:rPr>
              <w:rFonts w:ascii="Arial" w:hAnsi="Arial" w:cs="Arial"/>
              <w:b/>
              <w:bCs/>
              <w:noProof/>
              <w:szCs w:val="24"/>
            </w:rPr>
            <w:fldChar w:fldCharType="end"/>
          </w:r>
        </w:p>
      </w:sdtContent>
    </w:sdt>
    <w:p w14:paraId="03FF1665" w14:textId="77777777" w:rsidR="002E10D4" w:rsidRPr="00C756B0" w:rsidRDefault="002E10D4" w:rsidP="00C756B0">
      <w:pPr>
        <w:spacing w:after="0" w:line="360" w:lineRule="auto"/>
        <w:rPr>
          <w:rFonts w:ascii="Arial" w:eastAsia="Times New Roman" w:hAnsi="Arial" w:cs="Arial"/>
          <w:b/>
          <w:szCs w:val="24"/>
          <w:lang w:eastAsia="en-IN" w:bidi="ar-SA"/>
        </w:rPr>
      </w:pPr>
      <w:r w:rsidRPr="00C756B0">
        <w:rPr>
          <w:rFonts w:ascii="Arial" w:eastAsia="Times New Roman" w:hAnsi="Arial" w:cs="Arial"/>
          <w:szCs w:val="24"/>
          <w:lang w:eastAsia="en-IN" w:bidi="ar-SA"/>
        </w:rPr>
        <w:br w:type="page"/>
      </w:r>
    </w:p>
    <w:p w14:paraId="5BB1907A" w14:textId="3DBFD946" w:rsidR="00E85DC8" w:rsidRPr="00845E44" w:rsidRDefault="00E85DC8" w:rsidP="00C756B0">
      <w:pPr>
        <w:pStyle w:val="Heading1"/>
        <w:spacing w:line="360" w:lineRule="auto"/>
        <w:rPr>
          <w:rFonts w:ascii="Arial" w:eastAsia="Times New Roman" w:hAnsi="Arial" w:cs="Arial"/>
          <w:color w:val="ED7D31" w:themeColor="accent2"/>
          <w:sz w:val="32"/>
          <w:szCs w:val="32"/>
          <w:lang w:eastAsia="en-IN" w:bidi="ar-SA"/>
        </w:rPr>
      </w:pPr>
      <w:bookmarkStart w:id="0" w:name="_Toc159516303"/>
      <w:r w:rsidRPr="00845E44">
        <w:rPr>
          <w:rFonts w:ascii="Arial" w:eastAsia="Times New Roman" w:hAnsi="Arial" w:cs="Arial"/>
          <w:color w:val="ED7D31" w:themeColor="accent2"/>
          <w:sz w:val="32"/>
          <w:szCs w:val="32"/>
          <w:lang w:eastAsia="en-IN" w:bidi="ar-SA"/>
        </w:rPr>
        <w:lastRenderedPageBreak/>
        <w:t>Introduction</w:t>
      </w:r>
      <w:bookmarkEnd w:id="0"/>
      <w:r w:rsidRPr="00845E44">
        <w:rPr>
          <w:rFonts w:ascii="Arial" w:eastAsia="Times New Roman" w:hAnsi="Arial" w:cs="Arial"/>
          <w:color w:val="ED7D31" w:themeColor="accent2"/>
          <w:sz w:val="32"/>
          <w:szCs w:val="32"/>
          <w:lang w:eastAsia="en-IN" w:bidi="ar-SA"/>
        </w:rPr>
        <w:t xml:space="preserve"> </w:t>
      </w:r>
    </w:p>
    <w:p w14:paraId="46007322" w14:textId="029D4E44"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 xml:space="preserve">The portfolio will provide the system of personal resourcing and development with special references of Delta by Marriott. It is a global hotel chain that has its focus in London and try to provide extensive service at affordable prices. The following portfolio will provide the job advertisement along with its description which help the brand to attract talented candidates. Some factors of PESTLE analysis will be evaluated here </w:t>
      </w:r>
      <w:r w:rsidR="00814194" w:rsidRPr="00C756B0">
        <w:rPr>
          <w:rFonts w:ascii="Arial" w:eastAsia="Times New Roman" w:hAnsi="Arial" w:cs="Arial"/>
          <w:szCs w:val="24"/>
          <w:lang w:eastAsia="en-IN" w:bidi="ar-SA"/>
        </w:rPr>
        <w:t>regarding</w:t>
      </w:r>
      <w:r w:rsidRPr="00C756B0">
        <w:rPr>
          <w:rFonts w:ascii="Arial" w:eastAsia="Times New Roman" w:hAnsi="Arial" w:cs="Arial"/>
          <w:szCs w:val="24"/>
          <w:lang w:eastAsia="en-IN" w:bidi="ar-SA"/>
        </w:rPr>
        <w:t xml:space="preserve"> the recruitment system of Delta by Marriott. The onboarding process of newly hired hotel managers in the said business will be discussed in this section. The context will mention the development strategies that they follow to upskill their hotel managers. The strengths, weaknesses, opportunities and threats will be mentioned here based on these onboarding and development systems of Delta by Marriott.</w:t>
      </w:r>
    </w:p>
    <w:p w14:paraId="10DB17FF" w14:textId="3BBA5280" w:rsidR="00E96B28" w:rsidRPr="00C756B0" w:rsidRDefault="00E96B28" w:rsidP="00C756B0">
      <w:pPr>
        <w:spacing w:after="0" w:line="360" w:lineRule="auto"/>
        <w:rPr>
          <w:rFonts w:ascii="Arial" w:eastAsia="Times New Roman" w:hAnsi="Arial" w:cs="Arial"/>
          <w:b/>
          <w:szCs w:val="24"/>
          <w:lang w:eastAsia="en-IN" w:bidi="ar-SA"/>
        </w:rPr>
      </w:pPr>
    </w:p>
    <w:p w14:paraId="1A4DBEE3" w14:textId="64D3150A" w:rsidR="00E85DC8" w:rsidRPr="00845E44" w:rsidRDefault="00E85DC8" w:rsidP="00C756B0">
      <w:pPr>
        <w:pStyle w:val="Heading1"/>
        <w:spacing w:line="360" w:lineRule="auto"/>
        <w:rPr>
          <w:rFonts w:ascii="Arial" w:eastAsia="Times New Roman" w:hAnsi="Arial" w:cs="Arial"/>
          <w:color w:val="ED7D31" w:themeColor="accent2"/>
          <w:sz w:val="24"/>
          <w:szCs w:val="24"/>
          <w:lang w:eastAsia="en-IN" w:bidi="ar-SA"/>
        </w:rPr>
      </w:pPr>
      <w:bookmarkStart w:id="1" w:name="_Toc159516304"/>
      <w:r w:rsidRPr="00845E44">
        <w:rPr>
          <w:rFonts w:ascii="Arial" w:eastAsia="Times New Roman" w:hAnsi="Arial" w:cs="Arial"/>
          <w:color w:val="ED7D31" w:themeColor="accent2"/>
          <w:sz w:val="24"/>
          <w:szCs w:val="24"/>
          <w:lang w:eastAsia="en-IN" w:bidi="ar-SA"/>
        </w:rPr>
        <w:t>Task 1</w:t>
      </w:r>
      <w:bookmarkEnd w:id="1"/>
    </w:p>
    <w:p w14:paraId="33A0D4A5" w14:textId="77777777" w:rsidR="00E85DC8" w:rsidRPr="00845E44" w:rsidRDefault="00E85DC8" w:rsidP="00C756B0">
      <w:pPr>
        <w:pStyle w:val="Heading2"/>
        <w:spacing w:line="360" w:lineRule="auto"/>
        <w:rPr>
          <w:rFonts w:ascii="Arial" w:hAnsi="Arial" w:cs="Arial"/>
          <w:color w:val="ED7D31" w:themeColor="accent2"/>
          <w:sz w:val="32"/>
        </w:rPr>
      </w:pPr>
      <w:bookmarkStart w:id="2" w:name="_Toc159516305"/>
      <w:r w:rsidRPr="00845E44">
        <w:rPr>
          <w:rFonts w:ascii="Arial" w:hAnsi="Arial" w:cs="Arial"/>
          <w:color w:val="ED7D31" w:themeColor="accent2"/>
          <w:sz w:val="32"/>
        </w:rPr>
        <w:t>Job advertisements</w:t>
      </w:r>
      <w:bookmarkEnd w:id="2"/>
    </w:p>
    <w:p w14:paraId="3C0A910A" w14:textId="1B4F938E"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noProof/>
          <w:szCs w:val="24"/>
          <w:lang w:eastAsia="en-IN" w:bidi="ar-SA"/>
        </w:rPr>
        <w:drawing>
          <wp:inline distT="0" distB="0" distL="0" distR="0" wp14:anchorId="5E70354D" wp14:editId="0AFB191C">
            <wp:extent cx="2838450" cy="2171700"/>
            <wp:effectExtent l="0" t="0" r="0" b="0"/>
            <wp:docPr id="1068169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169074" name=""/>
                    <pic:cNvPicPr/>
                  </pic:nvPicPr>
                  <pic:blipFill>
                    <a:blip r:embed="rId10"/>
                    <a:stretch>
                      <a:fillRect/>
                    </a:stretch>
                  </pic:blipFill>
                  <pic:spPr>
                    <a:xfrm>
                      <a:off x="0" y="0"/>
                      <a:ext cx="2838715" cy="2171903"/>
                    </a:xfrm>
                    <a:prstGeom prst="rect">
                      <a:avLst/>
                    </a:prstGeom>
                  </pic:spPr>
                </pic:pic>
              </a:graphicData>
            </a:graphic>
          </wp:inline>
        </w:drawing>
      </w:r>
      <w:r w:rsidR="00845E44">
        <w:rPr>
          <w:rFonts w:ascii="Arial" w:eastAsia="Times New Roman" w:hAnsi="Arial" w:cs="Arial"/>
          <w:noProof/>
          <w:szCs w:val="24"/>
          <w:lang w:eastAsia="en-IN" w:bidi="ar-SA"/>
        </w:rPr>
        <w:drawing>
          <wp:inline distT="0" distB="0" distL="0" distR="0" wp14:anchorId="56DC6F53" wp14:editId="6903AEE4">
            <wp:extent cx="2856865" cy="2161351"/>
            <wp:effectExtent l="0" t="0" r="635" b="0"/>
            <wp:docPr id="1674006988" name="Picture 2" descr="A red letter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006988" name="Picture 2" descr="A red letter on a black background&#10;&#10;Description automatically generated"/>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888974" cy="2185643"/>
                    </a:xfrm>
                    <a:prstGeom prst="rect">
                      <a:avLst/>
                    </a:prstGeom>
                  </pic:spPr>
                </pic:pic>
              </a:graphicData>
            </a:graphic>
          </wp:inline>
        </w:drawing>
      </w:r>
    </w:p>
    <w:p w14:paraId="7C6AF0F7" w14:textId="77777777" w:rsidR="00E85DC8" w:rsidRPr="00845E44" w:rsidRDefault="00E85DC8" w:rsidP="00C756B0">
      <w:pPr>
        <w:pStyle w:val="Heading2"/>
        <w:spacing w:line="360" w:lineRule="auto"/>
        <w:rPr>
          <w:rFonts w:ascii="Arial" w:hAnsi="Arial" w:cs="Arial"/>
          <w:color w:val="ED7D31" w:themeColor="accent2"/>
          <w:sz w:val="32"/>
        </w:rPr>
      </w:pPr>
      <w:bookmarkStart w:id="3" w:name="_Toc159516306"/>
      <w:r w:rsidRPr="00845E44">
        <w:rPr>
          <w:rFonts w:ascii="Arial" w:hAnsi="Arial" w:cs="Arial"/>
          <w:color w:val="ED7D31" w:themeColor="accent2"/>
          <w:sz w:val="32"/>
        </w:rPr>
        <w:t>Job Description</w:t>
      </w:r>
      <w:bookmarkEnd w:id="3"/>
      <w:r w:rsidRPr="00845E44">
        <w:rPr>
          <w:rFonts w:ascii="Arial" w:hAnsi="Arial" w:cs="Arial"/>
          <w:color w:val="ED7D31" w:themeColor="accent2"/>
          <w:sz w:val="32"/>
        </w:rPr>
        <w:t xml:space="preserve"> </w:t>
      </w:r>
    </w:p>
    <w:tbl>
      <w:tblPr>
        <w:tblW w:w="9360" w:type="dxa"/>
        <w:tblCellMar>
          <w:top w:w="15" w:type="dxa"/>
          <w:left w:w="15" w:type="dxa"/>
          <w:bottom w:w="15" w:type="dxa"/>
          <w:right w:w="15" w:type="dxa"/>
        </w:tblCellMar>
        <w:tblLook w:val="04A0" w:firstRow="1" w:lastRow="0" w:firstColumn="1" w:lastColumn="0" w:noHBand="0" w:noVBand="1"/>
      </w:tblPr>
      <w:tblGrid>
        <w:gridCol w:w="9360"/>
      </w:tblGrid>
      <w:tr w:rsidR="00E85DC8" w:rsidRPr="00C756B0" w14:paraId="06049411" w14:textId="77777777" w:rsidTr="007921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AB26BF"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Position: Hotel Manager</w:t>
            </w:r>
          </w:p>
          <w:p w14:paraId="19FA4056"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Company: Delta by Marriott</w:t>
            </w:r>
          </w:p>
          <w:p w14:paraId="3082D9A4" w14:textId="4EED5E1D" w:rsidR="00E85DC8"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 xml:space="preserve">Location: </w:t>
            </w:r>
            <w:r w:rsidR="00877EDB">
              <w:rPr>
                <w:rFonts w:ascii="Arial" w:eastAsia="Times New Roman" w:hAnsi="Arial" w:cs="Arial"/>
                <w:szCs w:val="24"/>
                <w:lang w:eastAsia="en-IN" w:bidi="ar-SA"/>
              </w:rPr>
              <w:t>Swansea</w:t>
            </w:r>
          </w:p>
          <w:p w14:paraId="5491434F" w14:textId="2FB1BA1F" w:rsidR="00877EDB" w:rsidRDefault="00877EDB" w:rsidP="00C756B0">
            <w:pPr>
              <w:spacing w:line="360" w:lineRule="auto"/>
              <w:rPr>
                <w:rFonts w:ascii="Arial" w:eastAsia="Times New Roman" w:hAnsi="Arial" w:cs="Arial"/>
                <w:szCs w:val="24"/>
                <w:lang w:eastAsia="en-IN" w:bidi="ar-SA"/>
              </w:rPr>
            </w:pPr>
            <w:r>
              <w:rPr>
                <w:rFonts w:ascii="Arial" w:eastAsia="Times New Roman" w:hAnsi="Arial" w:cs="Arial"/>
                <w:szCs w:val="24"/>
                <w:lang w:eastAsia="en-IN" w:bidi="ar-SA"/>
              </w:rPr>
              <w:lastRenderedPageBreak/>
              <w:t>Pay £40,000 a year.</w:t>
            </w:r>
          </w:p>
          <w:p w14:paraId="73B37733" w14:textId="3CCA1D63" w:rsidR="00877EDB" w:rsidRDefault="00877EDB" w:rsidP="00C756B0">
            <w:pPr>
              <w:spacing w:line="360" w:lineRule="auto"/>
              <w:rPr>
                <w:rFonts w:ascii="Arial" w:eastAsia="Times New Roman" w:hAnsi="Arial" w:cs="Arial"/>
                <w:szCs w:val="24"/>
                <w:lang w:eastAsia="en-IN" w:bidi="ar-SA"/>
              </w:rPr>
            </w:pPr>
            <w:r>
              <w:rPr>
                <w:rFonts w:ascii="Arial" w:eastAsia="Times New Roman" w:hAnsi="Arial" w:cs="Arial"/>
                <w:szCs w:val="24"/>
                <w:lang w:eastAsia="en-IN" w:bidi="ar-SA"/>
              </w:rPr>
              <w:t>Job type: Permanent.</w:t>
            </w:r>
          </w:p>
          <w:p w14:paraId="4B9292EC" w14:textId="511B4B17" w:rsidR="00877EDB" w:rsidRPr="00C756B0" w:rsidRDefault="00877EDB" w:rsidP="00C756B0">
            <w:pPr>
              <w:spacing w:line="360" w:lineRule="auto"/>
              <w:rPr>
                <w:rFonts w:ascii="Arial" w:eastAsia="Times New Roman" w:hAnsi="Arial" w:cs="Arial"/>
                <w:szCs w:val="24"/>
                <w:lang w:eastAsia="en-IN" w:bidi="ar-SA"/>
              </w:rPr>
            </w:pPr>
            <w:r>
              <w:rPr>
                <w:rFonts w:ascii="Arial" w:eastAsia="Times New Roman" w:hAnsi="Arial" w:cs="Arial"/>
                <w:szCs w:val="24"/>
                <w:lang w:eastAsia="en-IN" w:bidi="ar-SA"/>
              </w:rPr>
              <w:t>Shift pattern: Morning shift.</w:t>
            </w:r>
          </w:p>
          <w:p w14:paraId="4764CF36" w14:textId="77777777" w:rsidR="00877EDB" w:rsidRDefault="00877EDB" w:rsidP="00C756B0">
            <w:pPr>
              <w:spacing w:line="360" w:lineRule="auto"/>
              <w:rPr>
                <w:rFonts w:ascii="Arial" w:eastAsia="Times New Roman" w:hAnsi="Arial" w:cs="Arial"/>
                <w:szCs w:val="24"/>
                <w:lang w:eastAsia="en-IN" w:bidi="ar-SA"/>
              </w:rPr>
            </w:pPr>
          </w:p>
          <w:p w14:paraId="7BAFB4B2" w14:textId="77777777" w:rsidR="00877EDB" w:rsidRDefault="00877EDB" w:rsidP="00C756B0">
            <w:pPr>
              <w:spacing w:line="360" w:lineRule="auto"/>
              <w:rPr>
                <w:rFonts w:ascii="Arial" w:eastAsia="Times New Roman" w:hAnsi="Arial" w:cs="Arial"/>
                <w:szCs w:val="24"/>
                <w:lang w:eastAsia="en-IN" w:bidi="ar-SA"/>
              </w:rPr>
            </w:pPr>
          </w:p>
          <w:p w14:paraId="7BF81D5E" w14:textId="6DDE18E8" w:rsidR="00877EDB" w:rsidRDefault="00877EDB" w:rsidP="00C756B0">
            <w:pPr>
              <w:spacing w:line="360" w:lineRule="auto"/>
              <w:rPr>
                <w:rFonts w:ascii="Arial" w:eastAsia="Times New Roman" w:hAnsi="Arial" w:cs="Arial"/>
                <w:szCs w:val="24"/>
                <w:lang w:eastAsia="en-IN" w:bidi="ar-SA"/>
              </w:rPr>
            </w:pPr>
            <w:r w:rsidRPr="00877EDB">
              <w:rPr>
                <w:rFonts w:ascii="Arial" w:eastAsia="Times New Roman" w:hAnsi="Arial" w:cs="Arial"/>
                <w:szCs w:val="24"/>
                <w:lang w:eastAsia="en-IN" w:bidi="ar-SA"/>
              </w:rPr>
              <w:t>Responsibilities:</w:t>
            </w:r>
          </w:p>
          <w:p w14:paraId="1D171D15" w14:textId="1EB40A34"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1. Provide top-notched service and satisfy their customers by providing their preferences. </w:t>
            </w:r>
          </w:p>
          <w:p w14:paraId="1AC3651B"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2. Create and implement approaches to manage the hotel’s profitability and revenue. </w:t>
            </w:r>
          </w:p>
          <w:p w14:paraId="550A724E"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3. Manage employees of hotels, by maintaining their training and developments.</w:t>
            </w:r>
          </w:p>
          <w:p w14:paraId="0CD00EB4"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4. Perform everyday operations of the organizations, including housekeeping, food and beverage sector, guest services. </w:t>
            </w:r>
          </w:p>
          <w:p w14:paraId="24D0C63D"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5. Follow compliances which are included in the industry regulations, policies and systems of the hotel. </w:t>
            </w:r>
          </w:p>
          <w:p w14:paraId="7851EA7F"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Requirements:</w:t>
            </w:r>
          </w:p>
          <w:p w14:paraId="799E1041"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1. Minimum 5 years knowledge and experience in hotel management. </w:t>
            </w:r>
          </w:p>
          <w:p w14:paraId="3FE29336" w14:textId="305DB342"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 xml:space="preserve">2. </w:t>
            </w:r>
            <w:r w:rsidR="00814194" w:rsidRPr="00C756B0">
              <w:rPr>
                <w:rFonts w:ascii="Arial" w:eastAsia="Times New Roman" w:hAnsi="Arial" w:cs="Arial"/>
                <w:szCs w:val="24"/>
                <w:lang w:eastAsia="en-IN" w:bidi="ar-SA"/>
              </w:rPr>
              <w:t>bachelor’s degree in hospitality management</w:t>
            </w:r>
            <w:r w:rsidRPr="00C756B0">
              <w:rPr>
                <w:rFonts w:ascii="Arial" w:eastAsia="Times New Roman" w:hAnsi="Arial" w:cs="Arial"/>
                <w:szCs w:val="24"/>
                <w:lang w:eastAsia="en-IN" w:bidi="ar-SA"/>
              </w:rPr>
              <w:t>. </w:t>
            </w:r>
          </w:p>
          <w:p w14:paraId="7236535C"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3. Knowledge of maintaining any online platform and performing research in market trends. </w:t>
            </w:r>
          </w:p>
          <w:p w14:paraId="2928DAF9"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4. Skills: Communication, leadership skills, analytical skills, Problem-solving skills. </w:t>
            </w:r>
          </w:p>
          <w:p w14:paraId="1F654153"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Benefits:</w:t>
            </w:r>
          </w:p>
          <w:p w14:paraId="0A87CFD8"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1. Career growth and development</w:t>
            </w:r>
          </w:p>
          <w:p w14:paraId="173D37E9"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2. Beneficial packages and competitive salary packages. </w:t>
            </w:r>
          </w:p>
          <w:p w14:paraId="2296A017"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3. Positive work environment where team collaboration is very good. </w:t>
            </w:r>
          </w:p>
          <w:p w14:paraId="07885FE9"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Application Process</w:t>
            </w:r>
          </w:p>
          <w:p w14:paraId="15D4210C"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lastRenderedPageBreak/>
              <w:t>Submit your resume in deltabymarriott@gmail.com.</w:t>
            </w:r>
          </w:p>
        </w:tc>
      </w:tr>
    </w:tbl>
    <w:p w14:paraId="78B10752" w14:textId="77777777" w:rsidR="00E85DC8" w:rsidRPr="00C756B0" w:rsidRDefault="00E85DC8" w:rsidP="00C756B0">
      <w:pPr>
        <w:spacing w:line="360" w:lineRule="auto"/>
        <w:rPr>
          <w:rFonts w:ascii="Arial" w:eastAsia="Times New Roman" w:hAnsi="Arial" w:cs="Arial"/>
          <w:szCs w:val="24"/>
          <w:lang w:eastAsia="en-IN" w:bidi="ar-SA"/>
        </w:rPr>
      </w:pPr>
    </w:p>
    <w:p w14:paraId="344BC293" w14:textId="77777777" w:rsidR="00877EDB" w:rsidRDefault="00877EDB" w:rsidP="00C756B0">
      <w:pPr>
        <w:pStyle w:val="Heading2"/>
        <w:spacing w:line="360" w:lineRule="auto"/>
        <w:rPr>
          <w:rFonts w:ascii="Arial" w:hAnsi="Arial" w:cs="Arial"/>
          <w:sz w:val="24"/>
          <w:szCs w:val="24"/>
        </w:rPr>
      </w:pPr>
      <w:bookmarkStart w:id="4" w:name="_Toc159516307"/>
    </w:p>
    <w:p w14:paraId="3A72C901" w14:textId="7C6E7357" w:rsidR="00E85DC8" w:rsidRPr="00200789" w:rsidRDefault="00E85DC8" w:rsidP="00C756B0">
      <w:pPr>
        <w:pStyle w:val="Heading2"/>
        <w:spacing w:line="360" w:lineRule="auto"/>
        <w:rPr>
          <w:rFonts w:ascii="Arial" w:hAnsi="Arial" w:cs="Arial"/>
          <w:color w:val="ED7D31" w:themeColor="accent2"/>
          <w:sz w:val="32"/>
        </w:rPr>
      </w:pPr>
      <w:r w:rsidRPr="00200789">
        <w:rPr>
          <w:rFonts w:ascii="Arial" w:hAnsi="Arial" w:cs="Arial"/>
          <w:color w:val="ED7D31" w:themeColor="accent2"/>
          <w:sz w:val="32"/>
        </w:rPr>
        <w:t>Some components of PESTLE analysis</w:t>
      </w:r>
      <w:bookmarkEnd w:id="4"/>
      <w:r w:rsidRPr="00200789">
        <w:rPr>
          <w:rFonts w:ascii="Arial" w:hAnsi="Arial" w:cs="Arial"/>
          <w:color w:val="ED7D31" w:themeColor="accent2"/>
          <w:sz w:val="32"/>
        </w:rPr>
        <w:t xml:space="preserve"> </w:t>
      </w:r>
    </w:p>
    <w:p w14:paraId="6095FAB6" w14:textId="77777777" w:rsidR="00E85DC8" w:rsidRPr="00200789" w:rsidRDefault="00E85DC8" w:rsidP="00C756B0">
      <w:pPr>
        <w:spacing w:line="360" w:lineRule="auto"/>
        <w:rPr>
          <w:rFonts w:ascii="Arial" w:eastAsia="Times New Roman" w:hAnsi="Arial" w:cs="Arial"/>
          <w:b/>
          <w:bCs/>
          <w:i/>
          <w:iCs/>
          <w:color w:val="ED7D31" w:themeColor="accent2"/>
          <w:sz w:val="32"/>
          <w:szCs w:val="32"/>
          <w:lang w:eastAsia="en-IN" w:bidi="ar-SA"/>
        </w:rPr>
      </w:pPr>
      <w:r w:rsidRPr="00200789">
        <w:rPr>
          <w:rFonts w:ascii="Arial" w:eastAsia="Times New Roman" w:hAnsi="Arial" w:cs="Arial"/>
          <w:b/>
          <w:bCs/>
          <w:i/>
          <w:iCs/>
          <w:color w:val="ED7D31" w:themeColor="accent2"/>
          <w:sz w:val="32"/>
          <w:szCs w:val="32"/>
          <w:lang w:eastAsia="en-IN" w:bidi="ar-SA"/>
        </w:rPr>
        <w:t>Social Factors</w:t>
      </w:r>
    </w:p>
    <w:p w14:paraId="74BFFFAA"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The recruitment system of any hotel managers depends on some social factors including societal trends as well as attitudes related to the hiring system. Organizations need to follow diversity as well as inclusion to assess every individual fairly after knowing their regional background. These companies can attract top rated talents through performing their social responsibilities and managing work-life balance as people are interested to join such sectors. </w:t>
      </w:r>
    </w:p>
    <w:p w14:paraId="04C01E03" w14:textId="77777777" w:rsidR="00E85DC8" w:rsidRPr="00200789" w:rsidRDefault="00E85DC8" w:rsidP="00C756B0">
      <w:pPr>
        <w:spacing w:line="360" w:lineRule="auto"/>
        <w:rPr>
          <w:rFonts w:ascii="Arial" w:eastAsia="Times New Roman" w:hAnsi="Arial" w:cs="Arial"/>
          <w:b/>
          <w:bCs/>
          <w:i/>
          <w:iCs/>
          <w:color w:val="ED7D31" w:themeColor="accent2"/>
          <w:sz w:val="32"/>
          <w:szCs w:val="32"/>
          <w:lang w:eastAsia="en-IN" w:bidi="ar-SA"/>
        </w:rPr>
      </w:pPr>
      <w:r w:rsidRPr="00200789">
        <w:rPr>
          <w:rFonts w:ascii="Arial" w:eastAsia="Times New Roman" w:hAnsi="Arial" w:cs="Arial"/>
          <w:b/>
          <w:bCs/>
          <w:i/>
          <w:iCs/>
          <w:color w:val="ED7D31" w:themeColor="accent2"/>
          <w:sz w:val="32"/>
          <w:szCs w:val="32"/>
          <w:lang w:eastAsia="en-IN" w:bidi="ar-SA"/>
        </w:rPr>
        <w:t>Technological Factors</w:t>
      </w:r>
    </w:p>
    <w:p w14:paraId="594C194D"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The hiring process of hotels greatly depends on the technological factors. The digital tools and platform help these businesses to track potential individuals' applications and assess them online, test their qualification to streamline the candidates for the specified job role (</w:t>
      </w:r>
      <w:r w:rsidRPr="00C756B0">
        <w:rPr>
          <w:rFonts w:ascii="Arial" w:hAnsi="Arial" w:cs="Arial"/>
          <w:szCs w:val="24"/>
          <w:shd w:val="clear" w:color="auto" w:fill="FFFFFF"/>
        </w:rPr>
        <w:t xml:space="preserve">Anglin </w:t>
      </w:r>
      <w:r w:rsidRPr="00C756B0">
        <w:rPr>
          <w:rFonts w:ascii="Arial" w:hAnsi="Arial" w:cs="Arial"/>
          <w:i/>
          <w:iCs/>
          <w:szCs w:val="24"/>
          <w:shd w:val="clear" w:color="auto" w:fill="FFFFFF"/>
        </w:rPr>
        <w:t>et al</w:t>
      </w:r>
      <w:r w:rsidRPr="00C756B0">
        <w:rPr>
          <w:rFonts w:ascii="Arial" w:hAnsi="Arial" w:cs="Arial"/>
          <w:szCs w:val="24"/>
          <w:shd w:val="clear" w:color="auto" w:fill="FFFFFF"/>
        </w:rPr>
        <w:t>., 2021</w:t>
      </w:r>
      <w:r w:rsidRPr="00C756B0">
        <w:rPr>
          <w:rFonts w:ascii="Arial" w:eastAsia="Times New Roman" w:hAnsi="Arial" w:cs="Arial"/>
          <w:szCs w:val="24"/>
          <w:lang w:eastAsia="en-IN" w:bidi="ar-SA"/>
        </w:rPr>
        <w:t>). The virtual platform helps corporations to interact and take interviews of remote candidates and automation shapes their decision-making processes. These processes help Delta by Marriott to access the talent pool all over the world.</w:t>
      </w:r>
    </w:p>
    <w:p w14:paraId="5773925C" w14:textId="77777777" w:rsidR="00E85DC8" w:rsidRPr="00200789" w:rsidRDefault="00E85DC8" w:rsidP="00C756B0">
      <w:pPr>
        <w:spacing w:line="360" w:lineRule="auto"/>
        <w:rPr>
          <w:rFonts w:ascii="Arial" w:eastAsia="Times New Roman" w:hAnsi="Arial" w:cs="Arial"/>
          <w:b/>
          <w:bCs/>
          <w:i/>
          <w:iCs/>
          <w:color w:val="ED7D31" w:themeColor="accent2"/>
          <w:sz w:val="32"/>
          <w:szCs w:val="32"/>
          <w:lang w:eastAsia="en-IN" w:bidi="ar-SA"/>
        </w:rPr>
      </w:pPr>
      <w:r w:rsidRPr="00200789">
        <w:rPr>
          <w:rFonts w:ascii="Arial" w:eastAsia="Times New Roman" w:hAnsi="Arial" w:cs="Arial"/>
          <w:b/>
          <w:bCs/>
          <w:i/>
          <w:iCs/>
          <w:color w:val="ED7D31" w:themeColor="accent2"/>
          <w:sz w:val="32"/>
          <w:szCs w:val="32"/>
          <w:lang w:eastAsia="en-IN" w:bidi="ar-SA"/>
        </w:rPr>
        <w:t>Environmental Factors</w:t>
      </w:r>
    </w:p>
    <w:p w14:paraId="07C2C923" w14:textId="056660EA"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 xml:space="preserve">The hospitality sector is also affected by some environmental factors and structures their operations in an eco-friendly manner. The businesses following these sustainability initiatives perform virtual recruitment systems for reducing carbon footprint </w:t>
      </w:r>
      <w:r w:rsidR="00814194" w:rsidRPr="00C756B0">
        <w:rPr>
          <w:rFonts w:ascii="Arial" w:eastAsia="Times New Roman" w:hAnsi="Arial" w:cs="Arial"/>
          <w:szCs w:val="24"/>
          <w:lang w:eastAsia="en-IN" w:bidi="ar-SA"/>
        </w:rPr>
        <w:t>level and</w:t>
      </w:r>
      <w:r w:rsidRPr="00C756B0">
        <w:rPr>
          <w:rFonts w:ascii="Arial" w:eastAsia="Times New Roman" w:hAnsi="Arial" w:cs="Arial"/>
          <w:szCs w:val="24"/>
          <w:lang w:eastAsia="en-IN" w:bidi="ar-SA"/>
        </w:rPr>
        <w:t xml:space="preserve"> boost green office policies. These measures enhance the brand value of the employer and attract more willing candidates who can connect with their values. </w:t>
      </w:r>
    </w:p>
    <w:p w14:paraId="33F474C2" w14:textId="77777777" w:rsidR="00200789" w:rsidRDefault="00200789" w:rsidP="00C756B0">
      <w:pPr>
        <w:spacing w:line="360" w:lineRule="auto"/>
        <w:rPr>
          <w:rFonts w:ascii="Arial" w:eastAsia="Times New Roman" w:hAnsi="Arial" w:cs="Arial"/>
          <w:b/>
          <w:bCs/>
          <w:i/>
          <w:iCs/>
          <w:sz w:val="32"/>
          <w:szCs w:val="32"/>
          <w:lang w:eastAsia="en-IN" w:bidi="ar-SA"/>
        </w:rPr>
      </w:pPr>
    </w:p>
    <w:p w14:paraId="56AB04E7" w14:textId="6A9A13BF" w:rsidR="00E85DC8" w:rsidRPr="00200789" w:rsidRDefault="00E85DC8" w:rsidP="00C756B0">
      <w:pPr>
        <w:spacing w:line="360" w:lineRule="auto"/>
        <w:rPr>
          <w:rFonts w:ascii="Arial" w:eastAsia="Times New Roman" w:hAnsi="Arial" w:cs="Arial"/>
          <w:b/>
          <w:bCs/>
          <w:i/>
          <w:iCs/>
          <w:color w:val="ED7D31" w:themeColor="accent2"/>
          <w:sz w:val="32"/>
          <w:szCs w:val="32"/>
          <w:lang w:eastAsia="en-IN" w:bidi="ar-SA"/>
        </w:rPr>
      </w:pPr>
      <w:r w:rsidRPr="00200789">
        <w:rPr>
          <w:rFonts w:ascii="Arial" w:eastAsia="Times New Roman" w:hAnsi="Arial" w:cs="Arial"/>
          <w:b/>
          <w:bCs/>
          <w:i/>
          <w:iCs/>
          <w:color w:val="ED7D31" w:themeColor="accent2"/>
          <w:sz w:val="32"/>
          <w:szCs w:val="32"/>
          <w:lang w:eastAsia="en-IN" w:bidi="ar-SA"/>
        </w:rPr>
        <w:lastRenderedPageBreak/>
        <w:t>Legal Factors</w:t>
      </w:r>
    </w:p>
    <w:p w14:paraId="79E7ECCE"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The organizations like Delta by Marriott need to follow all legal measures including employment laws during their recruitment systems (</w:t>
      </w:r>
      <w:r w:rsidRPr="00C756B0">
        <w:rPr>
          <w:rFonts w:ascii="Arial" w:hAnsi="Arial" w:cs="Arial"/>
          <w:szCs w:val="24"/>
          <w:shd w:val="clear" w:color="auto" w:fill="FFFFFF"/>
        </w:rPr>
        <w:t>Bell, 2021</w:t>
      </w:r>
      <w:r w:rsidRPr="00C756B0">
        <w:rPr>
          <w:rFonts w:ascii="Arial" w:eastAsia="Times New Roman" w:hAnsi="Arial" w:cs="Arial"/>
          <w:szCs w:val="24"/>
          <w:lang w:eastAsia="en-IN" w:bidi="ar-SA"/>
        </w:rPr>
        <w:t>). They need to follow all rules by providing equal opportunities for each candidate, follow immigration rules for global individuals and assess the candidate's background privately. The organization also needs legal compliances to reduce the risks and they also perform some ethical process for performing their hiring system.  </w:t>
      </w:r>
    </w:p>
    <w:p w14:paraId="51748156" w14:textId="77777777" w:rsidR="00E85DC8" w:rsidRPr="00200789" w:rsidRDefault="00E85DC8" w:rsidP="00C756B0">
      <w:pPr>
        <w:pStyle w:val="Heading1"/>
        <w:spacing w:line="360" w:lineRule="auto"/>
        <w:rPr>
          <w:rFonts w:ascii="Arial" w:eastAsia="Times New Roman" w:hAnsi="Arial" w:cs="Arial"/>
          <w:color w:val="ED7D31" w:themeColor="accent2"/>
          <w:sz w:val="24"/>
          <w:szCs w:val="24"/>
          <w:lang w:eastAsia="en-IN" w:bidi="ar-SA"/>
        </w:rPr>
      </w:pPr>
      <w:bookmarkStart w:id="5" w:name="_Toc159516308"/>
      <w:r w:rsidRPr="00200789">
        <w:rPr>
          <w:rFonts w:ascii="Arial" w:eastAsia="Times New Roman" w:hAnsi="Arial" w:cs="Arial"/>
          <w:color w:val="ED7D31" w:themeColor="accent2"/>
          <w:sz w:val="24"/>
          <w:szCs w:val="24"/>
          <w:lang w:eastAsia="en-IN" w:bidi="ar-SA"/>
        </w:rPr>
        <w:t>Task 2</w:t>
      </w:r>
      <w:bookmarkEnd w:id="5"/>
    </w:p>
    <w:p w14:paraId="7D92ACA9" w14:textId="77777777" w:rsidR="00E85DC8" w:rsidRPr="00200789" w:rsidRDefault="00E85DC8" w:rsidP="00C756B0">
      <w:pPr>
        <w:pStyle w:val="Heading2"/>
        <w:spacing w:line="360" w:lineRule="auto"/>
        <w:rPr>
          <w:rFonts w:ascii="Arial" w:hAnsi="Arial" w:cs="Arial"/>
          <w:color w:val="ED7D31" w:themeColor="accent2"/>
          <w:sz w:val="32"/>
        </w:rPr>
      </w:pPr>
      <w:bookmarkStart w:id="6" w:name="_Toc159516309"/>
      <w:r w:rsidRPr="00200789">
        <w:rPr>
          <w:rFonts w:ascii="Arial" w:hAnsi="Arial" w:cs="Arial"/>
          <w:color w:val="ED7D31" w:themeColor="accent2"/>
          <w:sz w:val="32"/>
        </w:rPr>
        <w:t>Onboarding Process</w:t>
      </w:r>
      <w:bookmarkEnd w:id="6"/>
      <w:r w:rsidRPr="00200789">
        <w:rPr>
          <w:rFonts w:ascii="Arial" w:hAnsi="Arial" w:cs="Arial"/>
          <w:color w:val="ED7D31" w:themeColor="accent2"/>
          <w:sz w:val="32"/>
        </w:rPr>
        <w:t xml:space="preserve"> </w:t>
      </w:r>
    </w:p>
    <w:p w14:paraId="7EF6C939" w14:textId="77777777" w:rsidR="00E85DC8" w:rsidRPr="00200789" w:rsidRDefault="00E85DC8" w:rsidP="00C756B0">
      <w:pPr>
        <w:spacing w:line="360" w:lineRule="auto"/>
        <w:rPr>
          <w:rFonts w:ascii="Arial" w:eastAsia="Times New Roman" w:hAnsi="Arial" w:cs="Arial"/>
          <w:b/>
          <w:bCs/>
          <w:i/>
          <w:iCs/>
          <w:color w:val="ED7D31" w:themeColor="accent2"/>
          <w:sz w:val="32"/>
          <w:szCs w:val="32"/>
          <w:lang w:eastAsia="en-IN" w:bidi="ar-SA"/>
        </w:rPr>
      </w:pPr>
      <w:r w:rsidRPr="00200789">
        <w:rPr>
          <w:rFonts w:ascii="Arial" w:eastAsia="Times New Roman" w:hAnsi="Arial" w:cs="Arial"/>
          <w:b/>
          <w:bCs/>
          <w:i/>
          <w:iCs/>
          <w:color w:val="ED7D31" w:themeColor="accent2"/>
          <w:sz w:val="32"/>
          <w:szCs w:val="32"/>
          <w:lang w:eastAsia="en-IN" w:bidi="ar-SA"/>
        </w:rPr>
        <w:t>Welcoming and Introduction</w:t>
      </w:r>
    </w:p>
    <w:p w14:paraId="5C929D65" w14:textId="3A4948E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The Delta by Marriott welcome their newly appointed employees, specifically hotel managers, with warm gestures (</w:t>
      </w:r>
      <w:r w:rsidRPr="00C756B0">
        <w:rPr>
          <w:rFonts w:ascii="Arial" w:hAnsi="Arial" w:cs="Arial"/>
          <w:szCs w:val="24"/>
          <w:shd w:val="clear" w:color="auto" w:fill="FFFFFF"/>
        </w:rPr>
        <w:t>Becker, 2021</w:t>
      </w:r>
      <w:r w:rsidRPr="00C756B0">
        <w:rPr>
          <w:rFonts w:ascii="Arial" w:eastAsia="Times New Roman" w:hAnsi="Arial" w:cs="Arial"/>
          <w:szCs w:val="24"/>
          <w:lang w:eastAsia="en-IN" w:bidi="ar-SA"/>
        </w:rPr>
        <w:t>). The person who was recently appointed as an hotel manager of the said brand is greeted by the HR team and gets an overview of the whole hotel, its values, work culture and facilities. Besides this, they interact with different departmental staff of the hotel and get a welcoming package in which they understand the organisational working processes and policies. This phase is structured as the new hotel manager feels they are valued </w:t>
      </w:r>
      <w:r w:rsidR="00814194" w:rsidRPr="00C756B0">
        <w:rPr>
          <w:rFonts w:ascii="Arial" w:eastAsia="Times New Roman" w:hAnsi="Arial" w:cs="Arial"/>
          <w:szCs w:val="24"/>
          <w:lang w:eastAsia="en-IN" w:bidi="ar-SA"/>
        </w:rPr>
        <w:t>and</w:t>
      </w:r>
      <w:r w:rsidRPr="00C756B0">
        <w:rPr>
          <w:rFonts w:ascii="Arial" w:eastAsia="Times New Roman" w:hAnsi="Arial" w:cs="Arial"/>
          <w:szCs w:val="24"/>
          <w:lang w:eastAsia="en-IN" w:bidi="ar-SA"/>
        </w:rPr>
        <w:t xml:space="preserve"> comfortable in their new workplace at the starting of their journey in Delta by Marriott. </w:t>
      </w:r>
    </w:p>
    <w:p w14:paraId="7FAD181C" w14:textId="77777777" w:rsidR="00E85DC8" w:rsidRPr="00200789" w:rsidRDefault="00E85DC8" w:rsidP="00C756B0">
      <w:pPr>
        <w:spacing w:line="360" w:lineRule="auto"/>
        <w:rPr>
          <w:rFonts w:ascii="Arial" w:eastAsia="Times New Roman" w:hAnsi="Arial" w:cs="Arial"/>
          <w:b/>
          <w:bCs/>
          <w:i/>
          <w:iCs/>
          <w:color w:val="ED7D31" w:themeColor="accent2"/>
          <w:sz w:val="32"/>
          <w:szCs w:val="32"/>
          <w:lang w:eastAsia="en-IN" w:bidi="ar-SA"/>
        </w:rPr>
      </w:pPr>
      <w:r w:rsidRPr="00200789">
        <w:rPr>
          <w:rFonts w:ascii="Arial" w:eastAsia="Times New Roman" w:hAnsi="Arial" w:cs="Arial"/>
          <w:b/>
          <w:bCs/>
          <w:i/>
          <w:iCs/>
          <w:color w:val="ED7D31" w:themeColor="accent2"/>
          <w:sz w:val="32"/>
          <w:szCs w:val="32"/>
          <w:lang w:eastAsia="en-IN" w:bidi="ar-SA"/>
        </w:rPr>
        <w:t>Orientation and Training </w:t>
      </w:r>
    </w:p>
    <w:p w14:paraId="2E82E402"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The hotel manager now gets the required training and orientation part where they acquire knowledge regarding front desk jobs, food and beverage services, housekeeping processes and safety measurements (</w:t>
      </w:r>
      <w:r w:rsidRPr="00C756B0">
        <w:rPr>
          <w:rFonts w:ascii="Arial" w:hAnsi="Arial" w:cs="Arial"/>
          <w:szCs w:val="24"/>
          <w:shd w:val="clear" w:color="auto" w:fill="FFFFFF"/>
        </w:rPr>
        <w:t>Bell, 2021</w:t>
      </w:r>
      <w:r w:rsidRPr="00C756B0">
        <w:rPr>
          <w:rFonts w:ascii="Arial" w:eastAsia="Times New Roman" w:hAnsi="Arial" w:cs="Arial"/>
          <w:szCs w:val="24"/>
          <w:lang w:eastAsia="en-IN" w:bidi="ar-SA"/>
        </w:rPr>
        <w:t>). They also get information regarding the hotel’s values, culture for understanding their vision along with their service quality. During this orientation phase they got information related to their software’s and systems which is necessary for performing their everyday operations. </w:t>
      </w:r>
    </w:p>
    <w:p w14:paraId="77D292C4" w14:textId="77777777" w:rsidR="00200789" w:rsidRDefault="00200789" w:rsidP="00C756B0">
      <w:pPr>
        <w:spacing w:line="360" w:lineRule="auto"/>
        <w:rPr>
          <w:rFonts w:ascii="Arial" w:eastAsia="Times New Roman" w:hAnsi="Arial" w:cs="Arial"/>
          <w:b/>
          <w:bCs/>
          <w:i/>
          <w:iCs/>
          <w:szCs w:val="24"/>
          <w:lang w:eastAsia="en-IN" w:bidi="ar-SA"/>
        </w:rPr>
      </w:pPr>
    </w:p>
    <w:p w14:paraId="3BC7EBCF" w14:textId="77777777" w:rsidR="00200789" w:rsidRDefault="00200789" w:rsidP="00C756B0">
      <w:pPr>
        <w:spacing w:line="360" w:lineRule="auto"/>
        <w:rPr>
          <w:rFonts w:ascii="Arial" w:eastAsia="Times New Roman" w:hAnsi="Arial" w:cs="Arial"/>
          <w:b/>
          <w:bCs/>
          <w:i/>
          <w:iCs/>
          <w:szCs w:val="24"/>
          <w:lang w:eastAsia="en-IN" w:bidi="ar-SA"/>
        </w:rPr>
      </w:pPr>
    </w:p>
    <w:p w14:paraId="6E71E1B0" w14:textId="645569C7" w:rsidR="00E85DC8" w:rsidRPr="00200789" w:rsidRDefault="00E85DC8" w:rsidP="00C756B0">
      <w:pPr>
        <w:spacing w:line="360" w:lineRule="auto"/>
        <w:rPr>
          <w:rFonts w:ascii="Arial" w:eastAsia="Times New Roman" w:hAnsi="Arial" w:cs="Arial"/>
          <w:b/>
          <w:bCs/>
          <w:i/>
          <w:iCs/>
          <w:color w:val="ED7D31" w:themeColor="accent2"/>
          <w:sz w:val="32"/>
          <w:szCs w:val="32"/>
          <w:lang w:eastAsia="en-IN" w:bidi="ar-SA"/>
        </w:rPr>
      </w:pPr>
      <w:r w:rsidRPr="00200789">
        <w:rPr>
          <w:rFonts w:ascii="Arial" w:eastAsia="Times New Roman" w:hAnsi="Arial" w:cs="Arial"/>
          <w:b/>
          <w:bCs/>
          <w:i/>
          <w:iCs/>
          <w:color w:val="ED7D31" w:themeColor="accent2"/>
          <w:sz w:val="32"/>
          <w:szCs w:val="32"/>
          <w:lang w:eastAsia="en-IN" w:bidi="ar-SA"/>
        </w:rPr>
        <w:lastRenderedPageBreak/>
        <w:t>Departmental Integration</w:t>
      </w:r>
    </w:p>
    <w:p w14:paraId="21EC0949" w14:textId="4D495625"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The newly appointed hotel manager needs to spend their time in different departments of Delta by Marriott as they need to know the work processes and flows of every part from the employees (</w:t>
      </w:r>
      <w:r w:rsidRPr="00C756B0">
        <w:rPr>
          <w:rFonts w:ascii="Arial" w:hAnsi="Arial" w:cs="Arial"/>
          <w:szCs w:val="24"/>
          <w:shd w:val="clear" w:color="auto" w:fill="FFFFFF"/>
        </w:rPr>
        <w:t>Varshney, 2022</w:t>
      </w:r>
      <w:r w:rsidRPr="00C756B0">
        <w:rPr>
          <w:rFonts w:ascii="Arial" w:eastAsia="Times New Roman" w:hAnsi="Arial" w:cs="Arial"/>
          <w:szCs w:val="24"/>
          <w:lang w:eastAsia="en-IN" w:bidi="ar-SA"/>
        </w:rPr>
        <w:t xml:space="preserve">). This way they can understand the responsibilities and roles of his job and foster employee collaboration properly. During this process by integrating in different departments the hotel manager </w:t>
      </w:r>
      <w:r w:rsidR="00B27CA7" w:rsidRPr="00C756B0">
        <w:rPr>
          <w:rFonts w:ascii="Arial" w:eastAsia="Times New Roman" w:hAnsi="Arial" w:cs="Arial"/>
          <w:szCs w:val="24"/>
          <w:lang w:eastAsia="en-IN" w:bidi="ar-SA"/>
        </w:rPr>
        <w:t>can</w:t>
      </w:r>
      <w:r w:rsidRPr="00C756B0">
        <w:rPr>
          <w:rFonts w:ascii="Arial" w:eastAsia="Times New Roman" w:hAnsi="Arial" w:cs="Arial"/>
          <w:szCs w:val="24"/>
          <w:lang w:eastAsia="en-IN" w:bidi="ar-SA"/>
        </w:rPr>
        <w:t xml:space="preserve"> build good relationships and build a communication channel which helps smooth operations. </w:t>
      </w:r>
    </w:p>
    <w:p w14:paraId="772D022B" w14:textId="77777777" w:rsidR="00E85DC8" w:rsidRPr="00200789" w:rsidRDefault="00E85DC8" w:rsidP="00C756B0">
      <w:pPr>
        <w:spacing w:line="360" w:lineRule="auto"/>
        <w:rPr>
          <w:rFonts w:ascii="Arial" w:eastAsia="Times New Roman" w:hAnsi="Arial" w:cs="Arial"/>
          <w:b/>
          <w:bCs/>
          <w:i/>
          <w:iCs/>
          <w:color w:val="ED7D31" w:themeColor="accent2"/>
          <w:sz w:val="32"/>
          <w:szCs w:val="32"/>
          <w:lang w:eastAsia="en-IN" w:bidi="ar-SA"/>
        </w:rPr>
      </w:pPr>
      <w:r w:rsidRPr="00200789">
        <w:rPr>
          <w:rFonts w:ascii="Arial" w:eastAsia="Times New Roman" w:hAnsi="Arial" w:cs="Arial"/>
          <w:b/>
          <w:bCs/>
          <w:i/>
          <w:iCs/>
          <w:color w:val="ED7D31" w:themeColor="accent2"/>
          <w:sz w:val="32"/>
          <w:szCs w:val="32"/>
          <w:lang w:eastAsia="en-IN" w:bidi="ar-SA"/>
        </w:rPr>
        <w:t>Feedback and Support</w:t>
      </w:r>
    </w:p>
    <w:p w14:paraId="14B924DC"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During this onboarding process hotel managers get necessary support from the HR team as well as departmental; heads and proper feedback and guidance when they are required. The manager also includes team meetings and feedback sessions for designing training sessions of employees (</w:t>
      </w:r>
      <w:r w:rsidRPr="00C756B0">
        <w:rPr>
          <w:rFonts w:ascii="Arial" w:hAnsi="Arial" w:cs="Arial"/>
          <w:szCs w:val="24"/>
          <w:shd w:val="clear" w:color="auto" w:fill="FFFFFF"/>
        </w:rPr>
        <w:t xml:space="preserve">Gregory </w:t>
      </w:r>
      <w:r w:rsidRPr="00C756B0">
        <w:rPr>
          <w:rFonts w:ascii="Arial" w:hAnsi="Arial" w:cs="Arial"/>
          <w:i/>
          <w:iCs/>
          <w:szCs w:val="24"/>
          <w:shd w:val="clear" w:color="auto" w:fill="FFFFFF"/>
        </w:rPr>
        <w:t>et al.,</w:t>
      </w:r>
      <w:r w:rsidRPr="00C756B0">
        <w:rPr>
          <w:rFonts w:ascii="Arial" w:hAnsi="Arial" w:cs="Arial"/>
          <w:szCs w:val="24"/>
          <w:shd w:val="clear" w:color="auto" w:fill="FFFFFF"/>
        </w:rPr>
        <w:t xml:space="preserve"> 2020</w:t>
      </w:r>
      <w:r w:rsidRPr="00C756B0">
        <w:rPr>
          <w:rFonts w:ascii="Arial" w:eastAsia="Times New Roman" w:hAnsi="Arial" w:cs="Arial"/>
          <w:szCs w:val="24"/>
          <w:lang w:eastAsia="en-IN" w:bidi="ar-SA"/>
        </w:rPr>
        <w:t>). These continuous training and development processes help hotel managers to feel appreciated and supported which help them to become accustomed with their job role in Delta by Marriott.</w:t>
      </w:r>
    </w:p>
    <w:p w14:paraId="1DC7BB81" w14:textId="77777777" w:rsidR="00E85DC8" w:rsidRPr="00200789" w:rsidRDefault="00E85DC8" w:rsidP="00C756B0">
      <w:pPr>
        <w:pStyle w:val="Heading2"/>
        <w:spacing w:line="360" w:lineRule="auto"/>
        <w:rPr>
          <w:rFonts w:ascii="Arial" w:hAnsi="Arial" w:cs="Arial"/>
          <w:color w:val="ED7D31" w:themeColor="accent2"/>
          <w:sz w:val="32"/>
        </w:rPr>
      </w:pPr>
      <w:bookmarkStart w:id="7" w:name="_Toc159516310"/>
      <w:r w:rsidRPr="00200789">
        <w:rPr>
          <w:rFonts w:ascii="Arial" w:hAnsi="Arial" w:cs="Arial"/>
          <w:color w:val="ED7D31" w:themeColor="accent2"/>
          <w:sz w:val="32"/>
        </w:rPr>
        <w:t>Employee Development Strategies</w:t>
      </w:r>
      <w:bookmarkEnd w:id="7"/>
      <w:r w:rsidRPr="00200789">
        <w:rPr>
          <w:rFonts w:ascii="Arial" w:hAnsi="Arial" w:cs="Arial"/>
          <w:color w:val="ED7D31" w:themeColor="accent2"/>
          <w:sz w:val="32"/>
        </w:rPr>
        <w:t xml:space="preserve"> </w:t>
      </w:r>
    </w:p>
    <w:p w14:paraId="12710474" w14:textId="77777777" w:rsidR="00E85DC8" w:rsidRPr="00200789" w:rsidRDefault="00E85DC8" w:rsidP="00C756B0">
      <w:pPr>
        <w:spacing w:line="360" w:lineRule="auto"/>
        <w:rPr>
          <w:rFonts w:ascii="Arial" w:eastAsia="Times New Roman" w:hAnsi="Arial" w:cs="Arial"/>
          <w:b/>
          <w:bCs/>
          <w:i/>
          <w:iCs/>
          <w:color w:val="ED7D31" w:themeColor="accent2"/>
          <w:sz w:val="32"/>
          <w:szCs w:val="32"/>
          <w:lang w:eastAsia="en-IN" w:bidi="ar-SA"/>
        </w:rPr>
      </w:pPr>
      <w:r w:rsidRPr="00200789">
        <w:rPr>
          <w:rFonts w:ascii="Arial" w:eastAsia="Times New Roman" w:hAnsi="Arial" w:cs="Arial"/>
          <w:b/>
          <w:bCs/>
          <w:i/>
          <w:iCs/>
          <w:color w:val="ED7D31" w:themeColor="accent2"/>
          <w:sz w:val="32"/>
          <w:szCs w:val="32"/>
          <w:lang w:eastAsia="en-IN" w:bidi="ar-SA"/>
        </w:rPr>
        <w:t>Training Session</w:t>
      </w:r>
    </w:p>
    <w:p w14:paraId="14C49FA6"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Delta by Marriott provides training programs of their newly appointed hotel manager as per London Marriott Hotel Canary Wharf. The managers of the said corporation participate in their Hospitality Leadership Development Programs (</w:t>
      </w:r>
      <w:r w:rsidRPr="00C756B0">
        <w:rPr>
          <w:rFonts w:ascii="Arial" w:hAnsi="Arial" w:cs="Arial"/>
          <w:szCs w:val="24"/>
          <w:shd w:val="clear" w:color="auto" w:fill="FFFFFF"/>
        </w:rPr>
        <w:t xml:space="preserve">Anglin </w:t>
      </w:r>
      <w:r w:rsidRPr="00C756B0">
        <w:rPr>
          <w:rFonts w:ascii="Arial" w:hAnsi="Arial" w:cs="Arial"/>
          <w:i/>
          <w:iCs/>
          <w:szCs w:val="24"/>
          <w:shd w:val="clear" w:color="auto" w:fill="FFFFFF"/>
        </w:rPr>
        <w:t>et al</w:t>
      </w:r>
      <w:r w:rsidRPr="00C756B0">
        <w:rPr>
          <w:rFonts w:ascii="Arial" w:hAnsi="Arial" w:cs="Arial"/>
          <w:szCs w:val="24"/>
          <w:shd w:val="clear" w:color="auto" w:fill="FFFFFF"/>
        </w:rPr>
        <w:t>., 2021</w:t>
      </w:r>
      <w:r w:rsidRPr="00C756B0">
        <w:rPr>
          <w:rFonts w:ascii="Arial" w:eastAsia="Times New Roman" w:hAnsi="Arial" w:cs="Arial"/>
          <w:szCs w:val="24"/>
          <w:lang w:eastAsia="en-IN" w:bidi="ar-SA"/>
        </w:rPr>
        <w:t>). Following these sessions, they upskill in leadership roles, operational management, communication which help managers to perform their role properly. </w:t>
      </w:r>
    </w:p>
    <w:p w14:paraId="562D5E0C" w14:textId="77777777" w:rsidR="00E85DC8" w:rsidRPr="00200789" w:rsidRDefault="00E85DC8" w:rsidP="00C756B0">
      <w:pPr>
        <w:spacing w:line="360" w:lineRule="auto"/>
        <w:rPr>
          <w:rFonts w:ascii="Arial" w:eastAsia="Times New Roman" w:hAnsi="Arial" w:cs="Arial"/>
          <w:b/>
          <w:bCs/>
          <w:i/>
          <w:iCs/>
          <w:color w:val="ED7D31" w:themeColor="accent2"/>
          <w:sz w:val="32"/>
          <w:szCs w:val="32"/>
          <w:lang w:eastAsia="en-IN" w:bidi="ar-SA"/>
        </w:rPr>
      </w:pPr>
      <w:r w:rsidRPr="00200789">
        <w:rPr>
          <w:rFonts w:ascii="Arial" w:eastAsia="Times New Roman" w:hAnsi="Arial" w:cs="Arial"/>
          <w:b/>
          <w:bCs/>
          <w:i/>
          <w:iCs/>
          <w:color w:val="ED7D31" w:themeColor="accent2"/>
          <w:sz w:val="32"/>
          <w:szCs w:val="32"/>
          <w:lang w:eastAsia="en-IN" w:bidi="ar-SA"/>
        </w:rPr>
        <w:t>Cross-departmental Exposure</w:t>
      </w:r>
    </w:p>
    <w:p w14:paraId="257DDBC9" w14:textId="59EACF72"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The hotel managers of Delta by Marriott are involved in cross-departmental exposure as per Hilton London Metropole (</w:t>
      </w:r>
      <w:r w:rsidRPr="00C756B0">
        <w:rPr>
          <w:rFonts w:ascii="Arial" w:hAnsi="Arial" w:cs="Arial"/>
          <w:szCs w:val="24"/>
          <w:shd w:val="clear" w:color="auto" w:fill="FFFFFF"/>
        </w:rPr>
        <w:t>Chiappetta, 2020</w:t>
      </w:r>
      <w:r w:rsidRPr="00C756B0">
        <w:rPr>
          <w:rFonts w:ascii="Arial" w:eastAsia="Times New Roman" w:hAnsi="Arial" w:cs="Arial"/>
          <w:szCs w:val="24"/>
          <w:lang w:eastAsia="en-IN" w:bidi="ar-SA"/>
        </w:rPr>
        <w:t xml:space="preserve">). They include the Departmental Rotation system where managers work in different departments including the front desk, food and beverage department, housekeeping and more. This aware them about the work process of those sections of </w:t>
      </w:r>
      <w:r w:rsidR="00B27CA7" w:rsidRPr="00C756B0">
        <w:rPr>
          <w:rFonts w:ascii="Arial" w:eastAsia="Times New Roman" w:hAnsi="Arial" w:cs="Arial"/>
          <w:szCs w:val="24"/>
          <w:lang w:eastAsia="en-IN" w:bidi="ar-SA"/>
        </w:rPr>
        <w:t>hotel</w:t>
      </w:r>
      <w:r w:rsidRPr="00C756B0">
        <w:rPr>
          <w:rFonts w:ascii="Arial" w:eastAsia="Times New Roman" w:hAnsi="Arial" w:cs="Arial"/>
          <w:szCs w:val="24"/>
          <w:lang w:eastAsia="en-IN" w:bidi="ar-SA"/>
        </w:rPr>
        <w:t xml:space="preserve"> and help to perform collaboration. </w:t>
      </w:r>
    </w:p>
    <w:p w14:paraId="6865774C" w14:textId="77777777" w:rsidR="00E85DC8" w:rsidRPr="00200789" w:rsidRDefault="00E85DC8" w:rsidP="00C756B0">
      <w:pPr>
        <w:spacing w:line="360" w:lineRule="auto"/>
        <w:rPr>
          <w:rFonts w:ascii="Arial" w:eastAsia="Times New Roman" w:hAnsi="Arial" w:cs="Arial"/>
          <w:b/>
          <w:bCs/>
          <w:i/>
          <w:iCs/>
          <w:color w:val="ED7D31" w:themeColor="accent2"/>
          <w:sz w:val="32"/>
          <w:szCs w:val="32"/>
          <w:lang w:eastAsia="en-IN" w:bidi="ar-SA"/>
        </w:rPr>
      </w:pPr>
      <w:r w:rsidRPr="00200789">
        <w:rPr>
          <w:rFonts w:ascii="Arial" w:eastAsia="Times New Roman" w:hAnsi="Arial" w:cs="Arial"/>
          <w:b/>
          <w:bCs/>
          <w:i/>
          <w:iCs/>
          <w:color w:val="ED7D31" w:themeColor="accent2"/>
          <w:sz w:val="32"/>
          <w:szCs w:val="32"/>
          <w:lang w:eastAsia="en-IN" w:bidi="ar-SA"/>
        </w:rPr>
        <w:lastRenderedPageBreak/>
        <w:t>Mentorship Programs</w:t>
      </w:r>
    </w:p>
    <w:p w14:paraId="179E912D"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Edinburgh Marriott hotel follows some mentorship program for providing managers a guidance related to their operations (</w:t>
      </w:r>
      <w:r w:rsidRPr="00C756B0">
        <w:rPr>
          <w:rFonts w:ascii="Arial" w:hAnsi="Arial" w:cs="Arial"/>
          <w:szCs w:val="24"/>
          <w:shd w:val="clear" w:color="auto" w:fill="FFFFFF"/>
        </w:rPr>
        <w:t>Lerner, 2021</w:t>
      </w:r>
      <w:r w:rsidRPr="00C756B0">
        <w:rPr>
          <w:rFonts w:ascii="Arial" w:eastAsia="Times New Roman" w:hAnsi="Arial" w:cs="Arial"/>
          <w:szCs w:val="24"/>
          <w:lang w:eastAsia="en-IN" w:bidi="ar-SA"/>
        </w:rPr>
        <w:t>). As per this strategy Delta by Marriott include their hotel managers within mentorship sessions where they get insights and support regarding their job roles as well as get career goal options. </w:t>
      </w:r>
    </w:p>
    <w:p w14:paraId="39343AC6" w14:textId="77777777" w:rsidR="00E85DC8" w:rsidRPr="00200789" w:rsidRDefault="00E85DC8" w:rsidP="00C756B0">
      <w:pPr>
        <w:spacing w:line="360" w:lineRule="auto"/>
        <w:rPr>
          <w:rFonts w:ascii="Arial" w:eastAsia="Times New Roman" w:hAnsi="Arial" w:cs="Arial"/>
          <w:b/>
          <w:bCs/>
          <w:i/>
          <w:iCs/>
          <w:color w:val="ED7D31" w:themeColor="accent2"/>
          <w:sz w:val="32"/>
          <w:szCs w:val="32"/>
          <w:lang w:eastAsia="en-IN" w:bidi="ar-SA"/>
        </w:rPr>
      </w:pPr>
      <w:r w:rsidRPr="00200789">
        <w:rPr>
          <w:rFonts w:ascii="Arial" w:eastAsia="Times New Roman" w:hAnsi="Arial" w:cs="Arial"/>
          <w:b/>
          <w:bCs/>
          <w:i/>
          <w:iCs/>
          <w:color w:val="ED7D31" w:themeColor="accent2"/>
          <w:sz w:val="32"/>
          <w:szCs w:val="32"/>
          <w:lang w:eastAsia="en-IN" w:bidi="ar-SA"/>
        </w:rPr>
        <w:t>Professional development</w:t>
      </w:r>
    </w:p>
    <w:p w14:paraId="23BF8616"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The hotel managers in the said corporation use Continuous Education Funds for improving their skills and growth as per Radisson Blu Edwardian Manchester Hotel (</w:t>
      </w:r>
      <w:r w:rsidRPr="00C756B0">
        <w:rPr>
          <w:rFonts w:ascii="Arial" w:hAnsi="Arial" w:cs="Arial"/>
          <w:szCs w:val="24"/>
          <w:shd w:val="clear" w:color="auto" w:fill="FFFFFF"/>
        </w:rPr>
        <w:t xml:space="preserve">Page </w:t>
      </w:r>
      <w:r w:rsidRPr="00C756B0">
        <w:rPr>
          <w:rFonts w:ascii="Arial" w:hAnsi="Arial" w:cs="Arial"/>
          <w:i/>
          <w:iCs/>
          <w:szCs w:val="24"/>
          <w:shd w:val="clear" w:color="auto" w:fill="FFFFFF"/>
        </w:rPr>
        <w:t>et al</w:t>
      </w:r>
      <w:r w:rsidRPr="00C756B0">
        <w:rPr>
          <w:rFonts w:ascii="Arial" w:hAnsi="Arial" w:cs="Arial"/>
          <w:szCs w:val="24"/>
          <w:shd w:val="clear" w:color="auto" w:fill="FFFFFF"/>
        </w:rPr>
        <w:t>., 2021</w:t>
      </w:r>
      <w:r w:rsidRPr="00C756B0">
        <w:rPr>
          <w:rFonts w:ascii="Arial" w:eastAsia="Times New Roman" w:hAnsi="Arial" w:cs="Arial"/>
          <w:szCs w:val="24"/>
          <w:lang w:eastAsia="en-IN" w:bidi="ar-SA"/>
        </w:rPr>
        <w:t>). These funds they can use in different job-related courses, seminars, workshops and more places. This way Delta by Marriott gets assurance that their hotel managers can become much more competitive and get success in their responsibilities. </w:t>
      </w:r>
    </w:p>
    <w:p w14:paraId="0587D0C3" w14:textId="77777777" w:rsidR="00E85DC8" w:rsidRPr="00200789" w:rsidRDefault="00E85DC8" w:rsidP="00C756B0">
      <w:pPr>
        <w:pStyle w:val="Heading2"/>
        <w:spacing w:line="360" w:lineRule="auto"/>
        <w:rPr>
          <w:rFonts w:ascii="Arial" w:hAnsi="Arial" w:cs="Arial"/>
          <w:color w:val="ED7D31" w:themeColor="accent2"/>
          <w:sz w:val="32"/>
        </w:rPr>
      </w:pPr>
      <w:bookmarkStart w:id="8" w:name="_Toc159516311"/>
      <w:r w:rsidRPr="00200789">
        <w:rPr>
          <w:rFonts w:ascii="Arial" w:hAnsi="Arial" w:cs="Arial"/>
          <w:color w:val="ED7D31" w:themeColor="accent2"/>
          <w:sz w:val="32"/>
        </w:rPr>
        <w:t>SWOT analysis of development process</w:t>
      </w:r>
      <w:bookmarkEnd w:id="8"/>
      <w:r w:rsidRPr="00200789">
        <w:rPr>
          <w:rFonts w:ascii="Arial" w:hAnsi="Arial" w:cs="Arial"/>
          <w:color w:val="ED7D31" w:themeColor="accent2"/>
          <w:sz w:val="32"/>
        </w:rPr>
        <w:t xml:space="preserve"> </w:t>
      </w:r>
    </w:p>
    <w:tbl>
      <w:tblPr>
        <w:tblW w:w="9360" w:type="dxa"/>
        <w:tblCellMar>
          <w:top w:w="15" w:type="dxa"/>
          <w:left w:w="15" w:type="dxa"/>
          <w:bottom w:w="15" w:type="dxa"/>
          <w:right w:w="15" w:type="dxa"/>
        </w:tblCellMar>
        <w:tblLook w:val="04A0" w:firstRow="1" w:lastRow="0" w:firstColumn="1" w:lastColumn="0" w:noHBand="0" w:noVBand="1"/>
      </w:tblPr>
      <w:tblGrid>
        <w:gridCol w:w="4737"/>
        <w:gridCol w:w="4623"/>
      </w:tblGrid>
      <w:tr w:rsidR="00E85DC8" w:rsidRPr="00C756B0" w14:paraId="1CA8EE73" w14:textId="77777777" w:rsidTr="007921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60895A" w14:textId="77777777" w:rsidR="00E85DC8" w:rsidRPr="00200789" w:rsidRDefault="00E85DC8" w:rsidP="00C756B0">
            <w:pPr>
              <w:spacing w:line="360" w:lineRule="auto"/>
              <w:rPr>
                <w:rFonts w:ascii="Arial" w:eastAsia="Times New Roman" w:hAnsi="Arial" w:cs="Arial"/>
                <w:b/>
                <w:bCs/>
                <w:sz w:val="28"/>
                <w:lang w:eastAsia="en-IN" w:bidi="ar-SA"/>
              </w:rPr>
            </w:pPr>
            <w:r w:rsidRPr="00200789">
              <w:rPr>
                <w:rFonts w:ascii="Arial" w:eastAsia="Times New Roman" w:hAnsi="Arial" w:cs="Arial"/>
                <w:b/>
                <w:bCs/>
                <w:color w:val="70AD47" w:themeColor="accent6"/>
                <w:sz w:val="28"/>
                <w:lang w:eastAsia="en-IN" w:bidi="ar-SA"/>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822A99" w14:textId="77777777" w:rsidR="00E85DC8" w:rsidRPr="00200789" w:rsidRDefault="00E85DC8" w:rsidP="00C756B0">
            <w:pPr>
              <w:spacing w:line="360" w:lineRule="auto"/>
              <w:rPr>
                <w:rFonts w:ascii="Arial" w:eastAsia="Times New Roman" w:hAnsi="Arial" w:cs="Arial"/>
                <w:b/>
                <w:bCs/>
                <w:sz w:val="28"/>
                <w:lang w:eastAsia="en-IN" w:bidi="ar-SA"/>
              </w:rPr>
            </w:pPr>
            <w:r w:rsidRPr="00200789">
              <w:rPr>
                <w:rFonts w:ascii="Arial" w:eastAsia="Times New Roman" w:hAnsi="Arial" w:cs="Arial"/>
                <w:b/>
                <w:bCs/>
                <w:color w:val="70AD47" w:themeColor="accent6"/>
                <w:sz w:val="28"/>
                <w:lang w:eastAsia="en-IN" w:bidi="ar-SA"/>
              </w:rPr>
              <w:t>Weaknesses</w:t>
            </w:r>
          </w:p>
        </w:tc>
      </w:tr>
      <w:tr w:rsidR="00E85DC8" w:rsidRPr="00C756B0" w14:paraId="220C8ADC" w14:textId="77777777" w:rsidTr="007921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D07478"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1. Training Program:</w:t>
            </w:r>
          </w:p>
          <w:p w14:paraId="3310D189"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Delta by Marriott Provide their managers an extensive training and development program for upskilling their expertise and knowledges by which they can perform their role and responsibilities of greatly (</w:t>
            </w:r>
            <w:r w:rsidRPr="00C756B0">
              <w:rPr>
                <w:rFonts w:ascii="Arial" w:hAnsi="Arial" w:cs="Arial"/>
                <w:szCs w:val="24"/>
                <w:shd w:val="clear" w:color="auto" w:fill="FFFFFF"/>
              </w:rPr>
              <w:t>Morgan and Liker, 2020</w:t>
            </w:r>
            <w:r w:rsidRPr="00C756B0">
              <w:rPr>
                <w:rFonts w:ascii="Arial" w:eastAsia="Times New Roman" w:hAnsi="Arial" w:cs="Arial"/>
                <w:szCs w:val="24"/>
                <w:lang w:eastAsia="en-IN" w:bidi="ar-SA"/>
              </w:rPr>
              <w:t>). </w:t>
            </w:r>
          </w:p>
          <w:p w14:paraId="27433DDD"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2. Mentorship Programs:</w:t>
            </w:r>
          </w:p>
          <w:p w14:paraId="59A9153F"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 xml:space="preserve">The necessary guidance and support provided to the hotel managers of Delta by Marriott are provided by a proper Mentorship Program. It helps individuals to </w:t>
            </w:r>
            <w:r w:rsidRPr="00C756B0">
              <w:rPr>
                <w:rFonts w:ascii="Arial" w:eastAsia="Times New Roman" w:hAnsi="Arial" w:cs="Arial"/>
                <w:szCs w:val="24"/>
                <w:lang w:eastAsia="en-IN" w:bidi="ar-SA"/>
              </w:rPr>
              <w:lastRenderedPageBreak/>
              <w:t>facilitate their developments and professional growth in the same domain.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A0FECB"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lastRenderedPageBreak/>
              <w:t>1. Overloading Information</w:t>
            </w:r>
          </w:p>
          <w:p w14:paraId="295B9F4B"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The hotel manager of Delta by Marriott gets too much information regarding the hotel in their onboarding sessions which may mislead them. This leads them to confusion and the retention rate of these people is reduced. </w:t>
            </w:r>
          </w:p>
          <w:p w14:paraId="3AFAC927"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2. Limited Personalisation</w:t>
            </w:r>
          </w:p>
          <w:p w14:paraId="4203ACE4"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 xml:space="preserve">The training and development programs provided by the said corporation may lack personalisation and they provide general data. The people cannot get such information that they are required to </w:t>
            </w:r>
            <w:r w:rsidRPr="00C756B0">
              <w:rPr>
                <w:rFonts w:ascii="Arial" w:eastAsia="Times New Roman" w:hAnsi="Arial" w:cs="Arial"/>
                <w:szCs w:val="24"/>
                <w:lang w:eastAsia="en-IN" w:bidi="ar-SA"/>
              </w:rPr>
              <w:lastRenderedPageBreak/>
              <w:t>understand the hotel operations properly.  </w:t>
            </w:r>
          </w:p>
        </w:tc>
      </w:tr>
      <w:tr w:rsidR="00E85DC8" w:rsidRPr="00C756B0" w14:paraId="166CF285" w14:textId="77777777" w:rsidTr="007921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37E034" w14:textId="77777777" w:rsidR="00E85DC8" w:rsidRPr="00200789" w:rsidRDefault="00E85DC8" w:rsidP="00C756B0">
            <w:pPr>
              <w:spacing w:line="360" w:lineRule="auto"/>
              <w:rPr>
                <w:rFonts w:ascii="Arial" w:eastAsia="Times New Roman" w:hAnsi="Arial" w:cs="Arial"/>
                <w:b/>
                <w:bCs/>
                <w:color w:val="70AD47" w:themeColor="accent6"/>
                <w:sz w:val="28"/>
                <w:lang w:eastAsia="en-IN" w:bidi="ar-SA"/>
              </w:rPr>
            </w:pPr>
            <w:r w:rsidRPr="00200789">
              <w:rPr>
                <w:rFonts w:ascii="Arial" w:eastAsia="Times New Roman" w:hAnsi="Arial" w:cs="Arial"/>
                <w:b/>
                <w:bCs/>
                <w:color w:val="70AD47" w:themeColor="accent6"/>
                <w:sz w:val="28"/>
                <w:lang w:eastAsia="en-IN" w:bidi="ar-SA"/>
              </w:rPr>
              <w:lastRenderedPageBreak/>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A11344" w14:textId="77777777" w:rsidR="00E85DC8" w:rsidRPr="00200789" w:rsidRDefault="00E85DC8" w:rsidP="00C756B0">
            <w:pPr>
              <w:spacing w:line="360" w:lineRule="auto"/>
              <w:rPr>
                <w:rFonts w:ascii="Arial" w:eastAsia="Times New Roman" w:hAnsi="Arial" w:cs="Arial"/>
                <w:b/>
                <w:bCs/>
                <w:color w:val="70AD47" w:themeColor="accent6"/>
                <w:sz w:val="28"/>
                <w:lang w:eastAsia="en-IN" w:bidi="ar-SA"/>
              </w:rPr>
            </w:pPr>
            <w:r w:rsidRPr="00200789">
              <w:rPr>
                <w:rFonts w:ascii="Arial" w:eastAsia="Times New Roman" w:hAnsi="Arial" w:cs="Arial"/>
                <w:b/>
                <w:bCs/>
                <w:color w:val="70AD47" w:themeColor="accent6"/>
                <w:sz w:val="28"/>
                <w:lang w:eastAsia="en-IN" w:bidi="ar-SA"/>
              </w:rPr>
              <w:t>Threats</w:t>
            </w:r>
          </w:p>
        </w:tc>
      </w:tr>
      <w:tr w:rsidR="00E85DC8" w:rsidRPr="00C756B0" w14:paraId="1546B00A" w14:textId="77777777" w:rsidTr="007921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A0917C"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1. Technological Integration:</w:t>
            </w:r>
          </w:p>
          <w:p w14:paraId="66FA3296"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The Delta by Marriott gets the benefit of technological integration in their training and development systems. Using this advancement, the hotel can provide their manager some virtual mentorship system and important learning modules. </w:t>
            </w:r>
          </w:p>
          <w:p w14:paraId="27739E1A"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2. Global expansion:</w:t>
            </w:r>
          </w:p>
          <w:p w14:paraId="19851DB8" w14:textId="01DA81C3"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 xml:space="preserve">The Delta by Marriott is a global </w:t>
            </w:r>
            <w:r w:rsidR="00814194" w:rsidRPr="00C756B0">
              <w:rPr>
                <w:rFonts w:ascii="Arial" w:eastAsia="Times New Roman" w:hAnsi="Arial" w:cs="Arial"/>
                <w:szCs w:val="24"/>
                <w:lang w:eastAsia="en-IN" w:bidi="ar-SA"/>
              </w:rPr>
              <w:t>brand,</w:t>
            </w:r>
            <w:r w:rsidRPr="00C756B0">
              <w:rPr>
                <w:rFonts w:ascii="Arial" w:eastAsia="Times New Roman" w:hAnsi="Arial" w:cs="Arial"/>
                <w:szCs w:val="24"/>
                <w:lang w:eastAsia="en-IN" w:bidi="ar-SA"/>
              </w:rPr>
              <w:t xml:space="preserve"> and they provide a cross -cultural training program to their managers. It improves their training systems and provides them with some different exposure which increases their experiences.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D1E041"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1. Competitive Industry:</w:t>
            </w:r>
          </w:p>
          <w:p w14:paraId="6894F13B"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The hospitality sector of the UK has faced much competition in recent times. Due to this Delta by Marriott needs to upscale their standard through following innovative way to stay ahead from the crowd</w:t>
            </w:r>
            <w:sdt>
              <w:sdtPr>
                <w:rPr>
                  <w:rFonts w:ascii="Arial" w:eastAsia="Times New Roman" w:hAnsi="Arial" w:cs="Arial"/>
                  <w:szCs w:val="24"/>
                  <w:lang w:eastAsia="en-IN" w:bidi="ar-SA"/>
                </w:rPr>
                <w:id w:val="1065452651"/>
                <w:citation/>
              </w:sdtPr>
              <w:sdtContent>
                <w:r w:rsidRPr="00C756B0">
                  <w:rPr>
                    <w:rFonts w:ascii="Arial" w:eastAsia="Times New Roman" w:hAnsi="Arial" w:cs="Arial"/>
                    <w:szCs w:val="24"/>
                    <w:lang w:eastAsia="en-IN" w:bidi="ar-SA"/>
                  </w:rPr>
                  <w:fldChar w:fldCharType="begin"/>
                </w:r>
                <w:r w:rsidRPr="00C756B0">
                  <w:rPr>
                    <w:rFonts w:ascii="Arial" w:eastAsia="Times New Roman" w:hAnsi="Arial" w:cs="Arial"/>
                    <w:szCs w:val="24"/>
                    <w:lang w:val="en-US" w:eastAsia="en-IN" w:bidi="ar-SA"/>
                  </w:rPr>
                  <w:instrText xml:space="preserve"> CITATION Gre23 \l 1033 </w:instrText>
                </w:r>
                <w:r w:rsidRPr="00C756B0">
                  <w:rPr>
                    <w:rFonts w:ascii="Arial" w:eastAsia="Times New Roman" w:hAnsi="Arial" w:cs="Arial"/>
                    <w:szCs w:val="24"/>
                    <w:lang w:eastAsia="en-IN" w:bidi="ar-SA"/>
                  </w:rPr>
                  <w:fldChar w:fldCharType="separate"/>
                </w:r>
                <w:r w:rsidRPr="00C756B0">
                  <w:rPr>
                    <w:rFonts w:ascii="Arial" w:eastAsia="Times New Roman" w:hAnsi="Arial" w:cs="Arial"/>
                    <w:noProof/>
                    <w:szCs w:val="24"/>
                    <w:lang w:val="en-US" w:eastAsia="en-IN" w:bidi="ar-SA"/>
                  </w:rPr>
                  <w:t xml:space="preserve"> (Hamel, 2023)</w:t>
                </w:r>
                <w:r w:rsidRPr="00C756B0">
                  <w:rPr>
                    <w:rFonts w:ascii="Arial" w:eastAsia="Times New Roman" w:hAnsi="Arial" w:cs="Arial"/>
                    <w:szCs w:val="24"/>
                    <w:lang w:eastAsia="en-IN" w:bidi="ar-SA"/>
                  </w:rPr>
                  <w:fldChar w:fldCharType="end"/>
                </w:r>
              </w:sdtContent>
            </w:sdt>
            <w:r w:rsidRPr="00C756B0">
              <w:rPr>
                <w:rFonts w:ascii="Arial" w:eastAsia="Times New Roman" w:hAnsi="Arial" w:cs="Arial"/>
                <w:szCs w:val="24"/>
                <w:lang w:eastAsia="en-IN" w:bidi="ar-SA"/>
              </w:rPr>
              <w:t>. </w:t>
            </w:r>
          </w:p>
          <w:p w14:paraId="34F7598C"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2. High Turnover Rates:</w:t>
            </w:r>
          </w:p>
          <w:p w14:paraId="10332608"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Delta by Marriott face high turnover rate which becomes a major threat for their long-term growth. it also affects negatively on their mentorship systems. </w:t>
            </w:r>
          </w:p>
        </w:tc>
      </w:tr>
    </w:tbl>
    <w:p w14:paraId="53DC2CC6" w14:textId="77777777" w:rsidR="00E85DC8" w:rsidRPr="00C756B0" w:rsidRDefault="00E85DC8" w:rsidP="00C756B0">
      <w:pPr>
        <w:spacing w:line="360" w:lineRule="auto"/>
        <w:rPr>
          <w:rFonts w:ascii="Arial" w:eastAsia="Times New Roman" w:hAnsi="Arial" w:cs="Arial"/>
          <w:szCs w:val="24"/>
          <w:lang w:eastAsia="en-IN" w:bidi="ar-SA"/>
        </w:rPr>
      </w:pPr>
    </w:p>
    <w:p w14:paraId="4DACE969" w14:textId="77777777" w:rsidR="00E96B28" w:rsidRPr="00C756B0" w:rsidRDefault="00E96B28" w:rsidP="00C756B0">
      <w:pPr>
        <w:spacing w:after="0" w:line="360" w:lineRule="auto"/>
        <w:rPr>
          <w:rFonts w:ascii="Arial" w:eastAsia="Times New Roman" w:hAnsi="Arial" w:cs="Arial"/>
          <w:b/>
          <w:szCs w:val="24"/>
          <w:lang w:eastAsia="en-IN" w:bidi="ar-SA"/>
        </w:rPr>
      </w:pPr>
      <w:r w:rsidRPr="00C756B0">
        <w:rPr>
          <w:rFonts w:ascii="Arial" w:eastAsia="Times New Roman" w:hAnsi="Arial" w:cs="Arial"/>
          <w:szCs w:val="24"/>
          <w:lang w:eastAsia="en-IN" w:bidi="ar-SA"/>
        </w:rPr>
        <w:br w:type="page"/>
      </w:r>
    </w:p>
    <w:p w14:paraId="40AE8A29" w14:textId="7056D16B" w:rsidR="00E85DC8" w:rsidRPr="00200789" w:rsidRDefault="00E85DC8" w:rsidP="00C756B0">
      <w:pPr>
        <w:pStyle w:val="Heading1"/>
        <w:spacing w:line="360" w:lineRule="auto"/>
        <w:rPr>
          <w:rFonts w:ascii="Arial" w:eastAsia="Times New Roman" w:hAnsi="Arial" w:cs="Arial"/>
          <w:color w:val="ED7D31" w:themeColor="accent2"/>
          <w:sz w:val="32"/>
          <w:szCs w:val="32"/>
          <w:lang w:eastAsia="en-IN" w:bidi="ar-SA"/>
        </w:rPr>
      </w:pPr>
      <w:bookmarkStart w:id="9" w:name="_Toc159516312"/>
      <w:r w:rsidRPr="00200789">
        <w:rPr>
          <w:rFonts w:ascii="Arial" w:eastAsia="Times New Roman" w:hAnsi="Arial" w:cs="Arial"/>
          <w:color w:val="ED7D31" w:themeColor="accent2"/>
          <w:sz w:val="32"/>
          <w:szCs w:val="32"/>
          <w:lang w:eastAsia="en-IN" w:bidi="ar-SA"/>
        </w:rPr>
        <w:lastRenderedPageBreak/>
        <w:t>Conclusion</w:t>
      </w:r>
      <w:bookmarkEnd w:id="9"/>
      <w:r w:rsidRPr="00200789">
        <w:rPr>
          <w:rFonts w:ascii="Arial" w:eastAsia="Times New Roman" w:hAnsi="Arial" w:cs="Arial"/>
          <w:color w:val="ED7D31" w:themeColor="accent2"/>
          <w:sz w:val="32"/>
          <w:szCs w:val="32"/>
          <w:lang w:eastAsia="en-IN" w:bidi="ar-SA"/>
        </w:rPr>
        <w:t xml:space="preserve"> </w:t>
      </w:r>
    </w:p>
    <w:p w14:paraId="02F725C2" w14:textId="77777777" w:rsidR="00E85DC8" w:rsidRPr="00C756B0" w:rsidRDefault="00E85DC8" w:rsidP="00C756B0">
      <w:pPr>
        <w:spacing w:line="360" w:lineRule="auto"/>
        <w:rPr>
          <w:rFonts w:ascii="Arial" w:eastAsia="Times New Roman" w:hAnsi="Arial" w:cs="Arial"/>
          <w:szCs w:val="24"/>
          <w:lang w:eastAsia="en-IN" w:bidi="ar-SA"/>
        </w:rPr>
      </w:pPr>
      <w:r w:rsidRPr="00C756B0">
        <w:rPr>
          <w:rFonts w:ascii="Arial" w:eastAsia="Times New Roman" w:hAnsi="Arial" w:cs="Arial"/>
          <w:szCs w:val="24"/>
          <w:lang w:eastAsia="en-IN" w:bidi="ar-SA"/>
        </w:rPr>
        <w:t>The aforesaid portfolio has discussed the job advertisements along with job description for hiring hotel manager at Delta by Marriott. Social, legal, technological and environmental factors related to these from PESTLE analysis will be mentioned here. The onboarding system in this corporation after hiring a hotel manager has been detailed here. The section will also mention the development strategies that help an individual to upskill their expertise as per the job role. The SWOT analysis has been outlined here to understand the specificity of Delta by Marriott’s onboarding and development strategies. </w:t>
      </w:r>
    </w:p>
    <w:p w14:paraId="3A066190" w14:textId="70F7C89A" w:rsidR="00E85DC8" w:rsidRPr="00C756B0" w:rsidRDefault="00E85DC8" w:rsidP="00C756B0">
      <w:pPr>
        <w:spacing w:after="0" w:line="360" w:lineRule="auto"/>
        <w:rPr>
          <w:rFonts w:ascii="Arial" w:hAnsi="Arial" w:cs="Arial"/>
          <w:szCs w:val="24"/>
        </w:rPr>
      </w:pPr>
      <w:r w:rsidRPr="00C756B0">
        <w:rPr>
          <w:rFonts w:ascii="Arial" w:hAnsi="Arial" w:cs="Arial"/>
          <w:szCs w:val="24"/>
        </w:rPr>
        <w:br w:type="page"/>
      </w:r>
    </w:p>
    <w:p w14:paraId="6CD7A9CA" w14:textId="2A7146C1" w:rsidR="0097238C" w:rsidRPr="00200789" w:rsidRDefault="00E85DC8" w:rsidP="00C756B0">
      <w:pPr>
        <w:pStyle w:val="Heading1"/>
        <w:spacing w:line="360" w:lineRule="auto"/>
        <w:rPr>
          <w:rFonts w:ascii="Arial" w:hAnsi="Arial" w:cs="Arial"/>
          <w:color w:val="ED7D31" w:themeColor="accent2"/>
          <w:sz w:val="32"/>
          <w:szCs w:val="32"/>
        </w:rPr>
      </w:pPr>
      <w:bookmarkStart w:id="10" w:name="_Toc159516313"/>
      <w:r w:rsidRPr="00200789">
        <w:rPr>
          <w:rFonts w:ascii="Arial" w:hAnsi="Arial" w:cs="Arial"/>
          <w:color w:val="ED7D31" w:themeColor="accent2"/>
          <w:sz w:val="32"/>
          <w:szCs w:val="32"/>
        </w:rPr>
        <w:lastRenderedPageBreak/>
        <w:t>References</w:t>
      </w:r>
      <w:bookmarkEnd w:id="10"/>
    </w:p>
    <w:p w14:paraId="582722C7" w14:textId="30C60EA4" w:rsidR="000C57A5" w:rsidRPr="00C756B0" w:rsidRDefault="000C57A5" w:rsidP="00C756B0">
      <w:pPr>
        <w:spacing w:line="360" w:lineRule="auto"/>
        <w:rPr>
          <w:rFonts w:ascii="Arial" w:hAnsi="Arial" w:cs="Arial"/>
          <w:szCs w:val="24"/>
          <w:shd w:val="clear" w:color="auto" w:fill="FFFFFF"/>
        </w:rPr>
      </w:pPr>
      <w:r w:rsidRPr="00C756B0">
        <w:rPr>
          <w:rFonts w:ascii="Arial" w:hAnsi="Arial" w:cs="Arial"/>
          <w:szCs w:val="24"/>
          <w:shd w:val="clear" w:color="auto" w:fill="FFFFFF"/>
        </w:rPr>
        <w:t>Anglin, L., Sanchez, M., Butterfield, R., Everett, C.M. and Morgan, P., (2021). ‘Emerging practices in onboarding programs for PAs: strategies for onboarding.’ </w:t>
      </w:r>
      <w:r w:rsidRPr="00C756B0">
        <w:rPr>
          <w:rFonts w:ascii="Arial" w:hAnsi="Arial" w:cs="Arial"/>
          <w:i/>
          <w:iCs/>
          <w:szCs w:val="24"/>
          <w:shd w:val="clear" w:color="auto" w:fill="FFFFFF"/>
        </w:rPr>
        <w:t>Journal of the American Academy of PAs</w:t>
      </w:r>
      <w:r w:rsidRPr="00C756B0">
        <w:rPr>
          <w:rFonts w:ascii="Arial" w:hAnsi="Arial" w:cs="Arial"/>
          <w:szCs w:val="24"/>
          <w:shd w:val="clear" w:color="auto" w:fill="FFFFFF"/>
        </w:rPr>
        <w:t>, </w:t>
      </w:r>
      <w:r w:rsidRPr="00C756B0">
        <w:rPr>
          <w:rFonts w:ascii="Arial" w:hAnsi="Arial" w:cs="Arial"/>
          <w:i/>
          <w:iCs/>
          <w:szCs w:val="24"/>
          <w:shd w:val="clear" w:color="auto" w:fill="FFFFFF"/>
        </w:rPr>
        <w:t>34</w:t>
      </w:r>
      <w:r w:rsidRPr="00C756B0">
        <w:rPr>
          <w:rFonts w:ascii="Arial" w:hAnsi="Arial" w:cs="Arial"/>
          <w:szCs w:val="24"/>
          <w:shd w:val="clear" w:color="auto" w:fill="FFFFFF"/>
        </w:rPr>
        <w:t>(1), pp.32-38.</w:t>
      </w:r>
      <w:r w:rsidR="00200789">
        <w:rPr>
          <w:rFonts w:ascii="Arial" w:hAnsi="Arial" w:cs="Arial"/>
          <w:szCs w:val="24"/>
          <w:shd w:val="clear" w:color="auto" w:fill="FFFFFF"/>
        </w:rPr>
        <w:t xml:space="preserve"> Accessed on 06.02.2024.</w:t>
      </w:r>
    </w:p>
    <w:p w14:paraId="706E0F92" w14:textId="77777777" w:rsidR="000C57A5" w:rsidRPr="00C756B0" w:rsidRDefault="000C57A5" w:rsidP="00C756B0">
      <w:pPr>
        <w:spacing w:line="360" w:lineRule="auto"/>
        <w:rPr>
          <w:rFonts w:ascii="Arial" w:hAnsi="Arial" w:cs="Arial"/>
          <w:szCs w:val="24"/>
          <w:shd w:val="clear" w:color="auto" w:fill="FFFFFF"/>
        </w:rPr>
      </w:pPr>
      <w:r w:rsidRPr="00C756B0">
        <w:rPr>
          <w:rFonts w:ascii="Arial" w:hAnsi="Arial" w:cs="Arial"/>
          <w:szCs w:val="24"/>
          <w:shd w:val="clear" w:color="auto" w:fill="FFFFFF"/>
        </w:rPr>
        <w:t>Becker, K., (2021). ‘A framework for understanding the role of unlearning in onboarding.’ </w:t>
      </w:r>
      <w:r w:rsidRPr="00C756B0">
        <w:rPr>
          <w:rFonts w:ascii="Arial" w:hAnsi="Arial" w:cs="Arial"/>
          <w:i/>
          <w:iCs/>
          <w:szCs w:val="24"/>
          <w:shd w:val="clear" w:color="auto" w:fill="FFFFFF"/>
        </w:rPr>
        <w:t>Human Resource Management Review</w:t>
      </w:r>
      <w:r w:rsidRPr="00C756B0">
        <w:rPr>
          <w:rFonts w:ascii="Arial" w:hAnsi="Arial" w:cs="Arial"/>
          <w:szCs w:val="24"/>
          <w:shd w:val="clear" w:color="auto" w:fill="FFFFFF"/>
        </w:rPr>
        <w:t>, </w:t>
      </w:r>
      <w:r w:rsidRPr="00C756B0">
        <w:rPr>
          <w:rFonts w:ascii="Arial" w:hAnsi="Arial" w:cs="Arial"/>
          <w:i/>
          <w:iCs/>
          <w:szCs w:val="24"/>
          <w:shd w:val="clear" w:color="auto" w:fill="FFFFFF"/>
        </w:rPr>
        <w:t>31</w:t>
      </w:r>
      <w:r w:rsidRPr="00C756B0">
        <w:rPr>
          <w:rFonts w:ascii="Arial" w:hAnsi="Arial" w:cs="Arial"/>
          <w:szCs w:val="24"/>
          <w:shd w:val="clear" w:color="auto" w:fill="FFFFFF"/>
        </w:rPr>
        <w:t>(1), p.100730.</w:t>
      </w:r>
    </w:p>
    <w:p w14:paraId="495847BA" w14:textId="38F11C89" w:rsidR="000C57A5" w:rsidRPr="00C756B0" w:rsidRDefault="000C57A5" w:rsidP="00C756B0">
      <w:pPr>
        <w:spacing w:line="360" w:lineRule="auto"/>
        <w:rPr>
          <w:rFonts w:ascii="Arial" w:hAnsi="Arial" w:cs="Arial"/>
          <w:szCs w:val="24"/>
          <w:shd w:val="clear" w:color="auto" w:fill="FFFFFF"/>
        </w:rPr>
      </w:pPr>
      <w:r w:rsidRPr="00C756B0">
        <w:rPr>
          <w:rFonts w:ascii="Arial" w:hAnsi="Arial" w:cs="Arial"/>
          <w:szCs w:val="24"/>
          <w:shd w:val="clear" w:color="auto" w:fill="FFFFFF"/>
        </w:rPr>
        <w:t xml:space="preserve">Bell, T., (2021). ‘Onboarding: Improving employer and employee </w:t>
      </w:r>
      <w:r w:rsidR="00814194" w:rsidRPr="00C756B0">
        <w:rPr>
          <w:rFonts w:ascii="Arial" w:hAnsi="Arial" w:cs="Arial"/>
          <w:szCs w:val="24"/>
          <w:shd w:val="clear" w:color="auto" w:fill="FFFFFF"/>
        </w:rPr>
        <w:t>relations</w:t>
      </w:r>
      <w:r w:rsidRPr="00C756B0">
        <w:rPr>
          <w:rFonts w:ascii="Arial" w:hAnsi="Arial" w:cs="Arial"/>
          <w:szCs w:val="24"/>
          <w:shd w:val="clear" w:color="auto" w:fill="FFFFFF"/>
        </w:rPr>
        <w:t>. </w:t>
      </w:r>
      <w:r w:rsidRPr="00C756B0">
        <w:rPr>
          <w:rFonts w:ascii="Arial" w:hAnsi="Arial" w:cs="Arial"/>
          <w:i/>
          <w:iCs/>
          <w:szCs w:val="24"/>
          <w:shd w:val="clear" w:color="auto" w:fill="FFFFFF"/>
        </w:rPr>
        <w:t>Certified Public Manager® Applied Research</w:t>
      </w:r>
      <w:r w:rsidRPr="00C756B0">
        <w:rPr>
          <w:rFonts w:ascii="Arial" w:hAnsi="Arial" w:cs="Arial"/>
          <w:szCs w:val="24"/>
          <w:shd w:val="clear" w:color="auto" w:fill="FFFFFF"/>
        </w:rPr>
        <w:t>, </w:t>
      </w:r>
      <w:r w:rsidRPr="00C756B0">
        <w:rPr>
          <w:rFonts w:ascii="Arial" w:hAnsi="Arial" w:cs="Arial"/>
          <w:i/>
          <w:iCs/>
          <w:szCs w:val="24"/>
          <w:shd w:val="clear" w:color="auto" w:fill="FFFFFF"/>
        </w:rPr>
        <w:t>2</w:t>
      </w:r>
      <w:r w:rsidRPr="00C756B0">
        <w:rPr>
          <w:rFonts w:ascii="Arial" w:hAnsi="Arial" w:cs="Arial"/>
          <w:szCs w:val="24"/>
          <w:shd w:val="clear" w:color="auto" w:fill="FFFFFF"/>
        </w:rPr>
        <w:t>(1), p.1.</w:t>
      </w:r>
    </w:p>
    <w:p w14:paraId="5AC495CB" w14:textId="77777777" w:rsidR="000C57A5" w:rsidRPr="00C756B0" w:rsidRDefault="000C57A5" w:rsidP="00C756B0">
      <w:pPr>
        <w:spacing w:line="360" w:lineRule="auto"/>
        <w:rPr>
          <w:rFonts w:ascii="Arial" w:hAnsi="Arial" w:cs="Arial"/>
          <w:szCs w:val="24"/>
          <w:shd w:val="clear" w:color="auto" w:fill="FFFFFF"/>
        </w:rPr>
      </w:pPr>
      <w:r w:rsidRPr="00C756B0">
        <w:rPr>
          <w:rFonts w:ascii="Arial" w:hAnsi="Arial" w:cs="Arial"/>
          <w:szCs w:val="24"/>
          <w:shd w:val="clear" w:color="auto" w:fill="FFFFFF"/>
        </w:rPr>
        <w:t>Chiappetta, A., (2020). ‘Designing effective user onboarding experiences for mobile applications.’</w:t>
      </w:r>
    </w:p>
    <w:p w14:paraId="42B363D0" w14:textId="77777777" w:rsidR="000C57A5" w:rsidRPr="00C756B0" w:rsidRDefault="000C57A5" w:rsidP="00C756B0">
      <w:pPr>
        <w:spacing w:line="360" w:lineRule="auto"/>
        <w:rPr>
          <w:rFonts w:ascii="Arial" w:hAnsi="Arial" w:cs="Arial"/>
          <w:szCs w:val="24"/>
          <w:shd w:val="clear" w:color="auto" w:fill="FFFFFF"/>
        </w:rPr>
      </w:pPr>
      <w:r w:rsidRPr="00C756B0">
        <w:rPr>
          <w:rFonts w:ascii="Arial" w:hAnsi="Arial" w:cs="Arial"/>
          <w:szCs w:val="24"/>
          <w:shd w:val="clear" w:color="auto" w:fill="FFFFFF"/>
        </w:rPr>
        <w:t>Gregory, P., Strode, D.E., Sharp, H. and Barroca, L., (2020), May. ‘Onboarding: How newcomers integrate into an agile project team.’ In </w:t>
      </w:r>
      <w:r w:rsidRPr="00C756B0">
        <w:rPr>
          <w:rFonts w:ascii="Arial" w:hAnsi="Arial" w:cs="Arial"/>
          <w:i/>
          <w:iCs/>
          <w:szCs w:val="24"/>
          <w:shd w:val="clear" w:color="auto" w:fill="FFFFFF"/>
        </w:rPr>
        <w:t>International conference on agile software development</w:t>
      </w:r>
      <w:r w:rsidRPr="00C756B0">
        <w:rPr>
          <w:rFonts w:ascii="Arial" w:hAnsi="Arial" w:cs="Arial"/>
          <w:szCs w:val="24"/>
          <w:shd w:val="clear" w:color="auto" w:fill="FFFFFF"/>
        </w:rPr>
        <w:t> (pp. 20-36). Cham: Springer International Publishing.</w:t>
      </w:r>
    </w:p>
    <w:p w14:paraId="7708FEF2" w14:textId="04FB453C" w:rsidR="000C57A5" w:rsidRPr="00C756B0" w:rsidRDefault="000C57A5" w:rsidP="00C756B0">
      <w:pPr>
        <w:pStyle w:val="Bibliography"/>
        <w:spacing w:line="360" w:lineRule="auto"/>
        <w:rPr>
          <w:rFonts w:ascii="Arial" w:hAnsi="Arial" w:cs="Arial"/>
          <w:noProof/>
          <w:szCs w:val="24"/>
        </w:rPr>
      </w:pPr>
      <w:r w:rsidRPr="00C756B0">
        <w:rPr>
          <w:rFonts w:ascii="Arial" w:hAnsi="Arial" w:cs="Arial"/>
          <w:noProof/>
          <w:szCs w:val="24"/>
        </w:rPr>
        <w:t xml:space="preserve">Hamel, G., (2023). </w:t>
      </w:r>
      <w:r w:rsidRPr="00C756B0">
        <w:rPr>
          <w:rFonts w:ascii="Arial" w:hAnsi="Arial" w:cs="Arial"/>
          <w:i/>
          <w:iCs/>
          <w:noProof/>
          <w:szCs w:val="24"/>
        </w:rPr>
        <w:t xml:space="preserve">Structure of a Competitive Industry. </w:t>
      </w:r>
      <w:r w:rsidRPr="00C756B0">
        <w:rPr>
          <w:rFonts w:ascii="Arial" w:hAnsi="Arial" w:cs="Arial"/>
          <w:noProof/>
          <w:szCs w:val="24"/>
        </w:rPr>
        <w:t xml:space="preserve">[Online] Available at: </w:t>
      </w:r>
      <w:hyperlink r:id="rId13" w:history="1">
        <w:r w:rsidR="00200789" w:rsidRPr="00B2037E">
          <w:rPr>
            <w:rStyle w:val="Hyperlink"/>
            <w:rFonts w:ascii="Arial" w:hAnsi="Arial" w:cs="Arial"/>
            <w:i/>
            <w:iCs/>
            <w:noProof/>
            <w:szCs w:val="24"/>
          </w:rPr>
          <w:t>https://smallbusiness.chron.com/structure-competitive-industry-13339.html</w:t>
        </w:r>
      </w:hyperlink>
      <w:r w:rsidR="00200789">
        <w:rPr>
          <w:rFonts w:ascii="Arial" w:hAnsi="Arial" w:cs="Arial"/>
          <w:i/>
          <w:iCs/>
          <w:noProof/>
          <w:szCs w:val="24"/>
          <w:u w:val="single"/>
        </w:rPr>
        <w:t xml:space="preserve"> </w:t>
      </w:r>
      <w:r w:rsidRPr="00C756B0">
        <w:rPr>
          <w:rFonts w:ascii="Arial" w:hAnsi="Arial" w:cs="Arial"/>
          <w:noProof/>
          <w:szCs w:val="24"/>
        </w:rPr>
        <w:t>[Accessed 5 February 2024].</w:t>
      </w:r>
    </w:p>
    <w:p w14:paraId="2F2988B2" w14:textId="77777777" w:rsidR="000C57A5" w:rsidRPr="00C756B0" w:rsidRDefault="000C57A5" w:rsidP="00C756B0">
      <w:pPr>
        <w:spacing w:line="360" w:lineRule="auto"/>
        <w:rPr>
          <w:rFonts w:ascii="Arial" w:hAnsi="Arial" w:cs="Arial"/>
          <w:szCs w:val="24"/>
          <w:shd w:val="clear" w:color="auto" w:fill="FFFFFF"/>
        </w:rPr>
      </w:pPr>
      <w:r w:rsidRPr="00C756B0">
        <w:rPr>
          <w:rFonts w:ascii="Arial" w:hAnsi="Arial" w:cs="Arial"/>
          <w:szCs w:val="24"/>
          <w:shd w:val="clear" w:color="auto" w:fill="FFFFFF"/>
        </w:rPr>
        <w:t>Lerner, R.M., (2021). ‘Changing organism–context relations as the basic process of development: A developmental contextual perspective.’ In </w:t>
      </w:r>
      <w:r w:rsidRPr="00C756B0">
        <w:rPr>
          <w:rFonts w:ascii="Arial" w:hAnsi="Arial" w:cs="Arial"/>
          <w:i/>
          <w:iCs/>
          <w:szCs w:val="24"/>
          <w:shd w:val="clear" w:color="auto" w:fill="FFFFFF"/>
        </w:rPr>
        <w:t>Individuals as Producers of Their Own Development</w:t>
      </w:r>
      <w:r w:rsidRPr="00C756B0">
        <w:rPr>
          <w:rFonts w:ascii="Arial" w:hAnsi="Arial" w:cs="Arial"/>
          <w:szCs w:val="24"/>
          <w:shd w:val="clear" w:color="auto" w:fill="FFFFFF"/>
        </w:rPr>
        <w:t> (pp. 103-114). Routledge.</w:t>
      </w:r>
    </w:p>
    <w:p w14:paraId="676DD506" w14:textId="77777777" w:rsidR="000C57A5" w:rsidRPr="00C756B0" w:rsidRDefault="000C57A5" w:rsidP="00C756B0">
      <w:pPr>
        <w:spacing w:line="360" w:lineRule="auto"/>
        <w:rPr>
          <w:rFonts w:ascii="Arial" w:hAnsi="Arial" w:cs="Arial"/>
          <w:i/>
          <w:iCs/>
          <w:szCs w:val="24"/>
        </w:rPr>
      </w:pPr>
      <w:r w:rsidRPr="00C756B0">
        <w:rPr>
          <w:rFonts w:ascii="Arial" w:hAnsi="Arial" w:cs="Arial"/>
          <w:szCs w:val="24"/>
          <w:shd w:val="clear" w:color="auto" w:fill="FFFFFF"/>
        </w:rPr>
        <w:t xml:space="preserve">Morgan, J. and Liker, J.K., (2020). ‘The Toyota product development system: integrating people, process, and technology.’ </w:t>
      </w:r>
      <w:r w:rsidRPr="00C756B0">
        <w:rPr>
          <w:rFonts w:ascii="Arial" w:hAnsi="Arial" w:cs="Arial"/>
          <w:i/>
          <w:iCs/>
          <w:szCs w:val="24"/>
          <w:shd w:val="clear" w:color="auto" w:fill="FFFFFF"/>
        </w:rPr>
        <w:t>CRC Press.</w:t>
      </w:r>
    </w:p>
    <w:p w14:paraId="7B924881" w14:textId="77777777" w:rsidR="000C57A5" w:rsidRPr="00C756B0" w:rsidRDefault="000C57A5" w:rsidP="00C756B0">
      <w:pPr>
        <w:spacing w:line="360" w:lineRule="auto"/>
        <w:rPr>
          <w:rFonts w:ascii="Arial" w:hAnsi="Arial" w:cs="Arial"/>
          <w:szCs w:val="24"/>
          <w:shd w:val="clear" w:color="auto" w:fill="FFFFFF"/>
        </w:rPr>
      </w:pPr>
      <w:r w:rsidRPr="00C756B0">
        <w:rPr>
          <w:rFonts w:ascii="Arial" w:hAnsi="Arial" w:cs="Arial"/>
          <w:szCs w:val="24"/>
          <w:shd w:val="clear" w:color="auto" w:fill="FFFFFF"/>
        </w:rPr>
        <w:t>Page, M.J., McKenzie, J.E., Bossuyt, P.M., Boutron, I., Hoffmann, T.C., Mulrow, C.D., Shamseer, L., Tetzlaff, J.M. and Moher, D., (2021). ‘Updating guidance for reporting systematic reviews: development of the PRISMA (2020) statement.’ </w:t>
      </w:r>
      <w:r w:rsidRPr="00C756B0">
        <w:rPr>
          <w:rFonts w:ascii="Arial" w:hAnsi="Arial" w:cs="Arial"/>
          <w:i/>
          <w:iCs/>
          <w:szCs w:val="24"/>
          <w:shd w:val="clear" w:color="auto" w:fill="FFFFFF"/>
        </w:rPr>
        <w:t>Journal of clinical epidemiology</w:t>
      </w:r>
      <w:r w:rsidRPr="00C756B0">
        <w:rPr>
          <w:rFonts w:ascii="Arial" w:hAnsi="Arial" w:cs="Arial"/>
          <w:szCs w:val="24"/>
          <w:shd w:val="clear" w:color="auto" w:fill="FFFFFF"/>
        </w:rPr>
        <w:t>, </w:t>
      </w:r>
      <w:r w:rsidRPr="00C756B0">
        <w:rPr>
          <w:rFonts w:ascii="Arial" w:hAnsi="Arial" w:cs="Arial"/>
          <w:i/>
          <w:iCs/>
          <w:szCs w:val="24"/>
          <w:shd w:val="clear" w:color="auto" w:fill="FFFFFF"/>
        </w:rPr>
        <w:t>134</w:t>
      </w:r>
      <w:r w:rsidRPr="00C756B0">
        <w:rPr>
          <w:rFonts w:ascii="Arial" w:hAnsi="Arial" w:cs="Arial"/>
          <w:szCs w:val="24"/>
          <w:shd w:val="clear" w:color="auto" w:fill="FFFFFF"/>
        </w:rPr>
        <w:t>, pp.103-112.</w:t>
      </w:r>
    </w:p>
    <w:p w14:paraId="35F46A56" w14:textId="46A69A7E" w:rsidR="00AE7D76" w:rsidRPr="00C756B0" w:rsidRDefault="000C57A5" w:rsidP="00C756B0">
      <w:pPr>
        <w:spacing w:line="360" w:lineRule="auto"/>
        <w:rPr>
          <w:rFonts w:ascii="Arial" w:hAnsi="Arial" w:cs="Arial"/>
          <w:szCs w:val="24"/>
          <w:shd w:val="clear" w:color="auto" w:fill="FFFFFF"/>
        </w:rPr>
      </w:pPr>
      <w:r w:rsidRPr="00C756B0">
        <w:rPr>
          <w:rFonts w:ascii="Arial" w:hAnsi="Arial" w:cs="Arial"/>
          <w:szCs w:val="24"/>
          <w:shd w:val="clear" w:color="auto" w:fill="FFFFFF"/>
        </w:rPr>
        <w:t>Varshney, D., (2022). ‘Understanding virtual employee onboarding (VEO): the new normal and beyond.’ </w:t>
      </w:r>
      <w:r w:rsidRPr="00C756B0">
        <w:rPr>
          <w:rFonts w:ascii="Arial" w:hAnsi="Arial" w:cs="Arial"/>
          <w:i/>
          <w:iCs/>
          <w:szCs w:val="24"/>
          <w:shd w:val="clear" w:color="auto" w:fill="FFFFFF"/>
        </w:rPr>
        <w:t>Emirati Journal of Business, Economics and Social Studies</w:t>
      </w:r>
      <w:r w:rsidRPr="00C756B0">
        <w:rPr>
          <w:rFonts w:ascii="Arial" w:hAnsi="Arial" w:cs="Arial"/>
          <w:szCs w:val="24"/>
          <w:shd w:val="clear" w:color="auto" w:fill="FFFFFF"/>
        </w:rPr>
        <w:t>, </w:t>
      </w:r>
      <w:r w:rsidRPr="00C756B0">
        <w:rPr>
          <w:rFonts w:ascii="Arial" w:hAnsi="Arial" w:cs="Arial"/>
          <w:i/>
          <w:iCs/>
          <w:szCs w:val="24"/>
          <w:shd w:val="clear" w:color="auto" w:fill="FFFFFF"/>
        </w:rPr>
        <w:t>1</w:t>
      </w:r>
      <w:r w:rsidRPr="00C756B0">
        <w:rPr>
          <w:rFonts w:ascii="Arial" w:hAnsi="Arial" w:cs="Arial"/>
          <w:szCs w:val="24"/>
          <w:shd w:val="clear" w:color="auto" w:fill="FFFFFF"/>
        </w:rPr>
        <w:t>(1), pp.58-80.</w:t>
      </w:r>
    </w:p>
    <w:p w14:paraId="0081A47A" w14:textId="392C6765" w:rsidR="00AE7D76" w:rsidRPr="00C756B0" w:rsidRDefault="00AE7D76" w:rsidP="00C756B0">
      <w:pPr>
        <w:spacing w:after="0" w:line="360" w:lineRule="auto"/>
        <w:rPr>
          <w:rFonts w:ascii="Arial" w:hAnsi="Arial" w:cs="Arial"/>
          <w:szCs w:val="24"/>
          <w:shd w:val="clear" w:color="auto" w:fill="FFFFFF"/>
        </w:rPr>
      </w:pPr>
    </w:p>
    <w:p w14:paraId="60E76BDD" w14:textId="77777777" w:rsidR="00AE7D76" w:rsidRPr="00C756B0" w:rsidRDefault="00AE7D76" w:rsidP="00C756B0">
      <w:pPr>
        <w:pStyle w:val="Heading1"/>
        <w:spacing w:line="360" w:lineRule="auto"/>
        <w:rPr>
          <w:rFonts w:ascii="Arial" w:eastAsia="Times New Roman" w:hAnsi="Arial" w:cs="Arial"/>
          <w:color w:val="FF0000"/>
          <w:sz w:val="24"/>
          <w:szCs w:val="24"/>
          <w:lang w:eastAsia="en-IN" w:bidi="ar-SA"/>
        </w:rPr>
      </w:pPr>
      <w:bookmarkStart w:id="11" w:name="_Toc159516314"/>
      <w:r w:rsidRPr="00C756B0">
        <w:rPr>
          <w:rFonts w:ascii="Arial" w:eastAsia="Times New Roman" w:hAnsi="Arial" w:cs="Arial"/>
          <w:color w:val="FF0000"/>
          <w:sz w:val="24"/>
          <w:szCs w:val="24"/>
          <w:lang w:eastAsia="en-IN" w:bidi="ar-SA"/>
        </w:rPr>
        <w:t>Appendix</w:t>
      </w:r>
      <w:bookmarkEnd w:id="11"/>
    </w:p>
    <w:p w14:paraId="3F071552" w14:textId="19796369" w:rsidR="00AE7D76" w:rsidRPr="00C756B0" w:rsidRDefault="00AE7D76" w:rsidP="00C756B0">
      <w:pPr>
        <w:spacing w:line="360" w:lineRule="auto"/>
        <w:rPr>
          <w:rFonts w:ascii="Arial" w:eastAsia="Times New Roman" w:hAnsi="Arial" w:cs="Arial"/>
          <w:b/>
          <w:bCs/>
          <w:color w:val="FF0000"/>
          <w:szCs w:val="24"/>
          <w:lang w:eastAsia="en-IN" w:bidi="ar-SA"/>
        </w:rPr>
      </w:pPr>
      <w:r w:rsidRPr="00C756B0">
        <w:rPr>
          <w:rFonts w:ascii="Arial" w:eastAsia="Times New Roman" w:hAnsi="Arial" w:cs="Arial"/>
          <w:b/>
          <w:bCs/>
          <w:color w:val="FF0000"/>
          <w:szCs w:val="24"/>
          <w:lang w:eastAsia="en-IN" w:bidi="ar-SA"/>
        </w:rPr>
        <w:t>New Employee’s Orientation Itinerary</w:t>
      </w:r>
    </w:p>
    <w:tbl>
      <w:tblPr>
        <w:tblW w:w="0" w:type="auto"/>
        <w:tblCellMar>
          <w:top w:w="15" w:type="dxa"/>
          <w:left w:w="15" w:type="dxa"/>
          <w:bottom w:w="15" w:type="dxa"/>
          <w:right w:w="15" w:type="dxa"/>
        </w:tblCellMar>
        <w:tblLook w:val="04A0" w:firstRow="1" w:lastRow="0" w:firstColumn="1" w:lastColumn="0" w:noHBand="0" w:noVBand="1"/>
      </w:tblPr>
      <w:tblGrid>
        <w:gridCol w:w="1168"/>
        <w:gridCol w:w="1853"/>
        <w:gridCol w:w="5985"/>
      </w:tblGrid>
      <w:tr w:rsidR="008B579F" w:rsidRPr="00C756B0" w14:paraId="50CA59F4" w14:textId="77777777" w:rsidTr="005270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C9CA40"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60BC77"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Activity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2AD215"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Description</w:t>
            </w:r>
          </w:p>
        </w:tc>
      </w:tr>
      <w:tr w:rsidR="008B579F" w:rsidRPr="00C756B0" w14:paraId="564586B7" w14:textId="77777777" w:rsidTr="005270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E9B5CF"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10:00 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F0D40B"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Welcoming and introductory phase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0357A0"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New employees get warm greetings from HR representatives along with some conversation about how the day will be going. A clear schedule for the day will be given to them. An introductory session is organised regarding the company's culture which every employee needs to know. </w:t>
            </w:r>
          </w:p>
        </w:tc>
      </w:tr>
      <w:tr w:rsidR="008B579F" w:rsidRPr="00C756B0" w14:paraId="3633F766" w14:textId="77777777" w:rsidTr="005270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4E0268"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12:00PM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BF2725"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Company History and Tour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4DAEB3"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The HR representative will give a presentation regarding the company's history and its aim and missions. The company backgrounds and its goals will also be discussed here. After that, they will get a company tour and become aware about its different operations.</w:t>
            </w:r>
          </w:p>
        </w:tc>
      </w:tr>
      <w:tr w:rsidR="008B579F" w:rsidRPr="00C756B0" w14:paraId="73DE720C" w14:textId="77777777" w:rsidTr="005270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A6CCE4"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1:00 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0EE938"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Briefing HR policies and Processes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15F17F"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The employees will get the review of HR processes and practices along with company policies. An employee handbook will be distributed among the new joiners. The benefits and compensation packages that the company provided to employees will be briefed.  </w:t>
            </w:r>
          </w:p>
        </w:tc>
      </w:tr>
      <w:tr w:rsidR="008B579F" w:rsidRPr="00C756B0" w14:paraId="01DC66D3" w14:textId="77777777" w:rsidTr="005270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CA1931"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2:00 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536C1"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Lunch Break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826EAB"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New hires can take their lunch in this period. </w:t>
            </w:r>
          </w:p>
        </w:tc>
      </w:tr>
      <w:tr w:rsidR="008B579F" w:rsidRPr="00C756B0" w14:paraId="3AE385D0" w14:textId="77777777" w:rsidTr="005270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6151D0"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3:00 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8C9C5D"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Training related IT setup and Job-role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5779AB"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An introduction of company software and systems will be given to new hires along with company devices. They will be informed about their job responsibilities and provide required training. </w:t>
            </w:r>
          </w:p>
        </w:tc>
      </w:tr>
      <w:tr w:rsidR="008B579F" w:rsidRPr="00C756B0" w14:paraId="05077728" w14:textId="77777777" w:rsidTr="005270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915D98"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lastRenderedPageBreak/>
              <w:t>5:00 PM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C072AC"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Question and Answer Session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FC2440"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The new employees will get the opportunity to ask questions regarding their doubts and get clarification promptly.  </w:t>
            </w:r>
          </w:p>
        </w:tc>
      </w:tr>
      <w:tr w:rsidR="008B579F" w:rsidRPr="00C756B0" w14:paraId="4787BCFE" w14:textId="77777777" w:rsidTr="005270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72ED16"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6:00 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FE1744"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Closing Session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F8756" w14:textId="77777777" w:rsidR="00AE7D76" w:rsidRPr="00C756B0" w:rsidRDefault="00AE7D76" w:rsidP="00C756B0">
            <w:pPr>
              <w:spacing w:line="360" w:lineRule="auto"/>
              <w:rPr>
                <w:rFonts w:ascii="Arial" w:eastAsia="Times New Roman" w:hAnsi="Arial" w:cs="Arial"/>
                <w:color w:val="FF0000"/>
                <w:szCs w:val="24"/>
                <w:lang w:eastAsia="en-IN" w:bidi="ar-SA"/>
              </w:rPr>
            </w:pPr>
            <w:r w:rsidRPr="00C756B0">
              <w:rPr>
                <w:rFonts w:ascii="Arial" w:eastAsia="Times New Roman" w:hAnsi="Arial" w:cs="Arial"/>
                <w:color w:val="FF0000"/>
                <w:szCs w:val="24"/>
                <w:lang w:eastAsia="en-IN" w:bidi="ar-SA"/>
              </w:rPr>
              <w:t>The HR representative will provide a closing statement and wish good luck to all new joiners. </w:t>
            </w:r>
          </w:p>
        </w:tc>
      </w:tr>
    </w:tbl>
    <w:p w14:paraId="241B4EB1" w14:textId="77777777" w:rsidR="000C57A5" w:rsidRPr="00C756B0" w:rsidRDefault="000C57A5" w:rsidP="00C756B0">
      <w:pPr>
        <w:spacing w:line="360" w:lineRule="auto"/>
        <w:rPr>
          <w:rFonts w:ascii="Arial" w:hAnsi="Arial" w:cs="Arial"/>
          <w:szCs w:val="24"/>
        </w:rPr>
      </w:pPr>
    </w:p>
    <w:sectPr w:rsidR="000C57A5" w:rsidRPr="00C756B0" w:rsidSect="002B3EC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8221FA" w14:textId="77777777" w:rsidR="002B3EC4" w:rsidRDefault="002B3EC4" w:rsidP="002E10D4">
      <w:pPr>
        <w:spacing w:after="0" w:line="240" w:lineRule="auto"/>
      </w:pPr>
      <w:r>
        <w:separator/>
      </w:r>
    </w:p>
  </w:endnote>
  <w:endnote w:type="continuationSeparator" w:id="0">
    <w:p w14:paraId="4854EF65" w14:textId="77777777" w:rsidR="002B3EC4" w:rsidRDefault="002B3EC4" w:rsidP="002E10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0DBC2D" w14:textId="77777777" w:rsidR="002B3EC4" w:rsidRDefault="002B3EC4" w:rsidP="002E10D4">
      <w:pPr>
        <w:spacing w:after="0" w:line="240" w:lineRule="auto"/>
      </w:pPr>
      <w:r>
        <w:separator/>
      </w:r>
    </w:p>
  </w:footnote>
  <w:footnote w:type="continuationSeparator" w:id="0">
    <w:p w14:paraId="6A4E0BFC" w14:textId="77777777" w:rsidR="002B3EC4" w:rsidRDefault="002B3EC4" w:rsidP="002E10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625E73"/>
    <w:multiLevelType w:val="hybridMultilevel"/>
    <w:tmpl w:val="400EB4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3F73479"/>
    <w:multiLevelType w:val="hybridMultilevel"/>
    <w:tmpl w:val="752EF7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5201E9D"/>
    <w:multiLevelType w:val="hybridMultilevel"/>
    <w:tmpl w:val="28129AF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29092492">
    <w:abstractNumId w:val="0"/>
  </w:num>
  <w:num w:numId="2" w16cid:durableId="554706077">
    <w:abstractNumId w:val="1"/>
  </w:num>
  <w:num w:numId="3" w16cid:durableId="9892890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DC8"/>
    <w:rsid w:val="00015CC4"/>
    <w:rsid w:val="0002799D"/>
    <w:rsid w:val="000B436D"/>
    <w:rsid w:val="000C48F5"/>
    <w:rsid w:val="000C57A5"/>
    <w:rsid w:val="000E3449"/>
    <w:rsid w:val="001B09EA"/>
    <w:rsid w:val="001F5E07"/>
    <w:rsid w:val="00200789"/>
    <w:rsid w:val="00204F51"/>
    <w:rsid w:val="002622A4"/>
    <w:rsid w:val="00287F55"/>
    <w:rsid w:val="002B3EC4"/>
    <w:rsid w:val="002C6158"/>
    <w:rsid w:val="002E10D4"/>
    <w:rsid w:val="002E586A"/>
    <w:rsid w:val="002F3B6F"/>
    <w:rsid w:val="00302A47"/>
    <w:rsid w:val="003548CD"/>
    <w:rsid w:val="00393DE8"/>
    <w:rsid w:val="004567BC"/>
    <w:rsid w:val="004D7E3E"/>
    <w:rsid w:val="00594F21"/>
    <w:rsid w:val="005D0080"/>
    <w:rsid w:val="005F6A86"/>
    <w:rsid w:val="00693C7B"/>
    <w:rsid w:val="006D0524"/>
    <w:rsid w:val="006D0AC0"/>
    <w:rsid w:val="006F09B9"/>
    <w:rsid w:val="006F7C9A"/>
    <w:rsid w:val="00713917"/>
    <w:rsid w:val="00735218"/>
    <w:rsid w:val="00747684"/>
    <w:rsid w:val="00777281"/>
    <w:rsid w:val="007834C9"/>
    <w:rsid w:val="007A63AE"/>
    <w:rsid w:val="007E34A3"/>
    <w:rsid w:val="007E489A"/>
    <w:rsid w:val="00804AC8"/>
    <w:rsid w:val="00814194"/>
    <w:rsid w:val="00825F3D"/>
    <w:rsid w:val="00845E44"/>
    <w:rsid w:val="00852A2E"/>
    <w:rsid w:val="00856196"/>
    <w:rsid w:val="00863A11"/>
    <w:rsid w:val="00877EDB"/>
    <w:rsid w:val="00893D82"/>
    <w:rsid w:val="008A33D5"/>
    <w:rsid w:val="008B0581"/>
    <w:rsid w:val="008B579F"/>
    <w:rsid w:val="008C13EE"/>
    <w:rsid w:val="008C5C06"/>
    <w:rsid w:val="008C69E7"/>
    <w:rsid w:val="008D67FC"/>
    <w:rsid w:val="008E09FB"/>
    <w:rsid w:val="008E30B0"/>
    <w:rsid w:val="00916F0D"/>
    <w:rsid w:val="009342BF"/>
    <w:rsid w:val="00945D12"/>
    <w:rsid w:val="0097238C"/>
    <w:rsid w:val="009766ED"/>
    <w:rsid w:val="00987174"/>
    <w:rsid w:val="00987FF2"/>
    <w:rsid w:val="009A1612"/>
    <w:rsid w:val="009C0C3F"/>
    <w:rsid w:val="009C2053"/>
    <w:rsid w:val="00A00A4F"/>
    <w:rsid w:val="00AB7039"/>
    <w:rsid w:val="00AC2506"/>
    <w:rsid w:val="00AE5E9E"/>
    <w:rsid w:val="00AE7D76"/>
    <w:rsid w:val="00B27CA7"/>
    <w:rsid w:val="00B3769F"/>
    <w:rsid w:val="00B41F0B"/>
    <w:rsid w:val="00B53DF8"/>
    <w:rsid w:val="00B80E69"/>
    <w:rsid w:val="00B8248F"/>
    <w:rsid w:val="00BA6F54"/>
    <w:rsid w:val="00BC16EB"/>
    <w:rsid w:val="00C756B0"/>
    <w:rsid w:val="00C76225"/>
    <w:rsid w:val="00CA1F82"/>
    <w:rsid w:val="00CE00CE"/>
    <w:rsid w:val="00CE18AB"/>
    <w:rsid w:val="00CE2CAE"/>
    <w:rsid w:val="00CE558A"/>
    <w:rsid w:val="00CF44A4"/>
    <w:rsid w:val="00D06D06"/>
    <w:rsid w:val="00D44C58"/>
    <w:rsid w:val="00D66068"/>
    <w:rsid w:val="00D67599"/>
    <w:rsid w:val="00DD61B4"/>
    <w:rsid w:val="00E07BFF"/>
    <w:rsid w:val="00E53687"/>
    <w:rsid w:val="00E85DC8"/>
    <w:rsid w:val="00E96B28"/>
    <w:rsid w:val="00EC1A35"/>
    <w:rsid w:val="00EC6423"/>
    <w:rsid w:val="00ED14B2"/>
    <w:rsid w:val="00F042B8"/>
    <w:rsid w:val="00F31CB3"/>
    <w:rsid w:val="00F359F5"/>
    <w:rsid w:val="00F6452C"/>
    <w:rsid w:val="00F73AB5"/>
    <w:rsid w:val="00F87550"/>
    <w:rsid w:val="00FA329F"/>
    <w:rsid w:val="00FD0F6D"/>
    <w:rsid w:val="00FE0A05"/>
    <w:rsid w:val="00FE29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9529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color w:val="000000" w:themeColor="text1"/>
        <w:kern w:val="2"/>
        <w:sz w:val="24"/>
        <w:szCs w:val="22"/>
        <w:lang w:val="en-IN" w:eastAsia="en-US" w:bidi="ar-SA"/>
        <w14:ligatures w14:val="standardContextual"/>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DC8"/>
    <w:pPr>
      <w:spacing w:after="160"/>
    </w:pPr>
    <w:rPr>
      <w:rFonts w:eastAsiaTheme="minorEastAsia"/>
      <w:color w:val="auto"/>
      <w:szCs w:val="28"/>
      <w:lang w:eastAsia="zh-CN" w:bidi="th-TH"/>
    </w:rPr>
  </w:style>
  <w:style w:type="paragraph" w:styleId="Heading1">
    <w:name w:val="heading 1"/>
    <w:basedOn w:val="Normal"/>
    <w:next w:val="Normal"/>
    <w:link w:val="Heading1Char"/>
    <w:uiPriority w:val="9"/>
    <w:qFormat/>
    <w:rsid w:val="002622A4"/>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0C48F5"/>
    <w:pPr>
      <w:keepNext/>
      <w:keepLines/>
      <w:spacing w:before="360" w:after="120"/>
      <w:outlineLvl w:val="1"/>
    </w:pPr>
    <w:rPr>
      <w:rFonts w:eastAsia="Times New Roman" w:cs="Times New Roman"/>
      <w:b/>
      <w:kern w:val="0"/>
      <w:sz w:val="26"/>
      <w:szCs w:val="32"/>
      <w:lang w:val="en-GB" w:eastAsia="en-IN" w:bidi="ar-SA"/>
      <w14:ligatures w14:val="none"/>
    </w:rPr>
  </w:style>
  <w:style w:type="paragraph" w:styleId="Heading3">
    <w:name w:val="heading 3"/>
    <w:basedOn w:val="Normal"/>
    <w:next w:val="Normal"/>
    <w:link w:val="Heading3Char"/>
    <w:autoRedefine/>
    <w:qFormat/>
    <w:rsid w:val="00D44C58"/>
    <w:pPr>
      <w:keepNext/>
      <w:keepLines/>
      <w:spacing w:before="320" w:after="80"/>
      <w:outlineLvl w:val="2"/>
    </w:pPr>
    <w:rPr>
      <w:i/>
      <w:u w:val="single"/>
      <w:lang w:v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2A4"/>
    <w:rPr>
      <w:rFonts w:cs="Times New Roman"/>
      <w:b/>
      <w:color w:val="auto"/>
      <w:kern w:val="0"/>
      <w:sz w:val="28"/>
      <w:szCs w:val="40"/>
      <w:lang w:val="en-GB" w:eastAsia="en-IN"/>
      <w14:ligatures w14:val="none"/>
    </w:rPr>
  </w:style>
  <w:style w:type="character" w:customStyle="1" w:styleId="Heading2Char">
    <w:name w:val="Heading 2 Char"/>
    <w:basedOn w:val="DefaultParagraphFont"/>
    <w:link w:val="Heading2"/>
    <w:uiPriority w:val="9"/>
    <w:rsid w:val="000C48F5"/>
    <w:rPr>
      <w:rFonts w:eastAsia="Times New Roman" w:cs="Times New Roman"/>
      <w:b/>
      <w:color w:val="auto"/>
      <w:kern w:val="0"/>
      <w:sz w:val="26"/>
      <w:szCs w:val="32"/>
      <w:lang w:val="en-GB" w:eastAsia="en-IN"/>
      <w14:ligatures w14:val="none"/>
    </w:rPr>
  </w:style>
  <w:style w:type="character" w:customStyle="1" w:styleId="Heading3Char">
    <w:name w:val="Heading 3 Char"/>
    <w:basedOn w:val="DefaultParagraphFont"/>
    <w:link w:val="Heading3"/>
    <w:rsid w:val="00D44C58"/>
    <w:rPr>
      <w:rFonts w:cs="Times New Roman"/>
      <w:i/>
      <w:color w:val="auto"/>
      <w:kern w:val="0"/>
      <w:szCs w:val="28"/>
      <w:u w:val="single"/>
      <w:lang w:val=""/>
      <w14:ligatures w14:val="none"/>
    </w:rPr>
  </w:style>
  <w:style w:type="paragraph" w:styleId="Bibliography">
    <w:name w:val="Bibliography"/>
    <w:basedOn w:val="Normal"/>
    <w:next w:val="Normal"/>
    <w:uiPriority w:val="37"/>
    <w:unhideWhenUsed/>
    <w:rsid w:val="00E85DC8"/>
    <w:rPr>
      <w:rFonts w:cs="Angsana New"/>
    </w:rPr>
  </w:style>
  <w:style w:type="paragraph" w:styleId="ListParagraph">
    <w:name w:val="List Paragraph"/>
    <w:basedOn w:val="Normal"/>
    <w:uiPriority w:val="34"/>
    <w:qFormat/>
    <w:rsid w:val="002E10D4"/>
    <w:pPr>
      <w:ind w:left="720"/>
      <w:contextualSpacing/>
    </w:pPr>
    <w:rPr>
      <w:rFonts w:cs="Angsana New"/>
    </w:rPr>
  </w:style>
  <w:style w:type="paragraph" w:styleId="Header">
    <w:name w:val="header"/>
    <w:basedOn w:val="Normal"/>
    <w:link w:val="HeaderChar"/>
    <w:uiPriority w:val="99"/>
    <w:unhideWhenUsed/>
    <w:rsid w:val="002E10D4"/>
    <w:pPr>
      <w:tabs>
        <w:tab w:val="center" w:pos="4513"/>
        <w:tab w:val="right" w:pos="9026"/>
      </w:tabs>
      <w:spacing w:after="0" w:line="240" w:lineRule="auto"/>
    </w:pPr>
    <w:rPr>
      <w:rFonts w:cs="Angsana New"/>
    </w:rPr>
  </w:style>
  <w:style w:type="character" w:customStyle="1" w:styleId="HeaderChar">
    <w:name w:val="Header Char"/>
    <w:basedOn w:val="DefaultParagraphFont"/>
    <w:link w:val="Header"/>
    <w:uiPriority w:val="99"/>
    <w:rsid w:val="002E10D4"/>
    <w:rPr>
      <w:rFonts w:eastAsiaTheme="minorEastAsia" w:cs="Angsana New"/>
      <w:color w:val="auto"/>
      <w:szCs w:val="28"/>
      <w:lang w:eastAsia="zh-CN" w:bidi="th-TH"/>
    </w:rPr>
  </w:style>
  <w:style w:type="paragraph" w:styleId="Footer">
    <w:name w:val="footer"/>
    <w:basedOn w:val="Normal"/>
    <w:link w:val="FooterChar"/>
    <w:uiPriority w:val="99"/>
    <w:unhideWhenUsed/>
    <w:rsid w:val="002E10D4"/>
    <w:pPr>
      <w:tabs>
        <w:tab w:val="center" w:pos="4513"/>
        <w:tab w:val="right" w:pos="9026"/>
      </w:tabs>
      <w:spacing w:after="0" w:line="240" w:lineRule="auto"/>
    </w:pPr>
    <w:rPr>
      <w:rFonts w:cs="Angsana New"/>
    </w:rPr>
  </w:style>
  <w:style w:type="character" w:customStyle="1" w:styleId="FooterChar">
    <w:name w:val="Footer Char"/>
    <w:basedOn w:val="DefaultParagraphFont"/>
    <w:link w:val="Footer"/>
    <w:uiPriority w:val="99"/>
    <w:rsid w:val="002E10D4"/>
    <w:rPr>
      <w:rFonts w:eastAsiaTheme="minorEastAsia" w:cs="Angsana New"/>
      <w:color w:val="auto"/>
      <w:szCs w:val="28"/>
      <w:lang w:eastAsia="zh-CN" w:bidi="th-TH"/>
    </w:rPr>
  </w:style>
  <w:style w:type="paragraph" w:styleId="TOCHeading">
    <w:name w:val="TOC Heading"/>
    <w:basedOn w:val="Heading1"/>
    <w:next w:val="Normal"/>
    <w:uiPriority w:val="39"/>
    <w:unhideWhenUsed/>
    <w:qFormat/>
    <w:rsid w:val="002E10D4"/>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eastAsia="en-US" w:bidi="ar-SA"/>
      <w14:ligatures w14:val="none"/>
    </w:rPr>
  </w:style>
  <w:style w:type="paragraph" w:styleId="TOC1">
    <w:name w:val="toc 1"/>
    <w:basedOn w:val="Normal"/>
    <w:next w:val="Normal"/>
    <w:autoRedefine/>
    <w:uiPriority w:val="39"/>
    <w:unhideWhenUsed/>
    <w:rsid w:val="002E10D4"/>
    <w:pPr>
      <w:spacing w:after="100"/>
    </w:pPr>
    <w:rPr>
      <w:rFonts w:cs="Angsana New"/>
    </w:rPr>
  </w:style>
  <w:style w:type="character" w:styleId="Hyperlink">
    <w:name w:val="Hyperlink"/>
    <w:basedOn w:val="DefaultParagraphFont"/>
    <w:uiPriority w:val="99"/>
    <w:unhideWhenUsed/>
    <w:rsid w:val="002E10D4"/>
    <w:rPr>
      <w:color w:val="0563C1" w:themeColor="hyperlink"/>
      <w:u w:val="single"/>
    </w:rPr>
  </w:style>
  <w:style w:type="paragraph" w:styleId="TOC2">
    <w:name w:val="toc 2"/>
    <w:basedOn w:val="Normal"/>
    <w:next w:val="Normal"/>
    <w:autoRedefine/>
    <w:uiPriority w:val="39"/>
    <w:unhideWhenUsed/>
    <w:rsid w:val="00E96B28"/>
    <w:pPr>
      <w:spacing w:after="100"/>
      <w:ind w:left="240"/>
    </w:pPr>
    <w:rPr>
      <w:rFonts w:cs="Angsana New"/>
    </w:rPr>
  </w:style>
  <w:style w:type="paragraph" w:styleId="NoSpacing">
    <w:name w:val="No Spacing"/>
    <w:link w:val="NoSpacingChar"/>
    <w:uiPriority w:val="1"/>
    <w:qFormat/>
    <w:rsid w:val="00B27CA7"/>
    <w:pPr>
      <w:spacing w:line="240" w:lineRule="auto"/>
      <w:jc w:val="left"/>
    </w:pPr>
    <w:rPr>
      <w:rFonts w:asciiTheme="minorHAnsi" w:eastAsiaTheme="minorEastAsia" w:hAnsiTheme="minorHAnsi"/>
      <w:color w:val="auto"/>
      <w:kern w:val="0"/>
      <w:sz w:val="22"/>
      <w:lang w:val="en-US"/>
      <w14:ligatures w14:val="none"/>
    </w:rPr>
  </w:style>
  <w:style w:type="character" w:customStyle="1" w:styleId="NoSpacingChar">
    <w:name w:val="No Spacing Char"/>
    <w:basedOn w:val="DefaultParagraphFont"/>
    <w:link w:val="NoSpacing"/>
    <w:uiPriority w:val="1"/>
    <w:rsid w:val="00B27CA7"/>
    <w:rPr>
      <w:rFonts w:asciiTheme="minorHAnsi" w:eastAsiaTheme="minorEastAsia" w:hAnsiTheme="minorHAnsi"/>
      <w:color w:val="auto"/>
      <w:kern w:val="0"/>
      <w:sz w:val="22"/>
      <w:lang w:val="en-US"/>
      <w14:ligatures w14:val="none"/>
    </w:rPr>
  </w:style>
  <w:style w:type="character" w:styleId="UnresolvedMention">
    <w:name w:val="Unresolved Mention"/>
    <w:basedOn w:val="DefaultParagraphFont"/>
    <w:uiPriority w:val="99"/>
    <w:semiHidden/>
    <w:unhideWhenUsed/>
    <w:rsid w:val="002007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6703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1"/><Relationship Id="rId13" Type="http://schemas.openxmlformats.org/officeDocument/2006/relationships/hyperlink" Target="https://smallbusiness.chron.com/structure-competitive-industry-13339.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Marriott_Hotels_%26_Resor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rawpixel.com/search/job%20search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Gre23</b:Tag>
    <b:SourceType>InternetSite</b:SourceType>
    <b:Guid>{61798685-5E27-4904-9B70-6B76D9EE3C89}</b:Guid>
    <b:Author>
      <b:Author>
        <b:NameList>
          <b:Person>
            <b:Last>Hamel</b:Last>
            <b:First>Gregory</b:First>
          </b:Person>
        </b:NameList>
      </b:Author>
    </b:Author>
    <b:Title>Structure of a Competitive Industry</b:Title>
    <b:Year>2023</b:Year>
    <b:YearAccessed>2024</b:YearAccessed>
    <b:MonthAccessed>February</b:MonthAccessed>
    <b:DayAccessed>5</b:DayAccessed>
    <b:URL>https://smallbusiness.chron.com/structure-competitive-industry-13339.html</b:URL>
    <b:RefOrder>1</b:RefOrder>
  </b:Source>
</b:Sources>
</file>

<file path=customXml/itemProps1.xml><?xml version="1.0" encoding="utf-8"?>
<ds:datastoreItem xmlns:ds="http://schemas.openxmlformats.org/officeDocument/2006/customXml" ds:itemID="{4D91E8AA-A8C4-4632-8FB2-D0C7A8245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2284</Words>
  <Characters>13023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Portfolio: Two Elements</vt:lpstr>
    </vt:vector>
  </TitlesOfParts>
  <Manager/>
  <Company/>
  <LinksUpToDate>false</LinksUpToDate>
  <CharactersWithSpaces>15277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Two Elements</dc:title>
  <dc:subject>personnel resourcing and development</dc:subject>
  <dc:creator/>
  <cp:keywords/>
  <dc:description/>
  <cp:lastModifiedBy/>
  <cp:revision>1</cp:revision>
  <dcterms:created xsi:type="dcterms:W3CDTF">2024-02-24T19:28:00Z</dcterms:created>
  <dcterms:modified xsi:type="dcterms:W3CDTF">2024-02-24T19:31:00Z</dcterms:modified>
</cp:coreProperties>
</file>