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42C097C0" w:rsidR="00A80868" w:rsidRPr="003C7DED" w:rsidRDefault="005159A2" w:rsidP="00A80868">
      <w:pPr>
        <w:tabs>
          <w:tab w:val="left" w:pos="5103"/>
        </w:tabs>
        <w:jc w:val="center"/>
        <w:rPr>
          <w:rFonts w:ascii="Arial" w:hAnsi="Arial" w:cs="Arial"/>
          <w:b/>
          <w:bCs/>
          <w:sz w:val="24"/>
          <w:szCs w:val="24"/>
        </w:rPr>
      </w:pPr>
      <w:r>
        <w:rPr>
          <w:rFonts w:ascii="Arial" w:hAnsi="Arial" w:cs="Arial"/>
          <w:b/>
          <w:bCs/>
          <w:sz w:val="24"/>
          <w:szCs w:val="24"/>
        </w:rPr>
        <w:t xml:space="preserve"> </w:t>
      </w:r>
      <w:r w:rsidR="00A80868"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494D5FA" w:rsidR="00A80868" w:rsidRPr="003C7DED" w:rsidRDefault="00E86EF1" w:rsidP="008C14E9">
            <w:pPr>
              <w:rPr>
                <w:rFonts w:ascii="Arial" w:hAnsi="Arial" w:cs="Arial"/>
                <w:sz w:val="22"/>
                <w:szCs w:val="22"/>
              </w:rPr>
            </w:pPr>
            <w:r w:rsidRPr="00E86EF1">
              <w:rPr>
                <w:rFonts w:ascii="Arial" w:hAnsi="Arial" w:cs="Arial"/>
                <w:color w:val="FF0000"/>
                <w:sz w:val="22"/>
                <w:szCs w:val="22"/>
              </w:rPr>
              <w:t>Dr. Huw Griffiths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E86EF1">
              <w:rPr>
                <w:rFonts w:ascii="MS Gothic" w:eastAsia="MS Gothic" w:hAnsi="MS Gothic" w:cs="Arial"/>
                <w:color w:val="FF0000"/>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62BC27E" w:rsidR="00B60A98" w:rsidRPr="003C7DED" w:rsidRDefault="0025097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0128F7" w:rsidRDefault="00A80868" w:rsidP="008C14E9">
            <w:pPr>
              <w:rPr>
                <w:rFonts w:ascii="Arial" w:hAnsi="Arial" w:cs="Arial"/>
                <w:color w:val="FF0000"/>
                <w:sz w:val="22"/>
                <w:szCs w:val="22"/>
              </w:rPr>
            </w:pPr>
          </w:p>
          <w:p w14:paraId="422C415A" w14:textId="11ABAEEB" w:rsidR="00A80868" w:rsidRPr="000128F7" w:rsidRDefault="00E86EF1" w:rsidP="008C14E9">
            <w:pPr>
              <w:rPr>
                <w:rFonts w:ascii="Arial" w:hAnsi="Arial" w:cs="Arial"/>
                <w:color w:val="FF0000"/>
                <w:sz w:val="22"/>
                <w:szCs w:val="22"/>
              </w:rPr>
            </w:pPr>
            <w:r w:rsidRPr="000128F7">
              <w:rPr>
                <w:rFonts w:ascii="Arial" w:hAnsi="Arial" w:cs="Arial"/>
                <w:color w:val="FF0000"/>
                <w:sz w:val="22"/>
                <w:szCs w:val="22"/>
              </w:rPr>
              <w:t>Athrofa – Centre for Education</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0128F7" w:rsidRDefault="00A80868" w:rsidP="008C14E9">
            <w:pPr>
              <w:rPr>
                <w:rFonts w:ascii="Arial" w:hAnsi="Arial" w:cs="Arial"/>
                <w:color w:val="FF0000"/>
                <w:sz w:val="22"/>
                <w:szCs w:val="22"/>
              </w:rPr>
            </w:pPr>
          </w:p>
          <w:p w14:paraId="078738D9" w14:textId="6AC8B64A" w:rsidR="00A80868" w:rsidRPr="000128F7" w:rsidRDefault="00E86EF1" w:rsidP="008C14E9">
            <w:pPr>
              <w:rPr>
                <w:rFonts w:ascii="Arial" w:hAnsi="Arial" w:cs="Arial"/>
                <w:color w:val="FF0000"/>
                <w:sz w:val="22"/>
                <w:szCs w:val="22"/>
              </w:rPr>
            </w:pPr>
            <w:r w:rsidRPr="000128F7">
              <w:rPr>
                <w:rFonts w:ascii="Arial" w:hAnsi="Arial" w:cs="Arial"/>
                <w:color w:val="FF0000"/>
                <w:sz w:val="22"/>
                <w:szCs w:val="22"/>
              </w:rPr>
              <w:t>SA1 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0128F7" w:rsidRDefault="00A80868" w:rsidP="008C14E9">
            <w:pPr>
              <w:rPr>
                <w:rFonts w:ascii="Arial" w:hAnsi="Arial" w:cs="Arial"/>
                <w:color w:val="FF0000"/>
                <w:sz w:val="22"/>
                <w:szCs w:val="22"/>
              </w:rPr>
            </w:pPr>
          </w:p>
          <w:p w14:paraId="143AEC6F" w14:textId="299D2B2F" w:rsidR="00A80868" w:rsidRPr="000128F7" w:rsidRDefault="00E86EF1" w:rsidP="008C14E9">
            <w:pPr>
              <w:rPr>
                <w:rFonts w:ascii="Arial" w:hAnsi="Arial" w:cs="Arial"/>
                <w:color w:val="FF0000"/>
                <w:sz w:val="22"/>
                <w:szCs w:val="22"/>
              </w:rPr>
            </w:pPr>
            <w:r w:rsidRPr="000128F7">
              <w:rPr>
                <w:rFonts w:ascii="Arial" w:hAnsi="Arial" w:cs="Arial"/>
                <w:color w:val="FF0000"/>
                <w:sz w:val="22"/>
                <w:szCs w:val="22"/>
              </w:rPr>
              <w:t>Huw.griffiths@uwtsd.ac.uk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0128F7" w:rsidRDefault="00A80868" w:rsidP="008C14E9">
            <w:pPr>
              <w:rPr>
                <w:rFonts w:ascii="Arial" w:hAnsi="Arial" w:cs="Arial"/>
                <w:color w:val="FF0000"/>
                <w:sz w:val="22"/>
                <w:szCs w:val="22"/>
              </w:rPr>
            </w:pPr>
          </w:p>
          <w:p w14:paraId="578E1E73" w14:textId="735AEC32" w:rsidR="00A80868" w:rsidRPr="000128F7" w:rsidRDefault="00E86EF1" w:rsidP="008C14E9">
            <w:pPr>
              <w:rPr>
                <w:rFonts w:ascii="Arial" w:hAnsi="Arial" w:cs="Arial"/>
                <w:color w:val="FF0000"/>
                <w:sz w:val="22"/>
                <w:szCs w:val="22"/>
              </w:rPr>
            </w:pPr>
            <w:r w:rsidRPr="000128F7">
              <w:rPr>
                <w:rFonts w:ascii="Arial" w:hAnsi="Arial" w:cs="Arial"/>
                <w:color w:val="FF0000"/>
                <w:sz w:val="22"/>
                <w:szCs w:val="22"/>
              </w:rPr>
              <w:t>07979 200 2000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161F7C6" w:rsidR="0069797A" w:rsidRPr="003C7DED" w:rsidRDefault="00E86EF1" w:rsidP="008C14E9">
            <w:pPr>
              <w:rPr>
                <w:rFonts w:ascii="Arial" w:hAnsi="Arial" w:cs="Arial"/>
                <w:sz w:val="22"/>
                <w:szCs w:val="22"/>
              </w:rPr>
            </w:pPr>
            <w:r w:rsidRPr="000128F7">
              <w:rPr>
                <w:rFonts w:ascii="Arial" w:hAnsi="Arial" w:cs="Arial"/>
                <w:color w:val="FF0000"/>
                <w:sz w:val="22"/>
                <w:szCs w:val="22"/>
              </w:rPr>
              <w:t>Sept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1639C44" w:rsidR="0069797A" w:rsidRPr="003C7DED" w:rsidRDefault="00E86EF1" w:rsidP="008C14E9">
            <w:pPr>
              <w:rPr>
                <w:rFonts w:ascii="Arial" w:hAnsi="Arial" w:cs="Arial"/>
                <w:sz w:val="22"/>
                <w:szCs w:val="22"/>
              </w:rPr>
            </w:pPr>
            <w:r w:rsidRPr="000128F7">
              <w:rPr>
                <w:rFonts w:ascii="Arial" w:hAnsi="Arial" w:cs="Arial"/>
                <w:color w:val="FF0000"/>
                <w:sz w:val="22"/>
                <w:szCs w:val="22"/>
              </w:rPr>
              <w:t>Nov 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65789DA" w:rsidR="00A80868" w:rsidRPr="000128F7" w:rsidRDefault="000128F7" w:rsidP="008C14E9">
            <w:pPr>
              <w:rPr>
                <w:rFonts w:ascii="Arial" w:hAnsi="Arial" w:cs="Arial"/>
                <w:color w:val="FF0000"/>
                <w:sz w:val="22"/>
                <w:szCs w:val="22"/>
              </w:rPr>
            </w:pPr>
            <w:r w:rsidRPr="000128F7">
              <w:rPr>
                <w:rFonts w:ascii="Arial" w:hAnsi="Arial" w:cs="Arial"/>
                <w:color w:val="FF0000"/>
                <w:sz w:val="22"/>
                <w:szCs w:val="22"/>
              </w:rPr>
              <w:t>00710661282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8C9C333" w:rsidR="00A80868" w:rsidRPr="000128F7" w:rsidRDefault="00E86EF1" w:rsidP="008C14E9">
            <w:pPr>
              <w:rPr>
                <w:rFonts w:ascii="Arial" w:hAnsi="Arial" w:cs="Arial"/>
                <w:color w:val="FF0000"/>
                <w:sz w:val="22"/>
                <w:szCs w:val="22"/>
              </w:rPr>
            </w:pPr>
            <w:r w:rsidRPr="000128F7">
              <w:rPr>
                <w:rFonts w:ascii="Arial" w:hAnsi="Arial" w:cs="Arial"/>
                <w:color w:val="FF0000"/>
                <w:sz w:val="22"/>
                <w:szCs w:val="22"/>
              </w:rPr>
              <w:t>MA Education Studies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73FB52A" w:rsidR="00A80868" w:rsidRPr="000128F7" w:rsidRDefault="00E86EF1" w:rsidP="008C14E9">
            <w:pPr>
              <w:rPr>
                <w:rFonts w:ascii="Arial" w:hAnsi="Arial" w:cs="Arial"/>
                <w:color w:val="FF0000"/>
                <w:sz w:val="22"/>
                <w:szCs w:val="22"/>
              </w:rPr>
            </w:pPr>
            <w:r w:rsidRPr="000128F7">
              <w:rPr>
                <w:rFonts w:ascii="Arial" w:hAnsi="Arial" w:cs="Arial"/>
                <w:color w:val="FF0000"/>
                <w:sz w:val="22"/>
                <w:szCs w:val="22"/>
              </w:rPr>
              <w:t xml:space="preserve">Sue James </w:t>
            </w:r>
            <w:r w:rsidR="000128F7" w:rsidRPr="000128F7">
              <w:rPr>
                <w:rFonts w:ascii="Arial" w:hAnsi="Arial" w:cs="Arial"/>
                <w:color w:val="FF0000"/>
                <w:sz w:val="22"/>
                <w:szCs w:val="22"/>
              </w:rPr>
              <w:t>/ Yiying Jiao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A329C92" w:rsidR="00F150A6" w:rsidRPr="003C7DED" w:rsidRDefault="00E86EF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108BAA6" w:rsidR="00F150A6" w:rsidRPr="003C7DED" w:rsidRDefault="00E86EF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0F210CD" w:rsidR="00F150A6" w:rsidRPr="003C7DED" w:rsidRDefault="00E86EF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E86EF1">
              <w:rPr>
                <w:rFonts w:ascii="Arial" w:hAnsi="Arial" w:cs="Arial"/>
                <w:b/>
                <w:color w:val="FF0000"/>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E86EF1">
              <w:rPr>
                <w:rFonts w:ascii="Arial" w:hAnsi="Arial" w:cs="Arial"/>
                <w:b/>
                <w:bCs/>
                <w:color w:val="FF0000"/>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bookmarkStart w:id="3" w:name="_Hlk212721769"/>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BA91BFF" w14:textId="77777777"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Aims:</w:t>
            </w:r>
          </w:p>
          <w:p w14:paraId="688526A6" w14:textId="1DF49948"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The research aims to investigate how Welsh medium secondary schools develop pupils’ reading skills, with particular attention to the transition from primary to secondary education. It seeks to address the concerning decline in Welsh literacy proficiency levels identified by both PISA and ESTYN by evaluating the effectiveness of existing literacy support mechanisms and interventions.</w:t>
            </w:r>
          </w:p>
          <w:p w14:paraId="5728909C" w14:textId="77777777" w:rsidR="008866F3" w:rsidRPr="008866F3" w:rsidRDefault="008866F3" w:rsidP="008866F3">
            <w:pPr>
              <w:autoSpaceDE w:val="0"/>
              <w:autoSpaceDN w:val="0"/>
              <w:adjustRightInd w:val="0"/>
              <w:rPr>
                <w:rFonts w:ascii="Arial" w:hAnsi="Arial" w:cs="Arial"/>
                <w:color w:val="FF0000"/>
                <w:sz w:val="22"/>
                <w:szCs w:val="22"/>
              </w:rPr>
            </w:pPr>
          </w:p>
          <w:p w14:paraId="4A409680" w14:textId="77777777"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Objectives:</w:t>
            </w:r>
          </w:p>
          <w:p w14:paraId="2ADA8092" w14:textId="77777777" w:rsidR="008866F3" w:rsidRPr="008866F3" w:rsidRDefault="008866F3" w:rsidP="008866F3">
            <w:pPr>
              <w:autoSpaceDE w:val="0"/>
              <w:autoSpaceDN w:val="0"/>
              <w:adjustRightInd w:val="0"/>
              <w:rPr>
                <w:rFonts w:ascii="Arial" w:hAnsi="Arial" w:cs="Arial"/>
                <w:color w:val="FF0000"/>
                <w:sz w:val="22"/>
                <w:szCs w:val="22"/>
              </w:rPr>
            </w:pPr>
          </w:p>
          <w:p w14:paraId="1B83333D" w14:textId="77777777"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To explore learners’ attitudes towards reading and teachers’ pedagogical approaches to literacy development in Welsh medium secondary schools.</w:t>
            </w:r>
          </w:p>
          <w:p w14:paraId="1351689B" w14:textId="77777777" w:rsidR="008866F3" w:rsidRPr="008866F3" w:rsidRDefault="008866F3" w:rsidP="008866F3">
            <w:pPr>
              <w:autoSpaceDE w:val="0"/>
              <w:autoSpaceDN w:val="0"/>
              <w:adjustRightInd w:val="0"/>
              <w:rPr>
                <w:rFonts w:ascii="Arial" w:hAnsi="Arial" w:cs="Arial"/>
                <w:color w:val="FF0000"/>
                <w:sz w:val="22"/>
                <w:szCs w:val="22"/>
              </w:rPr>
            </w:pPr>
          </w:p>
          <w:p w14:paraId="3526B3B0" w14:textId="77777777"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To identify key challenges and opportunities that arise at the point of transition between primary and secondary education.</w:t>
            </w:r>
          </w:p>
          <w:p w14:paraId="28C83550" w14:textId="77777777" w:rsidR="008866F3" w:rsidRPr="008866F3" w:rsidRDefault="008866F3" w:rsidP="008866F3">
            <w:pPr>
              <w:autoSpaceDE w:val="0"/>
              <w:autoSpaceDN w:val="0"/>
              <w:adjustRightInd w:val="0"/>
              <w:rPr>
                <w:rFonts w:ascii="Arial" w:hAnsi="Arial" w:cs="Arial"/>
                <w:color w:val="FF0000"/>
                <w:sz w:val="22"/>
                <w:szCs w:val="22"/>
              </w:rPr>
            </w:pPr>
          </w:p>
          <w:p w14:paraId="23B217C1" w14:textId="77777777"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To design evidence-based recommendations for literacy support programmes that enhance both teaching practice and learner outcomes.</w:t>
            </w:r>
          </w:p>
          <w:p w14:paraId="02460ADA" w14:textId="77777777" w:rsidR="008866F3" w:rsidRPr="008866F3" w:rsidRDefault="008866F3" w:rsidP="008866F3">
            <w:pPr>
              <w:autoSpaceDE w:val="0"/>
              <w:autoSpaceDN w:val="0"/>
              <w:adjustRightInd w:val="0"/>
              <w:rPr>
                <w:rFonts w:ascii="Arial" w:hAnsi="Arial" w:cs="Arial"/>
                <w:color w:val="FF0000"/>
                <w:sz w:val="22"/>
                <w:szCs w:val="22"/>
              </w:rPr>
            </w:pPr>
          </w:p>
          <w:p w14:paraId="458C7D38" w14:textId="541B0876" w:rsidR="003F1A54"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t>To contribute to national efforts to strengthen Welsh language literacy by informing the design of future interventions and policy developments in alignment with the Curriculum for Wales.</w:t>
            </w:r>
          </w:p>
          <w:p w14:paraId="39ACAA08" w14:textId="4E9039CE" w:rsidR="003F1A54" w:rsidRPr="008866F3" w:rsidRDefault="003F1A54" w:rsidP="008C14E9">
            <w:pPr>
              <w:autoSpaceDE w:val="0"/>
              <w:autoSpaceDN w:val="0"/>
              <w:adjustRightInd w:val="0"/>
              <w:rPr>
                <w:rFonts w:ascii="Arial" w:hAnsi="Arial" w:cs="Arial"/>
                <w:color w:val="FF0000"/>
                <w:sz w:val="22"/>
                <w:szCs w:val="22"/>
              </w:rPr>
            </w:pPr>
          </w:p>
          <w:p w14:paraId="1F851057" w14:textId="2FD8DFAF"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11EC97C" w14:textId="77777777" w:rsidR="008866F3" w:rsidRPr="008866F3" w:rsidRDefault="008866F3" w:rsidP="008866F3">
            <w:pPr>
              <w:autoSpaceDE w:val="0"/>
              <w:autoSpaceDN w:val="0"/>
              <w:adjustRightInd w:val="0"/>
              <w:rPr>
                <w:rFonts w:ascii="Arial" w:hAnsi="Arial" w:cs="Arial"/>
                <w:color w:val="FF0000"/>
                <w:sz w:val="22"/>
                <w:szCs w:val="22"/>
              </w:rPr>
            </w:pPr>
            <w:r w:rsidRPr="008866F3">
              <w:rPr>
                <w:rFonts w:ascii="Arial" w:hAnsi="Arial" w:cs="Arial"/>
                <w:color w:val="FF0000"/>
                <w:sz w:val="22"/>
                <w:szCs w:val="22"/>
              </w:rPr>
              <w:lastRenderedPageBreak/>
              <w:t>This research is of significance both within the field of Welsh-medium education and more broadly within language and literacy development. It responds directly to the urgent need to improve literacy standards in Wales, a priority highlighted by national assessments and inspection reports. The study advances current understanding by generating new insights into how reading engagement and literacy pedagogy operate during a critical phase of learners’ educational journeys.</w:t>
            </w:r>
          </w:p>
          <w:p w14:paraId="3524582A" w14:textId="77777777" w:rsidR="008866F3" w:rsidRPr="008866F3" w:rsidRDefault="008866F3" w:rsidP="008866F3">
            <w:pPr>
              <w:autoSpaceDE w:val="0"/>
              <w:autoSpaceDN w:val="0"/>
              <w:adjustRightInd w:val="0"/>
              <w:rPr>
                <w:rFonts w:ascii="Arial" w:hAnsi="Arial" w:cs="Arial"/>
                <w:color w:val="FF0000"/>
                <w:sz w:val="22"/>
                <w:szCs w:val="22"/>
              </w:rPr>
            </w:pPr>
          </w:p>
          <w:p w14:paraId="45CF9817" w14:textId="4F1FF9A5" w:rsidR="003F1A54" w:rsidRPr="003C7DED" w:rsidRDefault="008866F3" w:rsidP="008866F3">
            <w:pPr>
              <w:rPr>
                <w:rFonts w:ascii="Arial" w:hAnsi="Arial" w:cs="Arial"/>
              </w:rPr>
            </w:pPr>
            <w:r w:rsidRPr="008866F3">
              <w:rPr>
                <w:rFonts w:ascii="Arial" w:hAnsi="Arial" w:cs="Arial"/>
                <w:color w:val="FF0000"/>
                <w:sz w:val="22"/>
                <w:szCs w:val="22"/>
              </w:rPr>
              <w:t>The research is timely, aligning with current educational reforms under the Curriculum for Wales and national concerns over declining literacy performance. Its findings have the potential to create meaningful societal impact by supporting educational practitioners, policymakers, and school leaders to implement more effective literacy strategies</w:t>
            </w:r>
            <w:r>
              <w:rPr>
                <w:rFonts w:ascii="Arial" w:hAnsi="Arial" w:cs="Arial"/>
                <w:color w:val="FF0000"/>
                <w:sz w:val="22"/>
                <w:szCs w:val="22"/>
              </w:rPr>
              <w:t xml:space="preserve">, </w:t>
            </w:r>
            <w:r w:rsidRPr="008866F3">
              <w:rPr>
                <w:rFonts w:ascii="Arial" w:hAnsi="Arial" w:cs="Arial"/>
                <w:color w:val="FF0000"/>
                <w:sz w:val="22"/>
                <w:szCs w:val="22"/>
              </w:rPr>
              <w:t>thereby enhancing pupils’ academic outcomes, teachers’ confidence, and the long-term vitality of the Welsh language</w:t>
            </w:r>
            <w:r w:rsidRPr="008866F3">
              <w:rPr>
                <w:rFonts w:ascii="Arial" w:hAnsi="Arial" w:cs="Arial"/>
                <w:color w:val="4EA72E" w:themeColor="accent6"/>
                <w:sz w:val="22"/>
                <w:szCs w:val="22"/>
              </w:rPr>
              <w:t>.</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5123299" w14:textId="77777777" w:rsidR="00E86EF1" w:rsidRPr="00E86EF1" w:rsidRDefault="00E86EF1" w:rsidP="00E86EF1">
            <w:pPr>
              <w:autoSpaceDE w:val="0"/>
              <w:autoSpaceDN w:val="0"/>
              <w:adjustRightInd w:val="0"/>
              <w:rPr>
                <w:rFonts w:ascii="Arial" w:hAnsi="Arial" w:cs="Arial"/>
                <w:color w:val="FF0000"/>
                <w:sz w:val="22"/>
                <w:szCs w:val="22"/>
              </w:rPr>
            </w:pPr>
            <w:r w:rsidRPr="00E86EF1">
              <w:rPr>
                <w:rFonts w:ascii="Arial" w:hAnsi="Arial" w:cs="Arial"/>
                <w:color w:val="FF0000"/>
                <w:sz w:val="22"/>
                <w:szCs w:val="22"/>
              </w:rPr>
              <w:t>This study adopts a mixed-methods approach combining qualitative and quantitative techniques to ensure a comprehensive understanding of literacy development. Data will be collected through teacher interviews, learner surveys, and classroom observations to capture multiple perspectives on reading pedagogy and engagement. Quantitative data will analyse reading proficiency and transition outcomes, while qualitative analysis will explore underlying attitudes, motivations, and contextual factors affecting literacy learning.</w:t>
            </w:r>
          </w:p>
          <w:p w14:paraId="262BCD4F" w14:textId="77777777" w:rsidR="00E86EF1" w:rsidRPr="00E86EF1" w:rsidRDefault="00E86EF1" w:rsidP="00E86EF1">
            <w:pPr>
              <w:autoSpaceDE w:val="0"/>
              <w:autoSpaceDN w:val="0"/>
              <w:adjustRightInd w:val="0"/>
              <w:rPr>
                <w:rFonts w:ascii="Arial" w:hAnsi="Arial" w:cs="Arial"/>
                <w:color w:val="FF0000"/>
                <w:sz w:val="22"/>
                <w:szCs w:val="22"/>
              </w:rPr>
            </w:pPr>
          </w:p>
          <w:p w14:paraId="79700C3D" w14:textId="77777777" w:rsidR="00E86EF1" w:rsidRPr="00E86EF1" w:rsidRDefault="00E86EF1" w:rsidP="00E86EF1">
            <w:pPr>
              <w:autoSpaceDE w:val="0"/>
              <w:autoSpaceDN w:val="0"/>
              <w:adjustRightInd w:val="0"/>
              <w:rPr>
                <w:rFonts w:ascii="Arial" w:hAnsi="Arial" w:cs="Arial"/>
                <w:color w:val="FF0000"/>
                <w:sz w:val="22"/>
                <w:szCs w:val="22"/>
              </w:rPr>
            </w:pPr>
            <w:r w:rsidRPr="00E86EF1">
              <w:rPr>
                <w:rFonts w:ascii="Arial" w:hAnsi="Arial" w:cs="Arial"/>
                <w:color w:val="FF0000"/>
                <w:sz w:val="22"/>
                <w:szCs w:val="22"/>
              </w:rPr>
              <w:t>The chosen methods allow for both depth and breadth of insight, ensuring feasibility and proportionality in addressing the research aims. The approach is grounded in established educational research frameworks, making it both effective and ethically sound.</w:t>
            </w:r>
          </w:p>
          <w:p w14:paraId="5A92775F" w14:textId="77777777" w:rsidR="00E86EF1" w:rsidRPr="00E86EF1" w:rsidRDefault="00E86EF1" w:rsidP="00E86EF1">
            <w:pPr>
              <w:autoSpaceDE w:val="0"/>
              <w:autoSpaceDN w:val="0"/>
              <w:adjustRightInd w:val="0"/>
              <w:rPr>
                <w:rFonts w:ascii="Arial" w:hAnsi="Arial" w:cs="Arial"/>
                <w:color w:val="FF0000"/>
                <w:sz w:val="22"/>
                <w:szCs w:val="22"/>
              </w:rPr>
            </w:pPr>
          </w:p>
          <w:p w14:paraId="3FFA510D" w14:textId="77777777" w:rsidR="00E86EF1" w:rsidRPr="00E86EF1" w:rsidRDefault="00E86EF1" w:rsidP="00E86EF1">
            <w:pPr>
              <w:autoSpaceDE w:val="0"/>
              <w:autoSpaceDN w:val="0"/>
              <w:adjustRightInd w:val="0"/>
              <w:rPr>
                <w:rFonts w:ascii="Arial" w:hAnsi="Arial" w:cs="Arial"/>
                <w:color w:val="FF0000"/>
                <w:sz w:val="22"/>
                <w:szCs w:val="22"/>
              </w:rPr>
            </w:pPr>
            <w:r w:rsidRPr="00E86EF1">
              <w:rPr>
                <w:rFonts w:ascii="Arial" w:hAnsi="Arial" w:cs="Arial"/>
                <w:color w:val="FF0000"/>
                <w:sz w:val="22"/>
                <w:szCs w:val="22"/>
              </w:rPr>
              <w:t>Potential risks include limited access to participants or time constraints during data collection; these will be mitigated through early engagement with schools, adherence to safeguarding procedures, and flexibility in scheduling.</w:t>
            </w:r>
          </w:p>
          <w:p w14:paraId="01043BE3" w14:textId="77777777" w:rsidR="00E86EF1" w:rsidRPr="00E86EF1" w:rsidRDefault="00E86EF1" w:rsidP="00E86EF1">
            <w:pPr>
              <w:autoSpaceDE w:val="0"/>
              <w:autoSpaceDN w:val="0"/>
              <w:adjustRightInd w:val="0"/>
              <w:rPr>
                <w:rFonts w:ascii="Arial" w:hAnsi="Arial" w:cs="Arial"/>
                <w:color w:val="FF0000"/>
                <w:sz w:val="22"/>
                <w:szCs w:val="22"/>
              </w:rPr>
            </w:pPr>
          </w:p>
          <w:p w14:paraId="39976605" w14:textId="1A7A36FA" w:rsidR="003F1A54" w:rsidRPr="00E86EF1" w:rsidRDefault="00E86EF1" w:rsidP="00E86EF1">
            <w:pPr>
              <w:autoSpaceDE w:val="0"/>
              <w:autoSpaceDN w:val="0"/>
              <w:adjustRightInd w:val="0"/>
              <w:rPr>
                <w:rFonts w:ascii="Arial" w:hAnsi="Arial" w:cs="Arial"/>
                <w:color w:val="FF0000"/>
                <w:sz w:val="22"/>
                <w:szCs w:val="22"/>
              </w:rPr>
            </w:pPr>
            <w:r w:rsidRPr="00E86EF1">
              <w:rPr>
                <w:rFonts w:ascii="Arial" w:hAnsi="Arial" w:cs="Arial"/>
                <w:color w:val="FF0000"/>
                <w:sz w:val="22"/>
                <w:szCs w:val="22"/>
              </w:rPr>
              <w:t>Findings will be translated into actionable outcomes through collaboration with schools and educational stakeholders, ensuring that the research outputs directly inform classroom practice, teacher development, and policy decisions. In doing so, the research will help advance literacy education in Wales and contribute to a stronger, more equitable bilingual education system.</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F8F592C" w:rsidR="003F1A54" w:rsidRPr="00E86EF1" w:rsidRDefault="00E86EF1" w:rsidP="008C14E9">
            <w:pPr>
              <w:rPr>
                <w:rFonts w:ascii="Arial" w:hAnsi="Arial" w:cs="Arial"/>
                <w:color w:val="FF0000"/>
                <w:sz w:val="22"/>
                <w:szCs w:val="22"/>
              </w:rPr>
            </w:pPr>
            <w:r w:rsidRPr="00E86EF1">
              <w:rPr>
                <w:rFonts w:ascii="Arial" w:hAnsi="Arial" w:cs="Arial"/>
                <w:color w:val="FF0000"/>
                <w:sz w:val="22"/>
                <w:szCs w:val="22"/>
              </w:rPr>
              <w:t xml:space="preserve">The research will take place within </w:t>
            </w:r>
            <w:r w:rsidRPr="00E86EF1">
              <w:rPr>
                <w:rFonts w:ascii="Arial" w:hAnsi="Arial" w:cs="Arial"/>
                <w:color w:val="FF0000"/>
                <w:sz w:val="22"/>
                <w:szCs w:val="22"/>
              </w:rPr>
              <w:t xml:space="preserve">the </w:t>
            </w:r>
            <w:r w:rsidRPr="00E86EF1">
              <w:rPr>
                <w:rFonts w:ascii="Arial" w:hAnsi="Arial" w:cs="Arial"/>
                <w:color w:val="FF0000"/>
                <w:sz w:val="22"/>
                <w:szCs w:val="22"/>
              </w:rPr>
              <w:t>selected Welsh medium secondary school</w:t>
            </w:r>
            <w:r>
              <w:rPr>
                <w:rFonts w:ascii="Arial" w:hAnsi="Arial" w:cs="Arial"/>
                <w:color w:val="FF0000"/>
                <w:sz w:val="22"/>
                <w:szCs w:val="22"/>
              </w:rPr>
              <w:t xml:space="preserve"> in Pembrokeshire</w:t>
            </w:r>
            <w:r w:rsidRPr="00E86EF1">
              <w:rPr>
                <w:rFonts w:ascii="Arial" w:hAnsi="Arial" w:cs="Arial"/>
                <w:color w:val="FF0000"/>
                <w:sz w:val="22"/>
                <w:szCs w:val="22"/>
              </w:rPr>
              <w:t>, with a particular focus on those participating in literacy improvement initiatives or transition projects from primary to secondary education. Data collection activities</w:t>
            </w:r>
            <w:r w:rsidRPr="00E86EF1">
              <w:rPr>
                <w:rFonts w:ascii="Arial" w:hAnsi="Arial" w:cs="Arial"/>
                <w:color w:val="FF0000"/>
                <w:sz w:val="22"/>
                <w:szCs w:val="22"/>
              </w:rPr>
              <w:t xml:space="preserve">, </w:t>
            </w:r>
            <w:r w:rsidRPr="00E86EF1">
              <w:rPr>
                <w:rFonts w:ascii="Arial" w:hAnsi="Arial" w:cs="Arial"/>
                <w:color w:val="FF0000"/>
                <w:sz w:val="22"/>
                <w:szCs w:val="22"/>
              </w:rPr>
              <w:t>such as teacher interviews, learner surveys, and classroom observations</w:t>
            </w:r>
            <w:r w:rsidRPr="00E86EF1">
              <w:rPr>
                <w:rFonts w:ascii="Arial" w:hAnsi="Arial" w:cs="Arial"/>
                <w:color w:val="FF0000"/>
                <w:sz w:val="22"/>
                <w:szCs w:val="22"/>
              </w:rPr>
              <w:t xml:space="preserve">, </w:t>
            </w:r>
            <w:r w:rsidRPr="00E86EF1">
              <w:rPr>
                <w:rFonts w:ascii="Arial" w:hAnsi="Arial" w:cs="Arial"/>
                <w:color w:val="FF0000"/>
                <w:sz w:val="22"/>
                <w:szCs w:val="22"/>
              </w:rPr>
              <w:t>will occur on school premises</w:t>
            </w:r>
            <w:r>
              <w:rPr>
                <w:rFonts w:ascii="Arial" w:hAnsi="Arial" w:cs="Arial"/>
                <w:color w:val="FF0000"/>
                <w:sz w:val="22"/>
                <w:szCs w:val="22"/>
              </w:rPr>
              <w:t>.</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bookmarkEnd w:id="3"/>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86EF1" w:rsidRDefault="00E35762" w:rsidP="008C14E9">
            <w:pPr>
              <w:autoSpaceDE w:val="0"/>
              <w:autoSpaceDN w:val="0"/>
              <w:adjustRightInd w:val="0"/>
              <w:jc w:val="center"/>
              <w:rPr>
                <w:rFonts w:ascii="Arial" w:hAnsi="Arial" w:cs="Arial"/>
                <w:b/>
                <w:color w:val="FF0000"/>
                <w:sz w:val="22"/>
                <w:szCs w:val="22"/>
              </w:rPr>
            </w:pPr>
            <w:r w:rsidRPr="00E86EF1">
              <w:rPr>
                <w:rFonts w:ascii="Arial" w:hAnsi="Arial" w:cs="Arial"/>
                <w:b/>
                <w:color w:val="FF0000"/>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E86EF1" w:rsidRDefault="00A35E44" w:rsidP="00BC7917">
            <w:pPr>
              <w:autoSpaceDE w:val="0"/>
              <w:autoSpaceDN w:val="0"/>
              <w:adjustRightInd w:val="0"/>
              <w:jc w:val="center"/>
              <w:rPr>
                <w:rFonts w:ascii="Arial" w:hAnsi="Arial" w:cs="Arial"/>
                <w:b/>
                <w:bCs/>
                <w:color w:val="FF0000"/>
                <w:sz w:val="22"/>
                <w:szCs w:val="22"/>
              </w:rPr>
            </w:pPr>
            <w:r w:rsidRPr="00E86EF1">
              <w:rPr>
                <w:rFonts w:ascii="Arial" w:hAnsi="Arial" w:cs="Arial"/>
                <w:b/>
                <w:bCs/>
                <w:color w:val="FF0000"/>
                <w:sz w:val="22"/>
              </w:rPr>
              <w:t>NO</w:t>
            </w:r>
          </w:p>
        </w:tc>
        <w:tc>
          <w:tcPr>
            <w:tcW w:w="1838" w:type="dxa"/>
            <w:shd w:val="clear" w:color="auto" w:fill="D9F2D0" w:themeFill="accent6" w:themeFillTint="33"/>
            <w:vAlign w:val="center"/>
          </w:tcPr>
          <w:p w14:paraId="352AA69B" w14:textId="77777777" w:rsidR="00A35E44" w:rsidRPr="00E86EF1" w:rsidRDefault="00A35E44" w:rsidP="00BC7917">
            <w:pPr>
              <w:autoSpaceDE w:val="0"/>
              <w:autoSpaceDN w:val="0"/>
              <w:adjustRightInd w:val="0"/>
              <w:jc w:val="center"/>
              <w:rPr>
                <w:rFonts w:ascii="Arial" w:hAnsi="Arial" w:cs="Arial"/>
                <w:b/>
                <w:color w:val="FF0000"/>
                <w:sz w:val="22"/>
                <w:szCs w:val="22"/>
              </w:rPr>
            </w:pPr>
            <w:r w:rsidRPr="00E86EF1">
              <w:rPr>
                <w:rFonts w:ascii="MS Gothic" w:eastAsia="MS Gothic" w:hAnsi="MS Gothic" w:cs="Arial"/>
                <w:color w:val="FF0000"/>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3FC42C4"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500E5DA4" w:rsidR="00BD363F" w:rsidRPr="003C7DED" w:rsidRDefault="00E86EF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760D280D"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831F3B9"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412E28B"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519FC78"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E86E3CD"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205CF87"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D65BF1D"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2AF09FD"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905A27E"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0F8E454"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98C0AAC"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82EBC06"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2D625A7"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9E9F657"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C09C1FB"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CE841BF" w:rsidR="00BD363F" w:rsidRPr="003C7DED" w:rsidRDefault="0025097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042A64">
              <w:rPr>
                <w:rFonts w:ascii="Arial" w:hAnsi="Arial" w:cs="Arial"/>
                <w:b/>
                <w:color w:val="FF0000"/>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w:t>
              </w:r>
              <w:r>
                <w:rPr>
                  <w:rStyle w:val="Hyperlink"/>
                  <w:rFonts w:ascii="Arial" w:hAnsi="Arial" w:cs="Arial"/>
                  <w:b/>
                  <w:sz w:val="22"/>
                  <w:szCs w:val="22"/>
                </w:rPr>
                <w:t xml:space="preserve"> </w:t>
              </w:r>
              <w:r>
                <w:rPr>
                  <w:rStyle w:val="Hyperlink"/>
                  <w:rFonts w:ascii="Arial" w:hAnsi="Arial" w:cs="Arial"/>
                  <w:b/>
                  <w:sz w:val="22"/>
                  <w:szCs w:val="22"/>
                </w:rPr>
                <w:t>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47695F47" w:rsidR="00BD363F" w:rsidRPr="00CA76D4" w:rsidRDefault="00CA76D4" w:rsidP="004135AB">
            <w:pPr>
              <w:rPr>
                <w:rFonts w:ascii="Arial" w:hAnsi="Arial" w:cs="Arial"/>
                <w:color w:val="FF0000"/>
                <w:sz w:val="22"/>
                <w:szCs w:val="22"/>
              </w:rPr>
            </w:pPr>
            <w:r w:rsidRPr="00CA76D4">
              <w:rPr>
                <w:rFonts w:ascii="Arial" w:hAnsi="Arial" w:cs="Arial"/>
                <w:color w:val="FF0000"/>
                <w:sz w:val="22"/>
                <w:szCs w:val="22"/>
              </w:rPr>
              <w:t>No</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DD2FB04" w:rsidR="00BD363F" w:rsidRPr="00CA76D4" w:rsidRDefault="00CA76D4" w:rsidP="004135AB">
            <w:pPr>
              <w:rPr>
                <w:rFonts w:ascii="Arial" w:hAnsi="Arial" w:cs="Arial"/>
                <w:color w:val="FF0000"/>
                <w:sz w:val="22"/>
                <w:szCs w:val="22"/>
              </w:rPr>
            </w:pPr>
            <w:r w:rsidRPr="00CA76D4">
              <w:rPr>
                <w:rFonts w:ascii="Arial" w:hAnsi="Arial" w:cs="Arial"/>
                <w:color w:val="FF0000"/>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Default="003F1A54" w:rsidP="004135AB">
            <w:pPr>
              <w:rPr>
                <w:rFonts w:ascii="Arial" w:hAnsi="Arial" w:cs="Arial"/>
                <w:sz w:val="22"/>
                <w:szCs w:val="22"/>
              </w:rPr>
            </w:pPr>
          </w:p>
          <w:p w14:paraId="7B267332" w14:textId="77777777" w:rsidR="00C77ECD" w:rsidRPr="003C7DED" w:rsidRDefault="00C77ECD"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5F452FC"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A3F5D3D"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0BBE7E8"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3D0F155"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D707799" w14:textId="4AFAD1D5"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1A6D300A"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36AE5E14"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14767615" w:rsidR="00702469" w:rsidRDefault="008310E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59BEFD44" w:rsidR="001F7B84" w:rsidRPr="003C7DED" w:rsidRDefault="008310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17BC8FAF" w14:textId="77777777" w:rsidR="00B445AB" w:rsidRDefault="00B445AB" w:rsidP="004135AB">
            <w:pPr>
              <w:rPr>
                <w:rFonts w:ascii="Arial" w:hAnsi="Arial" w:cs="Arial"/>
                <w:color w:val="FF0000"/>
                <w:sz w:val="22"/>
                <w:szCs w:val="22"/>
              </w:rPr>
            </w:pPr>
          </w:p>
          <w:p w14:paraId="0BDAA63F" w14:textId="77777777" w:rsidR="00A02465" w:rsidRPr="00A02465" w:rsidRDefault="00A02465" w:rsidP="00A02465">
            <w:pPr>
              <w:rPr>
                <w:rFonts w:ascii="Arial" w:hAnsi="Arial" w:cs="Arial"/>
                <w:color w:val="FF0000"/>
                <w:sz w:val="22"/>
                <w:szCs w:val="22"/>
              </w:rPr>
            </w:pPr>
            <w:r w:rsidRPr="00A02465">
              <w:rPr>
                <w:rFonts w:ascii="Arial" w:hAnsi="Arial" w:cs="Arial"/>
                <w:color w:val="FF0000"/>
                <w:sz w:val="22"/>
                <w:szCs w:val="22"/>
              </w:rPr>
              <w:t>I will send an information letter and consent form home to the parent(s) or guardian(s) of all 30 pupils, clearly outlining the purpose of the research, what participation in the focus groups will involve, any potential benefits or risks, and participants’ rights, including the right to withdraw at any time without consequence. Parents/guardians will be asked to provide written consent for their child to participate, and pupils will also be asked to give their informed assent after the research has been explained to them in age-appropriate language. Both consent and assent forms will be securely stored in accordance with university guidelines.</w:t>
            </w:r>
          </w:p>
          <w:p w14:paraId="5E287881" w14:textId="77777777" w:rsidR="00A02465" w:rsidRPr="00A02465" w:rsidRDefault="00A02465" w:rsidP="00A02465">
            <w:pPr>
              <w:rPr>
                <w:rFonts w:ascii="Arial" w:hAnsi="Arial" w:cs="Arial"/>
                <w:color w:val="FF0000"/>
                <w:sz w:val="22"/>
                <w:szCs w:val="22"/>
              </w:rPr>
            </w:pPr>
          </w:p>
          <w:p w14:paraId="7BFFA883" w14:textId="51A3E0DA" w:rsidR="001F7B84" w:rsidRDefault="00A02465" w:rsidP="00A02465">
            <w:pPr>
              <w:rPr>
                <w:rFonts w:ascii="Arial" w:hAnsi="Arial" w:cs="Arial"/>
                <w:color w:val="FF0000"/>
                <w:sz w:val="22"/>
                <w:szCs w:val="22"/>
              </w:rPr>
            </w:pPr>
            <w:r w:rsidRPr="00A02465">
              <w:rPr>
                <w:rFonts w:ascii="Arial" w:hAnsi="Arial" w:cs="Arial"/>
                <w:color w:val="FF0000"/>
                <w:sz w:val="22"/>
                <w:szCs w:val="22"/>
              </w:rPr>
              <w:t>If consent and assent are received from more than 6 boys and 4 girls, participant names will be placed in a hat, and the required number will be randomly selected to ensure fairness and transparency. Those not selected will be thanked for their willingness to participate and assured that their decision to take part or not will have no impact on their school experience.</w:t>
            </w:r>
          </w:p>
          <w:p w14:paraId="1C5C148A" w14:textId="77777777" w:rsidR="00A02465" w:rsidRPr="003C7DED" w:rsidRDefault="00A02465" w:rsidP="00A02465">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7AA379B0" w14:textId="77777777" w:rsidR="00CA2CEC" w:rsidRPr="00CA2CEC" w:rsidRDefault="00CA2CEC" w:rsidP="00CA2CEC">
            <w:pPr>
              <w:rPr>
                <w:rFonts w:ascii="Arial" w:hAnsi="Arial" w:cs="Arial"/>
                <w:color w:val="FF0000"/>
                <w:sz w:val="22"/>
                <w:szCs w:val="22"/>
              </w:rPr>
            </w:pPr>
            <w:r w:rsidRPr="00CA2CEC">
              <w:rPr>
                <w:rFonts w:ascii="Arial" w:hAnsi="Arial" w:cs="Arial"/>
                <w:color w:val="FF0000"/>
                <w:sz w:val="22"/>
                <w:szCs w:val="22"/>
              </w:rPr>
              <w:t>All information gathered from pupils and teachers will be treated as strictly confidential and managed in accordance with the UWTSD Research Ethics Policy, GDPR, and the Data Protection Act (2018). Each participant will be assigned a unique identifier to ensure anonymity in all data, transcripts, and reports. The master list linking names to identifiers will be kept separately in a password-protected folder on the secure UWTSD cloud storage system, accessible only to the researcher and supervisory team. Digital files, including survey responses, observation notes, interview transcripts, and consent forms, will be encrypted and stored securely on university systems, while any hard copies will be locked in a secure cabinet. Data will be retained for the required period (normally five years) and then permanently deleted or destroyed.</w:t>
            </w:r>
          </w:p>
          <w:p w14:paraId="6C803EF6" w14:textId="77777777" w:rsidR="00CA2CEC" w:rsidRPr="00CA2CEC" w:rsidRDefault="00CA2CEC" w:rsidP="00CA2CEC">
            <w:pPr>
              <w:rPr>
                <w:rFonts w:ascii="Arial" w:hAnsi="Arial" w:cs="Arial"/>
                <w:color w:val="FF0000"/>
                <w:sz w:val="22"/>
                <w:szCs w:val="22"/>
              </w:rPr>
            </w:pPr>
          </w:p>
          <w:p w14:paraId="31758786" w14:textId="0EFC4C7F" w:rsidR="001F7B84" w:rsidRPr="00CA2CEC" w:rsidRDefault="00CA2CEC" w:rsidP="00CA2CEC">
            <w:pPr>
              <w:rPr>
                <w:rFonts w:ascii="Arial" w:hAnsi="Arial" w:cs="Arial"/>
                <w:color w:val="FF0000"/>
                <w:sz w:val="22"/>
                <w:szCs w:val="22"/>
              </w:rPr>
            </w:pPr>
            <w:r w:rsidRPr="00CA2CEC">
              <w:rPr>
                <w:rFonts w:ascii="Arial" w:hAnsi="Arial" w:cs="Arial"/>
                <w:color w:val="FF0000"/>
                <w:sz w:val="22"/>
                <w:szCs w:val="22"/>
              </w:rPr>
              <w:t>Participants will be clearly informed, through information sheets and consent forms, how their information will be used, stored, and protected. Identifiable information will not be shared with schools, parents, or third parties, except where legal or safeguarding duties apply, in which case appropriate procedures will be followed, and participants informed. All reporting will use aggregated or anonymised data, and quotations will be attributed only to pseudonyms or identifiers (e.g., “Teacher A,” “Pupil 3”) to ensure no individual or school can be recognised. These measures ensure participants’ confidentiality, uphold trust, and maintain compliance with ethical and legal standards.</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3F04A9" w14:textId="7B6E4B70" w:rsidR="00AA4E90" w:rsidRPr="003C7DED" w:rsidRDefault="00EC694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2B5836C8" w:rsidR="006E7E24" w:rsidRDefault="00EC694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FBEF5C3" w:rsidR="006E7E24"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339C478" w:rsidR="006E7E24"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647F31B" w:rsidR="006E7E24"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95FEE2F" w:rsidR="006E7E24" w:rsidRPr="003C7DED"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F05C85B" w:rsidR="006E7E24" w:rsidRPr="003C7DED"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77A1EFB" w:rsidR="006E7E24" w:rsidRPr="003C7DED"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339DF2C" w:rsidR="006E7E24" w:rsidRPr="003C7DED"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4BCCF5B" w:rsidR="006E7E24" w:rsidRPr="003C7DED" w:rsidRDefault="0045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631CB82" w:rsidR="00E44410" w:rsidRDefault="00A0778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908C1A8" w:rsidR="00E44410" w:rsidRDefault="00A0778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71566B8" w14:textId="77777777" w:rsidR="00A07780" w:rsidRDefault="00A07780" w:rsidP="00A07780">
            <w:pPr>
              <w:rPr>
                <w:rFonts w:ascii="Arial" w:hAnsi="Arial" w:cs="Arial"/>
                <w:color w:val="FF0000"/>
                <w:sz w:val="22"/>
                <w:szCs w:val="22"/>
              </w:rPr>
            </w:pPr>
          </w:p>
          <w:p w14:paraId="7D5C1676" w14:textId="59BEC842" w:rsidR="00E44410" w:rsidRPr="00EC6946" w:rsidRDefault="00EC6946" w:rsidP="00A07780">
            <w:pPr>
              <w:rPr>
                <w:rFonts w:ascii="Arial" w:hAnsi="Arial" w:cs="Arial"/>
                <w:color w:val="FF0000"/>
                <w:sz w:val="22"/>
                <w:szCs w:val="22"/>
              </w:rPr>
            </w:pPr>
            <w:r w:rsidRPr="00EC6946">
              <w:rPr>
                <w:rFonts w:ascii="Arial" w:hAnsi="Arial" w:cs="Arial"/>
                <w:color w:val="FF0000"/>
                <w:sz w:val="22"/>
                <w:szCs w:val="22"/>
              </w:rPr>
              <w:t>AI will be used in a limited way to help organise and analyse data, such as identifying common themes in interview or survey responses. This will make the process more efficient and accurate while supporting the researcher’s analysis. AI will not collect data or make decisions about participants. All use of AI will follow data protection rules and ethical guidelines to ensure confidentiality and accuracy.</w:t>
            </w:r>
            <w:r w:rsidR="0005301D">
              <w:rPr>
                <w:rFonts w:ascii="Arial" w:hAnsi="Arial" w:cs="Arial"/>
                <w:color w:val="FF0000"/>
                <w:sz w:val="22"/>
                <w:szCs w:val="22"/>
              </w:rPr>
              <w:t xml:space="preserve"> It </w:t>
            </w:r>
            <w:proofErr w:type="gramStart"/>
            <w:r w:rsidR="0005301D">
              <w:rPr>
                <w:rFonts w:ascii="Arial" w:hAnsi="Arial" w:cs="Arial"/>
                <w:color w:val="FF0000"/>
                <w:sz w:val="22"/>
                <w:szCs w:val="22"/>
              </w:rPr>
              <w:t>follow</w:t>
            </w:r>
            <w:proofErr w:type="gramEnd"/>
            <w:r w:rsidR="0005301D">
              <w:rPr>
                <w:rFonts w:ascii="Arial" w:hAnsi="Arial" w:cs="Arial"/>
                <w:color w:val="FF0000"/>
                <w:sz w:val="22"/>
                <w:szCs w:val="22"/>
              </w:rPr>
              <w:t xml:space="preserve"> UWTSD </w:t>
            </w:r>
            <w:r w:rsidR="00A07780">
              <w:rPr>
                <w:rFonts w:ascii="Arial" w:hAnsi="Arial" w:cs="Arial"/>
                <w:color w:val="FF0000"/>
                <w:sz w:val="22"/>
                <w:szCs w:val="22"/>
              </w:rPr>
              <w:t>AI Guidelines.</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05E19CA7" w14:textId="77777777" w:rsidR="008B7FFC" w:rsidRPr="003C7DED" w:rsidRDefault="008B7FFC" w:rsidP="00CC617C">
            <w:pPr>
              <w:rPr>
                <w:rFonts w:ascii="Arial" w:hAnsi="Arial" w:cs="Arial"/>
                <w:i/>
                <w:iCs/>
                <w:sz w:val="22"/>
                <w:szCs w:val="22"/>
              </w:rPr>
            </w:pPr>
          </w:p>
          <w:p w14:paraId="19C5ECC4" w14:textId="633B04CA" w:rsidR="00CD54AD" w:rsidRDefault="00BE75DB" w:rsidP="00CC617C">
            <w:pPr>
              <w:rPr>
                <w:rFonts w:ascii="Arial" w:hAnsi="Arial" w:cs="Arial"/>
                <w:sz w:val="22"/>
                <w:szCs w:val="22"/>
              </w:rPr>
            </w:pPr>
            <w:r w:rsidRPr="008B7FFC">
              <w:rPr>
                <w:rFonts w:ascii="Arial" w:hAnsi="Arial" w:cs="Arial"/>
                <w:color w:val="FF0000"/>
                <w:sz w:val="22"/>
                <w:szCs w:val="22"/>
              </w:rPr>
              <w:t>Participants (teachers) may inadvertently share opinions or information that could affect their standing within the school community, especially if comments are critical of current literacy practices or management</w:t>
            </w:r>
            <w:r w:rsidRPr="00BE75DB">
              <w:rPr>
                <w:rFonts w:ascii="Arial" w:hAnsi="Arial" w:cs="Arial"/>
                <w:sz w:val="22"/>
                <w:szCs w:val="22"/>
              </w:rPr>
              <w:t>.</w:t>
            </w:r>
          </w:p>
          <w:p w14:paraId="26EC9476" w14:textId="77777777" w:rsidR="00B16C16" w:rsidRDefault="00B16C16" w:rsidP="00CC617C">
            <w:pPr>
              <w:rPr>
                <w:rFonts w:ascii="Arial" w:hAnsi="Arial" w:cs="Arial"/>
                <w:sz w:val="22"/>
                <w:szCs w:val="22"/>
              </w:rPr>
            </w:pPr>
          </w:p>
          <w:p w14:paraId="1D9CA52B" w14:textId="77777777" w:rsidR="00B16C16" w:rsidRDefault="00B16C16" w:rsidP="00CC617C">
            <w:pPr>
              <w:rPr>
                <w:rFonts w:ascii="Arial" w:hAnsi="Arial" w:cs="Arial"/>
                <w:sz w:val="22"/>
                <w:szCs w:val="22"/>
              </w:rPr>
            </w:pPr>
          </w:p>
          <w:p w14:paraId="4AF81BBE" w14:textId="77777777" w:rsidR="00B16C16" w:rsidRDefault="00B16C16" w:rsidP="00CC617C">
            <w:pPr>
              <w:rPr>
                <w:rFonts w:ascii="Arial" w:hAnsi="Arial" w:cs="Arial"/>
                <w:sz w:val="22"/>
                <w:szCs w:val="22"/>
              </w:rPr>
            </w:pPr>
          </w:p>
          <w:p w14:paraId="4A3B3FE5" w14:textId="77777777" w:rsidR="00B16C16" w:rsidRDefault="00B16C16" w:rsidP="00CC617C">
            <w:pPr>
              <w:rPr>
                <w:rFonts w:ascii="Arial" w:hAnsi="Arial" w:cs="Arial"/>
                <w:sz w:val="22"/>
                <w:szCs w:val="22"/>
              </w:rPr>
            </w:pPr>
          </w:p>
          <w:p w14:paraId="03663166" w14:textId="77777777" w:rsidR="00B16C16" w:rsidRDefault="00B16C16" w:rsidP="00CC617C">
            <w:pPr>
              <w:rPr>
                <w:rFonts w:ascii="Arial" w:hAnsi="Arial" w:cs="Arial"/>
                <w:sz w:val="22"/>
                <w:szCs w:val="22"/>
              </w:rPr>
            </w:pPr>
          </w:p>
          <w:p w14:paraId="4A310027" w14:textId="77777777" w:rsidR="00B16C16" w:rsidRDefault="00B16C16" w:rsidP="00CC617C">
            <w:pPr>
              <w:rPr>
                <w:rFonts w:ascii="Arial" w:hAnsi="Arial" w:cs="Arial"/>
                <w:sz w:val="22"/>
                <w:szCs w:val="22"/>
              </w:rPr>
            </w:pPr>
          </w:p>
          <w:p w14:paraId="538AC38B" w14:textId="77777777" w:rsidR="00AC48BF" w:rsidRDefault="00AC48BF" w:rsidP="00CC617C">
            <w:pPr>
              <w:rPr>
                <w:rFonts w:ascii="Arial" w:hAnsi="Arial" w:cs="Arial"/>
                <w:sz w:val="22"/>
                <w:szCs w:val="22"/>
              </w:rPr>
            </w:pPr>
          </w:p>
          <w:p w14:paraId="0027A27C" w14:textId="77777777" w:rsidR="00AC48BF" w:rsidRDefault="00AC48BF" w:rsidP="00CC617C">
            <w:pPr>
              <w:rPr>
                <w:rFonts w:ascii="Arial" w:hAnsi="Arial" w:cs="Arial"/>
                <w:sz w:val="22"/>
                <w:szCs w:val="22"/>
              </w:rPr>
            </w:pPr>
          </w:p>
          <w:p w14:paraId="5756DDD7" w14:textId="77777777" w:rsidR="00AC48BF" w:rsidRDefault="00AC48BF" w:rsidP="00CC617C">
            <w:pPr>
              <w:rPr>
                <w:rFonts w:ascii="Arial" w:hAnsi="Arial" w:cs="Arial"/>
                <w:sz w:val="22"/>
                <w:szCs w:val="22"/>
              </w:rPr>
            </w:pPr>
          </w:p>
          <w:p w14:paraId="121FF61B" w14:textId="77777777" w:rsidR="009E5777" w:rsidRDefault="009E5777" w:rsidP="00CC617C">
            <w:pPr>
              <w:rPr>
                <w:rFonts w:ascii="Arial" w:hAnsi="Arial" w:cs="Arial"/>
                <w:sz w:val="22"/>
                <w:szCs w:val="22"/>
              </w:rPr>
            </w:pPr>
          </w:p>
          <w:p w14:paraId="4AAA8647" w14:textId="77777777" w:rsidR="009E5777" w:rsidRDefault="009E5777" w:rsidP="00CC617C">
            <w:pPr>
              <w:rPr>
                <w:rFonts w:ascii="Arial" w:hAnsi="Arial" w:cs="Arial"/>
                <w:sz w:val="22"/>
                <w:szCs w:val="22"/>
              </w:rPr>
            </w:pPr>
          </w:p>
          <w:p w14:paraId="6D82BDBB" w14:textId="77777777" w:rsidR="009E5777" w:rsidRDefault="009E5777" w:rsidP="00CC617C">
            <w:pPr>
              <w:rPr>
                <w:rFonts w:ascii="Arial" w:hAnsi="Arial" w:cs="Arial"/>
                <w:sz w:val="22"/>
                <w:szCs w:val="22"/>
              </w:rPr>
            </w:pPr>
          </w:p>
          <w:p w14:paraId="0F219C1C" w14:textId="77777777" w:rsidR="009E5777" w:rsidRDefault="009E5777" w:rsidP="00CC617C">
            <w:pPr>
              <w:rPr>
                <w:rFonts w:ascii="Arial" w:hAnsi="Arial" w:cs="Arial"/>
                <w:sz w:val="22"/>
                <w:szCs w:val="22"/>
              </w:rPr>
            </w:pPr>
          </w:p>
          <w:p w14:paraId="091B305E" w14:textId="77777777" w:rsidR="009E5777" w:rsidRDefault="009E5777" w:rsidP="00CC617C">
            <w:pPr>
              <w:rPr>
                <w:rFonts w:ascii="Arial" w:hAnsi="Arial" w:cs="Arial"/>
                <w:sz w:val="22"/>
                <w:szCs w:val="22"/>
              </w:rPr>
            </w:pPr>
          </w:p>
          <w:p w14:paraId="419DB525" w14:textId="77777777" w:rsidR="00AC48BF" w:rsidRPr="009E5777" w:rsidRDefault="00AC48BF" w:rsidP="00CC617C">
            <w:pPr>
              <w:rPr>
                <w:rFonts w:ascii="Arial" w:hAnsi="Arial" w:cs="Arial"/>
                <w:color w:val="FF0000"/>
                <w:sz w:val="22"/>
                <w:szCs w:val="22"/>
              </w:rPr>
            </w:pPr>
          </w:p>
          <w:p w14:paraId="298BF197" w14:textId="6F7DA841" w:rsidR="00AC48BF" w:rsidRPr="009E5777" w:rsidRDefault="005A1DD7" w:rsidP="00CC617C">
            <w:pPr>
              <w:rPr>
                <w:rFonts w:ascii="Arial" w:hAnsi="Arial" w:cs="Arial"/>
                <w:color w:val="FF0000"/>
                <w:sz w:val="22"/>
                <w:szCs w:val="22"/>
              </w:rPr>
            </w:pPr>
            <w:r w:rsidRPr="009E5777">
              <w:rPr>
                <w:rFonts w:ascii="Arial" w:hAnsi="Arial" w:cs="Arial"/>
                <w:color w:val="FF0000"/>
                <w:sz w:val="22"/>
                <w:szCs w:val="22"/>
              </w:rPr>
              <w:t>Making Parents and pupils aware</w:t>
            </w:r>
            <w:r w:rsidR="00111540" w:rsidRPr="009E5777">
              <w:rPr>
                <w:rFonts w:ascii="Arial" w:hAnsi="Arial" w:cs="Arial"/>
                <w:color w:val="FF0000"/>
                <w:sz w:val="22"/>
                <w:szCs w:val="22"/>
              </w:rPr>
              <w:t xml:space="preserve"> of the research</w:t>
            </w:r>
          </w:p>
          <w:p w14:paraId="71F3AD01" w14:textId="77777777" w:rsidR="00111540" w:rsidRDefault="00111540" w:rsidP="00CC617C">
            <w:pPr>
              <w:rPr>
                <w:rFonts w:ascii="Arial" w:hAnsi="Arial" w:cs="Arial"/>
                <w:sz w:val="22"/>
                <w:szCs w:val="22"/>
              </w:rPr>
            </w:pPr>
          </w:p>
          <w:p w14:paraId="543D338F" w14:textId="77777777" w:rsidR="00111540" w:rsidRDefault="00111540" w:rsidP="00CC617C">
            <w:pPr>
              <w:rPr>
                <w:rFonts w:ascii="Arial" w:hAnsi="Arial" w:cs="Arial"/>
                <w:sz w:val="22"/>
                <w:szCs w:val="22"/>
              </w:rPr>
            </w:pPr>
          </w:p>
          <w:p w14:paraId="705AE4D5" w14:textId="77777777" w:rsidR="00111540" w:rsidRDefault="00111540" w:rsidP="00CC617C">
            <w:pPr>
              <w:rPr>
                <w:rFonts w:ascii="Arial" w:hAnsi="Arial" w:cs="Arial"/>
                <w:sz w:val="22"/>
                <w:szCs w:val="22"/>
              </w:rPr>
            </w:pPr>
          </w:p>
          <w:p w14:paraId="109D849C" w14:textId="77777777" w:rsidR="00111540" w:rsidRDefault="00111540" w:rsidP="00CC617C">
            <w:pPr>
              <w:rPr>
                <w:rFonts w:ascii="Arial" w:hAnsi="Arial" w:cs="Arial"/>
                <w:sz w:val="22"/>
                <w:szCs w:val="22"/>
              </w:rPr>
            </w:pPr>
          </w:p>
          <w:p w14:paraId="24C205EB" w14:textId="77777777" w:rsidR="00111540" w:rsidRDefault="00111540" w:rsidP="00CC617C">
            <w:pPr>
              <w:rPr>
                <w:rFonts w:ascii="Arial" w:hAnsi="Arial" w:cs="Arial"/>
                <w:sz w:val="22"/>
                <w:szCs w:val="22"/>
              </w:rPr>
            </w:pPr>
          </w:p>
          <w:p w14:paraId="6F778D0F" w14:textId="77777777" w:rsidR="00111540" w:rsidRDefault="00111540" w:rsidP="00CC617C">
            <w:pPr>
              <w:rPr>
                <w:rFonts w:ascii="Arial" w:hAnsi="Arial" w:cs="Arial"/>
                <w:sz w:val="22"/>
                <w:szCs w:val="22"/>
              </w:rPr>
            </w:pPr>
          </w:p>
          <w:p w14:paraId="2C31A550" w14:textId="77777777" w:rsidR="00111540" w:rsidRDefault="00111540" w:rsidP="00CC617C">
            <w:pPr>
              <w:rPr>
                <w:rFonts w:ascii="Arial" w:hAnsi="Arial" w:cs="Arial"/>
                <w:sz w:val="22"/>
                <w:szCs w:val="22"/>
              </w:rPr>
            </w:pPr>
          </w:p>
          <w:p w14:paraId="15BC7200" w14:textId="77777777" w:rsidR="00111540" w:rsidRDefault="00111540" w:rsidP="00CC617C">
            <w:pPr>
              <w:rPr>
                <w:rFonts w:ascii="Arial" w:hAnsi="Arial" w:cs="Arial"/>
                <w:sz w:val="22"/>
                <w:szCs w:val="22"/>
              </w:rPr>
            </w:pPr>
          </w:p>
          <w:p w14:paraId="12E8E66A" w14:textId="77777777" w:rsidR="00111540" w:rsidRDefault="00111540" w:rsidP="00CC617C">
            <w:pPr>
              <w:rPr>
                <w:rFonts w:ascii="Arial" w:hAnsi="Arial" w:cs="Arial"/>
                <w:sz w:val="22"/>
                <w:szCs w:val="22"/>
              </w:rPr>
            </w:pPr>
          </w:p>
          <w:p w14:paraId="18CD3BAB" w14:textId="77777777" w:rsidR="00111540" w:rsidRDefault="00111540" w:rsidP="00CC617C">
            <w:pPr>
              <w:rPr>
                <w:rFonts w:ascii="Arial" w:hAnsi="Arial" w:cs="Arial"/>
                <w:sz w:val="22"/>
                <w:szCs w:val="22"/>
              </w:rPr>
            </w:pPr>
          </w:p>
          <w:p w14:paraId="256677C6" w14:textId="77777777" w:rsidR="00B16C16" w:rsidRPr="008C370A" w:rsidRDefault="00B16C16" w:rsidP="00CC617C">
            <w:pPr>
              <w:rPr>
                <w:rFonts w:ascii="Arial" w:hAnsi="Arial" w:cs="Arial"/>
                <w:color w:val="FF0000"/>
                <w:sz w:val="22"/>
                <w:szCs w:val="22"/>
              </w:rPr>
            </w:pPr>
          </w:p>
          <w:p w14:paraId="6996861B" w14:textId="77777777" w:rsidR="00997974" w:rsidRPr="00997974" w:rsidRDefault="00997974" w:rsidP="00997974">
            <w:pPr>
              <w:rPr>
                <w:rFonts w:ascii="Arial" w:hAnsi="Arial" w:cs="Arial"/>
                <w:color w:val="FF0000"/>
                <w:sz w:val="22"/>
                <w:szCs w:val="22"/>
              </w:rPr>
            </w:pPr>
            <w:r w:rsidRPr="00997974">
              <w:rPr>
                <w:rFonts w:ascii="Arial" w:hAnsi="Arial" w:cs="Arial"/>
                <w:color w:val="FF0000"/>
                <w:sz w:val="22"/>
                <w:szCs w:val="22"/>
              </w:rPr>
              <w:lastRenderedPageBreak/>
              <w:t>Risks that participants may feel coerced into giving positive or biased responses</w:t>
            </w:r>
          </w:p>
          <w:p w14:paraId="124ABE0A" w14:textId="77777777" w:rsidR="00B16C16" w:rsidRDefault="00B16C16" w:rsidP="00CC617C">
            <w:pPr>
              <w:rPr>
                <w:rFonts w:ascii="Arial" w:hAnsi="Arial" w:cs="Arial"/>
                <w:sz w:val="22"/>
                <w:szCs w:val="22"/>
              </w:rPr>
            </w:pPr>
          </w:p>
          <w:p w14:paraId="58FCEA9E" w14:textId="77777777" w:rsidR="00B16C16" w:rsidRDefault="00B16C16" w:rsidP="00CC617C">
            <w:pPr>
              <w:rPr>
                <w:rFonts w:ascii="Arial" w:hAnsi="Arial" w:cs="Arial"/>
                <w:sz w:val="22"/>
                <w:szCs w:val="22"/>
              </w:rPr>
            </w:pPr>
          </w:p>
          <w:p w14:paraId="11B7AF74" w14:textId="77777777" w:rsidR="00B16C16" w:rsidRPr="003C7DED" w:rsidRDefault="00B16C16" w:rsidP="00CC617C">
            <w:pPr>
              <w:rPr>
                <w:rFonts w:ascii="Arial" w:hAnsi="Arial" w:cs="Arial"/>
                <w:sz w:val="22"/>
                <w:szCs w:val="22"/>
              </w:rPr>
            </w:pPr>
          </w:p>
          <w:p w14:paraId="5918D4BF" w14:textId="77777777" w:rsidR="00CD54AD" w:rsidRDefault="00CD54AD" w:rsidP="00CC617C">
            <w:pPr>
              <w:rPr>
                <w:rFonts w:ascii="Arial" w:hAnsi="Arial" w:cs="Arial"/>
                <w:sz w:val="22"/>
                <w:szCs w:val="22"/>
              </w:rPr>
            </w:pPr>
          </w:p>
          <w:p w14:paraId="44BAFDF5" w14:textId="77777777" w:rsidR="00683D0C" w:rsidRDefault="00683D0C" w:rsidP="00CC617C">
            <w:pPr>
              <w:rPr>
                <w:rFonts w:ascii="Arial" w:hAnsi="Arial" w:cs="Arial"/>
                <w:sz w:val="22"/>
                <w:szCs w:val="22"/>
              </w:rPr>
            </w:pPr>
          </w:p>
          <w:p w14:paraId="1D2B3086" w14:textId="77777777" w:rsidR="00683D0C" w:rsidRDefault="00683D0C" w:rsidP="00CC617C">
            <w:pPr>
              <w:rPr>
                <w:rFonts w:ascii="Arial" w:hAnsi="Arial" w:cs="Arial"/>
                <w:sz w:val="22"/>
                <w:szCs w:val="22"/>
              </w:rPr>
            </w:pPr>
          </w:p>
          <w:p w14:paraId="6F8DCAF9" w14:textId="77777777" w:rsidR="00683D0C" w:rsidRDefault="00683D0C" w:rsidP="00CC617C">
            <w:pPr>
              <w:rPr>
                <w:rFonts w:ascii="Arial" w:hAnsi="Arial" w:cs="Arial"/>
                <w:sz w:val="22"/>
                <w:szCs w:val="22"/>
              </w:rPr>
            </w:pPr>
          </w:p>
          <w:p w14:paraId="6D196247" w14:textId="77777777" w:rsidR="00683D0C" w:rsidRDefault="00683D0C" w:rsidP="00CC617C">
            <w:pPr>
              <w:rPr>
                <w:rFonts w:ascii="Arial" w:hAnsi="Arial" w:cs="Arial"/>
                <w:sz w:val="22"/>
                <w:szCs w:val="22"/>
              </w:rPr>
            </w:pPr>
          </w:p>
          <w:p w14:paraId="79A7CCEE" w14:textId="77777777" w:rsidR="00683D0C" w:rsidRDefault="00683D0C" w:rsidP="00CC617C">
            <w:pPr>
              <w:rPr>
                <w:rFonts w:ascii="Arial" w:hAnsi="Arial" w:cs="Arial"/>
                <w:sz w:val="22"/>
                <w:szCs w:val="22"/>
              </w:rPr>
            </w:pPr>
          </w:p>
          <w:p w14:paraId="0A63C45A" w14:textId="77777777" w:rsidR="00427047" w:rsidRPr="00683D0C" w:rsidRDefault="00427047" w:rsidP="00CC617C">
            <w:pPr>
              <w:rPr>
                <w:rFonts w:ascii="Arial" w:hAnsi="Arial" w:cs="Arial"/>
                <w:color w:val="FF0000"/>
                <w:sz w:val="22"/>
                <w:szCs w:val="22"/>
              </w:rPr>
            </w:pPr>
          </w:p>
          <w:p w14:paraId="62D923F8" w14:textId="77777777" w:rsidR="00427047" w:rsidRPr="00427047" w:rsidRDefault="00427047" w:rsidP="00427047">
            <w:pPr>
              <w:rPr>
                <w:rFonts w:ascii="Arial" w:hAnsi="Arial" w:cs="Arial"/>
                <w:color w:val="FF0000"/>
                <w:sz w:val="22"/>
                <w:szCs w:val="22"/>
              </w:rPr>
            </w:pPr>
            <w:r w:rsidRPr="00427047">
              <w:rPr>
                <w:rFonts w:ascii="Arial" w:hAnsi="Arial" w:cs="Arial"/>
                <w:color w:val="FF0000"/>
                <w:sz w:val="22"/>
                <w:szCs w:val="22"/>
              </w:rPr>
              <w:t>Disturbance to Relationships</w:t>
            </w:r>
          </w:p>
          <w:p w14:paraId="60D9F383" w14:textId="77777777" w:rsidR="00427047" w:rsidRDefault="00427047" w:rsidP="00CC617C">
            <w:pPr>
              <w:rPr>
                <w:rFonts w:ascii="Arial" w:hAnsi="Arial" w:cs="Arial"/>
                <w:sz w:val="22"/>
                <w:szCs w:val="22"/>
              </w:rPr>
            </w:pPr>
          </w:p>
          <w:p w14:paraId="09849E32" w14:textId="77777777" w:rsidR="00427047" w:rsidRDefault="00427047" w:rsidP="00CC617C">
            <w:pPr>
              <w:rPr>
                <w:rFonts w:ascii="Arial" w:hAnsi="Arial" w:cs="Arial"/>
                <w:sz w:val="22"/>
                <w:szCs w:val="22"/>
              </w:rPr>
            </w:pPr>
          </w:p>
          <w:p w14:paraId="355ED68D" w14:textId="77777777" w:rsidR="00427047" w:rsidRDefault="00427047" w:rsidP="00CC617C">
            <w:pPr>
              <w:rPr>
                <w:rFonts w:ascii="Arial" w:hAnsi="Arial" w:cs="Arial"/>
                <w:sz w:val="22"/>
                <w:szCs w:val="22"/>
              </w:rPr>
            </w:pPr>
          </w:p>
          <w:p w14:paraId="16B8D103" w14:textId="77777777" w:rsidR="00427047" w:rsidRDefault="00427047" w:rsidP="00CC617C">
            <w:pPr>
              <w:rPr>
                <w:rFonts w:ascii="Arial" w:hAnsi="Arial" w:cs="Arial"/>
                <w:sz w:val="22"/>
                <w:szCs w:val="22"/>
              </w:rPr>
            </w:pPr>
          </w:p>
          <w:p w14:paraId="1F4361D1" w14:textId="77777777" w:rsidR="00427047" w:rsidRDefault="00427047" w:rsidP="00CC617C">
            <w:pPr>
              <w:rPr>
                <w:rFonts w:ascii="Arial" w:hAnsi="Arial" w:cs="Arial"/>
                <w:sz w:val="22"/>
                <w:szCs w:val="22"/>
              </w:rPr>
            </w:pPr>
          </w:p>
          <w:p w14:paraId="3138E318" w14:textId="77777777" w:rsidR="00427047" w:rsidRPr="003C7DED" w:rsidRDefault="00427047"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2610EFD4" w14:textId="77777777" w:rsidR="00CD54AD" w:rsidRDefault="00CD54AD" w:rsidP="00CC617C">
            <w:pPr>
              <w:rPr>
                <w:rFonts w:ascii="Arial" w:hAnsi="Arial" w:cs="Arial"/>
                <w:i/>
                <w:sz w:val="22"/>
                <w:szCs w:val="22"/>
              </w:rPr>
            </w:pPr>
          </w:p>
          <w:p w14:paraId="0683F62C" w14:textId="6376FA49" w:rsidR="00AC48BF" w:rsidRPr="00AC48BF" w:rsidRDefault="008B7FFC" w:rsidP="00AC48BF">
            <w:pPr>
              <w:rPr>
                <w:rFonts w:ascii="Arial" w:hAnsi="Arial" w:cs="Arial"/>
                <w:i/>
                <w:color w:val="FF0000"/>
                <w:sz w:val="22"/>
                <w:szCs w:val="22"/>
              </w:rPr>
            </w:pPr>
            <w:r w:rsidRPr="008B7FFC">
              <w:rPr>
                <w:rFonts w:ascii="Arial" w:hAnsi="Arial" w:cs="Arial"/>
                <w:i/>
                <w:color w:val="FF0000"/>
                <w:sz w:val="22"/>
                <w:szCs w:val="22"/>
              </w:rPr>
              <w:t>All interviews will be anonymised, and pseudonyms will be used in transcripts and reports. The research will make clear that all data will be treated confidentially and that no identifiable information will be shared with school management. Interviews will take place in private settings to ensure participants feel safe to speak freely.</w:t>
            </w:r>
            <w:r w:rsidR="0054675A">
              <w:t xml:space="preserve"> </w:t>
            </w:r>
            <w:r w:rsidR="0054675A" w:rsidRPr="0054675A">
              <w:rPr>
                <w:rFonts w:ascii="Arial" w:hAnsi="Arial" w:cs="Arial"/>
                <w:i/>
                <w:color w:val="FF0000"/>
                <w:sz w:val="22"/>
                <w:szCs w:val="22"/>
              </w:rPr>
              <w:t>Clear assurances will be given that participation is voluntary and that responses will have no bearing on professional evaluation or academic outcomes.</w:t>
            </w:r>
            <w:r w:rsidR="00AC48BF" w:rsidRPr="00AC48BF">
              <w:rPr>
                <w:rFonts w:ascii="Arial" w:hAnsi="Arial" w:cs="Arial"/>
                <w:sz w:val="22"/>
                <w:szCs w:val="22"/>
              </w:rPr>
              <w:t xml:space="preserve"> </w:t>
            </w:r>
            <w:r w:rsidR="00AC48BF" w:rsidRPr="00AC48BF">
              <w:rPr>
                <w:rFonts w:ascii="Arial" w:hAnsi="Arial" w:cs="Arial"/>
                <w:i/>
                <w:color w:val="FF0000"/>
                <w:sz w:val="22"/>
                <w:szCs w:val="22"/>
              </w:rPr>
              <w:t xml:space="preserve">Ensure that interviews are conducted on a one to one basis with the teachers in a safe and private space, in which the teachers can express themselves freely without fear of recrimination from peers. </w:t>
            </w:r>
          </w:p>
          <w:p w14:paraId="7CDA3E4C" w14:textId="0F87AFFB" w:rsidR="008B7FFC" w:rsidRDefault="008B7FFC" w:rsidP="00CC617C">
            <w:pPr>
              <w:rPr>
                <w:rFonts w:ascii="Arial" w:hAnsi="Arial" w:cs="Arial"/>
                <w:i/>
                <w:color w:val="FF0000"/>
                <w:sz w:val="22"/>
                <w:szCs w:val="22"/>
              </w:rPr>
            </w:pPr>
          </w:p>
          <w:p w14:paraId="0B8300D4" w14:textId="77777777" w:rsidR="009E5777" w:rsidRPr="009E5777" w:rsidRDefault="009E5777" w:rsidP="009E5777">
            <w:pPr>
              <w:rPr>
                <w:rFonts w:ascii="Arial" w:hAnsi="Arial" w:cs="Arial"/>
                <w:i/>
                <w:color w:val="FF0000"/>
                <w:sz w:val="22"/>
                <w:szCs w:val="22"/>
              </w:rPr>
            </w:pPr>
            <w:r w:rsidRPr="009E5777">
              <w:rPr>
                <w:rFonts w:ascii="Arial" w:hAnsi="Arial" w:cs="Arial"/>
                <w:i/>
                <w:color w:val="FF0000"/>
                <w:sz w:val="22"/>
                <w:szCs w:val="22"/>
              </w:rPr>
              <w:t xml:space="preserve">Adherence to child protection and safeguarding regulations. </w:t>
            </w:r>
          </w:p>
          <w:p w14:paraId="3BC38BD3" w14:textId="77777777" w:rsidR="009E5777" w:rsidRPr="009E5777" w:rsidRDefault="009E5777" w:rsidP="009E5777">
            <w:pPr>
              <w:rPr>
                <w:rFonts w:ascii="Arial" w:hAnsi="Arial" w:cs="Arial"/>
                <w:i/>
                <w:color w:val="FF0000"/>
                <w:sz w:val="22"/>
                <w:szCs w:val="22"/>
              </w:rPr>
            </w:pPr>
            <w:r w:rsidRPr="009E5777">
              <w:rPr>
                <w:rFonts w:ascii="Arial" w:hAnsi="Arial" w:cs="Arial"/>
                <w:i/>
                <w:color w:val="FF0000"/>
                <w:sz w:val="22"/>
                <w:szCs w:val="22"/>
              </w:rPr>
              <w:t xml:space="preserve">Ensure informed consent and assent process are robust and thorough e.g. clarity regarding the purposes, benefits and risks of taking part in the research, ensuring that young people fully understand their own position in relation to the research, and their right to withdraw from it at any time. </w:t>
            </w:r>
          </w:p>
          <w:p w14:paraId="57D7F594" w14:textId="77777777" w:rsidR="009E5777" w:rsidRPr="009E5777" w:rsidRDefault="009E5777" w:rsidP="009E5777">
            <w:pPr>
              <w:rPr>
                <w:rFonts w:ascii="Arial" w:hAnsi="Arial" w:cs="Arial"/>
                <w:i/>
                <w:color w:val="FF0000"/>
                <w:sz w:val="22"/>
                <w:szCs w:val="22"/>
              </w:rPr>
            </w:pPr>
            <w:r w:rsidRPr="009E5777">
              <w:rPr>
                <w:rFonts w:ascii="Arial" w:hAnsi="Arial" w:cs="Arial"/>
                <w:i/>
                <w:color w:val="FF0000"/>
                <w:sz w:val="22"/>
                <w:szCs w:val="22"/>
              </w:rPr>
              <w:t xml:space="preserve">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p>
          <w:p w14:paraId="7947936E" w14:textId="77777777" w:rsidR="00111540" w:rsidRDefault="00111540" w:rsidP="00CC617C">
            <w:pPr>
              <w:rPr>
                <w:rFonts w:ascii="Arial" w:hAnsi="Arial" w:cs="Arial"/>
                <w:i/>
                <w:color w:val="FF0000"/>
                <w:sz w:val="22"/>
                <w:szCs w:val="22"/>
              </w:rPr>
            </w:pPr>
          </w:p>
          <w:p w14:paraId="130A32A9" w14:textId="77777777" w:rsidR="00111540" w:rsidRDefault="00111540" w:rsidP="00CC617C">
            <w:pPr>
              <w:rPr>
                <w:rFonts w:ascii="Arial" w:hAnsi="Arial" w:cs="Arial"/>
                <w:i/>
                <w:color w:val="FF0000"/>
                <w:sz w:val="22"/>
                <w:szCs w:val="22"/>
              </w:rPr>
            </w:pPr>
          </w:p>
          <w:p w14:paraId="3047CF2F" w14:textId="77777777" w:rsidR="008C370A" w:rsidRDefault="008C370A" w:rsidP="00CC617C">
            <w:pPr>
              <w:rPr>
                <w:rFonts w:ascii="Arial" w:hAnsi="Arial" w:cs="Arial"/>
                <w:i/>
                <w:color w:val="FF0000"/>
                <w:sz w:val="22"/>
                <w:szCs w:val="22"/>
              </w:rPr>
            </w:pPr>
          </w:p>
          <w:p w14:paraId="7D8BD459" w14:textId="77777777" w:rsidR="009E5777" w:rsidRDefault="009E5777" w:rsidP="00CC617C">
            <w:pPr>
              <w:rPr>
                <w:rFonts w:ascii="Arial" w:hAnsi="Arial" w:cs="Arial"/>
                <w:i/>
                <w:color w:val="FF0000"/>
                <w:sz w:val="22"/>
                <w:szCs w:val="22"/>
              </w:rPr>
            </w:pPr>
          </w:p>
          <w:p w14:paraId="78344DE6" w14:textId="77777777" w:rsidR="008C370A" w:rsidRPr="008C370A" w:rsidRDefault="008C370A" w:rsidP="008C370A">
            <w:pPr>
              <w:rPr>
                <w:rFonts w:ascii="Arial" w:hAnsi="Arial" w:cs="Arial"/>
                <w:i/>
                <w:color w:val="FF0000"/>
                <w:sz w:val="22"/>
                <w:szCs w:val="22"/>
              </w:rPr>
            </w:pPr>
            <w:r w:rsidRPr="008C370A">
              <w:rPr>
                <w:rFonts w:ascii="Arial" w:hAnsi="Arial" w:cs="Arial"/>
                <w:i/>
                <w:color w:val="FF0000"/>
                <w:sz w:val="22"/>
                <w:szCs w:val="22"/>
              </w:rPr>
              <w:lastRenderedPageBreak/>
              <w:t>To avoid the risk of participants feeling coerced, a debrief and synopsised transcript of the interviews will be available to teachers following the discussion.</w:t>
            </w:r>
          </w:p>
          <w:p w14:paraId="41230CF1" w14:textId="77777777" w:rsidR="008C370A" w:rsidRDefault="008C370A" w:rsidP="00CC617C">
            <w:pPr>
              <w:rPr>
                <w:rFonts w:ascii="Arial" w:hAnsi="Arial" w:cs="Arial"/>
                <w:i/>
                <w:color w:val="FF0000"/>
                <w:sz w:val="22"/>
                <w:szCs w:val="22"/>
              </w:rPr>
            </w:pPr>
          </w:p>
          <w:p w14:paraId="1CD9B85F" w14:textId="77777777" w:rsidR="0054675A" w:rsidRDefault="0054675A" w:rsidP="00CC617C">
            <w:pPr>
              <w:rPr>
                <w:rFonts w:ascii="Arial" w:hAnsi="Arial" w:cs="Arial"/>
                <w:iCs/>
                <w:sz w:val="22"/>
                <w:szCs w:val="22"/>
              </w:rPr>
            </w:pPr>
          </w:p>
          <w:p w14:paraId="240D4F3C" w14:textId="77777777" w:rsidR="00683D0C" w:rsidRDefault="00683D0C" w:rsidP="00CC617C">
            <w:pPr>
              <w:rPr>
                <w:rFonts w:ascii="Arial" w:hAnsi="Arial" w:cs="Arial"/>
                <w:iCs/>
                <w:sz w:val="22"/>
                <w:szCs w:val="22"/>
              </w:rPr>
            </w:pPr>
          </w:p>
          <w:p w14:paraId="1DABFDE7" w14:textId="77777777" w:rsidR="00683D0C" w:rsidRPr="00683D0C" w:rsidRDefault="00683D0C" w:rsidP="00683D0C">
            <w:pPr>
              <w:rPr>
                <w:rFonts w:ascii="Arial" w:hAnsi="Arial" w:cs="Arial"/>
                <w:iCs/>
                <w:color w:val="FF0000"/>
                <w:sz w:val="22"/>
                <w:szCs w:val="22"/>
              </w:rPr>
            </w:pPr>
            <w:r w:rsidRPr="00683D0C">
              <w:rPr>
                <w:rFonts w:ascii="Arial" w:hAnsi="Arial" w:cs="Arial"/>
                <w:iCs/>
                <w:color w:val="FF0000"/>
                <w:sz w:val="22"/>
                <w:szCs w:val="22"/>
              </w:rPr>
              <w:t xml:space="preserve">Ensure clarity with all young people and staff/parents regarding the aims and focus of the research. </w:t>
            </w:r>
          </w:p>
          <w:p w14:paraId="6A3840D6" w14:textId="77777777" w:rsidR="00683D0C" w:rsidRPr="00683D0C" w:rsidRDefault="00683D0C" w:rsidP="00683D0C">
            <w:pPr>
              <w:rPr>
                <w:rFonts w:ascii="Arial" w:hAnsi="Arial" w:cs="Arial"/>
                <w:iCs/>
                <w:color w:val="FF0000"/>
                <w:sz w:val="22"/>
                <w:szCs w:val="22"/>
              </w:rPr>
            </w:pPr>
            <w:r w:rsidRPr="00683D0C">
              <w:rPr>
                <w:rFonts w:ascii="Arial" w:hAnsi="Arial" w:cs="Arial"/>
                <w:iCs/>
                <w:color w:val="FF0000"/>
                <w:sz w:val="22"/>
                <w:szCs w:val="22"/>
              </w:rPr>
              <w:t xml:space="preserve">Minimise disturbance of day-to-day activities within the provision due to the research project. </w:t>
            </w:r>
          </w:p>
          <w:p w14:paraId="0B1C3B3F" w14:textId="77777777" w:rsidR="00683D0C" w:rsidRPr="00683D0C" w:rsidRDefault="00683D0C" w:rsidP="00683D0C">
            <w:pPr>
              <w:rPr>
                <w:rFonts w:ascii="Arial" w:hAnsi="Arial" w:cs="Arial"/>
                <w:iCs/>
                <w:color w:val="FF0000"/>
                <w:sz w:val="22"/>
                <w:szCs w:val="22"/>
              </w:rPr>
            </w:pPr>
            <w:r w:rsidRPr="00683D0C">
              <w:rPr>
                <w:rFonts w:ascii="Arial" w:hAnsi="Arial" w:cs="Arial"/>
                <w:iCs/>
                <w:color w:val="FF0000"/>
                <w:sz w:val="22"/>
                <w:szCs w:val="22"/>
              </w:rPr>
              <w:t xml:space="preserve">Ensure confidentiality and anonymity of those </w:t>
            </w:r>
            <w:proofErr w:type="gramStart"/>
            <w:r w:rsidRPr="00683D0C">
              <w:rPr>
                <w:rFonts w:ascii="Arial" w:hAnsi="Arial" w:cs="Arial"/>
                <w:iCs/>
                <w:color w:val="FF0000"/>
                <w:sz w:val="22"/>
                <w:szCs w:val="22"/>
              </w:rPr>
              <w:t>participating in the research at all times</w:t>
            </w:r>
            <w:proofErr w:type="gramEnd"/>
            <w:r w:rsidRPr="00683D0C">
              <w:rPr>
                <w:rFonts w:ascii="Arial" w:hAnsi="Arial" w:cs="Arial"/>
                <w:iCs/>
                <w:color w:val="FF0000"/>
                <w:sz w:val="22"/>
                <w:szCs w:val="22"/>
              </w:rPr>
              <w:t xml:space="preserve">. </w:t>
            </w:r>
          </w:p>
          <w:p w14:paraId="551989C5" w14:textId="77777777" w:rsidR="00683D0C" w:rsidRPr="00683D0C" w:rsidRDefault="00683D0C" w:rsidP="00683D0C">
            <w:pPr>
              <w:rPr>
                <w:rFonts w:ascii="Arial" w:hAnsi="Arial" w:cs="Arial"/>
                <w:iCs/>
                <w:color w:val="FF0000"/>
                <w:sz w:val="22"/>
                <w:szCs w:val="22"/>
              </w:rPr>
            </w:pPr>
            <w:r w:rsidRPr="00683D0C">
              <w:rPr>
                <w:rFonts w:ascii="Arial" w:hAnsi="Arial" w:cs="Arial"/>
                <w:iCs/>
                <w:color w:val="FF0000"/>
                <w:sz w:val="22"/>
                <w:szCs w:val="22"/>
              </w:rPr>
              <w:t xml:space="preserve">Ensure appropriate and secure storage of data. Reassure participants that the information that they provide will not be disclosed without their consent. </w:t>
            </w:r>
          </w:p>
          <w:p w14:paraId="4FC73903" w14:textId="77777777" w:rsidR="00683D0C" w:rsidRPr="00683D0C" w:rsidRDefault="00683D0C" w:rsidP="00683D0C">
            <w:pPr>
              <w:rPr>
                <w:rFonts w:ascii="Arial" w:hAnsi="Arial" w:cs="Arial"/>
                <w:iCs/>
                <w:color w:val="FF0000"/>
                <w:sz w:val="22"/>
                <w:szCs w:val="22"/>
              </w:rPr>
            </w:pPr>
            <w:r w:rsidRPr="00683D0C">
              <w:rPr>
                <w:rFonts w:ascii="Arial" w:hAnsi="Arial" w:cs="Arial"/>
                <w:iCs/>
                <w:color w:val="FF0000"/>
                <w:sz w:val="22"/>
                <w:szCs w:val="22"/>
              </w:rPr>
              <w:t xml:space="preserve">Ensure interviews are conducted in a suitably confidential environment. </w:t>
            </w:r>
          </w:p>
          <w:p w14:paraId="28E2F7E4" w14:textId="77777777" w:rsidR="00683D0C" w:rsidRPr="00683D0C" w:rsidRDefault="00683D0C" w:rsidP="00683D0C">
            <w:pPr>
              <w:rPr>
                <w:rFonts w:ascii="Arial" w:hAnsi="Arial" w:cs="Arial"/>
                <w:iCs/>
                <w:color w:val="FF0000"/>
                <w:sz w:val="22"/>
                <w:szCs w:val="22"/>
              </w:rPr>
            </w:pPr>
            <w:r w:rsidRPr="00683D0C">
              <w:rPr>
                <w:rFonts w:ascii="Arial" w:hAnsi="Arial" w:cs="Arial"/>
                <w:iCs/>
                <w:color w:val="FF0000"/>
                <w:sz w:val="22"/>
                <w:szCs w:val="22"/>
              </w:rPr>
              <w:t>Work with teachers and parents to promote an understanding of the nature of the research, and to gain assurances that the young people’s and teachers participation in it is fully supported, and not result in recrimination.</w:t>
            </w:r>
          </w:p>
          <w:p w14:paraId="01B0956D" w14:textId="7F45B7E7" w:rsidR="00683D0C" w:rsidRPr="0054675A" w:rsidRDefault="00683D0C" w:rsidP="00CC617C">
            <w:pPr>
              <w:rPr>
                <w:rFonts w:ascii="Arial" w:hAnsi="Arial" w:cs="Arial"/>
                <w:iCs/>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194FFD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Default="00CD54AD" w:rsidP="00CC617C">
            <w:pPr>
              <w:rPr>
                <w:rFonts w:ascii="Arial" w:hAnsi="Arial" w:cs="Arial"/>
                <w:i/>
                <w:color w:val="808080"/>
                <w:sz w:val="18"/>
                <w:szCs w:val="18"/>
              </w:rPr>
            </w:pPr>
          </w:p>
          <w:p w14:paraId="128B5896" w14:textId="29512AD8" w:rsidR="004B45CA" w:rsidRPr="004B45CA" w:rsidRDefault="004B45CA" w:rsidP="00CC617C">
            <w:pPr>
              <w:rPr>
                <w:rFonts w:ascii="Arial" w:hAnsi="Arial" w:cs="Arial"/>
                <w:iCs/>
                <w:color w:val="FF0000"/>
                <w:sz w:val="22"/>
                <w:szCs w:val="22"/>
              </w:rPr>
            </w:pPr>
            <w:r w:rsidRPr="004B45CA">
              <w:rPr>
                <w:rFonts w:ascii="Arial" w:hAnsi="Arial" w:cs="Arial"/>
                <w:iCs/>
                <w:color w:val="FF0000"/>
                <w:sz w:val="22"/>
                <w:szCs w:val="22"/>
              </w:rPr>
              <w:t>There is a small possibility that disclosures during interviews may reveal safeguarding concerns or breaches of professional conduct that must be reported under legal and ethical obligations.</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083BA3C" w14:textId="77777777" w:rsidR="00CD54AD" w:rsidRDefault="00CD54AD" w:rsidP="00CC617C">
            <w:pPr>
              <w:rPr>
                <w:rFonts w:ascii="Arial" w:hAnsi="Arial" w:cs="Arial"/>
                <w:i/>
                <w:sz w:val="22"/>
                <w:szCs w:val="22"/>
              </w:rPr>
            </w:pPr>
          </w:p>
          <w:p w14:paraId="36FBDE88" w14:textId="77777777" w:rsidR="006653F3" w:rsidRPr="006653F3" w:rsidRDefault="006653F3" w:rsidP="00CC617C">
            <w:pPr>
              <w:rPr>
                <w:rFonts w:ascii="Arial" w:hAnsi="Arial" w:cs="Arial"/>
                <w:iCs/>
                <w:color w:val="FF0000"/>
                <w:sz w:val="22"/>
                <w:szCs w:val="22"/>
              </w:rPr>
            </w:pPr>
            <w:r w:rsidRPr="006653F3">
              <w:rPr>
                <w:rFonts w:ascii="Arial" w:hAnsi="Arial" w:cs="Arial"/>
                <w:iCs/>
                <w:color w:val="FF0000"/>
                <w:sz w:val="22"/>
                <w:szCs w:val="22"/>
              </w:rPr>
              <w:t>The researcher will follow UWTSD’s safeguarding and disclosure procedures. Participants will be informed in advance, through the consent form, that any disclosure relating to harm or illegality must be reported to the appropriate authorities. All procedures will comply with child protection, GDPR, and university ethical standards.</w:t>
            </w:r>
          </w:p>
          <w:p w14:paraId="27F17723" w14:textId="373DA482" w:rsidR="006653F3" w:rsidRPr="003C7DED" w:rsidRDefault="006653F3"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04AF9AA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Default="00CD54AD" w:rsidP="00CC617C">
            <w:pPr>
              <w:rPr>
                <w:rFonts w:ascii="Arial" w:hAnsi="Arial" w:cs="Arial"/>
                <w:i/>
                <w:color w:val="808080"/>
                <w:sz w:val="18"/>
                <w:szCs w:val="18"/>
              </w:rPr>
            </w:pPr>
          </w:p>
          <w:p w14:paraId="2C80971B" w14:textId="7C32C6FB" w:rsidR="00A82D12" w:rsidRPr="00A82D12" w:rsidRDefault="00A82D12" w:rsidP="00CC617C">
            <w:pPr>
              <w:rPr>
                <w:rFonts w:ascii="Arial" w:hAnsi="Arial" w:cs="Arial"/>
                <w:iCs/>
                <w:color w:val="FF0000"/>
                <w:sz w:val="22"/>
                <w:szCs w:val="22"/>
              </w:rPr>
            </w:pPr>
            <w:r w:rsidRPr="00A82D12">
              <w:rPr>
                <w:rFonts w:ascii="Arial" w:hAnsi="Arial" w:cs="Arial"/>
                <w:iCs/>
                <w:color w:val="FF0000"/>
                <w:sz w:val="22"/>
                <w:szCs w:val="22"/>
              </w:rPr>
              <w:t>No direct financial risk is expected; however, participants may feel their professional reputation could indirectly affect their employment status if data were not handled properly.</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Default="00CD54AD" w:rsidP="00CC617C">
            <w:pPr>
              <w:rPr>
                <w:rFonts w:ascii="Arial" w:hAnsi="Arial" w:cs="Arial"/>
                <w:sz w:val="22"/>
                <w:szCs w:val="22"/>
              </w:rPr>
            </w:pPr>
          </w:p>
          <w:p w14:paraId="3D55CAE9" w14:textId="076409F5" w:rsidR="00A82D12" w:rsidRPr="005B321C" w:rsidRDefault="005B321C" w:rsidP="00CC617C">
            <w:pPr>
              <w:rPr>
                <w:rFonts w:ascii="Arial" w:hAnsi="Arial" w:cs="Arial"/>
                <w:color w:val="FF0000"/>
                <w:sz w:val="22"/>
                <w:szCs w:val="22"/>
              </w:rPr>
            </w:pPr>
            <w:r w:rsidRPr="005B321C">
              <w:rPr>
                <w:rFonts w:ascii="Arial" w:hAnsi="Arial" w:cs="Arial"/>
                <w:color w:val="FF0000"/>
                <w:sz w:val="22"/>
                <w:szCs w:val="22"/>
              </w:rPr>
              <w:t>Data will be securely stored on the UWTSD cloud using password-protected folders. All identifiable data will be anonymised at the point of transcription, preventing any link between participant identity and responses.</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38D53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Default="00CD54AD" w:rsidP="00CC617C">
            <w:pPr>
              <w:rPr>
                <w:rFonts w:ascii="Arial" w:hAnsi="Arial" w:cs="Arial"/>
                <w:i/>
                <w:color w:val="808080"/>
                <w:sz w:val="18"/>
                <w:szCs w:val="18"/>
              </w:rPr>
            </w:pPr>
          </w:p>
          <w:p w14:paraId="3DDC69AA" w14:textId="61D94453" w:rsidR="00CD54AD" w:rsidRPr="00634549" w:rsidRDefault="00634549" w:rsidP="00CC617C">
            <w:pPr>
              <w:rPr>
                <w:rFonts w:ascii="Arial" w:hAnsi="Arial" w:cs="Arial"/>
                <w:i/>
                <w:color w:val="FF0000"/>
                <w:sz w:val="18"/>
                <w:szCs w:val="18"/>
              </w:rPr>
            </w:pPr>
            <w:r w:rsidRPr="00634549">
              <w:rPr>
                <w:rFonts w:ascii="Arial" w:hAnsi="Arial" w:cs="Arial"/>
                <w:iCs/>
                <w:color w:val="FF0000"/>
                <w:sz w:val="22"/>
                <w:szCs w:val="22"/>
              </w:rPr>
              <w:t xml:space="preserve">There is a potential risk of reputational damage to the University or schools involved if the research is perceived as critical or if </w:t>
            </w:r>
            <w:r w:rsidRPr="00634549">
              <w:rPr>
                <w:rFonts w:ascii="Arial" w:hAnsi="Arial" w:cs="Arial"/>
                <w:iCs/>
                <w:color w:val="FF0000"/>
                <w:sz w:val="22"/>
                <w:szCs w:val="22"/>
              </w:rPr>
              <w:lastRenderedPageBreak/>
              <w:t>participants experience distress or misunderstanding about the project’s aims.</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Default="00CD54AD" w:rsidP="00CC617C">
            <w:pPr>
              <w:rPr>
                <w:rFonts w:ascii="Arial" w:hAnsi="Arial" w:cs="Arial"/>
                <w:sz w:val="22"/>
                <w:szCs w:val="22"/>
              </w:rPr>
            </w:pPr>
          </w:p>
          <w:p w14:paraId="0C0037D3" w14:textId="77777777" w:rsidR="00C57CFB" w:rsidRPr="00C57CFB" w:rsidRDefault="00C57CFB" w:rsidP="00C57CFB">
            <w:pPr>
              <w:rPr>
                <w:rFonts w:ascii="Arial" w:hAnsi="Arial" w:cs="Arial"/>
                <w:color w:val="FF0000"/>
                <w:sz w:val="22"/>
                <w:szCs w:val="22"/>
              </w:rPr>
            </w:pPr>
            <w:r w:rsidRPr="00C57CFB">
              <w:rPr>
                <w:rFonts w:ascii="Arial" w:hAnsi="Arial" w:cs="Arial"/>
                <w:color w:val="FF0000"/>
                <w:sz w:val="22"/>
                <w:szCs w:val="22"/>
              </w:rPr>
              <w:t>Ensure adherence to the UWTSD code of ethics and research standards and commonly agreed standards of good practice.</w:t>
            </w:r>
          </w:p>
          <w:p w14:paraId="7F6A4A5A" w14:textId="77777777" w:rsidR="00C57CFB" w:rsidRPr="00C57CFB" w:rsidRDefault="00C57CFB" w:rsidP="00C57CFB">
            <w:pPr>
              <w:rPr>
                <w:rFonts w:ascii="Arial" w:hAnsi="Arial" w:cs="Arial"/>
                <w:color w:val="FF0000"/>
                <w:sz w:val="22"/>
                <w:szCs w:val="22"/>
              </w:rPr>
            </w:pPr>
            <w:r w:rsidRPr="00C57CFB">
              <w:rPr>
                <w:rFonts w:ascii="Arial" w:hAnsi="Arial" w:cs="Arial"/>
                <w:color w:val="FF0000"/>
                <w:sz w:val="22"/>
                <w:szCs w:val="22"/>
              </w:rPr>
              <w:lastRenderedPageBreak/>
              <w:t>Ensure compliance with data storage regulations and university guidelines and security procedures.</w:t>
            </w:r>
          </w:p>
          <w:p w14:paraId="2BB36172" w14:textId="77777777" w:rsidR="00C57CFB" w:rsidRPr="00C57CFB" w:rsidRDefault="00C57CFB" w:rsidP="00C57CFB">
            <w:pPr>
              <w:rPr>
                <w:rFonts w:ascii="Arial" w:hAnsi="Arial" w:cs="Arial"/>
                <w:color w:val="FF0000"/>
                <w:sz w:val="22"/>
                <w:szCs w:val="22"/>
              </w:rPr>
            </w:pPr>
            <w:r w:rsidRPr="00C57CFB">
              <w:rPr>
                <w:rFonts w:ascii="Arial" w:hAnsi="Arial" w:cs="Arial"/>
                <w:color w:val="FF0000"/>
                <w:sz w:val="22"/>
                <w:szCs w:val="22"/>
              </w:rPr>
              <w:t>Ensure that research methodology is robust and that methods are appropriate.</w:t>
            </w:r>
          </w:p>
          <w:p w14:paraId="1BAE2AE8" w14:textId="77777777" w:rsidR="00C57CFB" w:rsidRPr="00C57CFB" w:rsidRDefault="00C57CFB" w:rsidP="00C57CFB">
            <w:pPr>
              <w:rPr>
                <w:rFonts w:ascii="Arial" w:hAnsi="Arial" w:cs="Arial"/>
                <w:color w:val="FF0000"/>
                <w:sz w:val="22"/>
                <w:szCs w:val="22"/>
              </w:rPr>
            </w:pPr>
            <w:r w:rsidRPr="00C57CFB">
              <w:rPr>
                <w:rFonts w:ascii="Arial" w:hAnsi="Arial" w:cs="Arial"/>
                <w:color w:val="FF0000"/>
                <w:sz w:val="22"/>
                <w:szCs w:val="22"/>
              </w:rPr>
              <w:t>Adhere to the UWTSD code of conduct (</w:t>
            </w:r>
            <w:proofErr w:type="gramStart"/>
            <w:r w:rsidRPr="00C57CFB">
              <w:rPr>
                <w:rFonts w:ascii="Arial" w:hAnsi="Arial" w:cs="Arial"/>
                <w:color w:val="FF0000"/>
                <w:sz w:val="22"/>
                <w:szCs w:val="22"/>
              </w:rPr>
              <w:t>and also</w:t>
            </w:r>
            <w:proofErr w:type="gramEnd"/>
            <w:r w:rsidRPr="00C57CFB">
              <w:rPr>
                <w:rFonts w:ascii="Arial" w:hAnsi="Arial" w:cs="Arial"/>
                <w:color w:val="FF0000"/>
                <w:sz w:val="22"/>
                <w:szCs w:val="22"/>
              </w:rPr>
              <w:t xml:space="preserve"> the EWC code of conduct for teachers)</w:t>
            </w:r>
          </w:p>
          <w:p w14:paraId="70D27684" w14:textId="11851895" w:rsidR="00355A92" w:rsidRPr="00355A92" w:rsidRDefault="00634549" w:rsidP="00355A92">
            <w:pPr>
              <w:rPr>
                <w:rFonts w:ascii="Arial" w:hAnsi="Arial" w:cs="Arial"/>
                <w:color w:val="FF0000"/>
                <w:sz w:val="22"/>
                <w:szCs w:val="22"/>
              </w:rPr>
            </w:pPr>
            <w:r w:rsidRPr="00634549">
              <w:rPr>
                <w:rFonts w:ascii="Arial" w:hAnsi="Arial" w:cs="Arial"/>
                <w:color w:val="FF0000"/>
                <w:sz w:val="22"/>
                <w:szCs w:val="22"/>
              </w:rPr>
              <w:t>Research aims will be clearly communicated to all stakeholders, and findings will be reported responsibly to reflect both challenges and good practice. Regular communication will be maintained with schools to avoid misunderstandings</w:t>
            </w:r>
            <w:r w:rsidR="00355A92">
              <w:rPr>
                <w:rFonts w:ascii="Arial" w:hAnsi="Arial" w:cs="Arial"/>
                <w:color w:val="FF0000"/>
                <w:sz w:val="22"/>
                <w:szCs w:val="22"/>
              </w:rPr>
              <w:t xml:space="preserve"> </w:t>
            </w:r>
            <w:r w:rsidR="00355A92" w:rsidRPr="00355A92">
              <w:rPr>
                <w:rFonts w:ascii="Arial" w:hAnsi="Arial" w:cs="Arial"/>
                <w:color w:val="FF0000"/>
                <w:sz w:val="22"/>
                <w:szCs w:val="22"/>
              </w:rPr>
              <w:t>and findings will be reviewed by the supervisory team before any external dissemination.</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148EBB1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Default="00CD54AD" w:rsidP="00CC617C">
            <w:pPr>
              <w:rPr>
                <w:rFonts w:ascii="Arial" w:hAnsi="Arial" w:cs="Arial"/>
                <w:i/>
                <w:color w:val="808080"/>
                <w:sz w:val="18"/>
                <w:szCs w:val="18"/>
              </w:rPr>
            </w:pPr>
          </w:p>
          <w:p w14:paraId="04CFC63B" w14:textId="682E113A" w:rsidR="006F5094" w:rsidRPr="006F5094" w:rsidRDefault="006F5094" w:rsidP="00CC617C">
            <w:pPr>
              <w:rPr>
                <w:rFonts w:ascii="Arial" w:hAnsi="Arial" w:cs="Arial"/>
                <w:iCs/>
                <w:color w:val="FF0000"/>
                <w:sz w:val="22"/>
                <w:szCs w:val="22"/>
              </w:rPr>
            </w:pPr>
            <w:r w:rsidRPr="006F5094">
              <w:rPr>
                <w:rFonts w:ascii="Arial" w:hAnsi="Arial" w:cs="Arial"/>
                <w:iCs/>
                <w:color w:val="FF0000"/>
                <w:sz w:val="22"/>
                <w:szCs w:val="22"/>
              </w:rPr>
              <w:t>There is a small risk of harm to young participants or the researcher during one-to-one interactions, including potential allegations of misconduct or participants becoming distressed.</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Default="00CD54AD" w:rsidP="00CC617C">
            <w:pPr>
              <w:rPr>
                <w:rFonts w:ascii="Arial" w:hAnsi="Arial" w:cs="Arial"/>
                <w:i/>
                <w:sz w:val="22"/>
                <w:szCs w:val="22"/>
              </w:rPr>
            </w:pPr>
          </w:p>
          <w:p w14:paraId="09A3DDEA" w14:textId="787B732D" w:rsidR="00B25FFA" w:rsidRPr="00B25FFA" w:rsidRDefault="00B25FFA" w:rsidP="00CC617C">
            <w:pPr>
              <w:rPr>
                <w:rFonts w:ascii="Arial" w:hAnsi="Arial" w:cs="Arial"/>
                <w:i/>
                <w:color w:val="FF0000"/>
                <w:sz w:val="22"/>
                <w:szCs w:val="22"/>
              </w:rPr>
            </w:pPr>
            <w:r w:rsidRPr="00B25FFA">
              <w:rPr>
                <w:rFonts w:ascii="Arial" w:hAnsi="Arial" w:cs="Arial"/>
                <w:i/>
                <w:color w:val="FF0000"/>
                <w:sz w:val="22"/>
                <w:szCs w:val="22"/>
              </w:rPr>
              <w:t>All interviews will be conducted in safe, visible spaces within school premises. The researcher will adhere to safeguarding and child protection policies, obtain DBS clearance, and ensure another adult is nearby during pupil interviews. Participants will be reminded they can stop or withdraw at any time.</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93BEE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330E2654" w14:textId="77777777" w:rsidR="001559F1" w:rsidRDefault="001559F1" w:rsidP="00956C0E">
            <w:pPr>
              <w:rPr>
                <w:rFonts w:ascii="Arial" w:hAnsi="Arial" w:cs="Arial"/>
                <w:color w:val="FF0000"/>
                <w:sz w:val="22"/>
                <w:szCs w:val="22"/>
              </w:rPr>
            </w:pPr>
          </w:p>
          <w:p w14:paraId="2E8ABFF0" w14:textId="1F8E598D" w:rsidR="00956C0E" w:rsidRPr="00956C0E" w:rsidRDefault="00956C0E" w:rsidP="00956C0E">
            <w:pPr>
              <w:rPr>
                <w:rFonts w:ascii="Arial" w:hAnsi="Arial" w:cs="Arial"/>
                <w:color w:val="FF0000"/>
                <w:sz w:val="22"/>
                <w:szCs w:val="22"/>
              </w:rPr>
            </w:pPr>
            <w:r w:rsidRPr="00956C0E">
              <w:rPr>
                <w:rFonts w:ascii="Arial" w:hAnsi="Arial" w:cs="Arial"/>
                <w:color w:val="FF0000"/>
                <w:sz w:val="22"/>
                <w:szCs w:val="22"/>
              </w:rPr>
              <w:t>Discussions around literacy challenges may cause teachers or pupils to feel inadequate or embarrassed, or trigger emotional responses linked to learning difficulties or past educational experiences.</w:t>
            </w:r>
          </w:p>
          <w:p w14:paraId="1BF21904" w14:textId="77777777" w:rsidR="00956C0E" w:rsidRPr="00956C0E" w:rsidRDefault="00956C0E" w:rsidP="00956C0E">
            <w:pPr>
              <w:rPr>
                <w:rFonts w:ascii="Arial" w:hAnsi="Arial" w:cs="Arial"/>
                <w:color w:val="FF0000"/>
                <w:sz w:val="22"/>
                <w:szCs w:val="22"/>
              </w:rPr>
            </w:pPr>
          </w:p>
          <w:p w14:paraId="275FB99C" w14:textId="77777777" w:rsidR="00A82E9F" w:rsidRDefault="00956C0E" w:rsidP="00A82E9F">
            <w:pPr>
              <w:rPr>
                <w:rFonts w:ascii="Arial" w:hAnsi="Arial" w:cs="Arial"/>
                <w:color w:val="FF0000"/>
                <w:sz w:val="22"/>
                <w:szCs w:val="22"/>
              </w:rPr>
            </w:pPr>
            <w:r w:rsidRPr="00956C0E">
              <w:rPr>
                <w:rFonts w:ascii="Arial" w:hAnsi="Arial" w:cs="Arial"/>
                <w:color w:val="FF0000"/>
                <w:sz w:val="22"/>
                <w:szCs w:val="22"/>
              </w:rPr>
              <w:t>Participants will be informed in advance about the interview topics and their right to withdraw. The researcher will conduct interviews sensitively and provide information on available school or university support services if distress arises. If sensitive disclosures occur, the researcher will follow safeguarding and reporting protocols.</w:t>
            </w:r>
            <w:r w:rsidR="00A82E9F">
              <w:rPr>
                <w:rFonts w:ascii="Arial" w:hAnsi="Arial" w:cs="Arial"/>
                <w:color w:val="FF0000"/>
                <w:sz w:val="22"/>
                <w:szCs w:val="22"/>
              </w:rPr>
              <w:t xml:space="preserve"> </w:t>
            </w:r>
            <w:r w:rsidR="00A82E9F" w:rsidRPr="00A82E9F">
              <w:rPr>
                <w:rFonts w:ascii="Arial" w:hAnsi="Arial" w:cs="Arial"/>
                <w:color w:val="FF0000"/>
                <w:sz w:val="22"/>
                <w:szCs w:val="22"/>
              </w:rPr>
              <w:t xml:space="preserve">Ensure access to appropriate support should this become evident, and reconsider/revise approach being taken. </w:t>
            </w:r>
          </w:p>
          <w:p w14:paraId="7E757E9B" w14:textId="77777777" w:rsidR="00A82E9F" w:rsidRPr="00A82E9F" w:rsidRDefault="00A82E9F" w:rsidP="00A82E9F">
            <w:pPr>
              <w:rPr>
                <w:rFonts w:ascii="Arial" w:hAnsi="Arial" w:cs="Arial"/>
                <w:color w:val="FF0000"/>
                <w:sz w:val="22"/>
                <w:szCs w:val="22"/>
              </w:rPr>
            </w:pPr>
          </w:p>
          <w:p w14:paraId="1E605A3C" w14:textId="77777777" w:rsidR="00A82E9F" w:rsidRDefault="00A82E9F" w:rsidP="00A82E9F">
            <w:pPr>
              <w:rPr>
                <w:rFonts w:ascii="Arial" w:hAnsi="Arial" w:cs="Arial"/>
                <w:color w:val="FF0000"/>
                <w:sz w:val="22"/>
                <w:szCs w:val="22"/>
              </w:rPr>
            </w:pPr>
            <w:r w:rsidRPr="00A82E9F">
              <w:rPr>
                <w:rFonts w:ascii="Arial" w:hAnsi="Arial" w:cs="Arial"/>
                <w:color w:val="FF0000"/>
                <w:sz w:val="22"/>
                <w:szCs w:val="22"/>
              </w:rPr>
              <w:t xml:space="preserve">Work with the senior leadership team in the schools to clarify the availability of support services for those participating in the research. Work collaboratively with senior leadership team in the school to explore any issues that may arise in the interviews with teachers which may be a cause of distress to those taking part in the research. </w:t>
            </w:r>
          </w:p>
          <w:p w14:paraId="32E6A747" w14:textId="77777777" w:rsidR="00AF0B22" w:rsidRDefault="00AF0B22" w:rsidP="00A82E9F">
            <w:pPr>
              <w:rPr>
                <w:rFonts w:ascii="Arial" w:hAnsi="Arial" w:cs="Arial"/>
                <w:color w:val="FF0000"/>
                <w:sz w:val="22"/>
                <w:szCs w:val="22"/>
              </w:rPr>
            </w:pPr>
          </w:p>
          <w:p w14:paraId="192D6DA6" w14:textId="77777777" w:rsidR="00AF0B22" w:rsidRPr="00AF0B22" w:rsidRDefault="00AF0B22" w:rsidP="00AF0B22">
            <w:pPr>
              <w:rPr>
                <w:rFonts w:ascii="Arial" w:hAnsi="Arial" w:cs="Arial"/>
                <w:color w:val="FF0000"/>
                <w:sz w:val="22"/>
                <w:szCs w:val="22"/>
              </w:rPr>
            </w:pPr>
            <w:r w:rsidRPr="00AF0B22">
              <w:rPr>
                <w:rFonts w:ascii="Arial" w:hAnsi="Arial" w:cs="Arial"/>
                <w:color w:val="FF0000"/>
                <w:sz w:val="22"/>
                <w:szCs w:val="22"/>
              </w:rPr>
              <w:t xml:space="preserve">Be clear with the teachers the conduct of the interviews, the area to the covered, and their rights to stop the interview or withdraw from it at any time. Consult with staff, parents/guardians, to gain an understand of personal circumstances of the young people participating in the research </w:t>
            </w:r>
            <w:proofErr w:type="gramStart"/>
            <w:r w:rsidRPr="00AF0B22">
              <w:rPr>
                <w:rFonts w:ascii="Arial" w:hAnsi="Arial" w:cs="Arial"/>
                <w:color w:val="FF0000"/>
                <w:sz w:val="22"/>
                <w:szCs w:val="22"/>
              </w:rPr>
              <w:t>in order to</w:t>
            </w:r>
            <w:proofErr w:type="gramEnd"/>
            <w:r w:rsidRPr="00AF0B22">
              <w:rPr>
                <w:rFonts w:ascii="Arial" w:hAnsi="Arial" w:cs="Arial"/>
                <w:color w:val="FF0000"/>
                <w:sz w:val="22"/>
                <w:szCs w:val="22"/>
              </w:rPr>
              <w:t xml:space="preserve"> ensure that the research is conducted in a sensitive way, and the subject matter does not cause distress. Ensure, as fully as possible, that young people and teachers understand the nature of the </w:t>
            </w:r>
            <w:r w:rsidRPr="00AF0B22">
              <w:rPr>
                <w:rFonts w:ascii="Arial" w:hAnsi="Arial" w:cs="Arial"/>
                <w:color w:val="FF0000"/>
                <w:sz w:val="22"/>
                <w:szCs w:val="22"/>
              </w:rPr>
              <w:lastRenderedPageBreak/>
              <w:t xml:space="preserve">research, its purposes, and possible implications </w:t>
            </w:r>
            <w:proofErr w:type="gramStart"/>
            <w:r w:rsidRPr="00AF0B22">
              <w:rPr>
                <w:rFonts w:ascii="Arial" w:hAnsi="Arial" w:cs="Arial"/>
                <w:color w:val="FF0000"/>
                <w:sz w:val="22"/>
                <w:szCs w:val="22"/>
              </w:rPr>
              <w:t>in order to</w:t>
            </w:r>
            <w:proofErr w:type="gramEnd"/>
            <w:r w:rsidRPr="00AF0B22">
              <w:rPr>
                <w:rFonts w:ascii="Arial" w:hAnsi="Arial" w:cs="Arial"/>
                <w:color w:val="FF0000"/>
                <w:sz w:val="22"/>
                <w:szCs w:val="22"/>
              </w:rPr>
              <w:t xml:space="preserve"> avoid misunderstandings and manage expectations. Ensure regular follow up communication with participants </w:t>
            </w:r>
            <w:proofErr w:type="gramStart"/>
            <w:r w:rsidRPr="00AF0B22">
              <w:rPr>
                <w:rFonts w:ascii="Arial" w:hAnsi="Arial" w:cs="Arial"/>
                <w:color w:val="FF0000"/>
                <w:sz w:val="22"/>
                <w:szCs w:val="22"/>
              </w:rPr>
              <w:t>in order to</w:t>
            </w:r>
            <w:proofErr w:type="gramEnd"/>
            <w:r w:rsidRPr="00AF0B22">
              <w:rPr>
                <w:rFonts w:ascii="Arial" w:hAnsi="Arial" w:cs="Arial"/>
                <w:color w:val="FF0000"/>
                <w:sz w:val="22"/>
                <w:szCs w:val="22"/>
              </w:rPr>
              <w:t xml:space="preserve"> re-affirm consent, and to update them on the research’s progress.</w:t>
            </w:r>
          </w:p>
          <w:p w14:paraId="7ED43206" w14:textId="77777777" w:rsidR="00AF0B22" w:rsidRPr="00AF0B22" w:rsidRDefault="00AF0B22" w:rsidP="00AF0B22">
            <w:pPr>
              <w:rPr>
                <w:rFonts w:ascii="Arial" w:hAnsi="Arial" w:cs="Arial"/>
                <w:color w:val="FF0000"/>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9F89BB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D4249B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9EB7A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7B1922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1E1C6E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A67AEB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56C0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3E8968" w14:textId="77777777" w:rsidR="005A33B7" w:rsidRDefault="005A33B7" w:rsidP="00E12CE5">
      <w:r>
        <w:separator/>
      </w:r>
    </w:p>
  </w:endnote>
  <w:endnote w:type="continuationSeparator" w:id="0">
    <w:p w14:paraId="6E028671" w14:textId="77777777" w:rsidR="005A33B7" w:rsidRDefault="005A33B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B8FA0" w14:textId="77777777" w:rsidR="005A33B7" w:rsidRDefault="005A33B7" w:rsidP="00E12CE5">
      <w:r>
        <w:separator/>
      </w:r>
    </w:p>
  </w:footnote>
  <w:footnote w:type="continuationSeparator" w:id="0">
    <w:p w14:paraId="646CA01C" w14:textId="77777777" w:rsidR="005A33B7" w:rsidRDefault="005A33B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28F7"/>
    <w:rsid w:val="000365A8"/>
    <w:rsid w:val="00042A64"/>
    <w:rsid w:val="00043453"/>
    <w:rsid w:val="000520C3"/>
    <w:rsid w:val="0005301D"/>
    <w:rsid w:val="00061B1B"/>
    <w:rsid w:val="000747E1"/>
    <w:rsid w:val="00076294"/>
    <w:rsid w:val="000B5B9A"/>
    <w:rsid w:val="000B651C"/>
    <w:rsid w:val="000C5261"/>
    <w:rsid w:val="00111540"/>
    <w:rsid w:val="00121C9E"/>
    <w:rsid w:val="00132F6E"/>
    <w:rsid w:val="00140328"/>
    <w:rsid w:val="001559F1"/>
    <w:rsid w:val="0018385C"/>
    <w:rsid w:val="001D79E4"/>
    <w:rsid w:val="001F7B84"/>
    <w:rsid w:val="00220E9B"/>
    <w:rsid w:val="00237489"/>
    <w:rsid w:val="0023753B"/>
    <w:rsid w:val="00250970"/>
    <w:rsid w:val="00257A43"/>
    <w:rsid w:val="00276276"/>
    <w:rsid w:val="002854C0"/>
    <w:rsid w:val="002D4002"/>
    <w:rsid w:val="002D6AAF"/>
    <w:rsid w:val="002E5348"/>
    <w:rsid w:val="002E77B7"/>
    <w:rsid w:val="002E7965"/>
    <w:rsid w:val="003014CE"/>
    <w:rsid w:val="00355A92"/>
    <w:rsid w:val="00373E61"/>
    <w:rsid w:val="00383018"/>
    <w:rsid w:val="00391075"/>
    <w:rsid w:val="00395AF2"/>
    <w:rsid w:val="003C7DED"/>
    <w:rsid w:val="003D0ABC"/>
    <w:rsid w:val="003F1A54"/>
    <w:rsid w:val="00413420"/>
    <w:rsid w:val="00417CBF"/>
    <w:rsid w:val="00427047"/>
    <w:rsid w:val="004275B7"/>
    <w:rsid w:val="00431772"/>
    <w:rsid w:val="00435D0D"/>
    <w:rsid w:val="004361F9"/>
    <w:rsid w:val="00442F51"/>
    <w:rsid w:val="004558B1"/>
    <w:rsid w:val="0045609C"/>
    <w:rsid w:val="00461429"/>
    <w:rsid w:val="004927BA"/>
    <w:rsid w:val="004A10DC"/>
    <w:rsid w:val="004B45CA"/>
    <w:rsid w:val="00502B12"/>
    <w:rsid w:val="005159A2"/>
    <w:rsid w:val="0054675A"/>
    <w:rsid w:val="00551218"/>
    <w:rsid w:val="00551CE5"/>
    <w:rsid w:val="005907A9"/>
    <w:rsid w:val="005A1DD7"/>
    <w:rsid w:val="005A2043"/>
    <w:rsid w:val="005A33B7"/>
    <w:rsid w:val="005B057D"/>
    <w:rsid w:val="005B20B8"/>
    <w:rsid w:val="005B321C"/>
    <w:rsid w:val="005C690A"/>
    <w:rsid w:val="005D6DB1"/>
    <w:rsid w:val="006151A9"/>
    <w:rsid w:val="00627EC2"/>
    <w:rsid w:val="00634549"/>
    <w:rsid w:val="0064650F"/>
    <w:rsid w:val="00647C75"/>
    <w:rsid w:val="006525E2"/>
    <w:rsid w:val="006653F3"/>
    <w:rsid w:val="00683D0C"/>
    <w:rsid w:val="00695179"/>
    <w:rsid w:val="0069797A"/>
    <w:rsid w:val="006A114C"/>
    <w:rsid w:val="006B2FD0"/>
    <w:rsid w:val="006C7408"/>
    <w:rsid w:val="006E5532"/>
    <w:rsid w:val="006E7E24"/>
    <w:rsid w:val="006F166F"/>
    <w:rsid w:val="006F5094"/>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310E1"/>
    <w:rsid w:val="00837676"/>
    <w:rsid w:val="00841382"/>
    <w:rsid w:val="00864354"/>
    <w:rsid w:val="00872452"/>
    <w:rsid w:val="008866F3"/>
    <w:rsid w:val="00886A02"/>
    <w:rsid w:val="008978F6"/>
    <w:rsid w:val="008A1E4E"/>
    <w:rsid w:val="008B7FFC"/>
    <w:rsid w:val="008C370A"/>
    <w:rsid w:val="008E1354"/>
    <w:rsid w:val="008E5FA5"/>
    <w:rsid w:val="009019A1"/>
    <w:rsid w:val="00904D5B"/>
    <w:rsid w:val="00927121"/>
    <w:rsid w:val="00942D08"/>
    <w:rsid w:val="00956C0E"/>
    <w:rsid w:val="00960376"/>
    <w:rsid w:val="00975C54"/>
    <w:rsid w:val="00997974"/>
    <w:rsid w:val="009A3155"/>
    <w:rsid w:val="009D1B48"/>
    <w:rsid w:val="009E5777"/>
    <w:rsid w:val="009E5E57"/>
    <w:rsid w:val="00A02465"/>
    <w:rsid w:val="00A07780"/>
    <w:rsid w:val="00A12FB0"/>
    <w:rsid w:val="00A35E44"/>
    <w:rsid w:val="00A45BB9"/>
    <w:rsid w:val="00A54125"/>
    <w:rsid w:val="00A56AD8"/>
    <w:rsid w:val="00A718A3"/>
    <w:rsid w:val="00A80868"/>
    <w:rsid w:val="00A82D12"/>
    <w:rsid w:val="00A82E9F"/>
    <w:rsid w:val="00AA4E90"/>
    <w:rsid w:val="00AB2FEE"/>
    <w:rsid w:val="00AC48BF"/>
    <w:rsid w:val="00AD3877"/>
    <w:rsid w:val="00AE6E5A"/>
    <w:rsid w:val="00AF0B22"/>
    <w:rsid w:val="00B16C16"/>
    <w:rsid w:val="00B16FAD"/>
    <w:rsid w:val="00B20EC5"/>
    <w:rsid w:val="00B25FFA"/>
    <w:rsid w:val="00B36605"/>
    <w:rsid w:val="00B445AB"/>
    <w:rsid w:val="00B45BCD"/>
    <w:rsid w:val="00B60A98"/>
    <w:rsid w:val="00BA3725"/>
    <w:rsid w:val="00BD363F"/>
    <w:rsid w:val="00BE75DB"/>
    <w:rsid w:val="00C13F75"/>
    <w:rsid w:val="00C159B7"/>
    <w:rsid w:val="00C22B1F"/>
    <w:rsid w:val="00C57CFB"/>
    <w:rsid w:val="00C70845"/>
    <w:rsid w:val="00C77ECD"/>
    <w:rsid w:val="00C803DB"/>
    <w:rsid w:val="00CA2CEC"/>
    <w:rsid w:val="00CA76D4"/>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86EF1"/>
    <w:rsid w:val="00E91E66"/>
    <w:rsid w:val="00E964B1"/>
    <w:rsid w:val="00EC2BC0"/>
    <w:rsid w:val="00EC6946"/>
    <w:rsid w:val="00EF1692"/>
    <w:rsid w:val="00EF6287"/>
    <w:rsid w:val="00EF70FD"/>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80044">
      <w:bodyDiv w:val="1"/>
      <w:marLeft w:val="0"/>
      <w:marRight w:val="0"/>
      <w:marTop w:val="0"/>
      <w:marBottom w:val="0"/>
      <w:divBdr>
        <w:top w:val="none" w:sz="0" w:space="0" w:color="auto"/>
        <w:left w:val="none" w:sz="0" w:space="0" w:color="auto"/>
        <w:bottom w:val="none" w:sz="0" w:space="0" w:color="auto"/>
        <w:right w:val="none" w:sz="0" w:space="0" w:color="auto"/>
      </w:divBdr>
    </w:div>
    <w:div w:id="96407954">
      <w:bodyDiv w:val="1"/>
      <w:marLeft w:val="0"/>
      <w:marRight w:val="0"/>
      <w:marTop w:val="0"/>
      <w:marBottom w:val="0"/>
      <w:divBdr>
        <w:top w:val="none" w:sz="0" w:space="0" w:color="auto"/>
        <w:left w:val="none" w:sz="0" w:space="0" w:color="auto"/>
        <w:bottom w:val="none" w:sz="0" w:space="0" w:color="auto"/>
        <w:right w:val="none" w:sz="0" w:space="0" w:color="auto"/>
      </w:divBdr>
    </w:div>
    <w:div w:id="242682673">
      <w:bodyDiv w:val="1"/>
      <w:marLeft w:val="0"/>
      <w:marRight w:val="0"/>
      <w:marTop w:val="0"/>
      <w:marBottom w:val="0"/>
      <w:divBdr>
        <w:top w:val="none" w:sz="0" w:space="0" w:color="auto"/>
        <w:left w:val="none" w:sz="0" w:space="0" w:color="auto"/>
        <w:bottom w:val="none" w:sz="0" w:space="0" w:color="auto"/>
        <w:right w:val="none" w:sz="0" w:space="0" w:color="auto"/>
      </w:divBdr>
    </w:div>
    <w:div w:id="291907196">
      <w:bodyDiv w:val="1"/>
      <w:marLeft w:val="0"/>
      <w:marRight w:val="0"/>
      <w:marTop w:val="0"/>
      <w:marBottom w:val="0"/>
      <w:divBdr>
        <w:top w:val="none" w:sz="0" w:space="0" w:color="auto"/>
        <w:left w:val="none" w:sz="0" w:space="0" w:color="auto"/>
        <w:bottom w:val="none" w:sz="0" w:space="0" w:color="auto"/>
        <w:right w:val="none" w:sz="0" w:space="0" w:color="auto"/>
      </w:divBdr>
    </w:div>
    <w:div w:id="376590147">
      <w:bodyDiv w:val="1"/>
      <w:marLeft w:val="0"/>
      <w:marRight w:val="0"/>
      <w:marTop w:val="0"/>
      <w:marBottom w:val="0"/>
      <w:divBdr>
        <w:top w:val="none" w:sz="0" w:space="0" w:color="auto"/>
        <w:left w:val="none" w:sz="0" w:space="0" w:color="auto"/>
        <w:bottom w:val="none" w:sz="0" w:space="0" w:color="auto"/>
        <w:right w:val="none" w:sz="0" w:space="0" w:color="auto"/>
      </w:divBdr>
    </w:div>
    <w:div w:id="538279270">
      <w:bodyDiv w:val="1"/>
      <w:marLeft w:val="0"/>
      <w:marRight w:val="0"/>
      <w:marTop w:val="0"/>
      <w:marBottom w:val="0"/>
      <w:divBdr>
        <w:top w:val="none" w:sz="0" w:space="0" w:color="auto"/>
        <w:left w:val="none" w:sz="0" w:space="0" w:color="auto"/>
        <w:bottom w:val="none" w:sz="0" w:space="0" w:color="auto"/>
        <w:right w:val="none" w:sz="0" w:space="0" w:color="auto"/>
      </w:divBdr>
    </w:div>
    <w:div w:id="655232597">
      <w:bodyDiv w:val="1"/>
      <w:marLeft w:val="0"/>
      <w:marRight w:val="0"/>
      <w:marTop w:val="0"/>
      <w:marBottom w:val="0"/>
      <w:divBdr>
        <w:top w:val="none" w:sz="0" w:space="0" w:color="auto"/>
        <w:left w:val="none" w:sz="0" w:space="0" w:color="auto"/>
        <w:bottom w:val="none" w:sz="0" w:space="0" w:color="auto"/>
        <w:right w:val="none" w:sz="0" w:space="0" w:color="auto"/>
      </w:divBdr>
    </w:div>
    <w:div w:id="705375006">
      <w:bodyDiv w:val="1"/>
      <w:marLeft w:val="0"/>
      <w:marRight w:val="0"/>
      <w:marTop w:val="0"/>
      <w:marBottom w:val="0"/>
      <w:divBdr>
        <w:top w:val="none" w:sz="0" w:space="0" w:color="auto"/>
        <w:left w:val="none" w:sz="0" w:space="0" w:color="auto"/>
        <w:bottom w:val="none" w:sz="0" w:space="0" w:color="auto"/>
        <w:right w:val="none" w:sz="0" w:space="0" w:color="auto"/>
      </w:divBdr>
    </w:div>
    <w:div w:id="772818930">
      <w:bodyDiv w:val="1"/>
      <w:marLeft w:val="0"/>
      <w:marRight w:val="0"/>
      <w:marTop w:val="0"/>
      <w:marBottom w:val="0"/>
      <w:divBdr>
        <w:top w:val="none" w:sz="0" w:space="0" w:color="auto"/>
        <w:left w:val="none" w:sz="0" w:space="0" w:color="auto"/>
        <w:bottom w:val="none" w:sz="0" w:space="0" w:color="auto"/>
        <w:right w:val="none" w:sz="0" w:space="0" w:color="auto"/>
      </w:divBdr>
    </w:div>
    <w:div w:id="92591724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01426544">
      <w:bodyDiv w:val="1"/>
      <w:marLeft w:val="0"/>
      <w:marRight w:val="0"/>
      <w:marTop w:val="0"/>
      <w:marBottom w:val="0"/>
      <w:divBdr>
        <w:top w:val="none" w:sz="0" w:space="0" w:color="auto"/>
        <w:left w:val="none" w:sz="0" w:space="0" w:color="auto"/>
        <w:bottom w:val="none" w:sz="0" w:space="0" w:color="auto"/>
        <w:right w:val="none" w:sz="0" w:space="0" w:color="auto"/>
      </w:divBdr>
    </w:div>
    <w:div w:id="1396126999">
      <w:bodyDiv w:val="1"/>
      <w:marLeft w:val="0"/>
      <w:marRight w:val="0"/>
      <w:marTop w:val="0"/>
      <w:marBottom w:val="0"/>
      <w:divBdr>
        <w:top w:val="none" w:sz="0" w:space="0" w:color="auto"/>
        <w:left w:val="none" w:sz="0" w:space="0" w:color="auto"/>
        <w:bottom w:val="none" w:sz="0" w:space="0" w:color="auto"/>
        <w:right w:val="none" w:sz="0" w:space="0" w:color="auto"/>
      </w:divBdr>
    </w:div>
    <w:div w:id="1445610253">
      <w:bodyDiv w:val="1"/>
      <w:marLeft w:val="0"/>
      <w:marRight w:val="0"/>
      <w:marTop w:val="0"/>
      <w:marBottom w:val="0"/>
      <w:divBdr>
        <w:top w:val="none" w:sz="0" w:space="0" w:color="auto"/>
        <w:left w:val="none" w:sz="0" w:space="0" w:color="auto"/>
        <w:bottom w:val="none" w:sz="0" w:space="0" w:color="auto"/>
        <w:right w:val="none" w:sz="0" w:space="0" w:color="auto"/>
      </w:divBdr>
    </w:div>
    <w:div w:id="1532567319">
      <w:bodyDiv w:val="1"/>
      <w:marLeft w:val="0"/>
      <w:marRight w:val="0"/>
      <w:marTop w:val="0"/>
      <w:marBottom w:val="0"/>
      <w:divBdr>
        <w:top w:val="none" w:sz="0" w:space="0" w:color="auto"/>
        <w:left w:val="none" w:sz="0" w:space="0" w:color="auto"/>
        <w:bottom w:val="none" w:sz="0" w:space="0" w:color="auto"/>
        <w:right w:val="none" w:sz="0" w:space="0" w:color="auto"/>
      </w:divBdr>
    </w:div>
    <w:div w:id="1575503028">
      <w:bodyDiv w:val="1"/>
      <w:marLeft w:val="0"/>
      <w:marRight w:val="0"/>
      <w:marTop w:val="0"/>
      <w:marBottom w:val="0"/>
      <w:divBdr>
        <w:top w:val="none" w:sz="0" w:space="0" w:color="auto"/>
        <w:left w:val="none" w:sz="0" w:space="0" w:color="auto"/>
        <w:bottom w:val="none" w:sz="0" w:space="0" w:color="auto"/>
        <w:right w:val="none" w:sz="0" w:space="0" w:color="auto"/>
      </w:divBdr>
    </w:div>
    <w:div w:id="1601835192">
      <w:bodyDiv w:val="1"/>
      <w:marLeft w:val="0"/>
      <w:marRight w:val="0"/>
      <w:marTop w:val="0"/>
      <w:marBottom w:val="0"/>
      <w:divBdr>
        <w:top w:val="none" w:sz="0" w:space="0" w:color="auto"/>
        <w:left w:val="none" w:sz="0" w:space="0" w:color="auto"/>
        <w:bottom w:val="none" w:sz="0" w:space="0" w:color="auto"/>
        <w:right w:val="none" w:sz="0" w:space="0" w:color="auto"/>
      </w:divBdr>
    </w:div>
    <w:div w:id="1724013938">
      <w:bodyDiv w:val="1"/>
      <w:marLeft w:val="0"/>
      <w:marRight w:val="0"/>
      <w:marTop w:val="0"/>
      <w:marBottom w:val="0"/>
      <w:divBdr>
        <w:top w:val="none" w:sz="0" w:space="0" w:color="auto"/>
        <w:left w:val="none" w:sz="0" w:space="0" w:color="auto"/>
        <w:bottom w:val="none" w:sz="0" w:space="0" w:color="auto"/>
        <w:right w:val="none" w:sz="0" w:space="0" w:color="auto"/>
      </w:divBdr>
    </w:div>
    <w:div w:id="1808085127">
      <w:bodyDiv w:val="1"/>
      <w:marLeft w:val="0"/>
      <w:marRight w:val="0"/>
      <w:marTop w:val="0"/>
      <w:marBottom w:val="0"/>
      <w:divBdr>
        <w:top w:val="none" w:sz="0" w:space="0" w:color="auto"/>
        <w:left w:val="none" w:sz="0" w:space="0" w:color="auto"/>
        <w:bottom w:val="none" w:sz="0" w:space="0" w:color="auto"/>
        <w:right w:val="none" w:sz="0" w:space="0" w:color="auto"/>
      </w:divBdr>
    </w:div>
    <w:div w:id="1873689553">
      <w:bodyDiv w:val="1"/>
      <w:marLeft w:val="0"/>
      <w:marRight w:val="0"/>
      <w:marTop w:val="0"/>
      <w:marBottom w:val="0"/>
      <w:divBdr>
        <w:top w:val="none" w:sz="0" w:space="0" w:color="auto"/>
        <w:left w:val="none" w:sz="0" w:space="0" w:color="auto"/>
        <w:bottom w:val="none" w:sz="0" w:space="0" w:color="auto"/>
        <w:right w:val="none" w:sz="0" w:space="0" w:color="auto"/>
      </w:divBdr>
    </w:div>
    <w:div w:id="190841328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1223</TotalTime>
  <Pages>32</Pages>
  <Words>9512</Words>
  <Characters>54224</Characters>
  <Application>Microsoft Office Word</Application>
  <DocSecurity>0</DocSecurity>
  <Lines>451</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Huw Griffiths</cp:lastModifiedBy>
  <cp:revision>47</cp:revision>
  <dcterms:created xsi:type="dcterms:W3CDTF">2025-10-30T14:07:00Z</dcterms:created>
  <dcterms:modified xsi:type="dcterms:W3CDTF">2025-10-31T11:49:00Z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