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6249EB" w14:textId="61ABA81B" w:rsidR="00206B8B" w:rsidRPr="00DF7AE7" w:rsidRDefault="00DF7AE7" w:rsidP="00DC6571">
      <w:pPr>
        <w:pStyle w:val="Heading1"/>
        <w:jc w:val="center"/>
        <w:rPr>
          <w:i/>
          <w:color w:val="auto"/>
        </w:rPr>
      </w:pPr>
      <w:r w:rsidRPr="00DF7AE7">
        <w:rPr>
          <w:i/>
          <w:color w:val="auto"/>
        </w:rPr>
        <w:t>Hobbes Locke</w:t>
      </w:r>
      <w:r w:rsidR="00124502">
        <w:rPr>
          <w:i/>
          <w:color w:val="auto"/>
        </w:rPr>
        <w:t>, Rousseau:</w:t>
      </w:r>
      <w:r w:rsidRPr="00DF7AE7">
        <w:rPr>
          <w:i/>
          <w:color w:val="auto"/>
        </w:rPr>
        <w:t xml:space="preserve"> the “State of Nature’ and the</w:t>
      </w:r>
      <w:r w:rsidR="00DC6571">
        <w:rPr>
          <w:i/>
          <w:color w:val="auto"/>
        </w:rPr>
        <w:t xml:space="preserve"> beginnings of the </w:t>
      </w:r>
      <w:r w:rsidRPr="00DF7AE7">
        <w:rPr>
          <w:i/>
          <w:color w:val="auto"/>
        </w:rPr>
        <w:t xml:space="preserve"> ‘Social Contract’.</w:t>
      </w:r>
    </w:p>
    <w:p w14:paraId="2EBA8B46" w14:textId="77777777" w:rsidR="00814B29" w:rsidRDefault="00814B29" w:rsidP="00814B29">
      <w:pPr>
        <w:jc w:val="both"/>
        <w:rPr>
          <w:rFonts w:ascii="Century Schoolbook" w:hAnsi="Century Schoolbook"/>
        </w:rPr>
      </w:pPr>
    </w:p>
    <w:p w14:paraId="457DBA2C" w14:textId="77777777" w:rsidR="00206B8B" w:rsidRPr="00814B29" w:rsidRDefault="00814B29" w:rsidP="00814B29">
      <w:pPr>
        <w:jc w:val="both"/>
        <w:rPr>
          <w:rFonts w:ascii="Century Schoolbook" w:hAnsi="Century Schoolbook"/>
          <w:b/>
          <w:i/>
        </w:rPr>
      </w:pPr>
      <w:r w:rsidRPr="00814B29">
        <w:rPr>
          <w:rFonts w:ascii="Century Schoolbook" w:hAnsi="Century Schoolbook"/>
          <w:b/>
          <w:i/>
        </w:rPr>
        <w:t xml:space="preserve">Thomas Hobbes (1588-1679) </w:t>
      </w:r>
    </w:p>
    <w:p w14:paraId="035BF73D" w14:textId="77777777" w:rsidR="00814B29" w:rsidRDefault="00814B29" w:rsidP="00814B29">
      <w:pPr>
        <w:jc w:val="both"/>
        <w:rPr>
          <w:rFonts w:ascii="Century Schoolbook" w:hAnsi="Century Schoolbook"/>
        </w:rPr>
      </w:pPr>
    </w:p>
    <w:p w14:paraId="7A289D0C" w14:textId="4B715F37" w:rsidR="00206B8B" w:rsidRPr="00814B29" w:rsidRDefault="00814B29" w:rsidP="00851153">
      <w:pPr>
        <w:ind w:firstLine="720"/>
        <w:jc w:val="both"/>
        <w:rPr>
          <w:rFonts w:ascii="Century Schoolbook" w:hAnsi="Century Schoolbook"/>
        </w:rPr>
      </w:pPr>
      <w:r w:rsidRPr="00814B29">
        <w:rPr>
          <w:rFonts w:ascii="Century Schoolbook" w:hAnsi="Century Schoolbook"/>
        </w:rPr>
        <w:t xml:space="preserve">Hobbes </w:t>
      </w:r>
      <w:r w:rsidR="00124502" w:rsidRPr="00814B29">
        <w:rPr>
          <w:rFonts w:ascii="Century Schoolbook" w:hAnsi="Century Schoolbook"/>
        </w:rPr>
        <w:t>rejected '</w:t>
      </w:r>
      <w:r w:rsidR="000C5FF7">
        <w:rPr>
          <w:rFonts w:ascii="Century Schoolbook" w:hAnsi="Century Schoolbook"/>
        </w:rPr>
        <w:t>metaphysica</w:t>
      </w:r>
      <w:r w:rsidR="00124502" w:rsidRPr="00814B29">
        <w:rPr>
          <w:rFonts w:ascii="Century Schoolbook" w:hAnsi="Century Schoolbook"/>
        </w:rPr>
        <w:t>l' accounts of man: human beings are to be understood as working like a machine</w:t>
      </w:r>
      <w:r w:rsidR="00124502">
        <w:rPr>
          <w:rFonts w:ascii="Century Schoolbook" w:hAnsi="Century Schoolbook"/>
        </w:rPr>
        <w:t>, thus, h</w:t>
      </w:r>
      <w:r w:rsidR="00124502" w:rsidRPr="00814B29">
        <w:rPr>
          <w:rFonts w:ascii="Century Schoolbook" w:hAnsi="Century Schoolbook"/>
        </w:rPr>
        <w:t xml:space="preserve">e </w:t>
      </w:r>
      <w:r w:rsidRPr="00814B29">
        <w:rPr>
          <w:rFonts w:ascii="Century Schoolbook" w:hAnsi="Century Schoolbook"/>
        </w:rPr>
        <w:t xml:space="preserve">may perhaps be described as a </w:t>
      </w:r>
      <w:r w:rsidR="00124502">
        <w:rPr>
          <w:rFonts w:ascii="Century Schoolbook" w:hAnsi="Century Schoolbook"/>
        </w:rPr>
        <w:t xml:space="preserve">materialist. Further to this, </w:t>
      </w:r>
      <w:r w:rsidR="00722546">
        <w:rPr>
          <w:rFonts w:ascii="Century Schoolbook" w:hAnsi="Century Schoolbook"/>
        </w:rPr>
        <w:t xml:space="preserve">we </w:t>
      </w:r>
      <w:r w:rsidR="00ED603E">
        <w:rPr>
          <w:rFonts w:ascii="Century Schoolbook" w:hAnsi="Century Schoolbook"/>
        </w:rPr>
        <w:t xml:space="preserve">would be on safe ground to claim that Hobbes was also a sceptic </w:t>
      </w:r>
      <w:r w:rsidR="00124502">
        <w:rPr>
          <w:rFonts w:ascii="Century Schoolbook" w:hAnsi="Century Schoolbook"/>
        </w:rPr>
        <w:t xml:space="preserve">as he argued </w:t>
      </w:r>
      <w:r w:rsidRPr="00814B29">
        <w:rPr>
          <w:rFonts w:ascii="Century Schoolbook" w:hAnsi="Century Schoolbook"/>
        </w:rPr>
        <w:t xml:space="preserve">our senses may permit us to construct </w:t>
      </w:r>
      <w:r w:rsidR="00CC3B8B">
        <w:rPr>
          <w:rFonts w:ascii="Century Schoolbook" w:hAnsi="Century Schoolbook"/>
        </w:rPr>
        <w:t>‘</w:t>
      </w:r>
      <w:r w:rsidRPr="00814B29">
        <w:rPr>
          <w:rFonts w:ascii="Century Schoolbook" w:hAnsi="Century Schoolbook"/>
        </w:rPr>
        <w:t>a science of moving bodies</w:t>
      </w:r>
      <w:r w:rsidR="00CC3B8B">
        <w:rPr>
          <w:rFonts w:ascii="Century Schoolbook" w:hAnsi="Century Schoolbook"/>
        </w:rPr>
        <w:t>’</w:t>
      </w:r>
      <w:r w:rsidRPr="00814B29">
        <w:rPr>
          <w:rFonts w:ascii="Century Schoolbook" w:hAnsi="Century Schoolbook"/>
        </w:rPr>
        <w:t xml:space="preserve">, </w:t>
      </w:r>
      <w:r w:rsidR="00ED603E">
        <w:rPr>
          <w:rFonts w:ascii="Century Schoolbook" w:hAnsi="Century Schoolbook"/>
        </w:rPr>
        <w:t>nevertheless, this does not m</w:t>
      </w:r>
      <w:r w:rsidRPr="00814B29">
        <w:rPr>
          <w:rFonts w:ascii="Century Schoolbook" w:hAnsi="Century Schoolbook"/>
        </w:rPr>
        <w:t>e</w:t>
      </w:r>
      <w:r w:rsidR="00ED603E">
        <w:rPr>
          <w:rFonts w:ascii="Century Schoolbook" w:hAnsi="Century Schoolbook"/>
        </w:rPr>
        <w:t>an</w:t>
      </w:r>
      <w:r w:rsidRPr="00814B29">
        <w:rPr>
          <w:rFonts w:ascii="Century Schoolbook" w:hAnsi="Century Schoolbook"/>
        </w:rPr>
        <w:t xml:space="preserve"> can have certain knowledge of </w:t>
      </w:r>
      <w:r w:rsidR="00ED603E">
        <w:rPr>
          <w:rFonts w:ascii="Century Schoolbook" w:hAnsi="Century Schoolbook"/>
        </w:rPr>
        <w:t>a world independent of the human mind.</w:t>
      </w:r>
    </w:p>
    <w:p w14:paraId="031DD6EA" w14:textId="77777777" w:rsidR="00814B29" w:rsidRDefault="00814B29" w:rsidP="00814B29">
      <w:pPr>
        <w:jc w:val="both"/>
        <w:rPr>
          <w:rFonts w:ascii="Century Schoolbook" w:hAnsi="Century Schoolbook"/>
        </w:rPr>
      </w:pPr>
    </w:p>
    <w:p w14:paraId="2ACA84BC" w14:textId="77777777" w:rsidR="00206B8B" w:rsidRDefault="00814B29" w:rsidP="00814B29">
      <w:pPr>
        <w:jc w:val="both"/>
        <w:rPr>
          <w:rFonts w:ascii="Century Schoolbook" w:hAnsi="Century Schoolbook"/>
          <w:b/>
          <w:i/>
        </w:rPr>
      </w:pPr>
      <w:r w:rsidRPr="00814B29">
        <w:rPr>
          <w:rFonts w:ascii="Century Schoolbook" w:hAnsi="Century Schoolbook"/>
          <w:b/>
          <w:i/>
        </w:rPr>
        <w:t>Hobbes and Human Nature</w:t>
      </w:r>
    </w:p>
    <w:p w14:paraId="01A81A6F" w14:textId="77777777" w:rsidR="006C0216" w:rsidRPr="00814B29" w:rsidRDefault="006C0216" w:rsidP="00814B29">
      <w:pPr>
        <w:jc w:val="both"/>
        <w:rPr>
          <w:rFonts w:ascii="Century Schoolbook" w:hAnsi="Century Schoolbook"/>
          <w:b/>
          <w:i/>
        </w:rPr>
      </w:pPr>
    </w:p>
    <w:p w14:paraId="23EF0BF5" w14:textId="7F010DEC" w:rsidR="00814B29" w:rsidRPr="00814B29" w:rsidRDefault="00722546" w:rsidP="00851153">
      <w:pPr>
        <w:ind w:firstLine="720"/>
        <w:jc w:val="both"/>
        <w:rPr>
          <w:rFonts w:ascii="Century Schoolbook" w:hAnsi="Century Schoolbook"/>
        </w:rPr>
      </w:pPr>
      <w:r>
        <w:rPr>
          <w:rFonts w:ascii="Century Schoolbook" w:hAnsi="Century Schoolbook"/>
          <w:lang w:val="en-US"/>
        </w:rPr>
        <w:t xml:space="preserve">Thomas Hobbes </w:t>
      </w:r>
      <w:r w:rsidRPr="00ED603E">
        <w:rPr>
          <w:rFonts w:ascii="Century Schoolbook" w:hAnsi="Century Schoolbook"/>
          <w:lang w:val="en-US"/>
        </w:rPr>
        <w:t xml:space="preserve">published </w:t>
      </w:r>
      <w:r>
        <w:rPr>
          <w:rFonts w:ascii="Century Schoolbook" w:hAnsi="Century Schoolbook"/>
          <w:lang w:val="en-US"/>
        </w:rPr>
        <w:t xml:space="preserve">his </w:t>
      </w:r>
      <w:r w:rsidRPr="00722546">
        <w:rPr>
          <w:rFonts w:ascii="Century Schoolbook" w:hAnsi="Century Schoolbook"/>
          <w:i/>
          <w:lang w:val="en-US"/>
        </w:rPr>
        <w:t>magnum opus</w:t>
      </w:r>
      <w:r>
        <w:rPr>
          <w:rFonts w:ascii="Century Schoolbook" w:hAnsi="Century Schoolbook"/>
          <w:lang w:val="en-US"/>
        </w:rPr>
        <w:t xml:space="preserve"> </w:t>
      </w:r>
      <w:r w:rsidR="00ED603E" w:rsidRPr="00722546">
        <w:rPr>
          <w:rFonts w:ascii="Century Schoolbook" w:hAnsi="Century Schoolbook"/>
          <w:bCs/>
          <w:i/>
          <w:iCs/>
          <w:lang w:val="en-US"/>
        </w:rPr>
        <w:t>Leviathan</w:t>
      </w:r>
      <w:r>
        <w:rPr>
          <w:rFonts w:ascii="Century Schoolbook" w:hAnsi="Century Schoolbook"/>
          <w:bCs/>
          <w:iCs/>
          <w:lang w:val="en-US"/>
        </w:rPr>
        <w:t xml:space="preserve">: </w:t>
      </w:r>
      <w:r w:rsidR="00ED603E" w:rsidRPr="00722546">
        <w:rPr>
          <w:rFonts w:ascii="Century Schoolbook" w:hAnsi="Century Schoolbook"/>
          <w:bCs/>
          <w:i/>
          <w:iCs/>
          <w:lang w:val="en-US"/>
        </w:rPr>
        <w:t>The Matter, Forme and Power of a Common Wealth Ecclesiasticall and Civil</w:t>
      </w:r>
      <w:r w:rsidR="00ED603E" w:rsidRPr="00722546">
        <w:rPr>
          <w:rFonts w:ascii="Century Schoolbook" w:hAnsi="Century Schoolbook"/>
          <w:lang w:val="en-US"/>
        </w:rPr>
        <w:t xml:space="preserve"> — commonly referred to as </w:t>
      </w:r>
      <w:r w:rsidR="00ED603E" w:rsidRPr="00722546">
        <w:rPr>
          <w:rFonts w:ascii="Century Schoolbook" w:hAnsi="Century Schoolbook"/>
          <w:bCs/>
          <w:iCs/>
          <w:lang w:val="en-US"/>
        </w:rPr>
        <w:t>Leviathan</w:t>
      </w:r>
      <w:r>
        <w:rPr>
          <w:rStyle w:val="FootnoteReference"/>
          <w:rFonts w:ascii="Century Schoolbook" w:hAnsi="Century Schoolbook"/>
          <w:bCs/>
          <w:iCs/>
          <w:lang w:val="en-US"/>
        </w:rPr>
        <w:footnoteReference w:id="1"/>
      </w:r>
      <w:r w:rsidR="00ED603E" w:rsidRPr="00722546">
        <w:rPr>
          <w:rFonts w:ascii="Century Schoolbook" w:hAnsi="Century Schoolbook"/>
          <w:lang w:val="en-US"/>
        </w:rPr>
        <w:t xml:space="preserve"> </w:t>
      </w:r>
      <w:r w:rsidRPr="00ED603E">
        <w:rPr>
          <w:rFonts w:ascii="Century Schoolbook" w:hAnsi="Century Schoolbook"/>
          <w:lang w:val="en-US"/>
        </w:rPr>
        <w:t>in 1651</w:t>
      </w:r>
      <w:r>
        <w:rPr>
          <w:rFonts w:ascii="Century Schoolbook" w:hAnsi="Century Schoolbook"/>
          <w:lang w:val="en-US"/>
        </w:rPr>
        <w:t xml:space="preserve">. </w:t>
      </w:r>
      <w:r w:rsidR="00ED603E" w:rsidRPr="00ED603E">
        <w:rPr>
          <w:rFonts w:ascii="Century Schoolbook" w:hAnsi="Century Schoolbook"/>
          <w:lang w:val="en-US"/>
        </w:rPr>
        <w:t xml:space="preserve">The </w:t>
      </w:r>
      <w:r>
        <w:rPr>
          <w:rFonts w:ascii="Century Schoolbook" w:hAnsi="Century Schoolbook"/>
          <w:lang w:val="en-US"/>
        </w:rPr>
        <w:t>book focuses on</w:t>
      </w:r>
      <w:r w:rsidR="00ED603E" w:rsidRPr="00ED603E">
        <w:rPr>
          <w:rFonts w:ascii="Century Schoolbook" w:hAnsi="Century Schoolbook"/>
          <w:lang w:val="en-US"/>
        </w:rPr>
        <w:t xml:space="preserve"> the structure of society and </w:t>
      </w:r>
      <w:r>
        <w:rPr>
          <w:rFonts w:ascii="Century Schoolbook" w:hAnsi="Century Schoolbook"/>
          <w:lang w:val="en-US"/>
        </w:rPr>
        <w:t xml:space="preserve">the form of </w:t>
      </w:r>
      <w:r w:rsidR="00ED603E" w:rsidRPr="00ED603E">
        <w:rPr>
          <w:rFonts w:ascii="Century Schoolbook" w:hAnsi="Century Schoolbook"/>
          <w:lang w:val="en-US"/>
        </w:rPr>
        <w:t xml:space="preserve">legitimate government, and </w:t>
      </w:r>
      <w:r>
        <w:rPr>
          <w:rFonts w:ascii="Century Schoolbook" w:hAnsi="Century Schoolbook"/>
          <w:lang w:val="en-US"/>
        </w:rPr>
        <w:t xml:space="preserve">is probably </w:t>
      </w:r>
      <w:r w:rsidR="00ED603E" w:rsidRPr="00ED603E">
        <w:rPr>
          <w:rFonts w:ascii="Century Schoolbook" w:hAnsi="Century Schoolbook"/>
          <w:lang w:val="en-US"/>
        </w:rPr>
        <w:t xml:space="preserve"> </w:t>
      </w:r>
      <w:r>
        <w:rPr>
          <w:rFonts w:ascii="Century Schoolbook" w:hAnsi="Century Schoolbook"/>
          <w:lang w:val="en-US"/>
        </w:rPr>
        <w:t>‘</w:t>
      </w:r>
      <w:r w:rsidR="00ED603E" w:rsidRPr="00ED603E">
        <w:rPr>
          <w:rFonts w:ascii="Century Schoolbook" w:hAnsi="Century Schoolbook"/>
          <w:lang w:val="en-US"/>
        </w:rPr>
        <w:t xml:space="preserve">the earliest and most influential examples of </w:t>
      </w:r>
      <w:r w:rsidR="00ED603E" w:rsidRPr="00722546">
        <w:rPr>
          <w:rFonts w:ascii="Century Schoolbook" w:hAnsi="Century Schoolbook"/>
          <w:lang w:val="en-US"/>
        </w:rPr>
        <w:t>social contract theory</w:t>
      </w:r>
      <w:r>
        <w:rPr>
          <w:rFonts w:ascii="Century Schoolbook" w:hAnsi="Century Schoolbook"/>
          <w:lang w:val="en-US"/>
        </w:rPr>
        <w:t>’</w:t>
      </w:r>
      <w:r w:rsidR="00ED603E" w:rsidRPr="00ED603E">
        <w:rPr>
          <w:rFonts w:ascii="Century Schoolbook" w:hAnsi="Century Schoolbook"/>
          <w:lang w:val="en-US"/>
        </w:rPr>
        <w:t>.</w:t>
      </w:r>
      <w:r w:rsidR="00ED603E" w:rsidRPr="00ED603E">
        <w:rPr>
          <w:rFonts w:ascii="Century Schoolbook" w:hAnsi="Century Schoolbook"/>
        </w:rPr>
        <w:t xml:space="preserve"> </w:t>
      </w:r>
      <w:r w:rsidR="00CC3B8B">
        <w:rPr>
          <w:rFonts w:ascii="Century Schoolbook" w:hAnsi="Century Schoolbook"/>
        </w:rPr>
        <w:t>We are to see how</w:t>
      </w:r>
      <w:r w:rsidR="000F301F">
        <w:rPr>
          <w:rFonts w:ascii="Century Schoolbook" w:hAnsi="Century Schoolbook"/>
        </w:rPr>
        <w:t xml:space="preserve"> Hobbes lays out his </w:t>
      </w:r>
      <w:r w:rsidR="00CC3B8B">
        <w:rPr>
          <w:rFonts w:ascii="Century Schoolbook" w:hAnsi="Century Schoolbook"/>
        </w:rPr>
        <w:t>version of what we can call a</w:t>
      </w:r>
      <w:r w:rsidR="000F301F">
        <w:rPr>
          <w:rFonts w:ascii="Century Schoolbook" w:hAnsi="Century Schoolbook"/>
        </w:rPr>
        <w:t xml:space="preserve"> </w:t>
      </w:r>
      <w:r w:rsidR="00CC3B8B">
        <w:rPr>
          <w:rFonts w:ascii="Century Schoolbook" w:hAnsi="Century Schoolbook"/>
        </w:rPr>
        <w:t>‘</w:t>
      </w:r>
      <w:r w:rsidR="000F301F">
        <w:rPr>
          <w:rFonts w:ascii="Century Schoolbook" w:hAnsi="Century Schoolbook"/>
        </w:rPr>
        <w:t>social contract</w:t>
      </w:r>
      <w:r w:rsidR="00CC3B8B">
        <w:rPr>
          <w:rFonts w:ascii="Century Schoolbook" w:hAnsi="Century Schoolbook"/>
        </w:rPr>
        <w:t>’</w:t>
      </w:r>
      <w:r w:rsidR="000F301F">
        <w:rPr>
          <w:rFonts w:ascii="Century Schoolbook" w:hAnsi="Century Schoolbook"/>
        </w:rPr>
        <w:t xml:space="preserve"> </w:t>
      </w:r>
      <w:r w:rsidR="00CC3B8B">
        <w:rPr>
          <w:rFonts w:ascii="Century Schoolbook" w:hAnsi="Century Schoolbook"/>
        </w:rPr>
        <w:t xml:space="preserve">in </w:t>
      </w:r>
      <w:r w:rsidR="000F301F">
        <w:rPr>
          <w:rFonts w:ascii="Century Schoolbook" w:hAnsi="Century Schoolbook"/>
        </w:rPr>
        <w:t xml:space="preserve">his </w:t>
      </w:r>
      <w:r w:rsidR="00CC3B8B" w:rsidRPr="00CC3B8B">
        <w:rPr>
          <w:rFonts w:ascii="Century Schoolbook" w:hAnsi="Century Schoolbook"/>
        </w:rPr>
        <w:t>idea</w:t>
      </w:r>
      <w:r w:rsidR="000F301F">
        <w:rPr>
          <w:rFonts w:ascii="Century Schoolbook" w:hAnsi="Century Schoolbook"/>
        </w:rPr>
        <w:t xml:space="preserve"> of human nature. </w:t>
      </w:r>
      <w:r w:rsidR="00814B29" w:rsidRPr="00814B29">
        <w:rPr>
          <w:rFonts w:ascii="Century Schoolbook" w:hAnsi="Century Schoolbook"/>
        </w:rPr>
        <w:t>Human nature operates</w:t>
      </w:r>
      <w:r w:rsidR="00CC3B8B">
        <w:rPr>
          <w:rFonts w:ascii="Century Schoolbook" w:hAnsi="Century Schoolbook"/>
        </w:rPr>
        <w:t xml:space="preserve"> on the basis of two principles,</w:t>
      </w:r>
      <w:r w:rsidR="00814B29" w:rsidRPr="00814B29">
        <w:rPr>
          <w:rFonts w:ascii="Century Schoolbook" w:hAnsi="Century Schoolbook"/>
        </w:rPr>
        <w:t xml:space="preserve"> desire (</w:t>
      </w:r>
      <w:r w:rsidR="000F301F">
        <w:rPr>
          <w:rFonts w:ascii="Century Schoolbook" w:hAnsi="Century Schoolbook"/>
        </w:rPr>
        <w:t xml:space="preserve">what Aristotle called </w:t>
      </w:r>
      <w:r w:rsidR="000F301F">
        <w:rPr>
          <w:rFonts w:ascii="Century Schoolbook" w:hAnsi="Century Schoolbook"/>
          <w:i/>
        </w:rPr>
        <w:t>appetites</w:t>
      </w:r>
      <w:r w:rsidR="00814B29" w:rsidRPr="00814B29">
        <w:rPr>
          <w:rFonts w:ascii="Century Schoolbook" w:hAnsi="Century Schoolbook"/>
        </w:rPr>
        <w:t>) and reason (</w:t>
      </w:r>
      <w:r w:rsidR="000F301F">
        <w:rPr>
          <w:rFonts w:ascii="Century Schoolbook" w:hAnsi="Century Schoolbook"/>
        </w:rPr>
        <w:t xml:space="preserve">or rationality; rationalising means and ends to the </w:t>
      </w:r>
      <w:r w:rsidR="000F301F" w:rsidRPr="000F301F">
        <w:rPr>
          <w:rFonts w:ascii="Century Schoolbook" w:hAnsi="Century Schoolbook"/>
          <w:i/>
        </w:rPr>
        <w:t>appetites</w:t>
      </w:r>
      <w:r w:rsidR="00814B29" w:rsidRPr="00814B29">
        <w:rPr>
          <w:rFonts w:ascii="Century Schoolbook" w:hAnsi="Century Schoolbook"/>
        </w:rPr>
        <w:t xml:space="preserve">). </w:t>
      </w:r>
      <w:r w:rsidR="00814B29">
        <w:rPr>
          <w:rFonts w:ascii="Century Schoolbook" w:hAnsi="Century Schoolbook"/>
        </w:rPr>
        <w:t xml:space="preserve"> </w:t>
      </w:r>
      <w:r w:rsidR="000F301F">
        <w:rPr>
          <w:rFonts w:ascii="Century Schoolbook" w:hAnsi="Century Schoolbook"/>
        </w:rPr>
        <w:t>In this operation the</w:t>
      </w:r>
      <w:r w:rsidR="00814B29" w:rsidRPr="00814B29">
        <w:rPr>
          <w:rFonts w:ascii="Century Schoolbook" w:hAnsi="Century Schoolbook"/>
        </w:rPr>
        <w:t xml:space="preserve"> </w:t>
      </w:r>
      <w:r w:rsidR="000F301F">
        <w:rPr>
          <w:rFonts w:ascii="Century Schoolbook" w:hAnsi="Century Schoolbook"/>
        </w:rPr>
        <w:t>‘</w:t>
      </w:r>
      <w:r w:rsidR="00814B29" w:rsidRPr="00814B29">
        <w:rPr>
          <w:rFonts w:ascii="Century Schoolbook" w:hAnsi="Century Schoolbook"/>
        </w:rPr>
        <w:t>good</w:t>
      </w:r>
      <w:r w:rsidR="000F301F">
        <w:rPr>
          <w:rFonts w:ascii="Century Schoolbook" w:hAnsi="Century Schoolbook"/>
        </w:rPr>
        <w:t>’</w:t>
      </w:r>
      <w:r w:rsidR="00814B29" w:rsidRPr="00814B29">
        <w:rPr>
          <w:rFonts w:ascii="Century Schoolbook" w:hAnsi="Century Schoolbook"/>
        </w:rPr>
        <w:t xml:space="preserve"> is 'whatsoever is the object of any man's appetite or desire'; the object of</w:t>
      </w:r>
      <w:r w:rsidR="006C0216">
        <w:rPr>
          <w:rFonts w:ascii="Century Schoolbook" w:hAnsi="Century Schoolbook"/>
        </w:rPr>
        <w:t xml:space="preserve"> his hate and aversion is evil (Leviathan, p.28)</w:t>
      </w:r>
      <w:r w:rsidR="00814B29" w:rsidRPr="00814B29">
        <w:rPr>
          <w:rFonts w:ascii="Century Schoolbook" w:hAnsi="Century Schoolbook"/>
        </w:rPr>
        <w:t xml:space="preserve">. </w:t>
      </w:r>
      <w:r w:rsidR="00814B29">
        <w:rPr>
          <w:rFonts w:ascii="Century Schoolbook" w:hAnsi="Century Schoolbook"/>
        </w:rPr>
        <w:t xml:space="preserve"> </w:t>
      </w:r>
      <w:r w:rsidR="006C0216">
        <w:rPr>
          <w:rFonts w:ascii="Century Schoolbook" w:hAnsi="Century Schoolbook"/>
        </w:rPr>
        <w:t>This notion of the good rules out</w:t>
      </w:r>
      <w:r w:rsidR="00814B29" w:rsidRPr="00814B29">
        <w:rPr>
          <w:rFonts w:ascii="Century Schoolbook" w:hAnsi="Century Schoolbook"/>
        </w:rPr>
        <w:t xml:space="preserve"> 'objective' moral principles. </w:t>
      </w:r>
      <w:r w:rsidR="006C0216">
        <w:rPr>
          <w:rFonts w:ascii="Century Schoolbook" w:hAnsi="Century Schoolbook"/>
        </w:rPr>
        <w:t>Thus</w:t>
      </w:r>
      <w:r w:rsidR="00814B29" w:rsidRPr="00814B29">
        <w:rPr>
          <w:rFonts w:ascii="Century Schoolbook" w:hAnsi="Century Schoolbook"/>
        </w:rPr>
        <w:t xml:space="preserve"> Hobbes's </w:t>
      </w:r>
      <w:r w:rsidR="006C0216">
        <w:rPr>
          <w:rFonts w:ascii="Century Schoolbook" w:hAnsi="Century Schoolbook"/>
        </w:rPr>
        <w:t xml:space="preserve">is a </w:t>
      </w:r>
      <w:r w:rsidR="00814B29" w:rsidRPr="00814B29">
        <w:rPr>
          <w:rFonts w:ascii="Century Schoolbook" w:hAnsi="Century Schoolbook"/>
        </w:rPr>
        <w:t xml:space="preserve">political philosophy </w:t>
      </w:r>
      <w:r w:rsidR="006C0216">
        <w:rPr>
          <w:rFonts w:ascii="Century Schoolbook" w:hAnsi="Century Schoolbook"/>
        </w:rPr>
        <w:t xml:space="preserve">makes its beginnings in the </w:t>
      </w:r>
      <w:r w:rsidR="006C0216">
        <w:rPr>
          <w:rFonts w:ascii="Century Schoolbook" w:hAnsi="Century Schoolbook"/>
          <w:i/>
        </w:rPr>
        <w:t xml:space="preserve">appetites </w:t>
      </w:r>
      <w:r w:rsidR="006C0216" w:rsidRPr="003F1548">
        <w:rPr>
          <w:rFonts w:ascii="Century Schoolbook" w:hAnsi="Century Schoolbook"/>
        </w:rPr>
        <w:t>that we as human beings have</w:t>
      </w:r>
      <w:r w:rsidR="006C0216">
        <w:rPr>
          <w:rFonts w:ascii="Century Schoolbook" w:hAnsi="Century Schoolbook"/>
          <w:i/>
        </w:rPr>
        <w:t xml:space="preserve"> </w:t>
      </w:r>
      <w:r w:rsidR="00814B29" w:rsidRPr="00814B29">
        <w:rPr>
          <w:rFonts w:ascii="Century Schoolbook" w:hAnsi="Century Schoolbook"/>
        </w:rPr>
        <w:t xml:space="preserve">for </w:t>
      </w:r>
      <w:r w:rsidR="006C0216" w:rsidRPr="006C0216">
        <w:rPr>
          <w:rFonts w:ascii="Century Schoolbook" w:hAnsi="Century Schoolbook"/>
        </w:rPr>
        <w:t>survival</w:t>
      </w:r>
      <w:r w:rsidR="006C0216" w:rsidRPr="00814B29">
        <w:rPr>
          <w:rFonts w:ascii="Century Schoolbook" w:hAnsi="Century Schoolbook"/>
        </w:rPr>
        <w:t xml:space="preserve"> </w:t>
      </w:r>
      <w:r w:rsidR="006C0216">
        <w:rPr>
          <w:rFonts w:ascii="Century Schoolbook" w:hAnsi="Century Schoolbook"/>
        </w:rPr>
        <w:t xml:space="preserve">with </w:t>
      </w:r>
      <w:r w:rsidR="00814B29" w:rsidRPr="00814B29">
        <w:rPr>
          <w:rFonts w:ascii="Century Schoolbook" w:hAnsi="Century Schoolbook"/>
        </w:rPr>
        <w:t xml:space="preserve">security. </w:t>
      </w:r>
      <w:r w:rsidR="00814B29">
        <w:rPr>
          <w:rFonts w:ascii="Century Schoolbook" w:hAnsi="Century Schoolbook"/>
        </w:rPr>
        <w:t xml:space="preserve"> </w:t>
      </w:r>
      <w:r w:rsidR="006C0216">
        <w:rPr>
          <w:rFonts w:ascii="Century Schoolbook" w:hAnsi="Century Schoolbook"/>
        </w:rPr>
        <w:t>We human beings are</w:t>
      </w:r>
      <w:r w:rsidR="00814B29" w:rsidRPr="00814B29">
        <w:rPr>
          <w:rFonts w:ascii="Century Schoolbook" w:hAnsi="Century Schoolbook"/>
        </w:rPr>
        <w:t>,</w:t>
      </w:r>
      <w:r w:rsidR="006C0216">
        <w:rPr>
          <w:rFonts w:ascii="Century Schoolbook" w:hAnsi="Century Schoolbook"/>
        </w:rPr>
        <w:t xml:space="preserve"> Hobbes goes on, </w:t>
      </w:r>
      <w:r w:rsidR="00814B29" w:rsidRPr="00814B29">
        <w:rPr>
          <w:rFonts w:ascii="Century Schoolbook" w:hAnsi="Century Schoolbook"/>
        </w:rPr>
        <w:t>in 'continual fear and danger of violent death'; and it is in response to this that man decided to band together in society - without which life would be 'solitary, poor, nasty, brutish and shor</w:t>
      </w:r>
      <w:r w:rsidR="006C0216">
        <w:rPr>
          <w:rFonts w:ascii="Century Schoolbook" w:hAnsi="Century Schoolbook"/>
        </w:rPr>
        <w:t>t'</w:t>
      </w:r>
      <w:r w:rsidR="00814B29" w:rsidRPr="00814B29">
        <w:rPr>
          <w:rFonts w:ascii="Century Schoolbook" w:hAnsi="Century Schoolbook"/>
        </w:rPr>
        <w:t xml:space="preserve">. </w:t>
      </w:r>
      <w:r w:rsidR="00814B29">
        <w:rPr>
          <w:rFonts w:ascii="Century Schoolbook" w:hAnsi="Century Schoolbook"/>
        </w:rPr>
        <w:t xml:space="preserve"> </w:t>
      </w:r>
      <w:r w:rsidR="006C0216">
        <w:rPr>
          <w:rFonts w:ascii="Century Schoolbook" w:hAnsi="Century Schoolbook"/>
        </w:rPr>
        <w:t xml:space="preserve">We must not, of course, think that Hobbes believed </w:t>
      </w:r>
      <w:r w:rsidR="00814B29" w:rsidRPr="00814B29">
        <w:rPr>
          <w:rFonts w:ascii="Century Schoolbook" w:hAnsi="Century Schoolbook"/>
        </w:rPr>
        <w:t xml:space="preserve">that such a state of affairs actually ever existed; the state of nature is a hypothetical one. </w:t>
      </w:r>
      <w:r w:rsidR="00814B29">
        <w:rPr>
          <w:rFonts w:ascii="Century Schoolbook" w:hAnsi="Century Schoolbook"/>
        </w:rPr>
        <w:t xml:space="preserve"> </w:t>
      </w:r>
      <w:r w:rsidR="003F1548">
        <w:rPr>
          <w:rFonts w:ascii="Century Schoolbook" w:hAnsi="Century Schoolbook"/>
        </w:rPr>
        <w:t xml:space="preserve">It is used to make his point </w:t>
      </w:r>
      <w:r w:rsidR="00814B29" w:rsidRPr="00814B29">
        <w:rPr>
          <w:rFonts w:ascii="Century Schoolbook" w:hAnsi="Century Schoolbook"/>
        </w:rPr>
        <w:t xml:space="preserve">that some </w:t>
      </w:r>
      <w:r w:rsidR="003F1548">
        <w:rPr>
          <w:rFonts w:ascii="Century Schoolbook" w:hAnsi="Century Schoolbook"/>
        </w:rPr>
        <w:t>form of negotiation must take place if human beings, given their human nature,</w:t>
      </w:r>
      <w:r w:rsidR="00814B29" w:rsidRPr="00814B29">
        <w:rPr>
          <w:rFonts w:ascii="Century Schoolbook" w:hAnsi="Century Schoolbook"/>
        </w:rPr>
        <w:t xml:space="preserve"> </w:t>
      </w:r>
      <w:r w:rsidR="003F1548">
        <w:rPr>
          <w:rFonts w:ascii="Century Schoolbook" w:hAnsi="Century Schoolbook"/>
        </w:rPr>
        <w:t xml:space="preserve">are not to </w:t>
      </w:r>
      <w:r w:rsidR="003F1548" w:rsidRPr="003F1548">
        <w:rPr>
          <w:rFonts w:ascii="Century Schoolbook" w:hAnsi="Century Schoolbook"/>
        </w:rPr>
        <w:t>revert</w:t>
      </w:r>
      <w:r w:rsidR="00814B29" w:rsidRPr="00814B29">
        <w:rPr>
          <w:rFonts w:ascii="Century Schoolbook" w:hAnsi="Century Schoolbook"/>
        </w:rPr>
        <w:t xml:space="preserve"> into </w:t>
      </w:r>
      <w:r w:rsidR="003F1548">
        <w:rPr>
          <w:rFonts w:ascii="Century Schoolbook" w:hAnsi="Century Schoolbook"/>
        </w:rPr>
        <w:t>a</w:t>
      </w:r>
      <w:r w:rsidR="00814B29" w:rsidRPr="00814B29">
        <w:rPr>
          <w:rFonts w:ascii="Century Schoolbook" w:hAnsi="Century Schoolbook"/>
        </w:rPr>
        <w:t xml:space="preserve"> natural state</w:t>
      </w:r>
      <w:r w:rsidR="003F1548">
        <w:rPr>
          <w:rFonts w:ascii="Century Schoolbook" w:hAnsi="Century Schoolbook"/>
        </w:rPr>
        <w:t xml:space="preserve"> of ‘naked self-interest’</w:t>
      </w:r>
      <w:r w:rsidR="003F1548">
        <w:rPr>
          <w:rStyle w:val="FootnoteReference"/>
          <w:rFonts w:ascii="Century Schoolbook" w:hAnsi="Century Schoolbook"/>
        </w:rPr>
        <w:footnoteReference w:id="2"/>
      </w:r>
      <w:r w:rsidR="003F1548">
        <w:rPr>
          <w:rFonts w:ascii="Century Schoolbook" w:hAnsi="Century Schoolbook"/>
        </w:rPr>
        <w:t xml:space="preserve"> where</w:t>
      </w:r>
      <w:r w:rsidR="00814B29" w:rsidRPr="00814B29">
        <w:rPr>
          <w:rFonts w:ascii="Century Schoolbook" w:hAnsi="Century Schoolbook"/>
        </w:rPr>
        <w:t xml:space="preserve"> </w:t>
      </w:r>
      <w:r w:rsidR="003F1548" w:rsidRPr="003F1548">
        <w:rPr>
          <w:rFonts w:ascii="Century Schoolbook" w:hAnsi="Century Schoolbook"/>
        </w:rPr>
        <w:t>lawlessness</w:t>
      </w:r>
      <w:r w:rsidR="003F1548">
        <w:rPr>
          <w:rFonts w:ascii="Century Schoolbook" w:hAnsi="Century Schoolbook"/>
        </w:rPr>
        <w:t xml:space="preserve"> will prevail.</w:t>
      </w:r>
      <w:r w:rsidR="003F1548">
        <w:rPr>
          <w:rStyle w:val="FootnoteReference"/>
          <w:rFonts w:ascii="Century Schoolbook" w:hAnsi="Century Schoolbook"/>
        </w:rPr>
        <w:footnoteReference w:id="3"/>
      </w:r>
      <w:r w:rsidR="003F1548">
        <w:rPr>
          <w:rFonts w:ascii="Century Schoolbook" w:hAnsi="Century Schoolbook"/>
        </w:rPr>
        <w:t>.</w:t>
      </w:r>
      <w:r w:rsidR="00814B29" w:rsidRPr="00814B29">
        <w:rPr>
          <w:rFonts w:ascii="Century Schoolbook" w:hAnsi="Century Schoolbook"/>
        </w:rPr>
        <w:t xml:space="preserve"> </w:t>
      </w:r>
      <w:r w:rsidR="00814B29">
        <w:rPr>
          <w:rFonts w:ascii="Century Schoolbook" w:hAnsi="Century Schoolbook"/>
        </w:rPr>
        <w:t xml:space="preserve"> </w:t>
      </w:r>
      <w:r w:rsidR="003F1548">
        <w:rPr>
          <w:rFonts w:ascii="Century Schoolbook" w:hAnsi="Century Schoolbook"/>
        </w:rPr>
        <w:t>Thus, to avoid</w:t>
      </w:r>
      <w:r w:rsidR="00814B29" w:rsidRPr="00814B29">
        <w:rPr>
          <w:rFonts w:ascii="Century Schoolbook" w:hAnsi="Century Schoolbook"/>
        </w:rPr>
        <w:t xml:space="preserve"> moral relativism and</w:t>
      </w:r>
      <w:r w:rsidR="0027452F">
        <w:rPr>
          <w:rFonts w:ascii="Century Schoolbook" w:hAnsi="Century Schoolbook"/>
        </w:rPr>
        <w:t>,</w:t>
      </w:r>
      <w:r w:rsidR="00814B29" w:rsidRPr="00814B29">
        <w:rPr>
          <w:rFonts w:ascii="Century Schoolbook" w:hAnsi="Century Schoolbook"/>
        </w:rPr>
        <w:t xml:space="preserve"> </w:t>
      </w:r>
      <w:r w:rsidR="003F1548">
        <w:rPr>
          <w:rFonts w:ascii="Century Schoolbook" w:hAnsi="Century Schoolbook"/>
        </w:rPr>
        <w:t>then</w:t>
      </w:r>
      <w:r w:rsidR="0027452F">
        <w:rPr>
          <w:rFonts w:ascii="Century Schoolbook" w:hAnsi="Century Schoolbook"/>
        </w:rPr>
        <w:t>,</w:t>
      </w:r>
      <w:r w:rsidR="003F1548">
        <w:rPr>
          <w:rFonts w:ascii="Century Schoolbook" w:hAnsi="Century Schoolbook"/>
        </w:rPr>
        <w:t xml:space="preserve"> </w:t>
      </w:r>
      <w:r w:rsidR="0027452F">
        <w:rPr>
          <w:rFonts w:ascii="Century Schoolbook" w:hAnsi="Century Schoolbook"/>
        </w:rPr>
        <w:t xml:space="preserve">a state where </w:t>
      </w:r>
      <w:r w:rsidR="0027452F" w:rsidRPr="00814B29">
        <w:rPr>
          <w:rFonts w:ascii="Century Schoolbook" w:hAnsi="Century Schoolbook"/>
        </w:rPr>
        <w:t>conflicts</w:t>
      </w:r>
      <w:r w:rsidR="0027452F">
        <w:rPr>
          <w:rFonts w:ascii="Century Schoolbook" w:hAnsi="Century Schoolbook"/>
        </w:rPr>
        <w:t xml:space="preserve"> are</w:t>
      </w:r>
      <w:r w:rsidR="003F1548">
        <w:rPr>
          <w:rFonts w:ascii="Century Schoolbook" w:hAnsi="Century Schoolbook"/>
        </w:rPr>
        <w:t xml:space="preserve"> </w:t>
      </w:r>
      <w:r w:rsidR="0027452F" w:rsidRPr="0027452F">
        <w:rPr>
          <w:rFonts w:ascii="Century Schoolbook" w:hAnsi="Century Schoolbook"/>
        </w:rPr>
        <w:lastRenderedPageBreak/>
        <w:t>unavoidable</w:t>
      </w:r>
      <w:r w:rsidR="00814B29" w:rsidRPr="00814B29">
        <w:rPr>
          <w:rFonts w:ascii="Century Schoolbook" w:hAnsi="Century Schoolbook"/>
        </w:rPr>
        <w:t xml:space="preserve"> </w:t>
      </w:r>
      <w:r w:rsidR="0027452F">
        <w:rPr>
          <w:rFonts w:ascii="Century Schoolbook" w:hAnsi="Century Schoolbook"/>
        </w:rPr>
        <w:t>and constant</w:t>
      </w:r>
      <w:r w:rsidR="00814B29" w:rsidRPr="00814B29">
        <w:rPr>
          <w:rFonts w:ascii="Century Schoolbook" w:hAnsi="Century Schoolbook"/>
        </w:rPr>
        <w:t xml:space="preserve">, </w:t>
      </w:r>
      <w:r w:rsidR="00AA68A9">
        <w:rPr>
          <w:rFonts w:ascii="Century Schoolbook" w:hAnsi="Century Schoolbook"/>
        </w:rPr>
        <w:t xml:space="preserve">human beings agree </w:t>
      </w:r>
      <w:r w:rsidR="00814B29" w:rsidRPr="00814B29">
        <w:rPr>
          <w:rFonts w:ascii="Century Schoolbook" w:hAnsi="Century Schoolbook"/>
        </w:rPr>
        <w:t>to surrender all their natural righ</w:t>
      </w:r>
      <w:r w:rsidR="00AA68A9">
        <w:rPr>
          <w:rFonts w:ascii="Century Schoolbook" w:hAnsi="Century Schoolbook"/>
        </w:rPr>
        <w:t>ts</w:t>
      </w:r>
      <w:r w:rsidR="00814B29" w:rsidRPr="00814B29">
        <w:rPr>
          <w:rFonts w:ascii="Century Schoolbook" w:hAnsi="Century Schoolbook"/>
        </w:rPr>
        <w:t xml:space="preserve"> to a sovereign whose subjects they would then become.</w:t>
      </w:r>
      <w:r w:rsidR="00AA68A9">
        <w:rPr>
          <w:rStyle w:val="FootnoteReference"/>
          <w:rFonts w:ascii="Century Schoolbook" w:hAnsi="Century Schoolbook"/>
        </w:rPr>
        <w:footnoteReference w:id="4"/>
      </w:r>
      <w:r w:rsidR="00814B29" w:rsidRPr="00814B29">
        <w:rPr>
          <w:rFonts w:ascii="Century Schoolbook" w:hAnsi="Century Schoolbook"/>
        </w:rPr>
        <w:t xml:space="preserve"> </w:t>
      </w:r>
      <w:r w:rsidR="00814B29">
        <w:rPr>
          <w:rFonts w:ascii="Century Schoolbook" w:hAnsi="Century Schoolbook"/>
        </w:rPr>
        <w:t xml:space="preserve"> In this ‘</w:t>
      </w:r>
      <w:r w:rsidR="00814B29" w:rsidRPr="00814B29">
        <w:rPr>
          <w:rFonts w:ascii="Century Schoolbook" w:hAnsi="Century Schoolbook"/>
        </w:rPr>
        <w:t>state of nature</w:t>
      </w:r>
      <w:r w:rsidR="00AA68A9">
        <w:rPr>
          <w:rFonts w:ascii="Century Schoolbook" w:hAnsi="Century Schoolbook"/>
        </w:rPr>
        <w:t>’</w:t>
      </w:r>
      <w:r w:rsidR="00814B29">
        <w:rPr>
          <w:rFonts w:ascii="Century Schoolbook" w:hAnsi="Century Schoolbook"/>
        </w:rPr>
        <w:t>:</w:t>
      </w:r>
    </w:p>
    <w:p w14:paraId="3CF2F370" w14:textId="42BD9B71" w:rsidR="00206B8B" w:rsidRPr="0027452F" w:rsidRDefault="00814B29" w:rsidP="004208D5">
      <w:pPr>
        <w:pStyle w:val="IntenseQuote"/>
        <w:pBdr>
          <w:bottom w:val="none" w:sz="0" w:space="0" w:color="auto"/>
        </w:pBdr>
        <w:jc w:val="both"/>
        <w:rPr>
          <w:rFonts w:ascii="Century Schoolbook" w:hAnsi="Century Schoolbook"/>
          <w:b w:val="0"/>
          <w:i w:val="0"/>
          <w:color w:val="auto"/>
          <w:sz w:val="20"/>
          <w:szCs w:val="20"/>
        </w:rPr>
      </w:pPr>
      <w:r w:rsidRPr="0027452F">
        <w:rPr>
          <w:rStyle w:val="QuoteChar"/>
          <w:b w:val="0"/>
          <w:i/>
          <w:sz w:val="20"/>
          <w:szCs w:val="20"/>
        </w:rPr>
        <w:t>... there is no place for industry; because the fruit thereof is uncertain: and consequently no Culture of the Earth; no Navigation, nor use of the commodities that may be imported by Sea; no commodious Building; no Instruments of moving, and removing of things as require much force; no Knowledge of the face of the Earth; no account of Time; no Arts; no Letters; no Society; and which is worst of all, continual! feare, and danger of violent death; And the life of man, solitary, poore, nasty, brutish, and short</w:t>
      </w:r>
      <w:r w:rsidRPr="0027452F">
        <w:rPr>
          <w:rStyle w:val="QuoteChar"/>
          <w:b w:val="0"/>
          <w:i/>
          <w:color w:val="auto"/>
          <w:sz w:val="20"/>
          <w:szCs w:val="20"/>
        </w:rPr>
        <w:t xml:space="preserve">. </w:t>
      </w:r>
      <w:r w:rsidR="0027452F" w:rsidRPr="0027452F">
        <w:rPr>
          <w:rFonts w:ascii="Century Schoolbook" w:hAnsi="Century Schoolbook"/>
          <w:b w:val="0"/>
          <w:i w:val="0"/>
          <w:color w:val="auto"/>
          <w:sz w:val="20"/>
          <w:szCs w:val="20"/>
        </w:rPr>
        <w:t>(Leviathan,p.186)</w:t>
      </w:r>
    </w:p>
    <w:p w14:paraId="1349A58D" w14:textId="1A9C847A" w:rsidR="00206B8B" w:rsidRPr="00814B29" w:rsidRDefault="00952A03" w:rsidP="00534623">
      <w:pPr>
        <w:ind w:firstLine="720"/>
        <w:jc w:val="both"/>
        <w:rPr>
          <w:rFonts w:ascii="Century Schoolbook" w:hAnsi="Century Schoolbook"/>
        </w:rPr>
      </w:pPr>
      <w:r>
        <w:rPr>
          <w:rFonts w:ascii="Century Schoolbook" w:hAnsi="Century Schoolbook"/>
        </w:rPr>
        <w:t>In the</w:t>
      </w:r>
      <w:r w:rsidR="00814B29" w:rsidRPr="00814B29">
        <w:rPr>
          <w:rFonts w:ascii="Century Schoolbook" w:hAnsi="Century Schoolbook"/>
        </w:rPr>
        <w:t xml:space="preserve"> </w:t>
      </w:r>
      <w:r w:rsidR="00C64A42" w:rsidRPr="00952A03">
        <w:rPr>
          <w:rFonts w:ascii="Century Schoolbook" w:hAnsi="Century Schoolbook"/>
          <w:i/>
        </w:rPr>
        <w:t>Leviathan</w:t>
      </w:r>
      <w:r w:rsidR="00C64A42" w:rsidRPr="00C64A42">
        <w:rPr>
          <w:rFonts w:ascii="Century Schoolbook" w:hAnsi="Century Schoolbook"/>
          <w:b/>
          <w:i/>
        </w:rPr>
        <w:t xml:space="preserve"> </w:t>
      </w:r>
      <w:r>
        <w:rPr>
          <w:rFonts w:ascii="Century Schoolbook" w:hAnsi="Century Schoolbook"/>
        </w:rPr>
        <w:t>Hobbes'</w:t>
      </w:r>
      <w:r w:rsidR="00C64A42" w:rsidRPr="00C64A42">
        <w:rPr>
          <w:rFonts w:ascii="Century Schoolbook" w:hAnsi="Century Schoolbook"/>
        </w:rPr>
        <w:t>,</w:t>
      </w:r>
      <w:r w:rsidR="00C64A42">
        <w:rPr>
          <w:rFonts w:ascii="Century Schoolbook" w:hAnsi="Century Schoolbook"/>
        </w:rPr>
        <w:t xml:space="preserve"> </w:t>
      </w:r>
      <w:r w:rsidR="00814B29" w:rsidRPr="00814B29">
        <w:rPr>
          <w:rFonts w:ascii="Century Schoolbook" w:hAnsi="Century Schoolbook"/>
        </w:rPr>
        <w:t xml:space="preserve">pursues </w:t>
      </w:r>
      <w:r>
        <w:rPr>
          <w:rFonts w:ascii="Century Schoolbook" w:hAnsi="Century Schoolbook"/>
        </w:rPr>
        <w:t>the idea that</w:t>
      </w:r>
      <w:r w:rsidR="00814B29" w:rsidRPr="00814B29">
        <w:rPr>
          <w:rFonts w:ascii="Century Schoolbook" w:hAnsi="Century Schoolbook"/>
        </w:rPr>
        <w:t xml:space="preserve"> the protection of the state</w:t>
      </w:r>
      <w:r w:rsidR="0027452F">
        <w:rPr>
          <w:rFonts w:ascii="Century Schoolbook" w:hAnsi="Century Schoolbook"/>
        </w:rPr>
        <w:t xml:space="preserve">, </w:t>
      </w:r>
      <w:r w:rsidR="002751AE">
        <w:rPr>
          <w:rFonts w:ascii="Century Schoolbook" w:hAnsi="Century Schoolbook"/>
        </w:rPr>
        <w:t xml:space="preserve"> with</w:t>
      </w:r>
      <w:r w:rsidR="0027452F">
        <w:rPr>
          <w:rFonts w:ascii="Century Schoolbook" w:hAnsi="Century Schoolbook"/>
        </w:rPr>
        <w:t xml:space="preserve"> a</w:t>
      </w:r>
      <w:r w:rsidR="002751AE">
        <w:rPr>
          <w:rFonts w:ascii="Century Schoolbook" w:hAnsi="Century Schoolbook"/>
        </w:rPr>
        <w:t xml:space="preserve"> strong and stable government</w:t>
      </w:r>
      <w:r w:rsidR="00814B29" w:rsidRPr="00814B29">
        <w:rPr>
          <w:rFonts w:ascii="Century Schoolbook" w:hAnsi="Century Schoolbook"/>
        </w:rPr>
        <w:t xml:space="preserve">, </w:t>
      </w:r>
      <w:r>
        <w:rPr>
          <w:rFonts w:ascii="Century Schoolbook" w:hAnsi="Century Schoolbook"/>
        </w:rPr>
        <w:t>is essential to maintain security and social order</w:t>
      </w:r>
      <w:r w:rsidR="002751AE">
        <w:rPr>
          <w:rFonts w:ascii="Century Schoolbook" w:hAnsi="Century Schoolbook"/>
        </w:rPr>
        <w:t xml:space="preserve">. </w:t>
      </w:r>
      <w:r w:rsidR="00814B29" w:rsidRPr="00814B29">
        <w:rPr>
          <w:rFonts w:ascii="Century Schoolbook" w:hAnsi="Century Schoolbook"/>
        </w:rPr>
        <w:t>H</w:t>
      </w:r>
      <w:r w:rsidR="0027452F">
        <w:rPr>
          <w:rFonts w:ascii="Century Schoolbook" w:hAnsi="Century Schoolbook"/>
        </w:rPr>
        <w:t>e</w:t>
      </w:r>
      <w:r w:rsidR="00814B29" w:rsidRPr="00814B29">
        <w:rPr>
          <w:rFonts w:ascii="Century Schoolbook" w:hAnsi="Century Schoolbook"/>
        </w:rPr>
        <w:t xml:space="preserve"> </w:t>
      </w:r>
      <w:r w:rsidR="002751AE">
        <w:rPr>
          <w:rFonts w:ascii="Century Schoolbook" w:hAnsi="Century Schoolbook"/>
        </w:rPr>
        <w:t>believed that</w:t>
      </w:r>
      <w:r w:rsidR="00814B29" w:rsidRPr="00814B29">
        <w:rPr>
          <w:rFonts w:ascii="Century Schoolbook" w:hAnsi="Century Schoolbook"/>
        </w:rPr>
        <w:t xml:space="preserve"> </w:t>
      </w:r>
      <w:r w:rsidR="002751AE">
        <w:rPr>
          <w:rFonts w:ascii="Century Schoolbook" w:hAnsi="Century Schoolbook"/>
        </w:rPr>
        <w:t xml:space="preserve">in </w:t>
      </w:r>
      <w:r w:rsidR="00814B29" w:rsidRPr="00814B29">
        <w:rPr>
          <w:rFonts w:ascii="Century Schoolbook" w:hAnsi="Century Schoolbook"/>
        </w:rPr>
        <w:t xml:space="preserve">the absence of </w:t>
      </w:r>
      <w:r w:rsidR="002751AE">
        <w:rPr>
          <w:rFonts w:ascii="Century Schoolbook" w:hAnsi="Century Schoolbook"/>
        </w:rPr>
        <w:t>a strong state, our</w:t>
      </w:r>
      <w:r w:rsidR="00814B29" w:rsidRPr="00814B29">
        <w:rPr>
          <w:rFonts w:ascii="Century Schoolbook" w:hAnsi="Century Schoolbook"/>
        </w:rPr>
        <w:t xml:space="preserve"> human nature will </w:t>
      </w:r>
      <w:r w:rsidR="002751AE" w:rsidRPr="002751AE">
        <w:rPr>
          <w:rFonts w:ascii="Century Schoolbook" w:hAnsi="Century Schoolbook"/>
        </w:rPr>
        <w:t>inexorably</w:t>
      </w:r>
      <w:r w:rsidR="00814B29" w:rsidRPr="00814B29">
        <w:rPr>
          <w:rFonts w:ascii="Century Schoolbook" w:hAnsi="Century Schoolbook"/>
        </w:rPr>
        <w:t xml:space="preserve"> </w:t>
      </w:r>
      <w:r w:rsidR="002751AE">
        <w:rPr>
          <w:rFonts w:ascii="Century Schoolbook" w:hAnsi="Century Schoolbook"/>
        </w:rPr>
        <w:t>lead conflict</w:t>
      </w:r>
      <w:r w:rsidR="00814B29" w:rsidRPr="00814B29">
        <w:rPr>
          <w:rFonts w:ascii="Century Schoolbook" w:hAnsi="Century Schoolbook"/>
        </w:rPr>
        <w:t>. Hobbes, political p</w:t>
      </w:r>
      <w:r w:rsidR="002751AE">
        <w:rPr>
          <w:rFonts w:ascii="Century Schoolbook" w:hAnsi="Century Schoolbook"/>
        </w:rPr>
        <w:t xml:space="preserve">roject thus makes </w:t>
      </w:r>
      <w:r w:rsidR="00C64A42">
        <w:rPr>
          <w:rFonts w:ascii="Century Schoolbook" w:hAnsi="Century Schoolbook"/>
        </w:rPr>
        <w:t>the study of human nature</w:t>
      </w:r>
      <w:r w:rsidR="0027452F">
        <w:rPr>
          <w:rFonts w:ascii="Century Schoolbook" w:hAnsi="Century Schoolbook"/>
        </w:rPr>
        <w:t xml:space="preserve"> its</w:t>
      </w:r>
      <w:r w:rsidR="00A01F43">
        <w:rPr>
          <w:rFonts w:ascii="Century Schoolbook" w:hAnsi="Century Schoolbook"/>
        </w:rPr>
        <w:t xml:space="preserve"> core, </w:t>
      </w:r>
      <w:r w:rsidR="00C64A42">
        <w:rPr>
          <w:rFonts w:ascii="Century Schoolbook" w:hAnsi="Century Schoolbook"/>
        </w:rPr>
        <w:t xml:space="preserve">and </w:t>
      </w:r>
      <w:r w:rsidR="00A01F43">
        <w:rPr>
          <w:rFonts w:ascii="Century Schoolbook" w:hAnsi="Century Schoolbook"/>
        </w:rPr>
        <w:t>insists that</w:t>
      </w:r>
      <w:r w:rsidR="00814B29" w:rsidRPr="00814B29">
        <w:rPr>
          <w:rFonts w:ascii="Century Schoolbook" w:hAnsi="Century Schoolbook"/>
        </w:rPr>
        <w:t xml:space="preserve"> the understanding of human nature</w:t>
      </w:r>
      <w:r w:rsidR="00A01F43">
        <w:rPr>
          <w:rFonts w:ascii="Century Schoolbook" w:hAnsi="Century Schoolbook"/>
        </w:rPr>
        <w:t xml:space="preserve"> demands specific inspection in a number of key aspects</w:t>
      </w:r>
      <w:r w:rsidR="00814B29" w:rsidRPr="00814B29">
        <w:rPr>
          <w:rFonts w:ascii="Century Schoolbook" w:hAnsi="Century Schoolbook"/>
        </w:rPr>
        <w:t xml:space="preserve">. </w:t>
      </w:r>
      <w:r w:rsidR="00C64A42">
        <w:rPr>
          <w:rFonts w:ascii="Century Schoolbook" w:hAnsi="Century Schoolbook"/>
        </w:rPr>
        <w:t xml:space="preserve"> </w:t>
      </w:r>
      <w:r w:rsidR="0027452F">
        <w:rPr>
          <w:rFonts w:ascii="Century Schoolbook" w:hAnsi="Century Schoolbook"/>
        </w:rPr>
        <w:t>Essential is</w:t>
      </w:r>
      <w:r w:rsidR="004208D5">
        <w:rPr>
          <w:rFonts w:ascii="Century Schoolbook" w:hAnsi="Century Schoolbook"/>
        </w:rPr>
        <w:t xml:space="preserve"> </w:t>
      </w:r>
      <w:r w:rsidR="00A01F43">
        <w:rPr>
          <w:rFonts w:ascii="Century Schoolbook" w:hAnsi="Century Schoolbook"/>
        </w:rPr>
        <w:t>understanding</w:t>
      </w:r>
      <w:r w:rsidR="0027452F">
        <w:rPr>
          <w:rFonts w:ascii="Century Schoolbook" w:hAnsi="Century Schoolbook"/>
        </w:rPr>
        <w:t>, that</w:t>
      </w:r>
      <w:r w:rsidR="004208D5">
        <w:rPr>
          <w:rFonts w:ascii="Century Schoolbook" w:hAnsi="Century Schoolbook"/>
        </w:rPr>
        <w:t xml:space="preserve"> is </w:t>
      </w:r>
      <w:r w:rsidR="00A01F43">
        <w:rPr>
          <w:rFonts w:ascii="Century Schoolbook" w:hAnsi="Century Schoolbook"/>
        </w:rPr>
        <w:t xml:space="preserve">understanding of oneself; human beings must undertake </w:t>
      </w:r>
      <w:r w:rsidR="00A01F43" w:rsidRPr="00A01F43">
        <w:rPr>
          <w:rFonts w:ascii="Century Schoolbook" w:hAnsi="Century Schoolbook"/>
        </w:rPr>
        <w:t>self-examination</w:t>
      </w:r>
      <w:r w:rsidR="00814B29" w:rsidRPr="00814B29">
        <w:rPr>
          <w:rFonts w:ascii="Century Schoolbook" w:hAnsi="Century Schoolbook"/>
        </w:rPr>
        <w:t xml:space="preserve"> </w:t>
      </w:r>
      <w:r w:rsidR="00A01F43">
        <w:rPr>
          <w:rFonts w:ascii="Century Schoolbook" w:hAnsi="Century Schoolbook"/>
        </w:rPr>
        <w:t xml:space="preserve">into </w:t>
      </w:r>
      <w:r w:rsidR="00814B29" w:rsidRPr="00814B29">
        <w:rPr>
          <w:rFonts w:ascii="Century Schoolbook" w:hAnsi="Century Schoolbook"/>
        </w:rPr>
        <w:t xml:space="preserve">the nature of their </w:t>
      </w:r>
      <w:r w:rsidR="00A01F43">
        <w:rPr>
          <w:rFonts w:ascii="Century Schoolbook" w:hAnsi="Century Schoolbook"/>
        </w:rPr>
        <w:t>innermost emotions, feelings and thinking</w:t>
      </w:r>
      <w:r w:rsidR="00814B29" w:rsidRPr="00814B29">
        <w:rPr>
          <w:rFonts w:ascii="Century Schoolbook" w:hAnsi="Century Schoolbook"/>
        </w:rPr>
        <w:t xml:space="preserve">. </w:t>
      </w:r>
      <w:r w:rsidR="00C64A42">
        <w:rPr>
          <w:rFonts w:ascii="Century Schoolbook" w:hAnsi="Century Schoolbook"/>
        </w:rPr>
        <w:t xml:space="preserve"> </w:t>
      </w:r>
      <w:r w:rsidR="00A01F43">
        <w:rPr>
          <w:rFonts w:ascii="Century Schoolbook" w:hAnsi="Century Schoolbook"/>
        </w:rPr>
        <w:t xml:space="preserve">But this is no </w:t>
      </w:r>
      <w:r w:rsidR="004208D5">
        <w:rPr>
          <w:rFonts w:ascii="Century Schoolbook" w:hAnsi="Century Schoolbook"/>
        </w:rPr>
        <w:t>fruitless</w:t>
      </w:r>
      <w:r w:rsidR="00A01F43">
        <w:rPr>
          <w:rFonts w:ascii="Century Schoolbook" w:hAnsi="Century Schoolbook"/>
        </w:rPr>
        <w:t xml:space="preserve"> spiritual </w:t>
      </w:r>
      <w:r w:rsidR="004208D5">
        <w:rPr>
          <w:rFonts w:ascii="Century Schoolbook" w:hAnsi="Century Schoolbook"/>
        </w:rPr>
        <w:t xml:space="preserve">or psychological introspection, </w:t>
      </w:r>
      <w:r w:rsidR="00814B29" w:rsidRPr="00814B29">
        <w:rPr>
          <w:rFonts w:ascii="Century Schoolbook" w:hAnsi="Century Schoolbook"/>
        </w:rPr>
        <w:t xml:space="preserve">first </w:t>
      </w:r>
      <w:r w:rsidR="00A01F43">
        <w:rPr>
          <w:rFonts w:ascii="Century Schoolbook" w:hAnsi="Century Schoolbook"/>
        </w:rPr>
        <w:t xml:space="preserve">an </w:t>
      </w:r>
      <w:r w:rsidR="00814B29" w:rsidRPr="00814B29">
        <w:rPr>
          <w:rFonts w:ascii="Century Schoolbook" w:hAnsi="Century Schoolbook"/>
        </w:rPr>
        <w:t>understand</w:t>
      </w:r>
      <w:r w:rsidR="00A01F43">
        <w:rPr>
          <w:rFonts w:ascii="Century Schoolbook" w:hAnsi="Century Schoolbook"/>
        </w:rPr>
        <w:t xml:space="preserve">ing </w:t>
      </w:r>
      <w:r w:rsidR="004208D5">
        <w:rPr>
          <w:rFonts w:ascii="Century Schoolbook" w:hAnsi="Century Schoolbook"/>
        </w:rPr>
        <w:t xml:space="preserve">is </w:t>
      </w:r>
      <w:r w:rsidR="00A01F43">
        <w:rPr>
          <w:rFonts w:ascii="Century Schoolbook" w:hAnsi="Century Schoolbook"/>
        </w:rPr>
        <w:t>of the ‘material being’ which is the human being.</w:t>
      </w:r>
      <w:r w:rsidR="00814B29" w:rsidRPr="00814B29">
        <w:rPr>
          <w:rFonts w:ascii="Century Schoolbook" w:hAnsi="Century Schoolbook"/>
        </w:rPr>
        <w:t xml:space="preserve"> </w:t>
      </w:r>
      <w:r w:rsidR="00851153">
        <w:rPr>
          <w:rFonts w:ascii="Century Schoolbook" w:hAnsi="Century Schoolbook"/>
        </w:rPr>
        <w:t xml:space="preserve">Hence, </w:t>
      </w:r>
      <w:r w:rsidR="00210105">
        <w:rPr>
          <w:rFonts w:ascii="Century Schoolbook" w:hAnsi="Century Schoolbook"/>
        </w:rPr>
        <w:t xml:space="preserve"> </w:t>
      </w:r>
      <w:r w:rsidR="00851153">
        <w:rPr>
          <w:rFonts w:ascii="Century Schoolbook" w:hAnsi="Century Schoolbook"/>
        </w:rPr>
        <w:t>his emphasis</w:t>
      </w:r>
      <w:r w:rsidR="00210105">
        <w:rPr>
          <w:rFonts w:ascii="Century Schoolbook" w:hAnsi="Century Schoolbook"/>
        </w:rPr>
        <w:t xml:space="preserve"> of the laws of physics as they impact on the ‘human being’ is encapsulated here:</w:t>
      </w:r>
    </w:p>
    <w:p w14:paraId="7CB384C7" w14:textId="77777777" w:rsidR="00210105" w:rsidRDefault="00210105" w:rsidP="00C64A42">
      <w:pPr>
        <w:pStyle w:val="Quote"/>
      </w:pPr>
    </w:p>
    <w:p w14:paraId="109A85D1" w14:textId="01930E5F" w:rsidR="00206B8B" w:rsidRPr="00851153" w:rsidRDefault="00814B29" w:rsidP="00851153">
      <w:pPr>
        <w:pStyle w:val="IntenseQuote"/>
        <w:pBdr>
          <w:bottom w:val="none" w:sz="0" w:space="0" w:color="auto"/>
        </w:pBdr>
        <w:rPr>
          <w:rFonts w:ascii="Century Schoolbook" w:hAnsi="Century Schoolbook"/>
          <w:b w:val="0"/>
          <w:color w:val="auto"/>
          <w:sz w:val="20"/>
          <w:szCs w:val="20"/>
        </w:rPr>
      </w:pPr>
      <w:r w:rsidRPr="00851153">
        <w:rPr>
          <w:rFonts w:ascii="Century Schoolbook" w:hAnsi="Century Schoolbook"/>
          <w:b w:val="0"/>
          <w:color w:val="auto"/>
          <w:sz w:val="20"/>
          <w:szCs w:val="20"/>
        </w:rPr>
        <w:t xml:space="preserve">'There is no such thing as perpetuall Tranquillity of mind while we live here; because Life it selfe is but Motion, and can never be without Desire' (Leviathan, </w:t>
      </w:r>
      <w:r w:rsidR="00210105" w:rsidRPr="00851153">
        <w:rPr>
          <w:rFonts w:ascii="Century Schoolbook" w:hAnsi="Century Schoolbook"/>
          <w:b w:val="0"/>
          <w:color w:val="auto"/>
          <w:sz w:val="20"/>
          <w:szCs w:val="20"/>
        </w:rPr>
        <w:t>p.</w:t>
      </w:r>
      <w:r w:rsidR="00851153" w:rsidRPr="00851153">
        <w:rPr>
          <w:rFonts w:ascii="Century Schoolbook" w:hAnsi="Century Schoolbook"/>
          <w:b w:val="0"/>
          <w:color w:val="auto"/>
          <w:sz w:val="20"/>
          <w:szCs w:val="20"/>
        </w:rPr>
        <w:t>129-30</w:t>
      </w:r>
      <w:r w:rsidR="00210105" w:rsidRPr="00851153">
        <w:rPr>
          <w:rFonts w:ascii="Century Schoolbook" w:hAnsi="Century Schoolbook"/>
          <w:b w:val="0"/>
          <w:color w:val="auto"/>
          <w:sz w:val="20"/>
          <w:szCs w:val="20"/>
        </w:rPr>
        <w:t>)</w:t>
      </w:r>
    </w:p>
    <w:p w14:paraId="130C60BF" w14:textId="77777777" w:rsidR="00C64A42" w:rsidRDefault="00814B29" w:rsidP="00814B29">
      <w:pPr>
        <w:jc w:val="both"/>
        <w:rPr>
          <w:rFonts w:ascii="Century Schoolbook" w:hAnsi="Century Schoolbook"/>
        </w:rPr>
      </w:pPr>
      <w:r w:rsidRPr="00814B29">
        <w:rPr>
          <w:rFonts w:ascii="Century Schoolbook" w:hAnsi="Century Schoolbook"/>
        </w:rPr>
        <w:t xml:space="preserve"> </w:t>
      </w:r>
    </w:p>
    <w:p w14:paraId="5CE82D3E" w14:textId="7231FA0F" w:rsidR="00206B8B" w:rsidRPr="00814B29" w:rsidRDefault="00851153" w:rsidP="00534623">
      <w:pPr>
        <w:ind w:firstLine="720"/>
        <w:jc w:val="both"/>
        <w:rPr>
          <w:rFonts w:ascii="Century Schoolbook" w:hAnsi="Century Schoolbook"/>
        </w:rPr>
      </w:pPr>
      <w:r>
        <w:rPr>
          <w:rFonts w:ascii="Century Schoolbook" w:hAnsi="Century Schoolbook"/>
        </w:rPr>
        <w:t xml:space="preserve">Therefore we understand ourselves through the laws of physics and this demonstrates bodies in motion, constant and perpetual motion. This </w:t>
      </w:r>
      <w:r w:rsidR="00210105" w:rsidRPr="00814B29">
        <w:rPr>
          <w:rFonts w:ascii="Century Schoolbook" w:hAnsi="Century Schoolbook"/>
        </w:rPr>
        <w:t xml:space="preserve">Hobbes </w:t>
      </w:r>
      <w:r>
        <w:rPr>
          <w:rFonts w:ascii="Century Schoolbook" w:hAnsi="Century Schoolbook"/>
        </w:rPr>
        <w:t>links with our dispositions, thus</w:t>
      </w:r>
      <w:r w:rsidR="00210105">
        <w:rPr>
          <w:rFonts w:ascii="Century Schoolbook" w:hAnsi="Century Schoolbook"/>
        </w:rPr>
        <w:t xml:space="preserve"> human beings are </w:t>
      </w:r>
      <w:r w:rsidR="00210105" w:rsidRPr="00814B29">
        <w:rPr>
          <w:rFonts w:ascii="Century Schoolbook" w:hAnsi="Century Schoolbook"/>
        </w:rPr>
        <w:t>continual</w:t>
      </w:r>
      <w:r w:rsidR="00210105">
        <w:rPr>
          <w:rFonts w:ascii="Century Schoolbook" w:hAnsi="Century Schoolbook"/>
        </w:rPr>
        <w:t>ly</w:t>
      </w:r>
      <w:r w:rsidR="008113CF">
        <w:rPr>
          <w:rFonts w:ascii="Century Schoolbook" w:hAnsi="Century Schoolbook"/>
        </w:rPr>
        <w:t>,</w:t>
      </w:r>
      <w:r w:rsidR="00210105">
        <w:rPr>
          <w:rFonts w:ascii="Century Schoolbook" w:hAnsi="Century Schoolbook"/>
        </w:rPr>
        <w:t xml:space="preserve"> even perpetually in the process of satisfying their </w:t>
      </w:r>
      <w:r w:rsidR="00210105">
        <w:rPr>
          <w:rFonts w:ascii="Century Schoolbook" w:hAnsi="Century Schoolbook"/>
          <w:i/>
        </w:rPr>
        <w:t>appetites</w:t>
      </w:r>
      <w:r>
        <w:rPr>
          <w:rFonts w:ascii="Century Schoolbook" w:hAnsi="Century Schoolbook"/>
          <w:i/>
        </w:rPr>
        <w:t xml:space="preserve">, </w:t>
      </w:r>
      <w:r>
        <w:rPr>
          <w:rFonts w:ascii="Century Schoolbook" w:hAnsi="Century Schoolbook"/>
        </w:rPr>
        <w:t xml:space="preserve"> which </w:t>
      </w:r>
      <w:r w:rsidR="00814B29" w:rsidRPr="00814B29">
        <w:rPr>
          <w:rFonts w:ascii="Century Schoolbook" w:hAnsi="Century Schoolbook"/>
        </w:rPr>
        <w:t>he calls</w:t>
      </w:r>
      <w:r w:rsidR="00210105">
        <w:rPr>
          <w:rFonts w:ascii="Century Schoolbook" w:hAnsi="Century Schoolbook"/>
        </w:rPr>
        <w:t xml:space="preserve"> ‘seeking 'felicity'.</w:t>
      </w:r>
      <w:r w:rsidR="00C64A42">
        <w:rPr>
          <w:rFonts w:ascii="Century Schoolbook" w:hAnsi="Century Schoolbook"/>
        </w:rPr>
        <w:t xml:space="preserve"> </w:t>
      </w:r>
      <w:r w:rsidR="008113CF">
        <w:rPr>
          <w:rFonts w:ascii="Century Schoolbook" w:hAnsi="Century Schoolbook"/>
        </w:rPr>
        <w:t>Remembering, also, that the</w:t>
      </w:r>
      <w:r w:rsidR="008113CF" w:rsidRPr="00814B29">
        <w:rPr>
          <w:rFonts w:ascii="Century Schoolbook" w:hAnsi="Century Schoolbook"/>
        </w:rPr>
        <w:t xml:space="preserve"> </w:t>
      </w:r>
      <w:r w:rsidR="008113CF">
        <w:rPr>
          <w:rFonts w:ascii="Century Schoolbook" w:hAnsi="Century Schoolbook"/>
        </w:rPr>
        <w:t>‘</w:t>
      </w:r>
      <w:r w:rsidR="008113CF" w:rsidRPr="00814B29">
        <w:rPr>
          <w:rFonts w:ascii="Century Schoolbook" w:hAnsi="Century Schoolbook"/>
        </w:rPr>
        <w:t>good</w:t>
      </w:r>
      <w:r w:rsidR="008113CF">
        <w:rPr>
          <w:rFonts w:ascii="Century Schoolbook" w:hAnsi="Century Schoolbook"/>
        </w:rPr>
        <w:t>’</w:t>
      </w:r>
      <w:r w:rsidR="008113CF" w:rsidRPr="00814B29">
        <w:rPr>
          <w:rFonts w:ascii="Century Schoolbook" w:hAnsi="Century Schoolbook"/>
        </w:rPr>
        <w:t xml:space="preserve"> is 'whatsoever is the object of any man's appetite or desire'</w:t>
      </w:r>
      <w:r w:rsidR="008113CF">
        <w:rPr>
          <w:rFonts w:ascii="Century Schoolbook" w:hAnsi="Century Schoolbook"/>
        </w:rPr>
        <w:t xml:space="preserve"> therefore the drive to </w:t>
      </w:r>
      <w:r w:rsidR="008655C0">
        <w:rPr>
          <w:rFonts w:ascii="Century Schoolbook" w:hAnsi="Century Schoolbook"/>
        </w:rPr>
        <w:t xml:space="preserve">do ‘good’ is also the drive to achieve ‘felicity’. </w:t>
      </w:r>
      <w:r w:rsidR="008113CF">
        <w:rPr>
          <w:rFonts w:ascii="Century Schoolbook" w:hAnsi="Century Schoolbook"/>
        </w:rPr>
        <w:t xml:space="preserve"> </w:t>
      </w:r>
      <w:r w:rsidR="008655C0">
        <w:rPr>
          <w:rFonts w:ascii="Century Schoolbook" w:hAnsi="Century Schoolbook"/>
        </w:rPr>
        <w:t xml:space="preserve">It is obvious then that </w:t>
      </w:r>
      <w:r w:rsidR="008655C0" w:rsidRPr="00814B29">
        <w:rPr>
          <w:rFonts w:ascii="Century Schoolbook" w:hAnsi="Century Schoolbook"/>
        </w:rPr>
        <w:t>to be assured of achieving felicity one must become powerful</w:t>
      </w:r>
      <w:r>
        <w:rPr>
          <w:rFonts w:ascii="Century Schoolbook" w:hAnsi="Century Schoolbook"/>
        </w:rPr>
        <w:t xml:space="preserve">, as it is through the </w:t>
      </w:r>
      <w:r w:rsidRPr="00851153">
        <w:rPr>
          <w:rFonts w:ascii="Century Schoolbook" w:hAnsi="Century Schoolbook"/>
        </w:rPr>
        <w:t>employment</w:t>
      </w:r>
      <w:r>
        <w:rPr>
          <w:rFonts w:ascii="Century Schoolbook" w:hAnsi="Century Schoolbook"/>
        </w:rPr>
        <w:t xml:space="preserve"> of </w:t>
      </w:r>
      <w:r w:rsidR="008655C0" w:rsidRPr="00814B29">
        <w:rPr>
          <w:rFonts w:ascii="Century Schoolbook" w:hAnsi="Century Schoolbook"/>
        </w:rPr>
        <w:t>power</w:t>
      </w:r>
      <w:r w:rsidR="008655C0">
        <w:rPr>
          <w:rFonts w:ascii="Century Schoolbook" w:hAnsi="Century Schoolbook"/>
        </w:rPr>
        <w:t xml:space="preserve"> </w:t>
      </w:r>
      <w:r>
        <w:rPr>
          <w:rFonts w:ascii="Century Schoolbook" w:hAnsi="Century Schoolbook"/>
        </w:rPr>
        <w:t>that is</w:t>
      </w:r>
      <w:r w:rsidR="008655C0" w:rsidRPr="00814B29">
        <w:rPr>
          <w:rFonts w:ascii="Century Schoolbook" w:hAnsi="Century Schoolbook"/>
        </w:rPr>
        <w:t xml:space="preserve"> </w:t>
      </w:r>
      <w:r>
        <w:rPr>
          <w:rFonts w:ascii="Century Schoolbook" w:hAnsi="Century Schoolbook"/>
        </w:rPr>
        <w:t>‘</w:t>
      </w:r>
      <w:r w:rsidR="008655C0" w:rsidRPr="00814B29">
        <w:rPr>
          <w:rFonts w:ascii="Century Schoolbook" w:hAnsi="Century Schoolbook"/>
        </w:rPr>
        <w:t xml:space="preserve">one's 'present means to obtain some future apparent Good' (Leviathan, </w:t>
      </w:r>
      <w:r w:rsidR="008655C0">
        <w:rPr>
          <w:rFonts w:ascii="Century Schoolbook" w:hAnsi="Century Schoolbook"/>
        </w:rPr>
        <w:t>p.</w:t>
      </w:r>
      <w:r>
        <w:rPr>
          <w:rFonts w:ascii="Century Schoolbook" w:hAnsi="Century Schoolbook"/>
        </w:rPr>
        <w:t>150</w:t>
      </w:r>
      <w:r w:rsidR="008655C0" w:rsidRPr="00814B29">
        <w:rPr>
          <w:rFonts w:ascii="Century Schoolbook" w:hAnsi="Century Schoolbook"/>
        </w:rPr>
        <w:t xml:space="preserve">). </w:t>
      </w:r>
      <w:r w:rsidR="008655C0">
        <w:rPr>
          <w:rFonts w:ascii="Century Schoolbook" w:hAnsi="Century Schoolbook"/>
        </w:rPr>
        <w:t>And human beings have '</w:t>
      </w:r>
      <w:r w:rsidR="008655C0" w:rsidRPr="00814B29">
        <w:rPr>
          <w:rFonts w:ascii="Century Schoolbook" w:hAnsi="Century Schoolbook"/>
        </w:rPr>
        <w:t>restlesse desire of Power alter power, that ceaseth</w:t>
      </w:r>
      <w:r w:rsidR="008655C0">
        <w:rPr>
          <w:rFonts w:ascii="Century Schoolbook" w:hAnsi="Century Schoolbook"/>
        </w:rPr>
        <w:t xml:space="preserve"> onely in Death' (Leviathan, p.</w:t>
      </w:r>
      <w:r>
        <w:rPr>
          <w:rFonts w:ascii="Century Schoolbook" w:hAnsi="Century Schoolbook"/>
        </w:rPr>
        <w:t>161</w:t>
      </w:r>
      <w:r w:rsidR="008655C0" w:rsidRPr="00814B29">
        <w:rPr>
          <w:rFonts w:ascii="Century Schoolbook" w:hAnsi="Century Schoolbook"/>
        </w:rPr>
        <w:t>)</w:t>
      </w:r>
      <w:r w:rsidR="008655C0">
        <w:rPr>
          <w:rFonts w:ascii="Century Schoolbook" w:hAnsi="Century Schoolbook"/>
        </w:rPr>
        <w:t>. Hobbes also thinks that</w:t>
      </w:r>
      <w:r w:rsidR="008655C0" w:rsidRPr="00814B29">
        <w:rPr>
          <w:rFonts w:ascii="Century Schoolbook" w:hAnsi="Century Schoolbook"/>
        </w:rPr>
        <w:t xml:space="preserve"> humans can never reach a state of complete satisfaction</w:t>
      </w:r>
      <w:r w:rsidR="008655C0">
        <w:rPr>
          <w:rStyle w:val="FootnoteReference"/>
          <w:rFonts w:ascii="Century Schoolbook" w:hAnsi="Century Schoolbook"/>
        </w:rPr>
        <w:footnoteReference w:id="5"/>
      </w:r>
      <w:r w:rsidR="008655C0" w:rsidRPr="00814B29">
        <w:rPr>
          <w:rFonts w:ascii="Century Schoolbook" w:hAnsi="Century Schoolbook"/>
        </w:rPr>
        <w:t xml:space="preserve">, </w:t>
      </w:r>
      <w:r w:rsidR="008655C0">
        <w:rPr>
          <w:rFonts w:ascii="Century Schoolbook" w:hAnsi="Century Schoolbook"/>
        </w:rPr>
        <w:t>and individuals</w:t>
      </w:r>
      <w:r w:rsidR="008655C0" w:rsidRPr="00814B29">
        <w:rPr>
          <w:rFonts w:ascii="Century Schoolbook" w:hAnsi="Century Schoolbook"/>
        </w:rPr>
        <w:t xml:space="preserve"> 'cannot assure the power and means to live well, which he hath present, without the acqu</w:t>
      </w:r>
      <w:r w:rsidR="008655C0">
        <w:rPr>
          <w:rFonts w:ascii="Century Schoolbook" w:hAnsi="Century Schoolbook"/>
        </w:rPr>
        <w:t>isition of more' (Leviathan, p.</w:t>
      </w:r>
      <w:r>
        <w:rPr>
          <w:rFonts w:ascii="Century Schoolbook" w:hAnsi="Century Schoolbook"/>
        </w:rPr>
        <w:t>161</w:t>
      </w:r>
      <w:r w:rsidR="008655C0" w:rsidRPr="00814B29">
        <w:rPr>
          <w:rFonts w:ascii="Century Schoolbook" w:hAnsi="Century Schoolbook"/>
        </w:rPr>
        <w:t xml:space="preserve">). </w:t>
      </w:r>
      <w:r>
        <w:rPr>
          <w:rFonts w:ascii="Century Schoolbook" w:hAnsi="Century Schoolbook"/>
        </w:rPr>
        <w:t xml:space="preserve"> </w:t>
      </w:r>
      <w:r w:rsidR="00210105">
        <w:rPr>
          <w:rFonts w:ascii="Century Schoolbook" w:hAnsi="Century Schoolbook"/>
        </w:rPr>
        <w:t>It is this drive</w:t>
      </w:r>
      <w:r w:rsidR="008655C0">
        <w:rPr>
          <w:rFonts w:ascii="Century Schoolbook" w:hAnsi="Century Schoolbook"/>
        </w:rPr>
        <w:t xml:space="preserve">, then, </w:t>
      </w:r>
      <w:r w:rsidR="00210105">
        <w:rPr>
          <w:rFonts w:ascii="Century Schoolbook" w:hAnsi="Century Schoolbook"/>
        </w:rPr>
        <w:t>for satisfaction</w:t>
      </w:r>
      <w:r w:rsidR="008655C0">
        <w:rPr>
          <w:rFonts w:ascii="Century Schoolbook" w:hAnsi="Century Schoolbook"/>
        </w:rPr>
        <w:t>,</w:t>
      </w:r>
      <w:r w:rsidR="00210105">
        <w:rPr>
          <w:rFonts w:ascii="Century Schoolbook" w:hAnsi="Century Schoolbook"/>
        </w:rPr>
        <w:t xml:space="preserve"> </w:t>
      </w:r>
      <w:r w:rsidR="00814B29" w:rsidRPr="00814B29">
        <w:rPr>
          <w:rFonts w:ascii="Century Schoolbook" w:hAnsi="Century Schoolbook"/>
        </w:rPr>
        <w:t xml:space="preserve">that </w:t>
      </w:r>
      <w:r w:rsidR="00210105">
        <w:rPr>
          <w:rFonts w:ascii="Century Schoolbook" w:hAnsi="Century Schoolbook"/>
        </w:rPr>
        <w:t>gives rise to conflict in</w:t>
      </w:r>
      <w:r w:rsidR="00814B29" w:rsidRPr="00814B29">
        <w:rPr>
          <w:rFonts w:ascii="Century Schoolbook" w:hAnsi="Century Schoolbook"/>
        </w:rPr>
        <w:t xml:space="preserve"> the state of nature. </w:t>
      </w:r>
      <w:r w:rsidR="00C64A42">
        <w:rPr>
          <w:rFonts w:ascii="Century Schoolbook" w:hAnsi="Century Schoolbook"/>
        </w:rPr>
        <w:t xml:space="preserve"> </w:t>
      </w:r>
      <w:r w:rsidR="008113CF">
        <w:rPr>
          <w:rFonts w:ascii="Century Schoolbook" w:hAnsi="Century Schoolbook"/>
        </w:rPr>
        <w:t xml:space="preserve">Consequently, on this view, without a check on this search, a state of war was inevitable.  In other words, </w:t>
      </w:r>
      <w:r w:rsidR="008113CF" w:rsidRPr="00814B29">
        <w:rPr>
          <w:rFonts w:ascii="Century Schoolbook" w:hAnsi="Century Schoolbook"/>
        </w:rPr>
        <w:t xml:space="preserve">without </w:t>
      </w:r>
      <w:r w:rsidR="008113CF">
        <w:rPr>
          <w:rFonts w:ascii="Century Schoolbook" w:hAnsi="Century Schoolbook"/>
        </w:rPr>
        <w:t xml:space="preserve">the establishment of a </w:t>
      </w:r>
      <w:r w:rsidR="008113CF" w:rsidRPr="00814B29">
        <w:rPr>
          <w:rFonts w:ascii="Century Schoolbook" w:hAnsi="Century Schoolbook"/>
        </w:rPr>
        <w:t xml:space="preserve">state, </w:t>
      </w:r>
      <w:r w:rsidR="008113CF">
        <w:rPr>
          <w:rFonts w:ascii="Century Schoolbook" w:hAnsi="Century Schoolbook"/>
        </w:rPr>
        <w:t>human nature were on course for all out war</w:t>
      </w:r>
      <w:r w:rsidR="00814B29" w:rsidRPr="00814B29">
        <w:rPr>
          <w:rFonts w:ascii="Century Schoolbook" w:hAnsi="Century Schoolbook"/>
        </w:rPr>
        <w:t xml:space="preserve">. </w:t>
      </w:r>
    </w:p>
    <w:p w14:paraId="521C83A8" w14:textId="77777777" w:rsidR="00C64A42" w:rsidRDefault="00C64A42" w:rsidP="00814B29">
      <w:pPr>
        <w:jc w:val="both"/>
        <w:rPr>
          <w:rFonts w:ascii="Century Schoolbook" w:hAnsi="Century Schoolbook"/>
        </w:rPr>
      </w:pPr>
    </w:p>
    <w:p w14:paraId="773AAB06" w14:textId="6A4272D8" w:rsidR="001837D9" w:rsidRDefault="008655C0" w:rsidP="00534623">
      <w:pPr>
        <w:ind w:firstLine="720"/>
        <w:jc w:val="both"/>
        <w:rPr>
          <w:rFonts w:ascii="Century Schoolbook" w:hAnsi="Century Schoolbook"/>
        </w:rPr>
      </w:pPr>
      <w:r>
        <w:rPr>
          <w:rFonts w:ascii="Century Schoolbook" w:hAnsi="Century Schoolbook"/>
        </w:rPr>
        <w:t>This drive for satisfaction is also a drive for power</w:t>
      </w:r>
      <w:r w:rsidR="00814B29" w:rsidRPr="00814B29">
        <w:rPr>
          <w:rFonts w:ascii="Century Schoolbook" w:hAnsi="Century Schoolbook"/>
        </w:rPr>
        <w:t xml:space="preserve">, </w:t>
      </w:r>
      <w:r>
        <w:rPr>
          <w:rFonts w:ascii="Century Schoolbook" w:hAnsi="Century Schoolbook"/>
        </w:rPr>
        <w:t xml:space="preserve">and thus human nature is by this definition self-interested and </w:t>
      </w:r>
      <w:r w:rsidR="00814B29" w:rsidRPr="00814B29">
        <w:rPr>
          <w:rFonts w:ascii="Century Schoolbook" w:hAnsi="Century Schoolbook"/>
        </w:rPr>
        <w:t>competitive.</w:t>
      </w:r>
      <w:r w:rsidR="00C64A42">
        <w:rPr>
          <w:rFonts w:ascii="Century Schoolbook" w:hAnsi="Century Schoolbook"/>
        </w:rPr>
        <w:t xml:space="preserve"> </w:t>
      </w:r>
      <w:r>
        <w:rPr>
          <w:rFonts w:ascii="Century Schoolbook" w:hAnsi="Century Schoolbook"/>
        </w:rPr>
        <w:t>However,</w:t>
      </w:r>
      <w:r w:rsidR="00FD2EB6">
        <w:rPr>
          <w:rFonts w:ascii="Century Schoolbook" w:hAnsi="Century Schoolbook"/>
        </w:rPr>
        <w:t xml:space="preserve"> contrary to Hobbes’ </w:t>
      </w:r>
      <w:r w:rsidR="00FD2EB6" w:rsidRPr="00FD2EB6">
        <w:rPr>
          <w:rFonts w:ascii="Century Schoolbook" w:hAnsi="Century Schoolbook"/>
        </w:rPr>
        <w:t>assertion</w:t>
      </w:r>
      <w:r w:rsidR="00FD2EB6">
        <w:rPr>
          <w:rFonts w:ascii="Century Schoolbook" w:hAnsi="Century Schoolbook"/>
        </w:rPr>
        <w:t>,</w:t>
      </w:r>
      <w:r>
        <w:rPr>
          <w:rFonts w:ascii="Century Schoolbook" w:hAnsi="Century Schoolbook"/>
        </w:rPr>
        <w:t xml:space="preserve"> </w:t>
      </w:r>
      <w:r w:rsidR="00FD2EB6">
        <w:rPr>
          <w:rFonts w:ascii="Century Schoolbook" w:hAnsi="Century Schoolbook"/>
        </w:rPr>
        <w:t xml:space="preserve">we </w:t>
      </w:r>
      <w:r w:rsidR="00534623">
        <w:rPr>
          <w:rFonts w:ascii="Century Schoolbook" w:hAnsi="Century Schoolbook"/>
        </w:rPr>
        <w:t>can easily argue</w:t>
      </w:r>
      <w:r w:rsidR="00FD2EB6">
        <w:rPr>
          <w:rFonts w:ascii="Century Schoolbook" w:hAnsi="Century Schoolbook"/>
        </w:rPr>
        <w:t xml:space="preserve"> that competition does not </w:t>
      </w:r>
      <w:r w:rsidR="00FD2EB6" w:rsidRPr="00FD2EB6">
        <w:rPr>
          <w:rFonts w:ascii="Century Schoolbook" w:hAnsi="Century Schoolbook"/>
        </w:rPr>
        <w:t>inexorably</w:t>
      </w:r>
      <w:r w:rsidR="00814B29" w:rsidRPr="00814B29">
        <w:rPr>
          <w:rFonts w:ascii="Century Schoolbook" w:hAnsi="Century Schoolbook"/>
        </w:rPr>
        <w:t xml:space="preserve"> </w:t>
      </w:r>
      <w:r w:rsidR="00FD2EB6">
        <w:rPr>
          <w:rFonts w:ascii="Century Schoolbook" w:hAnsi="Century Schoolbook"/>
        </w:rPr>
        <w:t xml:space="preserve">lead to war. But </w:t>
      </w:r>
      <w:r w:rsidR="00534623">
        <w:rPr>
          <w:rFonts w:ascii="Century Schoolbook" w:hAnsi="Century Schoolbook"/>
        </w:rPr>
        <w:t xml:space="preserve">for his reasons for such a claim </w:t>
      </w:r>
      <w:r w:rsidR="00534623" w:rsidRPr="00534623">
        <w:rPr>
          <w:rFonts w:ascii="Century Schoolbook" w:hAnsi="Century Schoolbook"/>
        </w:rPr>
        <w:t xml:space="preserve">we </w:t>
      </w:r>
      <w:r w:rsidR="00FD2EB6">
        <w:rPr>
          <w:rFonts w:ascii="Century Schoolbook" w:hAnsi="Century Schoolbook"/>
        </w:rPr>
        <w:t>again have to examine the state of nature.</w:t>
      </w:r>
      <w:r w:rsidR="00CF2E48">
        <w:rPr>
          <w:rFonts w:ascii="Century Schoolbook" w:hAnsi="Century Schoolbook"/>
        </w:rPr>
        <w:t xml:space="preserve"> For Hobbes', individuals in the</w:t>
      </w:r>
      <w:r w:rsidR="00814B29" w:rsidRPr="00814B29">
        <w:rPr>
          <w:rFonts w:ascii="Century Schoolbook" w:hAnsi="Century Schoolbook"/>
        </w:rPr>
        <w:t xml:space="preserve"> </w:t>
      </w:r>
      <w:r w:rsidR="00CF2E48">
        <w:rPr>
          <w:rFonts w:ascii="Century Schoolbook" w:hAnsi="Century Schoolbook"/>
        </w:rPr>
        <w:t xml:space="preserve">state of nature </w:t>
      </w:r>
      <w:r w:rsidR="00534623">
        <w:rPr>
          <w:rFonts w:ascii="Century Schoolbook" w:hAnsi="Century Schoolbook"/>
        </w:rPr>
        <w:t xml:space="preserve">are always </w:t>
      </w:r>
      <w:r w:rsidR="00CF2E48">
        <w:rPr>
          <w:rFonts w:ascii="Century Schoolbook" w:hAnsi="Century Schoolbook"/>
        </w:rPr>
        <w:t xml:space="preserve">'equal', that is, </w:t>
      </w:r>
      <w:r w:rsidR="00534623">
        <w:rPr>
          <w:rFonts w:ascii="Century Schoolbook" w:hAnsi="Century Schoolbook"/>
        </w:rPr>
        <w:t>specifically,</w:t>
      </w:r>
      <w:r w:rsidR="00814B29" w:rsidRPr="00814B29">
        <w:rPr>
          <w:rFonts w:ascii="Century Schoolbook" w:hAnsi="Century Schoolbook"/>
        </w:rPr>
        <w:t xml:space="preserve"> equal in </w:t>
      </w:r>
      <w:r w:rsidR="00CF2E48">
        <w:rPr>
          <w:rFonts w:ascii="Century Schoolbook" w:hAnsi="Century Schoolbook"/>
        </w:rPr>
        <w:t xml:space="preserve">our ability </w:t>
      </w:r>
      <w:r w:rsidR="00534623">
        <w:rPr>
          <w:rFonts w:ascii="Century Schoolbook" w:hAnsi="Century Schoolbook"/>
        </w:rPr>
        <w:t>to compete in a particular way</w:t>
      </w:r>
      <w:r w:rsidR="00CF2E48">
        <w:rPr>
          <w:rFonts w:ascii="Century Schoolbook" w:hAnsi="Century Schoolbook"/>
        </w:rPr>
        <w:t xml:space="preserve">, </w:t>
      </w:r>
      <w:r w:rsidR="00814B29" w:rsidRPr="00814B29">
        <w:rPr>
          <w:rFonts w:ascii="Century Schoolbook" w:hAnsi="Century Schoolbook"/>
        </w:rPr>
        <w:t>'The weakest has strength enough to kill the strongest, either by secret machination or by confeder</w:t>
      </w:r>
      <w:r w:rsidR="00CF2E48">
        <w:rPr>
          <w:rFonts w:ascii="Century Schoolbook" w:hAnsi="Century Schoolbook"/>
        </w:rPr>
        <w:t>acy with others' (Leviathan,p.</w:t>
      </w:r>
      <w:r w:rsidR="00534623">
        <w:rPr>
          <w:rFonts w:ascii="Century Schoolbook" w:hAnsi="Century Schoolbook"/>
        </w:rPr>
        <w:t>183</w:t>
      </w:r>
      <w:r w:rsidR="00814B29" w:rsidRPr="00814B29">
        <w:rPr>
          <w:rFonts w:ascii="Century Schoolbook" w:hAnsi="Century Schoolbook"/>
        </w:rPr>
        <w:t>).</w:t>
      </w:r>
      <w:r w:rsidR="00CF2E48">
        <w:rPr>
          <w:rStyle w:val="FootnoteReference"/>
          <w:rFonts w:ascii="Century Schoolbook" w:hAnsi="Century Schoolbook"/>
        </w:rPr>
        <w:footnoteReference w:id="6"/>
      </w:r>
      <w:r w:rsidR="00F70D27">
        <w:rPr>
          <w:rFonts w:ascii="Century Schoolbook" w:hAnsi="Century Schoolbook"/>
        </w:rPr>
        <w:t xml:space="preserve"> </w:t>
      </w:r>
      <w:r w:rsidR="00814B29" w:rsidRPr="00814B29">
        <w:rPr>
          <w:rFonts w:ascii="Century Schoolbook" w:hAnsi="Century Schoolbook"/>
        </w:rPr>
        <w:t xml:space="preserve">Hobbes </w:t>
      </w:r>
      <w:r w:rsidR="004721AD">
        <w:rPr>
          <w:rFonts w:ascii="Century Schoolbook" w:hAnsi="Century Schoolbook"/>
        </w:rPr>
        <w:t>‘economy’</w:t>
      </w:r>
      <w:r w:rsidR="00814B29" w:rsidRPr="00814B29">
        <w:rPr>
          <w:rFonts w:ascii="Century Schoolbook" w:hAnsi="Century Schoolbook"/>
        </w:rPr>
        <w:t xml:space="preserve"> in the state of nature </w:t>
      </w:r>
      <w:r w:rsidR="004721AD">
        <w:rPr>
          <w:rFonts w:ascii="Century Schoolbook" w:hAnsi="Century Schoolbook"/>
        </w:rPr>
        <w:t xml:space="preserve">is a state of scarcity thus competition for the same goods is </w:t>
      </w:r>
      <w:r w:rsidR="00534623" w:rsidRPr="00534623">
        <w:rPr>
          <w:rFonts w:ascii="Century Schoolbook" w:hAnsi="Century Schoolbook"/>
        </w:rPr>
        <w:t>manifestly</w:t>
      </w:r>
      <w:r w:rsidR="004721AD">
        <w:rPr>
          <w:rFonts w:ascii="Century Schoolbook" w:hAnsi="Century Schoolbook"/>
        </w:rPr>
        <w:t xml:space="preserve"> present</w:t>
      </w:r>
      <w:r w:rsidR="00814B29" w:rsidRPr="00814B29">
        <w:rPr>
          <w:rFonts w:ascii="Century Schoolbook" w:hAnsi="Century Schoolbook"/>
        </w:rPr>
        <w:t xml:space="preserve">. </w:t>
      </w:r>
      <w:r w:rsidR="00F70D27">
        <w:rPr>
          <w:rFonts w:ascii="Century Schoolbook" w:hAnsi="Century Schoolbook"/>
        </w:rPr>
        <w:t xml:space="preserve"> </w:t>
      </w:r>
      <w:r w:rsidR="004721AD">
        <w:rPr>
          <w:rFonts w:ascii="Century Schoolbook" w:hAnsi="Century Schoolbook"/>
        </w:rPr>
        <w:t xml:space="preserve">Therefore, given this particular version of equality that </w:t>
      </w:r>
      <w:r w:rsidR="00814B29" w:rsidRPr="00814B29">
        <w:rPr>
          <w:rFonts w:ascii="Century Schoolbook" w:hAnsi="Century Schoolbook"/>
        </w:rPr>
        <w:t>Hobbes</w:t>
      </w:r>
      <w:r w:rsidR="00534623">
        <w:rPr>
          <w:rFonts w:ascii="Century Schoolbook" w:hAnsi="Century Schoolbook"/>
        </w:rPr>
        <w:t>’</w:t>
      </w:r>
      <w:r w:rsidR="00814B29" w:rsidRPr="00814B29">
        <w:rPr>
          <w:rFonts w:ascii="Century Schoolbook" w:hAnsi="Century Schoolbook"/>
        </w:rPr>
        <w:t xml:space="preserve"> </w:t>
      </w:r>
      <w:r w:rsidR="00534623">
        <w:rPr>
          <w:rFonts w:ascii="Century Schoolbook" w:hAnsi="Century Schoolbook"/>
        </w:rPr>
        <w:t>outlines</w:t>
      </w:r>
      <w:r w:rsidR="004721AD">
        <w:rPr>
          <w:rFonts w:ascii="Century Schoolbook" w:hAnsi="Century Schoolbook"/>
        </w:rPr>
        <w:t xml:space="preserve"> in his state of nature</w:t>
      </w:r>
      <w:r w:rsidR="00534623">
        <w:rPr>
          <w:rFonts w:ascii="Century Schoolbook" w:hAnsi="Century Schoolbook"/>
        </w:rPr>
        <w:t>,</w:t>
      </w:r>
      <w:r w:rsidR="004721AD">
        <w:rPr>
          <w:rFonts w:ascii="Century Schoolbook" w:hAnsi="Century Schoolbook"/>
        </w:rPr>
        <w:t xml:space="preserve"> one can judge that no one individual can be said to be absolutely safe and secure from forceful </w:t>
      </w:r>
      <w:r w:rsidR="00534623">
        <w:rPr>
          <w:rFonts w:ascii="Century Schoolbook" w:hAnsi="Century Schoolbook"/>
        </w:rPr>
        <w:t xml:space="preserve">and </w:t>
      </w:r>
      <w:r w:rsidR="004721AD">
        <w:rPr>
          <w:rFonts w:ascii="Century Schoolbook" w:hAnsi="Century Schoolbook"/>
        </w:rPr>
        <w:t>even violent competition</w:t>
      </w:r>
      <w:r w:rsidR="00814B29" w:rsidRPr="00814B29">
        <w:rPr>
          <w:rFonts w:ascii="Century Schoolbook" w:hAnsi="Century Schoolbook"/>
        </w:rPr>
        <w:t>.</w:t>
      </w:r>
    </w:p>
    <w:p w14:paraId="0247CA98" w14:textId="77777777" w:rsidR="001837D9" w:rsidRDefault="001837D9" w:rsidP="00814B29">
      <w:pPr>
        <w:jc w:val="both"/>
        <w:rPr>
          <w:rFonts w:ascii="Century Schoolbook" w:hAnsi="Century Schoolbook"/>
        </w:rPr>
      </w:pPr>
    </w:p>
    <w:p w14:paraId="359F523C" w14:textId="123CA981" w:rsidR="001837D9" w:rsidRPr="001837D9" w:rsidRDefault="001837D9" w:rsidP="001837D9">
      <w:pPr>
        <w:ind w:left="720"/>
        <w:jc w:val="both"/>
        <w:rPr>
          <w:rFonts w:ascii="Century Schoolbook" w:hAnsi="Century Schoolbook"/>
          <w:b/>
        </w:rPr>
      </w:pPr>
      <w:r w:rsidRPr="001837D9">
        <w:rPr>
          <w:rStyle w:val="IntenseQuoteChar"/>
          <w:b w:val="0"/>
          <w:color w:val="auto"/>
          <w:lang w:val="en-US"/>
        </w:rPr>
        <w:t>From this equality of ability, ariseth equality of hope in the attaining of our Ends. And therefore if any two men desire the same thing, which neverthelesse they cannot both enjoy, they become enemies; and in the way to their End, (which is principally their owne conservation, and sometimes their delectation only) endeavour to destroy, or subdue one another. And from hence it comes to pass, that where an Invader hath no more to feare than an other mans single power; if one plant, sow, build, or possesse a convenient Seat, others may probably be expected to come prepared with forces united, to dispossesse, and deprive him, not only of the fruit of his labour, but also of his life or liberty. And the Invader again is in the like danger of another</w:t>
      </w:r>
      <w:r w:rsidRPr="001837D9">
        <w:rPr>
          <w:rFonts w:ascii="Century Schoolbook" w:hAnsi="Century Schoolbook"/>
          <w:b/>
          <w:i/>
          <w:iCs/>
          <w:lang w:val="en-US"/>
        </w:rPr>
        <w:t xml:space="preserve">. </w:t>
      </w:r>
      <w:r w:rsidRPr="001837D9">
        <w:rPr>
          <w:rFonts w:ascii="Century Schoolbook" w:hAnsi="Century Schoolbook"/>
          <w:iCs/>
          <w:lang w:val="en-US"/>
        </w:rPr>
        <w:t>(Leviathan,p.</w:t>
      </w:r>
      <w:r w:rsidR="00534623">
        <w:rPr>
          <w:rFonts w:ascii="Century Schoolbook" w:hAnsi="Century Schoolbook"/>
          <w:iCs/>
          <w:lang w:val="en-US"/>
        </w:rPr>
        <w:t>184</w:t>
      </w:r>
      <w:r w:rsidRPr="001837D9">
        <w:rPr>
          <w:rFonts w:ascii="Century Schoolbook" w:hAnsi="Century Schoolbook"/>
          <w:iCs/>
          <w:lang w:val="en-US"/>
        </w:rPr>
        <w:t>)</w:t>
      </w:r>
    </w:p>
    <w:p w14:paraId="184C3421" w14:textId="77777777" w:rsidR="001837D9" w:rsidRDefault="001837D9" w:rsidP="00814B29">
      <w:pPr>
        <w:jc w:val="both"/>
        <w:rPr>
          <w:rFonts w:ascii="Century Schoolbook" w:hAnsi="Century Schoolbook"/>
        </w:rPr>
      </w:pPr>
    </w:p>
    <w:p w14:paraId="61904451" w14:textId="267220CA" w:rsidR="00206B8B" w:rsidRPr="00814B29" w:rsidRDefault="004721AD" w:rsidP="00814B29">
      <w:pPr>
        <w:jc w:val="both"/>
        <w:rPr>
          <w:rFonts w:ascii="Century Schoolbook" w:hAnsi="Century Schoolbook"/>
        </w:rPr>
      </w:pPr>
      <w:r>
        <w:rPr>
          <w:rFonts w:ascii="Century Schoolbook" w:hAnsi="Century Schoolbook"/>
        </w:rPr>
        <w:t xml:space="preserve">One cannot argue that </w:t>
      </w:r>
      <w:r w:rsidR="001837D9">
        <w:rPr>
          <w:rFonts w:ascii="Century Schoolbook" w:hAnsi="Century Schoolbook"/>
        </w:rPr>
        <w:t>‘</w:t>
      </w:r>
      <w:r>
        <w:rPr>
          <w:rFonts w:ascii="Century Schoolbook" w:hAnsi="Century Schoolbook"/>
        </w:rPr>
        <w:t>possession in nine tenths of the law</w:t>
      </w:r>
      <w:r w:rsidR="001837D9">
        <w:rPr>
          <w:rFonts w:ascii="Century Schoolbook" w:hAnsi="Century Schoolbook"/>
        </w:rPr>
        <w:t xml:space="preserve">’ as the saying goes, as there is no law to secure </w:t>
      </w:r>
      <w:r w:rsidR="00534623">
        <w:rPr>
          <w:rFonts w:ascii="Century Schoolbook" w:hAnsi="Century Schoolbook"/>
        </w:rPr>
        <w:t>one’s</w:t>
      </w:r>
      <w:r w:rsidR="001837D9">
        <w:rPr>
          <w:rFonts w:ascii="Century Schoolbook" w:hAnsi="Century Schoolbook"/>
        </w:rPr>
        <w:t xml:space="preserve"> possessions.</w:t>
      </w:r>
      <w:r w:rsidR="001837D9" w:rsidRPr="001837D9">
        <w:rPr>
          <w:rFonts w:ascii="Century Schoolbook" w:hAnsi="Century Schoolbook"/>
        </w:rPr>
        <w:t xml:space="preserve"> </w:t>
      </w:r>
      <w:r w:rsidR="001837D9" w:rsidRPr="00814B29">
        <w:rPr>
          <w:rFonts w:ascii="Century Schoolbook" w:hAnsi="Century Schoolbook"/>
        </w:rPr>
        <w:t xml:space="preserve">Hobbes, </w:t>
      </w:r>
      <w:r w:rsidR="001837D9">
        <w:rPr>
          <w:rFonts w:ascii="Century Schoolbook" w:hAnsi="Century Schoolbook"/>
        </w:rPr>
        <w:t xml:space="preserve">uses these grounds to argue </w:t>
      </w:r>
      <w:r w:rsidR="001837D9" w:rsidRPr="00814B29">
        <w:rPr>
          <w:rFonts w:ascii="Century Schoolbook" w:hAnsi="Century Schoolbook"/>
        </w:rPr>
        <w:t xml:space="preserve">that the state of nature will </w:t>
      </w:r>
      <w:r w:rsidR="00534623">
        <w:rPr>
          <w:rFonts w:ascii="Century Schoolbook" w:hAnsi="Century Schoolbook"/>
        </w:rPr>
        <w:t xml:space="preserve">always </w:t>
      </w:r>
      <w:r w:rsidR="001837D9" w:rsidRPr="00814B29">
        <w:rPr>
          <w:rFonts w:ascii="Century Schoolbook" w:hAnsi="Century Schoolbook"/>
        </w:rPr>
        <w:t>be a state of war.</w:t>
      </w:r>
    </w:p>
    <w:p w14:paraId="03E15078" w14:textId="77777777" w:rsidR="00F70D27" w:rsidRDefault="00F70D27" w:rsidP="00814B29">
      <w:pPr>
        <w:jc w:val="both"/>
        <w:rPr>
          <w:rFonts w:ascii="Century Schoolbook" w:hAnsi="Century Schoolbook"/>
        </w:rPr>
      </w:pPr>
    </w:p>
    <w:p w14:paraId="75D8CB34" w14:textId="77777777" w:rsidR="00206B8B" w:rsidRPr="001F4B60" w:rsidRDefault="001F4B60" w:rsidP="00814B29">
      <w:pPr>
        <w:jc w:val="both"/>
        <w:rPr>
          <w:rFonts w:ascii="Century Schoolbook" w:hAnsi="Century Schoolbook"/>
          <w:i/>
        </w:rPr>
      </w:pPr>
      <w:r w:rsidRPr="001F4B60">
        <w:rPr>
          <w:rFonts w:ascii="Century Schoolbook" w:hAnsi="Century Schoolbook"/>
          <w:i/>
        </w:rPr>
        <w:t>reasons for c</w:t>
      </w:r>
      <w:r w:rsidR="00814B29" w:rsidRPr="001F4B60">
        <w:rPr>
          <w:rFonts w:ascii="Century Schoolbook" w:hAnsi="Century Schoolbook"/>
          <w:i/>
        </w:rPr>
        <w:t>onflict</w:t>
      </w:r>
    </w:p>
    <w:p w14:paraId="18F89243" w14:textId="77777777" w:rsidR="001F4B60" w:rsidRDefault="001F4B60" w:rsidP="00814B29">
      <w:pPr>
        <w:jc w:val="both"/>
        <w:rPr>
          <w:rFonts w:ascii="Century Schoolbook" w:hAnsi="Century Schoolbook"/>
        </w:rPr>
      </w:pPr>
    </w:p>
    <w:p w14:paraId="68519657" w14:textId="49BD71B2" w:rsidR="00BA6E39" w:rsidRDefault="001837D9" w:rsidP="00CD0E8A">
      <w:pPr>
        <w:jc w:val="both"/>
        <w:rPr>
          <w:rFonts w:ascii="Century Schoolbook" w:hAnsi="Century Schoolbook"/>
        </w:rPr>
      </w:pPr>
      <w:r w:rsidRPr="003C7894">
        <w:rPr>
          <w:rFonts w:ascii="Century Schoolbook" w:hAnsi="Century Schoolbook"/>
        </w:rPr>
        <w:t xml:space="preserve">As we have seen </w:t>
      </w:r>
      <w:r w:rsidR="00814B29" w:rsidRPr="003C7894">
        <w:rPr>
          <w:rFonts w:ascii="Century Schoolbook" w:hAnsi="Century Schoolbook"/>
        </w:rPr>
        <w:t xml:space="preserve">Hobbes </w:t>
      </w:r>
      <w:r w:rsidR="0079705A" w:rsidRPr="003C7894">
        <w:rPr>
          <w:rFonts w:ascii="Century Schoolbook" w:hAnsi="Century Schoolbook"/>
        </w:rPr>
        <w:t xml:space="preserve">it seems </w:t>
      </w:r>
      <w:r w:rsidR="00814B29" w:rsidRPr="003C7894">
        <w:rPr>
          <w:rFonts w:ascii="Century Schoolbook" w:hAnsi="Century Schoolbook"/>
        </w:rPr>
        <w:t xml:space="preserve">argues, </w:t>
      </w:r>
      <w:r w:rsidRPr="003C7894">
        <w:rPr>
          <w:rFonts w:ascii="Century Schoolbook" w:hAnsi="Century Schoolbook"/>
        </w:rPr>
        <w:t xml:space="preserve">that individuals will seek to satisfy their </w:t>
      </w:r>
      <w:r w:rsidRPr="003C7894">
        <w:rPr>
          <w:rFonts w:ascii="Century Schoolbook" w:hAnsi="Century Schoolbook"/>
          <w:i/>
        </w:rPr>
        <w:t xml:space="preserve">appetites </w:t>
      </w:r>
      <w:r w:rsidR="0079705A" w:rsidRPr="003C7894">
        <w:rPr>
          <w:rFonts w:ascii="Century Schoolbook" w:hAnsi="Century Schoolbook"/>
        </w:rPr>
        <w:t>by whatever means and methods they can muster.</w:t>
      </w:r>
      <w:r w:rsidR="00814B29" w:rsidRPr="003C7894">
        <w:rPr>
          <w:rFonts w:ascii="Century Schoolbook" w:hAnsi="Century Schoolbook"/>
        </w:rPr>
        <w:t xml:space="preserve"> </w:t>
      </w:r>
      <w:r w:rsidR="00534623">
        <w:rPr>
          <w:rFonts w:ascii="Century Schoolbook" w:hAnsi="Century Schoolbook"/>
        </w:rPr>
        <w:t>In Hobbes’ state of nature, then,</w:t>
      </w:r>
      <w:r w:rsidR="00534623" w:rsidRPr="003C7894">
        <w:rPr>
          <w:rFonts w:ascii="Century Schoolbook" w:hAnsi="Century Schoolbook"/>
        </w:rPr>
        <w:t xml:space="preserve"> </w:t>
      </w:r>
      <w:r w:rsidR="0079705A" w:rsidRPr="003C7894">
        <w:rPr>
          <w:rFonts w:ascii="Century Schoolbook" w:hAnsi="Century Schoolbook"/>
        </w:rPr>
        <w:t>are we to</w:t>
      </w:r>
      <w:r w:rsidR="003C7894">
        <w:rPr>
          <w:rFonts w:ascii="Century Schoolbook" w:hAnsi="Century Schoolbook"/>
        </w:rPr>
        <w:t xml:space="preserve"> take it that his view of </w:t>
      </w:r>
      <w:r w:rsidR="0079705A" w:rsidRPr="003C7894">
        <w:rPr>
          <w:rFonts w:ascii="Century Schoolbook" w:hAnsi="Century Schoolbook"/>
        </w:rPr>
        <w:t xml:space="preserve">human beings is that they are </w:t>
      </w:r>
      <w:r w:rsidR="001E6404" w:rsidRPr="003C7894">
        <w:rPr>
          <w:rFonts w:ascii="Century Schoolbook" w:hAnsi="Century Schoolbook"/>
        </w:rPr>
        <w:t xml:space="preserve">irrefutable selfish and </w:t>
      </w:r>
      <w:r w:rsidR="0079705A" w:rsidRPr="003C7894">
        <w:rPr>
          <w:rFonts w:ascii="Century Schoolbook" w:hAnsi="Century Schoolbook"/>
        </w:rPr>
        <w:t xml:space="preserve">naturally brutal? </w:t>
      </w:r>
      <w:r w:rsidR="00534623">
        <w:rPr>
          <w:rFonts w:ascii="Century Schoolbook" w:hAnsi="Century Schoolbook"/>
        </w:rPr>
        <w:t>He does not have to categorically argue so,  as w</w:t>
      </w:r>
      <w:r w:rsidR="001E6404" w:rsidRPr="003C7894">
        <w:rPr>
          <w:rFonts w:ascii="Century Schoolbook" w:hAnsi="Century Schoolbook"/>
        </w:rPr>
        <w:t xml:space="preserve">e can concede to him </w:t>
      </w:r>
      <w:r w:rsidR="00534623">
        <w:rPr>
          <w:rFonts w:ascii="Century Schoolbook" w:hAnsi="Century Schoolbook"/>
        </w:rPr>
        <w:t>the</w:t>
      </w:r>
      <w:r w:rsidR="00534623" w:rsidRPr="003C7894">
        <w:rPr>
          <w:rFonts w:ascii="Century Schoolbook" w:hAnsi="Century Schoolbook"/>
        </w:rPr>
        <w:t xml:space="preserve"> point </w:t>
      </w:r>
      <w:r w:rsidR="00534623">
        <w:rPr>
          <w:rFonts w:ascii="Century Schoolbook" w:hAnsi="Century Schoolbook"/>
        </w:rPr>
        <w:t xml:space="preserve">he makes, </w:t>
      </w:r>
      <w:r w:rsidR="001E6404" w:rsidRPr="003C7894">
        <w:rPr>
          <w:rFonts w:ascii="Century Schoolbook" w:hAnsi="Century Schoolbook"/>
        </w:rPr>
        <w:t>that there are oth</w:t>
      </w:r>
      <w:r w:rsidR="003C7894">
        <w:rPr>
          <w:rFonts w:ascii="Century Schoolbook" w:hAnsi="Century Schoolbook"/>
        </w:rPr>
        <w:t xml:space="preserve">er reasons why individuals may </w:t>
      </w:r>
      <w:r w:rsidR="001E6404" w:rsidRPr="003C7894">
        <w:rPr>
          <w:rFonts w:ascii="Century Schoolbook" w:hAnsi="Century Schoolbook"/>
        </w:rPr>
        <w:t>attack others besides greed and gain, for example</w:t>
      </w:r>
      <w:r w:rsidR="003C7894" w:rsidRPr="003C7894">
        <w:rPr>
          <w:rFonts w:ascii="Century Schoolbook" w:hAnsi="Century Schoolbook"/>
        </w:rPr>
        <w:t xml:space="preserve">, </w:t>
      </w:r>
      <w:r w:rsidR="001E6404" w:rsidRPr="003C7894">
        <w:rPr>
          <w:rFonts w:ascii="Century Schoolbook" w:hAnsi="Century Schoolbook"/>
        </w:rPr>
        <w:t>in self defence or to secure their own safety</w:t>
      </w:r>
      <w:r w:rsidR="00534623">
        <w:rPr>
          <w:rFonts w:ascii="Century Schoolbook" w:hAnsi="Century Schoolbook"/>
        </w:rPr>
        <w:t>. W</w:t>
      </w:r>
      <w:r w:rsidR="003C7894">
        <w:rPr>
          <w:rFonts w:ascii="Century Schoolbook" w:hAnsi="Century Schoolbook"/>
        </w:rPr>
        <w:t xml:space="preserve">e can even concede to him that the attack of others </w:t>
      </w:r>
      <w:r w:rsidR="001E6404" w:rsidRPr="003C7894">
        <w:rPr>
          <w:rFonts w:ascii="Century Schoolbook" w:hAnsi="Century Schoolbook"/>
        </w:rPr>
        <w:t xml:space="preserve">to gain a reputation of strength </w:t>
      </w:r>
      <w:r w:rsidR="003C7894">
        <w:rPr>
          <w:rFonts w:ascii="Century Schoolbook" w:hAnsi="Century Schoolbook"/>
        </w:rPr>
        <w:t>as a means of future protection, may also be a form of ‘self-defence’.</w:t>
      </w:r>
      <w:r w:rsidR="001E6404" w:rsidRPr="003C7894">
        <w:rPr>
          <w:rFonts w:ascii="Century Schoolbook" w:hAnsi="Century Schoolbook"/>
        </w:rPr>
        <w:t xml:space="preserve"> </w:t>
      </w:r>
      <w:r w:rsidR="003C7894">
        <w:rPr>
          <w:rFonts w:ascii="Century Schoolbook" w:hAnsi="Century Schoolbook"/>
        </w:rPr>
        <w:t xml:space="preserve">However, </w:t>
      </w:r>
      <w:r w:rsidR="00534623">
        <w:rPr>
          <w:rFonts w:ascii="Century Schoolbook" w:hAnsi="Century Schoolbook"/>
        </w:rPr>
        <w:t>I think it beyond doubt that,</w:t>
      </w:r>
      <w:r w:rsidR="00814B29" w:rsidRPr="00814B29">
        <w:rPr>
          <w:rFonts w:ascii="Century Schoolbook" w:hAnsi="Century Schoolbook"/>
        </w:rPr>
        <w:t xml:space="preserve"> Hobbes </w:t>
      </w:r>
      <w:r w:rsidR="0079705A">
        <w:rPr>
          <w:rFonts w:ascii="Century Schoolbook" w:hAnsi="Century Schoolbook"/>
        </w:rPr>
        <w:t>is claiming</w:t>
      </w:r>
      <w:r w:rsidR="00814B29" w:rsidRPr="00814B29">
        <w:rPr>
          <w:rFonts w:ascii="Century Schoolbook" w:hAnsi="Century Schoolbook"/>
        </w:rPr>
        <w:t xml:space="preserve"> that human beings, in the</w:t>
      </w:r>
      <w:r w:rsidR="00534623">
        <w:rPr>
          <w:rFonts w:ascii="Century Schoolbook" w:hAnsi="Century Schoolbook"/>
        </w:rPr>
        <w:t>ir</w:t>
      </w:r>
      <w:r w:rsidR="00814B29" w:rsidRPr="00814B29">
        <w:rPr>
          <w:rFonts w:ascii="Century Schoolbook" w:hAnsi="Century Schoolbook"/>
        </w:rPr>
        <w:t xml:space="preserve"> </w:t>
      </w:r>
      <w:r w:rsidR="000A3577" w:rsidRPr="000A3577">
        <w:rPr>
          <w:rFonts w:ascii="Century Schoolbook" w:hAnsi="Century Schoolbook"/>
        </w:rPr>
        <w:t>fixation</w:t>
      </w:r>
      <w:r w:rsidR="00534623">
        <w:rPr>
          <w:rFonts w:ascii="Century Schoolbook" w:hAnsi="Century Schoolbook"/>
        </w:rPr>
        <w:t xml:space="preserve"> with</w:t>
      </w:r>
      <w:r w:rsidR="00814B29" w:rsidRPr="00814B29">
        <w:rPr>
          <w:rFonts w:ascii="Century Schoolbook" w:hAnsi="Century Schoolbook"/>
        </w:rPr>
        <w:t xml:space="preserve"> felicity, </w:t>
      </w:r>
      <w:r w:rsidR="0079705A" w:rsidRPr="0079705A">
        <w:rPr>
          <w:rFonts w:ascii="Century Schoolbook" w:hAnsi="Century Schoolbook"/>
        </w:rPr>
        <w:t>continuously</w:t>
      </w:r>
      <w:r w:rsidR="001E6404">
        <w:rPr>
          <w:rFonts w:ascii="Century Schoolbook" w:hAnsi="Century Schoolbook"/>
        </w:rPr>
        <w:t xml:space="preserve"> and increasingly</w:t>
      </w:r>
      <w:r w:rsidR="00814B29" w:rsidRPr="00814B29">
        <w:rPr>
          <w:rFonts w:ascii="Century Schoolbook" w:hAnsi="Century Schoolbook"/>
        </w:rPr>
        <w:t xml:space="preserve"> </w:t>
      </w:r>
      <w:r w:rsidR="0079705A">
        <w:rPr>
          <w:rFonts w:ascii="Century Schoolbook" w:hAnsi="Century Schoolbook"/>
        </w:rPr>
        <w:t>seek</w:t>
      </w:r>
      <w:r w:rsidR="001E6404">
        <w:rPr>
          <w:rFonts w:ascii="Century Schoolbook" w:hAnsi="Century Schoolbook"/>
        </w:rPr>
        <w:t xml:space="preserve"> power </w:t>
      </w:r>
      <w:r w:rsidR="0079705A">
        <w:rPr>
          <w:rFonts w:ascii="Century Schoolbook" w:hAnsi="Century Schoolbook"/>
        </w:rPr>
        <w:t xml:space="preserve">and </w:t>
      </w:r>
      <w:r w:rsidR="001E6404">
        <w:rPr>
          <w:rFonts w:ascii="Century Schoolbook" w:hAnsi="Century Schoolbook"/>
        </w:rPr>
        <w:t>possessions</w:t>
      </w:r>
      <w:r w:rsidR="003C7894">
        <w:rPr>
          <w:rFonts w:ascii="Century Schoolbook" w:hAnsi="Century Schoolbook"/>
        </w:rPr>
        <w:t xml:space="preserve"> and it is not difficult to perceive these motives behind any rationale given in the name of ‘self-defence’. Yet</w:t>
      </w:r>
      <w:r w:rsidR="001E6404">
        <w:rPr>
          <w:rFonts w:ascii="Century Schoolbook" w:hAnsi="Century Schoolbook"/>
        </w:rPr>
        <w:t xml:space="preserve"> he </w:t>
      </w:r>
      <w:r w:rsidR="003C7894">
        <w:rPr>
          <w:rFonts w:ascii="Century Schoolbook" w:hAnsi="Century Schoolbook"/>
        </w:rPr>
        <w:t>does state</w:t>
      </w:r>
      <w:r w:rsidR="001E6404">
        <w:rPr>
          <w:rFonts w:ascii="Century Schoolbook" w:hAnsi="Century Schoolbook"/>
        </w:rPr>
        <w:t>, seemingly contrary to this interpretation</w:t>
      </w:r>
      <w:r w:rsidR="000A3577">
        <w:rPr>
          <w:rFonts w:ascii="Century Schoolbook" w:hAnsi="Century Schoolbook"/>
        </w:rPr>
        <w:t>,</w:t>
      </w:r>
      <w:r w:rsidR="001E6404">
        <w:rPr>
          <w:rFonts w:ascii="Century Schoolbook" w:hAnsi="Century Schoolbook"/>
        </w:rPr>
        <w:t xml:space="preserve"> </w:t>
      </w:r>
      <w:r w:rsidR="00814B29" w:rsidRPr="00814B29">
        <w:rPr>
          <w:rFonts w:ascii="Century Schoolbook" w:hAnsi="Century Schoolbook"/>
        </w:rPr>
        <w:t>'that any man should take pleasure in other mens great harms,</w:t>
      </w:r>
      <w:r w:rsidR="001E6404">
        <w:rPr>
          <w:rFonts w:ascii="Century Schoolbook" w:hAnsi="Century Schoolbook"/>
        </w:rPr>
        <w:t xml:space="preserve"> without other end of his own, I </w:t>
      </w:r>
      <w:r w:rsidR="00814B29" w:rsidRPr="00814B29">
        <w:rPr>
          <w:rFonts w:ascii="Century Schoolbook" w:hAnsi="Century Schoolbook"/>
        </w:rPr>
        <w:t>do not conce</w:t>
      </w:r>
      <w:r w:rsidR="009D0614">
        <w:rPr>
          <w:rFonts w:ascii="Century Schoolbook" w:hAnsi="Century Schoolbook"/>
        </w:rPr>
        <w:t>ive it possible' (Leviathan, p.</w:t>
      </w:r>
      <w:r w:rsidR="000A3577">
        <w:rPr>
          <w:rFonts w:ascii="Century Schoolbook" w:hAnsi="Century Schoolbook"/>
        </w:rPr>
        <w:t>126</w:t>
      </w:r>
      <w:r w:rsidR="009D0614">
        <w:rPr>
          <w:rFonts w:ascii="Century Schoolbook" w:hAnsi="Century Schoolbook"/>
        </w:rPr>
        <w:t>)</w:t>
      </w:r>
      <w:r w:rsidR="003C7894">
        <w:rPr>
          <w:rFonts w:ascii="Century Schoolbook" w:hAnsi="Century Schoolbook"/>
        </w:rPr>
        <w:t>, while</w:t>
      </w:r>
      <w:r w:rsidR="00814B29" w:rsidRPr="00814B29">
        <w:rPr>
          <w:rFonts w:ascii="Century Schoolbook" w:hAnsi="Century Schoolbook"/>
        </w:rPr>
        <w:t xml:space="preserve"> </w:t>
      </w:r>
      <w:r w:rsidR="003C7894">
        <w:rPr>
          <w:rFonts w:ascii="Century Schoolbook" w:hAnsi="Century Schoolbook"/>
        </w:rPr>
        <w:t xml:space="preserve">still </w:t>
      </w:r>
      <w:r w:rsidR="00814B29" w:rsidRPr="00814B29">
        <w:rPr>
          <w:rFonts w:ascii="Century Schoolbook" w:hAnsi="Century Schoolbook"/>
        </w:rPr>
        <w:t>agree</w:t>
      </w:r>
      <w:r w:rsidR="003C7894">
        <w:rPr>
          <w:rFonts w:ascii="Century Schoolbook" w:hAnsi="Century Schoolbook"/>
        </w:rPr>
        <w:t>ing</w:t>
      </w:r>
      <w:r w:rsidR="00814B29" w:rsidRPr="00814B29">
        <w:rPr>
          <w:rFonts w:ascii="Century Schoolbook" w:hAnsi="Century Schoolbook"/>
        </w:rPr>
        <w:t xml:space="preserve"> that human beings </w:t>
      </w:r>
      <w:r w:rsidR="003C7894">
        <w:rPr>
          <w:rFonts w:ascii="Century Schoolbook" w:hAnsi="Century Schoolbook"/>
        </w:rPr>
        <w:t xml:space="preserve">are </w:t>
      </w:r>
      <w:r w:rsidR="00814B29" w:rsidRPr="00814B29">
        <w:rPr>
          <w:rFonts w:ascii="Century Schoolbook" w:hAnsi="Century Schoolbook"/>
        </w:rPr>
        <w:t xml:space="preserve">generally, </w:t>
      </w:r>
      <w:r w:rsidR="003C7894">
        <w:rPr>
          <w:rFonts w:ascii="Century Schoolbook" w:hAnsi="Century Schoolbook"/>
        </w:rPr>
        <w:t>self-interested and self- seeking</w:t>
      </w:r>
      <w:r w:rsidR="00814B29" w:rsidRPr="00814B29">
        <w:rPr>
          <w:rFonts w:ascii="Century Schoolbook" w:hAnsi="Century Schoolbook"/>
        </w:rPr>
        <w:t xml:space="preserve">. </w:t>
      </w:r>
      <w:r w:rsidR="000A3577">
        <w:rPr>
          <w:rFonts w:ascii="Century Schoolbook" w:hAnsi="Century Schoolbook"/>
        </w:rPr>
        <w:t>Nevertheless</w:t>
      </w:r>
      <w:r w:rsidR="003C7894">
        <w:rPr>
          <w:rFonts w:ascii="Century Schoolbook" w:hAnsi="Century Schoolbook"/>
        </w:rPr>
        <w:t>, despite the reasons given for what is behind our ‘self</w:t>
      </w:r>
      <w:r w:rsidR="000D0CDA">
        <w:rPr>
          <w:rFonts w:ascii="Century Schoolbook" w:hAnsi="Century Schoolbook"/>
        </w:rPr>
        <w:t>-interested’ actions that we take in this state of nature</w:t>
      </w:r>
      <w:r w:rsidR="000A3577">
        <w:rPr>
          <w:rFonts w:ascii="Century Schoolbook" w:hAnsi="Century Schoolbook"/>
        </w:rPr>
        <w:t>,</w:t>
      </w:r>
      <w:r w:rsidR="00814B29" w:rsidRPr="00814B29">
        <w:rPr>
          <w:rFonts w:ascii="Century Schoolbook" w:hAnsi="Century Schoolbook"/>
        </w:rPr>
        <w:t xml:space="preserve"> we </w:t>
      </w:r>
      <w:r w:rsidR="000A3577">
        <w:rPr>
          <w:rFonts w:ascii="Century Schoolbook" w:hAnsi="Century Schoolbook"/>
        </w:rPr>
        <w:t xml:space="preserve">are in a state of, if not </w:t>
      </w:r>
      <w:r w:rsidR="00BA6E39">
        <w:rPr>
          <w:rFonts w:ascii="Century Schoolbook" w:hAnsi="Century Schoolbook"/>
        </w:rPr>
        <w:t>constant, then recurrent conflict.</w:t>
      </w:r>
      <w:r w:rsidR="001F4B60">
        <w:rPr>
          <w:rFonts w:ascii="Century Schoolbook" w:hAnsi="Century Schoolbook"/>
        </w:rPr>
        <w:t xml:space="preserve"> </w:t>
      </w:r>
    </w:p>
    <w:p w14:paraId="5B62A8CC" w14:textId="77777777" w:rsidR="00BA6E39" w:rsidRDefault="00BA6E39" w:rsidP="003C7894">
      <w:pPr>
        <w:rPr>
          <w:rFonts w:ascii="Century Schoolbook" w:hAnsi="Century Schoolbook"/>
        </w:rPr>
      </w:pPr>
    </w:p>
    <w:p w14:paraId="2A0FE281" w14:textId="6827F97D" w:rsidR="003E7BE1" w:rsidRDefault="00BA6E39" w:rsidP="00CA16DE">
      <w:pPr>
        <w:ind w:firstLine="720"/>
        <w:jc w:val="both"/>
        <w:rPr>
          <w:rFonts w:ascii="Century Schoolbook" w:hAnsi="Century Schoolbook"/>
        </w:rPr>
      </w:pPr>
      <w:r>
        <w:rPr>
          <w:rFonts w:ascii="Century Schoolbook" w:hAnsi="Century Schoolbook"/>
        </w:rPr>
        <w:t>One could object here that, despite being animals with appetites, human beings are</w:t>
      </w:r>
      <w:r w:rsidR="000A3577">
        <w:rPr>
          <w:rFonts w:ascii="Century Schoolbook" w:hAnsi="Century Schoolbook"/>
        </w:rPr>
        <w:t>, even evidently so,</w:t>
      </w:r>
      <w:r>
        <w:rPr>
          <w:rFonts w:ascii="Century Schoolbook" w:hAnsi="Century Schoolbook"/>
        </w:rPr>
        <w:t xml:space="preserve"> not without some kind of moral conscience. Therefore, while we may act self-interestedly we can also act rationally and this is not </w:t>
      </w:r>
      <w:r w:rsidR="000A3577">
        <w:rPr>
          <w:rFonts w:ascii="Century Schoolbook" w:hAnsi="Century Schoolbook"/>
        </w:rPr>
        <w:t xml:space="preserve">a rationality </w:t>
      </w:r>
      <w:r>
        <w:rPr>
          <w:rFonts w:ascii="Century Schoolbook" w:hAnsi="Century Schoolbook"/>
        </w:rPr>
        <w:t>merely applied to find agreement practically or materially</w:t>
      </w:r>
      <w:r w:rsidR="000A3577">
        <w:rPr>
          <w:rFonts w:ascii="Century Schoolbook" w:hAnsi="Century Schoolbook"/>
        </w:rPr>
        <w:t>,</w:t>
      </w:r>
      <w:r>
        <w:rPr>
          <w:rFonts w:ascii="Century Schoolbook" w:hAnsi="Century Schoolbook"/>
        </w:rPr>
        <w:t xml:space="preserve"> but morally.</w:t>
      </w:r>
      <w:r w:rsidR="000A3577">
        <w:rPr>
          <w:rFonts w:ascii="Century Schoolbook" w:hAnsi="Century Schoolbook"/>
        </w:rPr>
        <w:t xml:space="preserve"> In other words, a human being reasons morally as well as </w:t>
      </w:r>
      <w:r w:rsidR="00CA16DE">
        <w:rPr>
          <w:rFonts w:ascii="Century Schoolbook" w:hAnsi="Century Schoolbook"/>
        </w:rPr>
        <w:t>‘materially’</w:t>
      </w:r>
      <w:r w:rsidR="000A3577">
        <w:rPr>
          <w:rFonts w:ascii="Century Schoolbook" w:hAnsi="Century Schoolbook"/>
        </w:rPr>
        <w:t xml:space="preserve">. </w:t>
      </w:r>
      <w:r>
        <w:rPr>
          <w:rFonts w:ascii="Century Schoolbook" w:hAnsi="Century Schoolbook"/>
        </w:rPr>
        <w:t xml:space="preserve"> Consequently, </w:t>
      </w:r>
      <w:r w:rsidR="00CA16DE">
        <w:rPr>
          <w:rFonts w:ascii="Century Schoolbook" w:hAnsi="Century Schoolbook"/>
        </w:rPr>
        <w:t>if</w:t>
      </w:r>
      <w:r>
        <w:rPr>
          <w:rFonts w:ascii="Century Schoolbook" w:hAnsi="Century Schoolbook"/>
        </w:rPr>
        <w:t xml:space="preserve"> this kind of </w:t>
      </w:r>
      <w:r w:rsidR="00CA16DE">
        <w:rPr>
          <w:rFonts w:ascii="Century Schoolbook" w:hAnsi="Century Schoolbook"/>
        </w:rPr>
        <w:t xml:space="preserve">moral </w:t>
      </w:r>
      <w:r w:rsidR="00CA16DE" w:rsidRPr="00CA16DE">
        <w:rPr>
          <w:rFonts w:ascii="Century Schoolbook" w:hAnsi="Century Schoolbook"/>
        </w:rPr>
        <w:t>accord</w:t>
      </w:r>
      <w:r>
        <w:rPr>
          <w:rFonts w:ascii="Century Schoolbook" w:hAnsi="Century Schoolbook"/>
        </w:rPr>
        <w:t xml:space="preserve"> </w:t>
      </w:r>
      <w:r w:rsidR="00CA16DE">
        <w:rPr>
          <w:rFonts w:ascii="Century Schoolbook" w:hAnsi="Century Schoolbook"/>
        </w:rPr>
        <w:t>c</w:t>
      </w:r>
      <w:r>
        <w:rPr>
          <w:rFonts w:ascii="Century Schoolbook" w:hAnsi="Century Schoolbook"/>
        </w:rPr>
        <w:t>ould hold i</w:t>
      </w:r>
      <w:r w:rsidR="00814B29" w:rsidRPr="00814B29">
        <w:rPr>
          <w:rFonts w:ascii="Century Schoolbook" w:hAnsi="Century Schoolbook"/>
        </w:rPr>
        <w:t>n a state of nature</w:t>
      </w:r>
      <w:r>
        <w:rPr>
          <w:rFonts w:ascii="Century Schoolbook" w:hAnsi="Century Schoolbook"/>
        </w:rPr>
        <w:t>,</w:t>
      </w:r>
      <w:r w:rsidR="00814B29" w:rsidRPr="00814B29">
        <w:rPr>
          <w:rFonts w:ascii="Century Schoolbook" w:hAnsi="Century Schoolbook"/>
        </w:rPr>
        <w:t xml:space="preserve"> </w:t>
      </w:r>
      <w:r w:rsidR="00CA16DE">
        <w:rPr>
          <w:rFonts w:ascii="Century Schoolbook" w:hAnsi="Century Schoolbook"/>
        </w:rPr>
        <w:t xml:space="preserve">it would be both </w:t>
      </w:r>
      <w:r>
        <w:rPr>
          <w:rFonts w:ascii="Century Schoolbook" w:hAnsi="Century Schoolbook"/>
        </w:rPr>
        <w:t>necessary and sufficient to prevent anarchy and war</w:t>
      </w:r>
      <w:r w:rsidR="00814B29" w:rsidRPr="00814B29">
        <w:rPr>
          <w:rFonts w:ascii="Century Schoolbook" w:hAnsi="Century Schoolbook"/>
        </w:rPr>
        <w:t>.</w:t>
      </w:r>
      <w:r w:rsidR="001F4B60">
        <w:rPr>
          <w:rFonts w:ascii="Century Schoolbook" w:hAnsi="Century Schoolbook"/>
        </w:rPr>
        <w:t xml:space="preserve"> </w:t>
      </w:r>
      <w:r w:rsidR="00CD0E8A">
        <w:rPr>
          <w:rFonts w:ascii="Century Schoolbook" w:hAnsi="Century Schoolbook"/>
        </w:rPr>
        <w:t>If we introduce the idea of say</w:t>
      </w:r>
      <w:r w:rsidR="00814B29" w:rsidRPr="00814B29">
        <w:rPr>
          <w:rFonts w:ascii="Century Schoolbook" w:hAnsi="Century Schoolbook"/>
        </w:rPr>
        <w:t xml:space="preserve"> m</w:t>
      </w:r>
      <w:r w:rsidR="00CD0E8A">
        <w:rPr>
          <w:rFonts w:ascii="Century Schoolbook" w:hAnsi="Century Schoolbook"/>
        </w:rPr>
        <w:t xml:space="preserve">oral duty even </w:t>
      </w:r>
      <w:r w:rsidR="00814B29" w:rsidRPr="00814B29">
        <w:rPr>
          <w:rFonts w:ascii="Century Schoolbook" w:hAnsi="Century Schoolbook"/>
        </w:rPr>
        <w:t xml:space="preserve">in the absence of the state, </w:t>
      </w:r>
      <w:r w:rsidR="00CD0E8A">
        <w:rPr>
          <w:rFonts w:ascii="Century Schoolbook" w:hAnsi="Century Schoolbook"/>
        </w:rPr>
        <w:t xml:space="preserve">could not this </w:t>
      </w:r>
      <w:r w:rsidR="0024368E">
        <w:rPr>
          <w:rFonts w:ascii="Century Schoolbook" w:hAnsi="Century Schoolbook"/>
        </w:rPr>
        <w:t>go someway to</w:t>
      </w:r>
      <w:r w:rsidR="00A8490D">
        <w:rPr>
          <w:rFonts w:ascii="Century Schoolbook" w:hAnsi="Century Schoolbook"/>
        </w:rPr>
        <w:t xml:space="preserve"> countering Hobbes threat of the inevitability of a state of war, even prior to the construction of the state</w:t>
      </w:r>
      <w:r w:rsidR="00814B29" w:rsidRPr="00814B29">
        <w:rPr>
          <w:rFonts w:ascii="Century Schoolbook" w:hAnsi="Century Schoolbook"/>
        </w:rPr>
        <w:t xml:space="preserve">? </w:t>
      </w:r>
      <w:r w:rsidR="00CA16DE">
        <w:rPr>
          <w:rFonts w:ascii="Century Schoolbook" w:hAnsi="Century Schoolbook"/>
        </w:rPr>
        <w:t xml:space="preserve">Why is it then that </w:t>
      </w:r>
      <w:r w:rsidR="00CA16DE" w:rsidRPr="00814B29">
        <w:rPr>
          <w:rFonts w:ascii="Century Schoolbook" w:hAnsi="Century Schoolbook"/>
        </w:rPr>
        <w:t>Hobbes</w:t>
      </w:r>
      <w:r w:rsidR="00CA16DE">
        <w:rPr>
          <w:rFonts w:ascii="Century Schoolbook" w:hAnsi="Century Schoolbook"/>
        </w:rPr>
        <w:t xml:space="preserve"> does not discuss a sense</w:t>
      </w:r>
      <w:r w:rsidR="00CA16DE" w:rsidRPr="00814B29">
        <w:rPr>
          <w:rFonts w:ascii="Century Schoolbook" w:hAnsi="Century Schoolbook"/>
        </w:rPr>
        <w:t xml:space="preserve"> morality </w:t>
      </w:r>
      <w:r w:rsidR="00CA16DE">
        <w:rPr>
          <w:rFonts w:ascii="Century Schoolbook" w:hAnsi="Century Schoolbook"/>
        </w:rPr>
        <w:t xml:space="preserve">when stating the conditions in his </w:t>
      </w:r>
      <w:r w:rsidR="00CA16DE" w:rsidRPr="00814B29">
        <w:rPr>
          <w:rFonts w:ascii="Century Schoolbook" w:hAnsi="Century Schoolbook"/>
        </w:rPr>
        <w:t>state of nature?</w:t>
      </w:r>
      <w:r w:rsidR="00CA16DE">
        <w:rPr>
          <w:rFonts w:ascii="Century Schoolbook" w:hAnsi="Century Schoolbook"/>
        </w:rPr>
        <w:t xml:space="preserve"> It is because Hobbes'</w:t>
      </w:r>
      <w:r w:rsidR="00A8490D">
        <w:rPr>
          <w:rFonts w:ascii="Century Schoolbook" w:hAnsi="Century Schoolbook"/>
        </w:rPr>
        <w:t xml:space="preserve"> view, stated very simply, </w:t>
      </w:r>
      <w:r w:rsidR="00814B29" w:rsidRPr="00814B29">
        <w:rPr>
          <w:rFonts w:ascii="Century Schoolbook" w:hAnsi="Century Schoolbook"/>
        </w:rPr>
        <w:t>is that</w:t>
      </w:r>
      <w:r w:rsidR="001F4B60">
        <w:rPr>
          <w:rFonts w:ascii="Century Schoolbook" w:hAnsi="Century Schoolbook"/>
        </w:rPr>
        <w:t xml:space="preserve"> </w:t>
      </w:r>
      <w:r w:rsidR="00A8490D">
        <w:rPr>
          <w:rFonts w:ascii="Century Schoolbook" w:hAnsi="Century Schoolbook"/>
        </w:rPr>
        <w:t>talk of m</w:t>
      </w:r>
      <w:r w:rsidR="00A8490D" w:rsidRPr="00814B29">
        <w:rPr>
          <w:rFonts w:ascii="Century Schoolbook" w:hAnsi="Century Schoolbook"/>
        </w:rPr>
        <w:t>oral</w:t>
      </w:r>
      <w:r w:rsidR="00A8490D">
        <w:rPr>
          <w:rFonts w:ascii="Century Schoolbook" w:hAnsi="Century Schoolbook"/>
        </w:rPr>
        <w:t>ity makes no sense here</w:t>
      </w:r>
      <w:r w:rsidR="00A8490D" w:rsidRPr="00814B29">
        <w:rPr>
          <w:rFonts w:ascii="Century Schoolbook" w:hAnsi="Century Schoolbook"/>
        </w:rPr>
        <w:t xml:space="preserve"> </w:t>
      </w:r>
      <w:r w:rsidR="00A8490D">
        <w:rPr>
          <w:rFonts w:ascii="Century Schoolbook" w:hAnsi="Century Schoolbook"/>
        </w:rPr>
        <w:t>as</w:t>
      </w:r>
      <w:r w:rsidR="00A8490D" w:rsidRPr="00814B29">
        <w:rPr>
          <w:rFonts w:ascii="Century Schoolbook" w:hAnsi="Century Schoolbook"/>
        </w:rPr>
        <w:t xml:space="preserve"> </w:t>
      </w:r>
      <w:r w:rsidR="00814B29" w:rsidRPr="00814B29">
        <w:rPr>
          <w:rFonts w:ascii="Century Schoolbook" w:hAnsi="Century Schoolbook"/>
        </w:rPr>
        <w:t xml:space="preserve">in the state of nature there </w:t>
      </w:r>
      <w:r w:rsidR="00A8490D">
        <w:rPr>
          <w:rFonts w:ascii="Century Schoolbook" w:hAnsi="Century Schoolbook"/>
        </w:rPr>
        <w:t xml:space="preserve">are </w:t>
      </w:r>
      <w:r w:rsidR="00814B29" w:rsidRPr="00814B29">
        <w:rPr>
          <w:rFonts w:ascii="Century Schoolbook" w:hAnsi="Century Schoolbook"/>
        </w:rPr>
        <w:t xml:space="preserve">no </w:t>
      </w:r>
      <w:r w:rsidR="00410C8A">
        <w:rPr>
          <w:rFonts w:ascii="Century Schoolbook" w:hAnsi="Century Schoolbook"/>
        </w:rPr>
        <w:t xml:space="preserve">concepts such as </w:t>
      </w:r>
      <w:r w:rsidR="00814B29" w:rsidRPr="00814B29">
        <w:rPr>
          <w:rFonts w:ascii="Century Schoolbook" w:hAnsi="Century Schoolbook"/>
        </w:rPr>
        <w:t>justice o</w:t>
      </w:r>
      <w:r w:rsidR="00410C8A">
        <w:rPr>
          <w:rFonts w:ascii="Century Schoolbook" w:hAnsi="Century Schoolbook"/>
        </w:rPr>
        <w:t>r injustice, no right or wrong.</w:t>
      </w:r>
      <w:r w:rsidR="00CD30EB">
        <w:rPr>
          <w:rFonts w:ascii="Century Schoolbook" w:hAnsi="Century Schoolbook"/>
        </w:rPr>
        <w:t xml:space="preserve"> (Leviathan p.188)</w:t>
      </w:r>
      <w:r w:rsidR="00814B29" w:rsidRPr="00814B29">
        <w:rPr>
          <w:rFonts w:ascii="Century Schoolbook" w:hAnsi="Century Schoolbook"/>
        </w:rPr>
        <w:t xml:space="preserve"> </w:t>
      </w:r>
      <w:r w:rsidR="00CD30EB">
        <w:rPr>
          <w:rFonts w:ascii="Century Schoolbook" w:hAnsi="Century Schoolbook"/>
        </w:rPr>
        <w:t xml:space="preserve">Yet we find also that </w:t>
      </w:r>
      <w:r w:rsidR="00410C8A">
        <w:rPr>
          <w:rFonts w:ascii="Century Schoolbook" w:hAnsi="Century Schoolbook"/>
        </w:rPr>
        <w:t xml:space="preserve">Hobbes </w:t>
      </w:r>
      <w:r w:rsidR="00814B29" w:rsidRPr="00814B29">
        <w:rPr>
          <w:rFonts w:ascii="Century Schoolbook" w:hAnsi="Century Schoolbook"/>
        </w:rPr>
        <w:t xml:space="preserve">calls </w:t>
      </w:r>
      <w:r w:rsidR="00CD30EB">
        <w:rPr>
          <w:rFonts w:ascii="Century Schoolbook" w:hAnsi="Century Schoolbook"/>
        </w:rPr>
        <w:t xml:space="preserve">on what he </w:t>
      </w:r>
      <w:r w:rsidR="00FE41DC" w:rsidRPr="00FE41DC">
        <w:rPr>
          <w:rFonts w:ascii="Century Schoolbook" w:hAnsi="Century Schoolbook"/>
        </w:rPr>
        <w:t>describes</w:t>
      </w:r>
      <w:r w:rsidR="00FE41DC">
        <w:rPr>
          <w:rFonts w:ascii="Century Schoolbook" w:hAnsi="Century Schoolbook"/>
        </w:rPr>
        <w:t xml:space="preserve"> as</w:t>
      </w:r>
      <w:r w:rsidR="00CD30EB">
        <w:rPr>
          <w:rFonts w:ascii="Century Schoolbook" w:hAnsi="Century Schoolbook"/>
        </w:rPr>
        <w:t xml:space="preserve"> </w:t>
      </w:r>
      <w:r w:rsidR="00814B29" w:rsidRPr="00814B29">
        <w:rPr>
          <w:rFonts w:ascii="Century Schoolbook" w:hAnsi="Century Schoolbook"/>
        </w:rPr>
        <w:t>the 'Laws of Nature'</w:t>
      </w:r>
      <w:r w:rsidR="003E7BE1">
        <w:rPr>
          <w:rStyle w:val="FootnoteReference"/>
          <w:rFonts w:ascii="Century Schoolbook" w:hAnsi="Century Schoolbook"/>
        </w:rPr>
        <w:footnoteReference w:id="7"/>
      </w:r>
      <w:r w:rsidR="003E7BE1">
        <w:rPr>
          <w:rFonts w:ascii="Century Schoolbook" w:hAnsi="Century Schoolbook"/>
        </w:rPr>
        <w:t xml:space="preserve"> the most fundamental of which is that:</w:t>
      </w:r>
    </w:p>
    <w:p w14:paraId="55F1FE20" w14:textId="77648FD5" w:rsidR="00D64B7E" w:rsidRPr="00D64B7E" w:rsidRDefault="00D64B7E" w:rsidP="00D64B7E">
      <w:pPr>
        <w:pStyle w:val="IntenseQuote"/>
        <w:pBdr>
          <w:bottom w:val="none" w:sz="0" w:space="0" w:color="auto"/>
        </w:pBdr>
        <w:rPr>
          <w:b w:val="0"/>
          <w:color w:val="auto"/>
          <w:lang w:val="en-US"/>
        </w:rPr>
      </w:pPr>
      <w:r w:rsidRPr="00D64B7E">
        <w:rPr>
          <w:b w:val="0"/>
          <w:color w:val="auto"/>
          <w:lang w:val="en-US"/>
        </w:rPr>
        <w:t>That every man ought to endeavour peace, as far as he has hope of obtaining</w:t>
      </w:r>
      <w:r>
        <w:rPr>
          <w:b w:val="0"/>
          <w:color w:val="auto"/>
          <w:lang w:val="en-US"/>
        </w:rPr>
        <w:t xml:space="preserve"> </w:t>
      </w:r>
      <w:r w:rsidRPr="00D64B7E">
        <w:rPr>
          <w:b w:val="0"/>
          <w:color w:val="auto"/>
          <w:lang w:val="en-US"/>
        </w:rPr>
        <w:t>it; and when he cannot obtain it, that he may seek and use all helps and advantages of Warre. (Leviathan p.)</w:t>
      </w:r>
    </w:p>
    <w:p w14:paraId="165759FF" w14:textId="4F217571" w:rsidR="00AE0976" w:rsidRDefault="00433D19" w:rsidP="00814B29">
      <w:pPr>
        <w:jc w:val="both"/>
        <w:rPr>
          <w:rFonts w:ascii="Century Schoolbook" w:hAnsi="Century Schoolbook"/>
        </w:rPr>
      </w:pPr>
      <w:r>
        <w:rPr>
          <w:rFonts w:ascii="Century Schoolbook" w:hAnsi="Century Schoolbook"/>
        </w:rPr>
        <w:t xml:space="preserve">Is it possible then that these ‘laws’ could be construed as some kind of </w:t>
      </w:r>
      <w:r w:rsidR="003E7BE1">
        <w:rPr>
          <w:rFonts w:ascii="Century Schoolbook" w:hAnsi="Century Schoolbook"/>
        </w:rPr>
        <w:t>moral code?</w:t>
      </w:r>
      <w:r w:rsidR="001F4B60">
        <w:rPr>
          <w:rFonts w:ascii="Century Schoolbook" w:hAnsi="Century Schoolbook"/>
        </w:rPr>
        <w:t xml:space="preserve"> </w:t>
      </w:r>
      <w:r w:rsidR="003E7BE1">
        <w:rPr>
          <w:rFonts w:ascii="Century Schoolbook" w:hAnsi="Century Schoolbook"/>
        </w:rPr>
        <w:t xml:space="preserve">If so it seems to belie the claim that we saw Hobbes make that </w:t>
      </w:r>
      <w:r w:rsidR="00FE41DC">
        <w:rPr>
          <w:rFonts w:ascii="Century Schoolbook" w:hAnsi="Century Schoolbook"/>
        </w:rPr>
        <w:t>t</w:t>
      </w:r>
      <w:r w:rsidR="00814B29" w:rsidRPr="00814B29">
        <w:rPr>
          <w:rFonts w:ascii="Century Schoolbook" w:hAnsi="Century Schoolbook"/>
        </w:rPr>
        <w:t xml:space="preserve">here </w:t>
      </w:r>
      <w:r w:rsidR="003E7BE1">
        <w:rPr>
          <w:rFonts w:ascii="Century Schoolbook" w:hAnsi="Century Schoolbook"/>
        </w:rPr>
        <w:t>are no moral concepts applicable in the state of nature</w:t>
      </w:r>
      <w:r w:rsidR="00814B29" w:rsidRPr="00814B29">
        <w:rPr>
          <w:rFonts w:ascii="Century Schoolbook" w:hAnsi="Century Schoolbook"/>
        </w:rPr>
        <w:t xml:space="preserve">. </w:t>
      </w:r>
      <w:r w:rsidR="001F4B60">
        <w:rPr>
          <w:rFonts w:ascii="Century Schoolbook" w:hAnsi="Century Schoolbook"/>
        </w:rPr>
        <w:t xml:space="preserve"> </w:t>
      </w:r>
      <w:r w:rsidR="00814B29" w:rsidRPr="00814B29">
        <w:rPr>
          <w:rFonts w:ascii="Century Schoolbook" w:hAnsi="Century Schoolbook"/>
        </w:rPr>
        <w:t>Hobbes</w:t>
      </w:r>
      <w:r w:rsidR="00D64B7E">
        <w:rPr>
          <w:rFonts w:ascii="Century Schoolbook" w:hAnsi="Century Schoolbook"/>
        </w:rPr>
        <w:t xml:space="preserve"> </w:t>
      </w:r>
      <w:r w:rsidR="00FE41DC">
        <w:rPr>
          <w:rFonts w:ascii="Century Schoolbook" w:hAnsi="Century Schoolbook"/>
        </w:rPr>
        <w:t>hopes to avoid</w:t>
      </w:r>
      <w:r w:rsidR="00D64B7E">
        <w:rPr>
          <w:rFonts w:ascii="Century Schoolbook" w:hAnsi="Century Schoolbook"/>
        </w:rPr>
        <w:t xml:space="preserve"> such a contradiction by not</w:t>
      </w:r>
      <w:r w:rsidR="00814B29" w:rsidRPr="00814B29">
        <w:rPr>
          <w:rFonts w:ascii="Century Schoolbook" w:hAnsi="Century Schoolbook"/>
        </w:rPr>
        <w:t xml:space="preserve"> </w:t>
      </w:r>
      <w:r w:rsidR="00D64B7E">
        <w:rPr>
          <w:rFonts w:ascii="Century Schoolbook" w:hAnsi="Century Schoolbook"/>
        </w:rPr>
        <w:t>describing</w:t>
      </w:r>
      <w:r w:rsidR="00814B29" w:rsidRPr="00814B29">
        <w:rPr>
          <w:rFonts w:ascii="Century Schoolbook" w:hAnsi="Century Schoolbook"/>
        </w:rPr>
        <w:t xml:space="preserve"> the Laws of Na</w:t>
      </w:r>
      <w:r w:rsidR="001F4B60">
        <w:rPr>
          <w:rFonts w:ascii="Century Schoolbook" w:hAnsi="Century Schoolbook"/>
        </w:rPr>
        <w:t xml:space="preserve">ture as moral laws, </w:t>
      </w:r>
      <w:r w:rsidR="00D64B7E">
        <w:rPr>
          <w:rFonts w:ascii="Century Schoolbook" w:hAnsi="Century Schoolbook"/>
        </w:rPr>
        <w:t>but as rules for guiding the application of reason, which accords to each</w:t>
      </w:r>
      <w:r w:rsidR="00814B29" w:rsidRPr="00814B29">
        <w:rPr>
          <w:rFonts w:ascii="Century Schoolbook" w:hAnsi="Century Schoolbook"/>
        </w:rPr>
        <w:t xml:space="preserve"> </w:t>
      </w:r>
      <w:r w:rsidR="00D64B7E">
        <w:rPr>
          <w:rFonts w:ascii="Century Schoolbook" w:hAnsi="Century Schoolbook"/>
        </w:rPr>
        <w:t>the optimum opportunity of surviving the state of nature.</w:t>
      </w:r>
      <w:r w:rsidR="00814B29" w:rsidRPr="00814B29">
        <w:rPr>
          <w:rFonts w:ascii="Century Schoolbook" w:hAnsi="Century Schoolbook"/>
        </w:rPr>
        <w:t xml:space="preserve"> </w:t>
      </w:r>
      <w:r w:rsidR="001F4B60">
        <w:rPr>
          <w:rFonts w:ascii="Century Schoolbook" w:hAnsi="Century Schoolbook"/>
        </w:rPr>
        <w:t xml:space="preserve"> </w:t>
      </w:r>
      <w:r w:rsidR="00D64B7E">
        <w:rPr>
          <w:rFonts w:ascii="Century Schoolbook" w:hAnsi="Century Schoolbook"/>
        </w:rPr>
        <w:t xml:space="preserve">But here we find what looks very much like a further contraction </w:t>
      </w:r>
      <w:r w:rsidR="001B27D6">
        <w:rPr>
          <w:rFonts w:ascii="Century Schoolbook" w:hAnsi="Century Schoolbook"/>
        </w:rPr>
        <w:t xml:space="preserve">for </w:t>
      </w:r>
      <w:r w:rsidR="00814B29" w:rsidRPr="00814B29">
        <w:rPr>
          <w:rFonts w:ascii="Century Schoolbook" w:hAnsi="Century Schoolbook"/>
        </w:rPr>
        <w:t xml:space="preserve">Hobbes has already argued that </w:t>
      </w:r>
      <w:r w:rsidR="001B27D6">
        <w:rPr>
          <w:rFonts w:ascii="Century Schoolbook" w:hAnsi="Century Schoolbook"/>
        </w:rPr>
        <w:t xml:space="preserve">in </w:t>
      </w:r>
      <w:r w:rsidR="00814B29" w:rsidRPr="00814B29">
        <w:rPr>
          <w:rFonts w:ascii="Century Schoolbook" w:hAnsi="Century Schoolbook"/>
        </w:rPr>
        <w:t>the state of nature it is rational</w:t>
      </w:r>
      <w:r w:rsidR="00FE41DC">
        <w:rPr>
          <w:rFonts w:ascii="Century Schoolbook" w:hAnsi="Century Schoolbook"/>
        </w:rPr>
        <w:t xml:space="preserve"> </w:t>
      </w:r>
      <w:r w:rsidR="00814B29" w:rsidRPr="00814B29">
        <w:rPr>
          <w:rFonts w:ascii="Century Schoolbook" w:hAnsi="Century Schoolbook"/>
        </w:rPr>
        <w:t xml:space="preserve">to </w:t>
      </w:r>
      <w:r w:rsidR="001B27D6">
        <w:rPr>
          <w:rFonts w:ascii="Century Schoolbook" w:hAnsi="Century Schoolbook"/>
        </w:rPr>
        <w:t xml:space="preserve">better oneself at the expense of others, in other words </w:t>
      </w:r>
      <w:r w:rsidR="001B27D6" w:rsidRPr="001B27D6">
        <w:rPr>
          <w:rFonts w:ascii="Century Schoolbook" w:hAnsi="Century Schoolbook"/>
        </w:rPr>
        <w:t>initiate</w:t>
      </w:r>
      <w:r w:rsidR="001B27D6">
        <w:rPr>
          <w:rFonts w:ascii="Century Schoolbook" w:hAnsi="Century Schoolbook"/>
        </w:rPr>
        <w:t xml:space="preserve"> a state of war</w:t>
      </w:r>
      <w:r w:rsidR="00814B29" w:rsidRPr="00814B29">
        <w:rPr>
          <w:rFonts w:ascii="Century Schoolbook" w:hAnsi="Century Schoolbook"/>
        </w:rPr>
        <w:t>.</w:t>
      </w:r>
      <w:r w:rsidR="001B27D6">
        <w:rPr>
          <w:rFonts w:ascii="Century Schoolbook" w:hAnsi="Century Schoolbook"/>
        </w:rPr>
        <w:t xml:space="preserve"> </w:t>
      </w:r>
      <w:r w:rsidR="00814B29" w:rsidRPr="00814B29">
        <w:rPr>
          <w:rFonts w:ascii="Century Schoolbook" w:hAnsi="Century Schoolbook"/>
        </w:rPr>
        <w:t xml:space="preserve"> </w:t>
      </w:r>
      <w:r w:rsidR="001B27D6">
        <w:rPr>
          <w:rFonts w:ascii="Century Schoolbook" w:hAnsi="Century Schoolbook"/>
        </w:rPr>
        <w:t>Therefore, how can one, at the same time reason to ‘endeavour peace ’</w:t>
      </w:r>
      <w:r w:rsidR="00814B29" w:rsidRPr="00814B29">
        <w:rPr>
          <w:rFonts w:ascii="Century Schoolbook" w:hAnsi="Century Schoolbook"/>
        </w:rPr>
        <w:t>?</w:t>
      </w:r>
      <w:r w:rsidR="001B27D6" w:rsidRPr="001B27D6">
        <w:rPr>
          <w:rFonts w:ascii="Century Schoolbook" w:hAnsi="Century Schoolbook"/>
        </w:rPr>
        <w:t xml:space="preserve"> </w:t>
      </w:r>
    </w:p>
    <w:p w14:paraId="7956D00D" w14:textId="77777777" w:rsidR="00AE0976" w:rsidRDefault="00AE0976" w:rsidP="00814B29">
      <w:pPr>
        <w:jc w:val="both"/>
        <w:rPr>
          <w:rFonts w:ascii="Century Schoolbook" w:hAnsi="Century Schoolbook"/>
        </w:rPr>
      </w:pPr>
    </w:p>
    <w:p w14:paraId="791272BC" w14:textId="78ECA32C" w:rsidR="00206B8B" w:rsidRPr="00814B29" w:rsidRDefault="00AE0976" w:rsidP="009E129D">
      <w:pPr>
        <w:ind w:firstLine="720"/>
        <w:jc w:val="both"/>
        <w:rPr>
          <w:rFonts w:ascii="Century Schoolbook" w:hAnsi="Century Schoolbook"/>
        </w:rPr>
      </w:pPr>
      <w:r>
        <w:rPr>
          <w:rFonts w:ascii="Century Schoolbook" w:hAnsi="Century Schoolbook"/>
        </w:rPr>
        <w:t>Not perhaps a contradiction</w:t>
      </w:r>
      <w:r w:rsidR="00FE41DC">
        <w:rPr>
          <w:rFonts w:ascii="Century Schoolbook" w:hAnsi="Century Schoolbook"/>
        </w:rPr>
        <w:t xml:space="preserve"> from a Hobbesian position</w:t>
      </w:r>
      <w:r>
        <w:rPr>
          <w:rFonts w:ascii="Century Schoolbook" w:hAnsi="Century Schoolbook"/>
        </w:rPr>
        <w:t xml:space="preserve"> more the case that there is a need to distinguish between the two forms of rationality operating here.  Hobbes could remind us that ‘</w:t>
      </w:r>
      <w:r w:rsidR="001B27D6" w:rsidRPr="00814B29">
        <w:rPr>
          <w:rFonts w:ascii="Century Schoolbook" w:hAnsi="Century Schoolbook"/>
        </w:rPr>
        <w:t>The Laws of Nature</w:t>
      </w:r>
      <w:r>
        <w:rPr>
          <w:rFonts w:ascii="Century Schoolbook" w:hAnsi="Century Schoolbook"/>
        </w:rPr>
        <w:t xml:space="preserve">’ </w:t>
      </w:r>
      <w:r w:rsidRPr="00AE0976">
        <w:rPr>
          <w:rFonts w:ascii="Century Schoolbook" w:hAnsi="Century Schoolbook"/>
        </w:rPr>
        <w:t>relate</w:t>
      </w:r>
      <w:r>
        <w:rPr>
          <w:rFonts w:ascii="Century Schoolbook" w:hAnsi="Century Schoolbook"/>
        </w:rPr>
        <w:t xml:space="preserve"> to </w:t>
      </w:r>
      <w:r w:rsidR="001B27D6" w:rsidRPr="00814B29">
        <w:rPr>
          <w:rFonts w:ascii="Century Schoolbook" w:hAnsi="Century Schoolbook"/>
        </w:rPr>
        <w:t xml:space="preserve">what </w:t>
      </w:r>
      <w:r>
        <w:rPr>
          <w:rFonts w:ascii="Century Schoolbook" w:hAnsi="Century Schoolbook"/>
        </w:rPr>
        <w:t>can be said to be</w:t>
      </w:r>
      <w:r w:rsidR="001B27D6" w:rsidRPr="00814B29">
        <w:rPr>
          <w:rFonts w:ascii="Century Schoolbook" w:hAnsi="Century Schoolbook"/>
        </w:rPr>
        <w:t xml:space="preserve"> collectively rational</w:t>
      </w:r>
      <w:r w:rsidR="00FE41DC">
        <w:rPr>
          <w:rFonts w:ascii="Century Schoolbook" w:hAnsi="Century Schoolbook"/>
        </w:rPr>
        <w:t xml:space="preserve"> </w:t>
      </w:r>
      <w:r w:rsidR="00814B29" w:rsidRPr="00814B29">
        <w:rPr>
          <w:rFonts w:ascii="Century Schoolbook" w:hAnsi="Century Schoolbook"/>
        </w:rPr>
        <w:t xml:space="preserve">Collective rationality </w:t>
      </w:r>
      <w:r>
        <w:rPr>
          <w:rFonts w:ascii="Century Schoolbook" w:hAnsi="Century Schoolbook"/>
        </w:rPr>
        <w:t>is applied to advantage</w:t>
      </w:r>
      <w:r w:rsidR="00814B29" w:rsidRPr="00814B29">
        <w:rPr>
          <w:rFonts w:ascii="Century Schoolbook" w:hAnsi="Century Schoolbook"/>
        </w:rPr>
        <w:t xml:space="preserve"> each individual</w:t>
      </w:r>
      <w:r>
        <w:rPr>
          <w:rFonts w:ascii="Century Schoolbook" w:hAnsi="Century Schoolbook"/>
        </w:rPr>
        <w:t xml:space="preserve"> by working</w:t>
      </w:r>
      <w:r w:rsidR="00814B29" w:rsidRPr="00814B29">
        <w:rPr>
          <w:rFonts w:ascii="Century Schoolbook" w:hAnsi="Century Schoolbook"/>
        </w:rPr>
        <w:t xml:space="preserve"> on the </w:t>
      </w:r>
      <w:r w:rsidRPr="00AE0976">
        <w:rPr>
          <w:rFonts w:ascii="Century Schoolbook" w:hAnsi="Century Schoolbook"/>
        </w:rPr>
        <w:t>supposition</w:t>
      </w:r>
      <w:r w:rsidR="00814B29" w:rsidRPr="00814B29">
        <w:rPr>
          <w:rFonts w:ascii="Century Schoolbook" w:hAnsi="Century Schoolbook"/>
        </w:rPr>
        <w:t xml:space="preserve"> that everyone else will act </w:t>
      </w:r>
      <w:r>
        <w:rPr>
          <w:rFonts w:ascii="Century Schoolbook" w:hAnsi="Century Schoolbook"/>
        </w:rPr>
        <w:t>similarly in similar situations</w:t>
      </w:r>
      <w:r w:rsidR="00814B29" w:rsidRPr="00814B29">
        <w:rPr>
          <w:rFonts w:ascii="Century Schoolbook" w:hAnsi="Century Schoolbook"/>
        </w:rPr>
        <w:t xml:space="preserve">. </w:t>
      </w:r>
      <w:r>
        <w:rPr>
          <w:rFonts w:ascii="Century Schoolbook" w:hAnsi="Century Schoolbook"/>
        </w:rPr>
        <w:t xml:space="preserve"> </w:t>
      </w:r>
      <w:r w:rsidR="00814B29" w:rsidRPr="00814B29">
        <w:rPr>
          <w:rFonts w:ascii="Century Schoolbook" w:hAnsi="Century Schoolbook"/>
        </w:rPr>
        <w:t xml:space="preserve">In the state of nature, </w:t>
      </w:r>
      <w:r w:rsidR="00165F00" w:rsidRPr="00814B29">
        <w:rPr>
          <w:rFonts w:ascii="Century Schoolbook" w:hAnsi="Century Schoolbook"/>
        </w:rPr>
        <w:t xml:space="preserve">the Laws of Nature tell us </w:t>
      </w:r>
      <w:r w:rsidR="00814B29" w:rsidRPr="00814B29">
        <w:rPr>
          <w:rFonts w:ascii="Century Schoolbook" w:hAnsi="Century Schoolbook"/>
        </w:rPr>
        <w:t>the</w:t>
      </w:r>
      <w:r>
        <w:rPr>
          <w:rFonts w:ascii="Century Schoolbook" w:hAnsi="Century Schoolbook"/>
        </w:rPr>
        <w:t xml:space="preserve">re are alternative ways of acting open to individuals, thus while </w:t>
      </w:r>
      <w:r w:rsidR="00814B29" w:rsidRPr="00814B29">
        <w:rPr>
          <w:rFonts w:ascii="Century Schoolbook" w:hAnsi="Century Schoolbook"/>
        </w:rPr>
        <w:t>individually rational</w:t>
      </w:r>
      <w:r w:rsidR="00165F00">
        <w:rPr>
          <w:rFonts w:ascii="Century Schoolbook" w:hAnsi="Century Schoolbook"/>
        </w:rPr>
        <w:t xml:space="preserve"> behaviour is to attack others </w:t>
      </w:r>
      <w:r w:rsidR="00814B29" w:rsidRPr="00814B29">
        <w:rPr>
          <w:rFonts w:ascii="Century Schoolbook" w:hAnsi="Century Schoolbook"/>
        </w:rPr>
        <w:t>and this</w:t>
      </w:r>
      <w:r w:rsidR="00165F00">
        <w:rPr>
          <w:rFonts w:ascii="Century Schoolbook" w:hAnsi="Century Schoolbook"/>
        </w:rPr>
        <w:t xml:space="preserve"> will lead to the state of war, the move to </w:t>
      </w:r>
      <w:r w:rsidR="00814B29" w:rsidRPr="00814B29">
        <w:rPr>
          <w:rFonts w:ascii="Century Schoolbook" w:hAnsi="Century Schoolbook"/>
        </w:rPr>
        <w:t>collective rationality</w:t>
      </w:r>
      <w:r w:rsidR="00165F00">
        <w:rPr>
          <w:rFonts w:ascii="Century Schoolbook" w:hAnsi="Century Schoolbook"/>
        </w:rPr>
        <w:t xml:space="preserve"> may bring about peace and security</w:t>
      </w:r>
      <w:r w:rsidR="00814B29" w:rsidRPr="00814B29">
        <w:rPr>
          <w:rFonts w:ascii="Century Schoolbook" w:hAnsi="Century Schoolbook"/>
        </w:rPr>
        <w:t xml:space="preserve">. </w:t>
      </w:r>
      <w:r w:rsidR="00D94431">
        <w:rPr>
          <w:rFonts w:ascii="Century Schoolbook" w:hAnsi="Century Schoolbook"/>
        </w:rPr>
        <w:t xml:space="preserve"> </w:t>
      </w:r>
      <w:r w:rsidR="00165F00">
        <w:rPr>
          <w:rFonts w:ascii="Century Schoolbook" w:hAnsi="Century Schoolbook"/>
        </w:rPr>
        <w:t xml:space="preserve">However, the question can still be asked as to how </w:t>
      </w:r>
      <w:r w:rsidR="00814B29" w:rsidRPr="00814B29">
        <w:rPr>
          <w:rFonts w:ascii="Century Schoolbook" w:hAnsi="Century Schoolbook"/>
        </w:rPr>
        <w:t xml:space="preserve">collective rationality </w:t>
      </w:r>
      <w:r w:rsidR="00165F00">
        <w:rPr>
          <w:rFonts w:ascii="Century Schoolbook" w:hAnsi="Century Schoolbook"/>
        </w:rPr>
        <w:t>can be achieved</w:t>
      </w:r>
      <w:r w:rsidR="00814B29" w:rsidRPr="00814B29">
        <w:rPr>
          <w:rFonts w:ascii="Century Schoolbook" w:hAnsi="Century Schoolbook"/>
        </w:rPr>
        <w:t>.</w:t>
      </w:r>
      <w:r w:rsidR="00165F00">
        <w:rPr>
          <w:rStyle w:val="FootnoteReference"/>
          <w:rFonts w:ascii="Century Schoolbook" w:hAnsi="Century Schoolbook"/>
        </w:rPr>
        <w:footnoteReference w:id="8"/>
      </w:r>
    </w:p>
    <w:p w14:paraId="53C895E6" w14:textId="77777777" w:rsidR="00206B8B" w:rsidRPr="00814B29" w:rsidRDefault="00206B8B" w:rsidP="00814B29">
      <w:pPr>
        <w:jc w:val="both"/>
        <w:rPr>
          <w:rFonts w:ascii="Century Schoolbook" w:hAnsi="Century Schoolbook"/>
        </w:rPr>
      </w:pPr>
    </w:p>
    <w:p w14:paraId="4B04099F" w14:textId="1F2B65F5" w:rsidR="00D94431" w:rsidRPr="001E5886" w:rsidRDefault="00CF1BCC" w:rsidP="001E5886">
      <w:pPr>
        <w:pStyle w:val="Heading2"/>
        <w:rPr>
          <w:i/>
          <w:color w:val="auto"/>
        </w:rPr>
      </w:pPr>
      <w:r w:rsidRPr="001E5886">
        <w:rPr>
          <w:i/>
          <w:color w:val="auto"/>
        </w:rPr>
        <w:t>Locke</w:t>
      </w:r>
      <w:r w:rsidR="00566F95" w:rsidRPr="001E5886">
        <w:rPr>
          <w:i/>
          <w:color w:val="auto"/>
        </w:rPr>
        <w:t xml:space="preserve"> </w:t>
      </w:r>
      <w:r w:rsidR="00244457">
        <w:rPr>
          <w:i/>
          <w:color w:val="auto"/>
        </w:rPr>
        <w:t>and the State of Nature</w:t>
      </w:r>
    </w:p>
    <w:p w14:paraId="74F1FC6A" w14:textId="77777777" w:rsidR="00566F95" w:rsidRDefault="00566F95" w:rsidP="00814B29">
      <w:pPr>
        <w:jc w:val="both"/>
        <w:rPr>
          <w:rFonts w:ascii="Century Schoolbook" w:hAnsi="Century Schoolbook"/>
        </w:rPr>
      </w:pPr>
    </w:p>
    <w:p w14:paraId="026D5EAE" w14:textId="65FC4C9F" w:rsidR="00206B8B" w:rsidRPr="00814B29" w:rsidRDefault="001E5886" w:rsidP="00814B29">
      <w:pPr>
        <w:jc w:val="both"/>
        <w:rPr>
          <w:rFonts w:ascii="Century Schoolbook" w:hAnsi="Century Schoolbook"/>
        </w:rPr>
      </w:pPr>
      <w:r>
        <w:rPr>
          <w:rFonts w:ascii="Century Schoolbook" w:hAnsi="Century Schoolbook"/>
        </w:rPr>
        <w:t xml:space="preserve">We now turn again to Locke and compare his view of the matters in hand with those of Hobbes. </w:t>
      </w:r>
      <w:r w:rsidR="00566F95">
        <w:rPr>
          <w:rFonts w:ascii="Century Schoolbook" w:hAnsi="Century Schoolbook"/>
        </w:rPr>
        <w:t xml:space="preserve">Locke, as we have seen, </w:t>
      </w:r>
      <w:r w:rsidR="00814B29" w:rsidRPr="00814B29">
        <w:rPr>
          <w:rFonts w:ascii="Century Schoolbook" w:hAnsi="Century Schoolbook"/>
        </w:rPr>
        <w:t>also embraced a social contract theory,</w:t>
      </w:r>
      <w:r w:rsidR="00203ACB">
        <w:rPr>
          <w:rFonts w:ascii="Century Schoolbook" w:hAnsi="Century Schoolbook"/>
        </w:rPr>
        <w:t xml:space="preserve"> he also had much to say regarding the state of nature.</w:t>
      </w:r>
      <w:r w:rsidR="009E129D">
        <w:rPr>
          <w:rFonts w:ascii="Century Schoolbook" w:hAnsi="Century Schoolbook"/>
        </w:rPr>
        <w:t xml:space="preserve"> I think it is fair to say </w:t>
      </w:r>
      <w:r w:rsidR="00BF2D73">
        <w:rPr>
          <w:rFonts w:ascii="Century Schoolbook" w:hAnsi="Century Schoolbook"/>
        </w:rPr>
        <w:t>he, as we have seen from our readings</w:t>
      </w:r>
      <w:r w:rsidR="00BF2D73">
        <w:rPr>
          <w:rStyle w:val="FootnoteReference"/>
          <w:rFonts w:ascii="Century Schoolbook" w:hAnsi="Century Schoolbook"/>
        </w:rPr>
        <w:footnoteReference w:id="9"/>
      </w:r>
      <w:r w:rsidR="00BF2D73">
        <w:rPr>
          <w:rFonts w:ascii="Century Schoolbook" w:hAnsi="Century Schoolbook"/>
        </w:rPr>
        <w:t xml:space="preserve">, </w:t>
      </w:r>
      <w:r w:rsidR="00203ACB">
        <w:rPr>
          <w:rFonts w:ascii="Century Schoolbook" w:hAnsi="Century Schoolbook"/>
        </w:rPr>
        <w:t xml:space="preserve">disagreed </w:t>
      </w:r>
      <w:r w:rsidR="00203ACB" w:rsidRPr="00203ACB">
        <w:rPr>
          <w:rFonts w:ascii="Century Schoolbook" w:hAnsi="Century Schoolbook"/>
        </w:rPr>
        <w:t>intensely</w:t>
      </w:r>
      <w:r w:rsidR="00203ACB">
        <w:rPr>
          <w:rFonts w:ascii="Century Schoolbook" w:hAnsi="Century Schoolbook"/>
        </w:rPr>
        <w:t xml:space="preserve"> with </w:t>
      </w:r>
      <w:r w:rsidR="00814B29" w:rsidRPr="00814B29">
        <w:rPr>
          <w:rFonts w:ascii="Century Schoolbook" w:hAnsi="Century Schoolbook"/>
        </w:rPr>
        <w:t>Hobbes in a number of respects.</w:t>
      </w:r>
      <w:r w:rsidR="00566F95">
        <w:rPr>
          <w:rFonts w:ascii="Century Schoolbook" w:hAnsi="Century Schoolbook"/>
        </w:rPr>
        <w:t xml:space="preserve"> </w:t>
      </w:r>
      <w:r w:rsidR="00203ACB">
        <w:rPr>
          <w:rFonts w:ascii="Century Schoolbook" w:hAnsi="Century Schoolbook"/>
        </w:rPr>
        <w:t xml:space="preserve">He did not see individuals in the state of nature </w:t>
      </w:r>
      <w:r w:rsidR="00814B29" w:rsidRPr="00814B29">
        <w:rPr>
          <w:rFonts w:ascii="Century Schoolbook" w:hAnsi="Century Schoolbook"/>
        </w:rPr>
        <w:t xml:space="preserve">as being in a condition of brutish hostility concerned solely with his own personal welfare. [chs II-V] </w:t>
      </w:r>
      <w:r w:rsidR="00203ACB">
        <w:rPr>
          <w:rFonts w:ascii="Century Schoolbook" w:hAnsi="Century Schoolbook"/>
        </w:rPr>
        <w:t xml:space="preserve">In Locke’s state of nature individuals </w:t>
      </w:r>
      <w:r w:rsidR="00814B29" w:rsidRPr="00814B29">
        <w:rPr>
          <w:rFonts w:ascii="Century Schoolbook" w:hAnsi="Century Schoolbook"/>
        </w:rPr>
        <w:t xml:space="preserve">are </w:t>
      </w:r>
      <w:r w:rsidR="00203ACB" w:rsidRPr="00814B29">
        <w:rPr>
          <w:rFonts w:ascii="Century Schoolbook" w:hAnsi="Century Schoolbook"/>
        </w:rPr>
        <w:t xml:space="preserve">subject to </w:t>
      </w:r>
      <w:r w:rsidR="00203ACB">
        <w:rPr>
          <w:rFonts w:ascii="Century Schoolbook" w:hAnsi="Century Schoolbook"/>
        </w:rPr>
        <w:t xml:space="preserve">the </w:t>
      </w:r>
      <w:r w:rsidR="00203ACB" w:rsidRPr="00814B29">
        <w:rPr>
          <w:rFonts w:ascii="Century Schoolbook" w:hAnsi="Century Schoolbook"/>
        </w:rPr>
        <w:t>rational laws of nature</w:t>
      </w:r>
      <w:r w:rsidR="00203ACB">
        <w:rPr>
          <w:rFonts w:ascii="Century Schoolbook" w:hAnsi="Century Schoolbook"/>
        </w:rPr>
        <w:t xml:space="preserve"> and thus are</w:t>
      </w:r>
      <w:r w:rsidR="00203ACB" w:rsidRPr="00814B29">
        <w:rPr>
          <w:rFonts w:ascii="Century Schoolbook" w:hAnsi="Century Schoolbook"/>
        </w:rPr>
        <w:t xml:space="preserve"> naturally social</w:t>
      </w:r>
      <w:r w:rsidR="00814B29" w:rsidRPr="00814B29">
        <w:rPr>
          <w:rFonts w:ascii="Century Schoolbook" w:hAnsi="Century Schoolbook"/>
        </w:rPr>
        <w:t xml:space="preserve">; </w:t>
      </w:r>
      <w:r w:rsidR="00203ACB">
        <w:rPr>
          <w:rFonts w:ascii="Century Schoolbook" w:hAnsi="Century Schoolbook"/>
        </w:rPr>
        <w:t xml:space="preserve">if you remember </w:t>
      </w:r>
      <w:r w:rsidR="00814B29" w:rsidRPr="00814B29">
        <w:rPr>
          <w:rFonts w:ascii="Century Schoolbook" w:hAnsi="Century Schoolbook"/>
        </w:rPr>
        <w:t>they</w:t>
      </w:r>
      <w:r w:rsidR="00203ACB">
        <w:rPr>
          <w:rFonts w:ascii="Century Schoolbook" w:hAnsi="Century Schoolbook"/>
        </w:rPr>
        <w:t xml:space="preserve"> have n</w:t>
      </w:r>
      <w:r w:rsidR="00814B29" w:rsidRPr="00814B29">
        <w:rPr>
          <w:rFonts w:ascii="Century Schoolbook" w:hAnsi="Century Schoolbook"/>
        </w:rPr>
        <w:t xml:space="preserve">atural rights, </w:t>
      </w:r>
      <w:r w:rsidR="00203ACB">
        <w:rPr>
          <w:rFonts w:ascii="Century Schoolbook" w:hAnsi="Century Schoolbook"/>
        </w:rPr>
        <w:t>such as life, liberty, and property</w:t>
      </w:r>
      <w:r w:rsidR="00203ACB">
        <w:rPr>
          <w:rStyle w:val="FootnoteReference"/>
          <w:rFonts w:ascii="Century Schoolbook" w:hAnsi="Century Schoolbook"/>
        </w:rPr>
        <w:footnoteReference w:id="10"/>
      </w:r>
      <w:r w:rsidR="00814B29" w:rsidRPr="00814B29">
        <w:rPr>
          <w:rFonts w:ascii="Century Schoolbook" w:hAnsi="Century Schoolbook"/>
        </w:rPr>
        <w:t xml:space="preserve"> </w:t>
      </w:r>
    </w:p>
    <w:p w14:paraId="38D5E98A" w14:textId="77777777" w:rsidR="00206B8B" w:rsidRPr="00814B29" w:rsidRDefault="00206B8B" w:rsidP="00814B29">
      <w:pPr>
        <w:jc w:val="both"/>
        <w:rPr>
          <w:rFonts w:ascii="Century Schoolbook" w:hAnsi="Century Schoolbook"/>
        </w:rPr>
      </w:pPr>
    </w:p>
    <w:p w14:paraId="016D330C" w14:textId="77777777" w:rsidR="00206B8B" w:rsidRPr="009E129D" w:rsidRDefault="00814B29" w:rsidP="009E129D">
      <w:pPr>
        <w:pStyle w:val="IntenseQuote"/>
        <w:pBdr>
          <w:bottom w:val="none" w:sz="0" w:space="0" w:color="auto"/>
        </w:pBdr>
        <w:jc w:val="both"/>
        <w:rPr>
          <w:rFonts w:ascii="Century Schoolbook" w:hAnsi="Century Schoolbook"/>
          <w:b w:val="0"/>
          <w:i w:val="0"/>
          <w:color w:val="auto"/>
          <w:sz w:val="20"/>
          <w:szCs w:val="20"/>
        </w:rPr>
      </w:pPr>
      <w:r w:rsidRPr="009E129D">
        <w:rPr>
          <w:rStyle w:val="QuoteChar"/>
          <w:rFonts w:ascii="Century Schoolbook" w:hAnsi="Century Schoolbook"/>
          <w:b w:val="0"/>
          <w:i/>
          <w:color w:val="auto"/>
          <w:sz w:val="20"/>
          <w:szCs w:val="20"/>
        </w:rPr>
        <w:t>The State of Nature, and the State of War, which however some Men have confounded, are as far distant as a State of Peace, Good Will, Mutual Assistance, and Preservation, and a State of Enmity, Malice, Violence, and Mutual Destruction are from one another.</w:t>
      </w:r>
      <w:r w:rsidR="0063569B" w:rsidRPr="009E129D">
        <w:rPr>
          <w:rFonts w:ascii="Century Schoolbook" w:hAnsi="Century Schoolbook"/>
          <w:b w:val="0"/>
          <w:i w:val="0"/>
          <w:color w:val="auto"/>
          <w:sz w:val="20"/>
          <w:szCs w:val="20"/>
        </w:rPr>
        <w:t xml:space="preserve"> (</w:t>
      </w:r>
      <w:r w:rsidRPr="009E129D">
        <w:rPr>
          <w:rFonts w:ascii="Century Schoolbook" w:hAnsi="Century Schoolbook"/>
          <w:b w:val="0"/>
          <w:i w:val="0"/>
          <w:color w:val="auto"/>
          <w:sz w:val="20"/>
          <w:szCs w:val="20"/>
        </w:rPr>
        <w:t xml:space="preserve">John Locke, </w:t>
      </w:r>
      <w:r w:rsidR="0063569B" w:rsidRPr="009E129D">
        <w:rPr>
          <w:rFonts w:ascii="Century Schoolbook" w:hAnsi="Century Schoolbook"/>
          <w:b w:val="0"/>
          <w:i w:val="0"/>
          <w:color w:val="auto"/>
          <w:sz w:val="20"/>
          <w:szCs w:val="20"/>
        </w:rPr>
        <w:t>Two Treatise of G</w:t>
      </w:r>
      <w:r w:rsidRPr="009E129D">
        <w:rPr>
          <w:rFonts w:ascii="Century Schoolbook" w:hAnsi="Century Schoolbook"/>
          <w:b w:val="0"/>
          <w:i w:val="0"/>
          <w:color w:val="auto"/>
          <w:sz w:val="20"/>
          <w:szCs w:val="20"/>
        </w:rPr>
        <w:t>overnment,</w:t>
      </w:r>
      <w:r w:rsidR="0063569B" w:rsidRPr="009E129D">
        <w:rPr>
          <w:rFonts w:ascii="Century Schoolbook" w:hAnsi="Century Schoolbook"/>
          <w:b w:val="0"/>
          <w:i w:val="0"/>
          <w:color w:val="auto"/>
          <w:sz w:val="20"/>
          <w:szCs w:val="20"/>
        </w:rPr>
        <w:t xml:space="preserve"> §19 </w:t>
      </w:r>
      <w:r w:rsidRPr="009E129D">
        <w:rPr>
          <w:rFonts w:ascii="Century Schoolbook" w:hAnsi="Century Schoolbook"/>
          <w:b w:val="0"/>
          <w:i w:val="0"/>
          <w:color w:val="auto"/>
          <w:sz w:val="20"/>
          <w:szCs w:val="20"/>
        </w:rPr>
        <w:t>p</w:t>
      </w:r>
      <w:r w:rsidR="0063569B" w:rsidRPr="009E129D">
        <w:rPr>
          <w:rFonts w:ascii="Century Schoolbook" w:hAnsi="Century Schoolbook"/>
          <w:b w:val="0"/>
          <w:i w:val="0"/>
          <w:color w:val="auto"/>
          <w:sz w:val="20"/>
          <w:szCs w:val="20"/>
        </w:rPr>
        <w:t>113</w:t>
      </w:r>
      <w:r w:rsidRPr="009E129D">
        <w:rPr>
          <w:rFonts w:ascii="Century Schoolbook" w:hAnsi="Century Schoolbook"/>
          <w:b w:val="0"/>
          <w:i w:val="0"/>
          <w:color w:val="auto"/>
          <w:sz w:val="20"/>
          <w:szCs w:val="20"/>
        </w:rPr>
        <w:t>)</w:t>
      </w:r>
    </w:p>
    <w:p w14:paraId="554C0AA8" w14:textId="77777777" w:rsidR="00206B8B" w:rsidRPr="00814B29" w:rsidRDefault="00206B8B" w:rsidP="00814B29">
      <w:pPr>
        <w:jc w:val="both"/>
        <w:rPr>
          <w:rFonts w:ascii="Century Schoolbook" w:hAnsi="Century Schoolbook"/>
        </w:rPr>
      </w:pPr>
    </w:p>
    <w:p w14:paraId="26729C1D" w14:textId="4F1584BD" w:rsidR="0015194A" w:rsidRDefault="00452BB5" w:rsidP="00814B29">
      <w:pPr>
        <w:jc w:val="both"/>
        <w:rPr>
          <w:rFonts w:ascii="Century Schoolbook" w:hAnsi="Century Schoolbook"/>
        </w:rPr>
      </w:pPr>
      <w:r w:rsidRPr="00814B29">
        <w:rPr>
          <w:rFonts w:ascii="Century Schoolbook" w:hAnsi="Century Schoolbook"/>
        </w:rPr>
        <w:t xml:space="preserve">Locke </w:t>
      </w:r>
      <w:r>
        <w:rPr>
          <w:rFonts w:ascii="Century Schoolbook" w:hAnsi="Century Schoolbook"/>
        </w:rPr>
        <w:t>believed</w:t>
      </w:r>
      <w:r w:rsidRPr="00814B29">
        <w:rPr>
          <w:rFonts w:ascii="Century Schoolbook" w:hAnsi="Century Schoolbook"/>
        </w:rPr>
        <w:t xml:space="preserve"> that </w:t>
      </w:r>
      <w:r>
        <w:rPr>
          <w:rFonts w:ascii="Century Schoolbook" w:hAnsi="Century Schoolbook"/>
        </w:rPr>
        <w:t xml:space="preserve">to </w:t>
      </w:r>
      <w:r w:rsidRPr="00814B29">
        <w:rPr>
          <w:rFonts w:ascii="Century Schoolbook" w:hAnsi="Century Schoolbook"/>
        </w:rPr>
        <w:t xml:space="preserve">live a </w:t>
      </w:r>
      <w:r w:rsidRPr="00452BB5">
        <w:rPr>
          <w:rFonts w:ascii="Century Schoolbook" w:hAnsi="Century Schoolbook"/>
        </w:rPr>
        <w:t>satisfactory</w:t>
      </w:r>
      <w:r w:rsidRPr="00814B29">
        <w:rPr>
          <w:rFonts w:ascii="Century Schoolbook" w:hAnsi="Century Schoolbook"/>
        </w:rPr>
        <w:t xml:space="preserve"> life even in the absence of government i</w:t>
      </w:r>
      <w:r>
        <w:rPr>
          <w:rFonts w:ascii="Century Schoolbook" w:hAnsi="Century Schoolbook"/>
        </w:rPr>
        <w:t xml:space="preserve">s </w:t>
      </w:r>
      <w:r w:rsidRPr="00452BB5">
        <w:rPr>
          <w:rFonts w:ascii="Century Schoolbook" w:hAnsi="Century Schoolbook"/>
        </w:rPr>
        <w:t>mostly</w:t>
      </w:r>
      <w:r w:rsidRPr="00814B29">
        <w:rPr>
          <w:rFonts w:ascii="Century Schoolbook" w:hAnsi="Century Schoolbook"/>
        </w:rPr>
        <w:t xml:space="preserve"> </w:t>
      </w:r>
      <w:r>
        <w:rPr>
          <w:rFonts w:ascii="Century Schoolbook" w:hAnsi="Century Schoolbook"/>
        </w:rPr>
        <w:t>possible, w</w:t>
      </w:r>
      <w:r w:rsidR="009E129D">
        <w:rPr>
          <w:rFonts w:ascii="Century Schoolbook" w:hAnsi="Century Schoolbook"/>
        </w:rPr>
        <w:t xml:space="preserve">hile </w:t>
      </w:r>
      <w:r w:rsidR="00814B29" w:rsidRPr="00814B29">
        <w:rPr>
          <w:rFonts w:ascii="Century Schoolbook" w:hAnsi="Century Schoolbook"/>
        </w:rPr>
        <w:t>Hobbes</w:t>
      </w:r>
      <w:r w:rsidR="009E129D">
        <w:rPr>
          <w:rFonts w:ascii="Century Schoolbook" w:hAnsi="Century Schoolbook"/>
        </w:rPr>
        <w:t xml:space="preserve">, we know, </w:t>
      </w:r>
      <w:r w:rsidR="00814B29" w:rsidRPr="00814B29">
        <w:rPr>
          <w:rFonts w:ascii="Century Schoolbook" w:hAnsi="Century Schoolbook"/>
        </w:rPr>
        <w:t>identified the stat</w:t>
      </w:r>
      <w:r>
        <w:rPr>
          <w:rFonts w:ascii="Century Schoolbook" w:hAnsi="Century Schoolbook"/>
        </w:rPr>
        <w:t>e of nature with a state of war. As we can see from the above quote, L</w:t>
      </w:r>
      <w:r w:rsidR="00814B29" w:rsidRPr="00814B29">
        <w:rPr>
          <w:rFonts w:ascii="Century Schoolbook" w:hAnsi="Century Schoolbook"/>
        </w:rPr>
        <w:t xml:space="preserve">ocke is keen to emphasize that this is a mistake. </w:t>
      </w:r>
      <w:r>
        <w:rPr>
          <w:rFonts w:ascii="Century Schoolbook" w:hAnsi="Century Schoolbook"/>
        </w:rPr>
        <w:t>It may</w:t>
      </w:r>
      <w:r w:rsidR="009E129D">
        <w:rPr>
          <w:rFonts w:ascii="Century Schoolbook" w:hAnsi="Century Schoolbook"/>
        </w:rPr>
        <w:t xml:space="preserve">, then, </w:t>
      </w:r>
      <w:r>
        <w:rPr>
          <w:rFonts w:ascii="Century Schoolbook" w:hAnsi="Century Schoolbook"/>
        </w:rPr>
        <w:t xml:space="preserve"> be be</w:t>
      </w:r>
      <w:r w:rsidR="009E129D">
        <w:rPr>
          <w:rFonts w:ascii="Century Schoolbook" w:hAnsi="Century Schoolbook"/>
        </w:rPr>
        <w:t>neficial for us to ask here</w:t>
      </w:r>
      <w:r>
        <w:rPr>
          <w:rFonts w:ascii="Century Schoolbook" w:hAnsi="Century Schoolbook"/>
        </w:rPr>
        <w:t xml:space="preserve">, what </w:t>
      </w:r>
      <w:r w:rsidR="00814B29" w:rsidRPr="00814B29">
        <w:rPr>
          <w:rFonts w:ascii="Century Schoolbook" w:hAnsi="Century Schoolbook"/>
        </w:rPr>
        <w:t>Locke</w:t>
      </w:r>
      <w:r>
        <w:rPr>
          <w:rFonts w:ascii="Century Schoolbook" w:hAnsi="Century Schoolbook"/>
        </w:rPr>
        <w:t>’s</w:t>
      </w:r>
      <w:r w:rsidR="00814B29" w:rsidRPr="00814B29">
        <w:rPr>
          <w:rFonts w:ascii="Century Schoolbook" w:hAnsi="Century Schoolbook"/>
        </w:rPr>
        <w:t xml:space="preserve"> </w:t>
      </w:r>
      <w:r>
        <w:rPr>
          <w:rFonts w:ascii="Century Schoolbook" w:hAnsi="Century Schoolbook"/>
        </w:rPr>
        <w:t>argument is against Hobbes</w:t>
      </w:r>
      <w:r w:rsidR="00814B29" w:rsidRPr="00814B29">
        <w:rPr>
          <w:rFonts w:ascii="Century Schoolbook" w:hAnsi="Century Schoolbook"/>
        </w:rPr>
        <w:t xml:space="preserve"> </w:t>
      </w:r>
      <w:r>
        <w:rPr>
          <w:rFonts w:ascii="Century Schoolbook" w:hAnsi="Century Schoolbook"/>
        </w:rPr>
        <w:t xml:space="preserve">and where it is </w:t>
      </w:r>
      <w:r w:rsidR="009E129D">
        <w:rPr>
          <w:rFonts w:ascii="Century Schoolbook" w:hAnsi="Century Schoolbook"/>
        </w:rPr>
        <w:t xml:space="preserve">Locke thinks </w:t>
      </w:r>
      <w:r>
        <w:rPr>
          <w:rFonts w:ascii="Century Schoolbook" w:hAnsi="Century Schoolbook"/>
        </w:rPr>
        <w:t>he goes wrong</w:t>
      </w:r>
      <w:r w:rsidR="00814B29" w:rsidRPr="00814B29">
        <w:rPr>
          <w:rFonts w:ascii="Century Schoolbook" w:hAnsi="Century Schoolbook"/>
        </w:rPr>
        <w:t>?</w:t>
      </w:r>
      <w:r w:rsidR="0063569B">
        <w:rPr>
          <w:rFonts w:ascii="Century Schoolbook" w:hAnsi="Century Schoolbook"/>
        </w:rPr>
        <w:t xml:space="preserve"> </w:t>
      </w:r>
      <w:r>
        <w:rPr>
          <w:rFonts w:ascii="Century Schoolbook" w:hAnsi="Century Schoolbook"/>
        </w:rPr>
        <w:t xml:space="preserve">I think </w:t>
      </w:r>
      <w:r w:rsidR="009E129D">
        <w:rPr>
          <w:rFonts w:ascii="Century Schoolbook" w:hAnsi="Century Schoolbook"/>
        </w:rPr>
        <w:t>it can be answered simply in this way; Hobbes'</w:t>
      </w:r>
      <w:r w:rsidRPr="00814B29">
        <w:rPr>
          <w:rFonts w:ascii="Century Schoolbook" w:hAnsi="Century Schoolbook"/>
        </w:rPr>
        <w:t xml:space="preserve"> principle of equality was </w:t>
      </w:r>
      <w:r>
        <w:rPr>
          <w:rFonts w:ascii="Century Schoolbook" w:hAnsi="Century Schoolbook"/>
        </w:rPr>
        <w:t>based on the material difference between individuals in their capacities and capabilities</w:t>
      </w:r>
      <w:r w:rsidRPr="00814B29">
        <w:rPr>
          <w:rFonts w:ascii="Century Schoolbook" w:hAnsi="Century Schoolbook"/>
        </w:rPr>
        <w:t xml:space="preserve">. </w:t>
      </w:r>
      <w:r>
        <w:rPr>
          <w:rFonts w:ascii="Century Schoolbook" w:hAnsi="Century Schoolbook"/>
        </w:rPr>
        <w:t xml:space="preserve">In </w:t>
      </w:r>
      <w:r w:rsidRPr="00814B29">
        <w:rPr>
          <w:rFonts w:ascii="Century Schoolbook" w:hAnsi="Century Schoolbook"/>
        </w:rPr>
        <w:t>Locke</w:t>
      </w:r>
      <w:r>
        <w:rPr>
          <w:rFonts w:ascii="Century Schoolbook" w:hAnsi="Century Schoolbook"/>
        </w:rPr>
        <w:t>’s view</w:t>
      </w:r>
      <w:r w:rsidRPr="00814B29">
        <w:rPr>
          <w:rFonts w:ascii="Century Schoolbook" w:hAnsi="Century Schoolbook"/>
        </w:rPr>
        <w:t xml:space="preserve"> no </w:t>
      </w:r>
      <w:r>
        <w:rPr>
          <w:rFonts w:ascii="Century Schoolbook" w:hAnsi="Century Schoolbook"/>
        </w:rPr>
        <w:t>individual</w:t>
      </w:r>
      <w:r w:rsidRPr="00814B29">
        <w:rPr>
          <w:rFonts w:ascii="Century Schoolbook" w:hAnsi="Century Schoolbook"/>
        </w:rPr>
        <w:t xml:space="preserve"> has a natural right to </w:t>
      </w:r>
      <w:r w:rsidR="0015194A">
        <w:rPr>
          <w:rFonts w:ascii="Century Schoolbook" w:hAnsi="Century Schoolbook"/>
        </w:rPr>
        <w:t>dominate</w:t>
      </w:r>
      <w:r w:rsidRPr="00814B29">
        <w:rPr>
          <w:rFonts w:ascii="Century Schoolbook" w:hAnsi="Century Schoolbook"/>
        </w:rPr>
        <w:t xml:space="preserve"> any other</w:t>
      </w:r>
      <w:r w:rsidR="0015194A">
        <w:rPr>
          <w:rFonts w:ascii="Century Schoolbook" w:hAnsi="Century Schoolbook"/>
        </w:rPr>
        <w:t>, thus Locke’s</w:t>
      </w:r>
      <w:r w:rsidRPr="00814B29">
        <w:rPr>
          <w:rFonts w:ascii="Century Schoolbook" w:hAnsi="Century Schoolbook"/>
        </w:rPr>
        <w:t xml:space="preserve"> </w:t>
      </w:r>
      <w:r w:rsidR="0015194A">
        <w:rPr>
          <w:rFonts w:ascii="Century Schoolbook" w:hAnsi="Century Schoolbook"/>
        </w:rPr>
        <w:t>is a moral claim about rights</w:t>
      </w:r>
      <w:r w:rsidRPr="00814B29">
        <w:rPr>
          <w:rFonts w:ascii="Century Schoolbook" w:hAnsi="Century Schoolbook"/>
        </w:rPr>
        <w:t xml:space="preserve">. </w:t>
      </w:r>
    </w:p>
    <w:p w14:paraId="2E9E5E2B" w14:textId="77777777" w:rsidR="0015194A" w:rsidRDefault="0015194A" w:rsidP="00814B29">
      <w:pPr>
        <w:jc w:val="both"/>
        <w:rPr>
          <w:rFonts w:ascii="Century Schoolbook" w:hAnsi="Century Schoolbook"/>
        </w:rPr>
      </w:pPr>
    </w:p>
    <w:p w14:paraId="563E927A" w14:textId="73806917" w:rsidR="00206B8B" w:rsidRPr="00814B29" w:rsidRDefault="00015E8E" w:rsidP="00244457">
      <w:pPr>
        <w:ind w:firstLine="720"/>
        <w:jc w:val="both"/>
        <w:rPr>
          <w:rFonts w:ascii="Century Schoolbook" w:hAnsi="Century Schoolbook"/>
        </w:rPr>
      </w:pPr>
      <w:r>
        <w:rPr>
          <w:rFonts w:ascii="Century Schoolbook" w:hAnsi="Century Schoolbook"/>
        </w:rPr>
        <w:t>W</w:t>
      </w:r>
      <w:r w:rsidR="0015194A">
        <w:rPr>
          <w:rFonts w:ascii="Century Schoolbook" w:hAnsi="Century Schoolbook"/>
        </w:rPr>
        <w:t>hile being both</w:t>
      </w:r>
      <w:r w:rsidR="00814B29" w:rsidRPr="00814B29">
        <w:rPr>
          <w:rFonts w:ascii="Century Schoolbook" w:hAnsi="Century Schoolbook"/>
        </w:rPr>
        <w:t xml:space="preserve"> a state of perfect freedom</w:t>
      </w:r>
      <w:r w:rsidR="0015194A">
        <w:rPr>
          <w:rFonts w:ascii="Century Schoolbook" w:hAnsi="Century Schoolbook"/>
        </w:rPr>
        <w:t xml:space="preserve">, and </w:t>
      </w:r>
      <w:r w:rsidR="00814B29" w:rsidRPr="00814B29">
        <w:rPr>
          <w:rFonts w:ascii="Century Schoolbook" w:hAnsi="Century Schoolbook"/>
        </w:rPr>
        <w:t>a state of equality</w:t>
      </w:r>
      <w:r w:rsidR="0015194A">
        <w:rPr>
          <w:rFonts w:ascii="Century Schoolbook" w:hAnsi="Century Schoolbook"/>
        </w:rPr>
        <w:t xml:space="preserve">, </w:t>
      </w:r>
      <w:r>
        <w:rPr>
          <w:rFonts w:ascii="Century Schoolbook" w:hAnsi="Century Schoolbook"/>
        </w:rPr>
        <w:t xml:space="preserve">the </w:t>
      </w:r>
      <w:r w:rsidRPr="00814B29">
        <w:rPr>
          <w:rFonts w:ascii="Century Schoolbook" w:hAnsi="Century Schoolbook"/>
        </w:rPr>
        <w:t>state of nature</w:t>
      </w:r>
      <w:r>
        <w:rPr>
          <w:rFonts w:ascii="Century Schoolbook" w:hAnsi="Century Schoolbook"/>
        </w:rPr>
        <w:t xml:space="preserve">, </w:t>
      </w:r>
      <w:r w:rsidR="0015194A">
        <w:rPr>
          <w:rFonts w:ascii="Century Schoolbook" w:hAnsi="Century Schoolbook"/>
        </w:rPr>
        <w:t xml:space="preserve">is also </w:t>
      </w:r>
      <w:r w:rsidR="0015194A" w:rsidRPr="0015194A">
        <w:rPr>
          <w:rFonts w:ascii="Century Schoolbook" w:hAnsi="Century Schoolbook"/>
        </w:rPr>
        <w:t>structured</w:t>
      </w:r>
      <w:r w:rsidR="0015194A">
        <w:rPr>
          <w:rFonts w:ascii="Century Schoolbook" w:hAnsi="Century Schoolbook"/>
        </w:rPr>
        <w:t xml:space="preserve"> by the</w:t>
      </w:r>
      <w:r w:rsidR="00814B29" w:rsidRPr="00814B29">
        <w:rPr>
          <w:rFonts w:ascii="Century Schoolbook" w:hAnsi="Century Schoolbook"/>
        </w:rPr>
        <w:t xml:space="preserve"> Law of Nature. </w:t>
      </w:r>
      <w:r w:rsidR="0015194A">
        <w:rPr>
          <w:rFonts w:ascii="Century Schoolbook" w:hAnsi="Century Schoolbook"/>
        </w:rPr>
        <w:t xml:space="preserve"> However, for </w:t>
      </w:r>
      <w:r w:rsidR="0015194A" w:rsidRPr="00814B29">
        <w:rPr>
          <w:rFonts w:ascii="Century Schoolbook" w:hAnsi="Century Schoolbook"/>
        </w:rPr>
        <w:t xml:space="preserve">Locke </w:t>
      </w:r>
      <w:r w:rsidR="0015194A">
        <w:rPr>
          <w:rFonts w:ascii="Century Schoolbook" w:hAnsi="Century Schoolbook"/>
        </w:rPr>
        <w:t>‘The Law of Nature</w:t>
      </w:r>
      <w:r w:rsidR="00814B29" w:rsidRPr="00814B29">
        <w:rPr>
          <w:rFonts w:ascii="Century Schoolbook" w:hAnsi="Century Schoolbook"/>
        </w:rPr>
        <w:t xml:space="preserve">, is </w:t>
      </w:r>
      <w:r w:rsidR="0015194A">
        <w:rPr>
          <w:rFonts w:ascii="Century Schoolbook" w:hAnsi="Century Schoolbook"/>
        </w:rPr>
        <w:t xml:space="preserve">very close to what we </w:t>
      </w:r>
      <w:r w:rsidR="009E129D">
        <w:rPr>
          <w:rFonts w:ascii="Century Schoolbook" w:hAnsi="Century Schoolbook"/>
        </w:rPr>
        <w:t>can term</w:t>
      </w:r>
      <w:r w:rsidR="0015194A">
        <w:rPr>
          <w:rFonts w:ascii="Century Schoolbook" w:hAnsi="Century Schoolbook"/>
        </w:rPr>
        <w:t xml:space="preserve"> a ‘respect for persons’</w:t>
      </w:r>
      <w:r w:rsidR="00814B29" w:rsidRPr="00814B29">
        <w:rPr>
          <w:rFonts w:ascii="Century Schoolbook" w:hAnsi="Century Schoolbook"/>
        </w:rPr>
        <w:t xml:space="preserve">. </w:t>
      </w:r>
      <w:r w:rsidR="00887C51">
        <w:rPr>
          <w:rFonts w:ascii="Century Schoolbook" w:hAnsi="Century Schoolbook"/>
        </w:rPr>
        <w:t xml:space="preserve"> </w:t>
      </w:r>
      <w:r w:rsidR="0015194A">
        <w:rPr>
          <w:rFonts w:ascii="Century Schoolbook" w:hAnsi="Century Schoolbook"/>
        </w:rPr>
        <w:t>For example he</w:t>
      </w:r>
      <w:r w:rsidR="00814B29" w:rsidRPr="00814B29">
        <w:rPr>
          <w:rFonts w:ascii="Century Schoolbook" w:hAnsi="Century Schoolbook"/>
        </w:rPr>
        <w:t xml:space="preserve"> argues, </w:t>
      </w:r>
      <w:r w:rsidR="0015194A">
        <w:rPr>
          <w:rFonts w:ascii="Century Schoolbook" w:hAnsi="Century Schoolbook"/>
        </w:rPr>
        <w:t xml:space="preserve">that </w:t>
      </w:r>
      <w:r w:rsidR="0015194A" w:rsidRPr="00814B29">
        <w:rPr>
          <w:rFonts w:ascii="Century Schoolbook" w:hAnsi="Century Schoolbook"/>
        </w:rPr>
        <w:t xml:space="preserve">except </w:t>
      </w:r>
      <w:r w:rsidR="0015194A">
        <w:rPr>
          <w:rFonts w:ascii="Century Schoolbook" w:hAnsi="Century Schoolbook"/>
        </w:rPr>
        <w:t xml:space="preserve">in certain special circumstances, </w:t>
      </w:r>
      <w:r w:rsidR="00814B29" w:rsidRPr="00814B29">
        <w:rPr>
          <w:rFonts w:ascii="Century Schoolbook" w:hAnsi="Century Schoolbook"/>
        </w:rPr>
        <w:t>we have a clear duty not to harm others in the state of nature</w:t>
      </w:r>
      <w:r w:rsidR="0015194A">
        <w:rPr>
          <w:rFonts w:ascii="Century Schoolbook" w:hAnsi="Century Schoolbook"/>
        </w:rPr>
        <w:t xml:space="preserve"> </w:t>
      </w:r>
      <w:r w:rsidR="00814B29" w:rsidRPr="00814B29">
        <w:rPr>
          <w:rFonts w:ascii="Century Schoolbook" w:hAnsi="Century Schoolbook"/>
        </w:rPr>
        <w:t>and</w:t>
      </w:r>
      <w:r w:rsidR="0015194A">
        <w:rPr>
          <w:rFonts w:ascii="Century Schoolbook" w:hAnsi="Century Schoolbook"/>
        </w:rPr>
        <w:t xml:space="preserve">, if </w:t>
      </w:r>
      <w:r w:rsidR="009E129D">
        <w:rPr>
          <w:rFonts w:ascii="Century Schoolbook" w:hAnsi="Century Schoolbook"/>
        </w:rPr>
        <w:t>it will not result in</w:t>
      </w:r>
      <w:r w:rsidR="0015194A">
        <w:rPr>
          <w:rFonts w:ascii="Century Schoolbook" w:hAnsi="Century Schoolbook"/>
        </w:rPr>
        <w:t xml:space="preserve"> our </w:t>
      </w:r>
      <w:r w:rsidR="009E129D">
        <w:rPr>
          <w:rFonts w:ascii="Century Schoolbook" w:hAnsi="Century Schoolbook"/>
        </w:rPr>
        <w:t xml:space="preserve">obvious </w:t>
      </w:r>
      <w:r w:rsidR="0015194A">
        <w:rPr>
          <w:rFonts w:ascii="Century Schoolbook" w:hAnsi="Century Schoolbook"/>
        </w:rPr>
        <w:t>detriment, to assist others</w:t>
      </w:r>
      <w:r>
        <w:rPr>
          <w:rFonts w:ascii="Century Schoolbook" w:hAnsi="Century Schoolbook"/>
        </w:rPr>
        <w:t xml:space="preserve"> where and when possible</w:t>
      </w:r>
      <w:r w:rsidR="00814B29" w:rsidRPr="00814B29">
        <w:rPr>
          <w:rFonts w:ascii="Century Schoolbook" w:hAnsi="Century Schoolbook"/>
        </w:rPr>
        <w:t>.</w:t>
      </w:r>
      <w:r w:rsidR="00887C51">
        <w:rPr>
          <w:rFonts w:ascii="Century Schoolbook" w:hAnsi="Century Schoolbook"/>
        </w:rPr>
        <w:t xml:space="preserve"> </w:t>
      </w:r>
      <w:r>
        <w:rPr>
          <w:rFonts w:ascii="Century Schoolbook" w:hAnsi="Century Schoolbook"/>
        </w:rPr>
        <w:t>It is obvious</w:t>
      </w:r>
      <w:r w:rsidR="00814B29" w:rsidRPr="00814B29">
        <w:rPr>
          <w:rFonts w:ascii="Century Schoolbook" w:hAnsi="Century Schoolbook"/>
        </w:rPr>
        <w:t xml:space="preserve">, then, </w:t>
      </w:r>
      <w:r>
        <w:rPr>
          <w:rFonts w:ascii="Century Schoolbook" w:hAnsi="Century Schoolbook"/>
        </w:rPr>
        <w:t>that there are significant differences between</w:t>
      </w:r>
      <w:r w:rsidRPr="00814B29">
        <w:rPr>
          <w:rFonts w:ascii="Century Schoolbook" w:hAnsi="Century Schoolbook"/>
        </w:rPr>
        <w:t xml:space="preserve"> </w:t>
      </w:r>
      <w:r w:rsidR="00814B29" w:rsidRPr="00814B29">
        <w:rPr>
          <w:rFonts w:ascii="Century Schoolbook" w:hAnsi="Century Schoolbook"/>
        </w:rPr>
        <w:t xml:space="preserve">Hobbes and Locke </w:t>
      </w:r>
      <w:r>
        <w:rPr>
          <w:rFonts w:ascii="Century Schoolbook" w:hAnsi="Century Schoolbook"/>
        </w:rPr>
        <w:t>on</w:t>
      </w:r>
      <w:r w:rsidR="00814B29" w:rsidRPr="00814B29">
        <w:rPr>
          <w:rFonts w:ascii="Century Schoolbook" w:hAnsi="Century Schoolbook"/>
        </w:rPr>
        <w:t xml:space="preserve"> the nature and content of the Laws of Nature. A still greater difference lies in their use of the term 'natural liberty'. </w:t>
      </w:r>
      <w:r w:rsidRPr="00814B29">
        <w:rPr>
          <w:rFonts w:ascii="Century Schoolbook" w:hAnsi="Century Schoolbook"/>
        </w:rPr>
        <w:t xml:space="preserve">Locke's understanding </w:t>
      </w:r>
      <w:r>
        <w:rPr>
          <w:rFonts w:ascii="Century Schoolbook" w:hAnsi="Century Schoolbook"/>
        </w:rPr>
        <w:t xml:space="preserve">of </w:t>
      </w:r>
      <w:r w:rsidRPr="00814B29">
        <w:rPr>
          <w:rFonts w:ascii="Century Schoolbook" w:hAnsi="Century Schoolbook"/>
        </w:rPr>
        <w:t xml:space="preserve">the </w:t>
      </w:r>
      <w:r>
        <w:rPr>
          <w:rFonts w:ascii="Century Schoolbook" w:hAnsi="Century Schoolbook"/>
        </w:rPr>
        <w:t>state of nature 'is that while it is ‘a state of l</w:t>
      </w:r>
      <w:r w:rsidRPr="00814B29">
        <w:rPr>
          <w:rFonts w:ascii="Century Schoolbook" w:hAnsi="Century Schoolbook"/>
        </w:rPr>
        <w:t>ib</w:t>
      </w:r>
      <w:r>
        <w:rPr>
          <w:rFonts w:ascii="Century Schoolbook" w:hAnsi="Century Schoolbook"/>
        </w:rPr>
        <w:t>erty’, it is not ‘a state of licence’ Now we are aware that natural liberty is important to both Locke and Hobbes but we see here that for Locke ‘The state of n</w:t>
      </w:r>
      <w:r w:rsidRPr="00814B29">
        <w:rPr>
          <w:rFonts w:ascii="Century Schoolbook" w:hAnsi="Century Schoolbook"/>
        </w:rPr>
        <w:t xml:space="preserve">ature has a Law of Nature to govern it, which obliges every one' (Second Treatise, </w:t>
      </w:r>
      <w:r>
        <w:rPr>
          <w:rFonts w:ascii="Century Schoolbook" w:hAnsi="Century Schoolbook"/>
        </w:rPr>
        <w:t>§ 6, p. 107</w:t>
      </w:r>
      <w:r w:rsidRPr="00814B29">
        <w:rPr>
          <w:rFonts w:ascii="Century Schoolbook" w:hAnsi="Century Schoolbook"/>
        </w:rPr>
        <w:t>).</w:t>
      </w:r>
      <w:r w:rsidR="00814B29" w:rsidRPr="00814B29">
        <w:rPr>
          <w:rFonts w:ascii="Century Schoolbook" w:hAnsi="Century Schoolbook"/>
        </w:rPr>
        <w:t xml:space="preserve"> </w:t>
      </w:r>
      <w:r>
        <w:rPr>
          <w:rFonts w:ascii="Century Schoolbook" w:hAnsi="Century Schoolbook"/>
        </w:rPr>
        <w:t xml:space="preserve">Yet </w:t>
      </w:r>
      <w:r w:rsidR="00814B29" w:rsidRPr="00814B29">
        <w:rPr>
          <w:rFonts w:ascii="Century Schoolbook" w:hAnsi="Century Schoolbook"/>
        </w:rPr>
        <w:t xml:space="preserve">natural liberty </w:t>
      </w:r>
      <w:r>
        <w:rPr>
          <w:rFonts w:ascii="Century Schoolbook" w:hAnsi="Century Schoolbook"/>
        </w:rPr>
        <w:t xml:space="preserve">for </w:t>
      </w:r>
      <w:r w:rsidRPr="00814B29">
        <w:rPr>
          <w:rFonts w:ascii="Century Schoolbook" w:hAnsi="Century Schoolbook"/>
        </w:rPr>
        <w:t xml:space="preserve">Hobbes </w:t>
      </w:r>
      <w:r w:rsidR="00814B29" w:rsidRPr="00814B29">
        <w:rPr>
          <w:rFonts w:ascii="Century Schoolbook" w:hAnsi="Century Schoolbook"/>
        </w:rPr>
        <w:t xml:space="preserve">is </w:t>
      </w:r>
      <w:r w:rsidRPr="00015E8E">
        <w:rPr>
          <w:rFonts w:ascii="Century Schoolbook" w:hAnsi="Century Schoolbook"/>
        </w:rPr>
        <w:t>wholly</w:t>
      </w:r>
      <w:r w:rsidR="00814B29" w:rsidRPr="00814B29">
        <w:rPr>
          <w:rFonts w:ascii="Century Schoolbook" w:hAnsi="Century Schoolbook"/>
        </w:rPr>
        <w:t xml:space="preserve"> </w:t>
      </w:r>
      <w:r>
        <w:rPr>
          <w:rFonts w:ascii="Century Schoolbook" w:hAnsi="Century Schoolbook"/>
        </w:rPr>
        <w:t xml:space="preserve">a product of </w:t>
      </w:r>
      <w:r w:rsidR="009E129D">
        <w:rPr>
          <w:rFonts w:ascii="Century Schoolbook" w:hAnsi="Century Schoolbook"/>
        </w:rPr>
        <w:t xml:space="preserve">a certain kind of </w:t>
      </w:r>
      <w:r w:rsidR="00814B29" w:rsidRPr="00814B29">
        <w:rPr>
          <w:rFonts w:ascii="Century Schoolbook" w:hAnsi="Century Schoolbook"/>
        </w:rPr>
        <w:t>rational</w:t>
      </w:r>
      <w:r>
        <w:rPr>
          <w:rFonts w:ascii="Century Schoolbook" w:hAnsi="Century Schoolbook"/>
        </w:rPr>
        <w:t xml:space="preserve"> reflection</w:t>
      </w:r>
      <w:r w:rsidR="00814B29" w:rsidRPr="00814B29">
        <w:rPr>
          <w:rFonts w:ascii="Century Schoolbook" w:hAnsi="Century Schoolbook"/>
        </w:rPr>
        <w:t xml:space="preserve">, and </w:t>
      </w:r>
      <w:r w:rsidR="009E129D">
        <w:rPr>
          <w:rFonts w:ascii="Century Schoolbook" w:hAnsi="Century Schoolbook"/>
        </w:rPr>
        <w:t xml:space="preserve">the individual, must, indeed is charged, </w:t>
      </w:r>
      <w:r w:rsidR="009E129D" w:rsidRPr="00814B29">
        <w:rPr>
          <w:rFonts w:ascii="Century Schoolbook" w:hAnsi="Century Schoolbook"/>
        </w:rPr>
        <w:t xml:space="preserve">to </w:t>
      </w:r>
      <w:r w:rsidR="009E129D">
        <w:rPr>
          <w:rFonts w:ascii="Century Schoolbook" w:hAnsi="Century Schoolbook"/>
        </w:rPr>
        <w:t>act in any way possible</w:t>
      </w:r>
      <w:r w:rsidR="009E129D" w:rsidRPr="00814B29">
        <w:rPr>
          <w:rFonts w:ascii="Century Schoolbook" w:hAnsi="Century Schoolbook"/>
        </w:rPr>
        <w:t xml:space="preserve"> help secure our own survival</w:t>
      </w:r>
      <w:r w:rsidR="009E129D">
        <w:rPr>
          <w:rFonts w:ascii="Century Schoolbook" w:hAnsi="Century Schoolbook"/>
        </w:rPr>
        <w:t xml:space="preserve"> </w:t>
      </w:r>
      <w:r>
        <w:rPr>
          <w:rFonts w:ascii="Century Schoolbook" w:hAnsi="Century Schoolbook"/>
        </w:rPr>
        <w:t xml:space="preserve">thus, </w:t>
      </w:r>
      <w:r w:rsidR="00EE5A71">
        <w:rPr>
          <w:rFonts w:ascii="Century Schoolbook" w:hAnsi="Century Schoolbook"/>
        </w:rPr>
        <w:t xml:space="preserve">the pursuit for individual freedom is </w:t>
      </w:r>
      <w:r>
        <w:rPr>
          <w:rFonts w:ascii="Century Schoolbook" w:hAnsi="Century Schoolbook"/>
        </w:rPr>
        <w:t xml:space="preserve">not open </w:t>
      </w:r>
      <w:r w:rsidR="00814B29" w:rsidRPr="00814B29">
        <w:rPr>
          <w:rFonts w:ascii="Century Schoolbook" w:hAnsi="Century Schoolbook"/>
        </w:rPr>
        <w:t xml:space="preserve">moral </w:t>
      </w:r>
      <w:r w:rsidR="009E129D">
        <w:rPr>
          <w:rFonts w:ascii="Century Schoolbook" w:hAnsi="Century Schoolbook"/>
        </w:rPr>
        <w:t>assessment.</w:t>
      </w:r>
      <w:r w:rsidR="00814B29" w:rsidRPr="00814B29">
        <w:rPr>
          <w:rFonts w:ascii="Century Schoolbook" w:hAnsi="Century Schoolbook"/>
        </w:rPr>
        <w:t xml:space="preserve"> </w:t>
      </w:r>
      <w:r w:rsidR="00887C51">
        <w:rPr>
          <w:rFonts w:ascii="Century Schoolbook" w:hAnsi="Century Schoolbook"/>
        </w:rPr>
        <w:t xml:space="preserve"> </w:t>
      </w:r>
    </w:p>
    <w:p w14:paraId="398636BA" w14:textId="77777777" w:rsidR="00206B8B" w:rsidRPr="002C4FED" w:rsidRDefault="00814B29" w:rsidP="002C4FED">
      <w:pPr>
        <w:pStyle w:val="Heading2"/>
        <w:rPr>
          <w:i/>
          <w:color w:val="auto"/>
        </w:rPr>
      </w:pPr>
      <w:r w:rsidRPr="002C4FED">
        <w:rPr>
          <w:i/>
          <w:color w:val="auto"/>
        </w:rPr>
        <w:t>Disagreements between Hobbes and Locke</w:t>
      </w:r>
    </w:p>
    <w:p w14:paraId="6CEE4054" w14:textId="77777777" w:rsidR="002C4FED" w:rsidRDefault="002C4FED" w:rsidP="00814B29">
      <w:pPr>
        <w:jc w:val="both"/>
        <w:rPr>
          <w:rFonts w:ascii="Century Schoolbook" w:hAnsi="Century Schoolbook"/>
        </w:rPr>
      </w:pPr>
    </w:p>
    <w:p w14:paraId="75D8C382" w14:textId="77777777" w:rsidR="00EE5A71" w:rsidRDefault="00814B29" w:rsidP="00244457">
      <w:pPr>
        <w:ind w:firstLine="720"/>
        <w:jc w:val="both"/>
        <w:rPr>
          <w:rFonts w:ascii="Century Schoolbook" w:hAnsi="Century Schoolbook"/>
        </w:rPr>
      </w:pPr>
      <w:r w:rsidRPr="00814B29">
        <w:rPr>
          <w:rFonts w:ascii="Century Schoolbook" w:hAnsi="Century Schoolbook"/>
        </w:rPr>
        <w:t>Do these disagreements between Hobbes and Locke add up to enough to establish Locke's conclusion that the state of natu</w:t>
      </w:r>
      <w:r w:rsidR="002C4FED">
        <w:rPr>
          <w:rFonts w:ascii="Century Schoolbook" w:hAnsi="Century Schoolbook"/>
        </w:rPr>
        <w:t>re need not be a state of war?</w:t>
      </w:r>
      <w:r w:rsidR="00B03094">
        <w:rPr>
          <w:rStyle w:val="FootnoteReference"/>
          <w:rFonts w:ascii="Century Schoolbook" w:hAnsi="Century Schoolbook"/>
        </w:rPr>
        <w:footnoteReference w:id="11"/>
      </w:r>
      <w:r w:rsidR="002C4FED">
        <w:rPr>
          <w:rFonts w:ascii="Century Schoolbook" w:hAnsi="Century Schoolbook"/>
        </w:rPr>
        <w:t xml:space="preserve"> </w:t>
      </w:r>
      <w:r w:rsidR="00EE5A71">
        <w:rPr>
          <w:rFonts w:ascii="Century Schoolbook" w:hAnsi="Century Schoolbook"/>
        </w:rPr>
        <w:t xml:space="preserve">Certainly, </w:t>
      </w:r>
      <w:r w:rsidRPr="00814B29">
        <w:rPr>
          <w:rFonts w:ascii="Century Schoolbook" w:hAnsi="Century Schoolbook"/>
        </w:rPr>
        <w:t>Locke suggests a</w:t>
      </w:r>
      <w:r w:rsidR="00EE5A71">
        <w:rPr>
          <w:rFonts w:ascii="Century Schoolbook" w:hAnsi="Century Schoolbook"/>
        </w:rPr>
        <w:t xml:space="preserve"> strategy for resisting Hobbesian</w:t>
      </w:r>
      <w:r w:rsidRPr="00814B29">
        <w:rPr>
          <w:rFonts w:ascii="Century Schoolbook" w:hAnsi="Century Schoolbook"/>
        </w:rPr>
        <w:t xml:space="preserve"> pessimistic conclusion</w:t>
      </w:r>
      <w:r w:rsidR="00EE5A71">
        <w:rPr>
          <w:rFonts w:ascii="Century Schoolbook" w:hAnsi="Century Schoolbook"/>
        </w:rPr>
        <w:t xml:space="preserve"> on this</w:t>
      </w:r>
      <w:r w:rsidRPr="00814B29">
        <w:rPr>
          <w:rFonts w:ascii="Century Schoolbook" w:hAnsi="Century Schoolbook"/>
        </w:rPr>
        <w:t xml:space="preserve">. Hobbes argued that human beings would be driven by the search for felicity (the continued satisfaction of their desires), and this, at least initially, leads them into conflict. </w:t>
      </w:r>
      <w:r w:rsidR="006F144D">
        <w:rPr>
          <w:rFonts w:ascii="Century Schoolbook" w:hAnsi="Century Schoolbook"/>
        </w:rPr>
        <w:t xml:space="preserve"> </w:t>
      </w:r>
      <w:r w:rsidRPr="00814B29">
        <w:rPr>
          <w:rFonts w:ascii="Century Schoolbook" w:hAnsi="Century Schoolbook"/>
        </w:rPr>
        <w:t>If Hobbes has mis</w:t>
      </w:r>
      <w:r w:rsidR="006F144D">
        <w:rPr>
          <w:rFonts w:ascii="Century Schoolbook" w:hAnsi="Century Schoolbook"/>
        </w:rPr>
        <w:t>understood</w:t>
      </w:r>
      <w:r w:rsidRPr="00814B29">
        <w:rPr>
          <w:rFonts w:ascii="Century Schoolbook" w:hAnsi="Century Schoolbook"/>
        </w:rPr>
        <w:t xml:space="preserve"> human motivation—if human beings, say, really are strongly altruistic—then peace might easily be achieved. This would be one route to </w:t>
      </w:r>
    </w:p>
    <w:p w14:paraId="6B1F4D23" w14:textId="380F30DD" w:rsidR="00206B8B" w:rsidRPr="00814B29" w:rsidRDefault="00814B29" w:rsidP="00814B29">
      <w:pPr>
        <w:jc w:val="both"/>
        <w:rPr>
          <w:rFonts w:ascii="Century Schoolbook" w:hAnsi="Century Schoolbook"/>
        </w:rPr>
      </w:pPr>
      <w:r w:rsidRPr="00814B29">
        <w:rPr>
          <w:rFonts w:ascii="Century Schoolbook" w:hAnsi="Century Schoolbook"/>
        </w:rPr>
        <w:t xml:space="preserve">Locke's </w:t>
      </w:r>
      <w:r w:rsidR="00EE5A71">
        <w:rPr>
          <w:rFonts w:ascii="Century Schoolbook" w:hAnsi="Century Schoolbook"/>
        </w:rPr>
        <w:t>conclusion.</w:t>
      </w:r>
    </w:p>
    <w:p w14:paraId="395E686C" w14:textId="77777777" w:rsidR="00EE5A71" w:rsidRDefault="00EE5A71" w:rsidP="00814B29">
      <w:pPr>
        <w:jc w:val="both"/>
        <w:rPr>
          <w:rFonts w:ascii="Century Schoolbook" w:hAnsi="Century Schoolbook"/>
        </w:rPr>
      </w:pPr>
    </w:p>
    <w:p w14:paraId="5C737FDF" w14:textId="2B3624FA" w:rsidR="00FB55A7" w:rsidRDefault="00814B29" w:rsidP="00814B29">
      <w:pPr>
        <w:jc w:val="both"/>
        <w:rPr>
          <w:rFonts w:ascii="Century Schoolbook" w:hAnsi="Century Schoolbook"/>
        </w:rPr>
      </w:pPr>
      <w:r w:rsidRPr="00814B29">
        <w:rPr>
          <w:rFonts w:ascii="Century Schoolbook" w:hAnsi="Century Schoolbook"/>
        </w:rPr>
        <w:t xml:space="preserve">Unlike Hobbes, however, Locke </w:t>
      </w:r>
      <w:r w:rsidR="00EE5A71">
        <w:rPr>
          <w:rFonts w:ascii="Century Schoolbook" w:hAnsi="Century Schoolbook"/>
        </w:rPr>
        <w:t xml:space="preserve">must place a great deal of weight for this conclusion on the Law of Nature. After all Locke unlike </w:t>
      </w:r>
      <w:r w:rsidR="00EE5A71" w:rsidRPr="00814B29">
        <w:rPr>
          <w:rFonts w:ascii="Century Schoolbook" w:hAnsi="Century Schoolbook"/>
        </w:rPr>
        <w:t>Hobbes</w:t>
      </w:r>
      <w:r w:rsidR="00EE5A71">
        <w:rPr>
          <w:rFonts w:ascii="Century Schoolbook" w:hAnsi="Century Schoolbook"/>
        </w:rPr>
        <w:t xml:space="preserve"> who</w:t>
      </w:r>
      <w:r w:rsidR="00EE5A71" w:rsidRPr="00814B29">
        <w:rPr>
          <w:rFonts w:ascii="Century Schoolbook" w:hAnsi="Century Schoolbook"/>
        </w:rPr>
        <w:t xml:space="preserve"> is perfectly prepared to accept that in the state of nature his</w:t>
      </w:r>
      <w:r w:rsidR="00FB55A7">
        <w:rPr>
          <w:rFonts w:ascii="Century Schoolbook" w:hAnsi="Century Schoolbook"/>
        </w:rPr>
        <w:t xml:space="preserve"> Laws of Nature are ineffective</w:t>
      </w:r>
      <w:r w:rsidR="00EE5A71" w:rsidRPr="00814B29">
        <w:rPr>
          <w:rFonts w:ascii="Century Schoolbook" w:hAnsi="Century Schoolbook"/>
        </w:rPr>
        <w:t xml:space="preserve"> </w:t>
      </w:r>
      <w:r w:rsidRPr="00814B29">
        <w:rPr>
          <w:rFonts w:ascii="Century Schoolbook" w:hAnsi="Century Schoolbook"/>
        </w:rPr>
        <w:t xml:space="preserve">cannot accept that the Law of Nature could be in vain: it is, after all, in Locke's view the law of God, who presumably does nothing in vain. </w:t>
      </w:r>
      <w:r w:rsidR="00FB55A7">
        <w:rPr>
          <w:rFonts w:ascii="Century Schoolbook" w:hAnsi="Century Schoolbook"/>
        </w:rPr>
        <w:t>Yet</w:t>
      </w:r>
      <w:r w:rsidR="00C1137C">
        <w:rPr>
          <w:rFonts w:ascii="Century Schoolbook" w:hAnsi="Century Schoolbook"/>
        </w:rPr>
        <w:t>, and as we have seen from our earlier discussions of Locke,</w:t>
      </w:r>
      <w:r w:rsidRPr="00814B29">
        <w:rPr>
          <w:rFonts w:ascii="Century Schoolbook" w:hAnsi="Century Schoolbook"/>
        </w:rPr>
        <w:t xml:space="preserve"> there </w:t>
      </w:r>
      <w:r w:rsidR="00FB55A7">
        <w:rPr>
          <w:rFonts w:ascii="Century Schoolbook" w:hAnsi="Century Schoolbook"/>
        </w:rPr>
        <w:t>will be those that transgress the Law and there must be punishment for such transgressors:</w:t>
      </w:r>
    </w:p>
    <w:p w14:paraId="55FD6527" w14:textId="77777777" w:rsidR="00FB55A7" w:rsidRDefault="00FB55A7" w:rsidP="00FB55A7">
      <w:pPr>
        <w:pStyle w:val="IntenseQuote"/>
        <w:pBdr>
          <w:bottom w:val="none" w:sz="0" w:space="0" w:color="auto"/>
        </w:pBdr>
        <w:rPr>
          <w:rFonts w:ascii="Century Schoolbook" w:hAnsi="Century Schoolbook"/>
          <w:b w:val="0"/>
          <w:color w:val="auto"/>
          <w:sz w:val="22"/>
          <w:szCs w:val="22"/>
        </w:rPr>
      </w:pPr>
      <w:r w:rsidRPr="00FB55A7">
        <w:rPr>
          <w:rFonts w:ascii="Century Schoolbook" w:hAnsi="Century Schoolbook"/>
          <w:b w:val="0"/>
          <w:color w:val="auto"/>
          <w:sz w:val="22"/>
          <w:szCs w:val="22"/>
        </w:rPr>
        <w:t>'Each transgression may be punished to that degree, and with so much severity as will suffice to make it an ill bargain to the Offender, give him cause to repent, and terrify others from doing the like' (§12 p110).</w:t>
      </w:r>
    </w:p>
    <w:p w14:paraId="2ADF39F1" w14:textId="01286D7F" w:rsidR="00206B8B" w:rsidRPr="00814B29" w:rsidRDefault="00FB55A7" w:rsidP="00814B29">
      <w:pPr>
        <w:jc w:val="both"/>
        <w:rPr>
          <w:rFonts w:ascii="Century Schoolbook" w:hAnsi="Century Schoolbook"/>
        </w:rPr>
      </w:pPr>
      <w:r>
        <w:rPr>
          <w:rFonts w:ascii="Century Schoolbook" w:hAnsi="Century Schoolbook"/>
        </w:rPr>
        <w:t xml:space="preserve">Therefore there </w:t>
      </w:r>
      <w:r w:rsidR="00814B29" w:rsidRPr="00814B29">
        <w:rPr>
          <w:rFonts w:ascii="Century Schoolbook" w:hAnsi="Century Schoolbook"/>
        </w:rPr>
        <w:t xml:space="preserve">must be a way of enforcing the law: somebody who has the power to enforce it. </w:t>
      </w:r>
      <w:r w:rsidR="00C1137C">
        <w:rPr>
          <w:rFonts w:ascii="Century Schoolbook" w:hAnsi="Century Schoolbook"/>
        </w:rPr>
        <w:t xml:space="preserve"> </w:t>
      </w:r>
      <w:r w:rsidR="00814B29" w:rsidRPr="00814B29">
        <w:rPr>
          <w:rFonts w:ascii="Century Schoolbook" w:hAnsi="Century Schoolbook"/>
        </w:rPr>
        <w:t xml:space="preserve">Locke concludes, there must be a natural right, held by each person, to punish those who offend against the Law of Nature. </w:t>
      </w:r>
      <w:r w:rsidR="00C1137C">
        <w:rPr>
          <w:rFonts w:ascii="Century Schoolbook" w:hAnsi="Century Schoolbook"/>
        </w:rPr>
        <w:t xml:space="preserve"> </w:t>
      </w:r>
      <w:r w:rsidR="00814B29" w:rsidRPr="00814B29">
        <w:rPr>
          <w:rFonts w:ascii="Century Schoolbook" w:hAnsi="Century Schoolbook"/>
        </w:rPr>
        <w:t xml:space="preserve">Each of us has the right to punish those who harm another's </w:t>
      </w:r>
      <w:r w:rsidR="00814B29" w:rsidRPr="00C1137C">
        <w:rPr>
          <w:rFonts w:ascii="Century Schoolbook" w:hAnsi="Century Schoolbook"/>
          <w:i/>
        </w:rPr>
        <w:t>life, liberty, or property</w:t>
      </w:r>
      <w:r w:rsidR="00814B29" w:rsidRPr="00814B29">
        <w:rPr>
          <w:rFonts w:ascii="Century Schoolbook" w:hAnsi="Century Schoolbook"/>
        </w:rPr>
        <w:t>.</w:t>
      </w:r>
      <w:r w:rsidR="00C1137C">
        <w:rPr>
          <w:rFonts w:ascii="Century Schoolbook" w:hAnsi="Century Schoolbook"/>
        </w:rPr>
        <w:t xml:space="preserve"> However, </w:t>
      </w:r>
      <w:r w:rsidR="00244457">
        <w:rPr>
          <w:rFonts w:ascii="Century Schoolbook" w:hAnsi="Century Schoolbook"/>
        </w:rPr>
        <w:t>t</w:t>
      </w:r>
      <w:r w:rsidR="00814B29" w:rsidRPr="00814B29">
        <w:rPr>
          <w:rFonts w:ascii="Century Schoolbook" w:hAnsi="Century Schoolbook"/>
        </w:rPr>
        <w:t>he right to punish is not the same thing as the right of self-defence. It is the right not simply to try to prevent or ward off a particular episode of harm or damage, but to make anyone who has overstepped the Law of Nature pay for their transgression</w:t>
      </w:r>
      <w:r w:rsidR="00C1137C">
        <w:rPr>
          <w:rFonts w:ascii="Century Schoolbook" w:hAnsi="Century Schoolbook"/>
        </w:rPr>
        <w:t xml:space="preserve">. </w:t>
      </w:r>
      <w:r w:rsidR="00814B29" w:rsidRPr="00814B29">
        <w:rPr>
          <w:rFonts w:ascii="Century Schoolbook" w:hAnsi="Century Schoolbook"/>
        </w:rPr>
        <w:t>This 'strange doctrine' as Locke calls</w:t>
      </w:r>
      <w:r w:rsidR="00C1137C">
        <w:rPr>
          <w:rFonts w:ascii="Century Schoolbook" w:hAnsi="Century Schoolbook"/>
        </w:rPr>
        <w:t xml:space="preserve"> it (§19 </w:t>
      </w:r>
      <w:r w:rsidR="00C1137C" w:rsidRPr="00814B29">
        <w:rPr>
          <w:rFonts w:ascii="Century Schoolbook" w:hAnsi="Century Schoolbook"/>
        </w:rPr>
        <w:t>p</w:t>
      </w:r>
      <w:r w:rsidR="00C1137C">
        <w:rPr>
          <w:rFonts w:ascii="Century Schoolbook" w:hAnsi="Century Schoolbook"/>
        </w:rPr>
        <w:t>113)</w:t>
      </w:r>
      <w:r w:rsidR="00814B29" w:rsidRPr="00814B29">
        <w:rPr>
          <w:rFonts w:ascii="Century Schoolbook" w:hAnsi="Century Schoolbook"/>
        </w:rPr>
        <w:t>, plays a very important role in the derivation of his view of the state of nature. If the Law of Nature can be enforced, then we have good reason to hope that life could be relatively peaceful</w:t>
      </w:r>
      <w:r>
        <w:rPr>
          <w:rFonts w:ascii="Century Schoolbook" w:hAnsi="Century Schoolbook"/>
        </w:rPr>
        <w:t>.</w:t>
      </w:r>
      <w:r w:rsidR="00814B29" w:rsidRPr="00814B29">
        <w:rPr>
          <w:rFonts w:ascii="Century Schoolbook" w:hAnsi="Century Schoolbook"/>
        </w:rPr>
        <w:t xml:space="preserve"> </w:t>
      </w:r>
    </w:p>
    <w:p w14:paraId="55538B55" w14:textId="77777777" w:rsidR="00FB55A7" w:rsidRPr="00FB55A7" w:rsidRDefault="00FB55A7" w:rsidP="00FB55A7"/>
    <w:p w14:paraId="3C27DE2D" w14:textId="0A36FBDA" w:rsidR="00C1137C" w:rsidRDefault="00FB55A7" w:rsidP="00814B29">
      <w:pPr>
        <w:jc w:val="both"/>
        <w:rPr>
          <w:rFonts w:ascii="Century Schoolbook" w:hAnsi="Century Schoolbook"/>
        </w:rPr>
      </w:pPr>
      <w:r>
        <w:rPr>
          <w:rFonts w:ascii="Century Schoolbook" w:hAnsi="Century Schoolbook"/>
        </w:rPr>
        <w:t xml:space="preserve">How different then is Locke’s view of the state of nature from the Hobbesian view? I will only say this, </w:t>
      </w:r>
      <w:r w:rsidR="00244457">
        <w:rPr>
          <w:rFonts w:ascii="Century Schoolbook" w:hAnsi="Century Schoolbook"/>
        </w:rPr>
        <w:t xml:space="preserve">as an initial response to our question, </w:t>
      </w:r>
      <w:r>
        <w:rPr>
          <w:rFonts w:ascii="Century Schoolbook" w:hAnsi="Century Schoolbook"/>
        </w:rPr>
        <w:t>in actual terms, and despite the reversing of the role of the Law(s) of Nature in the state of nature for each. It seems to me that in terms of an impa</w:t>
      </w:r>
      <w:r w:rsidR="00244457">
        <w:rPr>
          <w:rFonts w:ascii="Century Schoolbook" w:hAnsi="Century Schoolbook"/>
        </w:rPr>
        <w:t xml:space="preserve">ct on the social and practical </w:t>
      </w:r>
      <w:r>
        <w:rPr>
          <w:rFonts w:ascii="Century Schoolbook" w:hAnsi="Century Schoolbook"/>
        </w:rPr>
        <w:t xml:space="preserve">life of individuals there seems little difference. </w:t>
      </w:r>
    </w:p>
    <w:p w14:paraId="60833472" w14:textId="733F802E" w:rsidR="00206B8B" w:rsidRPr="00015E8E" w:rsidRDefault="00FB55A7" w:rsidP="00015E8E">
      <w:pPr>
        <w:pStyle w:val="Heading2"/>
        <w:rPr>
          <w:i/>
          <w:color w:val="auto"/>
        </w:rPr>
      </w:pPr>
      <w:r>
        <w:rPr>
          <w:i/>
          <w:color w:val="auto"/>
        </w:rPr>
        <w:t>Further d</w:t>
      </w:r>
      <w:r w:rsidR="00814B29" w:rsidRPr="00015E8E">
        <w:rPr>
          <w:i/>
          <w:color w:val="auto"/>
        </w:rPr>
        <w:t>ifferences between Locke and Hobbes</w:t>
      </w:r>
    </w:p>
    <w:p w14:paraId="31F243BB" w14:textId="77777777" w:rsidR="00015E8E" w:rsidRDefault="00015E8E" w:rsidP="00814B29">
      <w:pPr>
        <w:jc w:val="both"/>
        <w:rPr>
          <w:rFonts w:ascii="Century Schoolbook" w:hAnsi="Century Schoolbook"/>
        </w:rPr>
      </w:pPr>
    </w:p>
    <w:p w14:paraId="358AB6D2" w14:textId="450A5084" w:rsidR="001C16A3" w:rsidRDefault="00244457" w:rsidP="001C16A3">
      <w:pPr>
        <w:jc w:val="both"/>
        <w:rPr>
          <w:rFonts w:ascii="Century Schoolbook" w:hAnsi="Century Schoolbook"/>
        </w:rPr>
      </w:pPr>
      <w:r>
        <w:rPr>
          <w:rFonts w:ascii="Century Schoolbook" w:hAnsi="Century Schoolbook"/>
        </w:rPr>
        <w:t>A</w:t>
      </w:r>
      <w:r w:rsidR="00814B29" w:rsidRPr="00814B29">
        <w:rPr>
          <w:rFonts w:ascii="Century Schoolbook" w:hAnsi="Century Schoolbook"/>
        </w:rPr>
        <w:t xml:space="preserve"> central difference between Hobbes and Locke seems to be that </w:t>
      </w:r>
      <w:r w:rsidR="001C16A3">
        <w:rPr>
          <w:rFonts w:ascii="Century Schoolbook" w:hAnsi="Century Schoolbook"/>
        </w:rPr>
        <w:t>in Locke’s world t</w:t>
      </w:r>
      <w:r w:rsidR="001C16A3" w:rsidRPr="00814B29">
        <w:rPr>
          <w:rFonts w:ascii="Century Schoolbook" w:hAnsi="Century Schoolbook"/>
        </w:rPr>
        <w:t xml:space="preserve">here is </w:t>
      </w:r>
      <w:r w:rsidR="001C16A3">
        <w:rPr>
          <w:rFonts w:ascii="Century Schoolbook" w:hAnsi="Century Schoolbook"/>
        </w:rPr>
        <w:t xml:space="preserve">freedom with </w:t>
      </w:r>
      <w:r w:rsidR="001C16A3" w:rsidRPr="00814B29">
        <w:rPr>
          <w:rFonts w:ascii="Century Schoolbook" w:hAnsi="Century Schoolbook"/>
        </w:rPr>
        <w:t xml:space="preserve">a natural abundance of </w:t>
      </w:r>
      <w:r w:rsidR="001C16A3">
        <w:rPr>
          <w:rFonts w:ascii="Century Schoolbook" w:hAnsi="Century Schoolbook"/>
        </w:rPr>
        <w:t>resources:</w:t>
      </w:r>
    </w:p>
    <w:p w14:paraId="4C97216B" w14:textId="625A80C1" w:rsidR="001C16A3" w:rsidRPr="00244457" w:rsidRDefault="001C16A3" w:rsidP="00244457">
      <w:pPr>
        <w:pStyle w:val="IntenseQuote"/>
        <w:pBdr>
          <w:bottom w:val="none" w:sz="0" w:space="0" w:color="auto"/>
        </w:pBdr>
        <w:rPr>
          <w:rFonts w:ascii="Century Schoolbook" w:hAnsi="Century Schoolbook" w:cs="Times-Roman"/>
          <w:b w:val="0"/>
          <w:i w:val="0"/>
          <w:color w:val="auto"/>
          <w:sz w:val="20"/>
          <w:szCs w:val="20"/>
          <w:lang w:val="en-US"/>
        </w:rPr>
      </w:pPr>
      <w:r w:rsidRPr="00244457">
        <w:rPr>
          <w:rStyle w:val="QuoteChar"/>
          <w:rFonts w:ascii="Century Schoolbook" w:hAnsi="Century Schoolbook"/>
          <w:b w:val="0"/>
          <w:i/>
          <w:color w:val="auto"/>
          <w:sz w:val="20"/>
          <w:szCs w:val="20"/>
        </w:rPr>
        <w:t>…in the first ages of the world, and in places still where the thinness of people gives families leave to separate into unpossessed quarters, and they have room to remove and plant themselves in…</w:t>
      </w:r>
      <w:r w:rsidRPr="00244457">
        <w:rPr>
          <w:rFonts w:ascii="Century Schoolbook" w:hAnsi="Century Schoolbook"/>
          <w:b w:val="0"/>
          <w:i w:val="0"/>
          <w:color w:val="auto"/>
          <w:sz w:val="20"/>
          <w:szCs w:val="20"/>
        </w:rPr>
        <w:t xml:space="preserve"> (§174 p136).</w:t>
      </w:r>
    </w:p>
    <w:p w14:paraId="499186DA" w14:textId="67D3DA6B" w:rsidR="006E3E45" w:rsidRDefault="001C16A3" w:rsidP="00814B29">
      <w:pPr>
        <w:jc w:val="both"/>
        <w:rPr>
          <w:rFonts w:ascii="Times-Roman" w:hAnsi="Times-Roman" w:cs="Times-Roman"/>
          <w:sz w:val="22"/>
          <w:szCs w:val="22"/>
          <w:lang w:val="en-US"/>
        </w:rPr>
      </w:pPr>
      <w:r>
        <w:rPr>
          <w:rFonts w:ascii="Century Schoolbook" w:hAnsi="Century Schoolbook"/>
        </w:rPr>
        <w:t xml:space="preserve">Thus, </w:t>
      </w:r>
      <w:r w:rsidRPr="00814B29">
        <w:rPr>
          <w:rFonts w:ascii="Century Schoolbook" w:hAnsi="Century Schoolbook"/>
        </w:rPr>
        <w:t xml:space="preserve">Locke </w:t>
      </w:r>
      <w:r>
        <w:rPr>
          <w:rFonts w:ascii="Century Schoolbook" w:hAnsi="Century Schoolbook"/>
        </w:rPr>
        <w:t xml:space="preserve">clearly </w:t>
      </w:r>
      <w:r w:rsidRPr="00814B29">
        <w:rPr>
          <w:rFonts w:ascii="Century Schoolbook" w:hAnsi="Century Schoolbook"/>
        </w:rPr>
        <w:t>in a situation where two people desire the same thing</w:t>
      </w:r>
      <w:r>
        <w:rPr>
          <w:rFonts w:ascii="Century Schoolbook" w:hAnsi="Century Schoolbook"/>
        </w:rPr>
        <w:t xml:space="preserve"> paints a very different picture to that of Hobbes</w:t>
      </w:r>
      <w:r w:rsidRPr="00814B29">
        <w:rPr>
          <w:rFonts w:ascii="Century Schoolbook" w:hAnsi="Century Schoolbook"/>
        </w:rPr>
        <w:t xml:space="preserve">.  </w:t>
      </w:r>
      <w:r>
        <w:rPr>
          <w:rFonts w:ascii="Century Schoolbook" w:hAnsi="Century Schoolbook"/>
        </w:rPr>
        <w:t>There</w:t>
      </w:r>
      <w:r w:rsidRPr="00814B29">
        <w:rPr>
          <w:rFonts w:ascii="Century Schoolbook" w:hAnsi="Century Schoolbook"/>
        </w:rPr>
        <w:t xml:space="preserve"> is </w:t>
      </w:r>
      <w:r>
        <w:rPr>
          <w:rFonts w:ascii="Century Schoolbook" w:hAnsi="Century Schoolbook"/>
        </w:rPr>
        <w:t>no position of economic scarcity here but</w:t>
      </w:r>
      <w:r w:rsidRPr="00814B29">
        <w:rPr>
          <w:rFonts w:ascii="Century Schoolbook" w:hAnsi="Century Schoolbook"/>
        </w:rPr>
        <w:t xml:space="preserve"> nature </w:t>
      </w:r>
      <w:r>
        <w:rPr>
          <w:rFonts w:ascii="Century Schoolbook" w:hAnsi="Century Schoolbook"/>
        </w:rPr>
        <w:t>providing abundance</w:t>
      </w:r>
      <w:r w:rsidRPr="00814B29">
        <w:rPr>
          <w:rFonts w:ascii="Century Schoolbook" w:hAnsi="Century Schoolbook"/>
        </w:rPr>
        <w:t>.</w:t>
      </w:r>
      <w:r w:rsidR="00AB549E">
        <w:rPr>
          <w:rStyle w:val="FootnoteReference"/>
          <w:rFonts w:ascii="Century Schoolbook" w:hAnsi="Century Schoolbook"/>
        </w:rPr>
        <w:footnoteReference w:id="12"/>
      </w:r>
      <w:r>
        <w:rPr>
          <w:rFonts w:ascii="Century Schoolbook" w:hAnsi="Century Schoolbook"/>
        </w:rPr>
        <w:t xml:space="preserve"> Moreover, in Locke’s state of nature </w:t>
      </w:r>
      <w:r w:rsidR="00814B29" w:rsidRPr="00814B29">
        <w:rPr>
          <w:rFonts w:ascii="Century Schoolbook" w:hAnsi="Century Schoolbook"/>
        </w:rPr>
        <w:t xml:space="preserve">there is </w:t>
      </w:r>
      <w:r>
        <w:rPr>
          <w:rFonts w:ascii="Century Schoolbook" w:hAnsi="Century Schoolbook"/>
        </w:rPr>
        <w:t xml:space="preserve">the authority of </w:t>
      </w:r>
      <w:r w:rsidR="00814B29" w:rsidRPr="00814B29">
        <w:rPr>
          <w:rFonts w:ascii="Century Schoolbook" w:hAnsi="Century Schoolbook"/>
        </w:rPr>
        <w:t>moral law, backed by t</w:t>
      </w:r>
      <w:r w:rsidR="00B03094">
        <w:rPr>
          <w:rFonts w:ascii="Century Schoolbook" w:hAnsi="Century Schoolbook"/>
        </w:rPr>
        <w:t>he natural right of punishment.</w:t>
      </w:r>
      <w:r w:rsidR="00B03094">
        <w:rPr>
          <w:rStyle w:val="FootnoteReference"/>
          <w:rFonts w:ascii="Century Schoolbook" w:hAnsi="Century Schoolbook"/>
        </w:rPr>
        <w:footnoteReference w:id="13"/>
      </w:r>
      <w:r w:rsidR="00AB549E">
        <w:rPr>
          <w:rFonts w:ascii="Times-Roman" w:hAnsi="Times-Roman" w:cs="Times-Roman"/>
          <w:sz w:val="22"/>
          <w:szCs w:val="22"/>
          <w:lang w:val="en-US"/>
        </w:rPr>
        <w:t xml:space="preserve"> </w:t>
      </w:r>
      <w:r w:rsidR="00814B29" w:rsidRPr="00814B29">
        <w:rPr>
          <w:rFonts w:ascii="Century Schoolbook" w:hAnsi="Century Schoolbook"/>
        </w:rPr>
        <w:t xml:space="preserve">Hence, </w:t>
      </w:r>
      <w:r w:rsidR="00AB549E" w:rsidRPr="00814B29">
        <w:rPr>
          <w:rFonts w:ascii="Century Schoolbook" w:hAnsi="Century Schoolbook"/>
        </w:rPr>
        <w:t xml:space="preserve">the state of nature </w:t>
      </w:r>
      <w:r w:rsidR="00AB549E">
        <w:rPr>
          <w:rFonts w:ascii="Century Schoolbook" w:hAnsi="Century Schoolbook"/>
        </w:rPr>
        <w:t>being</w:t>
      </w:r>
      <w:r w:rsidR="00AB549E" w:rsidRPr="00814B29">
        <w:rPr>
          <w:rFonts w:ascii="Century Schoolbook" w:hAnsi="Century Schoolbook"/>
        </w:rPr>
        <w:t xml:space="preserve"> </w:t>
      </w:r>
      <w:r w:rsidR="00AB549E" w:rsidRPr="00AB549E">
        <w:rPr>
          <w:rFonts w:ascii="Century Schoolbook" w:hAnsi="Century Schoolbook"/>
        </w:rPr>
        <w:t>safeguarded</w:t>
      </w:r>
      <w:r w:rsidR="00AB549E" w:rsidRPr="00814B29">
        <w:rPr>
          <w:rFonts w:ascii="Century Schoolbook" w:hAnsi="Century Schoolbook"/>
        </w:rPr>
        <w:t xml:space="preserve"> </w:t>
      </w:r>
      <w:r w:rsidR="00AB549E">
        <w:rPr>
          <w:rFonts w:ascii="Century Schoolbook" w:hAnsi="Century Schoolbook"/>
        </w:rPr>
        <w:t>by this</w:t>
      </w:r>
      <w:r w:rsidR="00AB549E" w:rsidRPr="00814B29">
        <w:rPr>
          <w:rFonts w:ascii="Century Schoolbook" w:hAnsi="Century Schoolbook"/>
        </w:rPr>
        <w:t xml:space="preserve"> natural right </w:t>
      </w:r>
      <w:r w:rsidR="00AB549E">
        <w:rPr>
          <w:rFonts w:ascii="Century Schoolbook" w:hAnsi="Century Schoolbook"/>
        </w:rPr>
        <w:t xml:space="preserve">means there is little room for conflict and dispute, </w:t>
      </w:r>
      <w:r w:rsidR="00814B29" w:rsidRPr="00814B29">
        <w:rPr>
          <w:rFonts w:ascii="Century Schoolbook" w:hAnsi="Century Schoolbook"/>
        </w:rPr>
        <w:t xml:space="preserve">and </w:t>
      </w:r>
      <w:r w:rsidR="00AB549E">
        <w:rPr>
          <w:rFonts w:ascii="Century Schoolbook" w:hAnsi="Century Schoolbook"/>
        </w:rPr>
        <w:t>punishment would</w:t>
      </w:r>
      <w:r w:rsidR="00814B29" w:rsidRPr="00814B29">
        <w:rPr>
          <w:rFonts w:ascii="Century Schoolbook" w:hAnsi="Century Schoolbook"/>
        </w:rPr>
        <w:t xml:space="preserve"> rarely have to </w:t>
      </w:r>
      <w:r w:rsidR="00AB549E">
        <w:rPr>
          <w:rFonts w:ascii="Century Schoolbook" w:hAnsi="Century Schoolbook"/>
        </w:rPr>
        <w:t>enforced</w:t>
      </w:r>
      <w:r w:rsidR="00814B29" w:rsidRPr="00814B29">
        <w:rPr>
          <w:rFonts w:ascii="Century Schoolbook" w:hAnsi="Century Schoolbook"/>
        </w:rPr>
        <w:t>.</w:t>
      </w:r>
    </w:p>
    <w:p w14:paraId="6874E721" w14:textId="77777777" w:rsidR="00AB549E" w:rsidRPr="00AB549E" w:rsidRDefault="00AB549E" w:rsidP="00814B29">
      <w:pPr>
        <w:jc w:val="both"/>
        <w:rPr>
          <w:rFonts w:ascii="Times-Roman" w:hAnsi="Times-Roman" w:cs="Times-Roman"/>
          <w:sz w:val="22"/>
          <w:szCs w:val="22"/>
          <w:lang w:val="en-US"/>
        </w:rPr>
      </w:pPr>
    </w:p>
    <w:p w14:paraId="6EEF4756" w14:textId="1B5CB188" w:rsidR="00206B8B" w:rsidRPr="00814B29" w:rsidRDefault="00814B29" w:rsidP="00814B29">
      <w:pPr>
        <w:jc w:val="both"/>
        <w:rPr>
          <w:rFonts w:ascii="Century Schoolbook" w:hAnsi="Century Schoolbook"/>
        </w:rPr>
      </w:pPr>
      <w:r w:rsidRPr="00814B29">
        <w:rPr>
          <w:rFonts w:ascii="Century Schoolbook" w:hAnsi="Century Schoolbook"/>
        </w:rPr>
        <w:t>Hobbes</w:t>
      </w:r>
      <w:r w:rsidR="006E3E45">
        <w:rPr>
          <w:rFonts w:ascii="Century Schoolbook" w:hAnsi="Century Schoolbook"/>
        </w:rPr>
        <w:t xml:space="preserve"> </w:t>
      </w:r>
      <w:r w:rsidRPr="00814B29">
        <w:rPr>
          <w:rFonts w:ascii="Century Schoolbook" w:hAnsi="Century Schoolbook"/>
        </w:rPr>
        <w:t xml:space="preserve">would </w:t>
      </w:r>
      <w:r w:rsidR="00AB549E">
        <w:rPr>
          <w:rFonts w:ascii="Century Schoolbook" w:hAnsi="Century Schoolbook"/>
        </w:rPr>
        <w:t xml:space="preserve">not, I think, find </w:t>
      </w:r>
      <w:r w:rsidR="00AB549E" w:rsidRPr="00814B29">
        <w:rPr>
          <w:rFonts w:ascii="Century Schoolbook" w:hAnsi="Century Schoolbook"/>
        </w:rPr>
        <w:t xml:space="preserve">Locke’s account </w:t>
      </w:r>
      <w:r w:rsidR="00AB549E">
        <w:rPr>
          <w:rFonts w:ascii="Century Schoolbook" w:hAnsi="Century Schoolbook"/>
        </w:rPr>
        <w:t xml:space="preserve">lacking </w:t>
      </w:r>
      <w:r w:rsidR="00AB549E" w:rsidRPr="00AB549E">
        <w:rPr>
          <w:rFonts w:ascii="Century Schoolbook" w:hAnsi="Century Schoolbook"/>
        </w:rPr>
        <w:t>considerable</w:t>
      </w:r>
      <w:r w:rsidR="00AB549E">
        <w:rPr>
          <w:rFonts w:ascii="Century Schoolbook" w:hAnsi="Century Schoolbook"/>
        </w:rPr>
        <w:t xml:space="preserve"> credibility, </w:t>
      </w:r>
      <w:r w:rsidRPr="00814B29">
        <w:rPr>
          <w:rFonts w:ascii="Century Schoolbook" w:hAnsi="Century Schoolbook"/>
        </w:rPr>
        <w:t>point</w:t>
      </w:r>
      <w:r w:rsidR="00AB549E">
        <w:rPr>
          <w:rFonts w:ascii="Century Schoolbook" w:hAnsi="Century Schoolbook"/>
        </w:rPr>
        <w:t xml:space="preserve">ing out, reasonably I think, </w:t>
      </w:r>
      <w:r w:rsidRPr="00814B29">
        <w:rPr>
          <w:rFonts w:ascii="Century Schoolbook" w:hAnsi="Century Schoolbook"/>
        </w:rPr>
        <w:t xml:space="preserve">that </w:t>
      </w:r>
      <w:r w:rsidR="00AB549E" w:rsidRPr="00814B29">
        <w:rPr>
          <w:rFonts w:ascii="Century Schoolbook" w:hAnsi="Century Schoolbook"/>
        </w:rPr>
        <w:t xml:space="preserve">the </w:t>
      </w:r>
      <w:r w:rsidR="003F76D2">
        <w:rPr>
          <w:rFonts w:ascii="Century Schoolbook" w:hAnsi="Century Schoolbook"/>
        </w:rPr>
        <w:t>expediency</w:t>
      </w:r>
      <w:r w:rsidR="00AB549E" w:rsidRPr="00814B29">
        <w:rPr>
          <w:rFonts w:ascii="Century Schoolbook" w:hAnsi="Century Schoolbook"/>
        </w:rPr>
        <w:t xml:space="preserve"> or </w:t>
      </w:r>
      <w:r w:rsidR="00AB549E" w:rsidRPr="00AB549E">
        <w:rPr>
          <w:rFonts w:ascii="Century Schoolbook" w:hAnsi="Century Schoolbook"/>
        </w:rPr>
        <w:t>advantage</w:t>
      </w:r>
      <w:r w:rsidR="00AB549E" w:rsidRPr="00814B29">
        <w:rPr>
          <w:rFonts w:ascii="Century Schoolbook" w:hAnsi="Century Schoolbook"/>
        </w:rPr>
        <w:t xml:space="preserve"> of conflict </w:t>
      </w:r>
      <w:r w:rsidR="00AB549E">
        <w:rPr>
          <w:rFonts w:ascii="Century Schoolbook" w:hAnsi="Century Schoolbook"/>
        </w:rPr>
        <w:t xml:space="preserve">is not </w:t>
      </w:r>
      <w:r w:rsidR="00AB549E" w:rsidRPr="00AB549E">
        <w:rPr>
          <w:rFonts w:ascii="Century Schoolbook" w:hAnsi="Century Schoolbook"/>
        </w:rPr>
        <w:t xml:space="preserve">frustrated </w:t>
      </w:r>
      <w:r w:rsidR="00AB549E">
        <w:rPr>
          <w:rFonts w:ascii="Century Schoolbook" w:hAnsi="Century Schoolbook"/>
        </w:rPr>
        <w:t xml:space="preserve">by the </w:t>
      </w:r>
      <w:r w:rsidR="00AB549E" w:rsidRPr="00814B29">
        <w:rPr>
          <w:rFonts w:ascii="Century Schoolbook" w:hAnsi="Century Schoolbook"/>
        </w:rPr>
        <w:t xml:space="preserve">abundance </w:t>
      </w:r>
      <w:r w:rsidR="00AB549E">
        <w:rPr>
          <w:rFonts w:ascii="Century Schoolbook" w:hAnsi="Century Schoolbook"/>
        </w:rPr>
        <w:t>of resources</w:t>
      </w:r>
      <w:r w:rsidRPr="00814B29">
        <w:rPr>
          <w:rFonts w:ascii="Century Schoolbook" w:hAnsi="Century Schoolbook"/>
        </w:rPr>
        <w:t>.</w:t>
      </w:r>
      <w:r w:rsidR="006E3E45">
        <w:rPr>
          <w:rFonts w:ascii="Century Schoolbook" w:hAnsi="Century Schoolbook"/>
        </w:rPr>
        <w:t xml:space="preserve"> </w:t>
      </w:r>
      <w:r w:rsidR="003F76D2">
        <w:rPr>
          <w:rFonts w:ascii="Century Schoolbook" w:hAnsi="Century Schoolbook"/>
        </w:rPr>
        <w:t>Hobbes has a point if t</w:t>
      </w:r>
      <w:r w:rsidR="003F76D2" w:rsidRPr="00814B29">
        <w:rPr>
          <w:rFonts w:ascii="Century Schoolbook" w:hAnsi="Century Schoolbook"/>
        </w:rPr>
        <w:t>he only thing that</w:t>
      </w:r>
      <w:r w:rsidR="003F76D2">
        <w:rPr>
          <w:rFonts w:ascii="Century Schoolbook" w:hAnsi="Century Schoolbook"/>
        </w:rPr>
        <w:t xml:space="preserve"> Locke can offer against a state of war prevailing</w:t>
      </w:r>
      <w:r w:rsidR="003F76D2" w:rsidRPr="00814B29">
        <w:rPr>
          <w:rFonts w:ascii="Century Schoolbook" w:hAnsi="Century Schoolbook"/>
        </w:rPr>
        <w:t xml:space="preserve"> </w:t>
      </w:r>
      <w:r w:rsidR="00244457">
        <w:rPr>
          <w:rFonts w:ascii="Century Schoolbook" w:hAnsi="Century Schoolbook"/>
        </w:rPr>
        <w:t xml:space="preserve">in a state of nature is </w:t>
      </w:r>
      <w:r w:rsidR="003F76D2">
        <w:rPr>
          <w:rFonts w:ascii="Century Schoolbook" w:hAnsi="Century Schoolbook"/>
        </w:rPr>
        <w:t xml:space="preserve">his thought that the </w:t>
      </w:r>
      <w:r w:rsidR="003F76D2" w:rsidRPr="00814B29">
        <w:rPr>
          <w:rFonts w:ascii="Century Schoolbook" w:hAnsi="Century Schoolbook"/>
        </w:rPr>
        <w:t xml:space="preserve">initial abundance of </w:t>
      </w:r>
      <w:r w:rsidR="003F76D2">
        <w:rPr>
          <w:rFonts w:ascii="Century Schoolbook" w:hAnsi="Century Schoolbook"/>
        </w:rPr>
        <w:t>resources would mitigate against conflict</w:t>
      </w:r>
      <w:r w:rsidR="003F76D2" w:rsidRPr="00814B29">
        <w:rPr>
          <w:rFonts w:ascii="Century Schoolbook" w:hAnsi="Century Schoolbook"/>
        </w:rPr>
        <w:t>.</w:t>
      </w:r>
      <w:r w:rsidR="003F76D2">
        <w:rPr>
          <w:rFonts w:ascii="Century Schoolbook" w:hAnsi="Century Schoolbook"/>
        </w:rPr>
        <w:t xml:space="preserve"> To counter Hobbes’ objection </w:t>
      </w:r>
      <w:r w:rsidRPr="00814B29">
        <w:rPr>
          <w:rFonts w:ascii="Century Schoolbook" w:hAnsi="Century Schoolbook"/>
        </w:rPr>
        <w:t xml:space="preserve">Locke </w:t>
      </w:r>
      <w:r w:rsidR="003F76D2">
        <w:rPr>
          <w:rFonts w:ascii="Century Schoolbook" w:hAnsi="Century Schoolbook"/>
        </w:rPr>
        <w:t>will have to demonstrate</w:t>
      </w:r>
      <w:r w:rsidRPr="00814B29">
        <w:rPr>
          <w:rFonts w:ascii="Century Schoolbook" w:hAnsi="Century Schoolbook"/>
        </w:rPr>
        <w:t xml:space="preserve"> </w:t>
      </w:r>
      <w:r w:rsidR="003F76D2">
        <w:rPr>
          <w:rFonts w:ascii="Century Schoolbook" w:hAnsi="Century Schoolbook"/>
        </w:rPr>
        <w:t xml:space="preserve">on the one hand, that the </w:t>
      </w:r>
      <w:r w:rsidRPr="00814B29">
        <w:rPr>
          <w:rFonts w:ascii="Century Schoolbook" w:hAnsi="Century Schoolbook"/>
        </w:rPr>
        <w:t xml:space="preserve">natural right to </w:t>
      </w:r>
      <w:r w:rsidR="003F76D2">
        <w:rPr>
          <w:rFonts w:ascii="Century Schoolbook" w:hAnsi="Century Schoolbook"/>
        </w:rPr>
        <w:t>punishment is an effective deterrent</w:t>
      </w:r>
      <w:r w:rsidRPr="00814B29">
        <w:rPr>
          <w:rFonts w:ascii="Century Schoolbook" w:hAnsi="Century Schoolbook"/>
        </w:rPr>
        <w:t xml:space="preserve">, </w:t>
      </w:r>
      <w:r w:rsidR="003F76D2">
        <w:rPr>
          <w:rFonts w:ascii="Century Schoolbook" w:hAnsi="Century Schoolbook"/>
        </w:rPr>
        <w:t xml:space="preserve">and on the other hand </w:t>
      </w:r>
      <w:r w:rsidRPr="00814B29">
        <w:rPr>
          <w:rFonts w:ascii="Century Schoolbook" w:hAnsi="Century Schoolbook"/>
        </w:rPr>
        <w:t xml:space="preserve">that human beings have </w:t>
      </w:r>
      <w:r w:rsidR="003F76D2">
        <w:rPr>
          <w:rFonts w:ascii="Century Schoolbook" w:hAnsi="Century Schoolbook"/>
        </w:rPr>
        <w:t xml:space="preserve">a propensity </w:t>
      </w:r>
      <w:r w:rsidRPr="00814B29">
        <w:rPr>
          <w:rFonts w:ascii="Century Schoolbook" w:hAnsi="Century Schoolbook"/>
        </w:rPr>
        <w:t xml:space="preserve">to </w:t>
      </w:r>
      <w:r w:rsidR="003F76D2">
        <w:rPr>
          <w:rFonts w:ascii="Century Schoolbook" w:hAnsi="Century Schoolbook"/>
        </w:rPr>
        <w:t>obey moral imperatives</w:t>
      </w:r>
      <w:r w:rsidRPr="00814B29">
        <w:rPr>
          <w:rFonts w:ascii="Century Schoolbook" w:hAnsi="Century Schoolbook"/>
        </w:rPr>
        <w:t xml:space="preserve">. </w:t>
      </w:r>
      <w:r w:rsidR="00F309CE" w:rsidRPr="00814B29">
        <w:rPr>
          <w:rFonts w:ascii="Century Schoolbook" w:hAnsi="Century Schoolbook"/>
        </w:rPr>
        <w:t xml:space="preserve">Locke </w:t>
      </w:r>
      <w:r w:rsidR="00F309CE">
        <w:rPr>
          <w:rFonts w:ascii="Century Schoolbook" w:hAnsi="Century Schoolbook"/>
        </w:rPr>
        <w:t>while recognizing</w:t>
      </w:r>
      <w:r w:rsidR="00F309CE" w:rsidRPr="00814B29">
        <w:rPr>
          <w:rFonts w:ascii="Century Schoolbook" w:hAnsi="Century Schoolbook"/>
        </w:rPr>
        <w:t xml:space="preserve"> that </w:t>
      </w:r>
      <w:r w:rsidR="00F309CE">
        <w:rPr>
          <w:rFonts w:ascii="Century Schoolbook" w:hAnsi="Century Schoolbook"/>
        </w:rPr>
        <w:t xml:space="preserve">lack of resources can lead to </w:t>
      </w:r>
      <w:r w:rsidR="00F309CE" w:rsidRPr="00814B29">
        <w:rPr>
          <w:rFonts w:ascii="Century Schoolbook" w:hAnsi="Century Schoolbook"/>
        </w:rPr>
        <w:t>dispute</w:t>
      </w:r>
      <w:r w:rsidR="00F309CE">
        <w:rPr>
          <w:rFonts w:ascii="Century Schoolbook" w:hAnsi="Century Schoolbook"/>
        </w:rPr>
        <w:t xml:space="preserve">s, and that if this </w:t>
      </w:r>
      <w:r w:rsidR="00F309CE" w:rsidRPr="00F309CE">
        <w:rPr>
          <w:rFonts w:ascii="Century Schoolbook" w:hAnsi="Century Schoolbook"/>
        </w:rPr>
        <w:t>proliferates</w:t>
      </w:r>
      <w:r w:rsidR="00F309CE">
        <w:rPr>
          <w:rFonts w:ascii="Century Schoolbook" w:hAnsi="Century Schoolbook"/>
        </w:rPr>
        <w:t xml:space="preserve"> can put pressure on</w:t>
      </w:r>
      <w:r w:rsidR="00F309CE" w:rsidRPr="00814B29">
        <w:rPr>
          <w:rFonts w:ascii="Century Schoolbook" w:hAnsi="Century Schoolbook"/>
        </w:rPr>
        <w:t xml:space="preserve"> the state of nature </w:t>
      </w:r>
      <w:r w:rsidR="00244457">
        <w:rPr>
          <w:rFonts w:ascii="Century Schoolbook" w:hAnsi="Century Schoolbook"/>
        </w:rPr>
        <w:t xml:space="preserve">in equal measure, </w:t>
      </w:r>
      <w:r w:rsidR="00F309CE">
        <w:rPr>
          <w:rFonts w:ascii="Century Schoolbook" w:hAnsi="Century Schoolbook"/>
        </w:rPr>
        <w:t>will not concede that such economic</w:t>
      </w:r>
      <w:r w:rsidR="00F309CE" w:rsidRPr="00814B29">
        <w:rPr>
          <w:rFonts w:ascii="Century Schoolbook" w:hAnsi="Century Schoolbook"/>
        </w:rPr>
        <w:t xml:space="preserve"> scarcity </w:t>
      </w:r>
      <w:r w:rsidR="00F309CE">
        <w:rPr>
          <w:rFonts w:ascii="Century Schoolbook" w:hAnsi="Century Schoolbook"/>
        </w:rPr>
        <w:t>can initiate a Hobbesian state of war</w:t>
      </w:r>
      <w:r w:rsidR="00F309CE" w:rsidRPr="00814B29">
        <w:rPr>
          <w:rFonts w:ascii="Century Schoolbook" w:hAnsi="Century Schoolbook"/>
        </w:rPr>
        <w:t xml:space="preserve">. </w:t>
      </w:r>
      <w:r w:rsidR="00F309CE">
        <w:rPr>
          <w:rFonts w:ascii="Century Schoolbook" w:hAnsi="Century Schoolbook"/>
        </w:rPr>
        <w:t xml:space="preserve">Rather, and rather naively perhaps, </w:t>
      </w:r>
      <w:r w:rsidRPr="00814B29">
        <w:rPr>
          <w:rFonts w:ascii="Century Schoolbook" w:hAnsi="Century Schoolbook"/>
        </w:rPr>
        <w:t xml:space="preserve">Locke sees, </w:t>
      </w:r>
      <w:r w:rsidR="00F309CE" w:rsidRPr="00814B29">
        <w:rPr>
          <w:rFonts w:ascii="Century Schoolbook" w:hAnsi="Century Schoolbook"/>
        </w:rPr>
        <w:t>the administration of justice</w:t>
      </w:r>
      <w:r w:rsidR="00F309CE">
        <w:rPr>
          <w:rFonts w:ascii="Century Schoolbook" w:hAnsi="Century Schoolbook"/>
        </w:rPr>
        <w:t xml:space="preserve"> as t</w:t>
      </w:r>
      <w:r w:rsidR="00F309CE" w:rsidRPr="00814B29">
        <w:rPr>
          <w:rFonts w:ascii="Century Schoolbook" w:hAnsi="Century Schoolbook"/>
        </w:rPr>
        <w:t xml:space="preserve">he </w:t>
      </w:r>
      <w:r w:rsidR="00F309CE" w:rsidRPr="00F309CE">
        <w:rPr>
          <w:rFonts w:ascii="Century Schoolbook" w:hAnsi="Century Schoolbook"/>
        </w:rPr>
        <w:t>principal</w:t>
      </w:r>
      <w:r w:rsidR="00F309CE" w:rsidRPr="00814B29">
        <w:rPr>
          <w:rFonts w:ascii="Century Schoolbook" w:hAnsi="Century Schoolbook"/>
        </w:rPr>
        <w:t xml:space="preserve"> </w:t>
      </w:r>
      <w:r w:rsidR="00F309CE">
        <w:rPr>
          <w:rFonts w:ascii="Century Schoolbook" w:hAnsi="Century Schoolbook"/>
        </w:rPr>
        <w:t>problem</w:t>
      </w:r>
      <w:r w:rsidRPr="00814B29">
        <w:rPr>
          <w:rFonts w:ascii="Century Schoolbook" w:hAnsi="Century Schoolbook"/>
        </w:rPr>
        <w:t xml:space="preserve">. </w:t>
      </w:r>
      <w:r w:rsidR="006E3E45">
        <w:rPr>
          <w:rFonts w:ascii="Century Schoolbook" w:hAnsi="Century Schoolbook"/>
        </w:rPr>
        <w:t xml:space="preserve"> </w:t>
      </w:r>
      <w:r w:rsidRPr="00814B29">
        <w:rPr>
          <w:rFonts w:ascii="Century Schoolbook" w:hAnsi="Century Schoolbook"/>
        </w:rPr>
        <w:t xml:space="preserve">The conflict </w:t>
      </w:r>
      <w:r w:rsidR="0092332C">
        <w:rPr>
          <w:rFonts w:ascii="Century Schoolbook" w:hAnsi="Century Schoolbook"/>
        </w:rPr>
        <w:t xml:space="preserve">will be </w:t>
      </w:r>
      <w:r w:rsidR="00F309CE">
        <w:rPr>
          <w:rFonts w:ascii="Century Schoolbook" w:hAnsi="Century Schoolbook"/>
        </w:rPr>
        <w:t xml:space="preserve">over </w:t>
      </w:r>
      <w:r w:rsidR="00F309CE" w:rsidRPr="00814B29">
        <w:rPr>
          <w:rFonts w:ascii="Century Schoolbook" w:hAnsi="Century Schoolbook"/>
        </w:rPr>
        <w:t xml:space="preserve">whether </w:t>
      </w:r>
      <w:r w:rsidR="0092332C">
        <w:rPr>
          <w:rFonts w:ascii="Century Schoolbook" w:hAnsi="Century Schoolbook"/>
        </w:rPr>
        <w:t xml:space="preserve">there has been </w:t>
      </w:r>
      <w:r w:rsidR="00F309CE" w:rsidRPr="00814B29">
        <w:rPr>
          <w:rFonts w:ascii="Century Schoolbook" w:hAnsi="Century Schoolbook"/>
        </w:rPr>
        <w:t xml:space="preserve">an offence </w:t>
      </w:r>
      <w:r w:rsidR="0092332C">
        <w:rPr>
          <w:rFonts w:ascii="Century Schoolbook" w:hAnsi="Century Schoolbook"/>
        </w:rPr>
        <w:t>or not</w:t>
      </w:r>
      <w:r w:rsidR="00BD506C">
        <w:rPr>
          <w:rFonts w:ascii="Century Schoolbook" w:hAnsi="Century Schoolbook"/>
        </w:rPr>
        <w:t>;</w:t>
      </w:r>
      <w:r w:rsidR="0092332C">
        <w:rPr>
          <w:rFonts w:ascii="Century Schoolbook" w:hAnsi="Century Schoolbook"/>
        </w:rPr>
        <w:t xml:space="preserve"> thus</w:t>
      </w:r>
      <w:r w:rsidR="00BD506C">
        <w:rPr>
          <w:rFonts w:ascii="Century Schoolbook" w:hAnsi="Century Schoolbook"/>
        </w:rPr>
        <w:t xml:space="preserve"> this</w:t>
      </w:r>
      <w:r w:rsidR="0092332C">
        <w:rPr>
          <w:rFonts w:ascii="Century Schoolbook" w:hAnsi="Century Schoolbook"/>
        </w:rPr>
        <w:t xml:space="preserve"> a problem concerning</w:t>
      </w:r>
      <w:r w:rsidR="00F309CE">
        <w:rPr>
          <w:rFonts w:ascii="Century Schoolbook" w:hAnsi="Century Schoolbook"/>
        </w:rPr>
        <w:t xml:space="preserve"> </w:t>
      </w:r>
      <w:r w:rsidR="00F309CE" w:rsidRPr="00814B29">
        <w:rPr>
          <w:rFonts w:ascii="Century Schoolbook" w:hAnsi="Century Schoolbook"/>
        </w:rPr>
        <w:t>the inter</w:t>
      </w:r>
      <w:r w:rsidR="0092332C">
        <w:rPr>
          <w:rFonts w:ascii="Century Schoolbook" w:hAnsi="Century Schoolbook"/>
        </w:rPr>
        <w:t>p</w:t>
      </w:r>
      <w:r w:rsidR="00BD506C">
        <w:rPr>
          <w:rFonts w:ascii="Century Schoolbook" w:hAnsi="Century Schoolbook"/>
        </w:rPr>
        <w:t>retation of the Law of Nature, simply i</w:t>
      </w:r>
      <w:r w:rsidR="0092332C">
        <w:rPr>
          <w:rFonts w:ascii="Century Schoolbook" w:hAnsi="Century Schoolbook"/>
        </w:rPr>
        <w:t xml:space="preserve">t </w:t>
      </w:r>
      <w:r w:rsidRPr="00814B29">
        <w:rPr>
          <w:rFonts w:ascii="Century Schoolbook" w:hAnsi="Century Schoolbook"/>
        </w:rPr>
        <w:t>will be over what justice requires</w:t>
      </w:r>
      <w:r w:rsidR="0092332C">
        <w:rPr>
          <w:rFonts w:ascii="Century Schoolbook" w:hAnsi="Century Schoolbook"/>
        </w:rPr>
        <w:t xml:space="preserve"> in terms of</w:t>
      </w:r>
      <w:r w:rsidRPr="00814B29">
        <w:rPr>
          <w:rFonts w:ascii="Century Schoolbook" w:hAnsi="Century Schoolbook"/>
        </w:rPr>
        <w:t xml:space="preserve"> proper punishment and compensation. </w:t>
      </w:r>
      <w:r w:rsidR="0092332C">
        <w:rPr>
          <w:rFonts w:ascii="Century Schoolbook" w:hAnsi="Century Schoolbook"/>
        </w:rPr>
        <w:t>Thus it becomes essential to</w:t>
      </w:r>
      <w:r w:rsidR="0092332C" w:rsidRPr="00814B29">
        <w:rPr>
          <w:rFonts w:ascii="Century Schoolbook" w:hAnsi="Century Schoolbook"/>
        </w:rPr>
        <w:t xml:space="preserve"> establish civil government. </w:t>
      </w:r>
      <w:r w:rsidR="00244457">
        <w:rPr>
          <w:rFonts w:ascii="Century Schoolbook" w:hAnsi="Century Schoolbook"/>
        </w:rPr>
        <w:t>However</w:t>
      </w:r>
      <w:r w:rsidR="00DC6571">
        <w:rPr>
          <w:rFonts w:ascii="Century Schoolbook" w:hAnsi="Century Schoolbook"/>
        </w:rPr>
        <w:t>,</w:t>
      </w:r>
      <w:r w:rsidR="0092332C">
        <w:rPr>
          <w:rFonts w:ascii="Century Schoolbook" w:hAnsi="Century Schoolbook"/>
        </w:rPr>
        <w:t xml:space="preserve"> </w:t>
      </w:r>
      <w:r w:rsidR="00244457">
        <w:rPr>
          <w:rFonts w:ascii="Century Schoolbook" w:hAnsi="Century Schoolbook"/>
        </w:rPr>
        <w:t xml:space="preserve">you will be aware that </w:t>
      </w:r>
      <w:r w:rsidR="0092332C">
        <w:rPr>
          <w:rFonts w:ascii="Century Schoolbook" w:hAnsi="Century Schoolbook"/>
        </w:rPr>
        <w:t xml:space="preserve">we have rehearsed a number of objections </w:t>
      </w:r>
      <w:r w:rsidR="00DC6571">
        <w:rPr>
          <w:rFonts w:ascii="Century Schoolbook" w:hAnsi="Century Schoolbook"/>
        </w:rPr>
        <w:t xml:space="preserve">made by Hume </w:t>
      </w:r>
      <w:r w:rsidR="00BD506C">
        <w:rPr>
          <w:rFonts w:ascii="Century Schoolbook" w:hAnsi="Century Schoolbook"/>
        </w:rPr>
        <w:t xml:space="preserve">to this </w:t>
      </w:r>
      <w:r w:rsidR="00244457">
        <w:rPr>
          <w:rFonts w:ascii="Century Schoolbook" w:hAnsi="Century Schoolbook"/>
        </w:rPr>
        <w:t xml:space="preserve">Lockean </w:t>
      </w:r>
      <w:r w:rsidR="00BD506C">
        <w:rPr>
          <w:rFonts w:ascii="Century Schoolbook" w:hAnsi="Century Schoolbook"/>
        </w:rPr>
        <w:t>conception of t</w:t>
      </w:r>
      <w:r w:rsidR="00244457">
        <w:rPr>
          <w:rFonts w:ascii="Century Schoolbook" w:hAnsi="Century Schoolbook"/>
        </w:rPr>
        <w:t xml:space="preserve">he </w:t>
      </w:r>
      <w:r w:rsidR="00BD506C">
        <w:rPr>
          <w:rFonts w:ascii="Century Schoolbook" w:hAnsi="Century Schoolbook"/>
        </w:rPr>
        <w:t xml:space="preserve">state of nature </w:t>
      </w:r>
      <w:r w:rsidR="0092332C">
        <w:rPr>
          <w:rFonts w:ascii="Century Schoolbook" w:hAnsi="Century Schoolbook"/>
        </w:rPr>
        <w:t>e</w:t>
      </w:r>
      <w:r w:rsidR="00DC6571">
        <w:rPr>
          <w:rFonts w:ascii="Century Schoolbook" w:hAnsi="Century Schoolbook"/>
        </w:rPr>
        <w:t xml:space="preserve">lsewhere in the module, </w:t>
      </w:r>
      <w:r w:rsidR="00244457">
        <w:rPr>
          <w:rFonts w:ascii="Century Schoolbook" w:hAnsi="Century Schoolbook"/>
        </w:rPr>
        <w:t>and</w:t>
      </w:r>
      <w:r w:rsidR="0092332C">
        <w:rPr>
          <w:rFonts w:ascii="Century Schoolbook" w:hAnsi="Century Schoolbook"/>
        </w:rPr>
        <w:t xml:space="preserve"> we </w:t>
      </w:r>
      <w:r w:rsidR="00244457">
        <w:rPr>
          <w:rFonts w:ascii="Century Schoolbook" w:hAnsi="Century Schoolbook"/>
        </w:rPr>
        <w:t xml:space="preserve">have </w:t>
      </w:r>
      <w:r w:rsidR="00250BF0">
        <w:rPr>
          <w:rFonts w:ascii="Century Schoolbook" w:hAnsi="Century Schoolbook"/>
        </w:rPr>
        <w:t xml:space="preserve">it set </w:t>
      </w:r>
      <w:r w:rsidR="0092332C">
        <w:rPr>
          <w:rFonts w:ascii="Century Schoolbook" w:hAnsi="Century Schoolbook"/>
        </w:rPr>
        <w:t>out here to weigh it against the Hobbesian version. I will leave it</w:t>
      </w:r>
      <w:r w:rsidR="00DC6571">
        <w:rPr>
          <w:rFonts w:ascii="Century Schoolbook" w:hAnsi="Century Schoolbook"/>
        </w:rPr>
        <w:t xml:space="preserve"> to you to decide whether it fa</w:t>
      </w:r>
      <w:r w:rsidR="0092332C">
        <w:rPr>
          <w:rFonts w:ascii="Century Schoolbook" w:hAnsi="Century Schoolbook"/>
        </w:rPr>
        <w:t>r</w:t>
      </w:r>
      <w:r w:rsidR="00DC6571">
        <w:rPr>
          <w:rFonts w:ascii="Century Schoolbook" w:hAnsi="Century Schoolbook"/>
        </w:rPr>
        <w:t>es any better against Hobbes than</w:t>
      </w:r>
      <w:r w:rsidR="0092332C">
        <w:rPr>
          <w:rFonts w:ascii="Century Schoolbook" w:hAnsi="Century Schoolbook"/>
        </w:rPr>
        <w:t xml:space="preserve"> it did against Hume.</w:t>
      </w:r>
    </w:p>
    <w:p w14:paraId="1F52DECF" w14:textId="77777777" w:rsidR="00206B8B" w:rsidRPr="006E3E45" w:rsidRDefault="00814B29" w:rsidP="006E3E45">
      <w:pPr>
        <w:pStyle w:val="Heading2"/>
        <w:rPr>
          <w:i/>
          <w:color w:val="auto"/>
        </w:rPr>
      </w:pPr>
      <w:r w:rsidRPr="006E3E45">
        <w:rPr>
          <w:i/>
          <w:color w:val="auto"/>
        </w:rPr>
        <w:t>Contract and the community</w:t>
      </w:r>
    </w:p>
    <w:p w14:paraId="493A5E13" w14:textId="77777777" w:rsidR="006E3E45" w:rsidRDefault="006E3E45" w:rsidP="00814B29">
      <w:pPr>
        <w:jc w:val="both"/>
        <w:rPr>
          <w:rFonts w:ascii="Century Schoolbook" w:hAnsi="Century Schoolbook"/>
        </w:rPr>
      </w:pPr>
    </w:p>
    <w:p w14:paraId="5F37E58D" w14:textId="0E5A9DC3" w:rsidR="00206B8B" w:rsidRPr="00814B29" w:rsidRDefault="0092332C" w:rsidP="00677E0B">
      <w:pPr>
        <w:ind w:firstLine="720"/>
        <w:jc w:val="both"/>
        <w:rPr>
          <w:rFonts w:ascii="Century Schoolbook" w:hAnsi="Century Schoolbook"/>
        </w:rPr>
      </w:pPr>
      <w:r w:rsidRPr="00DF35FE">
        <w:rPr>
          <w:rFonts w:ascii="Century Schoolbook" w:hAnsi="Century Schoolbook"/>
        </w:rPr>
        <w:t>Hobbes'</w:t>
      </w:r>
      <w:r w:rsidR="00814B29" w:rsidRPr="00DF35FE">
        <w:rPr>
          <w:rFonts w:ascii="Century Schoolbook" w:hAnsi="Century Schoolbook"/>
        </w:rPr>
        <w:t xml:space="preserve"> </w:t>
      </w:r>
      <w:r w:rsidR="00250BF0">
        <w:rPr>
          <w:rFonts w:ascii="Century Schoolbook" w:hAnsi="Century Schoolbook"/>
        </w:rPr>
        <w:t>state of nature</w:t>
      </w:r>
      <w:r w:rsidR="00814B29" w:rsidRPr="00DF35FE">
        <w:rPr>
          <w:rFonts w:ascii="Century Schoolbook" w:hAnsi="Century Schoolbook"/>
        </w:rPr>
        <w:t xml:space="preserve">, </w:t>
      </w:r>
      <w:r w:rsidR="00250BF0">
        <w:rPr>
          <w:rFonts w:ascii="Century Schoolbook" w:hAnsi="Century Schoolbook"/>
        </w:rPr>
        <w:t>a</w:t>
      </w:r>
      <w:r w:rsidR="00814B29" w:rsidRPr="00DF35FE">
        <w:rPr>
          <w:rFonts w:ascii="Century Schoolbook" w:hAnsi="Century Schoolbook"/>
        </w:rPr>
        <w:t xml:space="preserve"> contract is made between individuals,</w:t>
      </w:r>
      <w:r w:rsidR="00DF35FE">
        <w:rPr>
          <w:rFonts w:ascii="Century Schoolbook" w:hAnsi="Century Schoolbook"/>
        </w:rPr>
        <w:t xml:space="preserve"> and</w:t>
      </w:r>
      <w:r w:rsidR="00250BF0">
        <w:rPr>
          <w:rFonts w:ascii="Century Schoolbook" w:hAnsi="Century Schoolbook"/>
        </w:rPr>
        <w:t>, although we have said little about this, is</w:t>
      </w:r>
      <w:r w:rsidR="00DF35FE">
        <w:rPr>
          <w:rFonts w:ascii="Century Schoolbook" w:hAnsi="Century Schoolbook"/>
        </w:rPr>
        <w:t xml:space="preserve"> ‘arbitrated’ by dejure authority ( the sovereign) </w:t>
      </w:r>
      <w:r w:rsidR="00DF35FE" w:rsidRPr="00DF35FE">
        <w:rPr>
          <w:rFonts w:ascii="Century Schoolbook" w:hAnsi="Century Schoolbook"/>
        </w:rPr>
        <w:t xml:space="preserve">but </w:t>
      </w:r>
      <w:r w:rsidR="00814B29" w:rsidRPr="00DF35FE">
        <w:rPr>
          <w:rFonts w:ascii="Century Schoolbook" w:hAnsi="Century Schoolbook"/>
        </w:rPr>
        <w:t xml:space="preserve">for Locke their rights are given up to </w:t>
      </w:r>
      <w:r w:rsidR="00DF35FE">
        <w:rPr>
          <w:rFonts w:ascii="Century Schoolbook" w:hAnsi="Century Schoolbook"/>
        </w:rPr>
        <w:t xml:space="preserve">the community ('commonwealth') </w:t>
      </w:r>
      <w:r w:rsidR="00814B29" w:rsidRPr="00DF35FE">
        <w:rPr>
          <w:rFonts w:ascii="Century Schoolbook" w:hAnsi="Century Schoolbook"/>
        </w:rPr>
        <w:t>and not to a sovereign. [ch. VIII]</w:t>
      </w:r>
      <w:r w:rsidR="006E3E45" w:rsidRPr="00DF35FE">
        <w:rPr>
          <w:rFonts w:ascii="Century Schoolbook" w:hAnsi="Century Schoolbook"/>
        </w:rPr>
        <w:t xml:space="preserve"> </w:t>
      </w:r>
      <w:r w:rsidR="00814B29" w:rsidRPr="00DF35FE">
        <w:rPr>
          <w:rFonts w:ascii="Century Schoolbook" w:hAnsi="Century Schoolbook"/>
        </w:rPr>
        <w:t xml:space="preserve">Indeed </w:t>
      </w:r>
      <w:r w:rsidR="00DF35FE">
        <w:rPr>
          <w:rFonts w:ascii="Century Schoolbook" w:hAnsi="Century Schoolbook"/>
        </w:rPr>
        <w:t xml:space="preserve">Locke has it that </w:t>
      </w:r>
      <w:r w:rsidR="00814B29" w:rsidRPr="00DF35FE">
        <w:rPr>
          <w:rFonts w:ascii="Century Schoolbook" w:hAnsi="Century Schoolbook"/>
        </w:rPr>
        <w:t>an absolute monarchy</w:t>
      </w:r>
      <w:r w:rsidR="00DF35FE">
        <w:rPr>
          <w:rFonts w:ascii="Century Schoolbook" w:hAnsi="Century Schoolbook"/>
        </w:rPr>
        <w:t xml:space="preserve"> for</w:t>
      </w:r>
      <w:r w:rsidR="00814B29" w:rsidRPr="00DF35FE">
        <w:rPr>
          <w:rFonts w:ascii="Century Schoolbook" w:hAnsi="Century Schoolbook"/>
        </w:rPr>
        <w:t xml:space="preserve"> which Hobbes </w:t>
      </w:r>
      <w:r w:rsidR="00DF35FE">
        <w:rPr>
          <w:rFonts w:ascii="Century Schoolbook" w:hAnsi="Century Schoolbook"/>
        </w:rPr>
        <w:t>argues</w:t>
      </w:r>
      <w:r w:rsidR="00DF208B">
        <w:rPr>
          <w:rStyle w:val="FootnoteReference"/>
          <w:rFonts w:ascii="Century Schoolbook" w:hAnsi="Century Schoolbook"/>
        </w:rPr>
        <w:footnoteReference w:id="14"/>
      </w:r>
      <w:r w:rsidR="00814B29" w:rsidRPr="00DF35FE">
        <w:rPr>
          <w:rFonts w:ascii="Century Schoolbook" w:hAnsi="Century Schoolbook"/>
        </w:rPr>
        <w:t xml:space="preserve"> is inconsistent with civil society.</w:t>
      </w:r>
      <w:r w:rsidR="006E3E45" w:rsidRPr="00DF35FE">
        <w:rPr>
          <w:rFonts w:ascii="Century Schoolbook" w:hAnsi="Century Schoolbook"/>
        </w:rPr>
        <w:t xml:space="preserve"> </w:t>
      </w:r>
      <w:r w:rsidR="00250BF0">
        <w:rPr>
          <w:rFonts w:ascii="Century Schoolbook" w:hAnsi="Century Schoolbook"/>
        </w:rPr>
        <w:t>A consequence of t</w:t>
      </w:r>
      <w:r w:rsidR="00DF208B">
        <w:rPr>
          <w:rFonts w:ascii="Century Schoolbook" w:hAnsi="Century Schoolbook"/>
        </w:rPr>
        <w:t>his kind of rule</w:t>
      </w:r>
      <w:r w:rsidR="00814B29" w:rsidRPr="00DF35FE">
        <w:rPr>
          <w:rFonts w:ascii="Century Schoolbook" w:hAnsi="Century Schoolbook"/>
        </w:rPr>
        <w:t>,</w:t>
      </w:r>
      <w:r w:rsidR="00250BF0">
        <w:rPr>
          <w:rFonts w:ascii="Century Schoolbook" w:hAnsi="Century Schoolbook"/>
        </w:rPr>
        <w:t xml:space="preserve"> </w:t>
      </w:r>
      <w:r w:rsidR="00DF208B">
        <w:rPr>
          <w:rFonts w:ascii="Century Schoolbook" w:hAnsi="Century Schoolbook"/>
        </w:rPr>
        <w:t xml:space="preserve">Locke, would </w:t>
      </w:r>
      <w:r w:rsidR="00250BF0">
        <w:rPr>
          <w:rFonts w:ascii="Century Schoolbook" w:hAnsi="Century Schoolbook"/>
        </w:rPr>
        <w:t>argue, would see</w:t>
      </w:r>
      <w:r w:rsidR="00814B29" w:rsidRPr="00DF35FE">
        <w:rPr>
          <w:rFonts w:ascii="Century Schoolbook" w:hAnsi="Century Schoolbook"/>
        </w:rPr>
        <w:t xml:space="preserve"> </w:t>
      </w:r>
      <w:r w:rsidR="00DF208B">
        <w:rPr>
          <w:rFonts w:ascii="Century Schoolbook" w:hAnsi="Century Schoolbook"/>
        </w:rPr>
        <w:t xml:space="preserve">‘a </w:t>
      </w:r>
      <w:r w:rsidR="00814B29" w:rsidRPr="00DF35FE">
        <w:rPr>
          <w:rFonts w:ascii="Century Schoolbook" w:hAnsi="Century Schoolbook"/>
        </w:rPr>
        <w:t>citizen is denied appeal for any injury suffered</w:t>
      </w:r>
      <w:r w:rsidR="00DF208B">
        <w:rPr>
          <w:rFonts w:ascii="Century Schoolbook" w:hAnsi="Century Schoolbook"/>
        </w:rPr>
        <w:t>’</w:t>
      </w:r>
      <w:r w:rsidR="00814B29" w:rsidRPr="00DF35FE">
        <w:rPr>
          <w:rFonts w:ascii="Century Schoolbook" w:hAnsi="Century Schoolbook"/>
        </w:rPr>
        <w:t xml:space="preserve"> [</w:t>
      </w:r>
      <w:r w:rsidR="00DF7AE7" w:rsidRPr="00DF35FE">
        <w:rPr>
          <w:rFonts w:ascii="Century Schoolbook" w:hAnsi="Century Schoolbook"/>
        </w:rPr>
        <w:t>§</w:t>
      </w:r>
      <w:r w:rsidR="00814B29" w:rsidRPr="00DF35FE">
        <w:rPr>
          <w:rFonts w:ascii="Century Schoolbook" w:hAnsi="Century Schoolbook"/>
        </w:rPr>
        <w:t xml:space="preserve"> 90]. </w:t>
      </w:r>
      <w:r w:rsidR="00DF7AE7" w:rsidRPr="00DF35FE">
        <w:rPr>
          <w:rFonts w:ascii="Century Schoolbook" w:hAnsi="Century Schoolbook"/>
        </w:rPr>
        <w:t xml:space="preserve"> </w:t>
      </w:r>
      <w:r w:rsidR="00814B29" w:rsidRPr="00DF35FE">
        <w:rPr>
          <w:rFonts w:ascii="Century Schoolbook" w:hAnsi="Century Schoolbook"/>
        </w:rPr>
        <w:t xml:space="preserve">Locke's </w:t>
      </w:r>
      <w:r w:rsidR="00DF208B" w:rsidRPr="00DF35FE">
        <w:rPr>
          <w:rFonts w:ascii="Century Schoolbook" w:hAnsi="Century Schoolbook"/>
        </w:rPr>
        <w:t>rule by the majority as a practical necessity</w:t>
      </w:r>
      <w:r w:rsidR="00250BF0">
        <w:rPr>
          <w:rFonts w:ascii="Century Schoolbook" w:hAnsi="Century Schoolbook"/>
        </w:rPr>
        <w:t xml:space="preserve">, it </w:t>
      </w:r>
      <w:r w:rsidR="00DF208B" w:rsidRPr="00DF35FE">
        <w:rPr>
          <w:rFonts w:ascii="Century Schoolbook" w:hAnsi="Century Schoolbook"/>
        </w:rPr>
        <w:t xml:space="preserve"> </w:t>
      </w:r>
      <w:r w:rsidR="00DF208B">
        <w:rPr>
          <w:rFonts w:ascii="Century Schoolbook" w:hAnsi="Century Schoolbook"/>
        </w:rPr>
        <w:t xml:space="preserve">makes for a </w:t>
      </w:r>
      <w:r w:rsidR="00DF208B" w:rsidRPr="00DF35FE">
        <w:rPr>
          <w:rFonts w:ascii="Century Schoolbook" w:hAnsi="Century Schoolbook"/>
        </w:rPr>
        <w:t xml:space="preserve">more 'democratic' </w:t>
      </w:r>
      <w:r w:rsidR="00814B29" w:rsidRPr="00DF35FE">
        <w:rPr>
          <w:rFonts w:ascii="Century Schoolbook" w:hAnsi="Century Schoolbook"/>
        </w:rPr>
        <w:t xml:space="preserve">society </w:t>
      </w:r>
      <w:r w:rsidR="00250BF0">
        <w:rPr>
          <w:rFonts w:ascii="Century Schoolbook" w:hAnsi="Century Schoolbook"/>
        </w:rPr>
        <w:t>and w</w:t>
      </w:r>
      <w:r w:rsidR="00814B29" w:rsidRPr="00DF35FE">
        <w:rPr>
          <w:rFonts w:ascii="Century Schoolbook" w:hAnsi="Century Schoolbook"/>
        </w:rPr>
        <w:t>ithout it the state would be enf</w:t>
      </w:r>
      <w:r w:rsidR="00DF208B">
        <w:rPr>
          <w:rFonts w:ascii="Century Schoolbook" w:hAnsi="Century Schoolbook"/>
        </w:rPr>
        <w:t>eebled and would not be viable (</w:t>
      </w:r>
      <w:r w:rsidR="00DF7AE7" w:rsidRPr="00DF35FE">
        <w:rPr>
          <w:rFonts w:ascii="Century Schoolbook" w:hAnsi="Century Schoolbook"/>
        </w:rPr>
        <w:t>§</w:t>
      </w:r>
      <w:r w:rsidR="00DF208B">
        <w:rPr>
          <w:rFonts w:ascii="Century Schoolbook" w:hAnsi="Century Schoolbook"/>
        </w:rPr>
        <w:t xml:space="preserve"> 98)</w:t>
      </w:r>
      <w:r w:rsidR="00814B29" w:rsidRPr="00DF35FE">
        <w:rPr>
          <w:rFonts w:ascii="Century Schoolbook" w:hAnsi="Century Schoolbook"/>
        </w:rPr>
        <w:t xml:space="preserve">. </w:t>
      </w:r>
      <w:r w:rsidR="00DF7AE7" w:rsidRPr="00DF35FE">
        <w:rPr>
          <w:rFonts w:ascii="Century Schoolbook" w:hAnsi="Century Schoolbook"/>
        </w:rPr>
        <w:t xml:space="preserve"> </w:t>
      </w:r>
      <w:r w:rsidR="00250BF0">
        <w:rPr>
          <w:rFonts w:ascii="Century Schoolbook" w:hAnsi="Century Schoolbook"/>
        </w:rPr>
        <w:t xml:space="preserve">As we saw in block two, </w:t>
      </w:r>
      <w:r w:rsidR="00DF208B">
        <w:rPr>
          <w:rFonts w:ascii="Century Schoolbook" w:hAnsi="Century Schoolbook"/>
        </w:rPr>
        <w:t>a</w:t>
      </w:r>
      <w:r w:rsidR="00814B29" w:rsidRPr="00DF35FE">
        <w:rPr>
          <w:rFonts w:ascii="Century Schoolbook" w:hAnsi="Century Schoolbook"/>
        </w:rPr>
        <w:t xml:space="preserve">uthority thus lies with the government of the 'commonwealth' and is grounded in the agreement of the majority. </w:t>
      </w:r>
      <w:r w:rsidR="00DF7AE7" w:rsidRPr="00DF35FE">
        <w:rPr>
          <w:rFonts w:ascii="Century Schoolbook" w:hAnsi="Century Schoolbook"/>
        </w:rPr>
        <w:t xml:space="preserve">Locke </w:t>
      </w:r>
      <w:r w:rsidR="00DF208B">
        <w:rPr>
          <w:rFonts w:ascii="Century Schoolbook" w:hAnsi="Century Schoolbook"/>
        </w:rPr>
        <w:t>states</w:t>
      </w:r>
      <w:r w:rsidR="00814B29" w:rsidRPr="00DF35FE">
        <w:rPr>
          <w:rFonts w:ascii="Century Schoolbook" w:hAnsi="Century Schoolbook"/>
        </w:rPr>
        <w:t xml:space="preserve"> the legislature 'must not raise</w:t>
      </w:r>
      <w:r w:rsidR="00814B29" w:rsidRPr="00814B29">
        <w:rPr>
          <w:rFonts w:ascii="Century Schoolbook" w:hAnsi="Century Schoolbook"/>
        </w:rPr>
        <w:t xml:space="preserve"> taxes on the property of the people without the consent of the people given by themselves or their deputies'</w:t>
      </w:r>
      <w:r w:rsidR="00DF7AE7">
        <w:rPr>
          <w:rFonts w:ascii="Century Schoolbook" w:hAnsi="Century Schoolbook"/>
        </w:rPr>
        <w:t xml:space="preserve"> (§ 142, p.167)</w:t>
      </w:r>
      <w:r w:rsidR="00814B29" w:rsidRPr="00814B29">
        <w:rPr>
          <w:rFonts w:ascii="Century Schoolbook" w:hAnsi="Century Schoolbook"/>
        </w:rPr>
        <w:t xml:space="preserve"> </w:t>
      </w:r>
    </w:p>
    <w:p w14:paraId="142C79FD" w14:textId="635835E6" w:rsidR="00D94431" w:rsidRDefault="00DF7AE7" w:rsidP="00677E0B">
      <w:pPr>
        <w:ind w:firstLine="720"/>
        <w:jc w:val="both"/>
        <w:rPr>
          <w:rFonts w:ascii="Century Schoolbook" w:hAnsi="Century Schoolbook"/>
        </w:rPr>
      </w:pPr>
      <w:r>
        <w:rPr>
          <w:rFonts w:ascii="Century Schoolbook" w:hAnsi="Century Schoolbook"/>
        </w:rPr>
        <w:t>Thus</w:t>
      </w:r>
      <w:r w:rsidR="00814B29" w:rsidRPr="00814B29">
        <w:rPr>
          <w:rFonts w:ascii="Century Schoolbook" w:hAnsi="Century Schoolbook"/>
        </w:rPr>
        <w:t xml:space="preserve"> </w:t>
      </w:r>
      <w:r w:rsidR="00DF208B">
        <w:rPr>
          <w:rFonts w:ascii="Century Schoolbook" w:hAnsi="Century Schoolbook"/>
        </w:rPr>
        <w:t xml:space="preserve">it must </w:t>
      </w:r>
      <w:r w:rsidR="00814B29" w:rsidRPr="00814B29">
        <w:rPr>
          <w:rFonts w:ascii="Century Schoolbook" w:hAnsi="Century Schoolbook"/>
        </w:rPr>
        <w:t xml:space="preserve">be noted that in Locke's versions of the social contract, only those natural rights are surrendered which are necessary for the well-being of the community. [chs IX, XI, XII-XIV] </w:t>
      </w:r>
      <w:r>
        <w:rPr>
          <w:rFonts w:ascii="Century Schoolbook" w:hAnsi="Century Schoolbook"/>
        </w:rPr>
        <w:t xml:space="preserve"> </w:t>
      </w:r>
      <w:r w:rsidR="00814B29" w:rsidRPr="00814B29">
        <w:rPr>
          <w:rFonts w:ascii="Century Schoolbook" w:hAnsi="Century Schoolbook"/>
        </w:rPr>
        <w:t xml:space="preserve">As he says, quoting Cicero, </w:t>
      </w:r>
      <w:r w:rsidR="00814B29" w:rsidRPr="00DF7AE7">
        <w:rPr>
          <w:rFonts w:ascii="Century Schoolbook" w:hAnsi="Century Schoolbook"/>
          <w:i/>
        </w:rPr>
        <w:t>'Salus populi suprema lex</w:t>
      </w:r>
      <w:r w:rsidR="00814B29" w:rsidRPr="00814B29">
        <w:rPr>
          <w:rFonts w:ascii="Century Schoolbook" w:hAnsi="Century Schoolbook"/>
        </w:rPr>
        <w:t xml:space="preserve">', that is, The welfare of the people is the supreme law' </w:t>
      </w:r>
      <w:r>
        <w:rPr>
          <w:rFonts w:ascii="Century Schoolbook" w:hAnsi="Century Schoolbook"/>
        </w:rPr>
        <w:t>(§ 158, p.174)</w:t>
      </w:r>
      <w:r w:rsidR="00814B29" w:rsidRPr="00814B29">
        <w:rPr>
          <w:rFonts w:ascii="Century Schoolbook" w:hAnsi="Century Schoolbook"/>
        </w:rPr>
        <w:t xml:space="preserve">. </w:t>
      </w:r>
      <w:r>
        <w:rPr>
          <w:rFonts w:ascii="Century Schoolbook" w:hAnsi="Century Schoolbook"/>
        </w:rPr>
        <w:t xml:space="preserve"> </w:t>
      </w:r>
      <w:r w:rsidR="00814B29" w:rsidRPr="00814B29">
        <w:rPr>
          <w:rFonts w:ascii="Century Schoolbook" w:hAnsi="Century Schoolbook"/>
        </w:rPr>
        <w:t>The role of the state is to be confined to protecting the individual's life, liberty and proper</w:t>
      </w:r>
      <w:r>
        <w:rPr>
          <w:rFonts w:ascii="Century Schoolbook" w:hAnsi="Century Schoolbook"/>
        </w:rPr>
        <w:t>ty</w:t>
      </w:r>
      <w:r w:rsidR="00814B29" w:rsidRPr="00814B29">
        <w:rPr>
          <w:rFonts w:ascii="Century Schoolbook" w:hAnsi="Century Schoolbook"/>
        </w:rPr>
        <w:t>.</w:t>
      </w:r>
      <w:r>
        <w:rPr>
          <w:rStyle w:val="FootnoteReference"/>
          <w:rFonts w:ascii="Century Schoolbook" w:hAnsi="Century Schoolbook"/>
        </w:rPr>
        <w:footnoteReference w:id="15"/>
      </w:r>
      <w:r w:rsidR="00814B29" w:rsidRPr="00814B29">
        <w:rPr>
          <w:rFonts w:ascii="Century Schoolbook" w:hAnsi="Century Schoolbook"/>
        </w:rPr>
        <w:t xml:space="preserve"> Hobbes is of course much more 'absolutist'.</w:t>
      </w:r>
    </w:p>
    <w:p w14:paraId="09508FEB" w14:textId="77777777" w:rsidR="00206B8B" w:rsidRPr="00250BF0" w:rsidRDefault="00814B29" w:rsidP="00DF7AE7">
      <w:pPr>
        <w:pStyle w:val="Heading1"/>
        <w:rPr>
          <w:rFonts w:ascii="Century Schoolbook" w:hAnsi="Century Schoolbook"/>
          <w:i/>
          <w:color w:val="auto"/>
          <w:sz w:val="26"/>
          <w:szCs w:val="26"/>
        </w:rPr>
      </w:pPr>
      <w:r w:rsidRPr="00250BF0">
        <w:rPr>
          <w:rFonts w:ascii="Century Schoolbook" w:hAnsi="Century Schoolbook"/>
          <w:i/>
          <w:color w:val="auto"/>
          <w:sz w:val="26"/>
          <w:szCs w:val="26"/>
        </w:rPr>
        <w:t xml:space="preserve">Jean-Jacques Rousseau (1712-78) </w:t>
      </w:r>
    </w:p>
    <w:p w14:paraId="72ADD5E7" w14:textId="77777777" w:rsidR="00DF7AE7" w:rsidRPr="00BA79B8" w:rsidRDefault="00DF7AE7" w:rsidP="00814B29">
      <w:pPr>
        <w:jc w:val="both"/>
        <w:rPr>
          <w:rFonts w:ascii="Century Schoolbook" w:hAnsi="Century Schoolbook"/>
        </w:rPr>
      </w:pPr>
    </w:p>
    <w:p w14:paraId="4A18A221" w14:textId="40E9AF19" w:rsidR="00DF208B" w:rsidRDefault="00BA79B8" w:rsidP="00677E0B">
      <w:pPr>
        <w:spacing w:before="110"/>
        <w:ind w:left="19" w:firstLine="701"/>
        <w:jc w:val="both"/>
        <w:rPr>
          <w:rFonts w:ascii="Century Schoolbook" w:hAnsi="Century Schoolbook" w:cs="Times New Roman"/>
          <w:spacing w:val="-1"/>
        </w:rPr>
      </w:pPr>
      <w:r w:rsidRPr="00BA79B8">
        <w:rPr>
          <w:rFonts w:ascii="Century Schoolbook" w:hAnsi="Century Schoolbook" w:cs="Times New Roman"/>
        </w:rPr>
        <w:t xml:space="preserve">It is with the romantic French writer and philosopher Jean-Jacques Rousseau </w:t>
      </w:r>
      <w:r w:rsidRPr="00BA79B8">
        <w:rPr>
          <w:rFonts w:ascii="Century Schoolbook" w:hAnsi="Century Schoolbook" w:cs="Times New Roman"/>
          <w:spacing w:val="-1"/>
        </w:rPr>
        <w:t xml:space="preserve">(1712-78) that the social contract theory is especially associated. To understand </w:t>
      </w:r>
      <w:r w:rsidRPr="00BA79B8">
        <w:rPr>
          <w:rFonts w:ascii="Century Schoolbook" w:hAnsi="Century Schoolbook" w:cs="Times New Roman"/>
          <w:spacing w:val="1"/>
        </w:rPr>
        <w:t>his account of the contract and therefore what he means by authority, we need</w:t>
      </w:r>
      <w:r w:rsidR="00250BF0">
        <w:rPr>
          <w:rFonts w:ascii="Century Schoolbook" w:hAnsi="Century Schoolbook" w:cs="Times New Roman"/>
          <w:spacing w:val="1"/>
        </w:rPr>
        <w:t>,</w:t>
      </w:r>
      <w:r w:rsidRPr="00BA79B8">
        <w:rPr>
          <w:rFonts w:ascii="Century Schoolbook" w:hAnsi="Century Schoolbook" w:cs="Times New Roman"/>
          <w:spacing w:val="1"/>
        </w:rPr>
        <w:t xml:space="preserve"> </w:t>
      </w:r>
      <w:r w:rsidR="00250BF0">
        <w:rPr>
          <w:rFonts w:ascii="Century Schoolbook" w:hAnsi="Century Schoolbook" w:cs="Times New Roman"/>
        </w:rPr>
        <w:t xml:space="preserve">as we did with both Hobbes and Locke </w:t>
      </w:r>
      <w:r w:rsidRPr="00BA79B8">
        <w:rPr>
          <w:rFonts w:ascii="Century Schoolbook" w:hAnsi="Century Schoolbook" w:cs="Times New Roman"/>
        </w:rPr>
        <w:t xml:space="preserve"> </w:t>
      </w:r>
      <w:r w:rsidR="00250BF0" w:rsidRPr="00BA79B8">
        <w:rPr>
          <w:rFonts w:ascii="Century Schoolbook" w:hAnsi="Century Schoolbook" w:cs="Times New Roman"/>
        </w:rPr>
        <w:t>first</w:t>
      </w:r>
      <w:r w:rsidR="00250BF0">
        <w:rPr>
          <w:rFonts w:ascii="Century Schoolbook" w:hAnsi="Century Schoolbook" w:cs="Times New Roman"/>
        </w:rPr>
        <w:t xml:space="preserve"> </w:t>
      </w:r>
      <w:r w:rsidRPr="00BA79B8">
        <w:rPr>
          <w:rFonts w:ascii="Century Schoolbook" w:hAnsi="Century Schoolbook" w:cs="Times New Roman"/>
        </w:rPr>
        <w:t xml:space="preserve">of all to look at his notion of 'natural man' which he presented in an early </w:t>
      </w:r>
      <w:r w:rsidRPr="00BA79B8">
        <w:rPr>
          <w:rFonts w:ascii="Century Schoolbook" w:hAnsi="Century Schoolbook" w:cs="Times New Roman"/>
          <w:spacing w:val="-2"/>
        </w:rPr>
        <w:t xml:space="preserve">essay, the </w:t>
      </w:r>
      <w:r w:rsidRPr="00BA79B8">
        <w:rPr>
          <w:rFonts w:ascii="Century Schoolbook" w:hAnsi="Century Schoolbook" w:cs="Times New Roman"/>
          <w:i/>
          <w:spacing w:val="-2"/>
        </w:rPr>
        <w:t xml:space="preserve">Discourse on Inequality </w:t>
      </w:r>
      <w:r w:rsidRPr="00BA79B8">
        <w:rPr>
          <w:rFonts w:ascii="Century Schoolbook" w:hAnsi="Century Schoolbook" w:cs="Times New Roman"/>
          <w:spacing w:val="-2"/>
        </w:rPr>
        <w:t>(1755).</w:t>
      </w:r>
      <w:r w:rsidRPr="00BA79B8">
        <w:rPr>
          <w:rStyle w:val="FootnoteReference"/>
          <w:rFonts w:ascii="Century Schoolbook" w:hAnsi="Century Schoolbook" w:cs="Times New Roman"/>
          <w:spacing w:val="-2"/>
        </w:rPr>
        <w:footnoteReference w:id="16"/>
      </w:r>
      <w:r w:rsidRPr="00BA79B8">
        <w:rPr>
          <w:rFonts w:ascii="Century Schoolbook" w:hAnsi="Century Schoolbook" w:cs="Times New Roman"/>
          <w:spacing w:val="-2"/>
        </w:rPr>
        <w:t xml:space="preserve"> Two central points should be noted here. </w:t>
      </w:r>
      <w:r w:rsidRPr="00BA79B8">
        <w:rPr>
          <w:rFonts w:ascii="Century Schoolbook" w:hAnsi="Century Schoolbook" w:cs="Times New Roman"/>
        </w:rPr>
        <w:t xml:space="preserve">Firstly the 'savage' man referred to is essentially amoral. 'Men in a state of </w:t>
      </w:r>
      <w:r w:rsidRPr="00BA79B8">
        <w:rPr>
          <w:rFonts w:ascii="Century Schoolbook" w:hAnsi="Century Schoolbook" w:cs="Times New Roman"/>
          <w:spacing w:val="1"/>
        </w:rPr>
        <w:t xml:space="preserve">nature, having no moral relations or determinate obligations one with another, </w:t>
      </w:r>
      <w:r w:rsidRPr="00BA79B8">
        <w:rPr>
          <w:rFonts w:ascii="Century Schoolbook" w:hAnsi="Century Schoolbook" w:cs="Times New Roman"/>
          <w:spacing w:val="3"/>
        </w:rPr>
        <w:t xml:space="preserve">could not be either good or bad, virtuous or vicious.' However, this is a </w:t>
      </w:r>
      <w:r w:rsidRPr="00BA79B8">
        <w:rPr>
          <w:rFonts w:ascii="Century Schoolbook" w:hAnsi="Century Schoolbook" w:cs="Times New Roman"/>
        </w:rPr>
        <w:t xml:space="preserve">preliminary view. Rousseau goes on to stress that primitive man is naturally </w:t>
      </w:r>
      <w:r w:rsidRPr="00BA79B8">
        <w:rPr>
          <w:rFonts w:ascii="Century Schoolbook" w:hAnsi="Century Schoolbook" w:cs="Times New Roman"/>
          <w:i/>
        </w:rPr>
        <w:t xml:space="preserve">virtuous. </w:t>
      </w:r>
      <w:r w:rsidRPr="00BA79B8">
        <w:rPr>
          <w:rFonts w:ascii="Century Schoolbook" w:hAnsi="Century Schoolbook" w:cs="Times New Roman"/>
        </w:rPr>
        <w:t xml:space="preserve">For although akin to other animals in that his behaviour is instinctive </w:t>
      </w:r>
      <w:r w:rsidRPr="00BA79B8">
        <w:rPr>
          <w:rFonts w:ascii="Century Schoolbook" w:hAnsi="Century Schoolbook" w:cs="Times New Roman"/>
          <w:spacing w:val="2"/>
        </w:rPr>
        <w:t xml:space="preserve">(and also in not possessing language), natural man manifests two principles </w:t>
      </w:r>
      <w:r w:rsidRPr="00BA79B8">
        <w:rPr>
          <w:rFonts w:ascii="Century Schoolbook" w:hAnsi="Century Schoolbook" w:cs="Times New Roman"/>
          <w:spacing w:val="-1"/>
        </w:rPr>
        <w:t>'prior to reason':</w:t>
      </w:r>
    </w:p>
    <w:p w14:paraId="4F51EC37" w14:textId="77777777" w:rsidR="00DF208B" w:rsidRPr="00DF208B" w:rsidRDefault="00DF208B" w:rsidP="00DF208B">
      <w:pPr>
        <w:spacing w:before="110"/>
        <w:ind w:left="19"/>
        <w:jc w:val="both"/>
        <w:rPr>
          <w:rFonts w:ascii="Century Schoolbook" w:hAnsi="Century Schoolbook" w:cs="Times New Roman"/>
          <w:spacing w:val="-1"/>
        </w:rPr>
      </w:pPr>
    </w:p>
    <w:p w14:paraId="44904120" w14:textId="77777777" w:rsidR="00BA79B8" w:rsidRPr="00DF208B" w:rsidRDefault="00BA79B8" w:rsidP="00BA79B8">
      <w:pPr>
        <w:pStyle w:val="Quote"/>
        <w:ind w:left="1440" w:right="787"/>
        <w:jc w:val="both"/>
        <w:rPr>
          <w:rFonts w:ascii="Century Schoolbook" w:hAnsi="Century Schoolbook"/>
          <w:sz w:val="20"/>
          <w:szCs w:val="20"/>
        </w:rPr>
      </w:pPr>
      <w:r w:rsidRPr="00DF208B">
        <w:rPr>
          <w:rFonts w:ascii="Century Schoolbook" w:hAnsi="Century Schoolbook"/>
          <w:sz w:val="20"/>
          <w:szCs w:val="20"/>
        </w:rPr>
        <w:t>one of them deeply interesting to us in our own welfare and preservation, and the other exciting a natural repugnance at seeing any other sensible being, and particularly any of our own species, suffer pain or death. It is from the agreement and combination which the understanding is in  a position to establish between these two principles, without its being necessary to introduce that of sociability, that all the rules of natural right appear to me to be derived – rules which our reason is afterwards obliged to establish on other foundations, when by its successive developments ithas been led to suppress nature itself.</w:t>
      </w:r>
      <w:r w:rsidRPr="00DF208B">
        <w:rPr>
          <w:rFonts w:ascii="Century Schoolbook" w:hAnsi="Century Schoolbook"/>
          <w:sz w:val="20"/>
          <w:szCs w:val="20"/>
        </w:rPr>
        <w:tab/>
        <w:t>(Preface)</w:t>
      </w:r>
    </w:p>
    <w:p w14:paraId="6D1F37D2" w14:textId="74B15733" w:rsidR="00BA79B8" w:rsidRPr="00BA79B8" w:rsidRDefault="00BA79B8" w:rsidP="00BA79B8">
      <w:pPr>
        <w:spacing w:before="226"/>
        <w:ind w:left="53"/>
        <w:jc w:val="both"/>
        <w:rPr>
          <w:rFonts w:ascii="Century Schoolbook" w:hAnsi="Century Schoolbook"/>
        </w:rPr>
      </w:pPr>
      <w:r w:rsidRPr="00BA79B8">
        <w:rPr>
          <w:rFonts w:ascii="Century Schoolbook" w:hAnsi="Century Schoolbook" w:cs="Times New Roman"/>
          <w:spacing w:val="3"/>
        </w:rPr>
        <w:t>The ‘repugnance’ Rousseau refers to here is product of a compassi</w:t>
      </w:r>
      <w:r w:rsidR="00250BF0">
        <w:rPr>
          <w:rFonts w:ascii="Century Schoolbook" w:hAnsi="Century Schoolbook" w:cs="Times New Roman"/>
          <w:spacing w:val="3"/>
        </w:rPr>
        <w:t xml:space="preserve">onate nature in each individual </w:t>
      </w:r>
      <w:r w:rsidRPr="00BA79B8">
        <w:rPr>
          <w:rFonts w:ascii="Century Schoolbook" w:hAnsi="Century Schoolbook" w:cs="Times New Roman"/>
          <w:spacing w:val="3"/>
        </w:rPr>
        <w:t>which produces a going beyond ‘self-love’ and thus is efficacious in</w:t>
      </w:r>
      <w:r w:rsidRPr="00BA79B8">
        <w:rPr>
          <w:rFonts w:ascii="Century Schoolbook" w:hAnsi="Century Schoolbook" w:cs="Times New Roman"/>
        </w:rPr>
        <w:t xml:space="preserve"> </w:t>
      </w:r>
      <w:r w:rsidRPr="00BA79B8">
        <w:rPr>
          <w:rFonts w:ascii="Century Schoolbook" w:hAnsi="Century Schoolbook" w:cs="Times New Roman"/>
          <w:spacing w:val="-2"/>
        </w:rPr>
        <w:t xml:space="preserve">the preservation of the whole species' [Part I]. He goes on to suggest that natural </w:t>
      </w:r>
      <w:r w:rsidRPr="00BA79B8">
        <w:rPr>
          <w:rFonts w:ascii="Century Schoolbook" w:hAnsi="Century Schoolbook" w:cs="Times New Roman"/>
        </w:rPr>
        <w:t xml:space="preserve">man, although amoral, was </w:t>
      </w:r>
      <w:r w:rsidRPr="00BA79B8">
        <w:rPr>
          <w:rFonts w:ascii="Century Schoolbook" w:hAnsi="Century Schoolbook" w:cs="Times New Roman"/>
          <w:i/>
        </w:rPr>
        <w:t>perfectible</w:t>
      </w:r>
      <w:r w:rsidRPr="00BA79B8">
        <w:rPr>
          <w:rFonts w:ascii="Century Schoolbook" w:hAnsi="Century Schoolbook" w:cs="Times New Roman"/>
          <w:b/>
        </w:rPr>
        <w:t xml:space="preserve">, </w:t>
      </w:r>
      <w:r w:rsidRPr="00BA79B8">
        <w:rPr>
          <w:rFonts w:ascii="Century Schoolbook" w:hAnsi="Century Schoolbook" w:cs="Times New Roman"/>
        </w:rPr>
        <w:t xml:space="preserve">that is, possessed a capacity for moral </w:t>
      </w:r>
      <w:r w:rsidRPr="00BA79B8">
        <w:rPr>
          <w:rFonts w:ascii="Century Schoolbook" w:hAnsi="Century Schoolbook" w:cs="Times New Roman"/>
          <w:spacing w:val="-2"/>
        </w:rPr>
        <w:t xml:space="preserve">and social improvement which could be developed given the right conditions for </w:t>
      </w:r>
      <w:r w:rsidRPr="00BA79B8">
        <w:rPr>
          <w:rFonts w:ascii="Century Schoolbook" w:hAnsi="Century Schoolbook" w:cs="Times New Roman"/>
          <w:spacing w:val="-5"/>
        </w:rPr>
        <w:t>growth.</w:t>
      </w:r>
    </w:p>
    <w:p w14:paraId="61AD7344" w14:textId="77777777" w:rsidR="00BA79B8" w:rsidRPr="00BA79B8" w:rsidRDefault="00BA79B8" w:rsidP="000876FE">
      <w:pPr>
        <w:spacing w:before="240"/>
        <w:ind w:left="5" w:firstLine="715"/>
        <w:jc w:val="both"/>
        <w:rPr>
          <w:rFonts w:ascii="Century Schoolbook" w:hAnsi="Century Schoolbook"/>
        </w:rPr>
      </w:pPr>
      <w:r w:rsidRPr="00BA79B8">
        <w:rPr>
          <w:rFonts w:ascii="Century Schoolbook" w:hAnsi="Century Schoolbook" w:cs="Times New Roman"/>
          <w:spacing w:val="-2"/>
        </w:rPr>
        <w:t xml:space="preserve">Secondly, the fact that natural man did not fulfil this potential is due, argues Rousseau, to two factors: (a) the idea of private property, and (b) the increasing domination </w:t>
      </w:r>
      <w:r w:rsidRPr="00BA79B8">
        <w:rPr>
          <w:rFonts w:ascii="Century Schoolbook" w:hAnsi="Century Schoolbook" w:cs="Times New Roman"/>
          <w:spacing w:val="-1"/>
        </w:rPr>
        <w:t xml:space="preserve">of 'passion' by reason once man is in society. Now (as against Locke) Rousseau </w:t>
      </w:r>
      <w:r w:rsidRPr="00BA79B8">
        <w:rPr>
          <w:rFonts w:ascii="Century Schoolbook" w:hAnsi="Century Schoolbook" w:cs="Times New Roman"/>
          <w:spacing w:val="1"/>
        </w:rPr>
        <w:t xml:space="preserve">suggests that primitive man did not have any possessions: 'the only goods he </w:t>
      </w:r>
      <w:r w:rsidRPr="00BA79B8">
        <w:rPr>
          <w:rFonts w:ascii="Century Schoolbook" w:hAnsi="Century Schoolbook" w:cs="Times New Roman"/>
          <w:spacing w:val="-3"/>
        </w:rPr>
        <w:t xml:space="preserve">recognizes in the universe are food, a female and sleep: the only evils he fears are </w:t>
      </w:r>
      <w:r w:rsidRPr="00BA79B8">
        <w:rPr>
          <w:rFonts w:ascii="Century Schoolbook" w:hAnsi="Century Schoolbook" w:cs="Times New Roman"/>
        </w:rPr>
        <w:t xml:space="preserve">pain and hunger' [Part I]. But in Part II he sets out to show how man became </w:t>
      </w:r>
      <w:r w:rsidRPr="00BA79B8">
        <w:rPr>
          <w:rFonts w:ascii="Century Schoolbook" w:hAnsi="Century Schoolbook" w:cs="Times New Roman"/>
          <w:spacing w:val="1"/>
        </w:rPr>
        <w:t xml:space="preserve">'civilized' and therefore corrupt as he acquired property and established the </w:t>
      </w:r>
      <w:r w:rsidRPr="00BA79B8">
        <w:rPr>
          <w:rFonts w:ascii="Century Schoolbook" w:hAnsi="Century Schoolbook" w:cs="Times New Roman"/>
          <w:spacing w:val="-2"/>
        </w:rPr>
        <w:t>'artificial' institutions of society. As he puts it:</w:t>
      </w:r>
    </w:p>
    <w:p w14:paraId="562BDAD5" w14:textId="77777777" w:rsidR="00BA79B8" w:rsidRPr="00DF208B" w:rsidRDefault="00BA79B8" w:rsidP="00DF208B">
      <w:pPr>
        <w:pStyle w:val="IntenseQuote"/>
        <w:pBdr>
          <w:bottom w:val="none" w:sz="0" w:space="0" w:color="auto"/>
        </w:pBdr>
        <w:jc w:val="both"/>
        <w:rPr>
          <w:rFonts w:ascii="Century Schoolbook" w:hAnsi="Century Schoolbook"/>
          <w:b w:val="0"/>
          <w:i w:val="0"/>
          <w:color w:val="auto"/>
          <w:sz w:val="20"/>
          <w:szCs w:val="20"/>
        </w:rPr>
      </w:pPr>
      <w:r w:rsidRPr="00DF208B">
        <w:rPr>
          <w:rFonts w:ascii="Century Schoolbook" w:hAnsi="Century Schoolbook"/>
          <w:b w:val="0"/>
          <w:color w:val="auto"/>
          <w:sz w:val="20"/>
          <w:szCs w:val="20"/>
        </w:rPr>
        <w:t xml:space="preserve">The first man who, having enclosed a piece of ground, bethought himself of saying 'This is mine/ and found people simple enough to believe him, was the real founder of civil society... Society and law, which bound new fetters on the poor, and gave new powers to the rich; which irretrievably destroyed natural liberty, eternally fixed the law of property and inequality, converted clever usurpation into unalterable right, and, for the advantage of a few ambitious individuals, subjected all mankind to perpetual labour, slavery, and wretchedness. </w:t>
      </w:r>
      <w:r w:rsidRPr="00DF208B">
        <w:rPr>
          <w:rFonts w:ascii="Century Schoolbook" w:hAnsi="Century Schoolbook"/>
          <w:b w:val="0"/>
          <w:i w:val="0"/>
          <w:color w:val="auto"/>
          <w:sz w:val="20"/>
          <w:szCs w:val="20"/>
        </w:rPr>
        <w:t>[paras 1 and 37]</w:t>
      </w:r>
    </w:p>
    <w:p w14:paraId="6B770321" w14:textId="77777777" w:rsidR="00BA79B8" w:rsidRPr="00BA79B8" w:rsidRDefault="00BA79B8" w:rsidP="00BA79B8">
      <w:pPr>
        <w:spacing w:before="240"/>
        <w:ind w:left="14"/>
        <w:jc w:val="both"/>
        <w:rPr>
          <w:rFonts w:ascii="Century Schoolbook" w:hAnsi="Century Schoolbook" w:cs="Times New Roman"/>
          <w:spacing w:val="2"/>
        </w:rPr>
      </w:pPr>
      <w:r w:rsidRPr="00BA79B8">
        <w:rPr>
          <w:rFonts w:ascii="Century Schoolbook" w:hAnsi="Century Schoolbook" w:cs="Times New Roman"/>
          <w:spacing w:val="-1"/>
        </w:rPr>
        <w:t xml:space="preserve">Rousseau's account of man's 'fall from innocence' - from primitive simplicity, </w:t>
      </w:r>
      <w:r w:rsidRPr="00BA79B8">
        <w:rPr>
          <w:rFonts w:ascii="Century Schoolbook" w:hAnsi="Century Schoolbook" w:cs="Times New Roman"/>
          <w:spacing w:val="4"/>
        </w:rPr>
        <w:t xml:space="preserve">through to the invention of tools, development of skills, the foundation of </w:t>
      </w:r>
      <w:r w:rsidRPr="00BA79B8">
        <w:rPr>
          <w:rFonts w:ascii="Century Schoolbook" w:hAnsi="Century Schoolbook" w:cs="Times New Roman"/>
          <w:spacing w:val="1"/>
        </w:rPr>
        <w:t xml:space="preserve">family life, the emergence of language, the introduction of morality, law, and </w:t>
      </w:r>
      <w:r w:rsidRPr="00BA79B8">
        <w:rPr>
          <w:rFonts w:ascii="Century Schoolbook" w:hAnsi="Century Schoolbook" w:cs="Times New Roman"/>
          <w:spacing w:val="-2"/>
        </w:rPr>
        <w:t xml:space="preserve">punishment (as </w:t>
      </w:r>
      <w:r w:rsidRPr="00BA79B8">
        <w:rPr>
          <w:rFonts w:ascii="Century Schoolbook" w:hAnsi="Century Schoolbook" w:cs="Times New Roman"/>
          <w:i/>
          <w:spacing w:val="-2"/>
        </w:rPr>
        <w:t xml:space="preserve">amour propre </w:t>
      </w:r>
      <w:r w:rsidRPr="00BA79B8">
        <w:rPr>
          <w:rFonts w:ascii="Century Schoolbook" w:hAnsi="Century Schoolbook" w:cs="Times New Roman"/>
          <w:spacing w:val="-2"/>
        </w:rPr>
        <w:t xml:space="preserve">came to dominate the natural feeling of 'self-love'), and finally to the full-blown complexity of modern societies with their violence, </w:t>
      </w:r>
      <w:r w:rsidRPr="00BA79B8">
        <w:rPr>
          <w:rFonts w:ascii="Century Schoolbook" w:hAnsi="Century Schoolbook" w:cs="Times New Roman"/>
        </w:rPr>
        <w:t xml:space="preserve">misery and inequality - is set out with great clarity; and you should experience </w:t>
      </w:r>
      <w:r w:rsidRPr="00BA79B8">
        <w:rPr>
          <w:rFonts w:ascii="Century Schoolbook" w:hAnsi="Century Schoolbook" w:cs="Times New Roman"/>
          <w:spacing w:val="2"/>
        </w:rPr>
        <w:t xml:space="preserve">no difficulty in following it. </w:t>
      </w:r>
    </w:p>
    <w:p w14:paraId="4FBFFC74" w14:textId="77777777" w:rsidR="00BA79B8" w:rsidRPr="00BA79B8" w:rsidRDefault="00BA79B8" w:rsidP="00BA79B8">
      <w:pPr>
        <w:pStyle w:val="Heading2"/>
        <w:jc w:val="both"/>
        <w:rPr>
          <w:rFonts w:ascii="Century Schoolbook" w:hAnsi="Century Schoolbook"/>
          <w:i/>
          <w:color w:val="auto"/>
          <w:spacing w:val="2"/>
          <w:sz w:val="24"/>
          <w:szCs w:val="24"/>
        </w:rPr>
      </w:pPr>
      <w:r w:rsidRPr="00BA79B8">
        <w:rPr>
          <w:rFonts w:ascii="Century Schoolbook" w:hAnsi="Century Schoolbook"/>
          <w:i/>
          <w:color w:val="auto"/>
          <w:spacing w:val="-1"/>
          <w:sz w:val="24"/>
          <w:szCs w:val="24"/>
        </w:rPr>
        <w:t xml:space="preserve">Rousseau </w:t>
      </w:r>
      <w:r w:rsidRPr="00BA79B8">
        <w:rPr>
          <w:rFonts w:ascii="Century Schoolbook" w:hAnsi="Century Schoolbook"/>
          <w:i/>
          <w:color w:val="auto"/>
          <w:sz w:val="24"/>
          <w:szCs w:val="24"/>
        </w:rPr>
        <w:t>Social Contract</w:t>
      </w:r>
      <w:r w:rsidRPr="00BA79B8">
        <w:rPr>
          <w:rFonts w:ascii="Century Schoolbook" w:hAnsi="Century Schoolbook"/>
          <w:i/>
          <w:color w:val="auto"/>
          <w:spacing w:val="2"/>
          <w:sz w:val="24"/>
          <w:szCs w:val="24"/>
        </w:rPr>
        <w:t xml:space="preserve"> </w:t>
      </w:r>
    </w:p>
    <w:p w14:paraId="1344C489" w14:textId="279987BD" w:rsidR="00BA79B8" w:rsidRPr="00BA79B8" w:rsidRDefault="00BA79B8" w:rsidP="000876FE">
      <w:pPr>
        <w:spacing w:before="240"/>
        <w:ind w:firstLine="720"/>
        <w:jc w:val="both"/>
        <w:rPr>
          <w:rFonts w:ascii="Century Schoolbook" w:hAnsi="Century Schoolbook" w:cs="Times New Roman"/>
          <w:spacing w:val="-1"/>
        </w:rPr>
      </w:pPr>
      <w:r w:rsidRPr="00BA79B8">
        <w:rPr>
          <w:rFonts w:ascii="Century Schoolbook" w:hAnsi="Century Schoolbook" w:cs="Times New Roman"/>
          <w:spacing w:val="2"/>
        </w:rPr>
        <w:t xml:space="preserve">Of more relevance to the topic of this Block is </w:t>
      </w:r>
      <w:r w:rsidRPr="00BA79B8">
        <w:rPr>
          <w:rFonts w:ascii="Century Schoolbook" w:hAnsi="Century Schoolbook" w:cs="Times New Roman"/>
          <w:spacing w:val="1"/>
        </w:rPr>
        <w:t xml:space="preserve">the thesis of his major work, the </w:t>
      </w:r>
      <w:r w:rsidRPr="00BA79B8">
        <w:rPr>
          <w:rFonts w:ascii="Century Schoolbook" w:hAnsi="Century Schoolbook" w:cs="Times New Roman"/>
          <w:i/>
          <w:spacing w:val="1"/>
        </w:rPr>
        <w:t>Social Contract,</w:t>
      </w:r>
      <w:r w:rsidRPr="00BA79B8">
        <w:rPr>
          <w:rStyle w:val="FootnoteReference"/>
          <w:rFonts w:ascii="Century Schoolbook" w:hAnsi="Century Schoolbook" w:cs="Times New Roman"/>
          <w:i/>
          <w:spacing w:val="1"/>
        </w:rPr>
        <w:footnoteReference w:id="17"/>
      </w:r>
      <w:r w:rsidRPr="00BA79B8">
        <w:rPr>
          <w:rFonts w:ascii="Century Schoolbook" w:hAnsi="Century Schoolbook" w:cs="Times New Roman"/>
          <w:i/>
          <w:spacing w:val="1"/>
        </w:rPr>
        <w:t xml:space="preserve"> </w:t>
      </w:r>
      <w:r w:rsidRPr="00BA79B8">
        <w:rPr>
          <w:rFonts w:ascii="Century Schoolbook" w:hAnsi="Century Schoolbook" w:cs="Times New Roman"/>
          <w:spacing w:val="1"/>
        </w:rPr>
        <w:t xml:space="preserve">which has a positive aim, </w:t>
      </w:r>
      <w:r w:rsidRPr="00BA79B8">
        <w:rPr>
          <w:rFonts w:ascii="Century Schoolbook" w:hAnsi="Century Schoolbook" w:cs="Times New Roman"/>
          <w:spacing w:val="5"/>
        </w:rPr>
        <w:t xml:space="preserve">namely, to suggest the means by which the human condition might be </w:t>
      </w:r>
      <w:r w:rsidRPr="00BA79B8">
        <w:rPr>
          <w:rFonts w:ascii="Century Schoolbook" w:hAnsi="Century Schoolbook" w:cs="Times New Roman"/>
          <w:spacing w:val="4"/>
        </w:rPr>
        <w:t xml:space="preserve">ameliorated - though he recognized that there could be no return to the </w:t>
      </w:r>
      <w:r w:rsidRPr="00BA79B8">
        <w:rPr>
          <w:rFonts w:ascii="Century Schoolbook" w:hAnsi="Century Schoolbook" w:cs="Times New Roman"/>
          <w:spacing w:val="-1"/>
        </w:rPr>
        <w:t>hypothetical 'state of nature'.</w:t>
      </w:r>
      <w:r w:rsidRPr="00BA79B8">
        <w:rPr>
          <w:rFonts w:ascii="Century Schoolbook" w:hAnsi="Century Schoolbook"/>
        </w:rPr>
        <w:t xml:space="preserve"> </w:t>
      </w:r>
      <w:r w:rsidRPr="00BA79B8">
        <w:rPr>
          <w:rFonts w:ascii="Century Schoolbook" w:hAnsi="Century Schoolbook" w:cs="Times New Roman"/>
          <w:spacing w:val="-3"/>
        </w:rPr>
        <w:t xml:space="preserve">He starts Book I, (please read chpts i-v) by attempting to show that there is no natural 'sacred </w:t>
      </w:r>
      <w:r w:rsidRPr="00BA79B8">
        <w:rPr>
          <w:rFonts w:ascii="Century Schoolbook" w:hAnsi="Century Schoolbook" w:cs="Times New Roman"/>
          <w:spacing w:val="-1"/>
        </w:rPr>
        <w:t xml:space="preserve">right' in social order; any such right must be grounded in conventions. Right can </w:t>
      </w:r>
      <w:r w:rsidRPr="00BA79B8">
        <w:rPr>
          <w:rFonts w:ascii="Century Schoolbook" w:hAnsi="Century Schoolbook" w:cs="Times New Roman"/>
          <w:spacing w:val="3"/>
        </w:rPr>
        <w:t xml:space="preserve">be created neither by force nor by any 'natural authority' of one man over </w:t>
      </w:r>
      <w:r w:rsidRPr="00BA79B8">
        <w:rPr>
          <w:rFonts w:ascii="Century Schoolbook" w:hAnsi="Century Schoolbook" w:cs="Times New Roman"/>
        </w:rPr>
        <w:t xml:space="preserve">another. It follows then that those who would claim the right to enslave others </w:t>
      </w:r>
      <w:r w:rsidRPr="00BA79B8">
        <w:rPr>
          <w:rFonts w:ascii="Century Schoolbook" w:hAnsi="Century Schoolbook" w:cs="Times New Roman"/>
          <w:spacing w:val="-2"/>
        </w:rPr>
        <w:t xml:space="preserve">may, in the last analysis, justify their presumed authority only by appealing to the </w:t>
      </w:r>
      <w:r w:rsidRPr="00BA79B8">
        <w:rPr>
          <w:rFonts w:ascii="Century Schoolbook" w:hAnsi="Century Schoolbook" w:cs="Times New Roman"/>
          <w:spacing w:val="2"/>
        </w:rPr>
        <w:t xml:space="preserve">consent of the slave; and this is absurd. 'The words </w:t>
      </w:r>
      <w:r w:rsidRPr="00BA79B8">
        <w:rPr>
          <w:rFonts w:ascii="Century Schoolbook" w:hAnsi="Century Schoolbook" w:cs="Times New Roman"/>
          <w:i/>
          <w:spacing w:val="2"/>
        </w:rPr>
        <w:t xml:space="preserve">slavery </w:t>
      </w:r>
      <w:r w:rsidRPr="00BA79B8">
        <w:rPr>
          <w:rFonts w:ascii="Century Schoolbook" w:hAnsi="Century Schoolbook" w:cs="Times New Roman"/>
          <w:spacing w:val="2"/>
        </w:rPr>
        <w:t xml:space="preserve">and </w:t>
      </w:r>
      <w:r w:rsidRPr="00BA79B8">
        <w:rPr>
          <w:rFonts w:ascii="Century Schoolbook" w:hAnsi="Century Schoolbook" w:cs="Times New Roman"/>
          <w:i/>
          <w:spacing w:val="2"/>
        </w:rPr>
        <w:t xml:space="preserve">right </w:t>
      </w:r>
      <w:r w:rsidRPr="00BA79B8">
        <w:rPr>
          <w:rFonts w:ascii="Century Schoolbook" w:hAnsi="Century Schoolbook" w:cs="Times New Roman"/>
          <w:spacing w:val="2"/>
        </w:rPr>
        <w:t xml:space="preserve">contradict </w:t>
      </w:r>
      <w:r w:rsidRPr="00BA79B8">
        <w:rPr>
          <w:rFonts w:ascii="Century Schoolbook" w:hAnsi="Century Schoolbook" w:cs="Times New Roman"/>
          <w:spacing w:val="-1"/>
        </w:rPr>
        <w:t xml:space="preserve">each other, and are mutually exclusive' (I, iv p.53. As Rousseau says at the very beginning of chapter i, man, </w:t>
      </w:r>
      <w:r w:rsidRPr="00BA79B8">
        <w:rPr>
          <w:rFonts w:ascii="Century Schoolbook" w:hAnsi="Century Schoolbook" w:cs="Times New Roman"/>
        </w:rPr>
        <w:t xml:space="preserve">although everywhere in chains, is </w:t>
      </w:r>
      <w:r w:rsidRPr="00BA79B8">
        <w:rPr>
          <w:rFonts w:ascii="Century Schoolbook" w:hAnsi="Century Schoolbook" w:cs="Times New Roman"/>
          <w:i/>
        </w:rPr>
        <w:t xml:space="preserve">born free. </w:t>
      </w:r>
      <w:r w:rsidRPr="00BA79B8">
        <w:rPr>
          <w:rFonts w:ascii="Century Schoolbook" w:hAnsi="Century Schoolbook" w:cs="Times New Roman"/>
        </w:rPr>
        <w:t xml:space="preserve">To renounce freedom is to renounce </w:t>
      </w:r>
      <w:r w:rsidRPr="00BA79B8">
        <w:rPr>
          <w:rFonts w:ascii="Century Schoolbook" w:hAnsi="Century Schoolbook" w:cs="Times New Roman"/>
          <w:spacing w:val="-1"/>
        </w:rPr>
        <w:t xml:space="preserve">being a man, to surrender the rights and even the duties of humanity. ' [I, iv p.50|. The </w:t>
      </w:r>
      <w:r w:rsidRPr="00BA79B8">
        <w:rPr>
          <w:rFonts w:ascii="Century Schoolbook" w:hAnsi="Century Schoolbook" w:cs="Times New Roman"/>
          <w:spacing w:val="-4"/>
        </w:rPr>
        <w:t xml:space="preserve">problem then is how man's intrinsic freedom is to be realized. Rousseau's solution </w:t>
      </w:r>
      <w:r w:rsidRPr="00BA79B8">
        <w:rPr>
          <w:rFonts w:ascii="Century Schoolbook" w:hAnsi="Century Schoolbook" w:cs="Times New Roman"/>
          <w:spacing w:val="-1"/>
        </w:rPr>
        <w:t xml:space="preserve">is nothing if not radical. If rights are ultimately to be; grounded in political </w:t>
      </w:r>
      <w:r w:rsidRPr="00BA79B8">
        <w:rPr>
          <w:rFonts w:ascii="Century Schoolbook" w:hAnsi="Century Schoolbook" w:cs="Times New Roman"/>
        </w:rPr>
        <w:t xml:space="preserve">convention, then political structures must he established so as to ensure that </w:t>
      </w:r>
      <w:r w:rsidRPr="00BA79B8">
        <w:rPr>
          <w:rFonts w:ascii="Century Schoolbook" w:hAnsi="Century Schoolbook" w:cs="Times New Roman"/>
          <w:spacing w:val="-2"/>
        </w:rPr>
        <w:t xml:space="preserve">freedom of the subject is preserved. And this can </w:t>
      </w:r>
      <w:r w:rsidR="00677E0B">
        <w:rPr>
          <w:rFonts w:ascii="Century Schoolbook" w:hAnsi="Century Schoolbook" w:cs="Times New Roman"/>
          <w:spacing w:val="11"/>
        </w:rPr>
        <w:t>be</w:t>
      </w:r>
      <w:r w:rsidRPr="00BA79B8">
        <w:rPr>
          <w:rFonts w:ascii="Century Schoolbook" w:hAnsi="Century Schoolbook" w:cs="Times New Roman"/>
          <w:spacing w:val="-2"/>
        </w:rPr>
        <w:t xml:space="preserve"> achieved only with the </w:t>
      </w:r>
      <w:r w:rsidRPr="00BA79B8">
        <w:rPr>
          <w:rFonts w:ascii="Century Schoolbook" w:hAnsi="Century Schoolbook" w:cs="Times New Roman"/>
        </w:rPr>
        <w:t xml:space="preserve"> </w:t>
      </w:r>
      <w:r w:rsidRPr="00BA79B8">
        <w:rPr>
          <w:rFonts w:ascii="Century Schoolbook" w:hAnsi="Century Schoolbook" w:cs="Times New Roman"/>
          <w:spacing w:val="3"/>
        </w:rPr>
        <w:t xml:space="preserve">surrender of each and every man not to an </w:t>
      </w:r>
      <w:r w:rsidRPr="00BA79B8">
        <w:rPr>
          <w:rFonts w:ascii="Century Schoolbook" w:hAnsi="Century Schoolbook" w:cs="Times New Roman"/>
          <w:i/>
          <w:spacing w:val="3"/>
        </w:rPr>
        <w:t xml:space="preserve">individual </w:t>
      </w:r>
      <w:r w:rsidRPr="00BA79B8">
        <w:rPr>
          <w:rFonts w:ascii="Century Schoolbook" w:hAnsi="Century Schoolbook" w:cs="Times New Roman"/>
          <w:spacing w:val="3"/>
        </w:rPr>
        <w:t xml:space="preserve">authority but to what </w:t>
      </w:r>
      <w:r w:rsidRPr="00BA79B8">
        <w:rPr>
          <w:rFonts w:ascii="Century Schoolbook" w:hAnsi="Century Schoolbook" w:cs="Times New Roman"/>
          <w:spacing w:val="-5"/>
        </w:rPr>
        <w:t xml:space="preserve">Rousseau calls the </w:t>
      </w:r>
      <w:r w:rsidRPr="00677E0B">
        <w:rPr>
          <w:rFonts w:ascii="Century Schoolbook" w:hAnsi="Century Schoolbook" w:cs="Times New Roman"/>
          <w:spacing w:val="-5"/>
        </w:rPr>
        <w:t>general will</w:t>
      </w:r>
      <w:r w:rsidRPr="00BA79B8">
        <w:rPr>
          <w:rFonts w:ascii="Century Schoolbook" w:hAnsi="Century Schoolbook" w:cs="Times New Roman"/>
          <w:b/>
          <w:spacing w:val="-5"/>
        </w:rPr>
        <w:t xml:space="preserve"> </w:t>
      </w:r>
      <w:r w:rsidRPr="00BA79B8">
        <w:rPr>
          <w:rFonts w:ascii="Century Schoolbook" w:hAnsi="Century Schoolbook" w:cs="Times New Roman"/>
          <w:i/>
          <w:spacing w:val="-5"/>
        </w:rPr>
        <w:t xml:space="preserve">(la volonte generate). </w:t>
      </w:r>
      <w:r w:rsidRPr="00BA79B8">
        <w:rPr>
          <w:rFonts w:ascii="Century Schoolbook" w:hAnsi="Century Schoolbook" w:cs="Times New Roman"/>
          <w:spacing w:val="-5"/>
        </w:rPr>
        <w:t xml:space="preserve">This is the basis of his 'social </w:t>
      </w:r>
      <w:r w:rsidRPr="00BA79B8">
        <w:rPr>
          <w:rFonts w:ascii="Century Schoolbook" w:hAnsi="Century Schoolbook" w:cs="Times New Roman"/>
          <w:spacing w:val="-3"/>
        </w:rPr>
        <w:t>compact':</w:t>
      </w:r>
    </w:p>
    <w:p w14:paraId="50347FCE" w14:textId="77777777" w:rsidR="00BA79B8" w:rsidRPr="00DF208B" w:rsidRDefault="00BA79B8" w:rsidP="00DF208B">
      <w:pPr>
        <w:pStyle w:val="IntenseQuote"/>
        <w:pBdr>
          <w:bottom w:val="none" w:sz="0" w:space="0" w:color="auto"/>
        </w:pBdr>
        <w:rPr>
          <w:rFonts w:ascii="Century Schoolbook" w:hAnsi="Century Schoolbook"/>
          <w:b w:val="0"/>
          <w:i w:val="0"/>
          <w:color w:val="auto"/>
          <w:sz w:val="20"/>
          <w:szCs w:val="20"/>
        </w:rPr>
      </w:pPr>
      <w:r w:rsidRPr="00DF208B">
        <w:rPr>
          <w:rFonts w:ascii="Century Schoolbook" w:hAnsi="Century Schoolbook"/>
          <w:b w:val="0"/>
          <w:color w:val="auto"/>
          <w:sz w:val="20"/>
          <w:szCs w:val="20"/>
        </w:rPr>
        <w:t xml:space="preserve">Each of us puts his person and all his power in common under the supreme </w:t>
      </w:r>
      <w:r w:rsidRPr="00DF208B">
        <w:rPr>
          <w:rFonts w:ascii="Century Schoolbook" w:hAnsi="Century Schoolbook"/>
          <w:b w:val="0"/>
          <w:color w:val="auto"/>
          <w:spacing w:val="-3"/>
          <w:sz w:val="20"/>
          <w:szCs w:val="20"/>
        </w:rPr>
        <w:t xml:space="preserve">direction of the general will; and we as a body receive each </w:t>
      </w:r>
      <w:r w:rsidRPr="00DF208B">
        <w:rPr>
          <w:rFonts w:ascii="Century Schoolbook" w:hAnsi="Century Schoolbook"/>
          <w:b w:val="0"/>
          <w:color w:val="auto"/>
          <w:spacing w:val="-1"/>
          <w:sz w:val="20"/>
          <w:szCs w:val="20"/>
        </w:rPr>
        <w:t>member as an indivisible part of the whole</w:t>
      </w:r>
      <w:r w:rsidRPr="00DF208B">
        <w:rPr>
          <w:rFonts w:ascii="Century Schoolbook" w:hAnsi="Century Schoolbook"/>
          <w:b w:val="0"/>
          <w:i w:val="0"/>
          <w:color w:val="auto"/>
          <w:spacing w:val="-1"/>
          <w:sz w:val="20"/>
          <w:szCs w:val="20"/>
        </w:rPr>
        <w:t>.</w:t>
      </w:r>
      <w:r w:rsidRPr="00DF208B">
        <w:rPr>
          <w:rFonts w:ascii="Century Schoolbook" w:hAnsi="Century Schoolbook"/>
          <w:b w:val="0"/>
          <w:i w:val="0"/>
          <w:color w:val="auto"/>
          <w:spacing w:val="-3"/>
          <w:sz w:val="20"/>
          <w:szCs w:val="20"/>
        </w:rPr>
        <w:t xml:space="preserve"> (I, vi p.55)</w:t>
      </w:r>
    </w:p>
    <w:p w14:paraId="0917D8FB" w14:textId="77777777" w:rsidR="00BA79B8" w:rsidRPr="00BA79B8" w:rsidRDefault="00BA79B8" w:rsidP="000876FE">
      <w:pPr>
        <w:spacing w:before="235"/>
        <w:ind w:left="5" w:firstLine="715"/>
        <w:jc w:val="both"/>
        <w:rPr>
          <w:rFonts w:ascii="Century Schoolbook" w:hAnsi="Century Schoolbook"/>
        </w:rPr>
      </w:pPr>
      <w:r w:rsidRPr="00677E0B">
        <w:rPr>
          <w:rFonts w:ascii="Century Schoolbook" w:hAnsi="Century Schoolbook" w:cs="Times New Roman"/>
          <w:spacing w:val="-1"/>
        </w:rPr>
        <w:t xml:space="preserve">This authority (Republic or body politic) is called variously the State (when </w:t>
      </w:r>
      <w:r w:rsidRPr="00677E0B">
        <w:rPr>
          <w:rFonts w:ascii="Century Schoolbook" w:hAnsi="Century Schoolbook" w:cs="Times New Roman"/>
          <w:spacing w:val="-3"/>
        </w:rPr>
        <w:t>passive), Sovereign (when active) and Power (when compared with other</w:t>
      </w:r>
      <w:r w:rsidRPr="00BA79B8">
        <w:rPr>
          <w:rFonts w:ascii="Century Schoolbook" w:hAnsi="Century Schoolbook" w:cs="Times New Roman"/>
          <w:spacing w:val="-3"/>
        </w:rPr>
        <w:t xml:space="preserve"> similar </w:t>
      </w:r>
      <w:r w:rsidRPr="00BA79B8">
        <w:rPr>
          <w:rFonts w:ascii="Century Schoolbook" w:hAnsi="Century Schoolbook" w:cs="Times New Roman"/>
          <w:spacing w:val="1"/>
        </w:rPr>
        <w:t xml:space="preserve">bodies). In so far as they are under the laws of the state the people are called </w:t>
      </w:r>
      <w:r w:rsidRPr="00BA79B8">
        <w:rPr>
          <w:rFonts w:ascii="Century Schoolbook" w:hAnsi="Century Schoolbook" w:cs="Times New Roman"/>
          <w:spacing w:val="-1"/>
        </w:rPr>
        <w:t xml:space="preserve">subjects, but they are also citizens in that they share in the 'sovereign authority'. </w:t>
      </w:r>
      <w:r w:rsidRPr="00BA79B8">
        <w:rPr>
          <w:rFonts w:ascii="Century Schoolbook" w:hAnsi="Century Schoolbook" w:cs="Times New Roman"/>
          <w:spacing w:val="-2"/>
        </w:rPr>
        <w:t xml:space="preserve">Rousseau's 'body politic' is an 'organic' community. It cannot 'alienate any part of </w:t>
      </w:r>
      <w:r w:rsidRPr="00BA79B8">
        <w:rPr>
          <w:rFonts w:ascii="Century Schoolbook" w:hAnsi="Century Schoolbook" w:cs="Times New Roman"/>
          <w:spacing w:val="-1"/>
        </w:rPr>
        <w:t xml:space="preserve">itself. It cannot 'offend against one of the members without attacking the body', </w:t>
      </w:r>
      <w:r w:rsidRPr="00BA79B8">
        <w:rPr>
          <w:rFonts w:ascii="Century Schoolbook" w:hAnsi="Century Schoolbook" w:cs="Times New Roman"/>
        </w:rPr>
        <w:t xml:space="preserve">while to attack the body must lead to the resentment of its members [I, vii, p.57]. It follows that there can be no place for the manifestation of a particular will or </w:t>
      </w:r>
      <w:r w:rsidRPr="00BA79B8">
        <w:rPr>
          <w:rFonts w:ascii="Century Schoolbook" w:hAnsi="Century Schoolbook" w:cs="Times New Roman"/>
          <w:spacing w:val="1"/>
        </w:rPr>
        <w:t xml:space="preserve">interest in conflict with the common interest; this would be to drive a wedge </w:t>
      </w:r>
      <w:r w:rsidRPr="00BA79B8">
        <w:rPr>
          <w:rFonts w:ascii="Century Schoolbook" w:hAnsi="Century Schoolbook" w:cs="Times New Roman"/>
          <w:spacing w:val="-2"/>
        </w:rPr>
        <w:t xml:space="preserve">between the individual as subject and as citizen. He must therefore give up to the </w:t>
      </w:r>
      <w:r w:rsidRPr="00BA79B8">
        <w:rPr>
          <w:rFonts w:ascii="Century Schoolbook" w:hAnsi="Century Schoolbook" w:cs="Times New Roman"/>
          <w:spacing w:val="1"/>
        </w:rPr>
        <w:t xml:space="preserve">corporate body his natural liberty in order to gain civil liberty and thus moral </w:t>
      </w:r>
      <w:r w:rsidRPr="00BA79B8">
        <w:rPr>
          <w:rFonts w:ascii="Century Schoolbook" w:hAnsi="Century Schoolbook" w:cs="Times New Roman"/>
          <w:spacing w:val="2"/>
        </w:rPr>
        <w:t xml:space="preserve">liberty ‘this being the only thing that makes man truly the master of himself; for to be driven by our </w:t>
      </w:r>
      <w:r w:rsidRPr="00BA79B8">
        <w:rPr>
          <w:rFonts w:ascii="Century Schoolbook" w:hAnsi="Century Schoolbook" w:cs="Times New Roman"/>
          <w:spacing w:val="-1"/>
        </w:rPr>
        <w:t xml:space="preserve">appetites alone is slavery, while to obey a law which we have imposed on ourselves is </w:t>
      </w:r>
      <w:r w:rsidRPr="00BA79B8">
        <w:rPr>
          <w:rFonts w:ascii="Century Schoolbook" w:hAnsi="Century Schoolbook" w:cs="Times New Roman"/>
          <w:spacing w:val="1"/>
        </w:rPr>
        <w:t xml:space="preserve">freedom' [I, viii p.59]. </w:t>
      </w:r>
      <w:r w:rsidRPr="00BA79B8">
        <w:rPr>
          <w:rStyle w:val="FootnoteReference"/>
          <w:rFonts w:ascii="Century Schoolbook" w:hAnsi="Century Schoolbook" w:cs="Times New Roman"/>
          <w:spacing w:val="1"/>
        </w:rPr>
        <w:footnoteReference w:id="18"/>
      </w:r>
      <w:r w:rsidRPr="00BA79B8">
        <w:rPr>
          <w:rFonts w:ascii="Century Schoolbook" w:hAnsi="Century Schoolbook" w:cs="Times New Roman"/>
          <w:spacing w:val="-2"/>
        </w:rPr>
        <w:t xml:space="preserve"> </w:t>
      </w:r>
      <w:r w:rsidRPr="00BA79B8">
        <w:rPr>
          <w:rFonts w:ascii="Century Schoolbook" w:hAnsi="Century Schoolbook" w:cs="Times New Roman"/>
          <w:spacing w:val="-3"/>
        </w:rPr>
        <w:t>As Rousseau says:</w:t>
      </w:r>
    </w:p>
    <w:p w14:paraId="72EBD22C" w14:textId="77777777" w:rsidR="00BA79B8" w:rsidRPr="00DF685A" w:rsidRDefault="00BA79B8" w:rsidP="00DF685A">
      <w:pPr>
        <w:pStyle w:val="IntenseQuote"/>
        <w:pBdr>
          <w:bottom w:val="none" w:sz="0" w:space="0" w:color="auto"/>
        </w:pBdr>
        <w:rPr>
          <w:b w:val="0"/>
          <w:color w:val="auto"/>
          <w:lang w:eastAsia="en-US"/>
        </w:rPr>
      </w:pPr>
      <w:r w:rsidRPr="00DF685A">
        <w:rPr>
          <w:b w:val="0"/>
          <w:color w:val="auto"/>
        </w:rPr>
        <w:t xml:space="preserve">In order then that the social compact may not be an empty formula, it includes an implicit obligation, which alone can give force to the others, that if anyone refuses to obey the general will he will be compelled to do so by the whole body; which means nothing less than that he will be forced to be free; for such is the condition which, by giving each citizen to his country, guarantees that he will not depend on any person. This condition is the device that ensures the operation of the political machine; it alone legitimizes civil obligations, which, without it, would be absurd, tyrannical and subject to the most terrible abuses. </w:t>
      </w:r>
      <w:r w:rsidRPr="00DF685A">
        <w:rPr>
          <w:b w:val="0"/>
          <w:color w:val="auto"/>
          <w:spacing w:val="-1"/>
        </w:rPr>
        <w:t>(</w:t>
      </w:r>
      <w:r w:rsidRPr="00DF685A">
        <w:rPr>
          <w:rFonts w:cs="Times New Roman"/>
          <w:b w:val="0"/>
          <w:color w:val="auto"/>
          <w:spacing w:val="-3"/>
        </w:rPr>
        <w:t>I, vii: p.58)</w:t>
      </w:r>
    </w:p>
    <w:p w14:paraId="5BEADCA4" w14:textId="77777777" w:rsidR="00BA79B8" w:rsidRPr="00BA79B8" w:rsidRDefault="00BA79B8" w:rsidP="00BA79B8">
      <w:pPr>
        <w:spacing w:before="240"/>
        <w:ind w:left="29"/>
        <w:jc w:val="both"/>
        <w:rPr>
          <w:rFonts w:ascii="Century Schoolbook" w:hAnsi="Century Schoolbook"/>
        </w:rPr>
      </w:pPr>
      <w:r w:rsidRPr="00BA79B8">
        <w:rPr>
          <w:rFonts w:ascii="Century Schoolbook" w:hAnsi="Century Schoolbook" w:cs="Times New Roman"/>
          <w:spacing w:val="-1"/>
        </w:rPr>
        <w:t xml:space="preserve">Rousseau's 'general will' as expressed by the Sovereign, that is, the body politic </w:t>
      </w:r>
      <w:r w:rsidRPr="00BA79B8">
        <w:rPr>
          <w:rFonts w:ascii="Century Schoolbook" w:hAnsi="Century Schoolbook" w:cs="Times New Roman"/>
          <w:spacing w:val="-2"/>
        </w:rPr>
        <w:t xml:space="preserve">when active, thus has supreme </w:t>
      </w:r>
      <w:r w:rsidRPr="00BA79B8">
        <w:rPr>
          <w:rFonts w:ascii="Century Schoolbook" w:hAnsi="Century Schoolbook" w:cs="Times New Roman"/>
          <w:i/>
          <w:spacing w:val="-2"/>
        </w:rPr>
        <w:t xml:space="preserve">dejure </w:t>
      </w:r>
      <w:r w:rsidRPr="00BA79B8">
        <w:rPr>
          <w:rFonts w:ascii="Century Schoolbook" w:hAnsi="Century Schoolbook" w:cs="Times New Roman"/>
          <w:spacing w:val="-2"/>
        </w:rPr>
        <w:t>authority. Sovereignty is ‘inalienable’ ‘</w:t>
      </w:r>
      <w:r w:rsidRPr="00BA79B8">
        <w:rPr>
          <w:rFonts w:ascii="Century Schoolbook" w:hAnsi="Century Schoolbook" w:cs="Times New Roman"/>
        </w:rPr>
        <w:t xml:space="preserve">indivisible’  and ‘infallible’ - provided citizens can communicate with each </w:t>
      </w:r>
      <w:r w:rsidRPr="00BA79B8">
        <w:rPr>
          <w:rFonts w:ascii="Century Schoolbook" w:hAnsi="Century Schoolbook" w:cs="Times New Roman"/>
          <w:spacing w:val="-3"/>
        </w:rPr>
        <w:t xml:space="preserve">other and the general will can make itself known ( see II, i –iii). The 'pluses and minuses' </w:t>
      </w:r>
      <w:r w:rsidRPr="00BA79B8">
        <w:rPr>
          <w:rFonts w:ascii="Century Schoolbook" w:hAnsi="Century Schoolbook" w:cs="Times New Roman"/>
          <w:spacing w:val="-1"/>
        </w:rPr>
        <w:t xml:space="preserve">of particular wills can then cancel each other out, so that the general will, which </w:t>
      </w:r>
      <w:r w:rsidRPr="00BA79B8">
        <w:rPr>
          <w:rFonts w:ascii="Century Schoolbook" w:hAnsi="Century Schoolbook" w:cs="Times New Roman"/>
          <w:spacing w:val="10"/>
        </w:rPr>
        <w:t>is concerned only with the common interest, 'remains as the sum of the</w:t>
      </w:r>
      <w:r w:rsidRPr="00BA79B8">
        <w:rPr>
          <w:rFonts w:ascii="Century Schoolbook" w:hAnsi="Century Schoolbook"/>
        </w:rPr>
        <w:t xml:space="preserve"> </w:t>
      </w:r>
      <w:r w:rsidRPr="00BA79B8">
        <w:rPr>
          <w:rFonts w:ascii="Century Schoolbook" w:hAnsi="Century Schoolbook" w:cs="Times New Roman"/>
          <w:spacing w:val="-4"/>
        </w:rPr>
        <w:t>differences'.</w:t>
      </w:r>
    </w:p>
    <w:p w14:paraId="6C01A44D" w14:textId="77777777" w:rsidR="00677E0B" w:rsidRDefault="00677E0B" w:rsidP="00BA79B8">
      <w:pPr>
        <w:ind w:left="53"/>
        <w:jc w:val="both"/>
        <w:rPr>
          <w:rFonts w:ascii="Century Schoolbook" w:hAnsi="Century Schoolbook" w:cs="Times New Roman"/>
          <w:spacing w:val="8"/>
        </w:rPr>
      </w:pPr>
    </w:p>
    <w:p w14:paraId="5C1F66C1" w14:textId="77777777" w:rsidR="00BA79B8" w:rsidRPr="00BA79B8" w:rsidRDefault="00BA79B8" w:rsidP="00677E0B">
      <w:pPr>
        <w:ind w:left="53" w:firstLine="667"/>
        <w:jc w:val="both"/>
        <w:rPr>
          <w:rFonts w:ascii="Century Schoolbook" w:hAnsi="Century Schoolbook"/>
        </w:rPr>
      </w:pPr>
      <w:r w:rsidRPr="00BA79B8">
        <w:rPr>
          <w:rFonts w:ascii="Century Schoolbook" w:hAnsi="Century Schoolbook" w:cs="Times New Roman"/>
          <w:spacing w:val="8"/>
        </w:rPr>
        <w:t xml:space="preserve">The remaining chapters </w:t>
      </w:r>
      <w:r w:rsidRPr="00BA79B8">
        <w:rPr>
          <w:rFonts w:ascii="Century Schoolbook" w:hAnsi="Century Schoolbook" w:cs="Times New Roman"/>
          <w:spacing w:val="22"/>
        </w:rPr>
        <w:t>of B</w:t>
      </w:r>
      <w:r w:rsidRPr="00BA79B8">
        <w:rPr>
          <w:rFonts w:ascii="Century Schoolbook" w:hAnsi="Century Schoolbook" w:cs="Times New Roman"/>
          <w:spacing w:val="8"/>
        </w:rPr>
        <w:t xml:space="preserve">ook II are concerned mainly with law and </w:t>
      </w:r>
      <w:r w:rsidRPr="00BA79B8">
        <w:rPr>
          <w:rFonts w:ascii="Century Schoolbook" w:hAnsi="Century Schoolbook" w:cs="Times New Roman"/>
          <w:spacing w:val="1"/>
        </w:rPr>
        <w:t>legislation. A law, according to Rousseau, is an act of the general will carried out by the community for the community</w:t>
      </w:r>
      <w:r w:rsidRPr="00BA79B8">
        <w:rPr>
          <w:rFonts w:ascii="Century Schoolbook" w:hAnsi="Century Schoolbook" w:cs="Times New Roman"/>
          <w:spacing w:val="7"/>
        </w:rPr>
        <w:t xml:space="preserve"> and thus it ‘combines universality in its object with universality of will</w:t>
      </w:r>
      <w:r w:rsidRPr="00BA79B8">
        <w:rPr>
          <w:rFonts w:ascii="Century Schoolbook" w:hAnsi="Century Schoolbook" w:cs="Times New Roman"/>
          <w:spacing w:val="-2"/>
        </w:rPr>
        <w:t xml:space="preserve">' (II, vi, p. 74). However, it is difficult for a public body to implement a system of legislation because it does not always see the good it wills; individual judgement </w:t>
      </w:r>
      <w:r w:rsidRPr="00BA79B8">
        <w:rPr>
          <w:rFonts w:ascii="Century Schoolbook" w:hAnsi="Century Schoolbook" w:cs="Times New Roman"/>
          <w:spacing w:val="-3"/>
        </w:rPr>
        <w:t xml:space="preserve">is not always enlightened. A legislator is therefore necessary, who will occupy an </w:t>
      </w:r>
      <w:r w:rsidRPr="00BA79B8">
        <w:rPr>
          <w:rFonts w:ascii="Century Schoolbook" w:hAnsi="Century Schoolbook" w:cs="Times New Roman"/>
          <w:spacing w:val="-1"/>
        </w:rPr>
        <w:t xml:space="preserve">office in the state which is neither magistracy nor sovereignty. He will himself </w:t>
      </w:r>
      <w:r w:rsidRPr="00BA79B8">
        <w:rPr>
          <w:rFonts w:ascii="Century Schoolbook" w:hAnsi="Century Schoolbook" w:cs="Times New Roman"/>
          <w:spacing w:val="1"/>
        </w:rPr>
        <w:t xml:space="preserve">have no personal right of legislation and must submit his decisions to the free </w:t>
      </w:r>
      <w:r w:rsidRPr="00BA79B8">
        <w:rPr>
          <w:rFonts w:ascii="Century Schoolbook" w:hAnsi="Century Schoolbook" w:cs="Times New Roman"/>
        </w:rPr>
        <w:t xml:space="preserve">vote of the people. But, says Rousseau, he must ultimately have recourse to an </w:t>
      </w:r>
      <w:r w:rsidRPr="00BA79B8">
        <w:rPr>
          <w:rFonts w:ascii="Century Schoolbook" w:hAnsi="Century Schoolbook" w:cs="Times New Roman"/>
          <w:spacing w:val="-1"/>
        </w:rPr>
        <w:t xml:space="preserve">authority of a different order, namely God, if he is to constrain without violence </w:t>
      </w:r>
      <w:r w:rsidRPr="00BA79B8">
        <w:rPr>
          <w:rFonts w:ascii="Century Schoolbook" w:hAnsi="Century Schoolbook" w:cs="Times New Roman"/>
          <w:spacing w:val="-3"/>
        </w:rPr>
        <w:t xml:space="preserve">those whom human prudence cannot move. 'The great soul of the legislator is the </w:t>
      </w:r>
      <w:r w:rsidRPr="00BA79B8">
        <w:rPr>
          <w:rFonts w:ascii="Century Schoolbook" w:hAnsi="Century Schoolbook" w:cs="Times New Roman"/>
          <w:spacing w:val="-1"/>
        </w:rPr>
        <w:t xml:space="preserve">true miracle by which his mission is proved’ (II, vii, p.79). Such a being will thus unite </w:t>
      </w:r>
      <w:r w:rsidRPr="00BA79B8">
        <w:rPr>
          <w:rFonts w:ascii="Century Schoolbook" w:hAnsi="Century Schoolbook" w:cs="Times New Roman"/>
          <w:spacing w:val="-2"/>
        </w:rPr>
        <w:t>understanding and will in the social body: the parts will be made to work exactly together and results in the greater strength of the whole’, (II, vi, p.75].</w:t>
      </w:r>
      <w:r w:rsidRPr="00BA79B8">
        <w:rPr>
          <w:rFonts w:ascii="Century Schoolbook" w:hAnsi="Century Schoolbook"/>
        </w:rPr>
        <w:t xml:space="preserve"> </w:t>
      </w:r>
      <w:r w:rsidRPr="00BA79B8">
        <w:rPr>
          <w:rFonts w:ascii="Century Schoolbook" w:hAnsi="Century Schoolbook" w:cs="Times New Roman"/>
          <w:spacing w:val="5"/>
        </w:rPr>
        <w:t xml:space="preserve">Throughout Books III and IV Rousseau examines different forms of </w:t>
      </w:r>
      <w:r w:rsidRPr="00BA79B8">
        <w:rPr>
          <w:rFonts w:ascii="Century Schoolbook" w:hAnsi="Century Schoolbook" w:cs="Times New Roman"/>
          <w:spacing w:val="6"/>
        </w:rPr>
        <w:t xml:space="preserve">government. (You should note in particular his view that because the </w:t>
      </w:r>
      <w:r w:rsidRPr="00BA79B8">
        <w:rPr>
          <w:rFonts w:ascii="Century Schoolbook" w:hAnsi="Century Schoolbook" w:cs="Times New Roman"/>
          <w:spacing w:val="-3"/>
        </w:rPr>
        <w:t xml:space="preserve">government itself is not sovereign, but merely an agency subject to the dictates of </w:t>
      </w:r>
      <w:r w:rsidRPr="00BA79B8">
        <w:rPr>
          <w:rFonts w:ascii="Century Schoolbook" w:hAnsi="Century Schoolbook" w:cs="Times New Roman"/>
        </w:rPr>
        <w:t xml:space="preserve">the community as a whole, the general will is as likely to be expressed in a </w:t>
      </w:r>
      <w:r w:rsidRPr="00BA79B8">
        <w:rPr>
          <w:rFonts w:ascii="Century Schoolbook" w:hAnsi="Century Schoolbook" w:cs="Times New Roman"/>
          <w:spacing w:val="-1"/>
        </w:rPr>
        <w:t>democracy as in a dictatorship.)</w:t>
      </w:r>
    </w:p>
    <w:p w14:paraId="3BB5D886" w14:textId="77777777" w:rsidR="00BA79B8" w:rsidRPr="00BA79B8" w:rsidRDefault="00BA79B8" w:rsidP="00BA79B8">
      <w:pPr>
        <w:spacing w:before="374"/>
        <w:ind w:left="19"/>
        <w:jc w:val="both"/>
        <w:rPr>
          <w:rFonts w:ascii="Century Schoolbook" w:hAnsi="Century Schoolbook"/>
        </w:rPr>
      </w:pPr>
      <w:r w:rsidRPr="00BA79B8">
        <w:rPr>
          <w:rFonts w:ascii="Century Schoolbook" w:hAnsi="Century Schoolbook" w:cs="Times New Roman"/>
          <w:b/>
          <w:spacing w:val="2"/>
        </w:rPr>
        <w:t>Conclusions</w:t>
      </w:r>
    </w:p>
    <w:p w14:paraId="4A40616C" w14:textId="7B77C735" w:rsidR="00BA79B8" w:rsidRPr="00BA79B8" w:rsidRDefault="00BA79B8" w:rsidP="00BA79B8">
      <w:pPr>
        <w:spacing w:before="115"/>
        <w:ind w:left="19"/>
        <w:jc w:val="both"/>
        <w:rPr>
          <w:rFonts w:ascii="Century Schoolbook" w:hAnsi="Century Schoolbook"/>
        </w:rPr>
      </w:pPr>
      <w:r w:rsidRPr="00BA79B8">
        <w:rPr>
          <w:rFonts w:ascii="Century Schoolbook" w:hAnsi="Century Schoolbook" w:cs="Times New Roman"/>
          <w:spacing w:val="-3"/>
        </w:rPr>
        <w:t xml:space="preserve">There are clearly both differences and similarities between these various versions </w:t>
      </w:r>
      <w:r w:rsidRPr="00BA79B8">
        <w:rPr>
          <w:rFonts w:ascii="Century Schoolbook" w:hAnsi="Century Schoolbook" w:cs="Times New Roman"/>
          <w:spacing w:val="-2"/>
        </w:rPr>
        <w:t>of the social contract theory. Note especially the contrast between Hobbes's view of man in the 'primitive' state and that of Rousseau</w:t>
      </w:r>
      <w:r w:rsidR="000876FE">
        <w:rPr>
          <w:rFonts w:ascii="Century Schoolbook" w:hAnsi="Century Schoolbook" w:cs="Times New Roman"/>
          <w:spacing w:val="-2"/>
        </w:rPr>
        <w:t xml:space="preserve"> </w:t>
      </w:r>
      <w:r w:rsidRPr="00BA79B8">
        <w:rPr>
          <w:rFonts w:ascii="Century Schoolbook" w:hAnsi="Century Schoolbook" w:cs="Times New Roman"/>
          <w:spacing w:val="-2"/>
        </w:rPr>
        <w:t xml:space="preserve">and compare what all three thinkers have to say about </w:t>
      </w:r>
      <w:r w:rsidRPr="00BA79B8">
        <w:rPr>
          <w:rFonts w:ascii="Century Schoolbook" w:hAnsi="Century Schoolbook" w:cs="Times New Roman"/>
        </w:rPr>
        <w:t>'nature' and 'rights'. In relation to the social contract itself, there are a number of things to note.</w:t>
      </w:r>
    </w:p>
    <w:p w14:paraId="63D07298" w14:textId="77777777" w:rsidR="000876FE" w:rsidRDefault="00BA79B8" w:rsidP="000876FE">
      <w:pPr>
        <w:spacing w:before="149"/>
        <w:ind w:left="24"/>
        <w:rPr>
          <w:rFonts w:ascii="Century Schoolbook" w:hAnsi="Century Schoolbook" w:cs="Times New Roman"/>
          <w:spacing w:val="2"/>
        </w:rPr>
      </w:pPr>
      <w:r w:rsidRPr="00BA79B8">
        <w:rPr>
          <w:rFonts w:ascii="Century Schoolbook" w:hAnsi="Century Schoolbook" w:cs="Times New Roman"/>
          <w:spacing w:val="4"/>
        </w:rPr>
        <w:t>Firstly, according to the theory in its simplest form a contract is made between</w:t>
      </w:r>
      <w:r>
        <w:rPr>
          <w:rFonts w:ascii="Century Schoolbook" w:hAnsi="Century Schoolbook" w:cs="Lucida Grande"/>
          <w:spacing w:val="4"/>
        </w:rPr>
        <w:t xml:space="preserve"> </w:t>
      </w:r>
      <w:r w:rsidRPr="00BA79B8">
        <w:rPr>
          <w:rFonts w:ascii="Century Schoolbook" w:hAnsi="Century Schoolbook" w:cs="Times New Roman"/>
          <w:spacing w:val="2"/>
        </w:rPr>
        <w:t>individuals. Leaving aside any consideration of what man was like in the so-</w:t>
      </w:r>
      <w:r w:rsidRPr="00BA79B8">
        <w:rPr>
          <w:rFonts w:ascii="Century Schoolbook" w:hAnsi="Century Schoolbook" w:cs="Times New Roman"/>
          <w:spacing w:val="-3"/>
        </w:rPr>
        <w:t>called 'state of nature', it is certainly not easy to ascertain when or how or in what</w:t>
      </w:r>
      <w:r>
        <w:rPr>
          <w:rFonts w:ascii="Century Schoolbook" w:hAnsi="Century Schoolbook" w:cs="Times New Roman"/>
          <w:spacing w:val="-3"/>
        </w:rPr>
        <w:t xml:space="preserve"> </w:t>
      </w:r>
      <w:r w:rsidRPr="00BA79B8">
        <w:rPr>
          <w:rFonts w:ascii="Century Schoolbook" w:hAnsi="Century Schoolbook" w:cs="Times New Roman"/>
          <w:spacing w:val="5"/>
        </w:rPr>
        <w:t>form actual agreements were made. It is for this reason that social contract</w:t>
      </w:r>
      <w:r>
        <w:rPr>
          <w:rFonts w:ascii="Century Schoolbook" w:hAnsi="Century Schoolbook" w:cs="Lucida Grande"/>
          <w:spacing w:val="5"/>
        </w:rPr>
        <w:t xml:space="preserve"> </w:t>
      </w:r>
      <w:r w:rsidRPr="00BA79B8">
        <w:rPr>
          <w:rFonts w:ascii="Century Schoolbook" w:hAnsi="Century Schoolbook" w:cs="Times New Roman"/>
          <w:spacing w:val="-1"/>
        </w:rPr>
        <w:t>theories are said to be 'hypothetical'. Thus far they can be useful in providing us</w:t>
      </w:r>
      <w:r w:rsidR="00677E0B">
        <w:rPr>
          <w:rFonts w:ascii="Century Schoolbook" w:hAnsi="Century Schoolbook" w:cs="Lucida Grande"/>
          <w:spacing w:val="-1"/>
        </w:rPr>
        <w:t xml:space="preserve"> </w:t>
      </w:r>
      <w:r w:rsidRPr="00BA79B8">
        <w:rPr>
          <w:rFonts w:ascii="Century Schoolbook" w:hAnsi="Century Schoolbook" w:cs="Times New Roman"/>
          <w:spacing w:val="2"/>
        </w:rPr>
        <w:t>with an explanatory framework which can help us to analyse actual societies.</w:t>
      </w:r>
    </w:p>
    <w:p w14:paraId="708E4F2F" w14:textId="12BCC47C" w:rsidR="00BA79B8" w:rsidRPr="000876FE" w:rsidRDefault="00BA79B8" w:rsidP="000876FE">
      <w:pPr>
        <w:spacing w:before="149"/>
        <w:ind w:left="24" w:firstLine="696"/>
        <w:jc w:val="both"/>
        <w:rPr>
          <w:rFonts w:ascii="Century Schoolbook" w:hAnsi="Century Schoolbook" w:cs="Times New Roman"/>
          <w:spacing w:val="2"/>
        </w:rPr>
      </w:pPr>
      <w:r w:rsidRPr="000876FE">
        <w:rPr>
          <w:rFonts w:ascii="Century Schoolbook" w:hAnsi="Century Schoolbook"/>
        </w:rPr>
        <w:t>Their value in providing an account of the origin of societies must, however,</w:t>
      </w:r>
      <w:r w:rsidR="000876FE">
        <w:rPr>
          <w:rFonts w:ascii="Century Schoolbook" w:hAnsi="Century Schoolbook"/>
        </w:rPr>
        <w:t xml:space="preserve"> </w:t>
      </w:r>
      <w:bookmarkStart w:id="0" w:name="_GoBack"/>
      <w:bookmarkEnd w:id="0"/>
      <w:r w:rsidRPr="000876FE">
        <w:rPr>
          <w:rFonts w:ascii="Century Schoolbook" w:hAnsi="Century Schoolbook" w:cs="Times New Roman"/>
          <w:spacing w:val="3"/>
        </w:rPr>
        <w:t xml:space="preserve">remain doubtful. (In the final block of this module we will be looking in detail at a modern version of the </w:t>
      </w:r>
      <w:r w:rsidRPr="000876FE">
        <w:rPr>
          <w:rFonts w:ascii="Century Schoolbook" w:hAnsi="Century Schoolbook" w:cs="Times New Roman"/>
        </w:rPr>
        <w:t xml:space="preserve">'hypothetical' social contract theory.) </w:t>
      </w:r>
      <w:r w:rsidRPr="000876FE">
        <w:rPr>
          <w:rFonts w:ascii="Century Schoolbook" w:hAnsi="Century Schoolbook"/>
        </w:rPr>
        <w:t>It can be argued that the social contract theor</w:t>
      </w:r>
      <w:r w:rsidR="000876FE" w:rsidRPr="000876FE">
        <w:rPr>
          <w:rFonts w:ascii="Century Schoolbook" w:hAnsi="Century Schoolbook"/>
        </w:rPr>
        <w:t xml:space="preserve">y treats the 'individual' as an </w:t>
      </w:r>
      <w:r w:rsidRPr="000876FE">
        <w:rPr>
          <w:rFonts w:ascii="Century Schoolbook" w:hAnsi="Century Schoolbook"/>
        </w:rPr>
        <w:t>abstraction, that is, as a separate entity possessing rights who then freely</w:t>
      </w:r>
      <w:r w:rsidR="00DF685A" w:rsidRPr="000876FE">
        <w:rPr>
          <w:rFonts w:ascii="Century Schoolbook" w:hAnsi="Century Schoolbook"/>
        </w:rPr>
        <w:t xml:space="preserve"> </w:t>
      </w:r>
      <w:r w:rsidRPr="000876FE">
        <w:rPr>
          <w:rFonts w:ascii="Century Schoolbook" w:hAnsi="Century Schoolbook"/>
        </w:rPr>
        <w:t>consents to submit himself to the authority of a sovereign individual or</w:t>
      </w:r>
      <w:r w:rsidR="00DF685A" w:rsidRPr="000876FE">
        <w:rPr>
          <w:rFonts w:ascii="Century Schoolbook" w:hAnsi="Century Schoolbook"/>
        </w:rPr>
        <w:t xml:space="preserve"> </w:t>
      </w:r>
      <w:r w:rsidRPr="000876FE">
        <w:rPr>
          <w:rFonts w:ascii="Century Schoolbook" w:hAnsi="Century Schoolbook"/>
        </w:rPr>
        <w:t>government.  Some  critics have  claimed that the  attempt to  incorporate</w:t>
      </w:r>
      <w:r w:rsidR="00DF685A" w:rsidRPr="000876FE">
        <w:rPr>
          <w:rFonts w:ascii="Century Schoolbook" w:hAnsi="Century Schoolbook"/>
        </w:rPr>
        <w:t xml:space="preserve"> </w:t>
      </w:r>
      <w:r w:rsidRPr="000876FE">
        <w:rPr>
          <w:rFonts w:ascii="Century Schoolbook" w:hAnsi="Century Schoolbook"/>
        </w:rPr>
        <w:t>essentially asocial individuals in the social framework of a contract is to</w:t>
      </w:r>
      <w:r w:rsidR="00DF685A" w:rsidRPr="000876FE">
        <w:rPr>
          <w:rFonts w:ascii="Century Schoolbook" w:hAnsi="Century Schoolbook"/>
        </w:rPr>
        <w:t xml:space="preserve"> </w:t>
      </w:r>
      <w:r w:rsidRPr="000876FE">
        <w:rPr>
          <w:rFonts w:ascii="Century Schoolbook" w:hAnsi="Century Schoolbook"/>
        </w:rPr>
        <w:t>introduce a tension into the theory if not a direct inconsistency.</w:t>
      </w:r>
      <w:r w:rsidR="00DF685A" w:rsidRPr="000876FE">
        <w:rPr>
          <w:rFonts w:ascii="Century Schoolbook" w:hAnsi="Century Schoolbook"/>
        </w:rPr>
        <w:t xml:space="preserve"> </w:t>
      </w:r>
      <w:r w:rsidRPr="000876FE">
        <w:rPr>
          <w:rFonts w:ascii="Century Schoolbook" w:hAnsi="Century Schoolbook"/>
        </w:rPr>
        <w:t>Finally, as we have seen, while the versions of the theory put forward by Hobbes and</w:t>
      </w:r>
      <w:r w:rsidR="00DF685A" w:rsidRPr="000876FE">
        <w:rPr>
          <w:rFonts w:ascii="Century Schoolbook" w:hAnsi="Century Schoolbook"/>
        </w:rPr>
        <w:t xml:space="preserve"> </w:t>
      </w:r>
      <w:r w:rsidRPr="000876FE">
        <w:rPr>
          <w:rFonts w:ascii="Century Schoolbook" w:hAnsi="Century Schoolbook"/>
        </w:rPr>
        <w:t>Locke tend to emphasize individualism as being prior to 'collectivity', Rousseau's</w:t>
      </w:r>
      <w:r w:rsidR="00DF685A" w:rsidRPr="000876FE">
        <w:rPr>
          <w:rFonts w:ascii="Century Schoolbook" w:hAnsi="Century Schoolbook"/>
        </w:rPr>
        <w:t xml:space="preserve"> </w:t>
      </w:r>
      <w:r w:rsidRPr="000876FE">
        <w:rPr>
          <w:rFonts w:ascii="Century Schoolbook" w:hAnsi="Century Schoolbook"/>
        </w:rPr>
        <w:t>society is distinctly 'organicist'. However, because of this gives creates a number of difficulties. See if you can list some of these difficulties before reading the below.</w:t>
      </w:r>
    </w:p>
    <w:p w14:paraId="1E80C493" w14:textId="706E83E7" w:rsidR="00BA79B8" w:rsidRPr="00BA79B8" w:rsidRDefault="00BA79B8" w:rsidP="000876FE">
      <w:pPr>
        <w:spacing w:before="149"/>
        <w:ind w:left="24" w:firstLine="696"/>
        <w:jc w:val="both"/>
        <w:rPr>
          <w:rFonts w:ascii="Century Schoolbook" w:hAnsi="Century Schoolbook"/>
        </w:rPr>
      </w:pPr>
      <w:r w:rsidRPr="00BA79B8">
        <w:rPr>
          <w:rFonts w:ascii="Century Schoolbook" w:hAnsi="Century Schoolbook" w:cs="Times New Roman"/>
          <w:spacing w:val="5"/>
        </w:rPr>
        <w:t>Specifically, and I will go into no great detail here, as Rousseau's notion of the 'general will' can he identified with neither wi</w:t>
      </w:r>
      <w:r w:rsidR="00DF685A">
        <w:rPr>
          <w:rFonts w:ascii="Century Schoolbook" w:hAnsi="Century Schoolbook" w:cs="Times New Roman"/>
          <w:spacing w:val="5"/>
        </w:rPr>
        <w:t>th any particular will nor with</w:t>
      </w:r>
      <w:r w:rsidRPr="00BA79B8">
        <w:rPr>
          <w:rFonts w:ascii="Century Schoolbook" w:hAnsi="Century Schoolbook" w:cs="Times New Roman"/>
          <w:spacing w:val="5"/>
        </w:rPr>
        <w:t xml:space="preserve"> a</w:t>
      </w:r>
      <w:r w:rsidRPr="00BA79B8">
        <w:rPr>
          <w:rFonts w:ascii="Century Schoolbook" w:hAnsi="Century Schoolbook" w:cs="Times New Roman"/>
          <w:spacing w:val="-13"/>
        </w:rPr>
        <w:t xml:space="preserve"> </w:t>
      </w:r>
      <w:r w:rsidRPr="00BA79B8">
        <w:rPr>
          <w:rFonts w:ascii="Century Schoolbook" w:hAnsi="Century Schoolbook" w:cs="Times New Roman"/>
          <w:spacing w:val="-1"/>
        </w:rPr>
        <w:t xml:space="preserve">collectivity of individual wills one could argue it </w:t>
      </w:r>
      <w:r w:rsidRPr="00BA79B8">
        <w:rPr>
          <w:rFonts w:ascii="Century Schoolbook" w:hAnsi="Century Schoolbook" w:cs="Times New Roman"/>
          <w:spacing w:val="5"/>
        </w:rPr>
        <w:t>is at least metaphysical if not, as some philosophers would argue</w:t>
      </w:r>
      <w:r w:rsidRPr="00BA79B8">
        <w:rPr>
          <w:rFonts w:ascii="Century Schoolbook" w:hAnsi="Century Schoolbook" w:cs="Lucida Grande"/>
          <w:spacing w:val="5"/>
        </w:rPr>
        <w:t xml:space="preserve"> </w:t>
      </w:r>
      <w:r w:rsidRPr="00BA79B8">
        <w:rPr>
          <w:rFonts w:ascii="Century Schoolbook" w:hAnsi="Century Schoolbook" w:cs="Times New Roman"/>
          <w:spacing w:val="5"/>
        </w:rPr>
        <w:t>unintelligible</w:t>
      </w:r>
      <w:r w:rsidRPr="00BA79B8">
        <w:rPr>
          <w:rFonts w:ascii="Century Schoolbook" w:hAnsi="Century Schoolbook" w:cs="Times New Roman"/>
          <w:spacing w:val="-2"/>
        </w:rPr>
        <w:t xml:space="preserve">. Secondly, and closely connected with this first point, in Rousseau's account of freedom, true freedom, I hope you will have noticed, comes from the exercise of real will which is to be identified with that of the community as a whole,, wherein the individual must be compelled to understand that his particular viewpoint and that any conception of ‘individual willed freedom’ is false. In short the individual is be </w:t>
      </w:r>
      <w:r w:rsidRPr="00BA79B8">
        <w:rPr>
          <w:rFonts w:ascii="Century Schoolbook" w:hAnsi="Century Schoolbook" w:cs="Times New Roman"/>
        </w:rPr>
        <w:t xml:space="preserve">forced to be free, which to say the least,  does seem to be paradoxical. Finally, </w:t>
      </w:r>
      <w:r w:rsidRPr="00BA79B8">
        <w:rPr>
          <w:rFonts w:ascii="Century Schoolbook" w:hAnsi="Century Schoolbook" w:cs="Times New Roman"/>
          <w:spacing w:val="-2"/>
        </w:rPr>
        <w:t xml:space="preserve">as Rousseau will insist that the individual </w:t>
      </w:r>
      <w:r w:rsidRPr="00BA79B8">
        <w:rPr>
          <w:rFonts w:ascii="Century Schoolbook" w:hAnsi="Century Schoolbook" w:cs="Times New Roman"/>
          <w:spacing w:val="4"/>
        </w:rPr>
        <w:t xml:space="preserve">citizen must subordinate herself, not only to the law but to the community's </w:t>
      </w:r>
      <w:r w:rsidRPr="00BA79B8">
        <w:rPr>
          <w:rFonts w:ascii="Century Schoolbook" w:hAnsi="Century Schoolbook" w:cs="Times New Roman"/>
          <w:spacing w:val="-2"/>
        </w:rPr>
        <w:t>conception of morality</w:t>
      </w:r>
      <w:r w:rsidRPr="00BA79B8">
        <w:rPr>
          <w:rFonts w:ascii="Century Schoolbook" w:hAnsi="Century Schoolbook" w:cs="Times New Roman"/>
        </w:rPr>
        <w:t xml:space="preserve">, could suggest that </w:t>
      </w:r>
      <w:r w:rsidRPr="00BA79B8">
        <w:rPr>
          <w:rFonts w:ascii="Century Schoolbook" w:hAnsi="Century Schoolbook" w:cs="Times New Roman"/>
          <w:spacing w:val="-2"/>
        </w:rPr>
        <w:t xml:space="preserve">the distinction between the two concepts virtually </w:t>
      </w:r>
      <w:r w:rsidRPr="00BA79B8">
        <w:rPr>
          <w:rFonts w:ascii="Century Schoolbook" w:hAnsi="Century Schoolbook" w:cs="Times New Roman"/>
          <w:spacing w:val="1"/>
        </w:rPr>
        <w:t>disappear and</w:t>
      </w:r>
      <w:r w:rsidRPr="00BA79B8">
        <w:rPr>
          <w:rFonts w:ascii="Century Schoolbook" w:hAnsi="Century Schoolbook" w:cs="Times New Roman"/>
          <w:spacing w:val="5"/>
        </w:rPr>
        <w:t xml:space="preserve">, if so, </w:t>
      </w:r>
      <w:r w:rsidRPr="00BA79B8">
        <w:rPr>
          <w:rFonts w:ascii="Century Schoolbook" w:hAnsi="Century Schoolbook" w:cs="Times New Roman"/>
          <w:spacing w:val="-1"/>
        </w:rPr>
        <w:t xml:space="preserve">in practice morality turns out to be merely sociological, that is, it becomes merely the collective opinion </w:t>
      </w:r>
      <w:r w:rsidRPr="00BA79B8">
        <w:rPr>
          <w:rFonts w:ascii="Century Schoolbook" w:hAnsi="Century Schoolbook" w:cs="Times New Roman"/>
          <w:spacing w:val="-2"/>
        </w:rPr>
        <w:t>of an definite grouping within society</w:t>
      </w:r>
      <w:r w:rsidRPr="00BA79B8">
        <w:rPr>
          <w:rFonts w:ascii="Century Schoolbook" w:hAnsi="Century Schoolbook" w:cs="Times New Roman"/>
          <w:spacing w:val="1"/>
        </w:rPr>
        <w:t xml:space="preserve"> This, of course, makes </w:t>
      </w:r>
      <w:r w:rsidRPr="00BA79B8">
        <w:rPr>
          <w:rFonts w:ascii="Century Schoolbook" w:hAnsi="Century Schoolbook" w:cs="Times New Roman"/>
        </w:rPr>
        <w:t xml:space="preserve">the </w:t>
      </w:r>
      <w:r w:rsidRPr="00BA79B8">
        <w:rPr>
          <w:rFonts w:ascii="Century Schoolbook" w:hAnsi="Century Schoolbook" w:cs="Times New Roman"/>
          <w:spacing w:val="-2"/>
        </w:rPr>
        <w:t xml:space="preserve">weaknesses we have outlined all the more serious as </w:t>
      </w:r>
      <w:r w:rsidRPr="00BA79B8">
        <w:rPr>
          <w:rFonts w:ascii="Century Schoolbook" w:hAnsi="Century Schoolbook" w:cs="Times New Roman"/>
          <w:spacing w:val="1"/>
        </w:rPr>
        <w:t xml:space="preserve">it remains unclear as to what the moral </w:t>
      </w:r>
      <w:r w:rsidRPr="00BA79B8">
        <w:rPr>
          <w:rFonts w:ascii="Century Schoolbook" w:hAnsi="Century Schoolbook" w:cs="Times New Roman"/>
          <w:spacing w:val="-1"/>
        </w:rPr>
        <w:t xml:space="preserve">ideals or standards of the community, as expressed through the general will, can </w:t>
      </w:r>
      <w:r w:rsidRPr="00BA79B8">
        <w:rPr>
          <w:rFonts w:ascii="Century Schoolbook" w:hAnsi="Century Schoolbook" w:cs="Times New Roman"/>
          <w:spacing w:val="-3"/>
        </w:rPr>
        <w:t>actually be.</w:t>
      </w:r>
    </w:p>
    <w:p w14:paraId="0C1D8032" w14:textId="6767CC19" w:rsidR="00206B8B" w:rsidRPr="00BA79B8" w:rsidRDefault="00206B8B" w:rsidP="00BA79B8">
      <w:pPr>
        <w:jc w:val="both"/>
        <w:rPr>
          <w:rFonts w:ascii="Century Schoolbook" w:hAnsi="Century Schoolbook"/>
        </w:rPr>
      </w:pPr>
    </w:p>
    <w:sectPr w:rsidR="00206B8B" w:rsidRPr="00BA79B8" w:rsidSect="001837D9">
      <w:footerReference w:type="even" r:id="rId9"/>
      <w:footerReference w:type="default" r:id="rId10"/>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46AF90" w14:textId="77777777" w:rsidR="00677E0B" w:rsidRDefault="00677E0B" w:rsidP="00BF2D73">
      <w:r>
        <w:separator/>
      </w:r>
    </w:p>
  </w:endnote>
  <w:endnote w:type="continuationSeparator" w:id="0">
    <w:p w14:paraId="4CCA3557" w14:textId="77777777" w:rsidR="00677E0B" w:rsidRDefault="00677E0B" w:rsidP="00BF2D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2A87" w:usb1="80000000" w:usb2="00000008" w:usb3="00000000" w:csb0="000001F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entury Schoolbook">
    <w:panose1 w:val="02040604050505020304"/>
    <w:charset w:val="00"/>
    <w:family w:val="auto"/>
    <w:pitch w:val="variable"/>
    <w:sig w:usb0="00000003" w:usb1="00000000" w:usb2="00000000" w:usb3="00000000" w:csb0="00000001" w:csb1="00000000"/>
  </w:font>
  <w:font w:name="Times-Roman">
    <w:altName w:val="Times"/>
    <w:panose1 w:val="00000000000000000000"/>
    <w:charset w:val="4D"/>
    <w:family w:val="roman"/>
    <w:notTrueType/>
    <w:pitch w:val="default"/>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2A87" w:usb1="80000000" w:usb2="00000008"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F1CA64" w14:textId="77777777" w:rsidR="00677E0B" w:rsidRDefault="00677E0B" w:rsidP="00DF7AE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EE55D8" w14:textId="77777777" w:rsidR="00677E0B" w:rsidRDefault="00677E0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5A1235" w14:textId="77777777" w:rsidR="00677E0B" w:rsidRDefault="00677E0B" w:rsidP="00DF7AE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876FE">
      <w:rPr>
        <w:rStyle w:val="PageNumber"/>
        <w:noProof/>
      </w:rPr>
      <w:t>1</w:t>
    </w:r>
    <w:r>
      <w:rPr>
        <w:rStyle w:val="PageNumber"/>
      </w:rPr>
      <w:fldChar w:fldCharType="end"/>
    </w:r>
  </w:p>
  <w:p w14:paraId="287966A1" w14:textId="77777777" w:rsidR="00677E0B" w:rsidRDefault="00677E0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CBBB61" w14:textId="77777777" w:rsidR="00677E0B" w:rsidRDefault="00677E0B" w:rsidP="00BF2D73">
      <w:r>
        <w:separator/>
      </w:r>
    </w:p>
  </w:footnote>
  <w:footnote w:type="continuationSeparator" w:id="0">
    <w:p w14:paraId="0706E06E" w14:textId="77777777" w:rsidR="00677E0B" w:rsidRDefault="00677E0B" w:rsidP="00BF2D73">
      <w:r>
        <w:continuationSeparator/>
      </w:r>
    </w:p>
  </w:footnote>
  <w:footnote w:id="1">
    <w:p w14:paraId="2A0CB777" w14:textId="35AA3EC5" w:rsidR="00677E0B" w:rsidRPr="00DF5E3D" w:rsidRDefault="00677E0B">
      <w:pPr>
        <w:pStyle w:val="FootnoteText"/>
        <w:rPr>
          <w:sz w:val="20"/>
          <w:szCs w:val="20"/>
          <w:lang w:val="en-US"/>
        </w:rPr>
      </w:pPr>
      <w:r>
        <w:rPr>
          <w:rStyle w:val="FootnoteReference"/>
        </w:rPr>
        <w:footnoteRef/>
      </w:r>
      <w:r>
        <w:t xml:space="preserve"> </w:t>
      </w:r>
      <w:r w:rsidRPr="00DF5E3D">
        <w:rPr>
          <w:sz w:val="20"/>
          <w:szCs w:val="20"/>
          <w:lang w:val="en-US"/>
        </w:rPr>
        <w:t xml:space="preserve">My references are to, Thomas Hobbes, </w:t>
      </w:r>
      <w:r w:rsidRPr="000F301F">
        <w:rPr>
          <w:i/>
          <w:sz w:val="20"/>
          <w:szCs w:val="20"/>
          <w:lang w:val="en-US"/>
        </w:rPr>
        <w:t>Leviathan</w:t>
      </w:r>
      <w:r w:rsidRPr="00DF5E3D">
        <w:rPr>
          <w:sz w:val="20"/>
          <w:szCs w:val="20"/>
          <w:lang w:val="en-US"/>
        </w:rPr>
        <w:t xml:space="preserve">, edited by </w:t>
      </w:r>
      <w:r>
        <w:rPr>
          <w:sz w:val="20"/>
          <w:szCs w:val="20"/>
          <w:lang w:val="en-US"/>
        </w:rPr>
        <w:t>C.B. McPherson (1968</w:t>
      </w:r>
      <w:r w:rsidRPr="00DF5E3D">
        <w:rPr>
          <w:sz w:val="20"/>
          <w:szCs w:val="20"/>
          <w:lang w:val="en-US"/>
        </w:rPr>
        <w:t xml:space="preserve">, </w:t>
      </w:r>
      <w:r>
        <w:rPr>
          <w:sz w:val="20"/>
          <w:szCs w:val="20"/>
          <w:lang w:val="en-US"/>
        </w:rPr>
        <w:t xml:space="preserve">Penguin; </w:t>
      </w:r>
      <w:r w:rsidRPr="00DF5E3D">
        <w:rPr>
          <w:sz w:val="20"/>
          <w:szCs w:val="20"/>
          <w:lang w:val="en-US"/>
        </w:rPr>
        <w:t>Ha</w:t>
      </w:r>
      <w:r>
        <w:rPr>
          <w:sz w:val="20"/>
          <w:szCs w:val="20"/>
          <w:lang w:val="en-US"/>
        </w:rPr>
        <w:t>mondsworth</w:t>
      </w:r>
      <w:r w:rsidRPr="00DF5E3D">
        <w:rPr>
          <w:sz w:val="20"/>
          <w:szCs w:val="20"/>
          <w:lang w:val="en-US"/>
        </w:rPr>
        <w:t>)</w:t>
      </w:r>
      <w:r>
        <w:rPr>
          <w:sz w:val="20"/>
          <w:szCs w:val="20"/>
          <w:lang w:val="en-US"/>
        </w:rPr>
        <w:t xml:space="preserve">. An online e-copy of </w:t>
      </w:r>
      <w:r w:rsidRPr="000F301F">
        <w:rPr>
          <w:i/>
          <w:sz w:val="20"/>
          <w:szCs w:val="20"/>
          <w:lang w:val="en-US"/>
        </w:rPr>
        <w:t>Leviathan</w:t>
      </w:r>
      <w:r>
        <w:rPr>
          <w:sz w:val="20"/>
          <w:szCs w:val="20"/>
          <w:lang w:val="en-US"/>
        </w:rPr>
        <w:t xml:space="preserve"> can be found here: </w:t>
      </w:r>
      <w:hyperlink r:id="rId1" w:history="1">
        <w:r w:rsidRPr="00A04DAC">
          <w:rPr>
            <w:rStyle w:val="Hyperlink"/>
            <w:sz w:val="20"/>
            <w:szCs w:val="20"/>
            <w:lang w:val="en-US"/>
          </w:rPr>
          <w:t>http://socserv.mcmaster.ca/econ/ugcm/3ll3/hobbes/Leviathan.pdf</w:t>
        </w:r>
      </w:hyperlink>
      <w:r>
        <w:rPr>
          <w:sz w:val="20"/>
          <w:szCs w:val="20"/>
          <w:lang w:val="en-US"/>
        </w:rPr>
        <w:t xml:space="preserve"> (page numbers may differ)</w:t>
      </w:r>
    </w:p>
  </w:footnote>
  <w:footnote w:id="2">
    <w:p w14:paraId="4131B7EC" w14:textId="1700FC2A" w:rsidR="00677E0B" w:rsidRPr="003F1548" w:rsidRDefault="00677E0B">
      <w:pPr>
        <w:pStyle w:val="FootnoteText"/>
        <w:rPr>
          <w:lang w:val="en-US"/>
        </w:rPr>
      </w:pPr>
      <w:r>
        <w:rPr>
          <w:rStyle w:val="FootnoteReference"/>
        </w:rPr>
        <w:footnoteRef/>
      </w:r>
      <w:r>
        <w:t xml:space="preserve"> </w:t>
      </w:r>
      <w:r w:rsidRPr="003F1548">
        <w:rPr>
          <w:sz w:val="20"/>
          <w:szCs w:val="20"/>
          <w:lang w:val="en-US"/>
        </w:rPr>
        <w:t>This, of course, is not and is quite different from ‘selfishness’.</w:t>
      </w:r>
    </w:p>
  </w:footnote>
  <w:footnote w:id="3">
    <w:p w14:paraId="3928CE57" w14:textId="16EC4DA6" w:rsidR="00677E0B" w:rsidRPr="003F1548" w:rsidRDefault="00677E0B">
      <w:pPr>
        <w:pStyle w:val="FootnoteText"/>
        <w:rPr>
          <w:sz w:val="20"/>
          <w:szCs w:val="20"/>
          <w:lang w:val="en-US"/>
        </w:rPr>
      </w:pPr>
      <w:r>
        <w:rPr>
          <w:rStyle w:val="FootnoteReference"/>
        </w:rPr>
        <w:footnoteRef/>
      </w:r>
      <w:r>
        <w:t xml:space="preserve"> </w:t>
      </w:r>
      <w:r w:rsidRPr="00AA68A9">
        <w:rPr>
          <w:sz w:val="20"/>
          <w:szCs w:val="20"/>
        </w:rPr>
        <w:t xml:space="preserve">We have to remember that </w:t>
      </w:r>
      <w:r w:rsidRPr="00AA68A9">
        <w:rPr>
          <w:rFonts w:ascii="Century Schoolbook" w:hAnsi="Century Schoolbook"/>
          <w:sz w:val="20"/>
          <w:szCs w:val="20"/>
        </w:rPr>
        <w:t>Hobbes was writing immediately after and with experience of the English Civil War</w:t>
      </w:r>
      <w:r w:rsidRPr="003F1548">
        <w:rPr>
          <w:rFonts w:ascii="Century Schoolbook" w:hAnsi="Century Schoolbook"/>
          <w:sz w:val="20"/>
          <w:szCs w:val="20"/>
        </w:rPr>
        <w:t>.</w:t>
      </w:r>
    </w:p>
  </w:footnote>
  <w:footnote w:id="4">
    <w:p w14:paraId="72F8E6C0" w14:textId="58BADEEB" w:rsidR="00677E0B" w:rsidRPr="00AA68A9" w:rsidRDefault="00677E0B">
      <w:pPr>
        <w:pStyle w:val="FootnoteText"/>
        <w:rPr>
          <w:rFonts w:asciiTheme="majorHAnsi" w:hAnsiTheme="majorHAnsi" w:cstheme="majorHAnsi"/>
          <w:i/>
          <w:sz w:val="20"/>
          <w:szCs w:val="20"/>
          <w:lang w:val="en-US"/>
        </w:rPr>
      </w:pPr>
      <w:r>
        <w:rPr>
          <w:rStyle w:val="FootnoteReference"/>
        </w:rPr>
        <w:footnoteRef/>
      </w:r>
      <w:r>
        <w:t xml:space="preserve"> </w:t>
      </w:r>
      <w:r w:rsidRPr="00AA68A9">
        <w:rPr>
          <w:rFonts w:asciiTheme="majorHAnsi" w:hAnsiTheme="majorHAnsi" w:cstheme="majorHAnsi"/>
          <w:sz w:val="20"/>
          <w:szCs w:val="20"/>
          <w:lang w:val="en-US"/>
        </w:rPr>
        <w:t>Two points to note here. Firstly, that it here we see the emergence of a social contract founded on reason and rationality. Secondly, we note that</w:t>
      </w:r>
      <w:r w:rsidRPr="00AA68A9">
        <w:rPr>
          <w:rFonts w:asciiTheme="majorHAnsi" w:hAnsiTheme="majorHAnsi" w:cstheme="majorHAnsi"/>
          <w:sz w:val="20"/>
          <w:szCs w:val="20"/>
        </w:rPr>
        <w:t xml:space="preserve"> ‘self-preservation’ is a natural right that is not surrendered  as it  is in Hobbes view 'inalienable'</w:t>
      </w:r>
    </w:p>
  </w:footnote>
  <w:footnote w:id="5">
    <w:p w14:paraId="2A3AFB77" w14:textId="77777777" w:rsidR="00677E0B" w:rsidRPr="00210105" w:rsidRDefault="00677E0B" w:rsidP="008655C0">
      <w:pPr>
        <w:pStyle w:val="FootnoteText"/>
        <w:rPr>
          <w:lang w:val="en-US"/>
        </w:rPr>
      </w:pPr>
      <w:r>
        <w:rPr>
          <w:rStyle w:val="FootnoteReference"/>
        </w:rPr>
        <w:footnoteRef/>
      </w:r>
      <w:r>
        <w:t xml:space="preserve"> </w:t>
      </w:r>
      <w:r w:rsidRPr="00210105">
        <w:rPr>
          <w:sz w:val="20"/>
          <w:szCs w:val="20"/>
          <w:lang w:val="en-US"/>
        </w:rPr>
        <w:t>It is tempting to see Hobbes’ ‘fel</w:t>
      </w:r>
      <w:r>
        <w:rPr>
          <w:sz w:val="20"/>
          <w:szCs w:val="20"/>
          <w:lang w:val="en-US"/>
        </w:rPr>
        <w:t>i</w:t>
      </w:r>
      <w:r w:rsidRPr="00210105">
        <w:rPr>
          <w:sz w:val="20"/>
          <w:szCs w:val="20"/>
          <w:lang w:val="en-US"/>
        </w:rPr>
        <w:t>city’ as predecessor to Freud and Lacan’s notion of ‘</w:t>
      </w:r>
      <w:r>
        <w:rPr>
          <w:sz w:val="20"/>
          <w:szCs w:val="20"/>
          <w:lang w:val="en-US"/>
        </w:rPr>
        <w:t>l</w:t>
      </w:r>
      <w:r w:rsidRPr="00210105">
        <w:rPr>
          <w:sz w:val="20"/>
          <w:szCs w:val="20"/>
          <w:lang w:val="en-US"/>
        </w:rPr>
        <w:t>ack’</w:t>
      </w:r>
      <w:r>
        <w:rPr>
          <w:lang w:val="en-US"/>
        </w:rPr>
        <w:t>.</w:t>
      </w:r>
    </w:p>
  </w:footnote>
  <w:footnote w:id="6">
    <w:p w14:paraId="7F3B3198" w14:textId="7C1EAB03" w:rsidR="00677E0B" w:rsidRPr="00CF2E48" w:rsidRDefault="00677E0B" w:rsidP="00CF2E48">
      <w:pPr>
        <w:pStyle w:val="FootnoteText"/>
      </w:pPr>
      <w:r>
        <w:rPr>
          <w:rStyle w:val="FootnoteReference"/>
        </w:rPr>
        <w:footnoteRef/>
      </w:r>
      <w:r>
        <w:t xml:space="preserve"> </w:t>
      </w:r>
      <w:r w:rsidRPr="004721AD">
        <w:rPr>
          <w:sz w:val="20"/>
          <w:szCs w:val="20"/>
        </w:rPr>
        <w:t xml:space="preserve">The concept of ‘respect for persons’ </w:t>
      </w:r>
      <w:r w:rsidRPr="004721AD">
        <w:rPr>
          <w:sz w:val="20"/>
          <w:szCs w:val="20"/>
          <w:lang w:val="en-US"/>
        </w:rPr>
        <w:t>is often used as an avowal of natural equality in political and moral philosophy as a basis For H</w:t>
      </w:r>
      <w:r>
        <w:rPr>
          <w:sz w:val="20"/>
          <w:szCs w:val="20"/>
          <w:lang w:val="en-US"/>
        </w:rPr>
        <w:t>obbes the notion is used in an o</w:t>
      </w:r>
      <w:r w:rsidRPr="004721AD">
        <w:rPr>
          <w:sz w:val="20"/>
          <w:szCs w:val="20"/>
          <w:lang w:val="en-US"/>
        </w:rPr>
        <w:t>pposite way.</w:t>
      </w:r>
    </w:p>
    <w:p w14:paraId="21BBF6FB" w14:textId="43CC4989" w:rsidR="00677E0B" w:rsidRPr="00CF2E48" w:rsidRDefault="00677E0B">
      <w:pPr>
        <w:pStyle w:val="FootnoteText"/>
        <w:rPr>
          <w:lang w:val="en-US"/>
        </w:rPr>
      </w:pPr>
    </w:p>
  </w:footnote>
  <w:footnote w:id="7">
    <w:p w14:paraId="3715EA88" w14:textId="24BC0D7D" w:rsidR="00677E0B" w:rsidRPr="00D64B7E" w:rsidRDefault="00677E0B" w:rsidP="003E7BE1">
      <w:pPr>
        <w:pStyle w:val="FootnoteText"/>
        <w:rPr>
          <w:sz w:val="20"/>
          <w:szCs w:val="20"/>
          <w:lang w:val="en-US"/>
        </w:rPr>
      </w:pPr>
      <w:r>
        <w:rPr>
          <w:rStyle w:val="FootnoteReference"/>
        </w:rPr>
        <w:footnoteRef/>
      </w:r>
      <w:r>
        <w:t xml:space="preserve"> </w:t>
      </w:r>
      <w:r w:rsidRPr="00D64B7E">
        <w:rPr>
          <w:sz w:val="20"/>
          <w:szCs w:val="20"/>
          <w:lang w:val="en-US"/>
        </w:rPr>
        <w:t>Hobbes includes a total of nineteen of these ‘laws’, far too many for us to go it here</w:t>
      </w:r>
      <w:r>
        <w:rPr>
          <w:sz w:val="20"/>
          <w:szCs w:val="20"/>
          <w:lang w:val="en-US"/>
        </w:rPr>
        <w:t>,</w:t>
      </w:r>
      <w:r w:rsidRPr="00D64B7E">
        <w:rPr>
          <w:sz w:val="20"/>
          <w:szCs w:val="20"/>
          <w:lang w:val="en-US"/>
        </w:rPr>
        <w:t xml:space="preserve"> but which can all be deduced from the ‘fundamental law’.</w:t>
      </w:r>
    </w:p>
  </w:footnote>
  <w:footnote w:id="8">
    <w:p w14:paraId="11FF9AB4" w14:textId="5AC51A8D" w:rsidR="00677E0B" w:rsidRPr="00165F00" w:rsidRDefault="00677E0B">
      <w:pPr>
        <w:pStyle w:val="FootnoteText"/>
        <w:rPr>
          <w:lang w:val="en-US"/>
        </w:rPr>
      </w:pPr>
      <w:r>
        <w:rPr>
          <w:rStyle w:val="FootnoteReference"/>
        </w:rPr>
        <w:footnoteRef/>
      </w:r>
      <w:r>
        <w:t xml:space="preserve"> </w:t>
      </w:r>
      <w:r w:rsidRPr="00165F00">
        <w:rPr>
          <w:sz w:val="20"/>
          <w:szCs w:val="20"/>
          <w:lang w:val="en-US"/>
        </w:rPr>
        <w:t xml:space="preserve">For the difficulties that need to be overcome to achieve such a move see the problem that is set out in what is referred to as the </w:t>
      </w:r>
      <w:r w:rsidRPr="00165F00">
        <w:rPr>
          <w:i/>
          <w:sz w:val="20"/>
          <w:szCs w:val="20"/>
          <w:lang w:val="en-US"/>
        </w:rPr>
        <w:t>prisoners dilemma</w:t>
      </w:r>
      <w:r w:rsidRPr="00165F00">
        <w:rPr>
          <w:sz w:val="20"/>
          <w:szCs w:val="20"/>
          <w:lang w:val="en-US"/>
        </w:rPr>
        <w:t>. Apparent from such cases is that it is common for individual and collective rationality to conflict and thus making it difficult to achieve agreement on a collective outcome</w:t>
      </w:r>
      <w:r>
        <w:rPr>
          <w:lang w:val="en-US"/>
        </w:rPr>
        <w:t>.</w:t>
      </w:r>
    </w:p>
  </w:footnote>
  <w:footnote w:id="9">
    <w:p w14:paraId="318FF484" w14:textId="23CFB060" w:rsidR="00677E0B" w:rsidRPr="00BF2D73" w:rsidRDefault="00677E0B">
      <w:pPr>
        <w:pStyle w:val="FootnoteText"/>
        <w:rPr>
          <w:lang w:val="en-US"/>
        </w:rPr>
      </w:pPr>
      <w:r>
        <w:rPr>
          <w:rStyle w:val="FootnoteReference"/>
        </w:rPr>
        <w:footnoteRef/>
      </w:r>
      <w:r>
        <w:t xml:space="preserve"> </w:t>
      </w:r>
      <w:r>
        <w:rPr>
          <w:rFonts w:ascii="Century Schoolbook" w:hAnsi="Century Schoolbook"/>
          <w:i/>
          <w:sz w:val="20"/>
          <w:szCs w:val="20"/>
        </w:rPr>
        <w:t>Two</w:t>
      </w:r>
      <w:r w:rsidRPr="00BF2D73">
        <w:rPr>
          <w:rFonts w:ascii="Century Schoolbook" w:hAnsi="Century Schoolbook"/>
          <w:i/>
          <w:sz w:val="20"/>
          <w:szCs w:val="20"/>
        </w:rPr>
        <w:t xml:space="preserve"> Treatise on Government</w:t>
      </w:r>
      <w:r w:rsidRPr="00814B29">
        <w:rPr>
          <w:rFonts w:ascii="Century Schoolbook" w:hAnsi="Century Schoolbook"/>
        </w:rPr>
        <w:t>,</w:t>
      </w:r>
    </w:p>
  </w:footnote>
  <w:footnote w:id="10">
    <w:p w14:paraId="309703F1" w14:textId="78FC7174" w:rsidR="00677E0B" w:rsidRPr="00015E8E" w:rsidRDefault="00677E0B" w:rsidP="00015E8E">
      <w:pPr>
        <w:jc w:val="both"/>
        <w:rPr>
          <w:rFonts w:cstheme="minorHAnsi"/>
          <w:sz w:val="20"/>
          <w:szCs w:val="20"/>
        </w:rPr>
      </w:pPr>
      <w:r>
        <w:rPr>
          <w:rStyle w:val="FootnoteReference"/>
        </w:rPr>
        <w:footnoteRef/>
      </w:r>
      <w:r>
        <w:t xml:space="preserve"> </w:t>
      </w:r>
      <w:r w:rsidRPr="00452BB5">
        <w:rPr>
          <w:rFonts w:cstheme="minorHAnsi"/>
          <w:sz w:val="20"/>
          <w:szCs w:val="20"/>
          <w:lang w:val="en-US"/>
        </w:rPr>
        <w:t xml:space="preserve">However, Locke also says that such laws are “ </w:t>
      </w:r>
      <w:r w:rsidRPr="00452BB5">
        <w:rPr>
          <w:rFonts w:cstheme="minorHAnsi"/>
          <w:sz w:val="20"/>
          <w:szCs w:val="20"/>
        </w:rPr>
        <w:t>instituted by God for the proper functioning of His creation” and thus may well be seen as having a metaphysical basis. |See Sec. VI of his Treatise.]</w:t>
      </w:r>
    </w:p>
  </w:footnote>
  <w:footnote w:id="11">
    <w:p w14:paraId="0BFC4413" w14:textId="129CE1C7" w:rsidR="00677E0B" w:rsidRPr="001C16A3" w:rsidRDefault="00677E0B">
      <w:pPr>
        <w:pStyle w:val="FootnoteText"/>
        <w:rPr>
          <w:sz w:val="20"/>
          <w:szCs w:val="20"/>
        </w:rPr>
      </w:pPr>
      <w:r>
        <w:rPr>
          <w:rStyle w:val="FootnoteReference"/>
        </w:rPr>
        <w:footnoteRef/>
      </w:r>
      <w:r>
        <w:t xml:space="preserve"> </w:t>
      </w:r>
      <w:r w:rsidRPr="00B03094">
        <w:rPr>
          <w:sz w:val="20"/>
          <w:szCs w:val="20"/>
          <w:lang w:val="en-US"/>
        </w:rPr>
        <w:t>Clearly it is important for Locke that even in the state of nature we have a moral duty to restrict our behaviour. Yet this, on its own, does not seem enough to show that in the state of nature fear and suspicion would not exist. And, as Hobbes argues, fear and suspicion may be enough for the state of nature to tumble into war. To avoid this Locke requires not only that the state of nature be subject to moral assessment, but that somehow or other people will be motivated to act as the Law of Nature instructs.</w:t>
      </w:r>
    </w:p>
  </w:footnote>
  <w:footnote w:id="12">
    <w:p w14:paraId="714B569E" w14:textId="1C27117A" w:rsidR="00677E0B" w:rsidRPr="00AB549E" w:rsidRDefault="00677E0B">
      <w:pPr>
        <w:pStyle w:val="FootnoteText"/>
        <w:rPr>
          <w:sz w:val="20"/>
          <w:szCs w:val="20"/>
          <w:lang w:val="en-US"/>
        </w:rPr>
      </w:pPr>
      <w:r>
        <w:rPr>
          <w:rStyle w:val="FootnoteReference"/>
        </w:rPr>
        <w:footnoteRef/>
      </w:r>
      <w:r>
        <w:t xml:space="preserve"> </w:t>
      </w:r>
      <w:r w:rsidRPr="00AB549E">
        <w:rPr>
          <w:sz w:val="20"/>
          <w:szCs w:val="20"/>
          <w:lang w:val="en-US"/>
        </w:rPr>
        <w:t>We have seen in earlier blocks the objections that David Hume makes to this kind of claim.</w:t>
      </w:r>
    </w:p>
  </w:footnote>
  <w:footnote w:id="13">
    <w:p w14:paraId="24190088" w14:textId="5B7DBDAE" w:rsidR="00677E0B" w:rsidRPr="00DF208B" w:rsidRDefault="00677E0B" w:rsidP="00DF208B">
      <w:pPr>
        <w:pStyle w:val="FootnoteText"/>
        <w:jc w:val="both"/>
        <w:rPr>
          <w:sz w:val="20"/>
          <w:szCs w:val="20"/>
        </w:rPr>
      </w:pPr>
      <w:r>
        <w:rPr>
          <w:rStyle w:val="FootnoteReference"/>
        </w:rPr>
        <w:footnoteRef/>
      </w:r>
      <w:r>
        <w:t xml:space="preserve"> </w:t>
      </w:r>
      <w:r w:rsidRPr="00B03094">
        <w:rPr>
          <w:sz w:val="20"/>
          <w:szCs w:val="20"/>
          <w:lang w:val="en-US"/>
        </w:rPr>
        <w:t xml:space="preserve">According to Hobbes, the only way of subduing any power is through the exercise of a greater power. So we might all gang up on a villain to exact reparation and deter future such acts. But then the villain—who may well be an unreasonable person with like-minded friends—might return, armed, with forces united, to gain revenge. Such thoughts could act as a powerful disincentive to those thinking of exercising their executive power of the law of nature. </w:t>
      </w:r>
    </w:p>
  </w:footnote>
  <w:footnote w:id="14">
    <w:p w14:paraId="35327644" w14:textId="29EA88C4" w:rsidR="00677E0B" w:rsidRPr="00DF208B" w:rsidRDefault="00677E0B">
      <w:pPr>
        <w:pStyle w:val="FootnoteText"/>
        <w:rPr>
          <w:rFonts w:asciiTheme="majorHAnsi" w:hAnsiTheme="majorHAnsi" w:cstheme="majorHAnsi"/>
          <w:sz w:val="20"/>
          <w:szCs w:val="20"/>
          <w:lang w:val="en-US"/>
        </w:rPr>
      </w:pPr>
      <w:r>
        <w:rPr>
          <w:rStyle w:val="FootnoteReference"/>
        </w:rPr>
        <w:footnoteRef/>
      </w:r>
      <w:r>
        <w:t xml:space="preserve"> </w:t>
      </w:r>
      <w:r w:rsidRPr="00DF208B">
        <w:rPr>
          <w:rFonts w:asciiTheme="majorHAnsi" w:hAnsiTheme="majorHAnsi" w:cstheme="majorHAnsi"/>
          <w:sz w:val="20"/>
          <w:szCs w:val="20"/>
        </w:rPr>
        <w:t>Hobbes argues that absolute monarchy is to the best form of government to secure peace within the state. We have not had the time and space to go into this in any detail here but I recommend you read the Leviathan in more detail to assess his arguments.</w:t>
      </w:r>
    </w:p>
  </w:footnote>
  <w:footnote w:id="15">
    <w:p w14:paraId="6E3617BA" w14:textId="77777777" w:rsidR="00677E0B" w:rsidRPr="00DF7AE7" w:rsidRDefault="00677E0B">
      <w:pPr>
        <w:pStyle w:val="FootnoteText"/>
        <w:rPr>
          <w:lang w:val="en-US"/>
        </w:rPr>
      </w:pPr>
      <w:r>
        <w:rPr>
          <w:rStyle w:val="FootnoteReference"/>
        </w:rPr>
        <w:footnoteRef/>
      </w:r>
      <w:r>
        <w:t xml:space="preserve"> </w:t>
      </w:r>
      <w:r w:rsidRPr="00DF7AE7">
        <w:rPr>
          <w:sz w:val="20"/>
          <w:szCs w:val="20"/>
        </w:rPr>
        <w:t>see, for example, §131</w:t>
      </w:r>
    </w:p>
  </w:footnote>
  <w:footnote w:id="16">
    <w:p w14:paraId="4D01F0AD" w14:textId="526B249B" w:rsidR="00677E0B" w:rsidRPr="00250BF0" w:rsidRDefault="00677E0B" w:rsidP="00BA79B8">
      <w:pPr>
        <w:pStyle w:val="FootnoteText"/>
        <w:rPr>
          <w:sz w:val="20"/>
          <w:szCs w:val="20"/>
          <w:lang w:val="en-US"/>
        </w:rPr>
      </w:pPr>
      <w:r>
        <w:rPr>
          <w:rStyle w:val="FootnoteReference"/>
        </w:rPr>
        <w:footnoteRef/>
      </w:r>
      <w:r>
        <w:t xml:space="preserve"> </w:t>
      </w:r>
      <w:r w:rsidRPr="00250BF0">
        <w:rPr>
          <w:sz w:val="20"/>
          <w:szCs w:val="20"/>
        </w:rPr>
        <w:t>An online version is available at: http://www.constitution.org/jjr/ineq.htm</w:t>
      </w:r>
    </w:p>
  </w:footnote>
  <w:footnote w:id="17">
    <w:p w14:paraId="5E7AFC4E" w14:textId="77777777" w:rsidR="00677E0B" w:rsidRPr="00677E0B" w:rsidRDefault="00677E0B" w:rsidP="00BA79B8">
      <w:pPr>
        <w:pStyle w:val="FootnoteText"/>
        <w:rPr>
          <w:rFonts w:ascii="Times New Roman" w:hAnsi="Times New Roman"/>
          <w:sz w:val="20"/>
          <w:szCs w:val="20"/>
          <w:lang w:val="en-US"/>
        </w:rPr>
      </w:pPr>
      <w:r>
        <w:rPr>
          <w:rStyle w:val="FootnoteReference"/>
        </w:rPr>
        <w:footnoteRef/>
      </w:r>
      <w:r>
        <w:t xml:space="preserve"> </w:t>
      </w:r>
      <w:r w:rsidRPr="00677E0B">
        <w:rPr>
          <w:rFonts w:ascii="Times New Roman" w:hAnsi="Times New Roman"/>
          <w:sz w:val="20"/>
          <w:szCs w:val="20"/>
          <w:lang w:val="en-US"/>
        </w:rPr>
        <w:t xml:space="preserve">I am using Jean-Jacques Rousseau, </w:t>
      </w:r>
      <w:r w:rsidRPr="00677E0B">
        <w:rPr>
          <w:rFonts w:ascii="Times New Roman" w:hAnsi="Times New Roman"/>
          <w:i/>
          <w:sz w:val="20"/>
          <w:szCs w:val="20"/>
          <w:lang w:val="en-US"/>
        </w:rPr>
        <w:t>The Social Contract</w:t>
      </w:r>
      <w:r w:rsidRPr="00677E0B">
        <w:rPr>
          <w:rFonts w:ascii="Times New Roman" w:hAnsi="Times New Roman"/>
          <w:sz w:val="20"/>
          <w:szCs w:val="20"/>
          <w:lang w:val="en-US"/>
        </w:rPr>
        <w:t>, translated by Christopher Betts, (1994, OUP: Oxford). However, an online ecopy can be found here: http://www.ucc.ie/social_policy/Rousseau_contrat-social.pdf</w:t>
      </w:r>
    </w:p>
  </w:footnote>
  <w:footnote w:id="18">
    <w:p w14:paraId="2F2E25E9" w14:textId="77777777" w:rsidR="00677E0B" w:rsidRPr="001A70AD" w:rsidRDefault="00677E0B" w:rsidP="00BA79B8">
      <w:pPr>
        <w:pStyle w:val="FootnoteText"/>
        <w:rPr>
          <w:lang w:val="en-US"/>
        </w:rPr>
      </w:pPr>
      <w:r>
        <w:rPr>
          <w:rStyle w:val="FootnoteReference"/>
        </w:rPr>
        <w:footnoteRef/>
      </w:r>
      <w:r>
        <w:t xml:space="preserve"> </w:t>
      </w:r>
      <w:r w:rsidRPr="00677E0B">
        <w:rPr>
          <w:rFonts w:ascii="Times New Roman" w:hAnsi="Times New Roman"/>
          <w:sz w:val="20"/>
          <w:szCs w:val="20"/>
        </w:rPr>
        <w:t>This is an important and controversial feature of Rousseau's theory of the state. You might compare it with the rational man's self-imposition of the categorical imperative in Kant's moral philosophy and with the Marxist conception of society which we will discuss in a future block</w:t>
      </w:r>
      <w:r w:rsidRPr="001A70AD">
        <w:t>.</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C0148A"/>
    <w:multiLevelType w:val="hybridMultilevel"/>
    <w:tmpl w:val="4A68E558"/>
    <w:lvl w:ilvl="0" w:tplc="FE3E4920">
      <w:start w:val="1"/>
      <w:numFmt w:val="bullet"/>
      <w:lvlText w:val=""/>
      <w:lvlJc w:val="left"/>
      <w:pPr>
        <w:tabs>
          <w:tab w:val="num" w:pos="720"/>
        </w:tabs>
        <w:ind w:left="720" w:hanging="360"/>
      </w:pPr>
      <w:rPr>
        <w:rFonts w:ascii="Symbol" w:hAnsi="Symbol" w:hint="default"/>
      </w:rPr>
    </w:lvl>
    <w:lvl w:ilvl="1" w:tplc="D7E2B658">
      <w:start w:val="1"/>
      <w:numFmt w:val="lowerRoman"/>
      <w:lvlText w:val="(%2)"/>
      <w:lvlJc w:val="right"/>
      <w:pPr>
        <w:tabs>
          <w:tab w:val="num" w:pos="1440"/>
        </w:tabs>
        <w:ind w:left="1440" w:hanging="360"/>
      </w:pPr>
    </w:lvl>
    <w:lvl w:ilvl="2" w:tplc="F2089F8C" w:tentative="1">
      <w:start w:val="1"/>
      <w:numFmt w:val="bullet"/>
      <w:lvlText w:val=""/>
      <w:lvlJc w:val="left"/>
      <w:pPr>
        <w:tabs>
          <w:tab w:val="num" w:pos="2160"/>
        </w:tabs>
        <w:ind w:left="2160" w:hanging="360"/>
      </w:pPr>
      <w:rPr>
        <w:rFonts w:ascii="Symbol" w:hAnsi="Symbol" w:hint="default"/>
      </w:rPr>
    </w:lvl>
    <w:lvl w:ilvl="3" w:tplc="679086DE" w:tentative="1">
      <w:start w:val="1"/>
      <w:numFmt w:val="bullet"/>
      <w:lvlText w:val=""/>
      <w:lvlJc w:val="left"/>
      <w:pPr>
        <w:tabs>
          <w:tab w:val="num" w:pos="2880"/>
        </w:tabs>
        <w:ind w:left="2880" w:hanging="360"/>
      </w:pPr>
      <w:rPr>
        <w:rFonts w:ascii="Symbol" w:hAnsi="Symbol" w:hint="default"/>
      </w:rPr>
    </w:lvl>
    <w:lvl w:ilvl="4" w:tplc="6094A420" w:tentative="1">
      <w:start w:val="1"/>
      <w:numFmt w:val="bullet"/>
      <w:lvlText w:val=""/>
      <w:lvlJc w:val="left"/>
      <w:pPr>
        <w:tabs>
          <w:tab w:val="num" w:pos="3600"/>
        </w:tabs>
        <w:ind w:left="3600" w:hanging="360"/>
      </w:pPr>
      <w:rPr>
        <w:rFonts w:ascii="Symbol" w:hAnsi="Symbol" w:hint="default"/>
      </w:rPr>
    </w:lvl>
    <w:lvl w:ilvl="5" w:tplc="CE1A5002" w:tentative="1">
      <w:start w:val="1"/>
      <w:numFmt w:val="bullet"/>
      <w:lvlText w:val=""/>
      <w:lvlJc w:val="left"/>
      <w:pPr>
        <w:tabs>
          <w:tab w:val="num" w:pos="4320"/>
        </w:tabs>
        <w:ind w:left="4320" w:hanging="360"/>
      </w:pPr>
      <w:rPr>
        <w:rFonts w:ascii="Symbol" w:hAnsi="Symbol" w:hint="default"/>
      </w:rPr>
    </w:lvl>
    <w:lvl w:ilvl="6" w:tplc="C8F60902" w:tentative="1">
      <w:start w:val="1"/>
      <w:numFmt w:val="bullet"/>
      <w:lvlText w:val=""/>
      <w:lvlJc w:val="left"/>
      <w:pPr>
        <w:tabs>
          <w:tab w:val="num" w:pos="5040"/>
        </w:tabs>
        <w:ind w:left="5040" w:hanging="360"/>
      </w:pPr>
      <w:rPr>
        <w:rFonts w:ascii="Symbol" w:hAnsi="Symbol" w:hint="default"/>
      </w:rPr>
    </w:lvl>
    <w:lvl w:ilvl="7" w:tplc="D6F04314" w:tentative="1">
      <w:start w:val="1"/>
      <w:numFmt w:val="bullet"/>
      <w:lvlText w:val=""/>
      <w:lvlJc w:val="left"/>
      <w:pPr>
        <w:tabs>
          <w:tab w:val="num" w:pos="5760"/>
        </w:tabs>
        <w:ind w:left="5760" w:hanging="360"/>
      </w:pPr>
      <w:rPr>
        <w:rFonts w:ascii="Symbol" w:hAnsi="Symbol" w:hint="default"/>
      </w:rPr>
    </w:lvl>
    <w:lvl w:ilvl="8" w:tplc="DDEAD4BC" w:tentative="1">
      <w:start w:val="1"/>
      <w:numFmt w:val="bullet"/>
      <w:lvlText w:val=""/>
      <w:lvlJc w:val="left"/>
      <w:pPr>
        <w:tabs>
          <w:tab w:val="num" w:pos="6480"/>
        </w:tabs>
        <w:ind w:left="6480" w:hanging="360"/>
      </w:pPr>
      <w:rPr>
        <w:rFonts w:ascii="Symbol" w:hAnsi="Symbol" w:hint="default"/>
      </w:rPr>
    </w:lvl>
  </w:abstractNum>
  <w:abstractNum w:abstractNumId="1">
    <w:nsid w:val="30F57511"/>
    <w:multiLevelType w:val="hybridMultilevel"/>
    <w:tmpl w:val="A62EB854"/>
    <w:lvl w:ilvl="0" w:tplc="DC727E98">
      <w:start w:val="1"/>
      <w:numFmt w:val="bullet"/>
      <w:lvlText w:val=""/>
      <w:lvlJc w:val="left"/>
      <w:pPr>
        <w:tabs>
          <w:tab w:val="num" w:pos="720"/>
        </w:tabs>
        <w:ind w:left="720" w:hanging="360"/>
      </w:pPr>
      <w:rPr>
        <w:rFonts w:ascii="Symbol" w:hAnsi="Symbol" w:hint="default"/>
      </w:rPr>
    </w:lvl>
    <w:lvl w:ilvl="1" w:tplc="30BE4908" w:tentative="1">
      <w:start w:val="1"/>
      <w:numFmt w:val="bullet"/>
      <w:lvlText w:val=""/>
      <w:lvlJc w:val="left"/>
      <w:pPr>
        <w:tabs>
          <w:tab w:val="num" w:pos="1440"/>
        </w:tabs>
        <w:ind w:left="1440" w:hanging="360"/>
      </w:pPr>
      <w:rPr>
        <w:rFonts w:ascii="Symbol" w:hAnsi="Symbol" w:hint="default"/>
      </w:rPr>
    </w:lvl>
    <w:lvl w:ilvl="2" w:tplc="0B24B488" w:tentative="1">
      <w:start w:val="1"/>
      <w:numFmt w:val="bullet"/>
      <w:lvlText w:val=""/>
      <w:lvlJc w:val="left"/>
      <w:pPr>
        <w:tabs>
          <w:tab w:val="num" w:pos="2160"/>
        </w:tabs>
        <w:ind w:left="2160" w:hanging="360"/>
      </w:pPr>
      <w:rPr>
        <w:rFonts w:ascii="Symbol" w:hAnsi="Symbol" w:hint="default"/>
      </w:rPr>
    </w:lvl>
    <w:lvl w:ilvl="3" w:tplc="71261FCE" w:tentative="1">
      <w:start w:val="1"/>
      <w:numFmt w:val="bullet"/>
      <w:lvlText w:val=""/>
      <w:lvlJc w:val="left"/>
      <w:pPr>
        <w:tabs>
          <w:tab w:val="num" w:pos="2880"/>
        </w:tabs>
        <w:ind w:left="2880" w:hanging="360"/>
      </w:pPr>
      <w:rPr>
        <w:rFonts w:ascii="Symbol" w:hAnsi="Symbol" w:hint="default"/>
      </w:rPr>
    </w:lvl>
    <w:lvl w:ilvl="4" w:tplc="AD1CAB42" w:tentative="1">
      <w:start w:val="1"/>
      <w:numFmt w:val="bullet"/>
      <w:lvlText w:val=""/>
      <w:lvlJc w:val="left"/>
      <w:pPr>
        <w:tabs>
          <w:tab w:val="num" w:pos="3600"/>
        </w:tabs>
        <w:ind w:left="3600" w:hanging="360"/>
      </w:pPr>
      <w:rPr>
        <w:rFonts w:ascii="Symbol" w:hAnsi="Symbol" w:hint="default"/>
      </w:rPr>
    </w:lvl>
    <w:lvl w:ilvl="5" w:tplc="6D12A55E" w:tentative="1">
      <w:start w:val="1"/>
      <w:numFmt w:val="bullet"/>
      <w:lvlText w:val=""/>
      <w:lvlJc w:val="left"/>
      <w:pPr>
        <w:tabs>
          <w:tab w:val="num" w:pos="4320"/>
        </w:tabs>
        <w:ind w:left="4320" w:hanging="360"/>
      </w:pPr>
      <w:rPr>
        <w:rFonts w:ascii="Symbol" w:hAnsi="Symbol" w:hint="default"/>
      </w:rPr>
    </w:lvl>
    <w:lvl w:ilvl="6" w:tplc="A1C45F06" w:tentative="1">
      <w:start w:val="1"/>
      <w:numFmt w:val="bullet"/>
      <w:lvlText w:val=""/>
      <w:lvlJc w:val="left"/>
      <w:pPr>
        <w:tabs>
          <w:tab w:val="num" w:pos="5040"/>
        </w:tabs>
        <w:ind w:left="5040" w:hanging="360"/>
      </w:pPr>
      <w:rPr>
        <w:rFonts w:ascii="Symbol" w:hAnsi="Symbol" w:hint="default"/>
      </w:rPr>
    </w:lvl>
    <w:lvl w:ilvl="7" w:tplc="EA8ECDF8" w:tentative="1">
      <w:start w:val="1"/>
      <w:numFmt w:val="bullet"/>
      <w:lvlText w:val=""/>
      <w:lvlJc w:val="left"/>
      <w:pPr>
        <w:tabs>
          <w:tab w:val="num" w:pos="5760"/>
        </w:tabs>
        <w:ind w:left="5760" w:hanging="360"/>
      </w:pPr>
      <w:rPr>
        <w:rFonts w:ascii="Symbol" w:hAnsi="Symbol" w:hint="default"/>
      </w:rPr>
    </w:lvl>
    <w:lvl w:ilvl="8" w:tplc="43989734" w:tentative="1">
      <w:start w:val="1"/>
      <w:numFmt w:val="bullet"/>
      <w:lvlText w:val=""/>
      <w:lvlJc w:val="left"/>
      <w:pPr>
        <w:tabs>
          <w:tab w:val="num" w:pos="6480"/>
        </w:tabs>
        <w:ind w:left="648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6B8B"/>
    <w:rsid w:val="00015E8E"/>
    <w:rsid w:val="000876FE"/>
    <w:rsid w:val="000A3577"/>
    <w:rsid w:val="000C5FF7"/>
    <w:rsid w:val="000D0CDA"/>
    <w:rsid w:val="000F301F"/>
    <w:rsid w:val="00124502"/>
    <w:rsid w:val="0015194A"/>
    <w:rsid w:val="00165F00"/>
    <w:rsid w:val="001837D9"/>
    <w:rsid w:val="001B27D6"/>
    <w:rsid w:val="001C16A3"/>
    <w:rsid w:val="001E5886"/>
    <w:rsid w:val="001E6404"/>
    <w:rsid w:val="001F4B60"/>
    <w:rsid w:val="00203ACB"/>
    <w:rsid w:val="00206B8B"/>
    <w:rsid w:val="00210105"/>
    <w:rsid w:val="0024368E"/>
    <w:rsid w:val="00244457"/>
    <w:rsid w:val="00250BF0"/>
    <w:rsid w:val="0027452F"/>
    <w:rsid w:val="002751AE"/>
    <w:rsid w:val="00285239"/>
    <w:rsid w:val="002C4FED"/>
    <w:rsid w:val="00397DB8"/>
    <w:rsid w:val="003C7894"/>
    <w:rsid w:val="003E7BE1"/>
    <w:rsid w:val="003F1548"/>
    <w:rsid w:val="003F76D2"/>
    <w:rsid w:val="00410C8A"/>
    <w:rsid w:val="004208D5"/>
    <w:rsid w:val="00433D19"/>
    <w:rsid w:val="00452BB5"/>
    <w:rsid w:val="004721AD"/>
    <w:rsid w:val="004877EE"/>
    <w:rsid w:val="00534623"/>
    <w:rsid w:val="00566F95"/>
    <w:rsid w:val="0063569B"/>
    <w:rsid w:val="00677E0B"/>
    <w:rsid w:val="006C0216"/>
    <w:rsid w:val="006E3E45"/>
    <w:rsid w:val="006F144D"/>
    <w:rsid w:val="00712E2D"/>
    <w:rsid w:val="00722546"/>
    <w:rsid w:val="0079705A"/>
    <w:rsid w:val="008113CF"/>
    <w:rsid w:val="00814B29"/>
    <w:rsid w:val="00846206"/>
    <w:rsid w:val="00851153"/>
    <w:rsid w:val="008655C0"/>
    <w:rsid w:val="00887C51"/>
    <w:rsid w:val="0092332C"/>
    <w:rsid w:val="00952A03"/>
    <w:rsid w:val="009D0614"/>
    <w:rsid w:val="009E129D"/>
    <w:rsid w:val="00A01F43"/>
    <w:rsid w:val="00A556BC"/>
    <w:rsid w:val="00A8490D"/>
    <w:rsid w:val="00AA68A9"/>
    <w:rsid w:val="00AB549E"/>
    <w:rsid w:val="00AE0976"/>
    <w:rsid w:val="00B03094"/>
    <w:rsid w:val="00BA6E39"/>
    <w:rsid w:val="00BA79B8"/>
    <w:rsid w:val="00BD506C"/>
    <w:rsid w:val="00BF2D73"/>
    <w:rsid w:val="00C1137C"/>
    <w:rsid w:val="00C64A42"/>
    <w:rsid w:val="00CA16DE"/>
    <w:rsid w:val="00CC3B8B"/>
    <w:rsid w:val="00CD0E8A"/>
    <w:rsid w:val="00CD30EB"/>
    <w:rsid w:val="00CF1BCC"/>
    <w:rsid w:val="00CF2E48"/>
    <w:rsid w:val="00D64B7E"/>
    <w:rsid w:val="00D94431"/>
    <w:rsid w:val="00DC6571"/>
    <w:rsid w:val="00DF208B"/>
    <w:rsid w:val="00DF35FE"/>
    <w:rsid w:val="00DF5E3D"/>
    <w:rsid w:val="00DF685A"/>
    <w:rsid w:val="00DF7AE7"/>
    <w:rsid w:val="00ED603E"/>
    <w:rsid w:val="00EE5A71"/>
    <w:rsid w:val="00F309CE"/>
    <w:rsid w:val="00F70D27"/>
    <w:rsid w:val="00FB55A7"/>
    <w:rsid w:val="00FD2EB6"/>
    <w:rsid w:val="00FE41D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9261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F7AE7"/>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14B2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14B2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14B2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14B2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14B2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814B29"/>
    <w:rPr>
      <w:rFonts w:asciiTheme="majorHAnsi" w:eastAsiaTheme="majorEastAsia" w:hAnsiTheme="majorHAnsi" w:cstheme="majorBidi"/>
      <w:b/>
      <w:bCs/>
      <w:i/>
      <w:iCs/>
      <w:color w:val="4F81BD" w:themeColor="accent1"/>
    </w:rPr>
  </w:style>
  <w:style w:type="paragraph" w:styleId="IntenseQuote">
    <w:name w:val="Intense Quote"/>
    <w:basedOn w:val="Normal"/>
    <w:next w:val="Normal"/>
    <w:link w:val="IntenseQuoteChar"/>
    <w:uiPriority w:val="30"/>
    <w:qFormat/>
    <w:rsid w:val="00814B2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814B29"/>
    <w:rPr>
      <w:b/>
      <w:bCs/>
      <w:i/>
      <w:iCs/>
      <w:color w:val="4F81BD" w:themeColor="accent1"/>
    </w:rPr>
  </w:style>
  <w:style w:type="paragraph" w:styleId="Quote">
    <w:name w:val="Quote"/>
    <w:basedOn w:val="Normal"/>
    <w:next w:val="Normal"/>
    <w:link w:val="QuoteChar"/>
    <w:uiPriority w:val="29"/>
    <w:qFormat/>
    <w:rsid w:val="00C64A42"/>
    <w:rPr>
      <w:i/>
      <w:iCs/>
      <w:color w:val="000000" w:themeColor="text1"/>
    </w:rPr>
  </w:style>
  <w:style w:type="character" w:customStyle="1" w:styleId="QuoteChar">
    <w:name w:val="Quote Char"/>
    <w:basedOn w:val="DefaultParagraphFont"/>
    <w:link w:val="Quote"/>
    <w:uiPriority w:val="29"/>
    <w:rsid w:val="00C64A42"/>
    <w:rPr>
      <w:i/>
      <w:iCs/>
      <w:color w:val="000000" w:themeColor="text1"/>
    </w:rPr>
  </w:style>
  <w:style w:type="paragraph" w:styleId="FootnoteText">
    <w:name w:val="footnote text"/>
    <w:basedOn w:val="Normal"/>
    <w:link w:val="FootnoteTextChar"/>
    <w:uiPriority w:val="99"/>
    <w:unhideWhenUsed/>
    <w:qFormat/>
    <w:rsid w:val="00BF2D73"/>
  </w:style>
  <w:style w:type="character" w:customStyle="1" w:styleId="FootnoteTextChar">
    <w:name w:val="Footnote Text Char"/>
    <w:basedOn w:val="DefaultParagraphFont"/>
    <w:link w:val="FootnoteText"/>
    <w:uiPriority w:val="99"/>
    <w:rsid w:val="00BF2D73"/>
  </w:style>
  <w:style w:type="character" w:styleId="FootnoteReference">
    <w:name w:val="footnote reference"/>
    <w:basedOn w:val="DefaultParagraphFont"/>
    <w:uiPriority w:val="99"/>
    <w:unhideWhenUsed/>
    <w:rsid w:val="00BF2D73"/>
    <w:rPr>
      <w:vertAlign w:val="superscript"/>
    </w:rPr>
  </w:style>
  <w:style w:type="paragraph" w:styleId="NormalWeb">
    <w:name w:val="Normal (Web)"/>
    <w:basedOn w:val="Normal"/>
    <w:uiPriority w:val="99"/>
    <w:semiHidden/>
    <w:unhideWhenUsed/>
    <w:rsid w:val="00B03094"/>
    <w:pPr>
      <w:spacing w:before="100" w:beforeAutospacing="1" w:after="100" w:afterAutospacing="1"/>
    </w:pPr>
    <w:rPr>
      <w:rFonts w:ascii="Times" w:hAnsi="Times" w:cs="Times New Roman"/>
      <w:sz w:val="20"/>
      <w:szCs w:val="20"/>
      <w:lang w:eastAsia="en-US"/>
    </w:rPr>
  </w:style>
  <w:style w:type="character" w:customStyle="1" w:styleId="Heading1Char">
    <w:name w:val="Heading 1 Char"/>
    <w:basedOn w:val="DefaultParagraphFont"/>
    <w:link w:val="Heading1"/>
    <w:uiPriority w:val="9"/>
    <w:rsid w:val="00DF7AE7"/>
    <w:rPr>
      <w:rFonts w:asciiTheme="majorHAnsi" w:eastAsiaTheme="majorEastAsia" w:hAnsiTheme="majorHAnsi" w:cstheme="majorBidi"/>
      <w:b/>
      <w:bCs/>
      <w:color w:val="345A8A" w:themeColor="accent1" w:themeShade="B5"/>
      <w:sz w:val="32"/>
      <w:szCs w:val="32"/>
    </w:rPr>
  </w:style>
  <w:style w:type="paragraph" w:styleId="Footer">
    <w:name w:val="footer"/>
    <w:basedOn w:val="Normal"/>
    <w:link w:val="FooterChar"/>
    <w:uiPriority w:val="99"/>
    <w:unhideWhenUsed/>
    <w:rsid w:val="00DF7AE7"/>
    <w:pPr>
      <w:tabs>
        <w:tab w:val="center" w:pos="4320"/>
        <w:tab w:val="right" w:pos="8640"/>
      </w:tabs>
    </w:pPr>
  </w:style>
  <w:style w:type="character" w:customStyle="1" w:styleId="FooterChar">
    <w:name w:val="Footer Char"/>
    <w:basedOn w:val="DefaultParagraphFont"/>
    <w:link w:val="Footer"/>
    <w:uiPriority w:val="99"/>
    <w:rsid w:val="00DF7AE7"/>
  </w:style>
  <w:style w:type="character" w:styleId="PageNumber">
    <w:name w:val="page number"/>
    <w:basedOn w:val="DefaultParagraphFont"/>
    <w:uiPriority w:val="99"/>
    <w:semiHidden/>
    <w:unhideWhenUsed/>
    <w:rsid w:val="00DF7AE7"/>
  </w:style>
  <w:style w:type="character" w:styleId="Hyperlink">
    <w:name w:val="Hyperlink"/>
    <w:basedOn w:val="DefaultParagraphFont"/>
    <w:uiPriority w:val="99"/>
    <w:unhideWhenUsed/>
    <w:rsid w:val="00ED603E"/>
    <w:rPr>
      <w:color w:val="0000FF" w:themeColor="hyperlink"/>
      <w:u w:val="single"/>
    </w:rPr>
  </w:style>
  <w:style w:type="paragraph" w:styleId="ListParagraph">
    <w:name w:val="List Paragraph"/>
    <w:basedOn w:val="Normal"/>
    <w:uiPriority w:val="34"/>
    <w:qFormat/>
    <w:rsid w:val="001E6404"/>
    <w:pPr>
      <w:ind w:left="720"/>
      <w:contextualSpacing/>
    </w:pPr>
    <w:rPr>
      <w:rFonts w:ascii="Times" w:hAnsi="Times"/>
      <w:sz w:val="20"/>
      <w:szCs w:val="20"/>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F7AE7"/>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14B2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14B2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14B2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14B2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14B2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814B29"/>
    <w:rPr>
      <w:rFonts w:asciiTheme="majorHAnsi" w:eastAsiaTheme="majorEastAsia" w:hAnsiTheme="majorHAnsi" w:cstheme="majorBidi"/>
      <w:b/>
      <w:bCs/>
      <w:i/>
      <w:iCs/>
      <w:color w:val="4F81BD" w:themeColor="accent1"/>
    </w:rPr>
  </w:style>
  <w:style w:type="paragraph" w:styleId="IntenseQuote">
    <w:name w:val="Intense Quote"/>
    <w:basedOn w:val="Normal"/>
    <w:next w:val="Normal"/>
    <w:link w:val="IntenseQuoteChar"/>
    <w:uiPriority w:val="30"/>
    <w:qFormat/>
    <w:rsid w:val="00814B2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814B29"/>
    <w:rPr>
      <w:b/>
      <w:bCs/>
      <w:i/>
      <w:iCs/>
      <w:color w:val="4F81BD" w:themeColor="accent1"/>
    </w:rPr>
  </w:style>
  <w:style w:type="paragraph" w:styleId="Quote">
    <w:name w:val="Quote"/>
    <w:basedOn w:val="Normal"/>
    <w:next w:val="Normal"/>
    <w:link w:val="QuoteChar"/>
    <w:uiPriority w:val="29"/>
    <w:qFormat/>
    <w:rsid w:val="00C64A42"/>
    <w:rPr>
      <w:i/>
      <w:iCs/>
      <w:color w:val="000000" w:themeColor="text1"/>
    </w:rPr>
  </w:style>
  <w:style w:type="character" w:customStyle="1" w:styleId="QuoteChar">
    <w:name w:val="Quote Char"/>
    <w:basedOn w:val="DefaultParagraphFont"/>
    <w:link w:val="Quote"/>
    <w:uiPriority w:val="29"/>
    <w:rsid w:val="00C64A42"/>
    <w:rPr>
      <w:i/>
      <w:iCs/>
      <w:color w:val="000000" w:themeColor="text1"/>
    </w:rPr>
  </w:style>
  <w:style w:type="paragraph" w:styleId="FootnoteText">
    <w:name w:val="footnote text"/>
    <w:basedOn w:val="Normal"/>
    <w:link w:val="FootnoteTextChar"/>
    <w:uiPriority w:val="99"/>
    <w:unhideWhenUsed/>
    <w:qFormat/>
    <w:rsid w:val="00BF2D73"/>
  </w:style>
  <w:style w:type="character" w:customStyle="1" w:styleId="FootnoteTextChar">
    <w:name w:val="Footnote Text Char"/>
    <w:basedOn w:val="DefaultParagraphFont"/>
    <w:link w:val="FootnoteText"/>
    <w:uiPriority w:val="99"/>
    <w:rsid w:val="00BF2D73"/>
  </w:style>
  <w:style w:type="character" w:styleId="FootnoteReference">
    <w:name w:val="footnote reference"/>
    <w:basedOn w:val="DefaultParagraphFont"/>
    <w:uiPriority w:val="99"/>
    <w:unhideWhenUsed/>
    <w:rsid w:val="00BF2D73"/>
    <w:rPr>
      <w:vertAlign w:val="superscript"/>
    </w:rPr>
  </w:style>
  <w:style w:type="paragraph" w:styleId="NormalWeb">
    <w:name w:val="Normal (Web)"/>
    <w:basedOn w:val="Normal"/>
    <w:uiPriority w:val="99"/>
    <w:semiHidden/>
    <w:unhideWhenUsed/>
    <w:rsid w:val="00B03094"/>
    <w:pPr>
      <w:spacing w:before="100" w:beforeAutospacing="1" w:after="100" w:afterAutospacing="1"/>
    </w:pPr>
    <w:rPr>
      <w:rFonts w:ascii="Times" w:hAnsi="Times" w:cs="Times New Roman"/>
      <w:sz w:val="20"/>
      <w:szCs w:val="20"/>
      <w:lang w:eastAsia="en-US"/>
    </w:rPr>
  </w:style>
  <w:style w:type="character" w:customStyle="1" w:styleId="Heading1Char">
    <w:name w:val="Heading 1 Char"/>
    <w:basedOn w:val="DefaultParagraphFont"/>
    <w:link w:val="Heading1"/>
    <w:uiPriority w:val="9"/>
    <w:rsid w:val="00DF7AE7"/>
    <w:rPr>
      <w:rFonts w:asciiTheme="majorHAnsi" w:eastAsiaTheme="majorEastAsia" w:hAnsiTheme="majorHAnsi" w:cstheme="majorBidi"/>
      <w:b/>
      <w:bCs/>
      <w:color w:val="345A8A" w:themeColor="accent1" w:themeShade="B5"/>
      <w:sz w:val="32"/>
      <w:szCs w:val="32"/>
    </w:rPr>
  </w:style>
  <w:style w:type="paragraph" w:styleId="Footer">
    <w:name w:val="footer"/>
    <w:basedOn w:val="Normal"/>
    <w:link w:val="FooterChar"/>
    <w:uiPriority w:val="99"/>
    <w:unhideWhenUsed/>
    <w:rsid w:val="00DF7AE7"/>
    <w:pPr>
      <w:tabs>
        <w:tab w:val="center" w:pos="4320"/>
        <w:tab w:val="right" w:pos="8640"/>
      </w:tabs>
    </w:pPr>
  </w:style>
  <w:style w:type="character" w:customStyle="1" w:styleId="FooterChar">
    <w:name w:val="Footer Char"/>
    <w:basedOn w:val="DefaultParagraphFont"/>
    <w:link w:val="Footer"/>
    <w:uiPriority w:val="99"/>
    <w:rsid w:val="00DF7AE7"/>
  </w:style>
  <w:style w:type="character" w:styleId="PageNumber">
    <w:name w:val="page number"/>
    <w:basedOn w:val="DefaultParagraphFont"/>
    <w:uiPriority w:val="99"/>
    <w:semiHidden/>
    <w:unhideWhenUsed/>
    <w:rsid w:val="00DF7AE7"/>
  </w:style>
  <w:style w:type="character" w:styleId="Hyperlink">
    <w:name w:val="Hyperlink"/>
    <w:basedOn w:val="DefaultParagraphFont"/>
    <w:uiPriority w:val="99"/>
    <w:unhideWhenUsed/>
    <w:rsid w:val="00ED603E"/>
    <w:rPr>
      <w:color w:val="0000FF" w:themeColor="hyperlink"/>
      <w:u w:val="single"/>
    </w:rPr>
  </w:style>
  <w:style w:type="paragraph" w:styleId="ListParagraph">
    <w:name w:val="List Paragraph"/>
    <w:basedOn w:val="Normal"/>
    <w:uiPriority w:val="34"/>
    <w:qFormat/>
    <w:rsid w:val="001E6404"/>
    <w:pPr>
      <w:ind w:left="720"/>
      <w:contextualSpacing/>
    </w:pPr>
    <w:rPr>
      <w:rFonts w:ascii="Times" w:hAnsi="Time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274852">
      <w:bodyDiv w:val="1"/>
      <w:marLeft w:val="0"/>
      <w:marRight w:val="0"/>
      <w:marTop w:val="0"/>
      <w:marBottom w:val="0"/>
      <w:divBdr>
        <w:top w:val="none" w:sz="0" w:space="0" w:color="auto"/>
        <w:left w:val="none" w:sz="0" w:space="0" w:color="auto"/>
        <w:bottom w:val="none" w:sz="0" w:space="0" w:color="auto"/>
        <w:right w:val="none" w:sz="0" w:space="0" w:color="auto"/>
      </w:divBdr>
    </w:div>
    <w:div w:id="479658120">
      <w:bodyDiv w:val="1"/>
      <w:marLeft w:val="0"/>
      <w:marRight w:val="0"/>
      <w:marTop w:val="0"/>
      <w:marBottom w:val="0"/>
      <w:divBdr>
        <w:top w:val="none" w:sz="0" w:space="0" w:color="auto"/>
        <w:left w:val="none" w:sz="0" w:space="0" w:color="auto"/>
        <w:bottom w:val="none" w:sz="0" w:space="0" w:color="auto"/>
        <w:right w:val="none" w:sz="0" w:space="0" w:color="auto"/>
      </w:divBdr>
    </w:div>
    <w:div w:id="919100484">
      <w:bodyDiv w:val="1"/>
      <w:marLeft w:val="0"/>
      <w:marRight w:val="0"/>
      <w:marTop w:val="0"/>
      <w:marBottom w:val="0"/>
      <w:divBdr>
        <w:top w:val="none" w:sz="0" w:space="0" w:color="auto"/>
        <w:left w:val="none" w:sz="0" w:space="0" w:color="auto"/>
        <w:bottom w:val="none" w:sz="0" w:space="0" w:color="auto"/>
        <w:right w:val="none" w:sz="0" w:space="0" w:color="auto"/>
      </w:divBdr>
    </w:div>
    <w:div w:id="1031880636">
      <w:bodyDiv w:val="1"/>
      <w:marLeft w:val="0"/>
      <w:marRight w:val="0"/>
      <w:marTop w:val="0"/>
      <w:marBottom w:val="0"/>
      <w:divBdr>
        <w:top w:val="none" w:sz="0" w:space="0" w:color="auto"/>
        <w:left w:val="none" w:sz="0" w:space="0" w:color="auto"/>
        <w:bottom w:val="none" w:sz="0" w:space="0" w:color="auto"/>
        <w:right w:val="none" w:sz="0" w:space="0" w:color="auto"/>
      </w:divBdr>
    </w:div>
    <w:div w:id="1414081751">
      <w:bodyDiv w:val="1"/>
      <w:marLeft w:val="0"/>
      <w:marRight w:val="0"/>
      <w:marTop w:val="0"/>
      <w:marBottom w:val="0"/>
      <w:divBdr>
        <w:top w:val="none" w:sz="0" w:space="0" w:color="auto"/>
        <w:left w:val="none" w:sz="0" w:space="0" w:color="auto"/>
        <w:bottom w:val="none" w:sz="0" w:space="0" w:color="auto"/>
        <w:right w:val="none" w:sz="0" w:space="0" w:color="auto"/>
      </w:divBdr>
    </w:div>
    <w:div w:id="1966620228">
      <w:bodyDiv w:val="1"/>
      <w:marLeft w:val="0"/>
      <w:marRight w:val="0"/>
      <w:marTop w:val="0"/>
      <w:marBottom w:val="0"/>
      <w:divBdr>
        <w:top w:val="none" w:sz="0" w:space="0" w:color="auto"/>
        <w:left w:val="none" w:sz="0" w:space="0" w:color="auto"/>
        <w:bottom w:val="none" w:sz="0" w:space="0" w:color="auto"/>
        <w:right w:val="none" w:sz="0" w:space="0" w:color="auto"/>
      </w:divBdr>
      <w:divsChild>
        <w:div w:id="311636686">
          <w:marLeft w:val="1411"/>
          <w:marRight w:val="0"/>
          <w:marTop w:val="600"/>
          <w:marBottom w:val="0"/>
          <w:divBdr>
            <w:top w:val="none" w:sz="0" w:space="0" w:color="auto"/>
            <w:left w:val="none" w:sz="0" w:space="0" w:color="auto"/>
            <w:bottom w:val="none" w:sz="0" w:space="0" w:color="auto"/>
            <w:right w:val="none" w:sz="0" w:space="0" w:color="auto"/>
          </w:divBdr>
        </w:div>
        <w:div w:id="597442619">
          <w:marLeft w:val="2261"/>
          <w:marRight w:val="0"/>
          <w:marTop w:val="600"/>
          <w:marBottom w:val="0"/>
          <w:divBdr>
            <w:top w:val="none" w:sz="0" w:space="0" w:color="auto"/>
            <w:left w:val="none" w:sz="0" w:space="0" w:color="auto"/>
            <w:bottom w:val="none" w:sz="0" w:space="0" w:color="auto"/>
            <w:right w:val="none" w:sz="0" w:space="0" w:color="auto"/>
          </w:divBdr>
        </w:div>
        <w:div w:id="736971711">
          <w:marLeft w:val="2261"/>
          <w:marRight w:val="0"/>
          <w:marTop w:val="600"/>
          <w:marBottom w:val="0"/>
          <w:divBdr>
            <w:top w:val="none" w:sz="0" w:space="0" w:color="auto"/>
            <w:left w:val="none" w:sz="0" w:space="0" w:color="auto"/>
            <w:bottom w:val="none" w:sz="0" w:space="0" w:color="auto"/>
            <w:right w:val="none" w:sz="0" w:space="0" w:color="auto"/>
          </w:divBdr>
        </w:div>
        <w:div w:id="891424678">
          <w:marLeft w:val="1411"/>
          <w:marRight w:val="0"/>
          <w:marTop w:val="600"/>
          <w:marBottom w:val="0"/>
          <w:divBdr>
            <w:top w:val="none" w:sz="0" w:space="0" w:color="auto"/>
            <w:left w:val="none" w:sz="0" w:space="0" w:color="auto"/>
            <w:bottom w:val="none" w:sz="0" w:space="0" w:color="auto"/>
            <w:right w:val="none" w:sz="0" w:space="0" w:color="auto"/>
          </w:divBdr>
        </w:div>
        <w:div w:id="1715500293">
          <w:marLeft w:val="2261"/>
          <w:marRight w:val="0"/>
          <w:marTop w:val="600"/>
          <w:marBottom w:val="0"/>
          <w:divBdr>
            <w:top w:val="none" w:sz="0" w:space="0" w:color="auto"/>
            <w:left w:val="none" w:sz="0" w:space="0" w:color="auto"/>
            <w:bottom w:val="none" w:sz="0" w:space="0" w:color="auto"/>
            <w:right w:val="none" w:sz="0" w:space="0" w:color="auto"/>
          </w:divBdr>
        </w:div>
      </w:divsChild>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_rels/footnotes.xml.rels><?xml version="1.0" encoding="UTF-8" standalone="yes"?>
<Relationships xmlns="http://schemas.openxmlformats.org/package/2006/relationships"><Relationship Id="rId1" Type="http://schemas.openxmlformats.org/officeDocument/2006/relationships/hyperlink" Target="http://socserv.mcmaster.ca/econ/ugcm/3ll3/hobbes/Leviathan.pdf" TargetMode="Externa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meta xmlns="http://schemas.apple.com/cocoa/2006/metadata">
  <generator>CocoaOOXMLWriter/1038.36</generator>
</meta>
</file>

<file path=customXml/itemProps1.xml><?xml version="1.0" encoding="utf-8"?>
<ds:datastoreItem xmlns:ds="http://schemas.openxmlformats.org/officeDocument/2006/customXml" ds:itemID="{6AF1B8D5-CF1A-204F-AA93-D809D09AEF7B}">
  <ds:schemaRefs>
    <ds:schemaRef ds:uri="http://schemas.apple.com/cocoa/2006/metadata"/>
  </ds:schemaRefs>
</ds:datastoreItem>
</file>

<file path=docProps/app.xml><?xml version="1.0" encoding="utf-8"?>
<Properties xmlns="http://schemas.openxmlformats.org/officeDocument/2006/extended-properties" xmlns:vt="http://schemas.openxmlformats.org/officeDocument/2006/docPropsVTypes">
  <Template>Normal.dotm</Template>
  <TotalTime>673</TotalTime>
  <Pages>13</Pages>
  <Words>5036</Words>
  <Characters>28706</Characters>
  <Application>Microsoft Macintosh Word</Application>
  <DocSecurity>0</DocSecurity>
  <Lines>239</Lines>
  <Paragraphs>67</Paragraphs>
  <ScaleCrop>false</ScaleCrop>
  <Company/>
  <LinksUpToDate>false</LinksUpToDate>
  <CharactersWithSpaces>33675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D. Morgans User</cp:lastModifiedBy>
  <cp:revision>3</cp:revision>
  <dcterms:created xsi:type="dcterms:W3CDTF">2012-11-05T10:05:00Z</dcterms:created>
  <dcterms:modified xsi:type="dcterms:W3CDTF">2012-11-08T14:46:00Z</dcterms:modified>
</cp:coreProperties>
</file>