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8CB5C" w14:textId="77777777" w:rsidR="00BB5BD1" w:rsidRPr="000714F8" w:rsidRDefault="00BB5BD1" w:rsidP="00FA1DF8">
      <w:pPr>
        <w:pStyle w:val="NoSpacing"/>
        <w:rPr>
          <w:rFonts w:cstheme="minorHAnsi"/>
        </w:rPr>
      </w:pPr>
    </w:p>
    <w:p w14:paraId="7E4F47C2" w14:textId="77777777" w:rsidR="00FA1DF8" w:rsidRPr="000714F8" w:rsidRDefault="00FA1DF8" w:rsidP="00FA1DF8">
      <w:pPr>
        <w:pStyle w:val="NoSpacing"/>
        <w:rPr>
          <w:rFonts w:cstheme="minorHAnsi"/>
        </w:rPr>
      </w:pPr>
    </w:p>
    <w:p w14:paraId="654F27C0" w14:textId="77777777" w:rsidR="00FA1DF8" w:rsidRPr="000714F8" w:rsidRDefault="00FA1DF8" w:rsidP="00FA1DF8">
      <w:pPr>
        <w:pStyle w:val="NoSpacing"/>
        <w:rPr>
          <w:rFonts w:cstheme="minorHAnsi"/>
        </w:rPr>
      </w:pPr>
    </w:p>
    <w:p w14:paraId="6D7B51D3" w14:textId="56EEEBAF" w:rsidR="00FA1DF8" w:rsidRPr="008F5D3D" w:rsidRDefault="00FA1DF8" w:rsidP="00FA1DF8">
      <w:pPr>
        <w:pStyle w:val="NoSpacing"/>
        <w:rPr>
          <w:rFonts w:eastAsia="Times New Roman" w:cstheme="minorHAnsi"/>
          <w:b/>
          <w:bCs/>
          <w:color w:val="1D1D1D"/>
          <w:kern w:val="0"/>
          <w:lang w:eastAsia="en-GB"/>
          <w14:ligatures w14:val="none"/>
        </w:rPr>
      </w:pPr>
      <w:r w:rsidRPr="008F5D3D">
        <w:rPr>
          <w:rFonts w:eastAsia="Times New Roman" w:cstheme="minorHAnsi"/>
          <w:b/>
          <w:bCs/>
          <w:color w:val="1D1D1D"/>
          <w:kern w:val="0"/>
          <w:lang w:eastAsia="en-GB"/>
          <w14:ligatures w14:val="none"/>
        </w:rPr>
        <w:t>Student Name: Diana Duma</w:t>
      </w:r>
    </w:p>
    <w:p w14:paraId="2EFEFC59" w14:textId="77777777" w:rsidR="00FA1DF8" w:rsidRPr="008F5D3D" w:rsidRDefault="00FA1DF8" w:rsidP="00FA1DF8">
      <w:pPr>
        <w:pStyle w:val="NoSpacing"/>
        <w:rPr>
          <w:rFonts w:eastAsia="Times New Roman" w:cstheme="minorHAnsi"/>
          <w:b/>
          <w:bCs/>
          <w:color w:val="1D1D1D"/>
          <w:kern w:val="0"/>
          <w:lang w:eastAsia="en-GB"/>
          <w14:ligatures w14:val="none"/>
        </w:rPr>
      </w:pPr>
      <w:r w:rsidRPr="008F5D3D">
        <w:rPr>
          <w:rFonts w:eastAsia="Times New Roman" w:cstheme="minorHAnsi"/>
          <w:b/>
          <w:bCs/>
          <w:color w:val="1D1D1D"/>
          <w:kern w:val="0"/>
          <w:lang w:eastAsia="en-GB"/>
          <w14:ligatures w14:val="none"/>
        </w:rPr>
        <w:t>Student Number: 2316296</w:t>
      </w:r>
    </w:p>
    <w:p w14:paraId="07239D01" w14:textId="77777777" w:rsidR="00FA1DF8" w:rsidRPr="008F5D3D" w:rsidRDefault="00FA1DF8" w:rsidP="00FA1DF8">
      <w:pPr>
        <w:pStyle w:val="NoSpacing"/>
        <w:rPr>
          <w:rFonts w:eastAsia="Times New Roman" w:cstheme="minorHAnsi"/>
          <w:b/>
          <w:bCs/>
          <w:color w:val="1D1D1D"/>
          <w:kern w:val="0"/>
          <w:lang w:eastAsia="en-GB"/>
          <w14:ligatures w14:val="none"/>
        </w:rPr>
      </w:pPr>
      <w:r w:rsidRPr="008F5D3D">
        <w:rPr>
          <w:rFonts w:eastAsia="Times New Roman" w:cstheme="minorHAnsi"/>
          <w:b/>
          <w:bCs/>
          <w:color w:val="1D1D1D"/>
          <w:kern w:val="0"/>
          <w:lang w:eastAsia="en-GB"/>
          <w14:ligatures w14:val="none"/>
        </w:rPr>
        <w:t>Date: 18 October 2026</w:t>
      </w:r>
    </w:p>
    <w:p w14:paraId="7C4AEB74" w14:textId="77777777" w:rsidR="00FA1DF8" w:rsidRPr="008F5D3D" w:rsidRDefault="00FA1DF8" w:rsidP="00FA1DF8">
      <w:pPr>
        <w:pStyle w:val="NoSpacing"/>
        <w:rPr>
          <w:rFonts w:eastAsia="Times New Roman" w:cstheme="minorHAnsi"/>
          <w:b/>
          <w:bCs/>
          <w:color w:val="1D1D1D"/>
          <w:kern w:val="0"/>
          <w:lang w:eastAsia="en-GB"/>
          <w14:ligatures w14:val="none"/>
        </w:rPr>
      </w:pPr>
    </w:p>
    <w:p w14:paraId="453191A6" w14:textId="77777777" w:rsidR="000714F8" w:rsidRPr="000714F8" w:rsidRDefault="000714F8" w:rsidP="00FA1DF8">
      <w:pPr>
        <w:pStyle w:val="NoSpacing"/>
        <w:rPr>
          <w:rFonts w:eastAsia="Times New Roman" w:cstheme="minorHAnsi"/>
          <w:color w:val="1D1D1D"/>
          <w:kern w:val="0"/>
          <w:lang w:eastAsia="en-GB"/>
          <w14:ligatures w14:val="none"/>
        </w:rPr>
      </w:pPr>
    </w:p>
    <w:p w14:paraId="2DF2F5C0" w14:textId="77777777" w:rsidR="000714F8" w:rsidRPr="000714F8" w:rsidRDefault="000714F8" w:rsidP="00FA1DF8">
      <w:pPr>
        <w:pStyle w:val="NoSpacing"/>
        <w:rPr>
          <w:rFonts w:eastAsia="Times New Roman" w:cstheme="minorHAnsi"/>
          <w:color w:val="1D1D1D"/>
          <w:kern w:val="0"/>
          <w:lang w:eastAsia="en-GB"/>
          <w14:ligatures w14:val="none"/>
        </w:rPr>
      </w:pPr>
    </w:p>
    <w:p w14:paraId="62F8A41D" w14:textId="77777777" w:rsidR="000714F8" w:rsidRPr="000714F8" w:rsidRDefault="000714F8" w:rsidP="00FA1DF8">
      <w:pPr>
        <w:pStyle w:val="NoSpacing"/>
        <w:rPr>
          <w:rFonts w:eastAsia="Times New Roman" w:cstheme="minorHAnsi"/>
          <w:color w:val="1D1D1D"/>
          <w:kern w:val="0"/>
          <w:lang w:eastAsia="en-GB"/>
          <w14:ligatures w14:val="none"/>
        </w:rPr>
      </w:pPr>
    </w:p>
    <w:p w14:paraId="6137B4E7" w14:textId="5CCA9666" w:rsidR="00FA1DF8" w:rsidRPr="000714F8" w:rsidRDefault="00FA1DF8" w:rsidP="00FA1DF8">
      <w:pPr>
        <w:pStyle w:val="NoSpacing"/>
        <w:rPr>
          <w:rFonts w:eastAsia="Times New Roman" w:cstheme="minorHAnsi"/>
          <w:b/>
          <w:bCs/>
          <w:color w:val="1D1D1D"/>
          <w:kern w:val="0"/>
          <w:lang w:eastAsia="en-GB"/>
          <w14:ligatures w14:val="none"/>
        </w:rPr>
      </w:pPr>
      <w:r w:rsidRPr="000714F8">
        <w:rPr>
          <w:rFonts w:eastAsia="Times New Roman" w:cstheme="minorHAnsi"/>
          <w:b/>
          <w:bCs/>
          <w:color w:val="1D1D1D"/>
          <w:kern w:val="0"/>
          <w:lang w:eastAsia="en-GB"/>
          <w14:ligatures w14:val="none"/>
        </w:rPr>
        <w:t>1</w:t>
      </w:r>
      <w:r w:rsidRPr="000714F8">
        <w:rPr>
          <w:rFonts w:eastAsia="Times New Roman" w:cstheme="minorHAnsi"/>
          <w:b/>
          <w:bCs/>
          <w:color w:val="1D1D1D"/>
          <w:kern w:val="0"/>
          <w:lang w:eastAsia="en-GB"/>
          <w14:ligatures w14:val="none"/>
        </w:rPr>
        <w:t>. Proposed topic or working title</w:t>
      </w:r>
    </w:p>
    <w:p w14:paraId="3123F42F" w14:textId="77777777" w:rsidR="00FA1DF8" w:rsidRPr="000714F8" w:rsidRDefault="00FA1DF8" w:rsidP="00FA1DF8">
      <w:pPr>
        <w:pStyle w:val="NoSpacing"/>
        <w:rPr>
          <w:rFonts w:eastAsia="Times New Roman" w:cstheme="minorHAnsi"/>
          <w:color w:val="1D1D1D"/>
          <w:kern w:val="0"/>
          <w:lang w:eastAsia="en-GB"/>
          <w14:ligatures w14:val="none"/>
        </w:rPr>
      </w:pPr>
    </w:p>
    <w:p w14:paraId="4B5B88FD" w14:textId="77777777" w:rsidR="00FA1DF8" w:rsidRPr="000714F8" w:rsidRDefault="00FA1DF8" w:rsidP="00FA1DF8">
      <w:pPr>
        <w:pStyle w:val="NoSpacing"/>
        <w:rPr>
          <w:rFonts w:eastAsia="Times New Roman" w:cstheme="minorHAnsi"/>
          <w:b/>
          <w:bCs/>
          <w:color w:val="1D1D1D"/>
          <w:kern w:val="0"/>
          <w:sz w:val="28"/>
          <w:szCs w:val="28"/>
          <w:lang w:eastAsia="en-GB"/>
          <w14:ligatures w14:val="none"/>
        </w:rPr>
      </w:pPr>
      <w:r w:rsidRPr="000714F8">
        <w:rPr>
          <w:rFonts w:eastAsia="Times New Roman" w:cstheme="minorHAnsi"/>
          <w:b/>
          <w:bCs/>
          <w:color w:val="1D1D1D"/>
          <w:kern w:val="0"/>
          <w:sz w:val="28"/>
          <w:szCs w:val="28"/>
          <w:lang w:eastAsia="en-GB"/>
          <w14:ligatures w14:val="none"/>
        </w:rPr>
        <w:t>Natural Glow Wellness Studio</w:t>
      </w:r>
    </w:p>
    <w:p w14:paraId="11A32A8E" w14:textId="77777777" w:rsidR="00FA1DF8" w:rsidRPr="000714F8" w:rsidRDefault="00FA1DF8" w:rsidP="00FA1DF8">
      <w:pPr>
        <w:pStyle w:val="NoSpacing"/>
        <w:rPr>
          <w:rFonts w:eastAsia="Times New Roman" w:cstheme="minorHAnsi"/>
          <w:b/>
          <w:bCs/>
          <w:color w:val="1D1D1D"/>
          <w:kern w:val="0"/>
          <w:sz w:val="28"/>
          <w:szCs w:val="28"/>
          <w:lang w:eastAsia="en-GB"/>
          <w14:ligatures w14:val="none"/>
        </w:rPr>
      </w:pPr>
    </w:p>
    <w:p w14:paraId="3BA4387E" w14:textId="77777777" w:rsidR="00FA1DF8" w:rsidRPr="000714F8" w:rsidRDefault="00FA1DF8" w:rsidP="00FA1DF8">
      <w:pPr>
        <w:pStyle w:val="NoSpacing"/>
        <w:rPr>
          <w:rFonts w:eastAsia="Times New Roman" w:cstheme="minorHAnsi"/>
          <w:b/>
          <w:bCs/>
          <w:color w:val="1D1D1D"/>
          <w:kern w:val="0"/>
          <w:lang w:eastAsia="en-GB"/>
          <w14:ligatures w14:val="none"/>
        </w:rPr>
      </w:pPr>
      <w:r w:rsidRPr="000714F8">
        <w:rPr>
          <w:rFonts w:eastAsia="Times New Roman" w:cstheme="minorHAnsi"/>
          <w:b/>
          <w:bCs/>
          <w:color w:val="1D1D1D"/>
          <w:kern w:val="0"/>
          <w:lang w:eastAsia="en-GB"/>
          <w14:ligatures w14:val="none"/>
        </w:rPr>
        <w:t>2. Business problem or unmet need</w:t>
      </w:r>
    </w:p>
    <w:p w14:paraId="26180860" w14:textId="77777777" w:rsidR="00FA1DF8" w:rsidRPr="000714F8" w:rsidRDefault="00FA1DF8" w:rsidP="00FA1DF8">
      <w:pPr>
        <w:pStyle w:val="NoSpacing"/>
        <w:rPr>
          <w:rFonts w:eastAsia="Times New Roman" w:cstheme="minorHAnsi"/>
          <w:color w:val="1D1D1D"/>
          <w:kern w:val="0"/>
          <w:lang w:eastAsia="en-GB"/>
          <w14:ligatures w14:val="none"/>
        </w:rPr>
      </w:pPr>
    </w:p>
    <w:p w14:paraId="0306131C" w14:textId="77777777" w:rsidR="00FA1DF8" w:rsidRPr="000714F8" w:rsidRDefault="00FA1DF8" w:rsidP="00FA1DF8">
      <w:pPr>
        <w:pStyle w:val="NoSpacing"/>
        <w:rPr>
          <w:rFonts w:eastAsia="Times New Roman" w:cstheme="minorHAnsi"/>
          <w:color w:val="1D1D1D"/>
          <w:kern w:val="0"/>
          <w:lang w:eastAsia="en-GB"/>
          <w14:ligatures w14:val="none"/>
        </w:rPr>
      </w:pPr>
      <w:r w:rsidRPr="000714F8">
        <w:rPr>
          <w:rFonts w:eastAsia="Times New Roman" w:cstheme="minorHAnsi"/>
          <w:color w:val="1D1D1D"/>
          <w:kern w:val="0"/>
          <w:lang w:eastAsia="en-GB"/>
          <w14:ligatures w14:val="none"/>
        </w:rPr>
        <w:t>Many high-street skincare products contain harsh chemicals that can irritate sensitive skin or cause sensitivity during hormonal changes. Customers want natural, transparent ingredients but often struggle to find trustworthy advice. There is a lack of local, welcoming spaces in Salisbury that combine natural skincare products with genuine, personalised guidance — particularly for people experiencing skin changes due to perimenopause or menopause.</w:t>
      </w:r>
    </w:p>
    <w:p w14:paraId="1B17D08C" w14:textId="77777777" w:rsidR="00FA1DF8" w:rsidRPr="000714F8" w:rsidRDefault="00FA1DF8" w:rsidP="00FA1DF8">
      <w:pPr>
        <w:pStyle w:val="NoSpacing"/>
        <w:rPr>
          <w:rFonts w:eastAsia="Times New Roman" w:cstheme="minorHAnsi"/>
          <w:color w:val="1D1D1D"/>
          <w:kern w:val="0"/>
          <w:lang w:eastAsia="en-GB"/>
          <w14:ligatures w14:val="none"/>
        </w:rPr>
      </w:pPr>
    </w:p>
    <w:p w14:paraId="7BA84740" w14:textId="77777777" w:rsidR="00FA1DF8" w:rsidRPr="000714F8" w:rsidRDefault="00FA1DF8" w:rsidP="00FA1DF8">
      <w:pPr>
        <w:pStyle w:val="NoSpacing"/>
        <w:rPr>
          <w:rFonts w:eastAsia="Times New Roman" w:cstheme="minorHAnsi"/>
          <w:b/>
          <w:bCs/>
          <w:color w:val="1D1D1D"/>
          <w:kern w:val="0"/>
          <w:lang w:eastAsia="en-GB"/>
          <w14:ligatures w14:val="none"/>
        </w:rPr>
      </w:pPr>
      <w:r w:rsidRPr="000714F8">
        <w:rPr>
          <w:rFonts w:eastAsia="Times New Roman" w:cstheme="minorHAnsi"/>
          <w:b/>
          <w:bCs/>
          <w:color w:val="1D1D1D"/>
          <w:kern w:val="0"/>
          <w:lang w:eastAsia="en-GB"/>
          <w14:ligatures w14:val="none"/>
        </w:rPr>
        <w:t>3. Proposed business response</w:t>
      </w:r>
    </w:p>
    <w:p w14:paraId="01C26288" w14:textId="77777777" w:rsidR="00FA1DF8" w:rsidRPr="000714F8" w:rsidRDefault="00FA1DF8" w:rsidP="00FA1DF8">
      <w:pPr>
        <w:pStyle w:val="NoSpacing"/>
        <w:rPr>
          <w:rFonts w:eastAsia="Times New Roman" w:cstheme="minorHAnsi"/>
          <w:color w:val="1D1D1D"/>
          <w:kern w:val="0"/>
          <w:lang w:eastAsia="en-GB"/>
          <w14:ligatures w14:val="none"/>
        </w:rPr>
      </w:pPr>
    </w:p>
    <w:p w14:paraId="194AADB0" w14:textId="77777777" w:rsidR="00FA1DF8" w:rsidRPr="000714F8" w:rsidRDefault="00FA1DF8" w:rsidP="00FA1DF8">
      <w:pPr>
        <w:pStyle w:val="NoSpacing"/>
        <w:rPr>
          <w:rFonts w:eastAsia="Times New Roman" w:cstheme="minorHAnsi"/>
          <w:color w:val="1D1D1D"/>
          <w:kern w:val="0"/>
          <w:lang w:eastAsia="en-GB"/>
          <w14:ligatures w14:val="none"/>
        </w:rPr>
      </w:pPr>
      <w:r w:rsidRPr="000714F8">
        <w:rPr>
          <w:rFonts w:eastAsia="Times New Roman" w:cstheme="minorHAnsi"/>
          <w:color w:val="1D1D1D"/>
          <w:kern w:val="0"/>
          <w:lang w:eastAsia="en-GB"/>
          <w14:ligatures w14:val="none"/>
        </w:rPr>
        <w:t>Natural Glow Wellness Studio will be a small independent boutique in Salisbury, offering a carefully curated range of gentle, natural skincare products and relaxing facial treatments. We will focus on clean, cruelty-free ingredients and provide personalised skincare guidance, helping customers understand and care for their own skin confidently.</w:t>
      </w:r>
    </w:p>
    <w:p w14:paraId="60F5E7D8" w14:textId="77777777" w:rsidR="00FA1DF8" w:rsidRPr="000714F8" w:rsidRDefault="00FA1DF8" w:rsidP="00FA1DF8">
      <w:pPr>
        <w:pStyle w:val="NoSpacing"/>
        <w:rPr>
          <w:rFonts w:eastAsia="Times New Roman" w:cstheme="minorHAnsi"/>
          <w:color w:val="1D1D1D"/>
          <w:kern w:val="0"/>
          <w:lang w:eastAsia="en-GB"/>
          <w14:ligatures w14:val="none"/>
        </w:rPr>
      </w:pPr>
    </w:p>
    <w:p w14:paraId="54CC2F12" w14:textId="77777777" w:rsidR="00FA1DF8" w:rsidRPr="00593A00" w:rsidRDefault="00FA1DF8" w:rsidP="00FA1DF8">
      <w:pPr>
        <w:pStyle w:val="NoSpacing"/>
        <w:rPr>
          <w:rFonts w:eastAsia="Times New Roman" w:cstheme="minorHAnsi"/>
          <w:b/>
          <w:bCs/>
          <w:color w:val="1D1D1D"/>
          <w:kern w:val="0"/>
          <w:lang w:eastAsia="en-GB"/>
          <w14:ligatures w14:val="none"/>
        </w:rPr>
      </w:pPr>
      <w:r w:rsidRPr="00593A00">
        <w:rPr>
          <w:rFonts w:eastAsia="Times New Roman" w:cstheme="minorHAnsi"/>
          <w:b/>
          <w:bCs/>
          <w:color w:val="1D1D1D"/>
          <w:kern w:val="0"/>
          <w:lang w:eastAsia="en-GB"/>
          <w14:ligatures w14:val="none"/>
        </w:rPr>
        <w:t>4. Target customers and scope</w:t>
      </w:r>
    </w:p>
    <w:p w14:paraId="3836AB11" w14:textId="77777777" w:rsidR="00FA1DF8" w:rsidRPr="000714F8" w:rsidRDefault="00FA1DF8" w:rsidP="00FA1DF8">
      <w:pPr>
        <w:pStyle w:val="NoSpacing"/>
        <w:rPr>
          <w:rFonts w:eastAsia="Times New Roman" w:cstheme="minorHAnsi"/>
          <w:color w:val="1D1D1D"/>
          <w:kern w:val="0"/>
          <w:lang w:eastAsia="en-GB"/>
          <w14:ligatures w14:val="none"/>
        </w:rPr>
      </w:pPr>
    </w:p>
    <w:p w14:paraId="244D89BD" w14:textId="77777777" w:rsidR="00FA1DF8" w:rsidRPr="000714F8" w:rsidRDefault="00FA1DF8" w:rsidP="00FA1DF8">
      <w:pPr>
        <w:pStyle w:val="NoSpacing"/>
        <w:rPr>
          <w:rFonts w:eastAsia="Times New Roman" w:cstheme="minorHAnsi"/>
          <w:color w:val="1D1D1D"/>
          <w:kern w:val="0"/>
          <w:lang w:eastAsia="en-GB"/>
          <w14:ligatures w14:val="none"/>
        </w:rPr>
      </w:pPr>
      <w:r w:rsidRPr="000714F8">
        <w:rPr>
          <w:rFonts w:eastAsia="Times New Roman" w:cstheme="minorHAnsi"/>
          <w:color w:val="1D1D1D"/>
          <w:kern w:val="0"/>
          <w:lang w:eastAsia="en-GB"/>
          <w14:ligatures w14:val="none"/>
        </w:rPr>
        <w:t>Our primary customers are women aged 35–55 in Salisbury and surrounding towns, experiencing skin changes due to hormonal shifts or with sensitive skin conditions. The secondary market includes health-conscious individuals of all ages seeking natural, ethical beauty products. The business will operate within Salisbury city centre, keeping the scope focused and manageable.</w:t>
      </w:r>
    </w:p>
    <w:p w14:paraId="4DA9D3FA" w14:textId="77777777" w:rsidR="00FA1DF8" w:rsidRPr="000714F8" w:rsidRDefault="00FA1DF8" w:rsidP="00FA1DF8">
      <w:pPr>
        <w:pStyle w:val="NoSpacing"/>
        <w:rPr>
          <w:rFonts w:eastAsia="Times New Roman" w:cstheme="minorHAnsi"/>
          <w:color w:val="1D1D1D"/>
          <w:kern w:val="0"/>
          <w:lang w:eastAsia="en-GB"/>
          <w14:ligatures w14:val="none"/>
        </w:rPr>
      </w:pPr>
    </w:p>
    <w:p w14:paraId="07360021" w14:textId="77777777" w:rsidR="00FA1DF8" w:rsidRPr="00593A00" w:rsidRDefault="00FA1DF8" w:rsidP="00FA1DF8">
      <w:pPr>
        <w:pStyle w:val="NoSpacing"/>
        <w:rPr>
          <w:rFonts w:eastAsia="Times New Roman" w:cstheme="minorHAnsi"/>
          <w:b/>
          <w:bCs/>
          <w:color w:val="1D1D1D"/>
          <w:kern w:val="0"/>
          <w:lang w:eastAsia="en-GB"/>
          <w14:ligatures w14:val="none"/>
        </w:rPr>
      </w:pPr>
      <w:r w:rsidRPr="00593A00">
        <w:rPr>
          <w:rFonts w:eastAsia="Times New Roman" w:cstheme="minorHAnsi"/>
          <w:b/>
          <w:bCs/>
          <w:color w:val="1D1D1D"/>
          <w:kern w:val="0"/>
          <w:lang w:eastAsia="en-GB"/>
          <w14:ligatures w14:val="none"/>
        </w:rPr>
        <w:t>5. Early evidence of demand</w:t>
      </w:r>
    </w:p>
    <w:p w14:paraId="3DAFB174" w14:textId="77777777" w:rsidR="00FA1DF8" w:rsidRPr="000714F8" w:rsidRDefault="00FA1DF8" w:rsidP="00FA1DF8">
      <w:pPr>
        <w:pStyle w:val="NoSpacing"/>
        <w:rPr>
          <w:rFonts w:eastAsia="Times New Roman" w:cstheme="minorHAnsi"/>
          <w:color w:val="1D1D1D"/>
          <w:kern w:val="0"/>
          <w:lang w:eastAsia="en-GB"/>
          <w14:ligatures w14:val="none"/>
        </w:rPr>
      </w:pPr>
    </w:p>
    <w:p w14:paraId="18378337" w14:textId="77777777" w:rsidR="00FA1DF8" w:rsidRPr="000714F8" w:rsidRDefault="00FA1DF8" w:rsidP="00FA1DF8">
      <w:pPr>
        <w:pStyle w:val="NoSpacing"/>
        <w:rPr>
          <w:rFonts w:eastAsia="Times New Roman" w:cstheme="minorHAnsi"/>
          <w:color w:val="1D1D1D"/>
          <w:kern w:val="0"/>
          <w:lang w:eastAsia="en-GB"/>
          <w14:ligatures w14:val="none"/>
        </w:rPr>
      </w:pPr>
      <w:r w:rsidRPr="000714F8">
        <w:rPr>
          <w:rFonts w:eastAsia="Times New Roman" w:cstheme="minorHAnsi"/>
          <w:color w:val="1D1D1D"/>
          <w:kern w:val="0"/>
          <w:lang w:eastAsia="en-GB"/>
          <w14:ligatures w14:val="none"/>
        </w:rPr>
        <w:t>The natural and organic skincare market in the UK has seen consistent growth, with consumers increasingly prioritising clean ingredients and ethical brands. While Salisbury has several general beauty retailers, there is currently no dedicated studio specialising in natural skincare for hormonal and sensitive skin — creating a clear gap in the local market.</w:t>
      </w:r>
    </w:p>
    <w:p w14:paraId="5D0BAEC2" w14:textId="77777777" w:rsidR="008F5D3D" w:rsidRDefault="008F5D3D" w:rsidP="00FA1DF8">
      <w:pPr>
        <w:pStyle w:val="NoSpacing"/>
        <w:rPr>
          <w:rFonts w:eastAsia="Times New Roman" w:cstheme="minorHAnsi"/>
          <w:color w:val="1D1D1D"/>
          <w:kern w:val="0"/>
          <w:lang w:eastAsia="en-GB"/>
          <w14:ligatures w14:val="none"/>
        </w:rPr>
      </w:pPr>
    </w:p>
    <w:p w14:paraId="3314228E" w14:textId="77777777" w:rsidR="008F5D3D" w:rsidRDefault="008F5D3D" w:rsidP="00FA1DF8">
      <w:pPr>
        <w:pStyle w:val="NoSpacing"/>
        <w:rPr>
          <w:rFonts w:eastAsia="Times New Roman" w:cstheme="minorHAnsi"/>
          <w:color w:val="1D1D1D"/>
          <w:kern w:val="0"/>
          <w:lang w:eastAsia="en-GB"/>
          <w14:ligatures w14:val="none"/>
        </w:rPr>
      </w:pPr>
    </w:p>
    <w:p w14:paraId="5AD692D9" w14:textId="77777777" w:rsidR="008F5D3D" w:rsidRDefault="008F5D3D" w:rsidP="00FA1DF8">
      <w:pPr>
        <w:pStyle w:val="NoSpacing"/>
        <w:rPr>
          <w:rFonts w:eastAsia="Times New Roman" w:cstheme="minorHAnsi"/>
          <w:color w:val="1D1D1D"/>
          <w:kern w:val="0"/>
          <w:lang w:eastAsia="en-GB"/>
          <w14:ligatures w14:val="none"/>
        </w:rPr>
      </w:pPr>
    </w:p>
    <w:p w14:paraId="48A78F5E" w14:textId="267E6ADE" w:rsidR="00FA1DF8" w:rsidRPr="00E153FE" w:rsidRDefault="00FA1DF8" w:rsidP="00FA1DF8">
      <w:pPr>
        <w:pStyle w:val="NoSpacing"/>
        <w:rPr>
          <w:rFonts w:eastAsia="Times New Roman" w:cstheme="minorHAnsi"/>
          <w:b/>
          <w:bCs/>
          <w:color w:val="1D1D1D"/>
          <w:kern w:val="0"/>
          <w:lang w:eastAsia="en-GB"/>
          <w14:ligatures w14:val="none"/>
        </w:rPr>
      </w:pPr>
      <w:r w:rsidRPr="00E153FE">
        <w:rPr>
          <w:rFonts w:eastAsia="Times New Roman" w:cstheme="minorHAnsi"/>
          <w:b/>
          <w:bCs/>
          <w:color w:val="1D1D1D"/>
          <w:kern w:val="0"/>
          <w:lang w:eastAsia="en-GB"/>
          <w14:ligatures w14:val="none"/>
        </w:rPr>
        <w:lastRenderedPageBreak/>
        <w:t>6. Aim and feasibility</w:t>
      </w:r>
    </w:p>
    <w:p w14:paraId="5F33E0E3" w14:textId="77777777" w:rsidR="00FA1DF8" w:rsidRPr="000714F8" w:rsidRDefault="00FA1DF8" w:rsidP="00FA1DF8">
      <w:pPr>
        <w:pStyle w:val="NoSpacing"/>
        <w:rPr>
          <w:rFonts w:eastAsia="Times New Roman" w:cstheme="minorHAnsi"/>
          <w:color w:val="1D1D1D"/>
          <w:kern w:val="0"/>
          <w:lang w:eastAsia="en-GB"/>
          <w14:ligatures w14:val="none"/>
        </w:rPr>
      </w:pPr>
    </w:p>
    <w:p w14:paraId="64475934" w14:textId="77777777" w:rsidR="00FA1DF8" w:rsidRPr="000714F8" w:rsidRDefault="00FA1DF8" w:rsidP="00FA1DF8">
      <w:pPr>
        <w:pStyle w:val="NoSpacing"/>
        <w:rPr>
          <w:rFonts w:eastAsia="Times New Roman" w:cstheme="minorHAnsi"/>
          <w:color w:val="1D1D1D"/>
          <w:kern w:val="0"/>
          <w:lang w:eastAsia="en-GB"/>
          <w14:ligatures w14:val="none"/>
        </w:rPr>
      </w:pPr>
      <w:r w:rsidRPr="00455EF4">
        <w:rPr>
          <w:rFonts w:eastAsia="Times New Roman" w:cstheme="minorHAnsi"/>
          <w:b/>
          <w:bCs/>
          <w:color w:val="1D1D1D"/>
          <w:kern w:val="0"/>
          <w:lang w:eastAsia="en-GB"/>
          <w14:ligatures w14:val="none"/>
        </w:rPr>
        <w:t>Aim</w:t>
      </w:r>
      <w:r w:rsidRPr="000714F8">
        <w:rPr>
          <w:rFonts w:eastAsia="Times New Roman" w:cstheme="minorHAnsi"/>
          <w:color w:val="1D1D1D"/>
          <w:kern w:val="0"/>
          <w:lang w:eastAsia="en-GB"/>
          <w14:ligatures w14:val="none"/>
        </w:rPr>
        <w:t>: This project will assess the feasibility of launching a specialist natural skincare studio in Salisbury, researching market demand, competitors, pricing, and startup costs to create a viable business plan.</w:t>
      </w:r>
    </w:p>
    <w:p w14:paraId="2035F995" w14:textId="77777777" w:rsidR="00FA1DF8" w:rsidRPr="000714F8" w:rsidRDefault="00FA1DF8" w:rsidP="00FA1DF8">
      <w:pPr>
        <w:pStyle w:val="NoSpacing"/>
        <w:rPr>
          <w:rFonts w:eastAsia="Times New Roman" w:cstheme="minorHAnsi"/>
          <w:color w:val="1D1D1D"/>
          <w:kern w:val="0"/>
          <w:lang w:eastAsia="en-GB"/>
          <w14:ligatures w14:val="none"/>
        </w:rPr>
      </w:pPr>
      <w:r w:rsidRPr="000714F8">
        <w:rPr>
          <w:rFonts w:eastAsia="Times New Roman" w:cstheme="minorHAnsi"/>
          <w:color w:val="1D1D1D"/>
          <w:kern w:val="0"/>
          <w:lang w:eastAsia="en-GB"/>
          <w14:ligatures w14:val="none"/>
        </w:rPr>
        <w:t>Feasibility: Information will be gathered through local customer surveys, competitor analysis, and supplier research. Access to specific local spending data may be limited, so primary research will be the main method used to gather insights.</w:t>
      </w:r>
    </w:p>
    <w:p w14:paraId="60CF04F9" w14:textId="736C8517" w:rsidR="00FA1DF8" w:rsidRPr="000714F8" w:rsidRDefault="00FA1DF8" w:rsidP="00FA1DF8">
      <w:pPr>
        <w:pStyle w:val="NoSpacing"/>
        <w:rPr>
          <w:rFonts w:eastAsia="Times New Roman" w:cstheme="minorHAnsi"/>
          <w:color w:val="1D1D1D"/>
          <w:kern w:val="0"/>
          <w:lang w:eastAsia="en-GB"/>
          <w14:ligatures w14:val="none"/>
        </w:rPr>
      </w:pPr>
    </w:p>
    <w:p w14:paraId="00FEAF62" w14:textId="77777777" w:rsidR="00FA1DF8" w:rsidRPr="000714F8" w:rsidRDefault="00FA1DF8" w:rsidP="00FA1DF8">
      <w:pPr>
        <w:pStyle w:val="NoSpacing"/>
        <w:rPr>
          <w:rFonts w:eastAsia="Times New Roman" w:cstheme="minorHAnsi"/>
          <w:color w:val="1D1D1D"/>
          <w:kern w:val="0"/>
          <w:lang w:eastAsia="en-GB"/>
          <w14:ligatures w14:val="none"/>
        </w:rPr>
      </w:pPr>
    </w:p>
    <w:sectPr w:rsidR="00FA1DF8" w:rsidRPr="000714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B7F19"/>
    <w:multiLevelType w:val="multilevel"/>
    <w:tmpl w:val="6BE4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3255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DF8"/>
    <w:rsid w:val="000714F8"/>
    <w:rsid w:val="00455EF4"/>
    <w:rsid w:val="00593A00"/>
    <w:rsid w:val="00653FC5"/>
    <w:rsid w:val="008B5844"/>
    <w:rsid w:val="008F5D3D"/>
    <w:rsid w:val="00BB5BD1"/>
    <w:rsid w:val="00D23871"/>
    <w:rsid w:val="00E062CD"/>
    <w:rsid w:val="00E153FE"/>
    <w:rsid w:val="00E33CCC"/>
    <w:rsid w:val="00EF48BE"/>
    <w:rsid w:val="00FA1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F304A"/>
  <w15:chartTrackingRefBased/>
  <w15:docId w15:val="{BA9E61CD-4327-43C8-B52A-66CEA6F8F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D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A1D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A1D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A1D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A1D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A1D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D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D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D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DF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A1D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A1DF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A1D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A1D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A1D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D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D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DF8"/>
    <w:rPr>
      <w:rFonts w:eastAsiaTheme="majorEastAsia" w:cstheme="majorBidi"/>
      <w:color w:val="272727" w:themeColor="text1" w:themeTint="D8"/>
    </w:rPr>
  </w:style>
  <w:style w:type="paragraph" w:styleId="Title">
    <w:name w:val="Title"/>
    <w:basedOn w:val="Normal"/>
    <w:next w:val="Normal"/>
    <w:link w:val="TitleChar"/>
    <w:uiPriority w:val="10"/>
    <w:qFormat/>
    <w:rsid w:val="00FA1D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D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D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D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DF8"/>
    <w:pPr>
      <w:spacing w:before="160"/>
      <w:jc w:val="center"/>
    </w:pPr>
    <w:rPr>
      <w:i/>
      <w:iCs/>
      <w:color w:val="404040" w:themeColor="text1" w:themeTint="BF"/>
    </w:rPr>
  </w:style>
  <w:style w:type="character" w:customStyle="1" w:styleId="QuoteChar">
    <w:name w:val="Quote Char"/>
    <w:basedOn w:val="DefaultParagraphFont"/>
    <w:link w:val="Quote"/>
    <w:uiPriority w:val="29"/>
    <w:rsid w:val="00FA1DF8"/>
    <w:rPr>
      <w:i/>
      <w:iCs/>
      <w:color w:val="404040" w:themeColor="text1" w:themeTint="BF"/>
    </w:rPr>
  </w:style>
  <w:style w:type="paragraph" w:styleId="ListParagraph">
    <w:name w:val="List Paragraph"/>
    <w:basedOn w:val="Normal"/>
    <w:uiPriority w:val="34"/>
    <w:qFormat/>
    <w:rsid w:val="00FA1DF8"/>
    <w:pPr>
      <w:ind w:left="720"/>
      <w:contextualSpacing/>
    </w:pPr>
  </w:style>
  <w:style w:type="character" w:styleId="IntenseEmphasis">
    <w:name w:val="Intense Emphasis"/>
    <w:basedOn w:val="DefaultParagraphFont"/>
    <w:uiPriority w:val="21"/>
    <w:qFormat/>
    <w:rsid w:val="00FA1DF8"/>
    <w:rPr>
      <w:i/>
      <w:iCs/>
      <w:color w:val="2F5496" w:themeColor="accent1" w:themeShade="BF"/>
    </w:rPr>
  </w:style>
  <w:style w:type="paragraph" w:styleId="IntenseQuote">
    <w:name w:val="Intense Quote"/>
    <w:basedOn w:val="Normal"/>
    <w:next w:val="Normal"/>
    <w:link w:val="IntenseQuoteChar"/>
    <w:uiPriority w:val="30"/>
    <w:qFormat/>
    <w:rsid w:val="00FA1D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1DF8"/>
    <w:rPr>
      <w:i/>
      <w:iCs/>
      <w:color w:val="2F5496" w:themeColor="accent1" w:themeShade="BF"/>
    </w:rPr>
  </w:style>
  <w:style w:type="character" w:styleId="IntenseReference">
    <w:name w:val="Intense Reference"/>
    <w:basedOn w:val="DefaultParagraphFont"/>
    <w:uiPriority w:val="32"/>
    <w:qFormat/>
    <w:rsid w:val="00FA1DF8"/>
    <w:rPr>
      <w:b/>
      <w:bCs/>
      <w:smallCaps/>
      <w:color w:val="2F5496" w:themeColor="accent1" w:themeShade="BF"/>
      <w:spacing w:val="5"/>
    </w:rPr>
  </w:style>
  <w:style w:type="paragraph" w:styleId="NoSpacing">
    <w:name w:val="No Spacing"/>
    <w:uiPriority w:val="1"/>
    <w:qFormat/>
    <w:rsid w:val="00FA1DF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341</Words>
  <Characters>1945</Characters>
  <Application>Microsoft Office Word</Application>
  <DocSecurity>0</DocSecurity>
  <Lines>16</Lines>
  <Paragraphs>4</Paragraphs>
  <ScaleCrop>false</ScaleCrop>
  <Company/>
  <LinksUpToDate>false</LinksUpToDate>
  <CharactersWithSpaces>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Duma</dc:creator>
  <cp:keywords/>
  <dc:description/>
  <cp:lastModifiedBy>Diana Duma</cp:lastModifiedBy>
  <cp:revision>2</cp:revision>
  <dcterms:created xsi:type="dcterms:W3CDTF">2026-10-18T12:28:00Z</dcterms:created>
  <dcterms:modified xsi:type="dcterms:W3CDTF">2026-10-18T12:28:00Z</dcterms:modified>
</cp:coreProperties>
</file>