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21C69"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366C678F"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27AA3411"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508E5B9C"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15F6B6F9"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1562338F"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5CFC5CD9" w14:textId="77777777" w:rsidR="003C78F6" w:rsidRDefault="003C78F6" w:rsidP="006D5646">
      <w:pPr>
        <w:spacing w:line="360" w:lineRule="auto"/>
        <w:jc w:val="center"/>
        <w:rPr>
          <w:rFonts w:ascii="Times New Roman" w:eastAsia="Times New Roman" w:hAnsi="Times New Roman" w:cs="Times New Roman"/>
          <w:b/>
          <w:color w:val="222222"/>
          <w:sz w:val="28"/>
          <w:szCs w:val="28"/>
          <w:highlight w:val="white"/>
        </w:rPr>
      </w:pPr>
    </w:p>
    <w:p w14:paraId="6C476E4C" w14:textId="7360A08E" w:rsidR="009253CF" w:rsidRDefault="00000000" w:rsidP="006D5646">
      <w:pPr>
        <w:spacing w:line="360" w:lineRule="auto"/>
        <w:jc w:val="center"/>
        <w:rPr>
          <w:rFonts w:ascii="Times New Roman" w:eastAsia="Times New Roman" w:hAnsi="Times New Roman" w:cs="Times New Roman"/>
          <w:b/>
          <w:color w:val="222222"/>
          <w:sz w:val="28"/>
          <w:szCs w:val="28"/>
          <w:highlight w:val="white"/>
        </w:rPr>
      </w:pPr>
      <w:r w:rsidRPr="006D5646">
        <w:rPr>
          <w:rFonts w:ascii="Times New Roman" w:eastAsia="Times New Roman" w:hAnsi="Times New Roman" w:cs="Times New Roman"/>
          <w:b/>
          <w:color w:val="222222"/>
          <w:sz w:val="28"/>
          <w:szCs w:val="28"/>
          <w:highlight w:val="white"/>
        </w:rPr>
        <w:t>The impact of Personalised Marketing Strategies on Consumer Behaviour: Case of Study ASOS</w:t>
      </w:r>
    </w:p>
    <w:p w14:paraId="2046C4D1" w14:textId="77777777" w:rsidR="006D5646" w:rsidRDefault="006D5646" w:rsidP="006D5646">
      <w:pPr>
        <w:spacing w:line="360" w:lineRule="auto"/>
        <w:jc w:val="center"/>
        <w:rPr>
          <w:rFonts w:ascii="Times New Roman" w:eastAsia="Times New Roman" w:hAnsi="Times New Roman" w:cs="Times New Roman"/>
          <w:b/>
          <w:color w:val="222222"/>
          <w:sz w:val="28"/>
          <w:szCs w:val="28"/>
          <w:highlight w:val="white"/>
        </w:rPr>
      </w:pPr>
    </w:p>
    <w:p w14:paraId="31ACC1A5" w14:textId="77777777" w:rsidR="00A22E56" w:rsidRDefault="00A22E56"/>
    <w:p w14:paraId="150602DE" w14:textId="77777777" w:rsidR="00A22E56" w:rsidRDefault="00A22E56"/>
    <w:p w14:paraId="3D394220" w14:textId="77777777" w:rsidR="00A22E56" w:rsidRDefault="00A22E56"/>
    <w:p w14:paraId="22EE3E57" w14:textId="77777777" w:rsidR="00A22E56" w:rsidRDefault="00A22E56"/>
    <w:p w14:paraId="5812D0E3" w14:textId="77777777" w:rsidR="00A22E56" w:rsidRDefault="00A22E56"/>
    <w:p w14:paraId="2B31AEF5" w14:textId="77777777" w:rsidR="00A22E56" w:rsidRDefault="00A22E56"/>
    <w:p w14:paraId="3DF84151" w14:textId="77777777" w:rsidR="00A22E56" w:rsidRDefault="00A22E56"/>
    <w:p w14:paraId="18D1A6AB" w14:textId="77777777" w:rsidR="00A22E56" w:rsidRDefault="00A22E56"/>
    <w:p w14:paraId="4A00946C" w14:textId="77777777" w:rsidR="00A22E56" w:rsidRDefault="00A22E56"/>
    <w:p w14:paraId="371A6A0B" w14:textId="77777777" w:rsidR="00A22E56" w:rsidRDefault="00A22E56"/>
    <w:p w14:paraId="6C9B6AD5" w14:textId="77777777" w:rsidR="00A22E56" w:rsidRDefault="00A22E56"/>
    <w:p w14:paraId="3A26B259" w14:textId="77777777" w:rsidR="00A22E56" w:rsidRDefault="00A22E56"/>
    <w:p w14:paraId="5E1280B3" w14:textId="77777777" w:rsidR="00A22E56" w:rsidRDefault="00A22E56"/>
    <w:p w14:paraId="622E866C" w14:textId="77777777" w:rsidR="00A22E56" w:rsidRDefault="00A22E56"/>
    <w:p w14:paraId="2E025E98" w14:textId="77777777" w:rsidR="00A22E56" w:rsidRDefault="00A22E56"/>
    <w:p w14:paraId="3D7C91EC" w14:textId="77777777" w:rsidR="00A22E56" w:rsidRDefault="00A22E56" w:rsidP="00A22E56"/>
    <w:p w14:paraId="6EF6D822" w14:textId="41A07C1F" w:rsidR="00A22E56" w:rsidRDefault="00A22E56" w:rsidP="00A22E56">
      <w:pPr>
        <w:spacing w:line="360" w:lineRule="auto"/>
        <w:rPr>
          <w:rFonts w:ascii="Times New Roman" w:eastAsia="Times New Roman" w:hAnsi="Times New Roman" w:cs="Times New Roman"/>
          <w:b/>
          <w:color w:val="222222"/>
          <w:sz w:val="24"/>
          <w:szCs w:val="24"/>
          <w:highlight w:val="white"/>
        </w:rPr>
      </w:pPr>
      <w:r w:rsidRPr="003C78F6">
        <w:rPr>
          <w:rFonts w:ascii="Times New Roman" w:eastAsia="Times New Roman" w:hAnsi="Times New Roman" w:cs="Times New Roman"/>
          <w:b/>
          <w:color w:val="222222"/>
          <w:sz w:val="24"/>
          <w:szCs w:val="24"/>
          <w:highlight w:val="white"/>
        </w:rPr>
        <w:t>Student ID:</w:t>
      </w:r>
      <w:r>
        <w:rPr>
          <w:rFonts w:ascii="Times New Roman" w:eastAsia="Times New Roman" w:hAnsi="Times New Roman" w:cs="Times New Roman"/>
          <w:b/>
          <w:color w:val="222222"/>
          <w:sz w:val="24"/>
          <w:szCs w:val="24"/>
          <w:highlight w:val="white"/>
        </w:rPr>
        <w:t xml:space="preserve"> 2132844</w:t>
      </w:r>
    </w:p>
    <w:p w14:paraId="115408C7" w14:textId="265E4E23" w:rsidR="00A22E56" w:rsidRPr="003C78F6" w:rsidRDefault="00A22E56" w:rsidP="00A22E56">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Name: Elena Georgiana Butescu</w:t>
      </w:r>
    </w:p>
    <w:p w14:paraId="0ECE828C" w14:textId="0D6BE6AE" w:rsidR="00A22E56" w:rsidRPr="003C78F6" w:rsidRDefault="00A22E56" w:rsidP="00A22E56">
      <w:pPr>
        <w:spacing w:line="360" w:lineRule="auto"/>
        <w:rPr>
          <w:rFonts w:ascii="Times New Roman" w:eastAsia="Times New Roman" w:hAnsi="Times New Roman" w:cs="Times New Roman"/>
          <w:b/>
          <w:color w:val="222222"/>
          <w:sz w:val="24"/>
          <w:szCs w:val="24"/>
          <w:highlight w:val="white"/>
        </w:rPr>
      </w:pPr>
      <w:r w:rsidRPr="003C78F6">
        <w:rPr>
          <w:rFonts w:ascii="Times New Roman" w:eastAsia="Times New Roman" w:hAnsi="Times New Roman" w:cs="Times New Roman"/>
          <w:b/>
          <w:color w:val="222222"/>
          <w:sz w:val="24"/>
          <w:szCs w:val="24"/>
          <w:highlight w:val="white"/>
        </w:rPr>
        <w:t>Subject code:</w:t>
      </w:r>
      <w:r>
        <w:rPr>
          <w:rFonts w:ascii="Times New Roman" w:eastAsia="Times New Roman" w:hAnsi="Times New Roman" w:cs="Times New Roman"/>
          <w:b/>
          <w:color w:val="222222"/>
          <w:sz w:val="24"/>
          <w:szCs w:val="24"/>
          <w:highlight w:val="white"/>
        </w:rPr>
        <w:t xml:space="preserve"> LCBB6000</w:t>
      </w:r>
    </w:p>
    <w:p w14:paraId="0B5F400A" w14:textId="2BF3A7E4" w:rsidR="00882563" w:rsidRDefault="00000000">
      <w:r>
        <w:br w:type="page"/>
      </w:r>
    </w:p>
    <w:p w14:paraId="79844CD4" w14:textId="5FC22880" w:rsidR="00FF03A6" w:rsidRDefault="00882563" w:rsidP="00147736">
      <w:pPr>
        <w:spacing w:line="360" w:lineRule="auto"/>
        <w:jc w:val="center"/>
        <w:rPr>
          <w:rFonts w:ascii="Times New Roman" w:hAnsi="Times New Roman" w:cs="Times New Roman"/>
          <w:b/>
          <w:bCs/>
          <w:sz w:val="24"/>
          <w:szCs w:val="24"/>
        </w:rPr>
      </w:pPr>
      <w:r w:rsidRPr="00147736">
        <w:rPr>
          <w:rFonts w:ascii="Times New Roman" w:hAnsi="Times New Roman" w:cs="Times New Roman"/>
          <w:b/>
          <w:bCs/>
          <w:sz w:val="24"/>
          <w:szCs w:val="24"/>
        </w:rPr>
        <w:lastRenderedPageBreak/>
        <w:t>Abstract</w:t>
      </w:r>
    </w:p>
    <w:p w14:paraId="540E3FFD" w14:textId="77777777" w:rsidR="00A22E56" w:rsidRPr="00147736" w:rsidRDefault="00A22E56" w:rsidP="00147736">
      <w:pPr>
        <w:spacing w:line="360" w:lineRule="auto"/>
        <w:jc w:val="center"/>
        <w:rPr>
          <w:rFonts w:ascii="Times New Roman" w:hAnsi="Times New Roman" w:cs="Times New Roman"/>
          <w:b/>
          <w:bCs/>
          <w:sz w:val="24"/>
          <w:szCs w:val="24"/>
        </w:rPr>
      </w:pPr>
    </w:p>
    <w:p w14:paraId="06ADCF89" w14:textId="3C80768A" w:rsidR="00A22E56" w:rsidRPr="00A22E56" w:rsidRDefault="00A22E56" w:rsidP="00A22E56">
      <w:pPr>
        <w:spacing w:line="360" w:lineRule="auto"/>
        <w:jc w:val="both"/>
        <w:rPr>
          <w:rFonts w:ascii="Times New Roman" w:hAnsi="Times New Roman" w:cs="Times New Roman"/>
          <w:sz w:val="24"/>
          <w:szCs w:val="24"/>
        </w:rPr>
      </w:pPr>
      <w:r w:rsidRPr="00A22E56">
        <w:rPr>
          <w:rFonts w:ascii="Times New Roman" w:hAnsi="Times New Roman" w:cs="Times New Roman"/>
          <w:sz w:val="24"/>
          <w:szCs w:val="24"/>
        </w:rPr>
        <w:t xml:space="preserve">This study evolves around the topic impact of personalised marketing strategies on consumer behaviour with respect to the case of Study ASOS. ASOS Plc. is one of the emerging British online fashion organisations operating in the fast fashion field. The study has focussed on how personalised marketing helps in enhancing customer satisfaction and loyalty. The introduction part has provided a brief introduction, background of the topic with a focus on the importance or rationale of conduction of this study. The aim and objectives formed in the first chapter has guided the flow and structure of the entire study. The literature review or chapter 2 has explored the topic in detail with respect to the objectives and research questions. A primary study has been conducted to get hold of first-hand data. Both qualitative and quantitative data have been collected in this study. Quantitative survey and qualitative interview have been </w:t>
      </w:r>
      <w:r w:rsidRPr="00A22E56">
        <w:rPr>
          <w:rFonts w:ascii="Times New Roman" w:hAnsi="Times New Roman" w:cs="Times New Roman"/>
          <w:sz w:val="24"/>
          <w:szCs w:val="24"/>
        </w:rPr>
        <w:t>conducted,</w:t>
      </w:r>
      <w:r w:rsidRPr="00A22E56">
        <w:rPr>
          <w:rFonts w:ascii="Times New Roman" w:hAnsi="Times New Roman" w:cs="Times New Roman"/>
          <w:sz w:val="24"/>
          <w:szCs w:val="24"/>
        </w:rPr>
        <w:t xml:space="preserve"> and the results have been presented in chapter 4. The interpretation and analysis of these data has also been done in chapter 4. Based on these, a conclusion has been drawn out from the entire study.</w:t>
      </w:r>
    </w:p>
    <w:p w14:paraId="4DD35949" w14:textId="77777777" w:rsidR="00BB5AA6" w:rsidRPr="00A22E56" w:rsidRDefault="00BB5AA6" w:rsidP="00A22E56">
      <w:pPr>
        <w:spacing w:line="360" w:lineRule="auto"/>
        <w:jc w:val="both"/>
        <w:rPr>
          <w:rFonts w:ascii="Times New Roman" w:hAnsi="Times New Roman" w:cs="Times New Roman"/>
          <w:sz w:val="24"/>
          <w:szCs w:val="24"/>
        </w:rPr>
      </w:pPr>
      <w:r w:rsidRPr="00A22E56">
        <w:rPr>
          <w:rFonts w:ascii="Times New Roman" w:hAnsi="Times New Roman" w:cs="Times New Roman"/>
          <w:sz w:val="24"/>
          <w:szCs w:val="24"/>
        </w:rPr>
        <w:br w:type="page"/>
      </w:r>
    </w:p>
    <w:p w14:paraId="7AD0833C" w14:textId="77777777" w:rsidR="00882563" w:rsidRPr="00147736" w:rsidRDefault="00882563" w:rsidP="00147736">
      <w:pPr>
        <w:spacing w:line="360" w:lineRule="auto"/>
        <w:jc w:val="both"/>
        <w:rPr>
          <w:rFonts w:ascii="Times New Roman" w:hAnsi="Times New Roman" w:cs="Times New Roman"/>
          <w:sz w:val="24"/>
          <w:szCs w:val="24"/>
        </w:rPr>
      </w:pPr>
    </w:p>
    <w:sdt>
      <w:sdtPr>
        <w:rPr>
          <w:rFonts w:ascii="Times New Roman" w:eastAsia="Arial" w:hAnsi="Times New Roman" w:cs="Times New Roman"/>
          <w:b/>
          <w:bCs/>
          <w:color w:val="auto"/>
          <w:sz w:val="24"/>
          <w:szCs w:val="24"/>
          <w:lang w:val="en-GB" w:eastAsia="en-IN"/>
        </w:rPr>
        <w:id w:val="2000459616"/>
        <w:docPartObj>
          <w:docPartGallery w:val="Table of Contents"/>
          <w:docPartUnique/>
        </w:docPartObj>
      </w:sdtPr>
      <w:sdtEndPr>
        <w:rPr>
          <w:noProof/>
        </w:rPr>
      </w:sdtEndPr>
      <w:sdtContent>
        <w:p w14:paraId="04F4F5ED" w14:textId="24D0F903" w:rsidR="00FF03A6" w:rsidRPr="00AE2BF9" w:rsidRDefault="00FF03A6" w:rsidP="00AE2BF9">
          <w:pPr>
            <w:pStyle w:val="TOCHeading"/>
            <w:spacing w:line="360" w:lineRule="auto"/>
            <w:jc w:val="center"/>
            <w:rPr>
              <w:rFonts w:ascii="Times New Roman" w:hAnsi="Times New Roman" w:cs="Times New Roman"/>
              <w:b/>
              <w:bCs/>
              <w:color w:val="auto"/>
              <w:sz w:val="24"/>
              <w:szCs w:val="24"/>
            </w:rPr>
          </w:pPr>
          <w:r w:rsidRPr="00AE2BF9">
            <w:rPr>
              <w:rFonts w:ascii="Times New Roman" w:hAnsi="Times New Roman" w:cs="Times New Roman"/>
              <w:b/>
              <w:bCs/>
              <w:color w:val="auto"/>
              <w:sz w:val="24"/>
              <w:szCs w:val="24"/>
            </w:rPr>
            <w:t>Table of Contents</w:t>
          </w:r>
        </w:p>
        <w:p w14:paraId="27F945D8" w14:textId="45B512A3" w:rsidR="00AE2BF9" w:rsidRPr="00AE2BF9" w:rsidRDefault="00FF03A6"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r w:rsidRPr="00AE2BF9">
            <w:rPr>
              <w:rFonts w:ascii="Times New Roman" w:hAnsi="Times New Roman" w:cs="Times New Roman"/>
              <w:sz w:val="24"/>
              <w:szCs w:val="24"/>
            </w:rPr>
            <w:fldChar w:fldCharType="begin"/>
          </w:r>
          <w:r w:rsidRPr="00AE2BF9">
            <w:rPr>
              <w:rFonts w:ascii="Times New Roman" w:hAnsi="Times New Roman" w:cs="Times New Roman"/>
              <w:sz w:val="24"/>
              <w:szCs w:val="24"/>
            </w:rPr>
            <w:instrText xml:space="preserve"> TOC \o "1-3" \h \z \u </w:instrText>
          </w:r>
          <w:r w:rsidRPr="00AE2BF9">
            <w:rPr>
              <w:rFonts w:ascii="Times New Roman" w:hAnsi="Times New Roman" w:cs="Times New Roman"/>
              <w:sz w:val="24"/>
              <w:szCs w:val="24"/>
            </w:rPr>
            <w:fldChar w:fldCharType="separate"/>
          </w:r>
          <w:hyperlink w:anchor="_Toc194065963" w:history="1">
            <w:r w:rsidR="00AE2BF9" w:rsidRPr="00AE2BF9">
              <w:rPr>
                <w:rStyle w:val="Hyperlink"/>
                <w:rFonts w:ascii="Times New Roman" w:hAnsi="Times New Roman" w:cs="Times New Roman"/>
                <w:noProof/>
                <w:sz w:val="24"/>
                <w:szCs w:val="24"/>
                <w:highlight w:val="white"/>
              </w:rPr>
              <w:t>Chapter 1: Introduction</w:t>
            </w:r>
            <w:r w:rsidR="00AE2BF9" w:rsidRPr="00AE2BF9">
              <w:rPr>
                <w:rFonts w:ascii="Times New Roman" w:hAnsi="Times New Roman" w:cs="Times New Roman"/>
                <w:noProof/>
                <w:webHidden/>
                <w:sz w:val="24"/>
                <w:szCs w:val="24"/>
              </w:rPr>
              <w:tab/>
            </w:r>
            <w:r w:rsidR="00AE2BF9" w:rsidRPr="00AE2BF9">
              <w:rPr>
                <w:rFonts w:ascii="Times New Roman" w:hAnsi="Times New Roman" w:cs="Times New Roman"/>
                <w:noProof/>
                <w:webHidden/>
                <w:sz w:val="24"/>
                <w:szCs w:val="24"/>
              </w:rPr>
              <w:fldChar w:fldCharType="begin"/>
            </w:r>
            <w:r w:rsidR="00AE2BF9" w:rsidRPr="00AE2BF9">
              <w:rPr>
                <w:rFonts w:ascii="Times New Roman" w:hAnsi="Times New Roman" w:cs="Times New Roman"/>
                <w:noProof/>
                <w:webHidden/>
                <w:sz w:val="24"/>
                <w:szCs w:val="24"/>
              </w:rPr>
              <w:instrText xml:space="preserve"> PAGEREF _Toc194065963 \h </w:instrText>
            </w:r>
            <w:r w:rsidR="00AE2BF9" w:rsidRPr="00AE2BF9">
              <w:rPr>
                <w:rFonts w:ascii="Times New Roman" w:hAnsi="Times New Roman" w:cs="Times New Roman"/>
                <w:noProof/>
                <w:webHidden/>
                <w:sz w:val="24"/>
                <w:szCs w:val="24"/>
              </w:rPr>
            </w:r>
            <w:r w:rsidR="00AE2BF9" w:rsidRPr="00AE2BF9">
              <w:rPr>
                <w:rFonts w:ascii="Times New Roman" w:hAnsi="Times New Roman" w:cs="Times New Roman"/>
                <w:noProof/>
                <w:webHidden/>
                <w:sz w:val="24"/>
                <w:szCs w:val="24"/>
              </w:rPr>
              <w:fldChar w:fldCharType="separate"/>
            </w:r>
            <w:r w:rsidR="00AE2BF9" w:rsidRPr="00AE2BF9">
              <w:rPr>
                <w:rFonts w:ascii="Times New Roman" w:hAnsi="Times New Roman" w:cs="Times New Roman"/>
                <w:noProof/>
                <w:webHidden/>
                <w:sz w:val="24"/>
                <w:szCs w:val="24"/>
              </w:rPr>
              <w:t>5</w:t>
            </w:r>
            <w:r w:rsidR="00AE2BF9" w:rsidRPr="00AE2BF9">
              <w:rPr>
                <w:rFonts w:ascii="Times New Roman" w:hAnsi="Times New Roman" w:cs="Times New Roman"/>
                <w:noProof/>
                <w:webHidden/>
                <w:sz w:val="24"/>
                <w:szCs w:val="24"/>
              </w:rPr>
              <w:fldChar w:fldCharType="end"/>
            </w:r>
          </w:hyperlink>
        </w:p>
        <w:p w14:paraId="20F93873" w14:textId="4B2B38F0"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4" w:history="1">
            <w:r w:rsidRPr="00AE2BF9">
              <w:rPr>
                <w:rStyle w:val="Hyperlink"/>
                <w:rFonts w:ascii="Times New Roman" w:hAnsi="Times New Roman" w:cs="Times New Roman"/>
                <w:noProof/>
                <w:sz w:val="24"/>
                <w:szCs w:val="24"/>
                <w:highlight w:val="white"/>
              </w:rPr>
              <w:t>1.1. Introduction and background</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_Toc194065964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5</w:t>
            </w:r>
            <w:r w:rsidRPr="00AE2BF9">
              <w:rPr>
                <w:rFonts w:ascii="Times New Roman" w:hAnsi="Times New Roman" w:cs="Times New Roman"/>
                <w:noProof/>
                <w:webHidden/>
                <w:sz w:val="24"/>
                <w:szCs w:val="24"/>
              </w:rPr>
              <w:fldChar w:fldCharType="end"/>
            </w:r>
          </w:hyperlink>
        </w:p>
        <w:p w14:paraId="13F76A79" w14:textId="6D275BB7"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5" w:history="1">
            <w:r w:rsidRPr="00AE2BF9">
              <w:rPr>
                <w:rStyle w:val="Hyperlink"/>
                <w:rFonts w:ascii="Times New Roman" w:hAnsi="Times New Roman" w:cs="Times New Roman"/>
                <w:noProof/>
                <w:sz w:val="24"/>
                <w:szCs w:val="24"/>
              </w:rPr>
              <w:t>1.2. Rationale for conducting this study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_Toc194065965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5</w:t>
            </w:r>
            <w:r w:rsidRPr="00AE2BF9">
              <w:rPr>
                <w:rFonts w:ascii="Times New Roman" w:hAnsi="Times New Roman" w:cs="Times New Roman"/>
                <w:noProof/>
                <w:webHidden/>
                <w:sz w:val="24"/>
                <w:szCs w:val="24"/>
              </w:rPr>
              <w:fldChar w:fldCharType="end"/>
            </w:r>
          </w:hyperlink>
        </w:p>
        <w:p w14:paraId="15BC5D81" w14:textId="1D5963B6"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6" w:history="1">
            <w:r w:rsidRPr="00AE2BF9">
              <w:rPr>
                <w:rStyle w:val="Hyperlink"/>
                <w:rFonts w:ascii="Times New Roman" w:hAnsi="Times New Roman" w:cs="Times New Roman"/>
                <w:noProof/>
                <w:sz w:val="24"/>
                <w:szCs w:val="24"/>
              </w:rPr>
              <w:t>1.3. Research aims and objectives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_Toc194065966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6</w:t>
            </w:r>
            <w:r w:rsidRPr="00AE2BF9">
              <w:rPr>
                <w:rFonts w:ascii="Times New Roman" w:hAnsi="Times New Roman" w:cs="Times New Roman"/>
                <w:noProof/>
                <w:webHidden/>
                <w:sz w:val="24"/>
                <w:szCs w:val="24"/>
              </w:rPr>
              <w:fldChar w:fldCharType="end"/>
            </w:r>
          </w:hyperlink>
        </w:p>
        <w:p w14:paraId="765BE485" w14:textId="118CDD04"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7" w:history="1">
            <w:r w:rsidRPr="00AE2BF9">
              <w:rPr>
                <w:rStyle w:val="Hyperlink"/>
                <w:rFonts w:ascii="Times New Roman" w:hAnsi="Times New Roman" w:cs="Times New Roman"/>
                <w:noProof/>
                <w:sz w:val="24"/>
                <w:szCs w:val="24"/>
              </w:rPr>
              <w:t>1.4. Research questions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_Toc194065967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7</w:t>
            </w:r>
            <w:r w:rsidRPr="00AE2BF9">
              <w:rPr>
                <w:rFonts w:ascii="Times New Roman" w:hAnsi="Times New Roman" w:cs="Times New Roman"/>
                <w:noProof/>
                <w:webHidden/>
                <w:sz w:val="24"/>
                <w:szCs w:val="24"/>
              </w:rPr>
              <w:fldChar w:fldCharType="end"/>
            </w:r>
          </w:hyperlink>
        </w:p>
        <w:p w14:paraId="3E5AA72C" w14:textId="17C4799A"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8" w:history="1">
            <w:r w:rsidRPr="00AE2BF9">
              <w:rPr>
                <w:rStyle w:val="Hyperlink"/>
                <w:rFonts w:ascii="Times New Roman" w:hAnsi="Times New Roman" w:cs="Times New Roman"/>
                <w:noProof/>
                <w:sz w:val="24"/>
                <w:szCs w:val="24"/>
              </w:rPr>
              <w:t>1.5. Outcomes of the research</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_Toc194065968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7</w:t>
            </w:r>
            <w:r w:rsidRPr="00AE2BF9">
              <w:rPr>
                <w:rFonts w:ascii="Times New Roman" w:hAnsi="Times New Roman" w:cs="Times New Roman"/>
                <w:noProof/>
                <w:webHidden/>
                <w:sz w:val="24"/>
                <w:szCs w:val="24"/>
              </w:rPr>
              <w:fldChar w:fldCharType="end"/>
            </w:r>
          </w:hyperlink>
        </w:p>
        <w:p w14:paraId="36CC0931" w14:textId="77E55EEA"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69" w:history="1">
            <w:r w:rsidRPr="00AE2BF9">
              <w:rPr>
                <w:rStyle w:val="Hyperlink"/>
                <w:rFonts w:ascii="Times New Roman" w:hAnsi="Times New Roman" w:cs="Times New Roman"/>
                <w:noProof/>
                <w:sz w:val="24"/>
                <w:szCs w:val="24"/>
              </w:rPr>
              <w:t>1.6. Summary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_Toc194065969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8</w:t>
            </w:r>
            <w:r w:rsidRPr="00AE2BF9">
              <w:rPr>
                <w:rFonts w:ascii="Times New Roman" w:hAnsi="Times New Roman" w:cs="Times New Roman"/>
                <w:noProof/>
                <w:webHidden/>
                <w:sz w:val="24"/>
                <w:szCs w:val="24"/>
              </w:rPr>
              <w:fldChar w:fldCharType="end"/>
            </w:r>
          </w:hyperlink>
        </w:p>
        <w:p w14:paraId="4C897E35" w14:textId="79AA297A"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0" w:history="1">
            <w:r w:rsidRPr="00AE2BF9">
              <w:rPr>
                <w:rStyle w:val="Hyperlink"/>
                <w:rFonts w:ascii="Times New Roman" w:hAnsi="Times New Roman" w:cs="Times New Roman"/>
                <w:noProof/>
                <w:sz w:val="24"/>
                <w:szCs w:val="24"/>
              </w:rPr>
              <w:t>Chapter 2: Literature review</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_Toc194065970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9</w:t>
            </w:r>
            <w:r w:rsidRPr="00AE2BF9">
              <w:rPr>
                <w:rFonts w:ascii="Times New Roman" w:hAnsi="Times New Roman" w:cs="Times New Roman"/>
                <w:noProof/>
                <w:webHidden/>
                <w:sz w:val="24"/>
                <w:szCs w:val="24"/>
              </w:rPr>
              <w:fldChar w:fldCharType="end"/>
            </w:r>
          </w:hyperlink>
        </w:p>
        <w:p w14:paraId="51BB9630" w14:textId="3CB92DEC"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1" w:history="1">
            <w:r w:rsidRPr="00AE2BF9">
              <w:rPr>
                <w:rStyle w:val="Hyperlink"/>
                <w:rFonts w:ascii="Times New Roman" w:hAnsi="Times New Roman" w:cs="Times New Roman"/>
                <w:noProof/>
                <w:sz w:val="24"/>
                <w:szCs w:val="24"/>
              </w:rPr>
              <w:t>2.1. Introduction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_Toc194065971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9</w:t>
            </w:r>
            <w:r w:rsidRPr="00AE2BF9">
              <w:rPr>
                <w:rFonts w:ascii="Times New Roman" w:hAnsi="Times New Roman" w:cs="Times New Roman"/>
                <w:noProof/>
                <w:webHidden/>
                <w:sz w:val="24"/>
                <w:szCs w:val="24"/>
              </w:rPr>
              <w:fldChar w:fldCharType="end"/>
            </w:r>
          </w:hyperlink>
        </w:p>
        <w:p w14:paraId="247D8E99" w14:textId="0975EB1B"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2" w:history="1">
            <w:r w:rsidRPr="00AE2BF9">
              <w:rPr>
                <w:rStyle w:val="Hyperlink"/>
                <w:rFonts w:ascii="Times New Roman" w:hAnsi="Times New Roman" w:cs="Times New Roman"/>
                <w:noProof/>
                <w:sz w:val="24"/>
                <w:szCs w:val="24"/>
              </w:rPr>
              <w:t>2.2. Literary analysis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_Toc194065972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9</w:t>
            </w:r>
            <w:r w:rsidRPr="00AE2BF9">
              <w:rPr>
                <w:rFonts w:ascii="Times New Roman" w:hAnsi="Times New Roman" w:cs="Times New Roman"/>
                <w:noProof/>
                <w:webHidden/>
                <w:sz w:val="24"/>
                <w:szCs w:val="24"/>
              </w:rPr>
              <w:fldChar w:fldCharType="end"/>
            </w:r>
          </w:hyperlink>
        </w:p>
        <w:p w14:paraId="7FD45147" w14:textId="433A8733"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3" w:history="1">
            <w:r w:rsidRPr="00AE2BF9">
              <w:rPr>
                <w:rStyle w:val="Hyperlink"/>
                <w:rFonts w:ascii="Times New Roman" w:hAnsi="Times New Roman" w:cs="Times New Roman"/>
                <w:noProof/>
                <w:sz w:val="24"/>
                <w:szCs w:val="24"/>
              </w:rPr>
              <w:t>2.2.1. Personalisation: the concept:</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_Toc194065973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9</w:t>
            </w:r>
            <w:r w:rsidRPr="00AE2BF9">
              <w:rPr>
                <w:rFonts w:ascii="Times New Roman" w:hAnsi="Times New Roman" w:cs="Times New Roman"/>
                <w:noProof/>
                <w:webHidden/>
                <w:sz w:val="24"/>
                <w:szCs w:val="24"/>
              </w:rPr>
              <w:fldChar w:fldCharType="end"/>
            </w:r>
          </w:hyperlink>
        </w:p>
        <w:p w14:paraId="0F3F1EDC" w14:textId="564EC6B5"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4" w:history="1">
            <w:r w:rsidRPr="00AE2BF9">
              <w:rPr>
                <w:rStyle w:val="Hyperlink"/>
                <w:rFonts w:ascii="Times New Roman" w:hAnsi="Times New Roman" w:cs="Times New Roman"/>
                <w:noProof/>
                <w:sz w:val="24"/>
                <w:szCs w:val="24"/>
              </w:rPr>
              <w:t>2.2.2. Types of personalised marketing</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_Toc194065974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9</w:t>
            </w:r>
            <w:r w:rsidRPr="00AE2BF9">
              <w:rPr>
                <w:rFonts w:ascii="Times New Roman" w:hAnsi="Times New Roman" w:cs="Times New Roman"/>
                <w:noProof/>
                <w:webHidden/>
                <w:sz w:val="24"/>
                <w:szCs w:val="24"/>
              </w:rPr>
              <w:fldChar w:fldCharType="end"/>
            </w:r>
          </w:hyperlink>
        </w:p>
        <w:p w14:paraId="038FA063" w14:textId="7D0D2354"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5" w:history="1">
            <w:r w:rsidRPr="00AE2BF9">
              <w:rPr>
                <w:rStyle w:val="Hyperlink"/>
                <w:rFonts w:ascii="Times New Roman" w:hAnsi="Times New Roman" w:cs="Times New Roman"/>
                <w:noProof/>
                <w:sz w:val="24"/>
                <w:szCs w:val="24"/>
              </w:rPr>
              <w:t>2.3. The role of AI in personalised marketing and the importance of ethics in this process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_Toc194065975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10</w:t>
            </w:r>
            <w:r w:rsidRPr="00AE2BF9">
              <w:rPr>
                <w:rFonts w:ascii="Times New Roman" w:hAnsi="Times New Roman" w:cs="Times New Roman"/>
                <w:noProof/>
                <w:webHidden/>
                <w:sz w:val="24"/>
                <w:szCs w:val="24"/>
              </w:rPr>
              <w:fldChar w:fldCharType="end"/>
            </w:r>
          </w:hyperlink>
        </w:p>
        <w:p w14:paraId="3808ADDD" w14:textId="51490DC9"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6" w:history="1">
            <w:r w:rsidRPr="00AE2BF9">
              <w:rPr>
                <w:rStyle w:val="Hyperlink"/>
                <w:rFonts w:ascii="Times New Roman" w:hAnsi="Times New Roman" w:cs="Times New Roman"/>
                <w:noProof/>
                <w:sz w:val="24"/>
                <w:szCs w:val="24"/>
              </w:rPr>
              <w:t>2.4. Theoretical underpinning</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_Toc194065976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12</w:t>
            </w:r>
            <w:r w:rsidRPr="00AE2BF9">
              <w:rPr>
                <w:rFonts w:ascii="Times New Roman" w:hAnsi="Times New Roman" w:cs="Times New Roman"/>
                <w:noProof/>
                <w:webHidden/>
                <w:sz w:val="24"/>
                <w:szCs w:val="24"/>
              </w:rPr>
              <w:fldChar w:fldCharType="end"/>
            </w:r>
          </w:hyperlink>
        </w:p>
        <w:p w14:paraId="4002BE18" w14:textId="76A8D2FC"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7" w:history="1">
            <w:r w:rsidRPr="00AE2BF9">
              <w:rPr>
                <w:rStyle w:val="Hyperlink"/>
                <w:rFonts w:ascii="Times New Roman" w:hAnsi="Times New Roman" w:cs="Times New Roman"/>
                <w:noProof/>
                <w:sz w:val="24"/>
                <w:szCs w:val="24"/>
              </w:rPr>
              <w:t>2.4.1. Theory of reasoned action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_Toc194065977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12</w:t>
            </w:r>
            <w:r w:rsidRPr="00AE2BF9">
              <w:rPr>
                <w:rFonts w:ascii="Times New Roman" w:hAnsi="Times New Roman" w:cs="Times New Roman"/>
                <w:noProof/>
                <w:webHidden/>
                <w:sz w:val="24"/>
                <w:szCs w:val="24"/>
              </w:rPr>
              <w:fldChar w:fldCharType="end"/>
            </w:r>
          </w:hyperlink>
        </w:p>
        <w:p w14:paraId="44436B25" w14:textId="194BE8E5"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8" w:history="1">
            <w:r w:rsidRPr="00AE2BF9">
              <w:rPr>
                <w:rStyle w:val="Hyperlink"/>
                <w:rFonts w:ascii="Times New Roman" w:hAnsi="Times New Roman" w:cs="Times New Roman"/>
                <w:noProof/>
                <w:sz w:val="24"/>
                <w:szCs w:val="24"/>
              </w:rPr>
              <w:t>2.4.2. Hawkins Stern impulse theory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_Toc194065978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13</w:t>
            </w:r>
            <w:r w:rsidRPr="00AE2BF9">
              <w:rPr>
                <w:rFonts w:ascii="Times New Roman" w:hAnsi="Times New Roman" w:cs="Times New Roman"/>
                <w:noProof/>
                <w:webHidden/>
                <w:sz w:val="24"/>
                <w:szCs w:val="24"/>
              </w:rPr>
              <w:fldChar w:fldCharType="end"/>
            </w:r>
          </w:hyperlink>
        </w:p>
        <w:p w14:paraId="69724EC5" w14:textId="29B86ABA"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79" w:history="1">
            <w:r w:rsidRPr="00AE2BF9">
              <w:rPr>
                <w:rStyle w:val="Hyperlink"/>
                <w:rFonts w:ascii="Times New Roman" w:hAnsi="Times New Roman" w:cs="Times New Roman"/>
                <w:noProof/>
                <w:sz w:val="24"/>
                <w:szCs w:val="24"/>
              </w:rPr>
              <w:t>2.5. Literature gap:</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_Toc194065979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14</w:t>
            </w:r>
            <w:r w:rsidRPr="00AE2BF9">
              <w:rPr>
                <w:rFonts w:ascii="Times New Roman" w:hAnsi="Times New Roman" w:cs="Times New Roman"/>
                <w:noProof/>
                <w:webHidden/>
                <w:sz w:val="24"/>
                <w:szCs w:val="24"/>
              </w:rPr>
              <w:fldChar w:fldCharType="end"/>
            </w:r>
          </w:hyperlink>
        </w:p>
        <w:p w14:paraId="6144BDB9" w14:textId="4A2E9476"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0" w:history="1">
            <w:r w:rsidRPr="00AE2BF9">
              <w:rPr>
                <w:rStyle w:val="Hyperlink"/>
                <w:rFonts w:ascii="Times New Roman" w:hAnsi="Times New Roman" w:cs="Times New Roman"/>
                <w:noProof/>
                <w:sz w:val="24"/>
                <w:szCs w:val="24"/>
              </w:rPr>
              <w:t>2.6. Summary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_Toc194065980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14</w:t>
            </w:r>
            <w:r w:rsidRPr="00AE2BF9">
              <w:rPr>
                <w:rFonts w:ascii="Times New Roman" w:hAnsi="Times New Roman" w:cs="Times New Roman"/>
                <w:noProof/>
                <w:webHidden/>
                <w:sz w:val="24"/>
                <w:szCs w:val="24"/>
              </w:rPr>
              <w:fldChar w:fldCharType="end"/>
            </w:r>
          </w:hyperlink>
        </w:p>
        <w:p w14:paraId="252F3A1A" w14:textId="761F5E9E"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1" w:history="1">
            <w:r w:rsidRPr="00AE2BF9">
              <w:rPr>
                <w:rStyle w:val="Hyperlink"/>
                <w:rFonts w:ascii="Times New Roman" w:hAnsi="Times New Roman" w:cs="Times New Roman"/>
                <w:noProof/>
                <w:sz w:val="24"/>
                <w:szCs w:val="24"/>
              </w:rPr>
              <w:t>Chapter 3:  Methodology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_Toc194065981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15</w:t>
            </w:r>
            <w:r w:rsidRPr="00AE2BF9">
              <w:rPr>
                <w:rFonts w:ascii="Times New Roman" w:hAnsi="Times New Roman" w:cs="Times New Roman"/>
                <w:noProof/>
                <w:webHidden/>
                <w:sz w:val="24"/>
                <w:szCs w:val="24"/>
              </w:rPr>
              <w:fldChar w:fldCharType="end"/>
            </w:r>
          </w:hyperlink>
        </w:p>
        <w:p w14:paraId="1FD4AD65" w14:textId="5C8486DD"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2" w:history="1">
            <w:r w:rsidRPr="00AE2BF9">
              <w:rPr>
                <w:rStyle w:val="Hyperlink"/>
                <w:rFonts w:ascii="Times New Roman" w:hAnsi="Times New Roman" w:cs="Times New Roman"/>
                <w:noProof/>
                <w:sz w:val="24"/>
                <w:szCs w:val="24"/>
              </w:rPr>
              <w:t>3.1. Introduction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_Toc194065982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15</w:t>
            </w:r>
            <w:r w:rsidRPr="00AE2BF9">
              <w:rPr>
                <w:rFonts w:ascii="Times New Roman" w:hAnsi="Times New Roman" w:cs="Times New Roman"/>
                <w:noProof/>
                <w:webHidden/>
                <w:sz w:val="24"/>
                <w:szCs w:val="24"/>
              </w:rPr>
              <w:fldChar w:fldCharType="end"/>
            </w:r>
          </w:hyperlink>
        </w:p>
        <w:p w14:paraId="3D0CCD24" w14:textId="0252FB5B"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3" w:history="1">
            <w:r w:rsidRPr="00AE2BF9">
              <w:rPr>
                <w:rStyle w:val="Hyperlink"/>
                <w:rFonts w:ascii="Times New Roman" w:hAnsi="Times New Roman" w:cs="Times New Roman"/>
                <w:noProof/>
                <w:sz w:val="24"/>
                <w:szCs w:val="24"/>
              </w:rPr>
              <w:t>3.2. Research philosophy and approach</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_Toc194065983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15</w:t>
            </w:r>
            <w:r w:rsidRPr="00AE2BF9">
              <w:rPr>
                <w:rFonts w:ascii="Times New Roman" w:hAnsi="Times New Roman" w:cs="Times New Roman"/>
                <w:noProof/>
                <w:webHidden/>
                <w:sz w:val="24"/>
                <w:szCs w:val="24"/>
              </w:rPr>
              <w:fldChar w:fldCharType="end"/>
            </w:r>
          </w:hyperlink>
        </w:p>
        <w:p w14:paraId="2F26A290" w14:textId="7B5BD11E"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4" w:history="1">
            <w:r w:rsidRPr="00AE2BF9">
              <w:rPr>
                <w:rStyle w:val="Hyperlink"/>
                <w:rFonts w:ascii="Times New Roman" w:hAnsi="Times New Roman" w:cs="Times New Roman"/>
                <w:noProof/>
                <w:sz w:val="24"/>
                <w:szCs w:val="24"/>
              </w:rPr>
              <w:t>3.3. Research design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_Toc194065984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15</w:t>
            </w:r>
            <w:r w:rsidRPr="00AE2BF9">
              <w:rPr>
                <w:rFonts w:ascii="Times New Roman" w:hAnsi="Times New Roman" w:cs="Times New Roman"/>
                <w:noProof/>
                <w:webHidden/>
                <w:sz w:val="24"/>
                <w:szCs w:val="24"/>
              </w:rPr>
              <w:fldChar w:fldCharType="end"/>
            </w:r>
          </w:hyperlink>
        </w:p>
        <w:p w14:paraId="783748E6" w14:textId="744B9BD4"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5" w:history="1">
            <w:r w:rsidRPr="00AE2BF9">
              <w:rPr>
                <w:rStyle w:val="Hyperlink"/>
                <w:rFonts w:ascii="Times New Roman" w:hAnsi="Times New Roman" w:cs="Times New Roman"/>
                <w:noProof/>
                <w:sz w:val="24"/>
                <w:szCs w:val="24"/>
              </w:rPr>
              <w:t>3.4. Data collection and analysis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_Toc194065985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16</w:t>
            </w:r>
            <w:r w:rsidRPr="00AE2BF9">
              <w:rPr>
                <w:rFonts w:ascii="Times New Roman" w:hAnsi="Times New Roman" w:cs="Times New Roman"/>
                <w:noProof/>
                <w:webHidden/>
                <w:sz w:val="24"/>
                <w:szCs w:val="24"/>
              </w:rPr>
              <w:fldChar w:fldCharType="end"/>
            </w:r>
          </w:hyperlink>
        </w:p>
        <w:p w14:paraId="7BF4908B" w14:textId="613B3E63"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6" w:history="1">
            <w:r w:rsidRPr="00AE2BF9">
              <w:rPr>
                <w:rStyle w:val="Hyperlink"/>
                <w:rFonts w:ascii="Times New Roman" w:hAnsi="Times New Roman" w:cs="Times New Roman"/>
                <w:noProof/>
                <w:sz w:val="24"/>
                <w:szCs w:val="24"/>
              </w:rPr>
              <w:t>3.5. Sampling</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_Toc194065986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16</w:t>
            </w:r>
            <w:r w:rsidRPr="00AE2BF9">
              <w:rPr>
                <w:rFonts w:ascii="Times New Roman" w:hAnsi="Times New Roman" w:cs="Times New Roman"/>
                <w:noProof/>
                <w:webHidden/>
                <w:sz w:val="24"/>
                <w:szCs w:val="24"/>
              </w:rPr>
              <w:fldChar w:fldCharType="end"/>
            </w:r>
          </w:hyperlink>
        </w:p>
        <w:p w14:paraId="705A2166" w14:textId="669E2508"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7" w:history="1">
            <w:r w:rsidRPr="00AE2BF9">
              <w:rPr>
                <w:rStyle w:val="Hyperlink"/>
                <w:rFonts w:ascii="Times New Roman" w:hAnsi="Times New Roman" w:cs="Times New Roman"/>
                <w:noProof/>
                <w:sz w:val="24"/>
                <w:szCs w:val="24"/>
              </w:rPr>
              <w:t>3.6. Ethical considerations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_Toc194065987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17</w:t>
            </w:r>
            <w:r w:rsidRPr="00AE2BF9">
              <w:rPr>
                <w:rFonts w:ascii="Times New Roman" w:hAnsi="Times New Roman" w:cs="Times New Roman"/>
                <w:noProof/>
                <w:webHidden/>
                <w:sz w:val="24"/>
                <w:szCs w:val="24"/>
              </w:rPr>
              <w:fldChar w:fldCharType="end"/>
            </w:r>
          </w:hyperlink>
        </w:p>
        <w:p w14:paraId="4CC03E77" w14:textId="354FEED6"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8" w:history="1">
            <w:r w:rsidRPr="00AE2BF9">
              <w:rPr>
                <w:rStyle w:val="Hyperlink"/>
                <w:rFonts w:ascii="Times New Roman" w:hAnsi="Times New Roman" w:cs="Times New Roman"/>
                <w:noProof/>
                <w:sz w:val="24"/>
                <w:szCs w:val="24"/>
              </w:rPr>
              <w:t>3.7. Summary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_Toc194065988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17</w:t>
            </w:r>
            <w:r w:rsidRPr="00AE2BF9">
              <w:rPr>
                <w:rFonts w:ascii="Times New Roman" w:hAnsi="Times New Roman" w:cs="Times New Roman"/>
                <w:noProof/>
                <w:webHidden/>
                <w:sz w:val="24"/>
                <w:szCs w:val="24"/>
              </w:rPr>
              <w:fldChar w:fldCharType="end"/>
            </w:r>
          </w:hyperlink>
        </w:p>
        <w:p w14:paraId="0629312D" w14:textId="1448EABC"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89" w:history="1">
            <w:r w:rsidRPr="00AE2BF9">
              <w:rPr>
                <w:rStyle w:val="Hyperlink"/>
                <w:rFonts w:ascii="Times New Roman" w:hAnsi="Times New Roman" w:cs="Times New Roman"/>
                <w:noProof/>
                <w:sz w:val="24"/>
                <w:szCs w:val="24"/>
              </w:rPr>
              <w:t>Chapter 4: Data collection and analysis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_Toc194065989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18</w:t>
            </w:r>
            <w:r w:rsidRPr="00AE2BF9">
              <w:rPr>
                <w:rFonts w:ascii="Times New Roman" w:hAnsi="Times New Roman" w:cs="Times New Roman"/>
                <w:noProof/>
                <w:webHidden/>
                <w:sz w:val="24"/>
                <w:szCs w:val="24"/>
              </w:rPr>
              <w:fldChar w:fldCharType="end"/>
            </w:r>
          </w:hyperlink>
        </w:p>
        <w:p w14:paraId="75504BEF" w14:textId="4D142CAB"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0" w:history="1">
            <w:r w:rsidRPr="00AE2BF9">
              <w:rPr>
                <w:rStyle w:val="Hyperlink"/>
                <w:rFonts w:ascii="Times New Roman" w:hAnsi="Times New Roman" w:cs="Times New Roman"/>
                <w:noProof/>
                <w:sz w:val="24"/>
                <w:szCs w:val="24"/>
              </w:rPr>
              <w:t>4.1. Introduction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_Toc194065990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18</w:t>
            </w:r>
            <w:r w:rsidRPr="00AE2BF9">
              <w:rPr>
                <w:rFonts w:ascii="Times New Roman" w:hAnsi="Times New Roman" w:cs="Times New Roman"/>
                <w:noProof/>
                <w:webHidden/>
                <w:sz w:val="24"/>
                <w:szCs w:val="24"/>
              </w:rPr>
              <w:fldChar w:fldCharType="end"/>
            </w:r>
          </w:hyperlink>
        </w:p>
        <w:p w14:paraId="247DFFB2" w14:textId="23DAC6A1"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1" w:history="1">
            <w:r w:rsidRPr="00AE2BF9">
              <w:rPr>
                <w:rStyle w:val="Hyperlink"/>
                <w:rFonts w:ascii="Times New Roman" w:hAnsi="Times New Roman" w:cs="Times New Roman"/>
                <w:noProof/>
                <w:sz w:val="24"/>
                <w:szCs w:val="24"/>
              </w:rPr>
              <w:t>4.1. Survey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_Toc194065991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18</w:t>
            </w:r>
            <w:r w:rsidRPr="00AE2BF9">
              <w:rPr>
                <w:rFonts w:ascii="Times New Roman" w:hAnsi="Times New Roman" w:cs="Times New Roman"/>
                <w:noProof/>
                <w:webHidden/>
                <w:sz w:val="24"/>
                <w:szCs w:val="24"/>
              </w:rPr>
              <w:fldChar w:fldCharType="end"/>
            </w:r>
          </w:hyperlink>
        </w:p>
        <w:p w14:paraId="10C70A7C" w14:textId="70CAE3A0"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2" w:history="1">
            <w:r w:rsidRPr="00AE2BF9">
              <w:rPr>
                <w:rStyle w:val="Hyperlink"/>
                <w:rFonts w:ascii="Times New Roman" w:hAnsi="Times New Roman" w:cs="Times New Roman"/>
                <w:noProof/>
                <w:sz w:val="24"/>
                <w:szCs w:val="24"/>
              </w:rPr>
              <w:t>4.1.1. Basic and demographic information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_Toc194065992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18</w:t>
            </w:r>
            <w:r w:rsidRPr="00AE2BF9">
              <w:rPr>
                <w:rFonts w:ascii="Times New Roman" w:hAnsi="Times New Roman" w:cs="Times New Roman"/>
                <w:noProof/>
                <w:webHidden/>
                <w:sz w:val="24"/>
                <w:szCs w:val="24"/>
              </w:rPr>
              <w:fldChar w:fldCharType="end"/>
            </w:r>
          </w:hyperlink>
        </w:p>
        <w:p w14:paraId="3EEA0114" w14:textId="66EC52D6"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3" w:history="1">
            <w:r w:rsidRPr="00AE2BF9">
              <w:rPr>
                <w:rStyle w:val="Hyperlink"/>
                <w:rFonts w:ascii="Times New Roman" w:hAnsi="Times New Roman" w:cs="Times New Roman"/>
                <w:noProof/>
                <w:sz w:val="24"/>
                <w:szCs w:val="24"/>
              </w:rPr>
              <w:t>4.1.2. Company-specific questions (Survey)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_Toc194065993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21</w:t>
            </w:r>
            <w:r w:rsidRPr="00AE2BF9">
              <w:rPr>
                <w:rFonts w:ascii="Times New Roman" w:hAnsi="Times New Roman" w:cs="Times New Roman"/>
                <w:noProof/>
                <w:webHidden/>
                <w:sz w:val="24"/>
                <w:szCs w:val="24"/>
              </w:rPr>
              <w:fldChar w:fldCharType="end"/>
            </w:r>
          </w:hyperlink>
        </w:p>
        <w:p w14:paraId="3238216D" w14:textId="433C75E7"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4" w:history="1">
            <w:r w:rsidRPr="00AE2BF9">
              <w:rPr>
                <w:rStyle w:val="Hyperlink"/>
                <w:rFonts w:ascii="Times New Roman" w:hAnsi="Times New Roman" w:cs="Times New Roman"/>
                <w:noProof/>
                <w:sz w:val="24"/>
                <w:szCs w:val="24"/>
              </w:rPr>
              <w:t>4.2. Qualitative Interview</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_Toc194065994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25</w:t>
            </w:r>
            <w:r w:rsidRPr="00AE2BF9">
              <w:rPr>
                <w:rFonts w:ascii="Times New Roman" w:hAnsi="Times New Roman" w:cs="Times New Roman"/>
                <w:noProof/>
                <w:webHidden/>
                <w:sz w:val="24"/>
                <w:szCs w:val="24"/>
              </w:rPr>
              <w:fldChar w:fldCharType="end"/>
            </w:r>
          </w:hyperlink>
        </w:p>
        <w:p w14:paraId="2E671F2D" w14:textId="1E611850"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5" w:history="1">
            <w:r w:rsidRPr="00AE2BF9">
              <w:rPr>
                <w:rStyle w:val="Hyperlink"/>
                <w:rFonts w:ascii="Times New Roman" w:hAnsi="Times New Roman" w:cs="Times New Roman"/>
                <w:noProof/>
                <w:sz w:val="24"/>
                <w:szCs w:val="24"/>
              </w:rPr>
              <w:t>4.3. Analysis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_Toc194065995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27</w:t>
            </w:r>
            <w:r w:rsidRPr="00AE2BF9">
              <w:rPr>
                <w:rFonts w:ascii="Times New Roman" w:hAnsi="Times New Roman" w:cs="Times New Roman"/>
                <w:noProof/>
                <w:webHidden/>
                <w:sz w:val="24"/>
                <w:szCs w:val="24"/>
              </w:rPr>
              <w:fldChar w:fldCharType="end"/>
            </w:r>
          </w:hyperlink>
        </w:p>
        <w:p w14:paraId="4523CD40" w14:textId="7174ED01"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6" w:history="1">
            <w:r w:rsidRPr="00AE2BF9">
              <w:rPr>
                <w:rStyle w:val="Hyperlink"/>
                <w:rFonts w:ascii="Times New Roman" w:hAnsi="Times New Roman" w:cs="Times New Roman"/>
                <w:noProof/>
                <w:sz w:val="24"/>
                <w:szCs w:val="24"/>
              </w:rPr>
              <w:t>4.3.1. Codification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_Toc194065996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27</w:t>
            </w:r>
            <w:r w:rsidRPr="00AE2BF9">
              <w:rPr>
                <w:rFonts w:ascii="Times New Roman" w:hAnsi="Times New Roman" w:cs="Times New Roman"/>
                <w:noProof/>
                <w:webHidden/>
                <w:sz w:val="24"/>
                <w:szCs w:val="24"/>
              </w:rPr>
              <w:fldChar w:fldCharType="end"/>
            </w:r>
          </w:hyperlink>
        </w:p>
        <w:p w14:paraId="0985EA2B" w14:textId="27D03660" w:rsidR="00AE2BF9" w:rsidRPr="00AE2BF9" w:rsidRDefault="00AE2BF9" w:rsidP="00AE2BF9">
          <w:pPr>
            <w:pStyle w:val="TOC3"/>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7" w:history="1">
            <w:r w:rsidRPr="00AE2BF9">
              <w:rPr>
                <w:rStyle w:val="Hyperlink"/>
                <w:rFonts w:ascii="Times New Roman" w:hAnsi="Times New Roman" w:cs="Times New Roman"/>
                <w:noProof/>
                <w:sz w:val="24"/>
                <w:szCs w:val="24"/>
              </w:rPr>
              <w:t>4.3.2. Thematic analysis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_Toc194065997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27</w:t>
            </w:r>
            <w:r w:rsidRPr="00AE2BF9">
              <w:rPr>
                <w:rFonts w:ascii="Times New Roman" w:hAnsi="Times New Roman" w:cs="Times New Roman"/>
                <w:noProof/>
                <w:webHidden/>
                <w:sz w:val="24"/>
                <w:szCs w:val="24"/>
              </w:rPr>
              <w:fldChar w:fldCharType="end"/>
            </w:r>
          </w:hyperlink>
        </w:p>
        <w:p w14:paraId="717525E5" w14:textId="65D1A76C"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8" w:history="1">
            <w:r w:rsidRPr="00AE2BF9">
              <w:rPr>
                <w:rStyle w:val="Hyperlink"/>
                <w:rFonts w:ascii="Times New Roman" w:hAnsi="Times New Roman" w:cs="Times New Roman"/>
                <w:noProof/>
                <w:sz w:val="24"/>
                <w:szCs w:val="24"/>
              </w:rPr>
              <w:t>Chapter 5: Conclusion and Recommendations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_Toc194065998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29</w:t>
            </w:r>
            <w:r w:rsidRPr="00AE2BF9">
              <w:rPr>
                <w:rFonts w:ascii="Times New Roman" w:hAnsi="Times New Roman" w:cs="Times New Roman"/>
                <w:noProof/>
                <w:webHidden/>
                <w:sz w:val="24"/>
                <w:szCs w:val="24"/>
              </w:rPr>
              <w:fldChar w:fldCharType="end"/>
            </w:r>
          </w:hyperlink>
        </w:p>
        <w:p w14:paraId="363BBDD3" w14:textId="3EDC8F23"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5999" w:history="1">
            <w:r w:rsidRPr="00AE2BF9">
              <w:rPr>
                <w:rStyle w:val="Hyperlink"/>
                <w:rFonts w:ascii="Times New Roman" w:hAnsi="Times New Roman" w:cs="Times New Roman"/>
                <w:noProof/>
                <w:sz w:val="24"/>
                <w:szCs w:val="24"/>
              </w:rPr>
              <w:t>5.1. Conclusion</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_Toc194065999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29</w:t>
            </w:r>
            <w:r w:rsidRPr="00AE2BF9">
              <w:rPr>
                <w:rFonts w:ascii="Times New Roman" w:hAnsi="Times New Roman" w:cs="Times New Roman"/>
                <w:noProof/>
                <w:webHidden/>
                <w:sz w:val="24"/>
                <w:szCs w:val="24"/>
              </w:rPr>
              <w:fldChar w:fldCharType="end"/>
            </w:r>
          </w:hyperlink>
        </w:p>
        <w:p w14:paraId="2CEE1641" w14:textId="142C31F4"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6000" w:history="1">
            <w:r w:rsidRPr="00AE2BF9">
              <w:rPr>
                <w:rStyle w:val="Hyperlink"/>
                <w:rFonts w:ascii="Times New Roman" w:hAnsi="Times New Roman" w:cs="Times New Roman"/>
                <w:noProof/>
                <w:sz w:val="24"/>
                <w:szCs w:val="24"/>
              </w:rPr>
              <w:t>5.2. Recommendations: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_Toc194066000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29</w:t>
            </w:r>
            <w:r w:rsidRPr="00AE2BF9">
              <w:rPr>
                <w:rFonts w:ascii="Times New Roman" w:hAnsi="Times New Roman" w:cs="Times New Roman"/>
                <w:noProof/>
                <w:webHidden/>
                <w:sz w:val="24"/>
                <w:szCs w:val="24"/>
              </w:rPr>
              <w:fldChar w:fldCharType="end"/>
            </w:r>
          </w:hyperlink>
        </w:p>
        <w:p w14:paraId="44D883D8" w14:textId="3F9F773D"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6001" w:history="1">
            <w:r w:rsidRPr="00AE2BF9">
              <w:rPr>
                <w:rStyle w:val="Hyperlink"/>
                <w:rFonts w:ascii="Times New Roman" w:hAnsi="Times New Roman" w:cs="Times New Roman"/>
                <w:noProof/>
                <w:sz w:val="24"/>
                <w:szCs w:val="24"/>
              </w:rPr>
              <w:t>References</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_Toc194066001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30</w:t>
            </w:r>
            <w:r w:rsidRPr="00AE2BF9">
              <w:rPr>
                <w:rFonts w:ascii="Times New Roman" w:hAnsi="Times New Roman" w:cs="Times New Roman"/>
                <w:noProof/>
                <w:webHidden/>
                <w:sz w:val="24"/>
                <w:szCs w:val="24"/>
              </w:rPr>
              <w:fldChar w:fldCharType="end"/>
            </w:r>
          </w:hyperlink>
        </w:p>
        <w:p w14:paraId="4146D334" w14:textId="6C5E9BE1" w:rsidR="00AE2BF9" w:rsidRPr="00AE2BF9" w:rsidRDefault="00AE2BF9" w:rsidP="00AE2BF9">
          <w:pPr>
            <w:pStyle w:val="TOC1"/>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6002" w:history="1">
            <w:r w:rsidRPr="00AE2BF9">
              <w:rPr>
                <w:rStyle w:val="Hyperlink"/>
                <w:rFonts w:ascii="Times New Roman" w:hAnsi="Times New Roman" w:cs="Times New Roman"/>
                <w:noProof/>
                <w:sz w:val="24"/>
                <w:szCs w:val="24"/>
              </w:rPr>
              <w:t>Appendix</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_Toc194066002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33</w:t>
            </w:r>
            <w:r w:rsidRPr="00AE2BF9">
              <w:rPr>
                <w:rFonts w:ascii="Times New Roman" w:hAnsi="Times New Roman" w:cs="Times New Roman"/>
                <w:noProof/>
                <w:webHidden/>
                <w:sz w:val="24"/>
                <w:szCs w:val="24"/>
              </w:rPr>
              <w:fldChar w:fldCharType="end"/>
            </w:r>
          </w:hyperlink>
        </w:p>
        <w:p w14:paraId="552154A5" w14:textId="146BC600" w:rsidR="00AE2BF9" w:rsidRPr="00AE2BF9" w:rsidRDefault="00AE2BF9" w:rsidP="00AE2BF9">
          <w:pPr>
            <w:pStyle w:val="TOC2"/>
            <w:tabs>
              <w:tab w:val="right" w:leader="dot" w:pos="9019"/>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94066003" w:history="1">
            <w:r w:rsidRPr="00AE2BF9">
              <w:rPr>
                <w:rStyle w:val="Hyperlink"/>
                <w:rFonts w:ascii="Times New Roman" w:hAnsi="Times New Roman" w:cs="Times New Roman"/>
                <w:noProof/>
                <w:sz w:val="24"/>
                <w:szCs w:val="24"/>
              </w:rPr>
              <w:t>Appendix 1: Survey</w:t>
            </w:r>
            <w:r w:rsidRPr="00AE2BF9">
              <w:rPr>
                <w:rFonts w:ascii="Times New Roman" w:hAnsi="Times New Roman" w:cs="Times New Roman"/>
                <w:noProof/>
                <w:webHidden/>
                <w:sz w:val="24"/>
                <w:szCs w:val="24"/>
              </w:rPr>
              <w:tab/>
            </w:r>
            <w:r w:rsidRPr="00AE2BF9">
              <w:rPr>
                <w:rFonts w:ascii="Times New Roman" w:hAnsi="Times New Roman" w:cs="Times New Roman"/>
                <w:noProof/>
                <w:webHidden/>
                <w:sz w:val="24"/>
                <w:szCs w:val="24"/>
              </w:rPr>
              <w:fldChar w:fldCharType="begin"/>
            </w:r>
            <w:r w:rsidRPr="00AE2BF9">
              <w:rPr>
                <w:rFonts w:ascii="Times New Roman" w:hAnsi="Times New Roman" w:cs="Times New Roman"/>
                <w:noProof/>
                <w:webHidden/>
                <w:sz w:val="24"/>
                <w:szCs w:val="24"/>
              </w:rPr>
              <w:instrText xml:space="preserve"> PAGEREF _Toc194066003 \h </w:instrText>
            </w:r>
            <w:r w:rsidRPr="00AE2BF9">
              <w:rPr>
                <w:rFonts w:ascii="Times New Roman" w:hAnsi="Times New Roman" w:cs="Times New Roman"/>
                <w:noProof/>
                <w:webHidden/>
                <w:sz w:val="24"/>
                <w:szCs w:val="24"/>
              </w:rPr>
            </w:r>
            <w:r w:rsidRPr="00AE2BF9">
              <w:rPr>
                <w:rFonts w:ascii="Times New Roman" w:hAnsi="Times New Roman" w:cs="Times New Roman"/>
                <w:noProof/>
                <w:webHidden/>
                <w:sz w:val="24"/>
                <w:szCs w:val="24"/>
              </w:rPr>
              <w:fldChar w:fldCharType="separate"/>
            </w:r>
            <w:r w:rsidRPr="00AE2BF9">
              <w:rPr>
                <w:rFonts w:ascii="Times New Roman" w:hAnsi="Times New Roman" w:cs="Times New Roman"/>
                <w:noProof/>
                <w:webHidden/>
                <w:sz w:val="24"/>
                <w:szCs w:val="24"/>
              </w:rPr>
              <w:t>33</w:t>
            </w:r>
            <w:r w:rsidRPr="00AE2BF9">
              <w:rPr>
                <w:rFonts w:ascii="Times New Roman" w:hAnsi="Times New Roman" w:cs="Times New Roman"/>
                <w:noProof/>
                <w:webHidden/>
                <w:sz w:val="24"/>
                <w:szCs w:val="24"/>
              </w:rPr>
              <w:fldChar w:fldCharType="end"/>
            </w:r>
          </w:hyperlink>
        </w:p>
        <w:p w14:paraId="448B28C3" w14:textId="7AB92736" w:rsidR="00FF03A6" w:rsidRPr="00FF03A6" w:rsidRDefault="00FF03A6" w:rsidP="00AE2BF9">
          <w:pPr>
            <w:spacing w:line="360" w:lineRule="auto"/>
            <w:jc w:val="both"/>
            <w:rPr>
              <w:rFonts w:ascii="Times New Roman" w:hAnsi="Times New Roman" w:cs="Times New Roman"/>
              <w:sz w:val="24"/>
              <w:szCs w:val="24"/>
            </w:rPr>
          </w:pPr>
          <w:r w:rsidRPr="00AE2BF9">
            <w:rPr>
              <w:rFonts w:ascii="Times New Roman" w:hAnsi="Times New Roman" w:cs="Times New Roman"/>
              <w:b/>
              <w:bCs/>
              <w:noProof/>
              <w:sz w:val="24"/>
              <w:szCs w:val="24"/>
            </w:rPr>
            <w:fldChar w:fldCharType="end"/>
          </w:r>
        </w:p>
      </w:sdtContent>
    </w:sdt>
    <w:p w14:paraId="7B06E131" w14:textId="77777777" w:rsidR="009253CF" w:rsidRDefault="009253CF">
      <w:pPr>
        <w:spacing w:line="360" w:lineRule="auto"/>
        <w:jc w:val="both"/>
        <w:rPr>
          <w:rFonts w:ascii="Times New Roman" w:eastAsia="Times New Roman" w:hAnsi="Times New Roman" w:cs="Times New Roman"/>
          <w:b/>
          <w:color w:val="222222"/>
          <w:sz w:val="24"/>
          <w:szCs w:val="24"/>
          <w:highlight w:val="white"/>
        </w:rPr>
      </w:pPr>
    </w:p>
    <w:p w14:paraId="50052611" w14:textId="77777777" w:rsidR="00FF03A6" w:rsidRDefault="00FF03A6">
      <w:pPr>
        <w:rPr>
          <w:rFonts w:ascii="Times New Roman" w:eastAsia="Times New Roman" w:hAnsi="Times New Roman" w:cs="Times New Roman"/>
          <w:b/>
          <w:color w:val="222222"/>
          <w:sz w:val="28"/>
          <w:szCs w:val="28"/>
          <w:highlight w:val="white"/>
        </w:rPr>
      </w:pPr>
      <w:r>
        <w:rPr>
          <w:highlight w:val="white"/>
        </w:rPr>
        <w:br w:type="page"/>
      </w:r>
    </w:p>
    <w:p w14:paraId="60287ECC" w14:textId="53CBE460" w:rsidR="009253CF" w:rsidRPr="00C95369" w:rsidRDefault="00000000" w:rsidP="00C95369">
      <w:pPr>
        <w:pStyle w:val="Heading1"/>
        <w:rPr>
          <w:highlight w:val="white"/>
        </w:rPr>
      </w:pPr>
      <w:bookmarkStart w:id="0" w:name="_Toc194065963"/>
      <w:r w:rsidRPr="00C95369">
        <w:rPr>
          <w:highlight w:val="white"/>
        </w:rPr>
        <w:lastRenderedPageBreak/>
        <w:t>Chapter 1: Introduction</w:t>
      </w:r>
      <w:bookmarkEnd w:id="0"/>
    </w:p>
    <w:p w14:paraId="0C9536AC" w14:textId="77777777" w:rsidR="009253CF" w:rsidRDefault="00000000" w:rsidP="00C95369">
      <w:pPr>
        <w:pStyle w:val="Heading2"/>
        <w:rPr>
          <w:highlight w:val="white"/>
        </w:rPr>
      </w:pPr>
      <w:bookmarkStart w:id="1" w:name="_Toc194065964"/>
      <w:r>
        <w:rPr>
          <w:highlight w:val="white"/>
        </w:rPr>
        <w:t xml:space="preserve">1.1. </w:t>
      </w:r>
      <w:r w:rsidRPr="00C95369">
        <w:rPr>
          <w:highlight w:val="white"/>
        </w:rPr>
        <w:t>Introduction</w:t>
      </w:r>
      <w:r>
        <w:rPr>
          <w:highlight w:val="white"/>
        </w:rPr>
        <w:t xml:space="preserve"> and background</w:t>
      </w:r>
      <w:bookmarkEnd w:id="1"/>
      <w:r>
        <w:rPr>
          <w:highlight w:val="white"/>
        </w:rPr>
        <w:t xml:space="preserve"> </w:t>
      </w:r>
    </w:p>
    <w:p w14:paraId="535F20CD"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tastes are everchanging and it is difficult for companies to stay well adept with the ongoing trends in the market. However, the trend of personalised marketing is garnering much attention these days due to its ability to lure the attention of potential shoppers and drive their customer shopping journey towards the action of buying products. Personalisation refers to the act and idea of designing products in a way that resonates with the customer's needs perfectly or to a great extent. In terms of marketing, it simply signifies that personalised marketing appeals are considered as per individual customer preferences (Chandra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AI has simplified this process to a great extent by providing data on customer behaviour with respect to various channels of marketing. Every brand or company is trying to leverage technological advancements like AI, and big data (used for deriving huge volumes and variety of data within a short span of time). For example, brands now leverage the AI of social media that automatically detects, which customer is responding to which kind(s) of advertisement(s) and products. When this is determined, brands can easily personify their marketing strategies to prompt a customer about the same or similar products, discounts, offers available, and more. This kind of algorithm-based recommendation system helps increase the likelihood of the transaction to buy a certain product(s). This helps to lower the mental or cognitive load of customers to choose from a myriad of options and increases the chances of their buying intentions (Chandra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impact driven by this very aspect is mostly positive. Hence, this study will study the impact of personalised marketing on consumer behaviour with respect to the case of ASOS, a striving British fast-fashion and cosmetic retailer with mainly eCommerce operations. </w:t>
      </w:r>
    </w:p>
    <w:p w14:paraId="037A3AC8" w14:textId="77777777" w:rsidR="009253CF" w:rsidRDefault="009253CF">
      <w:pPr>
        <w:spacing w:line="360" w:lineRule="auto"/>
        <w:jc w:val="both"/>
        <w:rPr>
          <w:rFonts w:ascii="Times New Roman" w:eastAsia="Times New Roman" w:hAnsi="Times New Roman" w:cs="Times New Roman"/>
          <w:sz w:val="24"/>
          <w:szCs w:val="24"/>
        </w:rPr>
      </w:pPr>
    </w:p>
    <w:p w14:paraId="032DCA20" w14:textId="77777777" w:rsidR="009253CF" w:rsidRDefault="00000000" w:rsidP="00C95369">
      <w:pPr>
        <w:pStyle w:val="Heading2"/>
      </w:pPr>
      <w:bookmarkStart w:id="2" w:name="_Toc194065965"/>
      <w:r>
        <w:t>1.2. Rationale for conducting this study</w:t>
      </w:r>
      <w:bookmarkEnd w:id="2"/>
    </w:p>
    <w:p w14:paraId="0EAFDB56"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Personalised marketing is increasingly used to influence consumer behaviour. About 71% of buyers want companies to deliver personalised customer interactions, 87% of customers expect personalised experience as per industry level survey, and 4 in 5 marketers have noticed positive return on investment after using personalisation (</w:t>
      </w:r>
      <w:proofErr w:type="spellStart"/>
      <w:r>
        <w:rPr>
          <w:rFonts w:ascii="Times New Roman" w:eastAsia="Times New Roman" w:hAnsi="Times New Roman" w:cs="Times New Roman"/>
          <w:sz w:val="24"/>
          <w:szCs w:val="24"/>
        </w:rPr>
        <w:t>Wisernotify</w:t>
      </w:r>
      <w:proofErr w:type="spellEnd"/>
      <w:r>
        <w:rPr>
          <w:rFonts w:ascii="Times New Roman" w:eastAsia="Times New Roman" w:hAnsi="Times New Roman" w:cs="Times New Roman"/>
          <w:sz w:val="24"/>
          <w:szCs w:val="24"/>
        </w:rPr>
        <w:t xml:space="preserve">, 2024). Another study by Chhabria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showed that a KPMG survey denoted that 75% of consumers expressed satisfaction with personified brand experience with targeted ads and recommendations. 91% of consumers are likely to stay loyal to a brand that recognises, remembers, and provides relevant </w:t>
      </w:r>
      <w:r>
        <w:rPr>
          <w:rFonts w:ascii="Times New Roman" w:eastAsia="Times New Roman" w:hAnsi="Times New Roman" w:cs="Times New Roman"/>
          <w:sz w:val="24"/>
          <w:szCs w:val="24"/>
        </w:rPr>
        <w:lastRenderedPageBreak/>
        <w:t>offers on relevant products as per their needs. However, 67% of marketers reported that they have limited capabilities when it comes to personalisation (</w:t>
      </w:r>
      <w:proofErr w:type="spellStart"/>
      <w:r>
        <w:rPr>
          <w:rFonts w:ascii="Times New Roman" w:eastAsia="Times New Roman" w:hAnsi="Times New Roman" w:cs="Times New Roman"/>
          <w:sz w:val="24"/>
          <w:szCs w:val="24"/>
        </w:rPr>
        <w:t>Wisernotify</w:t>
      </w:r>
      <w:proofErr w:type="spellEnd"/>
      <w:r>
        <w:rPr>
          <w:rFonts w:ascii="Times New Roman" w:eastAsia="Times New Roman" w:hAnsi="Times New Roman" w:cs="Times New Roman"/>
          <w:sz w:val="24"/>
          <w:szCs w:val="24"/>
        </w:rPr>
        <w:t xml:space="preserve">, 2024). </w:t>
      </w:r>
    </w:p>
    <w:p w14:paraId="0B7E1E15"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F8FCC9" wp14:editId="7CB41B63">
            <wp:extent cx="4298950" cy="3054350"/>
            <wp:effectExtent l="0" t="0" r="635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4299194" cy="3054523"/>
                    </a:xfrm>
                    <a:prstGeom prst="rect">
                      <a:avLst/>
                    </a:prstGeom>
                    <a:ln/>
                  </pic:spPr>
                </pic:pic>
              </a:graphicData>
            </a:graphic>
          </wp:inline>
        </w:drawing>
      </w:r>
    </w:p>
    <w:p w14:paraId="0054B9B7" w14:textId="77777777" w:rsidR="009253CF" w:rsidRDefault="00000000" w:rsidP="0042518A">
      <w:pPr>
        <w:pStyle w:val="Heading5"/>
      </w:pPr>
      <w:r>
        <w:t xml:space="preserve">Figure 1.1: Personalisation in </w:t>
      </w:r>
      <w:r w:rsidRPr="0042518A">
        <w:t>marketing</w:t>
      </w:r>
      <w:r>
        <w:t xml:space="preserve"> and customer satisfaction as well as loyalty</w:t>
      </w:r>
    </w:p>
    <w:p w14:paraId="4D6549CB"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Wisernotify</w:t>
      </w:r>
      <w:proofErr w:type="spellEnd"/>
      <w:r>
        <w:rPr>
          <w:rFonts w:ascii="Times New Roman" w:eastAsia="Times New Roman" w:hAnsi="Times New Roman" w:cs="Times New Roman"/>
          <w:sz w:val="24"/>
          <w:szCs w:val="24"/>
        </w:rPr>
        <w:t xml:space="preserve">, 2024; Chhabria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41CCBFF2"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there is limited understanding of its specific impact on engagement, satisfaction, and loyalty. It is particularly impressive considering that ASOS, as a popular online retailer, uses advanced personalisation tactics, and choices and potentially sets trends for the industry. ASOS Plc. is one of the prominent British fast fashion retailers and it's impressive given that it is relatively new to the market (established in 2000) as compared to other fast fashion brands like H&amp;M, and Zara (ASOS,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w:t>
      </w:r>
    </w:p>
    <w:p w14:paraId="66EC8EEA"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 study on ASOS’ personalised marketing strategies would help to mark out what works best for customer satisfaction when it comes to personification and the probable challenges to look out for. ASOS has also seen challenges while applying such strategies, but the brand was able to pave its way to the top with different approaches to personalised marketing strategies in its initial days. Currently, the brand is struggling in terms of revenue with a </w:t>
      </w:r>
      <w:r>
        <w:rPr>
          <w:rFonts w:ascii="Times New Roman" w:eastAsia="Times New Roman" w:hAnsi="Times New Roman" w:cs="Times New Roman"/>
          <w:color w:val="0E0F0F"/>
          <w:sz w:val="24"/>
          <w:szCs w:val="24"/>
          <w:highlight w:val="white"/>
        </w:rPr>
        <w:t>16% loss of profit in 2024 as compared to 2023 (ASOS Plc., 2024). However, this is because the brand is trying out new customer interaction models and approaches to improve sales in the near future, which are consuming higher costs in the initial stages (ASOS Plc., 2024).</w:t>
      </w:r>
      <w:r>
        <w:rPr>
          <w:rFonts w:ascii="Times New Roman" w:eastAsia="Times New Roman" w:hAnsi="Times New Roman" w:cs="Times New Roman"/>
          <w:sz w:val="24"/>
          <w:szCs w:val="24"/>
        </w:rPr>
        <w:t xml:space="preserve"> Thus, this research can offer insights for brands looking to balance effective personalisation with consumer privacy concerns and possible challenges to offer greater customer satisfaction.</w:t>
      </w:r>
    </w:p>
    <w:p w14:paraId="1C338558" w14:textId="77777777" w:rsidR="009253CF" w:rsidRDefault="00000000" w:rsidP="00C95369">
      <w:pPr>
        <w:pStyle w:val="Heading2"/>
      </w:pPr>
      <w:bookmarkStart w:id="3" w:name="_Toc194065966"/>
      <w:r>
        <w:t>1.3. Research aims and objectives</w:t>
      </w:r>
      <w:bookmarkEnd w:id="3"/>
    </w:p>
    <w:p w14:paraId="7F8F4EBE"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study aims to discuss the impacts of personalised marketing strategies on consumer satisfaction by considering the case study of ASOS Plc. </w:t>
      </w:r>
    </w:p>
    <w:p w14:paraId="37CCBDB1"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44961414" w14:textId="77777777" w:rsidR="009253CF"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discuss the impacts of personalised marketing on customer satisfaction.</w:t>
      </w:r>
    </w:p>
    <w:p w14:paraId="4C8D28DE" w14:textId="77777777" w:rsidR="009253CF"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detail the personalised marketing strategies applied by ASOS Plc. to win over the customers.</w:t>
      </w:r>
    </w:p>
    <w:p w14:paraId="5E65B22D" w14:textId="77777777" w:rsidR="009253CF"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an understanding about the types of personalised marketing strategies and their implications through literary and theoretical analysis?</w:t>
      </w:r>
    </w:p>
    <w:p w14:paraId="7E7146E7" w14:textId="77777777" w:rsidR="009253CF"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mark out the gaps in the personalised marketing strategies applied by ASOS and offer plausible recommendations for mitigation of the existing loopholes. </w:t>
      </w:r>
    </w:p>
    <w:p w14:paraId="5ABA14F6" w14:textId="77777777" w:rsidR="009253CF" w:rsidRDefault="00000000" w:rsidP="00C95369">
      <w:pPr>
        <w:pStyle w:val="Heading2"/>
      </w:pPr>
      <w:bookmarkStart w:id="4" w:name="_Toc194065967"/>
      <w:r>
        <w:t>1.4. Research questions</w:t>
      </w:r>
      <w:bookmarkEnd w:id="4"/>
    </w:p>
    <w:p w14:paraId="2FC303C0" w14:textId="77777777" w:rsidR="009253CF"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impacts of personalised marketing strategies on consumer satisfaction levels?</w:t>
      </w:r>
    </w:p>
    <w:p w14:paraId="6773A32E" w14:textId="77777777" w:rsidR="009253CF"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kind of personalised marketing strategies can be applied to heighten customer satisfaction rate?</w:t>
      </w:r>
    </w:p>
    <w:p w14:paraId="5A481205" w14:textId="77777777" w:rsidR="009253CF"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personalised marketing strategies applied by ASOS and what are the probable loopholes in those?</w:t>
      </w:r>
    </w:p>
    <w:p w14:paraId="19E842C1" w14:textId="77777777" w:rsidR="009253CF"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the loopholes can be mitigated? </w:t>
      </w:r>
    </w:p>
    <w:p w14:paraId="732E8874" w14:textId="77777777" w:rsidR="00C95369" w:rsidRDefault="00C95369" w:rsidP="00C95369">
      <w:pPr>
        <w:pStyle w:val="Heading2"/>
      </w:pPr>
    </w:p>
    <w:p w14:paraId="7E55A008" w14:textId="6AC7199D" w:rsidR="009253CF" w:rsidRDefault="00000000" w:rsidP="00C95369">
      <w:pPr>
        <w:pStyle w:val="Heading2"/>
      </w:pPr>
      <w:bookmarkStart w:id="5" w:name="_Toc194065968"/>
      <w:r>
        <w:t>1.5. Outcomes of the research</w:t>
      </w:r>
      <w:bookmarkEnd w:id="5"/>
      <w:r>
        <w:t xml:space="preserve"> </w:t>
      </w:r>
    </w:p>
    <w:p w14:paraId="35E93C68"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ASOS’s popularity and advanced use of personalisation, this context will allow me to examine relevant trends and challenges that other e-commerce businesses also face, particularly around balancing personalisation with consumer data privacy. The potential outcome of this resource includes:</w:t>
      </w:r>
    </w:p>
    <w:p w14:paraId="4FBF3207" w14:textId="77777777" w:rsidR="009253CF" w:rsidRDefault="009253CF">
      <w:pPr>
        <w:spacing w:line="360" w:lineRule="auto"/>
        <w:jc w:val="both"/>
        <w:rPr>
          <w:rFonts w:ascii="Times New Roman" w:eastAsia="Times New Roman" w:hAnsi="Times New Roman" w:cs="Times New Roman"/>
          <w:sz w:val="24"/>
          <w:szCs w:val="24"/>
        </w:rPr>
      </w:pPr>
    </w:p>
    <w:p w14:paraId="74EF24FC" w14:textId="77777777" w:rsidR="009253CF" w:rsidRDefault="00000000">
      <w:pPr>
        <w:numPr>
          <w:ilvl w:val="0"/>
          <w:numId w:val="2"/>
        </w:numPr>
        <w:spacing w:line="360" w:lineRule="auto"/>
        <w:jc w:val="both"/>
        <w:rPr>
          <w:sz w:val="24"/>
          <w:szCs w:val="24"/>
        </w:rPr>
      </w:pPr>
      <w:r>
        <w:rPr>
          <w:rFonts w:ascii="Times New Roman" w:eastAsia="Times New Roman" w:hAnsi="Times New Roman" w:cs="Times New Roman"/>
          <w:b/>
          <w:sz w:val="24"/>
          <w:szCs w:val="24"/>
        </w:rPr>
        <w:t>Insights into Consumer Behaviour:</w:t>
      </w:r>
      <w:r>
        <w:rPr>
          <w:rFonts w:ascii="Times New Roman" w:eastAsia="Times New Roman" w:hAnsi="Times New Roman" w:cs="Times New Roman"/>
          <w:sz w:val="24"/>
          <w:szCs w:val="24"/>
        </w:rPr>
        <w:t xml:space="preserve"> A clearer understanding of how ASOS’s personalised marketing strategies impact consumer engagement, satisfaction, and loyalty.</w:t>
      </w:r>
    </w:p>
    <w:p w14:paraId="156ACDB6" w14:textId="77777777" w:rsidR="009253CF" w:rsidRDefault="00000000">
      <w:pPr>
        <w:numPr>
          <w:ilvl w:val="0"/>
          <w:numId w:val="2"/>
        </w:numPr>
        <w:spacing w:line="360" w:lineRule="auto"/>
        <w:jc w:val="both"/>
        <w:rPr>
          <w:sz w:val="24"/>
          <w:szCs w:val="24"/>
        </w:rPr>
      </w:pPr>
      <w:r>
        <w:rPr>
          <w:rFonts w:ascii="Times New Roman" w:eastAsia="Times New Roman" w:hAnsi="Times New Roman" w:cs="Times New Roman"/>
          <w:b/>
          <w:sz w:val="24"/>
          <w:szCs w:val="24"/>
        </w:rPr>
        <w:t>Identification of Effective Strategies:</w:t>
      </w:r>
      <w:r>
        <w:rPr>
          <w:rFonts w:ascii="Times New Roman" w:eastAsia="Times New Roman" w:hAnsi="Times New Roman" w:cs="Times New Roman"/>
          <w:sz w:val="24"/>
          <w:szCs w:val="24"/>
        </w:rPr>
        <w:t xml:space="preserve"> Findings on which personalisation tactics, like producing recommendations or targeted emails, are most effective in influencing ASOS customer behaviour.</w:t>
      </w:r>
    </w:p>
    <w:p w14:paraId="3D6283D4" w14:textId="77777777" w:rsidR="009253CF" w:rsidRDefault="00000000">
      <w:pPr>
        <w:numPr>
          <w:ilvl w:val="0"/>
          <w:numId w:val="2"/>
        </w:numPr>
        <w:spacing w:line="360" w:lineRule="auto"/>
        <w:jc w:val="both"/>
        <w:rPr>
          <w:sz w:val="24"/>
          <w:szCs w:val="24"/>
        </w:rPr>
      </w:pPr>
      <w:r>
        <w:rPr>
          <w:rFonts w:ascii="Times New Roman" w:eastAsia="Times New Roman" w:hAnsi="Times New Roman" w:cs="Times New Roman"/>
          <w:b/>
          <w:sz w:val="24"/>
          <w:szCs w:val="24"/>
        </w:rPr>
        <w:t>Recommendations for ASOS and Similar Retailers:</w:t>
      </w:r>
      <w:r>
        <w:rPr>
          <w:rFonts w:ascii="Times New Roman" w:eastAsia="Times New Roman" w:hAnsi="Times New Roman" w:cs="Times New Roman"/>
          <w:sz w:val="24"/>
          <w:szCs w:val="24"/>
        </w:rPr>
        <w:t xml:space="preserve"> Practical suggestions for optimising personalisation to enhance positive consumer responses while addressing potential privacy concerns.</w:t>
      </w:r>
    </w:p>
    <w:p w14:paraId="07682526" w14:textId="77777777" w:rsidR="009253CF" w:rsidRDefault="00000000">
      <w:pPr>
        <w:numPr>
          <w:ilvl w:val="0"/>
          <w:numId w:val="2"/>
        </w:numPr>
        <w:spacing w:line="360" w:lineRule="auto"/>
        <w:jc w:val="both"/>
        <w:rPr>
          <w:sz w:val="24"/>
          <w:szCs w:val="24"/>
        </w:rPr>
      </w:pPr>
      <w:r>
        <w:rPr>
          <w:rFonts w:ascii="Times New Roman" w:eastAsia="Times New Roman" w:hAnsi="Times New Roman" w:cs="Times New Roman"/>
          <w:b/>
          <w:sz w:val="24"/>
          <w:szCs w:val="24"/>
        </w:rPr>
        <w:lastRenderedPageBreak/>
        <w:t>Academic Contribution:</w:t>
      </w:r>
      <w:r>
        <w:rPr>
          <w:rFonts w:ascii="Times New Roman" w:eastAsia="Times New Roman" w:hAnsi="Times New Roman" w:cs="Times New Roman"/>
          <w:sz w:val="24"/>
          <w:szCs w:val="24"/>
        </w:rPr>
        <w:t xml:space="preserve"> Adding to the body of knowledge on digital marketing, especially in e-commerce, by showing the link between personalisation and consumer behaviour outcomes.</w:t>
      </w:r>
    </w:p>
    <w:p w14:paraId="4165E112" w14:textId="77777777" w:rsidR="009253CF" w:rsidRDefault="009253CF">
      <w:pPr>
        <w:spacing w:line="360" w:lineRule="auto"/>
        <w:ind w:left="720"/>
        <w:jc w:val="both"/>
        <w:rPr>
          <w:rFonts w:ascii="Times New Roman" w:eastAsia="Times New Roman" w:hAnsi="Times New Roman" w:cs="Times New Roman"/>
          <w:sz w:val="24"/>
          <w:szCs w:val="24"/>
        </w:rPr>
      </w:pPr>
    </w:p>
    <w:p w14:paraId="7C784734"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outcomes could guide ASOS and similar brands in improving their marketing approaches to better align customer expectations.</w:t>
      </w:r>
    </w:p>
    <w:p w14:paraId="2D5083A9" w14:textId="77777777" w:rsidR="009253CF" w:rsidRDefault="00000000" w:rsidP="00C95369">
      <w:pPr>
        <w:pStyle w:val="Heading2"/>
      </w:pPr>
      <w:bookmarkStart w:id="6" w:name="_Toc194065969"/>
      <w:r>
        <w:t>1.6. Summary</w:t>
      </w:r>
      <w:bookmarkEnd w:id="6"/>
      <w:r>
        <w:t xml:space="preserve"> </w:t>
      </w:r>
    </w:p>
    <w:p w14:paraId="04D7C849"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focussed on providing a brief background on personalised marketing strategy, its concept, and its benefits. A brief introduction to the brand ASOS and its relevance in the market is also provided. The aim, objectives, and research questions devised in this chapter have guided the entire paper or study. </w:t>
      </w:r>
    </w:p>
    <w:p w14:paraId="652B3C7C" w14:textId="77777777" w:rsidR="009253CF" w:rsidRDefault="009253CF">
      <w:pPr>
        <w:spacing w:line="360" w:lineRule="auto"/>
        <w:jc w:val="both"/>
        <w:rPr>
          <w:rFonts w:ascii="Times New Roman" w:eastAsia="Times New Roman" w:hAnsi="Times New Roman" w:cs="Times New Roman"/>
          <w:sz w:val="24"/>
          <w:szCs w:val="24"/>
        </w:rPr>
      </w:pPr>
    </w:p>
    <w:p w14:paraId="46BC4214" w14:textId="77777777" w:rsidR="009253CF" w:rsidRDefault="009253CF">
      <w:pPr>
        <w:spacing w:line="360" w:lineRule="auto"/>
        <w:jc w:val="both"/>
        <w:rPr>
          <w:rFonts w:ascii="Times New Roman" w:eastAsia="Times New Roman" w:hAnsi="Times New Roman" w:cs="Times New Roman"/>
          <w:b/>
          <w:sz w:val="24"/>
          <w:szCs w:val="24"/>
        </w:rPr>
      </w:pPr>
    </w:p>
    <w:p w14:paraId="3F3FDBB9" w14:textId="77777777" w:rsidR="009253CF" w:rsidRDefault="00000000">
      <w:pPr>
        <w:spacing w:line="360" w:lineRule="auto"/>
        <w:jc w:val="both"/>
        <w:rPr>
          <w:rFonts w:ascii="Times New Roman" w:eastAsia="Times New Roman" w:hAnsi="Times New Roman" w:cs="Times New Roman"/>
          <w:b/>
          <w:sz w:val="24"/>
          <w:szCs w:val="24"/>
        </w:rPr>
      </w:pPr>
      <w:r>
        <w:br w:type="page"/>
      </w:r>
    </w:p>
    <w:p w14:paraId="0FDD159C" w14:textId="7C537666" w:rsidR="009253CF" w:rsidRPr="00C95369" w:rsidRDefault="00C95369" w:rsidP="0042518A">
      <w:pPr>
        <w:pStyle w:val="Heading1"/>
      </w:pPr>
      <w:bookmarkStart w:id="7" w:name="_Toc194065970"/>
      <w:r w:rsidRPr="00C95369">
        <w:lastRenderedPageBreak/>
        <w:t xml:space="preserve">Chapter 2: </w:t>
      </w:r>
      <w:r w:rsidRPr="0042518A">
        <w:t>Literature</w:t>
      </w:r>
      <w:r w:rsidRPr="00C95369">
        <w:t xml:space="preserve"> review</w:t>
      </w:r>
      <w:bookmarkEnd w:id="7"/>
    </w:p>
    <w:p w14:paraId="2F92CD80" w14:textId="77777777" w:rsidR="009253CF" w:rsidRDefault="00000000" w:rsidP="0042518A">
      <w:pPr>
        <w:pStyle w:val="Heading2"/>
      </w:pPr>
      <w:bookmarkStart w:id="8" w:name="_Toc194065971"/>
      <w:r>
        <w:t xml:space="preserve">2.1. </w:t>
      </w:r>
      <w:r w:rsidRPr="0042518A">
        <w:t>Introduction</w:t>
      </w:r>
      <w:bookmarkEnd w:id="8"/>
    </w:p>
    <w:p w14:paraId="2DE27A72"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literature review is the summary of existing research on a specific topic. This section of the literature review has considered analysing and evaluating the scholarly or literature sources relating to the topic considered in this study. </w:t>
      </w:r>
    </w:p>
    <w:p w14:paraId="6480442C" w14:textId="77777777" w:rsidR="009253CF" w:rsidRDefault="00000000" w:rsidP="0042518A">
      <w:pPr>
        <w:pStyle w:val="Heading2"/>
      </w:pPr>
      <w:bookmarkStart w:id="9" w:name="_Toc194065972"/>
      <w:r>
        <w:t xml:space="preserve">2.2. Literary </w:t>
      </w:r>
      <w:r w:rsidRPr="0042518A">
        <w:t>analysis</w:t>
      </w:r>
      <w:bookmarkEnd w:id="9"/>
      <w:r>
        <w:t xml:space="preserve"> </w:t>
      </w:r>
    </w:p>
    <w:p w14:paraId="27C4473E" w14:textId="77777777" w:rsidR="009253CF" w:rsidRDefault="00000000" w:rsidP="0042518A">
      <w:pPr>
        <w:pStyle w:val="Heading3"/>
      </w:pPr>
      <w:bookmarkStart w:id="10" w:name="_Toc194065973"/>
      <w:r>
        <w:t xml:space="preserve">2.2.1. </w:t>
      </w:r>
      <w:r w:rsidRPr="007D21DC">
        <w:t>Personalisation</w:t>
      </w:r>
      <w:r>
        <w:t xml:space="preserve">: the </w:t>
      </w:r>
      <w:r w:rsidRPr="0042518A">
        <w:t>concept</w:t>
      </w:r>
      <w:r>
        <w:t>:</w:t>
      </w:r>
      <w:bookmarkEnd w:id="10"/>
    </w:p>
    <w:p w14:paraId="2FEDE7A5"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personalisation and customisation are often confused, the two have a conceptual difference. Personalisation is a firm-driven concept where a firm designs products, techniques, and strategies based on customer data. On the other hand, customisation is a customer-driven aspect, where customers can ask for tailored products suited to their individual needs. Personalisation helps enhance customers' loyalty as customers get hold of their desirable products and thus become less distracted by others (Murár, 2023). </w:t>
      </w:r>
    </w:p>
    <w:p w14:paraId="54DC81C7"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Personalised marketing has emerged as a crucial strategy in the retail sector, significantly impacting consumer behaviour. Several; studies have explored the effectiveness of personalised marketing strategies, for instance, Arora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examined how tailored communications enhance costumer engagement and satisfaction, emphasizing that personalised emails can lead to higher response rates and increased sales. Similarly, Kumar and Reinartz (2016) highlighted that personalised recommendations can improve customer loyalty and retention by creating a sense of relevance and connection with the brand. </w:t>
      </w:r>
    </w:p>
    <w:p w14:paraId="2A6B8B28" w14:textId="77777777" w:rsidR="009253CF" w:rsidRDefault="009253CF">
      <w:pPr>
        <w:spacing w:line="360" w:lineRule="auto"/>
        <w:jc w:val="both"/>
        <w:rPr>
          <w:rFonts w:ascii="Times New Roman" w:eastAsia="Times New Roman" w:hAnsi="Times New Roman" w:cs="Times New Roman"/>
          <w:sz w:val="24"/>
          <w:szCs w:val="24"/>
        </w:rPr>
      </w:pPr>
    </w:p>
    <w:p w14:paraId="7AC64B87" w14:textId="234BF47B"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has also indicated that personalisation impacts consumer’s purchasing decisions. A study by </w:t>
      </w:r>
      <w:proofErr w:type="spellStart"/>
      <w:r>
        <w:rPr>
          <w:rFonts w:ascii="Times New Roman" w:eastAsia="Times New Roman" w:hAnsi="Times New Roman" w:cs="Times New Roman"/>
          <w:sz w:val="24"/>
          <w:szCs w:val="24"/>
        </w:rPr>
        <w:t>Bleir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Eisebeiss</w:t>
      </w:r>
      <w:proofErr w:type="spellEnd"/>
      <w:r>
        <w:rPr>
          <w:rFonts w:ascii="Times New Roman" w:eastAsia="Times New Roman" w:hAnsi="Times New Roman" w:cs="Times New Roman"/>
          <w:sz w:val="24"/>
          <w:szCs w:val="24"/>
        </w:rPr>
        <w:t xml:space="preserve"> (2015) demonstrated that costumers are more likely to make purchases when they perceive marketing communications as personalised, leading to a higher conversion rate. </w:t>
      </w:r>
      <w:r w:rsidR="0042518A">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the role of data-driven marketing strategies has been underscored by Chaffey (2020), who argued that utilizing consumer data effectively allows brands to tailor their marketing efforts, thus enhancing overall customer experience.</w:t>
      </w:r>
    </w:p>
    <w:p w14:paraId="244C7D9E" w14:textId="77777777" w:rsidR="009253CF" w:rsidRDefault="009253CF">
      <w:pPr>
        <w:spacing w:line="360" w:lineRule="auto"/>
        <w:jc w:val="both"/>
        <w:rPr>
          <w:rFonts w:ascii="Times New Roman" w:eastAsia="Times New Roman" w:hAnsi="Times New Roman" w:cs="Times New Roman"/>
          <w:sz w:val="24"/>
          <w:szCs w:val="24"/>
        </w:rPr>
      </w:pPr>
    </w:p>
    <w:p w14:paraId="257BEEBE" w14:textId="77777777" w:rsidR="009253CF" w:rsidRDefault="00000000" w:rsidP="0042518A">
      <w:pPr>
        <w:pStyle w:val="Heading3"/>
      </w:pPr>
      <w:bookmarkStart w:id="11" w:name="_Toc194065974"/>
      <w:r>
        <w:t xml:space="preserve">2.2.2. Types of personalised </w:t>
      </w:r>
      <w:r w:rsidRPr="0042518A">
        <w:t>marketing</w:t>
      </w:r>
      <w:bookmarkEnd w:id="11"/>
      <w:r>
        <w:t xml:space="preserve"> </w:t>
      </w:r>
    </w:p>
    <w:p w14:paraId="1E82A86C" w14:textId="5C4194FF" w:rsidR="009253CF" w:rsidRDefault="00D750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Behavioural targeting:</w:t>
      </w:r>
    </w:p>
    <w:p w14:paraId="1583EFF5"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type of marketing collects data from various sources regarding a customer to analyse their behaviour. The past data is collected to predict future trends so that products and services can be developed beforehand. For example, when a person searches for running shoes for some </w:t>
      </w:r>
      <w:r>
        <w:rPr>
          <w:rFonts w:ascii="Times New Roman" w:eastAsia="Times New Roman" w:hAnsi="Times New Roman" w:cs="Times New Roman"/>
          <w:sz w:val="24"/>
          <w:szCs w:val="24"/>
        </w:rPr>
        <w:lastRenderedPageBreak/>
        <w:t xml:space="preserve">time on shopping platforms, they will be shown curated ads with running shoes to divert them to those ads linked with brand product pages. This mainly happens smoothly due to social media (Chhabria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019950BE"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Contextual targeting:</w:t>
      </w:r>
    </w:p>
    <w:p w14:paraId="71BB281E"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kind of marketing tactic makes use of the location and current contextual information of a customer. For example, this kind of marketing uses information from the browser history of a customer (gathered from the website cache). These caches can be used for sending personalised messages, emails, in-app notifications, and more, which helps to push customers toward the buying process. The brands can even make use of customer data to show nearby stores where the desired products are available (Chhabria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33FEEF5A" w14:textId="387938EC"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Predictive </w:t>
      </w:r>
      <w:r w:rsidR="00972D34">
        <w:rPr>
          <w:rFonts w:ascii="Times New Roman" w:eastAsia="Times New Roman" w:hAnsi="Times New Roman" w:cs="Times New Roman"/>
          <w:b/>
          <w:sz w:val="24"/>
          <w:szCs w:val="24"/>
        </w:rPr>
        <w:t>modelling</w:t>
      </w:r>
      <w:r>
        <w:rPr>
          <w:rFonts w:ascii="Times New Roman" w:eastAsia="Times New Roman" w:hAnsi="Times New Roman" w:cs="Times New Roman"/>
          <w:b/>
          <w:sz w:val="24"/>
          <w:szCs w:val="24"/>
        </w:rPr>
        <w:t xml:space="preserve"> and Dynamic pricing:</w:t>
      </w:r>
    </w:p>
    <w:p w14:paraId="563116A7" w14:textId="20B59148"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Predictive analysis is done in predictive </w:t>
      </w:r>
      <w:r w:rsidR="00972D34">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or marketing tactic, whereby the marketers use historical market data on consumer buying patterns and behaviour to assess the future pattern of trends. This is similar to behavioural </w:t>
      </w:r>
      <w:r w:rsidR="00E32FA5">
        <w:rPr>
          <w:rFonts w:ascii="Times New Roman" w:eastAsia="Times New Roman" w:hAnsi="Times New Roman" w:cs="Times New Roman"/>
          <w:sz w:val="24"/>
          <w:szCs w:val="24"/>
        </w:rPr>
        <w:t>targeting;</w:t>
      </w:r>
      <w:r>
        <w:rPr>
          <w:rFonts w:ascii="Times New Roman" w:eastAsia="Times New Roman" w:hAnsi="Times New Roman" w:cs="Times New Roman"/>
          <w:sz w:val="24"/>
          <w:szCs w:val="24"/>
        </w:rPr>
        <w:t xml:space="preserve"> the only difference is that this marketing tactic uses more than just behavioural data. On the other hand, dynamic pricing as the name suggests considers a dynamic approach towards pricing strategy. The prices are driven by consumer sentiments and behavioural approaches toward a product or service. For example, a brand might offer personalised discounts to a customer, who has shown thorough interest in a product or has been a loyal customer. This helps to uplift sales (Chhabria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343EDF08" w14:textId="77777777" w:rsidR="009253CF" w:rsidRDefault="00000000" w:rsidP="002C5EB3">
      <w:pPr>
        <w:pStyle w:val="Heading2"/>
      </w:pPr>
      <w:bookmarkStart w:id="12" w:name="_Toc194065975"/>
      <w:r>
        <w:t>2.3. The role of AI in personalised marketing and the importance of ethics in this process</w:t>
      </w:r>
      <w:bookmarkEnd w:id="12"/>
    </w:p>
    <w:p w14:paraId="6AFF11FE" w14:textId="7558F68C"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earlier, AI has eased the process of personalised marketing and AI is being leveraged by almost all the brands. AI has shaped the new era of innovation, influenced market trends, and the interaction of businesses with customers, and the overall market. AI is now used for optimising inventory as per market trends, and optimising content management strategies or marketing promotions with the help of predictive analysis. The huge volume of data gathered by </w:t>
      </w:r>
      <w:r w:rsidR="002C5EB3">
        <w:rPr>
          <w:rFonts w:ascii="Times New Roman" w:eastAsia="Times New Roman" w:hAnsi="Times New Roman" w:cs="Times New Roman"/>
          <w:sz w:val="24"/>
          <w:szCs w:val="24"/>
        </w:rPr>
        <w:t>big</w:t>
      </w:r>
      <w:r>
        <w:rPr>
          <w:rFonts w:ascii="Times New Roman" w:eastAsia="Times New Roman" w:hAnsi="Times New Roman" w:cs="Times New Roman"/>
          <w:sz w:val="24"/>
          <w:szCs w:val="24"/>
        </w:rPr>
        <w:t xml:space="preserve"> data technology and analysed by AI (Raji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14:paraId="5662202E"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inception of technologies like AI, the emergence of chatbots and virtual assistants has been possible. Virtual assistants and chatbots act as impeccable tools for personalised marketing strategies and are known for enhancing user experience (Raji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However, the study by </w:t>
      </w:r>
      <w:proofErr w:type="spellStart"/>
      <w:r>
        <w:rPr>
          <w:rFonts w:ascii="Times New Roman" w:eastAsia="Times New Roman" w:hAnsi="Times New Roman" w:cs="Times New Roman"/>
          <w:sz w:val="24"/>
          <w:szCs w:val="24"/>
        </w:rPr>
        <w:t>Fakhimi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has shown the potential shortfalls of chatbots and virtual assistants, which include a lack of human touch or human response in the marketing tactics or marketing communication between the brand and the customers. The chatbots and virtual assistants work under a certain framework, whereby they guide and solve customer queries as </w:t>
      </w:r>
      <w:r>
        <w:rPr>
          <w:rFonts w:ascii="Times New Roman" w:eastAsia="Times New Roman" w:hAnsi="Times New Roman" w:cs="Times New Roman"/>
          <w:sz w:val="24"/>
          <w:szCs w:val="24"/>
        </w:rPr>
        <w:lastRenderedPageBreak/>
        <w:t>well as problems. This helps them in easing the flow of communication between a company or a brand and a customer. However, they lack human interaction, which the customers expect at a certain point in their experience. While virtual technologies help ease marketing communications, human interactions help to build trust among customers (</w:t>
      </w:r>
      <w:proofErr w:type="spellStart"/>
      <w:r>
        <w:rPr>
          <w:rFonts w:ascii="Times New Roman" w:eastAsia="Times New Roman" w:hAnsi="Times New Roman" w:cs="Times New Roman"/>
          <w:sz w:val="24"/>
          <w:szCs w:val="24"/>
        </w:rPr>
        <w:t>Fakhimi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0D795590" w14:textId="3EC4808B"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then, virtual assistants and AI chatbots deserve special recognition due to their ability to aid in resolving basic or common customer queries, which help to increase customer satisfaction and drive customer buying </w:t>
      </w:r>
      <w:r w:rsidR="0083391D">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towards certain products or services. Virtual assistants can also engage in more complex conversations and operations like understanding the context and needs of the customers and perform tasks such as product searches or order tracking. This has helped create a seamless integration of marketing strategies into e-commerce platforms (Raji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It has also helped in enhancing accessibility, convenience, responsiveness, and user-friendly experience for customers. This prospect also increases the chances of higher conversion rates for customers in terms of customer loyalty and buying </w:t>
      </w:r>
      <w:r w:rsidR="00802F35">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As these processes are AI-driven, the virtual customer service driven by a virtual assistant and chat support can operate 24/7 hours thereby offering immediate responses and personalised interactions (</w:t>
      </w:r>
      <w:proofErr w:type="spellStart"/>
      <w:r>
        <w:rPr>
          <w:rFonts w:ascii="Times New Roman" w:eastAsia="Times New Roman" w:hAnsi="Times New Roman" w:cs="Times New Roman"/>
          <w:sz w:val="24"/>
          <w:szCs w:val="24"/>
        </w:rPr>
        <w:t>Mariciuc</w:t>
      </w:r>
      <w:proofErr w:type="spellEnd"/>
      <w:r>
        <w:rPr>
          <w:rFonts w:ascii="Times New Roman" w:eastAsia="Times New Roman" w:hAnsi="Times New Roman" w:cs="Times New Roman"/>
          <w:sz w:val="24"/>
          <w:szCs w:val="24"/>
        </w:rPr>
        <w:t xml:space="preserve">, 2022). </w:t>
      </w:r>
    </w:p>
    <w:p w14:paraId="02D4286B" w14:textId="446641CF"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AI-driven predictive analytics not only considers historical sales trends or market trends but also adapts to changing market dynamics in real-time thereby helping the brand to cope with various trends at various points of time. Factors such as seasonal variations, economic trends, and even external events are factored into algorithms, which help determine the influential factors that impact customer demand. This helps the e-commerce platforms to maintain an efficient supply chain thereby minimising the caring costs and enhancing operational efficiency. They can maintain the inventory based on data gathered from the market, especially the data about customer </w:t>
      </w:r>
      <w:r w:rsidR="00B512DB">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Data is gathered from past sales data, user interactions with various websites, their purchase history, their social media activity, and more so that the products and the products can be maintained at an optimal level as per market demand. This level of insight also empowers businesses to curate highly personalized experiences (Raji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For example, Netflix creates personalised recommendations of movies each person would like based on their past watch history and </w:t>
      </w:r>
      <w:r w:rsidR="00B512DB">
        <w:rPr>
          <w:rFonts w:ascii="Times New Roman" w:eastAsia="Times New Roman" w:hAnsi="Times New Roman" w:cs="Times New Roman"/>
          <w:sz w:val="24"/>
          <w:szCs w:val="24"/>
        </w:rPr>
        <w:t>Wishlist</w:t>
      </w:r>
      <w:r>
        <w:rPr>
          <w:rFonts w:ascii="Times New Roman" w:eastAsia="Times New Roman" w:hAnsi="Times New Roman" w:cs="Times New Roman"/>
          <w:sz w:val="24"/>
          <w:szCs w:val="24"/>
        </w:rPr>
        <w:t xml:space="preserve">. In the same way, a fashion clothing brand can suggest similar or related products based on past shopping history or website activity and more so that cross-selling upselling can be done. Cross-selling is a marketing tactic, whereby brands refer additional products for a customer to buy as per their needs or future needs. Upselling refers to a marketing tactic whereby an upgraded version of </w:t>
      </w:r>
      <w:r>
        <w:rPr>
          <w:rFonts w:ascii="Times New Roman" w:eastAsia="Times New Roman" w:hAnsi="Times New Roman" w:cs="Times New Roman"/>
          <w:sz w:val="24"/>
          <w:szCs w:val="24"/>
        </w:rPr>
        <w:lastRenderedPageBreak/>
        <w:t xml:space="preserve">the product being checked out by a customer can be sold. In both cases, observation and analysis of data act as the basis for determining the marketing approach (Agoro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p w14:paraId="201F3FB4"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However, no matter what and how much AI might offer, AI also has potential ethical pitfalls. AI surpasses the limits of data collection as it is a self-learning tool. Nowadays, AI integrated into social media applications or any brand application is even able to track the personal history of customers, collect cache, and even hear conversations due to microphone and camera access permission asked by the applications. People usually tend to give these permissions without properly knowing about the full-blown impacts of such a form of data collection. Tracking personal data without consent or knowledge of the customers is ethically wrong. The customers giving access to microphones and cameras without full knowledge of it is simply an advantage leveraged by brands (</w:t>
      </w:r>
      <w:proofErr w:type="spellStart"/>
      <w:r>
        <w:rPr>
          <w:rFonts w:ascii="Times New Roman" w:eastAsia="Times New Roman" w:hAnsi="Times New Roman" w:cs="Times New Roman"/>
          <w:sz w:val="24"/>
          <w:szCs w:val="24"/>
        </w:rPr>
        <w:t>Aïmeur</w:t>
      </w:r>
      <w:proofErr w:type="spellEnd"/>
      <w:r>
        <w:rPr>
          <w:rFonts w:ascii="Times New Roman" w:eastAsia="Times New Roman" w:hAnsi="Times New Roman" w:cs="Times New Roman"/>
          <w:sz w:val="24"/>
          <w:szCs w:val="24"/>
        </w:rPr>
        <w:t xml:space="preserve"> and Brassard, 2024). Here, a limitation or boundary must be drawn to respect the boundary or privacy of customers.</w:t>
      </w:r>
    </w:p>
    <w:p w14:paraId="69DBA406" w14:textId="77777777" w:rsidR="009253CF" w:rsidRDefault="009253CF">
      <w:pPr>
        <w:spacing w:line="360" w:lineRule="auto"/>
        <w:jc w:val="both"/>
        <w:rPr>
          <w:rFonts w:ascii="Times New Roman" w:eastAsia="Times New Roman" w:hAnsi="Times New Roman" w:cs="Times New Roman"/>
          <w:b/>
          <w:sz w:val="24"/>
          <w:szCs w:val="24"/>
        </w:rPr>
      </w:pPr>
    </w:p>
    <w:p w14:paraId="2A305D89" w14:textId="77777777" w:rsidR="009253CF" w:rsidRDefault="00000000" w:rsidP="0042518A">
      <w:pPr>
        <w:pStyle w:val="Heading2"/>
      </w:pPr>
      <w:bookmarkStart w:id="13" w:name="_Toc194065976"/>
      <w:r>
        <w:t xml:space="preserve">2.4. Theoretical </w:t>
      </w:r>
      <w:r w:rsidRPr="0042518A">
        <w:t>underpinning</w:t>
      </w:r>
      <w:bookmarkEnd w:id="13"/>
      <w:r>
        <w:t xml:space="preserve"> </w:t>
      </w:r>
    </w:p>
    <w:p w14:paraId="1C812511" w14:textId="77777777" w:rsidR="009253CF" w:rsidRDefault="00000000" w:rsidP="0042518A">
      <w:pPr>
        <w:pStyle w:val="Heading3"/>
      </w:pPr>
      <w:bookmarkStart w:id="14" w:name="_Toc194065977"/>
      <w:r>
        <w:t xml:space="preserve">2.4.1. Theory of </w:t>
      </w:r>
      <w:r w:rsidRPr="0042518A">
        <w:t>reasoned</w:t>
      </w:r>
      <w:r>
        <w:t xml:space="preserve"> action</w:t>
      </w:r>
      <w:bookmarkEnd w:id="14"/>
    </w:p>
    <w:p w14:paraId="2177BDEB"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theory states that customer purchases are driven by certain factors, which are customer attitudes, subjective norms, beliefs, and behavioural intention. As shown in the below image, mainly attitude towards a behaviour and subjective norms influence the buying intention or behavioural intention of people. Here attitude refers to personal attitude towards certain products or services driven by personal influence or control. However, subjective norms refer to the perceptions that others have towards a certain behaviour (Brandão and da Costa, 2021). </w:t>
      </w:r>
    </w:p>
    <w:p w14:paraId="09BD9174"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55A074" wp14:editId="71F97022">
            <wp:extent cx="5731200" cy="2387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387600"/>
                    </a:xfrm>
                    <a:prstGeom prst="rect">
                      <a:avLst/>
                    </a:prstGeom>
                    <a:ln/>
                  </pic:spPr>
                </pic:pic>
              </a:graphicData>
            </a:graphic>
          </wp:inline>
        </w:drawing>
      </w:r>
    </w:p>
    <w:p w14:paraId="4881C1A4" w14:textId="77777777" w:rsidR="009253CF" w:rsidRDefault="00000000" w:rsidP="0042518A">
      <w:pPr>
        <w:pStyle w:val="Heading5"/>
      </w:pPr>
      <w:r>
        <w:t>Figure 2.1: Theory of reasoned action</w:t>
      </w:r>
    </w:p>
    <w:p w14:paraId="34EE9AC1"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Truong, 2008)</w:t>
      </w:r>
    </w:p>
    <w:p w14:paraId="40B3A05A" w14:textId="4DDE7141" w:rsidR="009253CF" w:rsidRDefault="00000000">
      <w:pPr>
        <w:spacing w:line="360" w:lineRule="auto"/>
        <w:jc w:val="both"/>
        <w:rPr>
          <w:b/>
          <w:color w:val="001D35"/>
          <w:sz w:val="24"/>
          <w:szCs w:val="24"/>
        </w:rPr>
      </w:pPr>
      <w:r>
        <w:rPr>
          <w:rFonts w:ascii="Times New Roman" w:eastAsia="Times New Roman" w:hAnsi="Times New Roman" w:cs="Times New Roman"/>
          <w:sz w:val="24"/>
          <w:szCs w:val="24"/>
        </w:rPr>
        <w:lastRenderedPageBreak/>
        <w:t>For example, there is a trend of wearing sustainable clothing nowadays. Therefore, there is a positive behavioural impression toward sustainable clothing. This subjective norm often influences the behavioural attitude of people towards clothing products. Ultimately, it influences the behavioural intention of people towards the buying process (Brandão and da Costa, 2021). Personalised marketing here works to influence the behavioural intention of people by notifying them about the offers, discounts, products in trend and more (</w:t>
      </w:r>
      <w:proofErr w:type="spellStart"/>
      <w:r>
        <w:rPr>
          <w:rFonts w:ascii="Times New Roman" w:eastAsia="Times New Roman" w:hAnsi="Times New Roman" w:cs="Times New Roman"/>
          <w:sz w:val="24"/>
          <w:szCs w:val="24"/>
        </w:rPr>
        <w:t>Fakhimi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Thus, personalised marketing often uses the tactics of push and pull marketing. Push is when promotional strategies are used to create demand for certain products, whereas pull marketing is when organisations create and stock products as per customer demand. In both cases, personalised marketing </w:t>
      </w:r>
      <w:r w:rsidR="00F84CE8">
        <w:rPr>
          <w:rFonts w:ascii="Times New Roman" w:eastAsia="Times New Roman" w:hAnsi="Times New Roman" w:cs="Times New Roman"/>
          <w:sz w:val="24"/>
          <w:szCs w:val="24"/>
        </w:rPr>
        <w:t>works</w:t>
      </w:r>
      <w:r>
        <w:rPr>
          <w:rFonts w:ascii="Times New Roman" w:eastAsia="Times New Roman" w:hAnsi="Times New Roman" w:cs="Times New Roman"/>
          <w:sz w:val="24"/>
          <w:szCs w:val="24"/>
        </w:rPr>
        <w:t xml:space="preserve"> and in both cases, the theory of reasoned action is applicable. While push marketing helps in driving subjective norms of people, pull marketing considers the behavioural attitude of people toward products (Strycharz, 2020; Vieira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In push marketing, a subjective norm is developed about a trending product or service, say the trend of sustainable clothing against fast fashion. In pull marketing, companies try to offer personalised recommendations, offers, and discounts and develop pricing as per the demand of people (Brandão and da Costa, 2021; Strycharz, 2020). </w:t>
      </w:r>
    </w:p>
    <w:p w14:paraId="461B660D" w14:textId="77777777" w:rsidR="009253CF" w:rsidRDefault="009253CF">
      <w:pPr>
        <w:spacing w:line="360" w:lineRule="auto"/>
        <w:jc w:val="both"/>
        <w:rPr>
          <w:rFonts w:ascii="Times New Roman" w:eastAsia="Times New Roman" w:hAnsi="Times New Roman" w:cs="Times New Roman"/>
          <w:sz w:val="24"/>
          <w:szCs w:val="24"/>
        </w:rPr>
      </w:pPr>
    </w:p>
    <w:p w14:paraId="2426D3E5" w14:textId="77777777" w:rsidR="009253CF" w:rsidRDefault="00000000" w:rsidP="006E1D0E">
      <w:pPr>
        <w:pStyle w:val="Heading3"/>
      </w:pPr>
      <w:bookmarkStart w:id="15" w:name="_Toc194065978"/>
      <w:r>
        <w:t>2.4.2. Hawkins Stern impulse theory</w:t>
      </w:r>
      <w:bookmarkEnd w:id="15"/>
      <w:r>
        <w:t xml:space="preserve"> </w:t>
      </w:r>
    </w:p>
    <w:p w14:paraId="009BC380"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earlier, personalised marketing influences and impacts the behavioural intention of people. According to Tay (2024), Hawkins Stern’s impulse buying theory talks about impulse-driven buying decisions of people, which drives most of the sales nowadays. Impulse is usually created through visuals like display of products, visuals of products, offers and discounts at the display, and other visual cues. Mostly, when people see other people enjoying or sporting the use of certain products or services, it creates an impulse or unwavering urge among these people to indulge in the experience of those services or products. This is called impulse-driven behaviour. It also drives behavioural intention of people to the point that they often engage in buying decisions and transactions driven by pure impulsive actions. Personalised marketing here simply acts as a nudge for customers toward the buying action. It creates a sense of urgency among the customers to buy a certain product considering personalised recommendations, pricing, and discounts are put to use in this case, which is just as per customer needs. In today’s date, the customers are driven by fast-changing fashion statements and styles. For this reason, fast fashion is in trend. However, customers are also expecting sustainability, which is an impossible combination with fast fashion considering fast </w:t>
      </w:r>
      <w:r>
        <w:rPr>
          <w:rFonts w:ascii="Times New Roman" w:eastAsia="Times New Roman" w:hAnsi="Times New Roman" w:cs="Times New Roman"/>
          <w:sz w:val="24"/>
          <w:szCs w:val="24"/>
        </w:rPr>
        <w:lastRenderedPageBreak/>
        <w:t xml:space="preserve">fashion needs faster production in very short cycles that invite a lot of waste. Even so, customer preferences need to be considered here for personalised marketing (de Oliveira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72A7A7AA" w14:textId="77777777" w:rsidR="009253CF" w:rsidRDefault="00000000" w:rsidP="006E1D0E">
      <w:pPr>
        <w:pStyle w:val="Heading2"/>
      </w:pPr>
      <w:bookmarkStart w:id="16" w:name="_Toc194065979"/>
      <w:r>
        <w:t>2.5. Literature gap:</w:t>
      </w:r>
      <w:bookmarkEnd w:id="16"/>
      <w:r>
        <w:t xml:space="preserve"> </w:t>
      </w:r>
    </w:p>
    <w:p w14:paraId="1211DA09" w14:textId="3CADEE8D" w:rsidR="009253CF" w:rsidRPr="006E1D0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above insights, there remains a notable gap in the literature regarding the impact of personalised marketing specifically within the e-commerce landscape, particularly has established a foundation for understanding personalised marketing, there is limited exploration of how these strategies are implemented and their specific effects on consumer decision-making in online retail environments. Additionally, most studies focus on large, traditional retailers, leaving a gap in understanding how agile, digitally native brands like ASOS leverage personalisation to influence consumer behaviour. </w:t>
      </w:r>
    </w:p>
    <w:p w14:paraId="51E65599" w14:textId="77777777" w:rsidR="009253CF" w:rsidRDefault="00000000" w:rsidP="006E1D0E">
      <w:pPr>
        <w:pStyle w:val="Heading2"/>
      </w:pPr>
      <w:bookmarkStart w:id="17" w:name="_Toc194065980"/>
      <w:r>
        <w:t>2.6. Summary</w:t>
      </w:r>
      <w:bookmarkEnd w:id="17"/>
    </w:p>
    <w:p w14:paraId="0C6EAF9E"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considered literature analysis regarding the topic of this study. The literature has drawn a congruence between customer satisfaction and personalised marketing. There is also a direct relation among the variables such as customer loyalty, buying behaviour, and personalised marketing tactics. </w:t>
      </w:r>
    </w:p>
    <w:p w14:paraId="0D53FC7F" w14:textId="77777777" w:rsidR="009253CF" w:rsidRDefault="009253CF">
      <w:pPr>
        <w:spacing w:line="360" w:lineRule="auto"/>
        <w:jc w:val="both"/>
        <w:rPr>
          <w:rFonts w:ascii="Times New Roman" w:eastAsia="Times New Roman" w:hAnsi="Times New Roman" w:cs="Times New Roman"/>
          <w:sz w:val="24"/>
          <w:szCs w:val="24"/>
        </w:rPr>
      </w:pPr>
    </w:p>
    <w:p w14:paraId="6A0A3B2C" w14:textId="77777777" w:rsidR="009253CF" w:rsidRDefault="009253CF">
      <w:pPr>
        <w:spacing w:line="360" w:lineRule="auto"/>
        <w:jc w:val="both"/>
        <w:rPr>
          <w:rFonts w:ascii="Times New Roman" w:eastAsia="Times New Roman" w:hAnsi="Times New Roman" w:cs="Times New Roman"/>
          <w:b/>
          <w:sz w:val="24"/>
          <w:szCs w:val="24"/>
        </w:rPr>
      </w:pPr>
    </w:p>
    <w:p w14:paraId="258CF92D" w14:textId="77777777" w:rsidR="009253CF" w:rsidRDefault="00000000">
      <w:pPr>
        <w:spacing w:line="360" w:lineRule="auto"/>
        <w:jc w:val="both"/>
        <w:rPr>
          <w:rFonts w:ascii="Times New Roman" w:eastAsia="Times New Roman" w:hAnsi="Times New Roman" w:cs="Times New Roman"/>
          <w:b/>
          <w:sz w:val="24"/>
          <w:szCs w:val="24"/>
        </w:rPr>
      </w:pPr>
      <w:r>
        <w:br w:type="page"/>
      </w:r>
    </w:p>
    <w:p w14:paraId="2C40064B" w14:textId="4C6D2BFF" w:rsidR="009253CF" w:rsidRDefault="001F00DF" w:rsidP="001F00DF">
      <w:pPr>
        <w:pStyle w:val="Heading1"/>
      </w:pPr>
      <w:bookmarkStart w:id="18" w:name="_Toc194065981"/>
      <w:r>
        <w:lastRenderedPageBreak/>
        <w:t>Chapter 3:  Methodology</w:t>
      </w:r>
      <w:bookmarkEnd w:id="18"/>
    </w:p>
    <w:p w14:paraId="2F3E4802" w14:textId="77777777" w:rsidR="009253CF" w:rsidRDefault="00000000" w:rsidP="002B2F06">
      <w:pPr>
        <w:pStyle w:val="Heading2"/>
      </w:pPr>
      <w:bookmarkStart w:id="19" w:name="_Toc194065982"/>
      <w:r>
        <w:t>3.1. Introduction</w:t>
      </w:r>
      <w:bookmarkEnd w:id="19"/>
    </w:p>
    <w:p w14:paraId="035D49A0"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Methodology signifies the methodological approach towards a study or the process of conduction of the study. This chapter has discussed the methods applied in this study for collecting and analysing data. Justification has been provided for each of the chosen methods in this study.  </w:t>
      </w:r>
    </w:p>
    <w:p w14:paraId="2CDE2AE2" w14:textId="77777777" w:rsidR="009253CF" w:rsidRDefault="00000000" w:rsidP="002B2F06">
      <w:pPr>
        <w:pStyle w:val="Heading2"/>
      </w:pPr>
      <w:bookmarkStart w:id="20" w:name="_Toc194065983"/>
      <w:r>
        <w:t>3.2. Research philosophy and approach</w:t>
      </w:r>
      <w:bookmarkEnd w:id="20"/>
      <w:r>
        <w:t xml:space="preserve"> </w:t>
      </w:r>
    </w:p>
    <w:p w14:paraId="621FFCF0"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Positivism philosophy has been applied in this study as positivism allows the collection of factual data and quantifies that information. It also allows a researcher to observe, collect, and interpret the collected data. Therefore, the role of the researcher is limited to observation and interpretation of data. Realism philosophy is avoided as it is applied in scientific research studies. Interpretivism philosophy is avoided as it suits well for social research studies (Ali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Even though this study is conducted to analyse customer satisfaction levels with respect to personalised marketing, it is not quite a social topic per se. Therefore, positivism is applied. Positivism has allowed the researcher to set a link between variables like customer satisfaction, personalised marketing, customer loyalty, and buying behaviour. </w:t>
      </w:r>
    </w:p>
    <w:p w14:paraId="00375F0E" w14:textId="2F4F3B2E"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deductive approach has been followed in this study as this approach allows using the art of deducing facts and information from various sources by linking, analysing, and cross analysing various factors. It considers a detailed </w:t>
      </w:r>
      <w:r w:rsidR="002B2F06">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to meet the research objectives and answer the research questions by considering existing theories, concepts, and information. The inductive approach is avoided in this study as the inductive approach aims to form a theory at the end of the study and takes the help of grounded theory methodology in research (Hall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is not the intent of this study and thus has been avoided. On the other hand, the deductive approach has aided in collecting and analysing factors and information from mixed data collected. </w:t>
      </w:r>
    </w:p>
    <w:p w14:paraId="674643B9" w14:textId="77777777" w:rsidR="009253CF" w:rsidRDefault="00000000" w:rsidP="002B2F06">
      <w:pPr>
        <w:pStyle w:val="Heading2"/>
      </w:pPr>
      <w:bookmarkStart w:id="21" w:name="_Toc194065984"/>
      <w:r>
        <w:t>3.3. Research design</w:t>
      </w:r>
      <w:bookmarkEnd w:id="21"/>
      <w:r>
        <w:t xml:space="preserve"> </w:t>
      </w:r>
    </w:p>
    <w:p w14:paraId="0DA0ED6C"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Descriptive design is followed in this study as this design goes well in partnership with positivism philosophy and deductive approach. It considers a descriptive take on the concerned topic thereby enabling a researcher to deeply analyse all the prospects related to a topic. Exploratory and explanatory research designs have been avoided as these only provides the scope of mere explanation and exploration of a topic and its related variables (</w:t>
      </w:r>
      <w:proofErr w:type="spellStart"/>
      <w:r>
        <w:rPr>
          <w:rFonts w:ascii="Times New Roman" w:eastAsia="Times New Roman" w:hAnsi="Times New Roman" w:cs="Times New Roman"/>
          <w:sz w:val="24"/>
          <w:szCs w:val="24"/>
        </w:rPr>
        <w:t>Kumatongo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Muzata</w:t>
      </w:r>
      <w:proofErr w:type="spellEnd"/>
      <w:r>
        <w:rPr>
          <w:rFonts w:ascii="Times New Roman" w:eastAsia="Times New Roman" w:hAnsi="Times New Roman" w:cs="Times New Roman"/>
          <w:sz w:val="24"/>
          <w:szCs w:val="24"/>
        </w:rPr>
        <w:t xml:space="preserve">, 2021). This would not satisfy the needs of the study as this study sets to identify </w:t>
      </w:r>
      <w:r>
        <w:rPr>
          <w:rFonts w:ascii="Times New Roman" w:eastAsia="Times New Roman" w:hAnsi="Times New Roman" w:cs="Times New Roman"/>
          <w:sz w:val="24"/>
          <w:szCs w:val="24"/>
        </w:rPr>
        <w:lastRenderedPageBreak/>
        <w:t xml:space="preserve">patterns and relationships between consumer behaviour, especially consumer satisfaction and personalised marketing. </w:t>
      </w:r>
    </w:p>
    <w:p w14:paraId="71C10898" w14:textId="77777777" w:rsidR="009253CF" w:rsidRDefault="00000000" w:rsidP="002B2F06">
      <w:pPr>
        <w:pStyle w:val="Heading2"/>
      </w:pPr>
      <w:bookmarkStart w:id="22" w:name="_Toc194065985"/>
      <w:r>
        <w:t>3.4. Data collection and analysis</w:t>
      </w:r>
      <w:bookmarkEnd w:id="22"/>
    </w:p>
    <w:p w14:paraId="1573B08C" w14:textId="2E0FDCFC"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employed a </w:t>
      </w:r>
      <w:r w:rsidR="00202C7F">
        <w:rPr>
          <w:rFonts w:ascii="Times New Roman" w:eastAsia="Times New Roman" w:hAnsi="Times New Roman" w:cs="Times New Roman"/>
          <w:sz w:val="24"/>
          <w:szCs w:val="24"/>
        </w:rPr>
        <w:t xml:space="preserve">primary qualitative and </w:t>
      </w:r>
      <w:r>
        <w:rPr>
          <w:rFonts w:ascii="Times New Roman" w:eastAsia="Times New Roman" w:hAnsi="Times New Roman" w:cs="Times New Roman"/>
          <w:sz w:val="24"/>
          <w:szCs w:val="24"/>
        </w:rPr>
        <w:t xml:space="preserve">quantitative </w:t>
      </w:r>
      <w:r w:rsidR="001704C8">
        <w:rPr>
          <w:rFonts w:ascii="Times New Roman" w:eastAsia="Times New Roman" w:hAnsi="Times New Roman" w:cs="Times New Roman"/>
          <w:sz w:val="24"/>
          <w:szCs w:val="24"/>
        </w:rPr>
        <w:t>data collection</w:t>
      </w:r>
      <w:r>
        <w:rPr>
          <w:rFonts w:ascii="Times New Roman" w:eastAsia="Times New Roman" w:hAnsi="Times New Roman" w:cs="Times New Roman"/>
          <w:sz w:val="24"/>
          <w:szCs w:val="24"/>
        </w:rPr>
        <w:t xml:space="preserve"> method to investigate the impact of personalised marketing strategies on consumer behaviour, specifically focusing on ASOS. The quantitative approach is chosen for its ability to collect numerical data, facilitating numerical analysis that can reveal patterns and relationships between variables. </w:t>
      </w:r>
      <w:r>
        <w:rPr>
          <w:rFonts w:ascii="Times New Roman" w:eastAsia="Times New Roman" w:hAnsi="Times New Roman" w:cs="Times New Roman"/>
          <w:color w:val="0F4761"/>
          <w:sz w:val="24"/>
          <w:szCs w:val="24"/>
        </w:rPr>
        <w:t xml:space="preserve"> </w:t>
      </w:r>
      <w:r w:rsidR="00C1663E" w:rsidRPr="00DA5103">
        <w:rPr>
          <w:rFonts w:ascii="Times New Roman" w:eastAsia="Times New Roman" w:hAnsi="Times New Roman" w:cs="Times New Roman"/>
          <w:color w:val="FF0000"/>
          <w:sz w:val="24"/>
          <w:szCs w:val="24"/>
        </w:rPr>
        <w:t xml:space="preserve">Primary data has been gathered through a social media survey conducted on the researcher’s </w:t>
      </w:r>
      <w:r w:rsidR="00D86E41">
        <w:rPr>
          <w:rFonts w:ascii="Times New Roman" w:eastAsia="Times New Roman" w:hAnsi="Times New Roman" w:cs="Times New Roman"/>
          <w:color w:val="FF0000"/>
          <w:sz w:val="24"/>
          <w:szCs w:val="24"/>
        </w:rPr>
        <w:t xml:space="preserve">social </w:t>
      </w:r>
      <w:r w:rsidR="00882154">
        <w:rPr>
          <w:rFonts w:ascii="Times New Roman" w:eastAsia="Times New Roman" w:hAnsi="Times New Roman" w:cs="Times New Roman"/>
          <w:color w:val="FF0000"/>
          <w:sz w:val="24"/>
          <w:szCs w:val="24"/>
        </w:rPr>
        <w:t xml:space="preserve">media </w:t>
      </w:r>
      <w:r w:rsidR="00C1663E" w:rsidRPr="00DA5103">
        <w:rPr>
          <w:rFonts w:ascii="Times New Roman" w:eastAsia="Times New Roman" w:hAnsi="Times New Roman" w:cs="Times New Roman"/>
          <w:color w:val="FF0000"/>
          <w:sz w:val="24"/>
          <w:szCs w:val="24"/>
        </w:rPr>
        <w:t>friends and family members</w:t>
      </w:r>
      <w:r w:rsidR="00D71404" w:rsidRPr="00DA5103">
        <w:rPr>
          <w:rFonts w:ascii="Times New Roman" w:eastAsia="Times New Roman" w:hAnsi="Times New Roman" w:cs="Times New Roman"/>
          <w:color w:val="FF0000"/>
          <w:sz w:val="24"/>
          <w:szCs w:val="24"/>
        </w:rPr>
        <w:t xml:space="preserve">, who are also the customers of ASOS. </w:t>
      </w:r>
      <w:r w:rsidR="001B53F7">
        <w:rPr>
          <w:rFonts w:ascii="Times New Roman" w:eastAsia="Times New Roman" w:hAnsi="Times New Roman" w:cs="Times New Roman"/>
          <w:color w:val="FF0000"/>
          <w:sz w:val="24"/>
          <w:szCs w:val="24"/>
        </w:rPr>
        <w:t>The survey questions have been sent to all the people</w:t>
      </w:r>
      <w:r w:rsidR="00B07495">
        <w:rPr>
          <w:rFonts w:ascii="Times New Roman" w:eastAsia="Times New Roman" w:hAnsi="Times New Roman" w:cs="Times New Roman"/>
          <w:color w:val="FF0000"/>
          <w:sz w:val="24"/>
          <w:szCs w:val="24"/>
        </w:rPr>
        <w:t xml:space="preserve">, who are there on the researcher’s social media profile randomly. From that population, a sample of 51 people have been chosen. These friends and family members have been chosen on the basis of their updates or posts. For example, the social media friends and family members, who have posted about ASOS or have tagged ASOS in their posts or have checked-in ASOS stores have been chosen finally for the survey. </w:t>
      </w:r>
      <w:r>
        <w:rPr>
          <w:rFonts w:ascii="Times New Roman" w:eastAsia="Times New Roman" w:hAnsi="Times New Roman" w:cs="Times New Roman"/>
          <w:sz w:val="24"/>
          <w:szCs w:val="24"/>
        </w:rPr>
        <w:t xml:space="preserve">The survey has included structured questions designed to assess consumer perceptions of personalised marketing strategies, their purchasing behaviour, and overall satisfaction with the ASOS shopping experience. </w:t>
      </w:r>
      <w:r w:rsidR="00B07495" w:rsidRPr="00B76892">
        <w:rPr>
          <w:rFonts w:ascii="Times New Roman" w:eastAsia="Times New Roman" w:hAnsi="Times New Roman" w:cs="Times New Roman"/>
          <w:color w:val="FF0000"/>
          <w:sz w:val="24"/>
          <w:szCs w:val="24"/>
        </w:rPr>
        <w:t xml:space="preserve">Google form has been used for structuring the survey questions and that link has been sent to all the people randomly on social media for survey. </w:t>
      </w:r>
      <w:r w:rsidR="00B76892" w:rsidRPr="00B76892">
        <w:rPr>
          <w:rFonts w:ascii="Times New Roman" w:eastAsia="Times New Roman" w:hAnsi="Times New Roman" w:cs="Times New Roman"/>
          <w:color w:val="FF0000"/>
          <w:sz w:val="24"/>
          <w:szCs w:val="24"/>
        </w:rPr>
        <w:t xml:space="preserve">Full details of the survey, the background of the research has been explained along with the link sent to the people on social media. </w:t>
      </w:r>
    </w:p>
    <w:p w14:paraId="1248B21F" w14:textId="79585F9B"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data has been collected from the managers by conducting a telephonic interview on them. As the managers tend to be busy, the interview is kept short and questions about the applied strategies in ASOS and its impact have been asked. This has revealed the organisational strategic stance in terms of personalised marketing. These might act as practical recommendations for other similar companies. Therefore, a mixed data analysis has been done by</w:t>
      </w:r>
      <w:r w:rsidR="00FB0251">
        <w:rPr>
          <w:rFonts w:ascii="Times New Roman" w:eastAsia="Times New Roman" w:hAnsi="Times New Roman" w:cs="Times New Roman"/>
          <w:sz w:val="24"/>
          <w:szCs w:val="24"/>
        </w:rPr>
        <w:t xml:space="preserve"> codifying and</w:t>
      </w:r>
      <w:r>
        <w:rPr>
          <w:rFonts w:ascii="Times New Roman" w:eastAsia="Times New Roman" w:hAnsi="Times New Roman" w:cs="Times New Roman"/>
          <w:sz w:val="24"/>
          <w:szCs w:val="24"/>
        </w:rPr>
        <w:t xml:space="preserve"> comparing both quantitative and qualitative information. Mixed method research has considerable benefits as it offers more precise information regarding the concerned topic by comparing and cross analysing quantitative with qualitative data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2022). </w:t>
      </w:r>
    </w:p>
    <w:p w14:paraId="09E5F8C7" w14:textId="77777777" w:rsidR="009253CF" w:rsidRDefault="00000000" w:rsidP="002B2F06">
      <w:pPr>
        <w:pStyle w:val="Heading2"/>
      </w:pPr>
      <w:bookmarkStart w:id="23" w:name="_Toc194065986"/>
      <w:r>
        <w:t>3.5. Sampling</w:t>
      </w:r>
      <w:bookmarkEnd w:id="23"/>
      <w:r>
        <w:t xml:space="preserve"> </w:t>
      </w:r>
    </w:p>
    <w:p w14:paraId="4047508D" w14:textId="0A251317" w:rsidR="002B2F0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Random sampling has been considered for the survey as the participants are chosen on a random basis to avoid any form of bias or judgment. </w:t>
      </w:r>
      <w:r w:rsidR="00481BE8" w:rsidRPr="00195E51">
        <w:rPr>
          <w:rFonts w:ascii="Times New Roman" w:eastAsia="Times New Roman" w:hAnsi="Times New Roman" w:cs="Times New Roman"/>
          <w:color w:val="FF0000"/>
          <w:sz w:val="24"/>
          <w:szCs w:val="24"/>
        </w:rPr>
        <w:t xml:space="preserve">Furthermore, to form a judgement for choosing the participants for survey, people’s social media profile needed to be scrutinised, which is ethically wrong. </w:t>
      </w:r>
      <w:r w:rsidR="00481BE8">
        <w:rPr>
          <w:rFonts w:ascii="Times New Roman" w:eastAsia="Times New Roman" w:hAnsi="Times New Roman" w:cs="Times New Roman"/>
          <w:sz w:val="24"/>
          <w:szCs w:val="24"/>
        </w:rPr>
        <w:t xml:space="preserve">Therefore, the link of survey has been sent randomly. </w:t>
      </w:r>
      <w:r>
        <w:rPr>
          <w:rFonts w:ascii="Times New Roman" w:eastAsia="Times New Roman" w:hAnsi="Times New Roman" w:cs="Times New Roman"/>
          <w:sz w:val="24"/>
          <w:szCs w:val="24"/>
        </w:rPr>
        <w:t xml:space="preserve">Judgemental </w:t>
      </w:r>
      <w:r>
        <w:rPr>
          <w:rFonts w:ascii="Times New Roman" w:eastAsia="Times New Roman" w:hAnsi="Times New Roman" w:cs="Times New Roman"/>
          <w:sz w:val="24"/>
          <w:szCs w:val="24"/>
        </w:rPr>
        <w:lastRenderedPageBreak/>
        <w:t xml:space="preserve">sampling has been employed for the interview process. Judgemental sampling helps to choose the candidates for research based on certain pre-determined criteria or factors. While this approach is biased, it helps in precise and desirable data collection, especially when there is a matter of inaccessible data or data, which random people cannot discuss or mention (Nyimbili and Nyimbili, 2024). Judgemental sampling has been applied to choose the participants of the interview. The interview has been set mainly to get access to company-specific information about ASOS like the strategies applied by them regarding personalised marketing, the advantages of those, and more. These kinds of information are available only to internal employees of an organisation, which in this case is ASOS. Therefore, judgemental sampling has been applied in this case. 1 line manager and 2 marketing managers have been chosen for the telephonic interview process. The line manager can comment on the advantages obtained by certain personalisation measures by ASOS and the marketing managers can provide insights about customer intentions as inferred by the organisation. </w:t>
      </w:r>
    </w:p>
    <w:p w14:paraId="5125ADE4" w14:textId="77777777" w:rsidR="002B2F06" w:rsidRDefault="002B2F06" w:rsidP="0042518A">
      <w:pPr>
        <w:pStyle w:val="Heading2"/>
      </w:pPr>
      <w:bookmarkStart w:id="24" w:name="_Toc194065987"/>
      <w:r w:rsidRPr="002B2F06">
        <w:t>3.6. Ethical considerations</w:t>
      </w:r>
      <w:bookmarkEnd w:id="24"/>
      <w:r w:rsidRPr="002B2F06">
        <w:t xml:space="preserve"> </w:t>
      </w:r>
    </w:p>
    <w:p w14:paraId="639BB0C7" w14:textId="2FD0C715" w:rsidR="002B2F06" w:rsidRPr="002B2F06" w:rsidRDefault="002B2F06">
      <w:pPr>
        <w:spacing w:line="360" w:lineRule="auto"/>
        <w:jc w:val="both"/>
        <w:rPr>
          <w:rFonts w:ascii="Times New Roman" w:eastAsia="Times New Roman" w:hAnsi="Times New Roman" w:cs="Times New Roman"/>
          <w:b/>
          <w:bCs/>
          <w:sz w:val="24"/>
          <w:szCs w:val="24"/>
        </w:rPr>
      </w:pPr>
      <w:r w:rsidRPr="002B2F06">
        <w:rPr>
          <w:rFonts w:ascii="Times New Roman" w:eastAsia="Times New Roman" w:hAnsi="Times New Roman" w:cs="Times New Roman"/>
          <w:sz w:val="24"/>
          <w:szCs w:val="24"/>
        </w:rPr>
        <w:t>Primary data is collected in this study, which is compared with the secondary data of literature review. In the case of primary data, none of the participants have been forced or manipulated into the survey process. They have been provided with the context of this study so that they</w:t>
      </w:r>
      <w:r>
        <w:rPr>
          <w:rFonts w:ascii="Times New Roman" w:eastAsia="Times New Roman" w:hAnsi="Times New Roman" w:cs="Times New Roman"/>
          <w:sz w:val="24"/>
          <w:szCs w:val="24"/>
        </w:rPr>
        <w:t xml:space="preserve"> ca</w:t>
      </w:r>
      <w:r w:rsidR="00385AD4">
        <w:rPr>
          <w:rFonts w:ascii="Times New Roman" w:eastAsia="Times New Roman" w:hAnsi="Times New Roman" w:cs="Times New Roman"/>
          <w:sz w:val="24"/>
          <w:szCs w:val="24"/>
        </w:rPr>
        <w:t xml:space="preserve">n participate in the study by making an informed decision. Anonymity of the participants have been maintained and no personal information of any participant has been disclosed by following the data protection guidelines. No private data is leaked to anybody by following the norms of data protection again. No modification of data has been done to respect the integrity of the study and avoid any form of biased viewpoint. For secondary sources of data, acknowledgement of the articles </w:t>
      </w:r>
      <w:r w:rsidR="002664BB">
        <w:rPr>
          <w:rFonts w:ascii="Times New Roman" w:eastAsia="Times New Roman" w:hAnsi="Times New Roman" w:cs="Times New Roman"/>
          <w:sz w:val="24"/>
          <w:szCs w:val="24"/>
        </w:rPr>
        <w:t>has</w:t>
      </w:r>
      <w:r w:rsidR="00385AD4">
        <w:rPr>
          <w:rFonts w:ascii="Times New Roman" w:eastAsia="Times New Roman" w:hAnsi="Times New Roman" w:cs="Times New Roman"/>
          <w:sz w:val="24"/>
          <w:szCs w:val="24"/>
        </w:rPr>
        <w:t xml:space="preserve"> been done with the help of referencing. </w:t>
      </w:r>
    </w:p>
    <w:p w14:paraId="78D8BF1C" w14:textId="77777777" w:rsidR="002B2F06" w:rsidRDefault="002B2F06" w:rsidP="0042518A">
      <w:pPr>
        <w:pStyle w:val="Heading2"/>
      </w:pPr>
      <w:bookmarkStart w:id="25" w:name="_Toc194065988"/>
      <w:r w:rsidRPr="002B2F06">
        <w:t>3.7. Summary</w:t>
      </w:r>
      <w:bookmarkEnd w:id="25"/>
      <w:r w:rsidRPr="002B2F06">
        <w:t xml:space="preserve"> </w:t>
      </w:r>
    </w:p>
    <w:p w14:paraId="7485E136" w14:textId="59293AA0" w:rsidR="002664BB" w:rsidRPr="002664BB" w:rsidRDefault="002664BB">
      <w:pPr>
        <w:spacing w:line="360" w:lineRule="auto"/>
        <w:jc w:val="both"/>
        <w:rPr>
          <w:rFonts w:ascii="Times New Roman" w:eastAsia="Times New Roman" w:hAnsi="Times New Roman" w:cs="Times New Roman"/>
          <w:sz w:val="24"/>
          <w:szCs w:val="24"/>
        </w:rPr>
      </w:pPr>
      <w:r w:rsidRPr="002664BB">
        <w:rPr>
          <w:rFonts w:ascii="Times New Roman" w:eastAsia="Times New Roman" w:hAnsi="Times New Roman" w:cs="Times New Roman"/>
          <w:sz w:val="24"/>
          <w:szCs w:val="24"/>
        </w:rPr>
        <w:t>This chapter has provided the notation of methods used in this study with the justification of using those. This study has followed primary qualitative and quantitative data collection</w:t>
      </w:r>
      <w:r w:rsidR="000A6C1D">
        <w:rPr>
          <w:rFonts w:ascii="Times New Roman" w:eastAsia="Times New Roman" w:hAnsi="Times New Roman" w:cs="Times New Roman"/>
          <w:sz w:val="24"/>
          <w:szCs w:val="24"/>
        </w:rPr>
        <w:t xml:space="preserve">, deductive approach, descriptive design and positivism philosophy for better reasoning, detailing, discussions and descriptive analysis. </w:t>
      </w:r>
    </w:p>
    <w:p w14:paraId="56858F88" w14:textId="7ADFDAC5" w:rsidR="009253CF" w:rsidRDefault="00000000">
      <w:pPr>
        <w:spacing w:line="360" w:lineRule="auto"/>
        <w:jc w:val="both"/>
        <w:rPr>
          <w:rFonts w:ascii="Times New Roman" w:eastAsia="Times New Roman" w:hAnsi="Times New Roman" w:cs="Times New Roman"/>
          <w:b/>
          <w:sz w:val="24"/>
          <w:szCs w:val="24"/>
        </w:rPr>
      </w:pPr>
      <w:r>
        <w:br w:type="page"/>
      </w:r>
    </w:p>
    <w:p w14:paraId="5CE038CF" w14:textId="03AAA9DC" w:rsidR="009253CF" w:rsidRDefault="0008343B" w:rsidP="0008343B">
      <w:pPr>
        <w:pStyle w:val="Heading1"/>
      </w:pPr>
      <w:bookmarkStart w:id="26" w:name="_Toc194065989"/>
      <w:r>
        <w:lastRenderedPageBreak/>
        <w:t>Chapter 4: Data collection and analysis</w:t>
      </w:r>
      <w:bookmarkEnd w:id="26"/>
      <w:r>
        <w:t xml:space="preserve"> </w:t>
      </w:r>
    </w:p>
    <w:p w14:paraId="20F04653" w14:textId="77777777" w:rsidR="009253CF" w:rsidRDefault="00000000" w:rsidP="0008343B">
      <w:pPr>
        <w:pStyle w:val="Heading2"/>
      </w:pPr>
      <w:bookmarkStart w:id="27" w:name="_Toc194065990"/>
      <w:r>
        <w:t>4.1. Introduction</w:t>
      </w:r>
      <w:bookmarkEnd w:id="27"/>
    </w:p>
    <w:p w14:paraId="3CC6B1EC" w14:textId="6698E70F"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has projected the results or data collected from the survey and interview procedures on customers and managers respectively. An inference has been drawn among customer loyalty, satisfaction, personalised marketing strategies, and more to answer the research question set in this study. A thorough analysis has been done by comparing the numerical (quantitative) survey data with theoretical qualitative data from interviews. </w:t>
      </w:r>
      <w:r w:rsidR="00324E70" w:rsidRPr="00157318">
        <w:rPr>
          <w:rFonts w:ascii="Times New Roman" w:eastAsia="Times New Roman" w:hAnsi="Times New Roman" w:cs="Times New Roman"/>
          <w:color w:val="FF0000"/>
          <w:sz w:val="24"/>
          <w:szCs w:val="24"/>
        </w:rPr>
        <w:t xml:space="preserve">The survey questions were only directed towards the </w:t>
      </w:r>
      <w:r w:rsidR="007456C7">
        <w:rPr>
          <w:rFonts w:ascii="Times New Roman" w:eastAsia="Times New Roman" w:hAnsi="Times New Roman" w:cs="Times New Roman"/>
          <w:color w:val="FF0000"/>
          <w:sz w:val="24"/>
          <w:szCs w:val="24"/>
        </w:rPr>
        <w:t>people on social media (</w:t>
      </w:r>
      <w:r w:rsidR="00324E70" w:rsidRPr="00157318">
        <w:rPr>
          <w:rFonts w:ascii="Times New Roman" w:eastAsia="Times New Roman" w:hAnsi="Times New Roman" w:cs="Times New Roman"/>
          <w:color w:val="FF0000"/>
          <w:sz w:val="24"/>
          <w:szCs w:val="24"/>
        </w:rPr>
        <w:t>customers of ASOS</w:t>
      </w:r>
      <w:r w:rsidR="007456C7">
        <w:rPr>
          <w:rFonts w:ascii="Times New Roman" w:eastAsia="Times New Roman" w:hAnsi="Times New Roman" w:cs="Times New Roman"/>
          <w:color w:val="FF0000"/>
          <w:sz w:val="24"/>
          <w:szCs w:val="24"/>
        </w:rPr>
        <w:t>)</w:t>
      </w:r>
      <w:r w:rsidR="00324E70" w:rsidRPr="00157318">
        <w:rPr>
          <w:rFonts w:ascii="Times New Roman" w:eastAsia="Times New Roman" w:hAnsi="Times New Roman" w:cs="Times New Roman"/>
          <w:color w:val="FF0000"/>
          <w:sz w:val="24"/>
          <w:szCs w:val="24"/>
        </w:rPr>
        <w:t xml:space="preserve">. </w:t>
      </w:r>
      <w:r w:rsidR="00157318" w:rsidRPr="00157318">
        <w:rPr>
          <w:rFonts w:ascii="Times New Roman" w:eastAsia="Times New Roman" w:hAnsi="Times New Roman" w:cs="Times New Roman"/>
          <w:color w:val="FF0000"/>
          <w:sz w:val="24"/>
          <w:szCs w:val="24"/>
        </w:rPr>
        <w:t xml:space="preserve">Therefore, the responses, which are chosen from the survey process are only of those, who have been a customer of ASOS at some point of their life and have completed the survey form completely. </w:t>
      </w:r>
    </w:p>
    <w:p w14:paraId="2DA4876C" w14:textId="77777777" w:rsidR="009253CF" w:rsidRDefault="00000000" w:rsidP="0008343B">
      <w:pPr>
        <w:pStyle w:val="Heading2"/>
      </w:pPr>
      <w:bookmarkStart w:id="28" w:name="_Toc194065991"/>
      <w:r>
        <w:t>4.1. Survey</w:t>
      </w:r>
      <w:bookmarkEnd w:id="28"/>
    </w:p>
    <w:p w14:paraId="382D95EB" w14:textId="77777777" w:rsidR="00F11BB3" w:rsidRPr="00F11BB3" w:rsidRDefault="00F11BB3" w:rsidP="00F11BB3"/>
    <w:p w14:paraId="55ECE23F" w14:textId="1BA81047" w:rsidR="004337AE" w:rsidRDefault="00000000" w:rsidP="00324E70">
      <w:pPr>
        <w:pStyle w:val="Heading3"/>
      </w:pPr>
      <w:bookmarkStart w:id="29" w:name="_Toc194065992"/>
      <w:r>
        <w:t xml:space="preserve">4.1.1. </w:t>
      </w:r>
      <w:r w:rsidR="007436B4">
        <w:t xml:space="preserve">Basic and </w:t>
      </w:r>
      <w:r w:rsidR="0039731F">
        <w:t>d</w:t>
      </w:r>
      <w:r>
        <w:t>emographic information</w:t>
      </w:r>
      <w:bookmarkEnd w:id="29"/>
      <w:r>
        <w:t xml:space="preserve"> </w:t>
      </w:r>
    </w:p>
    <w:p w14:paraId="4901E323" w14:textId="3D53E109"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below graph shows the composition of male and female participants, who took part in the survey. Females are leading here in terms of gender. </w:t>
      </w:r>
    </w:p>
    <w:p w14:paraId="6873922D" w14:textId="77777777" w:rsidR="009253CF" w:rsidRDefault="009253CF">
      <w:pPr>
        <w:spacing w:line="360" w:lineRule="auto"/>
        <w:jc w:val="center"/>
        <w:rPr>
          <w:rFonts w:ascii="Times New Roman" w:eastAsia="Times New Roman" w:hAnsi="Times New Roman" w:cs="Times New Roman"/>
          <w:sz w:val="24"/>
          <w:szCs w:val="24"/>
        </w:rPr>
      </w:pPr>
    </w:p>
    <w:tbl>
      <w:tblPr>
        <w:tblStyle w:val="a"/>
        <w:tblW w:w="616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80"/>
        <w:gridCol w:w="2045"/>
        <w:gridCol w:w="2840"/>
      </w:tblGrid>
      <w:tr w:rsidR="009253CF" w14:paraId="160EF079" w14:textId="77777777" w:rsidTr="0008343B">
        <w:trPr>
          <w:trHeight w:val="485"/>
          <w:jc w:val="center"/>
        </w:trPr>
        <w:tc>
          <w:tcPr>
            <w:tcW w:w="1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BBA7BB"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1</w:t>
            </w:r>
          </w:p>
        </w:tc>
        <w:tc>
          <w:tcPr>
            <w:tcW w:w="4885"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E938B"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Please state your Gender.</w:t>
            </w:r>
          </w:p>
        </w:tc>
      </w:tr>
      <w:tr w:rsidR="009253CF" w14:paraId="5CDC6A5D" w14:textId="77777777" w:rsidTr="0008343B">
        <w:trPr>
          <w:trHeight w:val="485"/>
          <w:jc w:val="center"/>
        </w:trPr>
        <w:tc>
          <w:tcPr>
            <w:tcW w:w="128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62C158B"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(51)</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4434930"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Participants </w:t>
            </w:r>
          </w:p>
        </w:tc>
        <w:tc>
          <w:tcPr>
            <w:tcW w:w="28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45BB285"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Percentage</w:t>
            </w:r>
          </w:p>
        </w:tc>
      </w:tr>
      <w:tr w:rsidR="009253CF" w14:paraId="09E41AFB" w14:textId="77777777" w:rsidTr="0008343B">
        <w:trPr>
          <w:trHeight w:val="485"/>
          <w:jc w:val="center"/>
        </w:trPr>
        <w:tc>
          <w:tcPr>
            <w:tcW w:w="128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EE947A8"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Male </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6EB1A7"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8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FA2214A"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31.37</w:t>
            </w:r>
          </w:p>
        </w:tc>
      </w:tr>
      <w:tr w:rsidR="009253CF" w14:paraId="7A7744CE" w14:textId="77777777" w:rsidTr="0008343B">
        <w:trPr>
          <w:trHeight w:val="485"/>
          <w:jc w:val="center"/>
        </w:trPr>
        <w:tc>
          <w:tcPr>
            <w:tcW w:w="128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EEBD5D8"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Female </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8777DF6"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28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B280C93"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68.63</w:t>
            </w:r>
          </w:p>
        </w:tc>
      </w:tr>
    </w:tbl>
    <w:p w14:paraId="4C979822"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4.1: Gender profile </w:t>
      </w:r>
    </w:p>
    <w:p w14:paraId="6EB42F95"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1192622A"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94FBB12" wp14:editId="52C8589C">
            <wp:extent cx="4106519" cy="2462547"/>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106519" cy="2462547"/>
                    </a:xfrm>
                    <a:prstGeom prst="rect">
                      <a:avLst/>
                    </a:prstGeom>
                    <a:ln/>
                  </pic:spPr>
                </pic:pic>
              </a:graphicData>
            </a:graphic>
          </wp:inline>
        </w:drawing>
      </w:r>
    </w:p>
    <w:p w14:paraId="37CCA2A0" w14:textId="77777777" w:rsidR="009253CF" w:rsidRDefault="00000000" w:rsidP="0042518A">
      <w:pPr>
        <w:pStyle w:val="Heading5"/>
      </w:pPr>
      <w:r>
        <w:t xml:space="preserve">Figure 4.1: Gender profile </w:t>
      </w:r>
    </w:p>
    <w:p w14:paraId="4087A4E6"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Survey)</w:t>
      </w:r>
    </w:p>
    <w:p w14:paraId="2ECDDE0D"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the below table and graph show that the age group of 15-24 and 26-35 constitutes the highest proportion of participants in the survey. This is congruent with the findings of the literature review, which revealed that mainly the young age group is driven by fast fashion trends and delves into the fashion shopping experience (de Oliveira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tbl>
      <w:tblPr>
        <w:tblStyle w:val="a0"/>
        <w:tblW w:w="745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75"/>
        <w:gridCol w:w="1995"/>
        <w:gridCol w:w="2790"/>
        <w:gridCol w:w="1395"/>
      </w:tblGrid>
      <w:tr w:rsidR="009253CF" w14:paraId="7B45C6FE" w14:textId="77777777" w:rsidTr="0008343B">
        <w:trPr>
          <w:trHeight w:val="740"/>
          <w:jc w:val="center"/>
        </w:trPr>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CC720A"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2</w:t>
            </w:r>
          </w:p>
        </w:tc>
        <w:tc>
          <w:tcPr>
            <w:tcW w:w="4785"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FB0E5"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 which of the below age groups do you belong </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71EAB4" w14:textId="77777777" w:rsidR="009253CF" w:rsidRDefault="009253CF">
            <w:pPr>
              <w:spacing w:line="360" w:lineRule="auto"/>
              <w:jc w:val="center"/>
              <w:rPr>
                <w:rFonts w:ascii="Times New Roman" w:eastAsia="Times New Roman" w:hAnsi="Times New Roman" w:cs="Times New Roman"/>
                <w:b/>
                <w:sz w:val="24"/>
                <w:szCs w:val="24"/>
              </w:rPr>
            </w:pPr>
          </w:p>
        </w:tc>
      </w:tr>
      <w:tr w:rsidR="009253CF" w14:paraId="6B6F8F3F" w14:textId="77777777" w:rsidTr="0008343B">
        <w:trPr>
          <w:trHeight w:val="485"/>
          <w:jc w:val="center"/>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EFF110"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(51)</w:t>
            </w: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5FFD725"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Age group</w:t>
            </w:r>
          </w:p>
        </w:tc>
        <w:tc>
          <w:tcPr>
            <w:tcW w:w="27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2ED623D"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responses</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7DE6FB0"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9253CF" w14:paraId="4DC05D5A" w14:textId="77777777" w:rsidTr="0008343B">
        <w:trPr>
          <w:trHeight w:val="485"/>
          <w:jc w:val="center"/>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1D75BB3" w14:textId="77777777" w:rsidR="009253CF" w:rsidRDefault="009253CF">
            <w:pPr>
              <w:spacing w:line="360" w:lineRule="auto"/>
              <w:jc w:val="center"/>
              <w:rPr>
                <w:rFonts w:ascii="Times New Roman" w:eastAsia="Times New Roman" w:hAnsi="Times New Roman" w:cs="Times New Roman"/>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DE5A697"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15-24</w:t>
            </w:r>
          </w:p>
        </w:tc>
        <w:tc>
          <w:tcPr>
            <w:tcW w:w="27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E34AA0C"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56C7B3B"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41.18</w:t>
            </w:r>
          </w:p>
        </w:tc>
      </w:tr>
      <w:tr w:rsidR="009253CF" w14:paraId="4D284C75" w14:textId="77777777" w:rsidTr="0008343B">
        <w:trPr>
          <w:trHeight w:val="485"/>
          <w:jc w:val="center"/>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7CA1425" w14:textId="77777777" w:rsidR="009253CF" w:rsidRDefault="009253CF">
            <w:pPr>
              <w:spacing w:line="360" w:lineRule="auto"/>
              <w:jc w:val="center"/>
              <w:rPr>
                <w:rFonts w:ascii="Times New Roman" w:eastAsia="Times New Roman" w:hAnsi="Times New Roman" w:cs="Times New Roman"/>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E73B019"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26-35</w:t>
            </w:r>
          </w:p>
        </w:tc>
        <w:tc>
          <w:tcPr>
            <w:tcW w:w="27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737950F"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A5E4275"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31.37</w:t>
            </w:r>
          </w:p>
        </w:tc>
      </w:tr>
      <w:tr w:rsidR="009253CF" w14:paraId="16AAC150" w14:textId="77777777" w:rsidTr="0008343B">
        <w:trPr>
          <w:trHeight w:val="485"/>
          <w:jc w:val="center"/>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E0A090F" w14:textId="77777777" w:rsidR="009253CF" w:rsidRDefault="009253CF">
            <w:pPr>
              <w:spacing w:line="360" w:lineRule="auto"/>
              <w:jc w:val="center"/>
              <w:rPr>
                <w:rFonts w:ascii="Times New Roman" w:eastAsia="Times New Roman" w:hAnsi="Times New Roman" w:cs="Times New Roman"/>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20A5527"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35-50 </w:t>
            </w:r>
          </w:p>
        </w:tc>
        <w:tc>
          <w:tcPr>
            <w:tcW w:w="27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1715E55"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53CC051"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19.61</w:t>
            </w:r>
          </w:p>
        </w:tc>
      </w:tr>
      <w:tr w:rsidR="009253CF" w14:paraId="6A3AF9A5" w14:textId="77777777" w:rsidTr="0008343B">
        <w:trPr>
          <w:trHeight w:val="485"/>
          <w:jc w:val="center"/>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FC6E465" w14:textId="77777777" w:rsidR="009253CF" w:rsidRDefault="009253CF">
            <w:pPr>
              <w:spacing w:line="360" w:lineRule="auto"/>
              <w:jc w:val="center"/>
              <w:rPr>
                <w:rFonts w:ascii="Times New Roman" w:eastAsia="Times New Roman" w:hAnsi="Times New Roman" w:cs="Times New Roman"/>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C34B15B"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and above </w:t>
            </w:r>
          </w:p>
        </w:tc>
        <w:tc>
          <w:tcPr>
            <w:tcW w:w="27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C84F8E2"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44C9D4A"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7.84</w:t>
            </w:r>
          </w:p>
        </w:tc>
      </w:tr>
    </w:tbl>
    <w:p w14:paraId="73882001"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4.2: Age group/profile </w:t>
      </w:r>
    </w:p>
    <w:p w14:paraId="4840CA3D"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789B5402"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AFC45EA" wp14:editId="6B131BC4">
            <wp:extent cx="4357688" cy="261316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57688" cy="2613165"/>
                    </a:xfrm>
                    <a:prstGeom prst="rect">
                      <a:avLst/>
                    </a:prstGeom>
                    <a:ln/>
                  </pic:spPr>
                </pic:pic>
              </a:graphicData>
            </a:graphic>
          </wp:inline>
        </w:drawing>
      </w:r>
    </w:p>
    <w:p w14:paraId="79F2C65C" w14:textId="77777777" w:rsidR="009253CF" w:rsidRDefault="00000000" w:rsidP="0042518A">
      <w:pPr>
        <w:pStyle w:val="Heading5"/>
      </w:pPr>
      <w:r>
        <w:t xml:space="preserve">Table 4.2: Age profile </w:t>
      </w:r>
    </w:p>
    <w:p w14:paraId="71B0BE84"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Survey)</w:t>
      </w:r>
    </w:p>
    <w:p w14:paraId="2489BAFA"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Additionally, people have long-term shopping history with ASOS as most of the participants (56.86%) have responded that they have engaged with the brand for more than 2 years, and 14% are engaged with the brand for more than 4-5 years. </w:t>
      </w:r>
    </w:p>
    <w:p w14:paraId="52D6C762" w14:textId="77777777" w:rsidR="009253CF" w:rsidRDefault="009253CF">
      <w:pPr>
        <w:spacing w:line="360" w:lineRule="auto"/>
        <w:jc w:val="center"/>
        <w:rPr>
          <w:rFonts w:ascii="Times New Roman" w:eastAsia="Times New Roman" w:hAnsi="Times New Roman" w:cs="Times New Roman"/>
          <w:b/>
          <w:sz w:val="24"/>
          <w:szCs w:val="24"/>
        </w:rPr>
      </w:pPr>
    </w:p>
    <w:tbl>
      <w:tblPr>
        <w:tblStyle w:val="a1"/>
        <w:tblW w:w="76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75"/>
        <w:gridCol w:w="1995"/>
        <w:gridCol w:w="2775"/>
        <w:gridCol w:w="1560"/>
      </w:tblGrid>
      <w:tr w:rsidR="009253CF" w14:paraId="623CA718" w14:textId="77777777">
        <w:trPr>
          <w:trHeight w:val="740"/>
        </w:trPr>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ABEE25"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3</w:t>
            </w:r>
          </w:p>
        </w:tc>
        <w:tc>
          <w:tcPr>
            <w:tcW w:w="633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DBB85E"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 how many years have you been buying products from ASOS</w:t>
            </w:r>
          </w:p>
        </w:tc>
      </w:tr>
      <w:tr w:rsidR="009253CF" w14:paraId="76182A4C" w14:textId="77777777">
        <w:trPr>
          <w:trHeight w:val="740"/>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BE31F5B"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(51)</w:t>
            </w: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336C584"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Options </w:t>
            </w:r>
          </w:p>
        </w:tc>
        <w:tc>
          <w:tcPr>
            <w:tcW w:w="27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7444287"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number of responses </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0B90C43"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9253CF" w14:paraId="402F370F" w14:textId="77777777">
        <w:trPr>
          <w:trHeight w:val="485"/>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81B9C26" w14:textId="77777777" w:rsidR="009253CF" w:rsidRDefault="009253CF">
            <w:pPr>
              <w:spacing w:line="360" w:lineRule="auto"/>
              <w:jc w:val="center"/>
              <w:rPr>
                <w:rFonts w:ascii="Times New Roman" w:eastAsia="Times New Roman" w:hAnsi="Times New Roman" w:cs="Times New Roman"/>
                <w:b/>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6421F10"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years</w:t>
            </w:r>
          </w:p>
        </w:tc>
        <w:tc>
          <w:tcPr>
            <w:tcW w:w="27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1AEB108"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5CA6271"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13.73</w:t>
            </w:r>
          </w:p>
        </w:tc>
      </w:tr>
      <w:tr w:rsidR="009253CF" w14:paraId="3F25EDB0" w14:textId="77777777">
        <w:trPr>
          <w:trHeight w:val="485"/>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E600227" w14:textId="77777777" w:rsidR="009253CF" w:rsidRDefault="009253CF">
            <w:pPr>
              <w:spacing w:line="360" w:lineRule="auto"/>
              <w:jc w:val="center"/>
              <w:rPr>
                <w:rFonts w:ascii="Times New Roman" w:eastAsia="Times New Roman" w:hAnsi="Times New Roman" w:cs="Times New Roman"/>
                <w:b/>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43F8BD9"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More than 2 years </w:t>
            </w:r>
          </w:p>
        </w:tc>
        <w:tc>
          <w:tcPr>
            <w:tcW w:w="27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4E5036F"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29</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0C1A00E"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56.86</w:t>
            </w:r>
          </w:p>
        </w:tc>
      </w:tr>
      <w:tr w:rsidR="009253CF" w14:paraId="450FA1EA" w14:textId="77777777">
        <w:trPr>
          <w:trHeight w:val="740"/>
        </w:trPr>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D1C400C" w14:textId="77777777" w:rsidR="009253CF" w:rsidRDefault="009253CF">
            <w:pPr>
              <w:spacing w:line="360" w:lineRule="auto"/>
              <w:jc w:val="center"/>
              <w:rPr>
                <w:rFonts w:ascii="Times New Roman" w:eastAsia="Times New Roman" w:hAnsi="Times New Roman" w:cs="Times New Roman"/>
                <w:b/>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FD1CE4C"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More than 4-5 years </w:t>
            </w:r>
          </w:p>
        </w:tc>
        <w:tc>
          <w:tcPr>
            <w:tcW w:w="27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EE40D75"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14</w:t>
            </w:r>
          </w:p>
        </w:tc>
        <w:tc>
          <w:tcPr>
            <w:tcW w:w="15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DE4FECC"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27.45</w:t>
            </w:r>
          </w:p>
        </w:tc>
      </w:tr>
    </w:tbl>
    <w:p w14:paraId="03C364A1"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4.3: Years of shopping experience </w:t>
      </w:r>
    </w:p>
    <w:p w14:paraId="79F82710"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Survey)</w:t>
      </w:r>
    </w:p>
    <w:p w14:paraId="3FFF81F4"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571D0E7C" wp14:editId="10C194A0">
            <wp:extent cx="4538663" cy="272169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538663" cy="2721690"/>
                    </a:xfrm>
                    <a:prstGeom prst="rect">
                      <a:avLst/>
                    </a:prstGeom>
                    <a:ln/>
                  </pic:spPr>
                </pic:pic>
              </a:graphicData>
            </a:graphic>
          </wp:inline>
        </w:drawing>
      </w:r>
    </w:p>
    <w:p w14:paraId="48295245" w14:textId="77777777" w:rsidR="009253CF" w:rsidRDefault="00000000" w:rsidP="0042518A">
      <w:pPr>
        <w:pStyle w:val="Heading5"/>
      </w:pPr>
      <w:r>
        <w:t xml:space="preserve">Figure 4.3: Years of shopping experience </w:t>
      </w:r>
    </w:p>
    <w:p w14:paraId="7445F8BB"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Survey)</w:t>
      </w:r>
    </w:p>
    <w:p w14:paraId="3B640BB4" w14:textId="77777777" w:rsidR="009253CF" w:rsidRDefault="00000000" w:rsidP="0008343B">
      <w:pPr>
        <w:pStyle w:val="Heading3"/>
      </w:pPr>
      <w:bookmarkStart w:id="30" w:name="_Toc194065993"/>
      <w:r>
        <w:t>4.1.2. Company-specific questions (Survey)</w:t>
      </w:r>
      <w:bookmarkEnd w:id="30"/>
    </w:p>
    <w:p w14:paraId="0821D648"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being asked about the likelihood of customers’ satisfaction with the personalised experience provided by ASOS, it is seen that 62.75% of customers are extremely satisfied and 23.53% are simply satisfied with the experience provided by ASOS (</w:t>
      </w:r>
      <w:r>
        <w:rPr>
          <w:rFonts w:ascii="Times New Roman" w:eastAsia="Times New Roman" w:hAnsi="Times New Roman" w:cs="Times New Roman"/>
          <w:i/>
          <w:sz w:val="24"/>
          <w:szCs w:val="24"/>
        </w:rPr>
        <w:t>refer to question 4, appendix 1</w:t>
      </w:r>
      <w:r>
        <w:rPr>
          <w:rFonts w:ascii="Times New Roman" w:eastAsia="Times New Roman" w:hAnsi="Times New Roman" w:cs="Times New Roman"/>
          <w:sz w:val="24"/>
          <w:szCs w:val="24"/>
        </w:rPr>
        <w:t xml:space="preserve">). </w:t>
      </w:r>
    </w:p>
    <w:p w14:paraId="15262C20"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6F6EFA" wp14:editId="67015724">
            <wp:extent cx="4414838" cy="264743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414838" cy="2647436"/>
                    </a:xfrm>
                    <a:prstGeom prst="rect">
                      <a:avLst/>
                    </a:prstGeom>
                    <a:ln/>
                  </pic:spPr>
                </pic:pic>
              </a:graphicData>
            </a:graphic>
          </wp:inline>
        </w:drawing>
      </w:r>
    </w:p>
    <w:p w14:paraId="7477824A" w14:textId="77777777" w:rsidR="009253CF" w:rsidRDefault="00000000" w:rsidP="0042518A">
      <w:pPr>
        <w:pStyle w:val="Heading5"/>
      </w:pPr>
      <w:r>
        <w:t>Figure 4.4: The likelihood of customers’ satisfaction with the personalised experience by ASOS (question 4)</w:t>
      </w:r>
    </w:p>
    <w:p w14:paraId="27CE59B4"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32541BF1"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shows that ASOS has successful strategies in place when it comes to personalised marketing. The next question (question 5) asked about the likelihood of the participants to shop from ASOS in the future consistently. It is found that 39.22% are extremely likely to shop from </w:t>
      </w:r>
      <w:r>
        <w:rPr>
          <w:rFonts w:ascii="Times New Roman" w:eastAsia="Times New Roman" w:hAnsi="Times New Roman" w:cs="Times New Roman"/>
          <w:sz w:val="24"/>
          <w:szCs w:val="24"/>
        </w:rPr>
        <w:lastRenderedPageBreak/>
        <w:t>ASOS in the future and 47.06% are likely to shop from ASOS (</w:t>
      </w:r>
      <w:r>
        <w:rPr>
          <w:rFonts w:ascii="Times New Roman" w:eastAsia="Times New Roman" w:hAnsi="Times New Roman" w:cs="Times New Roman"/>
          <w:b/>
          <w:i/>
          <w:sz w:val="24"/>
          <w:szCs w:val="24"/>
        </w:rPr>
        <w:t>refer to Appendix 1</w:t>
      </w:r>
      <w:r>
        <w:rPr>
          <w:rFonts w:ascii="Times New Roman" w:eastAsia="Times New Roman" w:hAnsi="Times New Roman" w:cs="Times New Roman"/>
          <w:sz w:val="24"/>
          <w:szCs w:val="24"/>
        </w:rPr>
        <w:t>). While this is a positive thing for ASOS, it signifies that the marketing strategies are working well for the company. However, the concerning factor is that 3.92% of customers have stated that they are unlikely to shop from ASOS and 9.80% are neutral on this matter. While the percentage is low, this is negative for the company and might heighten the negativity in the future with negative word of mouth. Conversion of these consumers to positive and loyal customers is thus necessary (</w:t>
      </w:r>
      <w:proofErr w:type="spellStart"/>
      <w:r>
        <w:rPr>
          <w:rFonts w:ascii="Times New Roman" w:eastAsia="Times New Roman" w:hAnsi="Times New Roman" w:cs="Times New Roman"/>
          <w:sz w:val="24"/>
          <w:szCs w:val="24"/>
        </w:rPr>
        <w:t>Anastasiei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14:paraId="5FC0C650"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78F6B1" wp14:editId="709CAC61">
            <wp:extent cx="4024313" cy="2413251"/>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024313" cy="2413251"/>
                    </a:xfrm>
                    <a:prstGeom prst="rect">
                      <a:avLst/>
                    </a:prstGeom>
                    <a:ln/>
                  </pic:spPr>
                </pic:pic>
              </a:graphicData>
            </a:graphic>
          </wp:inline>
        </w:drawing>
      </w:r>
    </w:p>
    <w:p w14:paraId="0184DC22" w14:textId="77777777" w:rsidR="009253C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4.5: Likelihood of the participants to shop from ASOS in the future (question 5)</w:t>
      </w:r>
    </w:p>
    <w:p w14:paraId="60FDBB7F"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010EEB5B"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6 asked about the intention or likelihood of customers to refer this brand to their friends and family, to which 58.82% mentioned that they would definitely (extremely likely) refer this brand to friends and family. 31.37% showed the likelihood of referring ASOS to their friends and family. While 7.84% stayed neutral, 1.96% mentioned that they are unlikely to refer this brand to friends and family. Mostly, the responses are positive. It shows that ASOS has been able to maintain customer loyalty and satisfaction with its personalised marketing approach. However, again, there is a need to look into the reasons why even 1.96% of customers are unlikely to refer this brand to others. Looking into the probable causes of dissatisfaction among this small group of people will help to improve the services even more. Ultimately, this will help a brand to sustain itself in the market against or amongst its competitors (</w:t>
      </w:r>
      <w:proofErr w:type="spellStart"/>
      <w:r>
        <w:rPr>
          <w:rFonts w:ascii="Times New Roman" w:eastAsia="Times New Roman" w:hAnsi="Times New Roman" w:cs="Times New Roman"/>
          <w:sz w:val="24"/>
          <w:szCs w:val="24"/>
        </w:rPr>
        <w:t>Anastasiei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14:paraId="3467B66F"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58DFB66" wp14:editId="72F26320">
            <wp:extent cx="4176713" cy="250464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176713" cy="2504640"/>
                    </a:xfrm>
                    <a:prstGeom prst="rect">
                      <a:avLst/>
                    </a:prstGeom>
                    <a:ln/>
                  </pic:spPr>
                </pic:pic>
              </a:graphicData>
            </a:graphic>
          </wp:inline>
        </w:drawing>
      </w:r>
    </w:p>
    <w:p w14:paraId="09CE98E5" w14:textId="77777777" w:rsidR="009253CF" w:rsidRDefault="00000000" w:rsidP="0042518A">
      <w:pPr>
        <w:pStyle w:val="Heading5"/>
      </w:pPr>
      <w:r>
        <w:t>Figure 4.6: Likelihood of customers to refer ASOS to their friends and family (question 6)</w:t>
      </w:r>
    </w:p>
    <w:p w14:paraId="55CC3CA1"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173ECDDC"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Question 7 asked the customers about their likelihood of being motivated to buy products from a brand driven by brand notifications like app notifications, prompts of offers, discounts, revised prices of products, and more. 70.59% of customers are extremely likely to be motivated, and 23.53% of customers are likely to be motivated. This shows that personalised marketing tactics work on customers drive them toward the buying process and nudge them toward buying behaviour. Relating this to the Hawkin Stern impulse buying theory, it can be said that the personalised prompts, which are generated through brand applications, mobile applications, emails, messages, and more are based on customer preferences. The prompts simply drive impulsive actions by luring customers with various offers and discounts, which increases their urge to buy certain products (Tay, 2024). ASOS is doing well in this aspect. However, 5.88% of the customers are neutral in this aspect. The organisation must improve its existing ways so that this small group of customers can also be motivated in terms of buying behaviour. </w:t>
      </w:r>
    </w:p>
    <w:p w14:paraId="5F6C3927"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7D1B21E" wp14:editId="22AB0D87">
            <wp:extent cx="4090988" cy="245323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090988" cy="2453233"/>
                    </a:xfrm>
                    <a:prstGeom prst="rect">
                      <a:avLst/>
                    </a:prstGeom>
                    <a:ln/>
                  </pic:spPr>
                </pic:pic>
              </a:graphicData>
            </a:graphic>
          </wp:inline>
        </w:drawing>
      </w:r>
    </w:p>
    <w:p w14:paraId="55D96AE7" w14:textId="77777777" w:rsidR="009253CF" w:rsidRDefault="00000000" w:rsidP="0042518A">
      <w:pPr>
        <w:pStyle w:val="Heading5"/>
      </w:pPr>
      <w:r>
        <w:t xml:space="preserve">Figure 4.7: The likelihood of being motivated to buy products from a brand with personalised approach </w:t>
      </w:r>
    </w:p>
    <w:p w14:paraId="10E702AD"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 question 7)</w:t>
      </w:r>
    </w:p>
    <w:p w14:paraId="095E69C3"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8 asked the customers if they had faced any issues while interacting with the brand ASOS. 72.55% of customers have mentioned that they have faced no issues or there has been an extremely unlikely chance of facing such issues. The notable mention here is that 23.53% are neutral in this case, which shows that there is a possibility that the interaction between the brand and customers is not as desirable as needed. Even a smaller level of dissatisfaction here can enhance the chances of substitution. This means that customers might choose other brands over ASOS if they are not happy with the brand interactions. One of the possible causes might be a lack of human touch or involvement in brand interactions nowadays. The literature review has mentioned that a lack of human involvement in marketing tactics or approaches or customer services leads to a lack of trust among the customers. This is quite concerning, considering most of the companies rely completely on AI-based virtual assistants and chatbots, a notable mention confirmed by the literature review of this study as well (</w:t>
      </w:r>
      <w:proofErr w:type="spellStart"/>
      <w:r>
        <w:rPr>
          <w:rFonts w:ascii="Times New Roman" w:eastAsia="Times New Roman" w:hAnsi="Times New Roman" w:cs="Times New Roman"/>
          <w:sz w:val="24"/>
          <w:szCs w:val="24"/>
        </w:rPr>
        <w:t>Fakhimi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060C1930"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32CBB6" wp14:editId="12BDCC87">
            <wp:extent cx="3722688" cy="2233613"/>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3722688" cy="2233613"/>
                    </a:xfrm>
                    <a:prstGeom prst="rect">
                      <a:avLst/>
                    </a:prstGeom>
                    <a:ln/>
                  </pic:spPr>
                </pic:pic>
              </a:graphicData>
            </a:graphic>
          </wp:inline>
        </w:drawing>
      </w:r>
    </w:p>
    <w:p w14:paraId="192EF485" w14:textId="77777777" w:rsidR="009253CF" w:rsidRDefault="00000000" w:rsidP="0042518A">
      <w:pPr>
        <w:pStyle w:val="Heading5"/>
      </w:pPr>
      <w:r>
        <w:lastRenderedPageBreak/>
        <w:t xml:space="preserve">Figure 4.8: Customers faced any issues while interacting with the brand interactions </w:t>
      </w:r>
    </w:p>
    <w:p w14:paraId="396760FE"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 question 8)</w:t>
      </w:r>
    </w:p>
    <w:p w14:paraId="4E00BF79"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9 is targeted towards the aspect of privacy and ethics of data collection by brands. The customers were asked if they would refrain from using the applications or websites if data is collected in every possible manner. 58.82% mentioned that they would refrain from using such applications, whereas, 9.80% are extremely likely to refrain from using such applications. 31.37% are neutral in this aspect. Comparing these data with the literature review, it can be stated that even the literature review mentioned the ethical implications of data collection and over usage of AI in data collection and analysis. The literature review also stated the need to draw a boundary while collecting data and over usage of AI in this aspect. People give app permissions without knowing the consequences of it fully (</w:t>
      </w:r>
      <w:proofErr w:type="spellStart"/>
      <w:r>
        <w:rPr>
          <w:rFonts w:ascii="Times New Roman" w:eastAsia="Times New Roman" w:hAnsi="Times New Roman" w:cs="Times New Roman"/>
          <w:sz w:val="24"/>
          <w:szCs w:val="24"/>
        </w:rPr>
        <w:t>Aïmeur</w:t>
      </w:r>
      <w:proofErr w:type="spellEnd"/>
      <w:r>
        <w:rPr>
          <w:rFonts w:ascii="Times New Roman" w:eastAsia="Times New Roman" w:hAnsi="Times New Roman" w:cs="Times New Roman"/>
          <w:sz w:val="24"/>
          <w:szCs w:val="24"/>
        </w:rPr>
        <w:t xml:space="preserve"> and Brassard, 2024). This lack of knowledge might also be the reason why 31.37% have given neutral responses as they probably do not know about the breach of privacy due to the overuse of AI and self-learning capabilities of AI. </w:t>
      </w:r>
    </w:p>
    <w:p w14:paraId="0DBE5E93" w14:textId="77777777" w:rsidR="009253CF"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65C0E7E" wp14:editId="64A4BB22">
            <wp:extent cx="4605338" cy="2761672"/>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605338" cy="2761672"/>
                    </a:xfrm>
                    <a:prstGeom prst="rect">
                      <a:avLst/>
                    </a:prstGeom>
                    <a:ln/>
                  </pic:spPr>
                </pic:pic>
              </a:graphicData>
            </a:graphic>
          </wp:inline>
        </w:drawing>
      </w:r>
    </w:p>
    <w:p w14:paraId="5B3EEA2B" w14:textId="77777777" w:rsidR="009253CF" w:rsidRDefault="00000000" w:rsidP="0042518A">
      <w:pPr>
        <w:pStyle w:val="Heading5"/>
      </w:pPr>
      <w:r>
        <w:t xml:space="preserve">Figure 4.9: Privacy concerns </w:t>
      </w:r>
    </w:p>
    <w:p w14:paraId="17AA5960" w14:textId="77777777" w:rsidR="009253C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Survey)</w:t>
      </w:r>
    </w:p>
    <w:p w14:paraId="7D3384F9" w14:textId="77777777" w:rsidR="009253CF" w:rsidRDefault="00000000" w:rsidP="0008343B">
      <w:pPr>
        <w:pStyle w:val="Heading2"/>
      </w:pPr>
      <w:bookmarkStart w:id="31" w:name="_Toc194065994"/>
      <w:r>
        <w:t>4.2. Qualitative Interview</w:t>
      </w:r>
      <w:bookmarkEnd w:id="31"/>
      <w:r>
        <w:t xml:space="preserve"> </w:t>
      </w:r>
    </w:p>
    <w:p w14:paraId="3C814123" w14:textId="6BDB0EED"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telephonic interview was conducted with 2 marketing managers and 1 line manager of ASOS. Below are the responses obtained from the interview. </w:t>
      </w:r>
    </w:p>
    <w:p w14:paraId="45ACBF25"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1: What ASOS is currently doing to further personalise the shopping experience of customers? </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5970"/>
      </w:tblGrid>
      <w:tr w:rsidR="009253CF" w14:paraId="1295D155" w14:textId="77777777">
        <w:tc>
          <w:tcPr>
            <w:tcW w:w="3030" w:type="dxa"/>
            <w:shd w:val="clear" w:color="auto" w:fill="auto"/>
            <w:tcMar>
              <w:top w:w="100" w:type="dxa"/>
              <w:left w:w="100" w:type="dxa"/>
              <w:bottom w:w="100" w:type="dxa"/>
              <w:right w:w="100" w:type="dxa"/>
            </w:tcMar>
          </w:tcPr>
          <w:p w14:paraId="0F2DC9B5" w14:textId="77777777" w:rsidR="009253CF"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Line manager</w:t>
            </w:r>
          </w:p>
        </w:tc>
        <w:tc>
          <w:tcPr>
            <w:tcW w:w="5970" w:type="dxa"/>
            <w:shd w:val="clear" w:color="auto" w:fill="auto"/>
            <w:tcMar>
              <w:top w:w="100" w:type="dxa"/>
              <w:left w:w="100" w:type="dxa"/>
              <w:bottom w:w="100" w:type="dxa"/>
              <w:right w:w="100" w:type="dxa"/>
            </w:tcMar>
          </w:tcPr>
          <w:p w14:paraId="6A9FE15E"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have applied stock clearance sale for clearing old </w:t>
            </w:r>
            <w:r>
              <w:rPr>
                <w:rFonts w:ascii="Times New Roman" w:eastAsia="Times New Roman" w:hAnsi="Times New Roman" w:cs="Times New Roman"/>
                <w:sz w:val="24"/>
                <w:szCs w:val="24"/>
              </w:rPr>
              <w:lastRenderedPageBreak/>
              <w:t xml:space="preserve">inventory products, which has been successful each time we apply it. We have also tested a commercial model, the test and react model for judging the reaction rate of customers towards certain products. </w:t>
            </w:r>
          </w:p>
        </w:tc>
      </w:tr>
      <w:tr w:rsidR="009253CF" w14:paraId="525A36E2" w14:textId="77777777">
        <w:tc>
          <w:tcPr>
            <w:tcW w:w="3030" w:type="dxa"/>
            <w:shd w:val="clear" w:color="auto" w:fill="auto"/>
            <w:tcMar>
              <w:top w:w="100" w:type="dxa"/>
              <w:left w:w="100" w:type="dxa"/>
              <w:bottom w:w="100" w:type="dxa"/>
              <w:right w:w="100" w:type="dxa"/>
            </w:tcMar>
          </w:tcPr>
          <w:p w14:paraId="188C58DD" w14:textId="77777777" w:rsidR="009253CF"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Senior marketing manager</w:t>
            </w:r>
          </w:p>
        </w:tc>
        <w:tc>
          <w:tcPr>
            <w:tcW w:w="5970" w:type="dxa"/>
            <w:shd w:val="clear" w:color="auto" w:fill="auto"/>
            <w:tcMar>
              <w:top w:w="100" w:type="dxa"/>
              <w:left w:w="100" w:type="dxa"/>
              <w:bottom w:w="100" w:type="dxa"/>
              <w:right w:w="100" w:type="dxa"/>
            </w:tcMar>
          </w:tcPr>
          <w:p w14:paraId="5B39C57D"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are constantly trying to introduce newness into the products to excite the customers. This has increased the sales of products by 24% YoY (Year-on-Year). </w:t>
            </w:r>
          </w:p>
        </w:tc>
      </w:tr>
      <w:tr w:rsidR="009253CF" w14:paraId="42BF87DD" w14:textId="77777777">
        <w:tc>
          <w:tcPr>
            <w:tcW w:w="3030" w:type="dxa"/>
            <w:shd w:val="clear" w:color="auto" w:fill="auto"/>
            <w:tcMar>
              <w:top w:w="100" w:type="dxa"/>
              <w:left w:w="100" w:type="dxa"/>
              <w:bottom w:w="100" w:type="dxa"/>
              <w:right w:w="100" w:type="dxa"/>
            </w:tcMar>
          </w:tcPr>
          <w:p w14:paraId="69F85A36" w14:textId="77777777" w:rsidR="009253CF"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Junior marketing manager</w:t>
            </w:r>
          </w:p>
        </w:tc>
        <w:tc>
          <w:tcPr>
            <w:tcW w:w="5970" w:type="dxa"/>
            <w:shd w:val="clear" w:color="auto" w:fill="auto"/>
            <w:tcMar>
              <w:top w:w="100" w:type="dxa"/>
              <w:left w:w="100" w:type="dxa"/>
              <w:bottom w:w="100" w:type="dxa"/>
              <w:right w:w="100" w:type="dxa"/>
            </w:tcMar>
          </w:tcPr>
          <w:p w14:paraId="77A9A8D9"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are trying to improve our virtual support services as that can also be a valuable source of data and a product recommendation system. Newness quotient is also being considered as ASOS is inherently a fast-fashion brand and frankly the customer tastes change faster than we think. </w:t>
            </w:r>
          </w:p>
        </w:tc>
      </w:tr>
    </w:tbl>
    <w:p w14:paraId="48CC0D04" w14:textId="77777777" w:rsidR="009253CF" w:rsidRDefault="009253CF">
      <w:pPr>
        <w:spacing w:line="360" w:lineRule="auto"/>
        <w:jc w:val="both"/>
        <w:rPr>
          <w:rFonts w:ascii="Times New Roman" w:eastAsia="Times New Roman" w:hAnsi="Times New Roman" w:cs="Times New Roman"/>
          <w:sz w:val="24"/>
          <w:szCs w:val="24"/>
        </w:rPr>
      </w:pPr>
    </w:p>
    <w:p w14:paraId="571C233A"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2: What are the positive impacts noticed in terms of sales and customer satisfaction?</w:t>
      </w:r>
    </w:p>
    <w:p w14:paraId="6D803A90" w14:textId="77777777" w:rsidR="009253CF" w:rsidRDefault="009253CF">
      <w:pPr>
        <w:spacing w:line="360" w:lineRule="auto"/>
        <w:jc w:val="both"/>
        <w:rPr>
          <w:rFonts w:ascii="Times New Roman" w:eastAsia="Times New Roman" w:hAnsi="Times New Roman" w:cs="Times New Roman"/>
          <w:b/>
          <w:sz w:val="24"/>
          <w:szCs w:val="24"/>
        </w:rPr>
      </w:pP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5970"/>
      </w:tblGrid>
      <w:tr w:rsidR="009253CF" w14:paraId="2900D95B" w14:textId="77777777">
        <w:tc>
          <w:tcPr>
            <w:tcW w:w="3030" w:type="dxa"/>
            <w:shd w:val="clear" w:color="auto" w:fill="auto"/>
            <w:tcMar>
              <w:top w:w="100" w:type="dxa"/>
              <w:left w:w="100" w:type="dxa"/>
              <w:bottom w:w="100" w:type="dxa"/>
              <w:right w:w="100" w:type="dxa"/>
            </w:tcMar>
          </w:tcPr>
          <w:p w14:paraId="6B53A5FD" w14:textId="77777777" w:rsidR="009253CF"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Line manager</w:t>
            </w:r>
          </w:p>
        </w:tc>
        <w:tc>
          <w:tcPr>
            <w:tcW w:w="5970" w:type="dxa"/>
            <w:shd w:val="clear" w:color="auto" w:fill="auto"/>
            <w:tcMar>
              <w:top w:w="100" w:type="dxa"/>
              <w:left w:w="100" w:type="dxa"/>
              <w:bottom w:w="100" w:type="dxa"/>
              <w:right w:w="100" w:type="dxa"/>
            </w:tcMar>
          </w:tcPr>
          <w:p w14:paraId="0313C889" w14:textId="77777777" w:rsidR="009253CF"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test and react model helped in increasing customer engagement by 10%. Own brand sales were higher than other products that we sell through our application or platform. The cash flow improved by </w:t>
            </w:r>
            <w:r>
              <w:rPr>
                <w:rFonts w:ascii="Times New Roman" w:eastAsia="Times New Roman" w:hAnsi="Times New Roman" w:cs="Times New Roman"/>
                <w:color w:val="0E0F0F"/>
                <w:sz w:val="24"/>
                <w:szCs w:val="24"/>
                <w:highlight w:val="white"/>
              </w:rPr>
              <w:t xml:space="preserve">£250.7m YoY as compared to 2023. 80% of the stock has been cleared from the old stock due to better customer interest in our products. Frankly, we couldn’t have asked for anything better. </w:t>
            </w:r>
          </w:p>
        </w:tc>
      </w:tr>
      <w:tr w:rsidR="009253CF" w14:paraId="65C1015C" w14:textId="77777777">
        <w:tc>
          <w:tcPr>
            <w:tcW w:w="3030" w:type="dxa"/>
            <w:shd w:val="clear" w:color="auto" w:fill="auto"/>
            <w:tcMar>
              <w:top w:w="100" w:type="dxa"/>
              <w:left w:w="100" w:type="dxa"/>
              <w:bottom w:w="100" w:type="dxa"/>
              <w:right w:w="100" w:type="dxa"/>
            </w:tcMar>
          </w:tcPr>
          <w:p w14:paraId="209F4AA2" w14:textId="77777777" w:rsidR="009253CF"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Senior marketing manager</w:t>
            </w:r>
          </w:p>
        </w:tc>
        <w:tc>
          <w:tcPr>
            <w:tcW w:w="5970" w:type="dxa"/>
            <w:shd w:val="clear" w:color="auto" w:fill="auto"/>
            <w:tcMar>
              <w:top w:w="100" w:type="dxa"/>
              <w:left w:w="100" w:type="dxa"/>
              <w:bottom w:w="100" w:type="dxa"/>
              <w:right w:w="100" w:type="dxa"/>
            </w:tcMar>
          </w:tcPr>
          <w:p w14:paraId="19FEF9C7" w14:textId="77777777" w:rsidR="009253CF"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higher stock was there for products with higher prices or values. Full-price products were in demand. However, a 30% decline in sales was there from old inventory. This might be because of the fast change of customer attention towards different products. ASOS being a fast fashion brand, needs to act faster.</w:t>
            </w:r>
          </w:p>
        </w:tc>
      </w:tr>
      <w:tr w:rsidR="009253CF" w14:paraId="25769B4B" w14:textId="77777777">
        <w:tc>
          <w:tcPr>
            <w:tcW w:w="3030" w:type="dxa"/>
            <w:shd w:val="clear" w:color="auto" w:fill="auto"/>
            <w:tcMar>
              <w:top w:w="100" w:type="dxa"/>
              <w:left w:w="100" w:type="dxa"/>
              <w:bottom w:w="100" w:type="dxa"/>
              <w:right w:w="100" w:type="dxa"/>
            </w:tcMar>
          </w:tcPr>
          <w:p w14:paraId="385E1DDC" w14:textId="77777777" w:rsidR="009253CF"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Junior marketing manager</w:t>
            </w:r>
          </w:p>
        </w:tc>
        <w:tc>
          <w:tcPr>
            <w:tcW w:w="5970" w:type="dxa"/>
            <w:shd w:val="clear" w:color="auto" w:fill="auto"/>
            <w:tcMar>
              <w:top w:w="100" w:type="dxa"/>
              <w:left w:w="100" w:type="dxa"/>
              <w:bottom w:w="100" w:type="dxa"/>
              <w:right w:w="100" w:type="dxa"/>
            </w:tcMar>
          </w:tcPr>
          <w:p w14:paraId="0DAC48EE" w14:textId="77777777" w:rsidR="009253CF"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engagement was better surely, but there was </w:t>
            </w:r>
            <w:r>
              <w:rPr>
                <w:rFonts w:ascii="Times New Roman" w:eastAsia="Times New Roman" w:hAnsi="Times New Roman" w:cs="Times New Roman"/>
                <w:sz w:val="24"/>
                <w:szCs w:val="24"/>
              </w:rPr>
              <w:lastRenderedPageBreak/>
              <w:t xml:space="preserve">fluctuation in sales of old stock products and problems in inventory management. This means we were not ready sometimes as per the market demand. Data is our fuel and just like before, we will revive from this situation soon. We rely on data for either creating a trend or learning from a trend. In both ways, data is our base of operations just like other counterparts. </w:t>
            </w:r>
          </w:p>
        </w:tc>
      </w:tr>
    </w:tbl>
    <w:p w14:paraId="52305500" w14:textId="77777777" w:rsidR="009253CF" w:rsidRDefault="009253CF">
      <w:pPr>
        <w:spacing w:line="360" w:lineRule="auto"/>
        <w:jc w:val="both"/>
        <w:rPr>
          <w:rFonts w:ascii="Times New Roman" w:eastAsia="Times New Roman" w:hAnsi="Times New Roman" w:cs="Times New Roman"/>
          <w:b/>
          <w:sz w:val="24"/>
          <w:szCs w:val="24"/>
        </w:rPr>
      </w:pPr>
    </w:p>
    <w:p w14:paraId="2339C927" w14:textId="77777777" w:rsidR="009253CF" w:rsidRDefault="00000000" w:rsidP="0008343B">
      <w:pPr>
        <w:pStyle w:val="Heading2"/>
      </w:pPr>
      <w:bookmarkStart w:id="32" w:name="_Toc194065995"/>
      <w:r>
        <w:t>4.3. Analysis</w:t>
      </w:r>
      <w:bookmarkEnd w:id="32"/>
      <w:r>
        <w:t xml:space="preserve"> </w:t>
      </w:r>
    </w:p>
    <w:p w14:paraId="7AE6A313" w14:textId="77777777" w:rsidR="009253CF" w:rsidRDefault="00000000" w:rsidP="0008343B">
      <w:pPr>
        <w:pStyle w:val="Heading3"/>
      </w:pPr>
      <w:bookmarkStart w:id="33" w:name="_Toc194065996"/>
      <w:r>
        <w:t>4.3.1. Codification</w:t>
      </w:r>
      <w:bookmarkEnd w:id="33"/>
      <w:r>
        <w:t xml:space="preserve"> </w:t>
      </w:r>
    </w:p>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65"/>
        <w:gridCol w:w="4935"/>
      </w:tblGrid>
      <w:tr w:rsidR="009253CF" w14:paraId="7D0308C6" w14:textId="77777777">
        <w:tc>
          <w:tcPr>
            <w:tcW w:w="4065" w:type="dxa"/>
            <w:shd w:val="clear" w:color="auto" w:fill="auto"/>
            <w:tcMar>
              <w:top w:w="100" w:type="dxa"/>
              <w:left w:w="100" w:type="dxa"/>
              <w:bottom w:w="100" w:type="dxa"/>
              <w:right w:w="100" w:type="dxa"/>
            </w:tcMar>
          </w:tcPr>
          <w:p w14:paraId="7D0AFBCC" w14:textId="77777777" w:rsidR="009253CF"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Codes</w:t>
            </w:r>
          </w:p>
        </w:tc>
        <w:tc>
          <w:tcPr>
            <w:tcW w:w="4935" w:type="dxa"/>
            <w:shd w:val="clear" w:color="auto" w:fill="auto"/>
            <w:tcMar>
              <w:top w:w="100" w:type="dxa"/>
              <w:left w:w="100" w:type="dxa"/>
              <w:bottom w:w="100" w:type="dxa"/>
              <w:right w:w="100" w:type="dxa"/>
            </w:tcMar>
          </w:tcPr>
          <w:p w14:paraId="296AB088" w14:textId="77777777" w:rsidR="009253CF"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Types of information </w:t>
            </w:r>
          </w:p>
        </w:tc>
      </w:tr>
      <w:tr w:rsidR="009253CF" w14:paraId="6CD8EE5F" w14:textId="77777777">
        <w:tc>
          <w:tcPr>
            <w:tcW w:w="4065" w:type="dxa"/>
            <w:shd w:val="clear" w:color="auto" w:fill="auto"/>
            <w:tcMar>
              <w:top w:w="100" w:type="dxa"/>
              <w:left w:w="100" w:type="dxa"/>
              <w:bottom w:w="100" w:type="dxa"/>
              <w:right w:w="100" w:type="dxa"/>
            </w:tcMar>
          </w:tcPr>
          <w:p w14:paraId="78749D0C"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01: Customer satisfaction and loyalty </w:t>
            </w:r>
          </w:p>
        </w:tc>
        <w:tc>
          <w:tcPr>
            <w:tcW w:w="4935" w:type="dxa"/>
            <w:shd w:val="clear" w:color="auto" w:fill="auto"/>
            <w:tcMar>
              <w:top w:w="100" w:type="dxa"/>
              <w:left w:w="100" w:type="dxa"/>
              <w:bottom w:w="100" w:type="dxa"/>
              <w:right w:w="100" w:type="dxa"/>
            </w:tcMar>
          </w:tcPr>
          <w:p w14:paraId="2CB9BEC9"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satisfaction, the intention to refer a brand to friends and family, and consistency in the buying process. </w:t>
            </w:r>
          </w:p>
        </w:tc>
      </w:tr>
      <w:tr w:rsidR="009253CF" w14:paraId="074AE909" w14:textId="77777777">
        <w:tc>
          <w:tcPr>
            <w:tcW w:w="4065" w:type="dxa"/>
            <w:shd w:val="clear" w:color="auto" w:fill="auto"/>
            <w:tcMar>
              <w:top w:w="100" w:type="dxa"/>
              <w:left w:w="100" w:type="dxa"/>
              <w:bottom w:w="100" w:type="dxa"/>
              <w:right w:w="100" w:type="dxa"/>
            </w:tcMar>
          </w:tcPr>
          <w:p w14:paraId="593DAC0B"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02: Ethics and privacy </w:t>
            </w:r>
          </w:p>
        </w:tc>
        <w:tc>
          <w:tcPr>
            <w:tcW w:w="4935" w:type="dxa"/>
            <w:shd w:val="clear" w:color="auto" w:fill="auto"/>
            <w:tcMar>
              <w:top w:w="100" w:type="dxa"/>
              <w:left w:w="100" w:type="dxa"/>
              <w:bottom w:w="100" w:type="dxa"/>
              <w:right w:w="100" w:type="dxa"/>
            </w:tcMar>
          </w:tcPr>
          <w:p w14:paraId="2DFE13D0"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concerns over unethical data collection, overuse of AI, and ethical concerns of the organisations. </w:t>
            </w:r>
          </w:p>
        </w:tc>
      </w:tr>
      <w:tr w:rsidR="009253CF" w14:paraId="1BCF387D" w14:textId="77777777">
        <w:tc>
          <w:tcPr>
            <w:tcW w:w="4065" w:type="dxa"/>
            <w:shd w:val="clear" w:color="auto" w:fill="auto"/>
            <w:tcMar>
              <w:top w:w="100" w:type="dxa"/>
              <w:left w:w="100" w:type="dxa"/>
              <w:bottom w:w="100" w:type="dxa"/>
              <w:right w:w="100" w:type="dxa"/>
            </w:tcMar>
          </w:tcPr>
          <w:p w14:paraId="5FDAA2E8"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03: Marketing as per demand </w:t>
            </w:r>
          </w:p>
        </w:tc>
        <w:tc>
          <w:tcPr>
            <w:tcW w:w="4935" w:type="dxa"/>
            <w:shd w:val="clear" w:color="auto" w:fill="auto"/>
            <w:tcMar>
              <w:top w:w="100" w:type="dxa"/>
              <w:left w:w="100" w:type="dxa"/>
              <w:bottom w:w="100" w:type="dxa"/>
              <w:right w:w="100" w:type="dxa"/>
            </w:tcMar>
          </w:tcPr>
          <w:p w14:paraId="61A897AA" w14:textId="77777777" w:rsidR="009253C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Demand-based inventory management and stocking, push and pull marketing</w:t>
            </w:r>
          </w:p>
        </w:tc>
      </w:tr>
    </w:tbl>
    <w:p w14:paraId="77B6E42E" w14:textId="77777777" w:rsidR="009253CF" w:rsidRDefault="009253CF">
      <w:pPr>
        <w:spacing w:line="360" w:lineRule="auto"/>
        <w:jc w:val="both"/>
        <w:rPr>
          <w:rFonts w:ascii="Times New Roman" w:eastAsia="Times New Roman" w:hAnsi="Times New Roman" w:cs="Times New Roman"/>
          <w:b/>
          <w:sz w:val="24"/>
          <w:szCs w:val="24"/>
        </w:rPr>
      </w:pPr>
    </w:p>
    <w:p w14:paraId="3E5CB192" w14:textId="77777777" w:rsidR="009253CF" w:rsidRDefault="00000000" w:rsidP="0008343B">
      <w:pPr>
        <w:pStyle w:val="Heading3"/>
      </w:pPr>
      <w:bookmarkStart w:id="34" w:name="_Toc194065997"/>
      <w:r>
        <w:t>4.3.2. Thematic analysis</w:t>
      </w:r>
      <w:bookmarkEnd w:id="34"/>
      <w:r>
        <w:t xml:space="preserve"> </w:t>
      </w:r>
    </w:p>
    <w:p w14:paraId="0515076F" w14:textId="77777777" w:rsidR="009253CF" w:rsidRDefault="00000000" w:rsidP="0008343B">
      <w:pPr>
        <w:pStyle w:val="Heading4"/>
      </w:pPr>
      <w:r>
        <w:t xml:space="preserve">4.3.2.1. Customer </w:t>
      </w:r>
      <w:r w:rsidRPr="0008343B">
        <w:t>satisfaction</w:t>
      </w:r>
      <w:r>
        <w:t xml:space="preserve"> and loyalty due to personalised marketing:</w:t>
      </w:r>
    </w:p>
    <w:p w14:paraId="0A615E32" w14:textId="274549F3" w:rsidR="009253CF" w:rsidRDefault="00000000">
      <w:pPr>
        <w:widowControl w:val="0"/>
        <w:spacing w:line="360" w:lineRule="auto"/>
        <w:jc w:val="both"/>
        <w:rPr>
          <w:rFonts w:ascii="Times New Roman" w:eastAsia="Times New Roman" w:hAnsi="Times New Roman" w:cs="Times New Roman"/>
          <w:color w:val="0E0F0F"/>
          <w:sz w:val="24"/>
          <w:szCs w:val="24"/>
          <w:highlight w:val="white"/>
        </w:rPr>
      </w:pPr>
      <w:r>
        <w:rPr>
          <w:rFonts w:ascii="Times New Roman" w:eastAsia="Times New Roman" w:hAnsi="Times New Roman" w:cs="Times New Roman"/>
          <w:sz w:val="24"/>
          <w:szCs w:val="24"/>
        </w:rPr>
        <w:t xml:space="preserve">From the survey, it has been found that most of the customers are likely to refer ASOS to their friends and family for a positive shopping experience. Most of the customers have also shown interest in buying products from this company in the future consistently. This shows their loyalty. Now, this can be compared with the interview response of the line manager about the impact of considering personalisation in marketing. As per the response of the line manager, the test and react model helped to enhance customer engagement by 10%. It was also mentioned that the own-brand sales of ASOS were higher than other products sold through ASOS application or platform. The cash flow improved by </w:t>
      </w:r>
      <w:r>
        <w:rPr>
          <w:rFonts w:ascii="Times New Roman" w:eastAsia="Times New Roman" w:hAnsi="Times New Roman" w:cs="Times New Roman"/>
          <w:color w:val="0E0F0F"/>
          <w:sz w:val="24"/>
          <w:szCs w:val="24"/>
          <w:highlight w:val="white"/>
        </w:rPr>
        <w:t xml:space="preserve">£250.7m YoY and 80% stock clearance has been reported (interview response). This shows that there is a congruence between the </w:t>
      </w:r>
      <w:r>
        <w:rPr>
          <w:rFonts w:ascii="Times New Roman" w:eastAsia="Times New Roman" w:hAnsi="Times New Roman" w:cs="Times New Roman"/>
          <w:color w:val="0E0F0F"/>
          <w:sz w:val="24"/>
          <w:szCs w:val="24"/>
          <w:highlight w:val="white"/>
        </w:rPr>
        <w:lastRenderedPageBreak/>
        <w:t>findings from the survey and the interview. Both show that the customer satisfaction, engagement, and loyalty rates are high in the case of ASOS thankfully due to the personalisation efforts of ASOS. ASOS is trying to implement the strategy of newness as from data they have found that the old inventory products are not being preferred due to faster change of consumer preference towards fashion items. Here, newness can speed up the inventory and make the fast fashion brand of ASOS, faster in terms of launching new products. Everything is based on data in this case (interview response). Here, the concept of Push and Pull marketing applies as whatever ASOS is trying to do, they are either pushing certain products into the market by creating a trend or pulling products into the market as per the desires of the customers (</w:t>
      </w:r>
      <w:r>
        <w:rPr>
          <w:rFonts w:ascii="Times New Roman" w:eastAsia="Times New Roman" w:hAnsi="Times New Roman" w:cs="Times New Roman"/>
          <w:sz w:val="24"/>
          <w:szCs w:val="24"/>
        </w:rPr>
        <w:t>Brandão and da Costa, 2021; Strycharz, 2020</w:t>
      </w:r>
      <w:r>
        <w:rPr>
          <w:rFonts w:ascii="Times New Roman" w:eastAsia="Times New Roman" w:hAnsi="Times New Roman" w:cs="Times New Roman"/>
          <w:color w:val="0E0F0F"/>
          <w:sz w:val="24"/>
          <w:szCs w:val="24"/>
          <w:highlight w:val="white"/>
        </w:rPr>
        <w:t xml:space="preserve">). </w:t>
      </w:r>
    </w:p>
    <w:p w14:paraId="546749C7" w14:textId="77777777" w:rsidR="009253CF" w:rsidRDefault="00000000" w:rsidP="0008343B">
      <w:pPr>
        <w:pStyle w:val="Heading4"/>
      </w:pPr>
      <w:r>
        <w:t>4.3.2.2. Ethics and privacy</w:t>
      </w:r>
    </w:p>
    <w:p w14:paraId="4D25EADE" w14:textId="360CE1F5" w:rsidR="009253CF"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interview response of the junior marketing manager in response to question 2 can be considered. The response mentioned that every strategy is based on the data collected with the help of AI. While this is quite eventual in today’s technologically advanced era, it is important to draw boundaries during data collection. Microphone and camera access provided to certain applications provide access to even the secret personal data, which must be avoided (</w:t>
      </w:r>
      <w:proofErr w:type="spellStart"/>
      <w:r>
        <w:rPr>
          <w:rFonts w:ascii="Times New Roman" w:eastAsia="Times New Roman" w:hAnsi="Times New Roman" w:cs="Times New Roman"/>
          <w:sz w:val="24"/>
          <w:szCs w:val="24"/>
        </w:rPr>
        <w:t>Aïmeur</w:t>
      </w:r>
      <w:proofErr w:type="spellEnd"/>
      <w:r>
        <w:rPr>
          <w:rFonts w:ascii="Times New Roman" w:eastAsia="Times New Roman" w:hAnsi="Times New Roman" w:cs="Times New Roman"/>
          <w:sz w:val="24"/>
          <w:szCs w:val="24"/>
        </w:rPr>
        <w:t xml:space="preserve"> and Brassard, 2024). Instead, just the shopping data can be collected and used for personalisation. </w:t>
      </w:r>
    </w:p>
    <w:p w14:paraId="42B01C4B" w14:textId="77777777" w:rsidR="009253CF" w:rsidRDefault="00000000" w:rsidP="0042518A">
      <w:pPr>
        <w:pStyle w:val="Heading4"/>
      </w:pPr>
      <w:r>
        <w:t>4.3.2.3. Marketing as per demand</w:t>
      </w:r>
    </w:p>
    <w:p w14:paraId="793A3452" w14:textId="77777777" w:rsidR="009253CF" w:rsidRDefault="00000000">
      <w:pPr>
        <w:widowControl w:val="0"/>
        <w:spacing w:line="360" w:lineRule="auto"/>
        <w:jc w:val="both"/>
        <w:rPr>
          <w:rFonts w:ascii="Times New Roman" w:eastAsia="Times New Roman" w:hAnsi="Times New Roman" w:cs="Times New Roman"/>
          <w:color w:val="0E0F0F"/>
          <w:sz w:val="24"/>
          <w:szCs w:val="24"/>
          <w:highlight w:val="white"/>
        </w:rPr>
      </w:pPr>
      <w:r>
        <w:rPr>
          <w:rFonts w:ascii="Times New Roman" w:eastAsia="Times New Roman" w:hAnsi="Times New Roman" w:cs="Times New Roman"/>
          <w:color w:val="0E0F0F"/>
          <w:sz w:val="24"/>
          <w:szCs w:val="24"/>
          <w:highlight w:val="white"/>
        </w:rPr>
        <w:t>One of the problems revealed by the survey and interview is that inventory management as per demand is facing challenges in ASOS. The old inventory is left unsold (survey). From the literature review, it can be stated that personalisation also means producing products as per market needs or cross-sell existing products by increasing desire among people. The newness strategy of ASOS will help in selling the new products surely. However, for old products, a different strategy is needed (</w:t>
      </w:r>
      <w:r>
        <w:rPr>
          <w:rFonts w:ascii="Times New Roman" w:eastAsia="Times New Roman" w:hAnsi="Times New Roman" w:cs="Times New Roman"/>
          <w:sz w:val="24"/>
          <w:szCs w:val="24"/>
        </w:rPr>
        <w:t xml:space="preserve">Agoro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r>
        <w:rPr>
          <w:rFonts w:ascii="Times New Roman" w:eastAsia="Times New Roman" w:hAnsi="Times New Roman" w:cs="Times New Roman"/>
          <w:color w:val="0E0F0F"/>
          <w:sz w:val="24"/>
          <w:szCs w:val="24"/>
          <w:highlight w:val="white"/>
        </w:rPr>
        <w:t xml:space="preserve">). </w:t>
      </w:r>
    </w:p>
    <w:p w14:paraId="72DA3240" w14:textId="77777777" w:rsidR="00C54F96" w:rsidRDefault="00C54F96">
      <w:pPr>
        <w:rPr>
          <w:rFonts w:ascii="Times New Roman" w:eastAsia="Times New Roman" w:hAnsi="Times New Roman" w:cs="Times New Roman"/>
          <w:b/>
          <w:color w:val="222222"/>
          <w:sz w:val="28"/>
          <w:szCs w:val="28"/>
        </w:rPr>
      </w:pPr>
      <w:r>
        <w:br w:type="page"/>
      </w:r>
    </w:p>
    <w:p w14:paraId="48F62E24" w14:textId="725CF2C4" w:rsidR="009253CF" w:rsidRDefault="0008343B" w:rsidP="0008343B">
      <w:pPr>
        <w:pStyle w:val="Heading1"/>
      </w:pPr>
      <w:bookmarkStart w:id="35" w:name="_Toc194065998"/>
      <w:r>
        <w:lastRenderedPageBreak/>
        <w:t>Chapter 5: Conclusion and Recommendations</w:t>
      </w:r>
      <w:bookmarkEnd w:id="35"/>
      <w:r>
        <w:t xml:space="preserve"> </w:t>
      </w:r>
    </w:p>
    <w:p w14:paraId="68DC43BC" w14:textId="77777777" w:rsidR="0094085A" w:rsidRDefault="00AC650B" w:rsidP="0094085A">
      <w:pPr>
        <w:pStyle w:val="Heading2"/>
      </w:pPr>
      <w:bookmarkStart w:id="36" w:name="_Toc194065999"/>
      <w:r>
        <w:t>5</w:t>
      </w:r>
      <w:r w:rsidR="0094085A">
        <w:t>.1. Conclusion</w:t>
      </w:r>
      <w:bookmarkEnd w:id="36"/>
      <w:r w:rsidR="0094085A">
        <w:t xml:space="preserve"> </w:t>
      </w:r>
    </w:p>
    <w:p w14:paraId="2754FAC3" w14:textId="362FF524"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can be concluded by saying that overall, personalisation of marketing tactics can definitely improve the chances of increasing customer satisfaction and thus customer loyalty. Both the literature and data collected from ASOS show that the better the personalisation, the better would be the satisfaction rate. Personalised messages, prompts, and emails help to increase impulse buying behaviour. Besides, when organisations drive personalised based on data of the customers, they can also target their reasoned action by push and pull marketing. However, limitations must be drawn while collecting data on the customers. Too much intrusion into the personal preferences of customers qualifies for ethical breaches of privacy and private data. </w:t>
      </w:r>
    </w:p>
    <w:p w14:paraId="0224E2F6" w14:textId="6FC6C51A" w:rsidR="009253CF" w:rsidRDefault="0094085A" w:rsidP="0094085A">
      <w:pPr>
        <w:pStyle w:val="Heading2"/>
      </w:pPr>
      <w:bookmarkStart w:id="37" w:name="_Toc194066000"/>
      <w:r>
        <w:t>5.2. Recommendations:</w:t>
      </w:r>
      <w:bookmarkEnd w:id="37"/>
    </w:p>
    <w:p w14:paraId="5C239BDB"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 </w:t>
      </w:r>
      <w:r>
        <w:rPr>
          <w:rFonts w:ascii="Times New Roman" w:eastAsia="Times New Roman" w:hAnsi="Times New Roman" w:cs="Times New Roman"/>
          <w:sz w:val="24"/>
          <w:szCs w:val="24"/>
        </w:rPr>
        <w:t>Humanising certain marketing operations and customer experience is required to keep a personal touch in marketing practices. Otherwise, the entire process is now machine and technology-controlled, which lacks a human or emotional approach (</w:t>
      </w:r>
      <w:proofErr w:type="spellStart"/>
      <w:r>
        <w:rPr>
          <w:rFonts w:ascii="Times New Roman" w:eastAsia="Times New Roman" w:hAnsi="Times New Roman" w:cs="Times New Roman"/>
          <w:sz w:val="24"/>
          <w:szCs w:val="24"/>
        </w:rPr>
        <w:t>Fakhimi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ASOS must increase human interactions in its personalised marketing tactics like interacting with customers, human response to customer queries, and more. </w:t>
      </w:r>
    </w:p>
    <w:p w14:paraId="5D1F0C02" w14:textId="77777777" w:rsidR="009253C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w:t>
      </w:r>
      <w:r>
        <w:rPr>
          <w:rFonts w:ascii="Times New Roman" w:eastAsia="Times New Roman" w:hAnsi="Times New Roman" w:cs="Times New Roman"/>
          <w:sz w:val="24"/>
          <w:szCs w:val="24"/>
        </w:rPr>
        <w:t>Limiting the collection of data from customers to shopping data only can be done by tweaking the AI mechanisms. This will help to refrain from breaching the privacy of the customers (</w:t>
      </w:r>
      <w:proofErr w:type="spellStart"/>
      <w:r>
        <w:rPr>
          <w:rFonts w:ascii="Times New Roman" w:eastAsia="Times New Roman" w:hAnsi="Times New Roman" w:cs="Times New Roman"/>
          <w:sz w:val="24"/>
          <w:szCs w:val="24"/>
        </w:rPr>
        <w:t>Aïmeur</w:t>
      </w:r>
      <w:proofErr w:type="spellEnd"/>
      <w:r>
        <w:rPr>
          <w:rFonts w:ascii="Times New Roman" w:eastAsia="Times New Roman" w:hAnsi="Times New Roman" w:cs="Times New Roman"/>
          <w:sz w:val="24"/>
          <w:szCs w:val="24"/>
        </w:rPr>
        <w:t xml:space="preserve"> and Brassard, 2024). </w:t>
      </w:r>
    </w:p>
    <w:p w14:paraId="0B1C8557" w14:textId="77777777" w:rsidR="009253C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 </w:t>
      </w:r>
      <w:r>
        <w:rPr>
          <w:rFonts w:ascii="Times New Roman" w:eastAsia="Times New Roman" w:hAnsi="Times New Roman" w:cs="Times New Roman"/>
          <w:sz w:val="24"/>
          <w:szCs w:val="24"/>
        </w:rPr>
        <w:t xml:space="preserve">Demand-based personalised marketing is suggested as it will help to offer the right products at the right time thereby increasing the chances of both impulse-driven buying behaviour and reasoned action (Raji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Strycharz, 2020).</w:t>
      </w:r>
      <w:r>
        <w:rPr>
          <w:rFonts w:ascii="Times New Roman" w:eastAsia="Times New Roman" w:hAnsi="Times New Roman" w:cs="Times New Roman"/>
          <w:b/>
          <w:sz w:val="24"/>
          <w:szCs w:val="24"/>
        </w:rPr>
        <w:t xml:space="preserve"> </w:t>
      </w:r>
    </w:p>
    <w:p w14:paraId="60342190" w14:textId="77777777" w:rsidR="009253CF" w:rsidRDefault="00000000">
      <w:pPr>
        <w:spacing w:line="360" w:lineRule="auto"/>
        <w:jc w:val="both"/>
        <w:rPr>
          <w:rFonts w:ascii="Times New Roman" w:eastAsia="Times New Roman" w:hAnsi="Times New Roman" w:cs="Times New Roman"/>
          <w:sz w:val="24"/>
          <w:szCs w:val="24"/>
        </w:rPr>
      </w:pPr>
      <w:r>
        <w:br w:type="page"/>
      </w:r>
    </w:p>
    <w:p w14:paraId="396CC5BE" w14:textId="77777777" w:rsidR="00706A4C" w:rsidRDefault="00706A4C" w:rsidP="00706A4C">
      <w:pPr>
        <w:pStyle w:val="Heading1"/>
      </w:pPr>
      <w:bookmarkStart w:id="38" w:name="_Toc194066001"/>
      <w:r>
        <w:lastRenderedPageBreak/>
        <w:t>References</w:t>
      </w:r>
      <w:bookmarkEnd w:id="38"/>
    </w:p>
    <w:p w14:paraId="2A36AE1B"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 xml:space="preserve">Agoro, H., Templer, S. and </w:t>
      </w:r>
      <w:proofErr w:type="spellStart"/>
      <w:r w:rsidRPr="007B3F1E">
        <w:rPr>
          <w:rFonts w:ascii="Times New Roman" w:hAnsi="Times New Roman" w:cs="Times New Roman"/>
          <w:sz w:val="24"/>
          <w:szCs w:val="24"/>
        </w:rPr>
        <w:t>Maddog</w:t>
      </w:r>
      <w:proofErr w:type="spellEnd"/>
      <w:r w:rsidRPr="007B3F1E">
        <w:rPr>
          <w:rFonts w:ascii="Times New Roman" w:hAnsi="Times New Roman" w:cs="Times New Roman"/>
          <w:sz w:val="24"/>
          <w:szCs w:val="24"/>
        </w:rPr>
        <w:t xml:space="preserve">, M., (2021). </w:t>
      </w:r>
      <w:r w:rsidRPr="007B3F1E">
        <w:rPr>
          <w:rFonts w:ascii="Times New Roman" w:hAnsi="Times New Roman" w:cs="Times New Roman"/>
          <w:i/>
          <w:iCs/>
          <w:sz w:val="24"/>
          <w:szCs w:val="24"/>
        </w:rPr>
        <w:t>‘AI-Powered Personalization: Enhancing User Experience through Customized Shopping Recommendations’</w:t>
      </w:r>
      <w:r w:rsidRPr="007B3F1E">
        <w:rPr>
          <w:rFonts w:ascii="Times New Roman" w:hAnsi="Times New Roman" w:cs="Times New Roman"/>
          <w:sz w:val="24"/>
          <w:szCs w:val="24"/>
        </w:rPr>
        <w:t xml:space="preserve">. Available at: </w:t>
      </w:r>
      <w:hyperlink r:id="rId17" w:history="1">
        <w:r w:rsidRPr="007B3F1E">
          <w:rPr>
            <w:rStyle w:val="Hyperlink"/>
            <w:rFonts w:ascii="Times New Roman" w:hAnsi="Times New Roman" w:cs="Times New Roman"/>
            <w:color w:val="auto"/>
            <w:sz w:val="24"/>
            <w:szCs w:val="24"/>
            <w:u w:val="none"/>
          </w:rPr>
          <w:t>https://www.researchgate.net/profile/Habeeb_Agoro/publication/389211538_AI-Powered_Personalization_Enhancing_User_Experience_through_Customized_Shopping_Recommendations/links/67b8f6cd461fb56424e4fea6/AI-Powered-Personalization-Enhancing-User-Experience-through-Customized-Shopping-Recommendations.pdf</w:t>
        </w:r>
      </w:hyperlink>
    </w:p>
    <w:p w14:paraId="0EC20818"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Aïmeur</w:t>
      </w:r>
      <w:proofErr w:type="spellEnd"/>
      <w:r w:rsidRPr="007B3F1E">
        <w:rPr>
          <w:rFonts w:ascii="Times New Roman" w:hAnsi="Times New Roman" w:cs="Times New Roman"/>
          <w:sz w:val="24"/>
          <w:szCs w:val="24"/>
        </w:rPr>
        <w:t>, E. and Brassard, G., (2024). ‘Where has privacy gone?’. </w:t>
      </w:r>
      <w:proofErr w:type="spellStart"/>
      <w:r w:rsidRPr="007B3F1E">
        <w:rPr>
          <w:rFonts w:ascii="Times New Roman" w:hAnsi="Times New Roman" w:cs="Times New Roman"/>
          <w:i/>
          <w:iCs/>
          <w:sz w:val="24"/>
          <w:szCs w:val="24"/>
        </w:rPr>
        <w:t>Authorea</w:t>
      </w:r>
      <w:proofErr w:type="spellEnd"/>
      <w:r w:rsidRPr="007B3F1E">
        <w:rPr>
          <w:rFonts w:ascii="Times New Roman" w:hAnsi="Times New Roman" w:cs="Times New Roman"/>
          <w:i/>
          <w:iCs/>
          <w:sz w:val="24"/>
          <w:szCs w:val="24"/>
        </w:rPr>
        <w:t xml:space="preserve"> Preprints</w:t>
      </w:r>
      <w:r w:rsidRPr="007B3F1E">
        <w:rPr>
          <w:rFonts w:ascii="Times New Roman" w:hAnsi="Times New Roman" w:cs="Times New Roman"/>
          <w:sz w:val="24"/>
          <w:szCs w:val="24"/>
        </w:rPr>
        <w:t>. Available at: https://d197for5662m48.cloudfront.net/documents/publicationstatus/188503/preprint_pdf/a4ef6453111713c9870c1ec145c871ee.pdf</w:t>
      </w:r>
    </w:p>
    <w:p w14:paraId="44BD42BB"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Ali, M., Shah, A.A. and Shah, S.A.A., (2021). ‘Positivism and interpretivism’. </w:t>
      </w:r>
      <w:proofErr w:type="spellStart"/>
      <w:r w:rsidRPr="007B3F1E">
        <w:rPr>
          <w:rFonts w:ascii="Times New Roman" w:hAnsi="Times New Roman" w:cs="Times New Roman"/>
          <w:i/>
          <w:iCs/>
          <w:sz w:val="24"/>
          <w:szCs w:val="24"/>
        </w:rPr>
        <w:t>Qlantic</w:t>
      </w:r>
      <w:proofErr w:type="spellEnd"/>
      <w:r w:rsidRPr="007B3F1E">
        <w:rPr>
          <w:rFonts w:ascii="Times New Roman" w:hAnsi="Times New Roman" w:cs="Times New Roman"/>
          <w:i/>
          <w:iCs/>
          <w:sz w:val="24"/>
          <w:szCs w:val="24"/>
        </w:rPr>
        <w:t xml:space="preserve"> Journal of Social Sciences</w:t>
      </w:r>
      <w:r w:rsidRPr="007B3F1E">
        <w:rPr>
          <w:rFonts w:ascii="Times New Roman" w:hAnsi="Times New Roman" w:cs="Times New Roman"/>
          <w:sz w:val="24"/>
          <w:szCs w:val="24"/>
        </w:rPr>
        <w:t>, 2(1), pp.20-26. DOI: 10.55737/qjss.928180731</w:t>
      </w:r>
    </w:p>
    <w:p w14:paraId="2BB5DAC0"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Anastasiei</w:t>
      </w:r>
      <w:proofErr w:type="spellEnd"/>
      <w:r w:rsidRPr="007B3F1E">
        <w:rPr>
          <w:rFonts w:ascii="Times New Roman" w:hAnsi="Times New Roman" w:cs="Times New Roman"/>
          <w:sz w:val="24"/>
          <w:szCs w:val="24"/>
        </w:rPr>
        <w:t xml:space="preserve">, B., </w:t>
      </w:r>
      <w:proofErr w:type="spellStart"/>
      <w:r w:rsidRPr="007B3F1E">
        <w:rPr>
          <w:rFonts w:ascii="Times New Roman" w:hAnsi="Times New Roman" w:cs="Times New Roman"/>
          <w:sz w:val="24"/>
          <w:szCs w:val="24"/>
        </w:rPr>
        <w:t>Dospinescu</w:t>
      </w:r>
      <w:proofErr w:type="spellEnd"/>
      <w:r w:rsidRPr="007B3F1E">
        <w:rPr>
          <w:rFonts w:ascii="Times New Roman" w:hAnsi="Times New Roman" w:cs="Times New Roman"/>
          <w:sz w:val="24"/>
          <w:szCs w:val="24"/>
        </w:rPr>
        <w:t xml:space="preserve">, N. and </w:t>
      </w:r>
      <w:proofErr w:type="spellStart"/>
      <w:r w:rsidRPr="007B3F1E">
        <w:rPr>
          <w:rFonts w:ascii="Times New Roman" w:hAnsi="Times New Roman" w:cs="Times New Roman"/>
          <w:sz w:val="24"/>
          <w:szCs w:val="24"/>
        </w:rPr>
        <w:t>Dospinescu</w:t>
      </w:r>
      <w:proofErr w:type="spellEnd"/>
      <w:r w:rsidRPr="007B3F1E">
        <w:rPr>
          <w:rFonts w:ascii="Times New Roman" w:hAnsi="Times New Roman" w:cs="Times New Roman"/>
          <w:sz w:val="24"/>
          <w:szCs w:val="24"/>
        </w:rPr>
        <w:t>, O., 2024. ‘Individual and product-related antecedents of electronic word-of-mouth’. </w:t>
      </w:r>
      <w:proofErr w:type="spellStart"/>
      <w:r w:rsidRPr="007B3F1E">
        <w:rPr>
          <w:rFonts w:ascii="Times New Roman" w:hAnsi="Times New Roman" w:cs="Times New Roman"/>
          <w:i/>
          <w:iCs/>
          <w:sz w:val="24"/>
          <w:szCs w:val="24"/>
        </w:rPr>
        <w:t>Aslib</w:t>
      </w:r>
      <w:proofErr w:type="spellEnd"/>
      <w:r w:rsidRPr="007B3F1E">
        <w:rPr>
          <w:rFonts w:ascii="Times New Roman" w:hAnsi="Times New Roman" w:cs="Times New Roman"/>
          <w:i/>
          <w:iCs/>
          <w:sz w:val="24"/>
          <w:szCs w:val="24"/>
        </w:rPr>
        <w:t xml:space="preserve"> Journal of Information Management</w:t>
      </w:r>
      <w:r w:rsidRPr="007B3F1E">
        <w:rPr>
          <w:rFonts w:ascii="Times New Roman" w:hAnsi="Times New Roman" w:cs="Times New Roman"/>
          <w:sz w:val="24"/>
          <w:szCs w:val="24"/>
        </w:rPr>
        <w:t>. Available at: https://doi.org/10.1108/AJIM-04-2024-0353</w:t>
      </w:r>
    </w:p>
    <w:p w14:paraId="7A95B0EB"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ASOS Plc. (2024). ‘</w:t>
      </w:r>
      <w:r w:rsidRPr="007B3F1E">
        <w:rPr>
          <w:rFonts w:ascii="Times New Roman" w:hAnsi="Times New Roman" w:cs="Times New Roman"/>
          <w:i/>
          <w:iCs/>
          <w:sz w:val="24"/>
          <w:szCs w:val="24"/>
        </w:rPr>
        <w:t>Final results for the period to 1 September 2024’.</w:t>
      </w:r>
      <w:r w:rsidRPr="007B3F1E">
        <w:rPr>
          <w:rFonts w:ascii="Times New Roman" w:hAnsi="Times New Roman" w:cs="Times New Roman"/>
          <w:sz w:val="24"/>
          <w:szCs w:val="24"/>
        </w:rPr>
        <w:t xml:space="preserve"> Available at: </w:t>
      </w:r>
      <w:hyperlink r:id="rId18" w:history="1">
        <w:r w:rsidRPr="007B3F1E">
          <w:rPr>
            <w:rStyle w:val="Hyperlink"/>
            <w:rFonts w:ascii="Times New Roman" w:hAnsi="Times New Roman" w:cs="Times New Roman"/>
            <w:color w:val="auto"/>
            <w:sz w:val="24"/>
            <w:szCs w:val="24"/>
            <w:u w:val="none"/>
          </w:rPr>
          <w:t>https://www.asosplc.com/news/final-results-period-1-september-2024/</w:t>
        </w:r>
      </w:hyperlink>
    </w:p>
    <w:p w14:paraId="5BB117E9"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ASOS, (</w:t>
      </w:r>
      <w:proofErr w:type="spellStart"/>
      <w:r w:rsidRPr="007B3F1E">
        <w:rPr>
          <w:rFonts w:ascii="Times New Roman" w:hAnsi="Times New Roman" w:cs="Times New Roman"/>
          <w:sz w:val="24"/>
          <w:szCs w:val="24"/>
        </w:rPr>
        <w:t>n.d</w:t>
      </w:r>
      <w:proofErr w:type="spellEnd"/>
      <w:r w:rsidRPr="007B3F1E">
        <w:rPr>
          <w:rFonts w:ascii="Times New Roman" w:hAnsi="Times New Roman" w:cs="Times New Roman"/>
          <w:sz w:val="24"/>
          <w:szCs w:val="24"/>
        </w:rPr>
        <w:t>). ‘</w:t>
      </w:r>
      <w:r w:rsidRPr="007B3F1E">
        <w:rPr>
          <w:rFonts w:ascii="Times New Roman" w:hAnsi="Times New Roman" w:cs="Times New Roman"/>
          <w:i/>
          <w:iCs/>
          <w:sz w:val="24"/>
          <w:szCs w:val="24"/>
        </w:rPr>
        <w:t xml:space="preserve">This is </w:t>
      </w:r>
      <w:proofErr w:type="spellStart"/>
      <w:r w:rsidRPr="007B3F1E">
        <w:rPr>
          <w:rFonts w:ascii="Times New Roman" w:hAnsi="Times New Roman" w:cs="Times New Roman"/>
          <w:i/>
          <w:iCs/>
          <w:sz w:val="24"/>
          <w:szCs w:val="24"/>
        </w:rPr>
        <w:t>asos</w:t>
      </w:r>
      <w:proofErr w:type="spellEnd"/>
      <w:r w:rsidRPr="007B3F1E">
        <w:rPr>
          <w:rFonts w:ascii="Times New Roman" w:hAnsi="Times New Roman" w:cs="Times New Roman"/>
          <w:i/>
          <w:iCs/>
          <w:sz w:val="24"/>
          <w:szCs w:val="24"/>
        </w:rPr>
        <w:t>’</w:t>
      </w:r>
      <w:r w:rsidRPr="007B3F1E">
        <w:rPr>
          <w:rFonts w:ascii="Times New Roman" w:hAnsi="Times New Roman" w:cs="Times New Roman"/>
          <w:sz w:val="24"/>
          <w:szCs w:val="24"/>
        </w:rPr>
        <w:t xml:space="preserve">. Available at: </w:t>
      </w:r>
      <w:hyperlink r:id="rId19" w:history="1">
        <w:r w:rsidRPr="007B3F1E">
          <w:rPr>
            <w:rStyle w:val="Hyperlink"/>
            <w:rFonts w:ascii="Times New Roman" w:hAnsi="Times New Roman" w:cs="Times New Roman"/>
            <w:color w:val="auto"/>
            <w:sz w:val="24"/>
            <w:szCs w:val="24"/>
            <w:u w:val="none"/>
          </w:rPr>
          <w:t>https://www.asos.com/</w:t>
        </w:r>
      </w:hyperlink>
    </w:p>
    <w:p w14:paraId="33EF3F41"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Brandão, A. and da Costa, A.G., (2021). ‘Extending the theory of planned behaviour to understand the effects of barriers towards sustainable fashion consumption’. </w:t>
      </w:r>
      <w:r w:rsidRPr="007B3F1E">
        <w:rPr>
          <w:rFonts w:ascii="Times New Roman" w:hAnsi="Times New Roman" w:cs="Times New Roman"/>
          <w:i/>
          <w:iCs/>
          <w:sz w:val="24"/>
          <w:szCs w:val="24"/>
        </w:rPr>
        <w:t>European Business Review</w:t>
      </w:r>
      <w:r w:rsidRPr="007B3F1E">
        <w:rPr>
          <w:rFonts w:ascii="Times New Roman" w:hAnsi="Times New Roman" w:cs="Times New Roman"/>
          <w:sz w:val="24"/>
          <w:szCs w:val="24"/>
        </w:rPr>
        <w:t>, 33(5), pp.742-774.</w:t>
      </w:r>
    </w:p>
    <w:p w14:paraId="7C5A72E2"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 xml:space="preserve">Chandra, S., Verma, S., Lim, W.M., Kumar, S. and </w:t>
      </w:r>
      <w:proofErr w:type="spellStart"/>
      <w:r w:rsidRPr="007B3F1E">
        <w:rPr>
          <w:rFonts w:ascii="Times New Roman" w:hAnsi="Times New Roman" w:cs="Times New Roman"/>
          <w:sz w:val="24"/>
          <w:szCs w:val="24"/>
        </w:rPr>
        <w:t>Donthu</w:t>
      </w:r>
      <w:proofErr w:type="spellEnd"/>
      <w:r w:rsidRPr="007B3F1E">
        <w:rPr>
          <w:rFonts w:ascii="Times New Roman" w:hAnsi="Times New Roman" w:cs="Times New Roman"/>
          <w:sz w:val="24"/>
          <w:szCs w:val="24"/>
        </w:rPr>
        <w:t>, N., (2022). ‘Personalization in personalized marketing: Trends and ways forward’. </w:t>
      </w:r>
      <w:r w:rsidRPr="007B3F1E">
        <w:rPr>
          <w:rFonts w:ascii="Times New Roman" w:hAnsi="Times New Roman" w:cs="Times New Roman"/>
          <w:i/>
          <w:iCs/>
          <w:sz w:val="24"/>
          <w:szCs w:val="24"/>
        </w:rPr>
        <w:t>Psychology &amp; Marketing</w:t>
      </w:r>
      <w:r w:rsidRPr="007B3F1E">
        <w:rPr>
          <w:rFonts w:ascii="Times New Roman" w:hAnsi="Times New Roman" w:cs="Times New Roman"/>
          <w:sz w:val="24"/>
          <w:szCs w:val="24"/>
        </w:rPr>
        <w:t xml:space="preserve">, 39(8), pp.1529-1562. </w:t>
      </w:r>
      <w:proofErr w:type="spellStart"/>
      <w:r w:rsidRPr="007B3F1E">
        <w:rPr>
          <w:rFonts w:ascii="Times New Roman" w:hAnsi="Times New Roman" w:cs="Times New Roman"/>
          <w:sz w:val="24"/>
          <w:szCs w:val="24"/>
        </w:rPr>
        <w:t>DoI</w:t>
      </w:r>
      <w:proofErr w:type="spellEnd"/>
      <w:r w:rsidRPr="007B3F1E">
        <w:rPr>
          <w:rFonts w:ascii="Times New Roman" w:hAnsi="Times New Roman" w:cs="Times New Roman"/>
          <w:sz w:val="24"/>
          <w:szCs w:val="24"/>
        </w:rPr>
        <w:t>: 10.1002/mar.21670</w:t>
      </w:r>
    </w:p>
    <w:p w14:paraId="34F632E0"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 xml:space="preserve">Chhabria, G.S., Gupta, S., and Gupta, H., (2023). ‘A Study on the Impact of “Personalized Marketing” on </w:t>
      </w:r>
      <w:proofErr w:type="spellStart"/>
      <w:r w:rsidRPr="007B3F1E">
        <w:rPr>
          <w:rFonts w:ascii="Times New Roman" w:hAnsi="Times New Roman" w:cs="Times New Roman"/>
          <w:sz w:val="24"/>
          <w:szCs w:val="24"/>
        </w:rPr>
        <w:t>CustomerSatisfaction</w:t>
      </w:r>
      <w:proofErr w:type="spellEnd"/>
      <w:r w:rsidRPr="007B3F1E">
        <w:rPr>
          <w:rFonts w:ascii="Times New Roman" w:hAnsi="Times New Roman" w:cs="Times New Roman"/>
          <w:sz w:val="24"/>
          <w:szCs w:val="24"/>
        </w:rPr>
        <w:t xml:space="preserve"> and Loyalty in Retail Fashion in 2023’. </w:t>
      </w:r>
      <w:r w:rsidRPr="007B3F1E">
        <w:rPr>
          <w:rFonts w:ascii="Times New Roman" w:hAnsi="Times New Roman" w:cs="Times New Roman"/>
          <w:i/>
          <w:iCs/>
          <w:sz w:val="24"/>
          <w:szCs w:val="24"/>
        </w:rPr>
        <w:t>International Journal of Computer Applications,</w:t>
      </w:r>
      <w:r w:rsidRPr="007B3F1E">
        <w:rPr>
          <w:rFonts w:ascii="Times New Roman" w:hAnsi="Times New Roman" w:cs="Times New Roman"/>
          <w:sz w:val="24"/>
          <w:szCs w:val="24"/>
        </w:rPr>
        <w:t xml:space="preserve"> 185(11), pp.28-33. Available at: http://dx.doi.org/10.5120/ijca2023922707</w:t>
      </w:r>
    </w:p>
    <w:p w14:paraId="041F7B43" w14:textId="45BE7E44"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de Oliveira, L.G., Miranda, F.G. and de Paula Dias, M.A., (2022). ‘Sustainable practices in slow and fast fashion stores: What does the customer perceive?’. </w:t>
      </w:r>
      <w:r w:rsidRPr="007B3F1E">
        <w:rPr>
          <w:rFonts w:ascii="Times New Roman" w:hAnsi="Times New Roman" w:cs="Times New Roman"/>
          <w:i/>
          <w:iCs/>
          <w:sz w:val="24"/>
          <w:szCs w:val="24"/>
        </w:rPr>
        <w:t>Cleaner Engineering and Technology</w:t>
      </w:r>
      <w:r w:rsidRPr="007B3F1E">
        <w:rPr>
          <w:rFonts w:ascii="Times New Roman" w:hAnsi="Times New Roman" w:cs="Times New Roman"/>
          <w:sz w:val="24"/>
          <w:szCs w:val="24"/>
        </w:rPr>
        <w:t xml:space="preserve">, 6, p.100413. https://doi.org/10.1016/j.clet.2022.100413Fakhimi, A., Garry, T. and </w:t>
      </w:r>
      <w:proofErr w:type="spellStart"/>
      <w:r w:rsidRPr="007B3F1E">
        <w:rPr>
          <w:rFonts w:ascii="Times New Roman" w:hAnsi="Times New Roman" w:cs="Times New Roman"/>
          <w:sz w:val="24"/>
          <w:szCs w:val="24"/>
        </w:rPr>
        <w:t>Biggemann</w:t>
      </w:r>
      <w:proofErr w:type="spellEnd"/>
      <w:r w:rsidRPr="007B3F1E">
        <w:rPr>
          <w:rFonts w:ascii="Times New Roman" w:hAnsi="Times New Roman" w:cs="Times New Roman"/>
          <w:sz w:val="24"/>
          <w:szCs w:val="24"/>
        </w:rPr>
        <w:t xml:space="preserve">, S., (2023). ‘The effects of anthropomorphised virtual conversational assistants </w:t>
      </w:r>
      <w:r w:rsidRPr="007B3F1E">
        <w:rPr>
          <w:rFonts w:ascii="Times New Roman" w:hAnsi="Times New Roman" w:cs="Times New Roman"/>
          <w:sz w:val="24"/>
          <w:szCs w:val="24"/>
        </w:rPr>
        <w:lastRenderedPageBreak/>
        <w:t xml:space="preserve">on consumer engagement and trust during service </w:t>
      </w:r>
      <w:proofErr w:type="gramStart"/>
      <w:r w:rsidRPr="007B3F1E">
        <w:rPr>
          <w:rFonts w:ascii="Times New Roman" w:hAnsi="Times New Roman" w:cs="Times New Roman"/>
          <w:sz w:val="24"/>
          <w:szCs w:val="24"/>
        </w:rPr>
        <w:t>encounters’</w:t>
      </w:r>
      <w:proofErr w:type="gramEnd"/>
      <w:r w:rsidRPr="007B3F1E">
        <w:rPr>
          <w:rFonts w:ascii="Times New Roman" w:hAnsi="Times New Roman" w:cs="Times New Roman"/>
          <w:sz w:val="24"/>
          <w:szCs w:val="24"/>
        </w:rPr>
        <w:t>. </w:t>
      </w:r>
      <w:r w:rsidRPr="007B3F1E">
        <w:rPr>
          <w:rFonts w:ascii="Times New Roman" w:hAnsi="Times New Roman" w:cs="Times New Roman"/>
          <w:i/>
          <w:iCs/>
          <w:sz w:val="24"/>
          <w:szCs w:val="24"/>
        </w:rPr>
        <w:t>Australasian Marketing Journal</w:t>
      </w:r>
      <w:r w:rsidRPr="007B3F1E">
        <w:rPr>
          <w:rFonts w:ascii="Times New Roman" w:hAnsi="Times New Roman" w:cs="Times New Roman"/>
          <w:sz w:val="24"/>
          <w:szCs w:val="24"/>
        </w:rPr>
        <w:t xml:space="preserve">, 31(4), pp.314-324. Available at: </w:t>
      </w:r>
      <w:hyperlink r:id="rId20" w:history="1">
        <w:r w:rsidRPr="007B3F1E">
          <w:rPr>
            <w:rStyle w:val="Hyperlink"/>
            <w:rFonts w:ascii="Times New Roman" w:hAnsi="Times New Roman" w:cs="Times New Roman"/>
            <w:color w:val="auto"/>
            <w:sz w:val="24"/>
            <w:szCs w:val="24"/>
            <w:u w:val="none"/>
          </w:rPr>
          <w:t>https://doi.org/10.1177/14413582231181140</w:t>
        </w:r>
      </w:hyperlink>
    </w:p>
    <w:p w14:paraId="46C86506"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Hall, J.R., Savas-Hall, S. and Shaw, E.H., (2023). ‘A deductive approach to a systematic review of entrepreneurship literature’. </w:t>
      </w:r>
      <w:r w:rsidRPr="007B3F1E">
        <w:rPr>
          <w:rFonts w:ascii="Times New Roman" w:hAnsi="Times New Roman" w:cs="Times New Roman"/>
          <w:i/>
          <w:iCs/>
          <w:sz w:val="24"/>
          <w:szCs w:val="24"/>
        </w:rPr>
        <w:t>Management Review Quarterly</w:t>
      </w:r>
      <w:r w:rsidRPr="007B3F1E">
        <w:rPr>
          <w:rFonts w:ascii="Times New Roman" w:hAnsi="Times New Roman" w:cs="Times New Roman"/>
          <w:sz w:val="24"/>
          <w:szCs w:val="24"/>
        </w:rPr>
        <w:t>, 73(3), pp.987-1016. Available at: https://doi.org/10.1007/s11301-022-00266-9</w:t>
      </w:r>
    </w:p>
    <w:p w14:paraId="10D86D0D"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Iseal</w:t>
      </w:r>
      <w:proofErr w:type="spellEnd"/>
      <w:r w:rsidRPr="007B3F1E">
        <w:rPr>
          <w:rFonts w:ascii="Times New Roman" w:hAnsi="Times New Roman" w:cs="Times New Roman"/>
          <w:sz w:val="24"/>
          <w:szCs w:val="24"/>
        </w:rPr>
        <w:t xml:space="preserve">, S. and Michael, H., (2025). </w:t>
      </w:r>
      <w:r w:rsidRPr="007B3F1E">
        <w:rPr>
          <w:rFonts w:ascii="Times New Roman" w:hAnsi="Times New Roman" w:cs="Times New Roman"/>
          <w:i/>
          <w:iCs/>
          <w:sz w:val="24"/>
          <w:szCs w:val="24"/>
        </w:rPr>
        <w:t>‘Demand Forecasting in E-Commerce Using AI &amp; ML.</w:t>
      </w:r>
      <w:r w:rsidRPr="007B3F1E">
        <w:rPr>
          <w:rFonts w:ascii="Times New Roman" w:hAnsi="Times New Roman" w:cs="Times New Roman"/>
          <w:sz w:val="24"/>
          <w:szCs w:val="24"/>
        </w:rPr>
        <w:t xml:space="preserve"> Available at: https://www.researchgate.net/profile/Sheed-Iseal/publication/388779767_Demand_Forecasting_in_E-Commerce_Using_AI_ML/links/67a5c98e8311ce680c5884b3/Demand-Forecasting-in-E-Commerce-Using-AI-ML.pdf</w:t>
      </w:r>
    </w:p>
    <w:p w14:paraId="59DC4557"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Kumatongo</w:t>
      </w:r>
      <w:proofErr w:type="spellEnd"/>
      <w:r w:rsidRPr="007B3F1E">
        <w:rPr>
          <w:rFonts w:ascii="Times New Roman" w:hAnsi="Times New Roman" w:cs="Times New Roman"/>
          <w:sz w:val="24"/>
          <w:szCs w:val="24"/>
        </w:rPr>
        <w:t xml:space="preserve">, B. and </w:t>
      </w:r>
      <w:proofErr w:type="spellStart"/>
      <w:r w:rsidRPr="007B3F1E">
        <w:rPr>
          <w:rFonts w:ascii="Times New Roman" w:hAnsi="Times New Roman" w:cs="Times New Roman"/>
          <w:sz w:val="24"/>
          <w:szCs w:val="24"/>
        </w:rPr>
        <w:t>Muzata</w:t>
      </w:r>
      <w:proofErr w:type="spellEnd"/>
      <w:r w:rsidRPr="007B3F1E">
        <w:rPr>
          <w:rFonts w:ascii="Times New Roman" w:hAnsi="Times New Roman" w:cs="Times New Roman"/>
          <w:sz w:val="24"/>
          <w:szCs w:val="24"/>
        </w:rPr>
        <w:t>, K.K., (2021). ‘Research paradigms and designs with their application in education’. </w:t>
      </w:r>
      <w:r w:rsidRPr="007B3F1E">
        <w:rPr>
          <w:rFonts w:ascii="Times New Roman" w:hAnsi="Times New Roman" w:cs="Times New Roman"/>
          <w:i/>
          <w:iCs/>
          <w:sz w:val="24"/>
          <w:szCs w:val="24"/>
        </w:rPr>
        <w:t>Journal of Lexicography and Terminology (Online ISSN 2664-0899. Print ISSN 2517-9306).</w:t>
      </w:r>
      <w:r w:rsidRPr="007B3F1E">
        <w:rPr>
          <w:rFonts w:ascii="Times New Roman" w:hAnsi="Times New Roman" w:cs="Times New Roman"/>
          <w:sz w:val="24"/>
          <w:szCs w:val="24"/>
        </w:rPr>
        <w:t>, </w:t>
      </w:r>
      <w:r w:rsidRPr="007B3F1E">
        <w:rPr>
          <w:rFonts w:ascii="Times New Roman" w:hAnsi="Times New Roman" w:cs="Times New Roman"/>
          <w:i/>
          <w:iCs/>
          <w:sz w:val="24"/>
          <w:szCs w:val="24"/>
        </w:rPr>
        <w:t>5</w:t>
      </w:r>
      <w:r w:rsidRPr="007B3F1E">
        <w:rPr>
          <w:rFonts w:ascii="Times New Roman" w:hAnsi="Times New Roman" w:cs="Times New Roman"/>
          <w:sz w:val="24"/>
          <w:szCs w:val="24"/>
        </w:rPr>
        <w:t xml:space="preserve">(1), pp.16-32. Available at: </w:t>
      </w:r>
      <w:hyperlink r:id="rId21" w:history="1">
        <w:r w:rsidRPr="007B3F1E">
          <w:rPr>
            <w:rStyle w:val="Hyperlink"/>
            <w:rFonts w:ascii="Times New Roman" w:hAnsi="Times New Roman" w:cs="Times New Roman"/>
            <w:color w:val="auto"/>
            <w:sz w:val="24"/>
            <w:szCs w:val="24"/>
            <w:u w:val="none"/>
          </w:rPr>
          <w:t>https://medicine.unza.zm/index.php/jlt/article/download/551/482</w:t>
        </w:r>
      </w:hyperlink>
    </w:p>
    <w:p w14:paraId="725D0E97"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Mariciuc</w:t>
      </w:r>
      <w:proofErr w:type="spellEnd"/>
      <w:r w:rsidRPr="007B3F1E">
        <w:rPr>
          <w:rFonts w:ascii="Times New Roman" w:hAnsi="Times New Roman" w:cs="Times New Roman"/>
          <w:sz w:val="24"/>
          <w:szCs w:val="24"/>
        </w:rPr>
        <w:t xml:space="preserve">, D.F., (2022). ‘Using virtual assistants as relationship marketing </w:t>
      </w:r>
      <w:proofErr w:type="gramStart"/>
      <w:r w:rsidRPr="007B3F1E">
        <w:rPr>
          <w:rFonts w:ascii="Times New Roman" w:hAnsi="Times New Roman" w:cs="Times New Roman"/>
          <w:sz w:val="24"/>
          <w:szCs w:val="24"/>
        </w:rPr>
        <w:t>instruments’</w:t>
      </w:r>
      <w:proofErr w:type="gramEnd"/>
      <w:r w:rsidRPr="007B3F1E">
        <w:rPr>
          <w:rFonts w:ascii="Times New Roman" w:hAnsi="Times New Roman" w:cs="Times New Roman"/>
          <w:sz w:val="24"/>
          <w:szCs w:val="24"/>
        </w:rPr>
        <w:t>. </w:t>
      </w:r>
      <w:r w:rsidRPr="007B3F1E">
        <w:rPr>
          <w:rFonts w:ascii="Times New Roman" w:hAnsi="Times New Roman" w:cs="Times New Roman"/>
          <w:i/>
          <w:iCs/>
          <w:sz w:val="24"/>
          <w:szCs w:val="24"/>
        </w:rPr>
        <w:t>Ovidius University Annals, Economic Sciences Series</w:t>
      </w:r>
      <w:r w:rsidRPr="007B3F1E">
        <w:rPr>
          <w:rFonts w:ascii="Times New Roman" w:hAnsi="Times New Roman" w:cs="Times New Roman"/>
          <w:sz w:val="24"/>
          <w:szCs w:val="24"/>
        </w:rPr>
        <w:t xml:space="preserve">, 22(1), pp.634-641. Available at: </w:t>
      </w:r>
      <w:hyperlink r:id="rId22" w:history="1">
        <w:r w:rsidRPr="007B3F1E">
          <w:rPr>
            <w:rStyle w:val="Hyperlink"/>
            <w:rFonts w:ascii="Times New Roman" w:hAnsi="Times New Roman" w:cs="Times New Roman"/>
            <w:color w:val="auto"/>
            <w:sz w:val="24"/>
            <w:szCs w:val="24"/>
            <w:u w:val="none"/>
          </w:rPr>
          <w:t>https://stec.univ-ovidius.ro/html/anale/RO/2022-2/Section%204/22.pdf</w:t>
        </w:r>
      </w:hyperlink>
      <w:r w:rsidRPr="007B3F1E">
        <w:rPr>
          <w:rFonts w:ascii="Times New Roman" w:hAnsi="Times New Roman" w:cs="Times New Roman"/>
          <w:sz w:val="24"/>
          <w:szCs w:val="24"/>
        </w:rPr>
        <w:t xml:space="preserve"> </w:t>
      </w:r>
    </w:p>
    <w:p w14:paraId="7705BDF3"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 xml:space="preserve">Murár, P., (2023). ‘Bridging personalised marketing with artificial intelligence: An analysis of evolution and future </w:t>
      </w:r>
      <w:proofErr w:type="gramStart"/>
      <w:r w:rsidRPr="007B3F1E">
        <w:rPr>
          <w:rFonts w:ascii="Times New Roman" w:hAnsi="Times New Roman" w:cs="Times New Roman"/>
          <w:sz w:val="24"/>
          <w:szCs w:val="24"/>
        </w:rPr>
        <w:t>trends’</w:t>
      </w:r>
      <w:proofErr w:type="gramEnd"/>
      <w:r w:rsidRPr="007B3F1E">
        <w:rPr>
          <w:rFonts w:ascii="Times New Roman" w:hAnsi="Times New Roman" w:cs="Times New Roman"/>
          <w:sz w:val="24"/>
          <w:szCs w:val="24"/>
        </w:rPr>
        <w:t>. </w:t>
      </w:r>
      <w:proofErr w:type="spellStart"/>
      <w:r w:rsidRPr="007B3F1E">
        <w:rPr>
          <w:rFonts w:ascii="Times New Roman" w:hAnsi="Times New Roman" w:cs="Times New Roman"/>
          <w:i/>
          <w:iCs/>
          <w:sz w:val="24"/>
          <w:szCs w:val="24"/>
        </w:rPr>
        <w:t>Prostináková</w:t>
      </w:r>
      <w:proofErr w:type="spellEnd"/>
      <w:r w:rsidRPr="007B3F1E">
        <w:rPr>
          <w:rFonts w:ascii="Times New Roman" w:hAnsi="Times New Roman" w:cs="Times New Roman"/>
          <w:i/>
          <w:iCs/>
          <w:sz w:val="24"/>
          <w:szCs w:val="24"/>
        </w:rPr>
        <w:t xml:space="preserve"> </w:t>
      </w:r>
      <w:proofErr w:type="spellStart"/>
      <w:r w:rsidRPr="007B3F1E">
        <w:rPr>
          <w:rFonts w:ascii="Times New Roman" w:hAnsi="Times New Roman" w:cs="Times New Roman"/>
          <w:i/>
          <w:iCs/>
          <w:sz w:val="24"/>
          <w:szCs w:val="24"/>
        </w:rPr>
        <w:t>Hossová</w:t>
      </w:r>
      <w:proofErr w:type="spellEnd"/>
      <w:r w:rsidRPr="007B3F1E">
        <w:rPr>
          <w:rFonts w:ascii="Times New Roman" w:hAnsi="Times New Roman" w:cs="Times New Roman"/>
          <w:i/>
          <w:iCs/>
          <w:sz w:val="24"/>
          <w:szCs w:val="24"/>
        </w:rPr>
        <w:t xml:space="preserve">, M., </w:t>
      </w:r>
      <w:proofErr w:type="spellStart"/>
      <w:r w:rsidRPr="007B3F1E">
        <w:rPr>
          <w:rFonts w:ascii="Times New Roman" w:hAnsi="Times New Roman" w:cs="Times New Roman"/>
          <w:i/>
          <w:iCs/>
          <w:sz w:val="24"/>
          <w:szCs w:val="24"/>
        </w:rPr>
        <w:t>Martovič</w:t>
      </w:r>
      <w:proofErr w:type="spellEnd"/>
      <w:r w:rsidRPr="007B3F1E">
        <w:rPr>
          <w:rFonts w:ascii="Times New Roman" w:hAnsi="Times New Roman" w:cs="Times New Roman"/>
          <w:i/>
          <w:iCs/>
          <w:sz w:val="24"/>
          <w:szCs w:val="24"/>
        </w:rPr>
        <w:t xml:space="preserve">, M., &amp; M. </w:t>
      </w:r>
      <w:proofErr w:type="spellStart"/>
      <w:r w:rsidRPr="007B3F1E">
        <w:rPr>
          <w:rFonts w:ascii="Times New Roman" w:hAnsi="Times New Roman" w:cs="Times New Roman"/>
          <w:i/>
          <w:iCs/>
          <w:sz w:val="24"/>
          <w:szCs w:val="24"/>
        </w:rPr>
        <w:t>Solík</w:t>
      </w:r>
      <w:proofErr w:type="spellEnd"/>
      <w:r w:rsidRPr="007B3F1E">
        <w:rPr>
          <w:rFonts w:ascii="Times New Roman" w:hAnsi="Times New Roman" w:cs="Times New Roman"/>
          <w:i/>
          <w:iCs/>
          <w:sz w:val="24"/>
          <w:szCs w:val="24"/>
        </w:rPr>
        <w:t xml:space="preserve"> (Eds.), Media &amp; marketing identity: AI the future of today</w:t>
      </w:r>
      <w:r w:rsidRPr="007B3F1E">
        <w:rPr>
          <w:rFonts w:ascii="Times New Roman" w:hAnsi="Times New Roman" w:cs="Times New Roman"/>
          <w:sz w:val="24"/>
          <w:szCs w:val="24"/>
        </w:rPr>
        <w:t xml:space="preserve">, pp.348-355. Available at: </w:t>
      </w:r>
      <w:hyperlink r:id="rId23" w:anchor="page=349" w:history="1">
        <w:r w:rsidRPr="007B3F1E">
          <w:rPr>
            <w:rStyle w:val="Hyperlink"/>
            <w:rFonts w:ascii="Times New Roman" w:hAnsi="Times New Roman" w:cs="Times New Roman"/>
            <w:color w:val="auto"/>
            <w:sz w:val="24"/>
            <w:szCs w:val="24"/>
            <w:u w:val="none"/>
          </w:rPr>
          <w:t>https://www.researchgate.net/profile/Zdenka-Kadekova-2/publication/377461928_Does_CSR_influence_consumer_behaviour_as_a_marketing_tool_Case_study_from_the_Slovak_food_market/links/6664c29bb769e76919251c4f/Does-CSR-influence-consumer-behaviour-as-a-marketing-tool-Case-study-from-the-Slovak-food-market.pdf#page=349</w:t>
        </w:r>
      </w:hyperlink>
    </w:p>
    <w:p w14:paraId="3255004D"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Nyimbili, F. and Nyimbili, L., (2024). ‘Types of purposive sampling techniques with their examples and application in qualitative research studies’. </w:t>
      </w:r>
      <w:r w:rsidRPr="007B3F1E">
        <w:rPr>
          <w:rFonts w:ascii="Times New Roman" w:hAnsi="Times New Roman" w:cs="Times New Roman"/>
          <w:i/>
          <w:iCs/>
          <w:sz w:val="24"/>
          <w:szCs w:val="24"/>
        </w:rPr>
        <w:t>British Journal of Multidisciplinary and Advanced Studies</w:t>
      </w:r>
      <w:r w:rsidRPr="007B3F1E">
        <w:rPr>
          <w:rFonts w:ascii="Times New Roman" w:hAnsi="Times New Roman" w:cs="Times New Roman"/>
          <w:sz w:val="24"/>
          <w:szCs w:val="24"/>
        </w:rPr>
        <w:t>, 5(1), pp.90-99. Available at: https://doi.org/10.37745/bjmas.2022.0419</w:t>
      </w:r>
    </w:p>
    <w:p w14:paraId="01F9488B"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eastAsia="Times New Roman" w:hAnsi="Times New Roman" w:cs="Times New Roman"/>
          <w:sz w:val="28"/>
          <w:szCs w:val="28"/>
        </w:rPr>
        <w:br w:type="page"/>
      </w:r>
      <w:r w:rsidRPr="007B3F1E">
        <w:rPr>
          <w:rFonts w:ascii="Times New Roman" w:hAnsi="Times New Roman" w:cs="Times New Roman"/>
          <w:sz w:val="24"/>
          <w:szCs w:val="24"/>
        </w:rPr>
        <w:lastRenderedPageBreak/>
        <w:t xml:space="preserve">Raji, M.A., </w:t>
      </w:r>
      <w:proofErr w:type="spellStart"/>
      <w:r w:rsidRPr="007B3F1E">
        <w:rPr>
          <w:rFonts w:ascii="Times New Roman" w:hAnsi="Times New Roman" w:cs="Times New Roman"/>
          <w:sz w:val="24"/>
          <w:szCs w:val="24"/>
        </w:rPr>
        <w:t>Olodo</w:t>
      </w:r>
      <w:proofErr w:type="spellEnd"/>
      <w:r w:rsidRPr="007B3F1E">
        <w:rPr>
          <w:rFonts w:ascii="Times New Roman" w:hAnsi="Times New Roman" w:cs="Times New Roman"/>
          <w:sz w:val="24"/>
          <w:szCs w:val="24"/>
        </w:rPr>
        <w:t xml:space="preserve">, H.B., </w:t>
      </w:r>
      <w:proofErr w:type="spellStart"/>
      <w:r w:rsidRPr="007B3F1E">
        <w:rPr>
          <w:rFonts w:ascii="Times New Roman" w:hAnsi="Times New Roman" w:cs="Times New Roman"/>
          <w:sz w:val="24"/>
          <w:szCs w:val="24"/>
        </w:rPr>
        <w:t>Oke</w:t>
      </w:r>
      <w:proofErr w:type="spellEnd"/>
      <w:r w:rsidRPr="007B3F1E">
        <w:rPr>
          <w:rFonts w:ascii="Times New Roman" w:hAnsi="Times New Roman" w:cs="Times New Roman"/>
          <w:sz w:val="24"/>
          <w:szCs w:val="24"/>
        </w:rPr>
        <w:t xml:space="preserve">, T.T., Addy, W.A., </w:t>
      </w:r>
      <w:proofErr w:type="spellStart"/>
      <w:r w:rsidRPr="007B3F1E">
        <w:rPr>
          <w:rFonts w:ascii="Times New Roman" w:hAnsi="Times New Roman" w:cs="Times New Roman"/>
          <w:sz w:val="24"/>
          <w:szCs w:val="24"/>
        </w:rPr>
        <w:t>Ofodile</w:t>
      </w:r>
      <w:proofErr w:type="spellEnd"/>
      <w:r w:rsidRPr="007B3F1E">
        <w:rPr>
          <w:rFonts w:ascii="Times New Roman" w:hAnsi="Times New Roman" w:cs="Times New Roman"/>
          <w:sz w:val="24"/>
          <w:szCs w:val="24"/>
        </w:rPr>
        <w:t xml:space="preserve">, O.C. and Oyewole, A.T., (2024). ‘E-commerce and consumer </w:t>
      </w:r>
      <w:proofErr w:type="spellStart"/>
      <w:r w:rsidRPr="007B3F1E">
        <w:rPr>
          <w:rFonts w:ascii="Times New Roman" w:hAnsi="Times New Roman" w:cs="Times New Roman"/>
          <w:sz w:val="24"/>
          <w:szCs w:val="24"/>
        </w:rPr>
        <w:t>behavior</w:t>
      </w:r>
      <w:proofErr w:type="spellEnd"/>
      <w:r w:rsidRPr="007B3F1E">
        <w:rPr>
          <w:rFonts w:ascii="Times New Roman" w:hAnsi="Times New Roman" w:cs="Times New Roman"/>
          <w:sz w:val="24"/>
          <w:szCs w:val="24"/>
        </w:rPr>
        <w:t xml:space="preserve">: A review of AI-powered personalization and market </w:t>
      </w:r>
      <w:proofErr w:type="gramStart"/>
      <w:r w:rsidRPr="007B3F1E">
        <w:rPr>
          <w:rFonts w:ascii="Times New Roman" w:hAnsi="Times New Roman" w:cs="Times New Roman"/>
          <w:sz w:val="24"/>
          <w:szCs w:val="24"/>
        </w:rPr>
        <w:t>trends’</w:t>
      </w:r>
      <w:proofErr w:type="gramEnd"/>
      <w:r w:rsidRPr="007B3F1E">
        <w:rPr>
          <w:rFonts w:ascii="Times New Roman" w:hAnsi="Times New Roman" w:cs="Times New Roman"/>
          <w:sz w:val="24"/>
          <w:szCs w:val="24"/>
        </w:rPr>
        <w:t>. </w:t>
      </w:r>
      <w:r w:rsidRPr="007B3F1E">
        <w:rPr>
          <w:rFonts w:ascii="Times New Roman" w:hAnsi="Times New Roman" w:cs="Times New Roman"/>
          <w:i/>
          <w:iCs/>
          <w:sz w:val="24"/>
          <w:szCs w:val="24"/>
        </w:rPr>
        <w:t>GSC Advanced Research and Reviews</w:t>
      </w:r>
      <w:r w:rsidRPr="007B3F1E">
        <w:rPr>
          <w:rFonts w:ascii="Times New Roman" w:hAnsi="Times New Roman" w:cs="Times New Roman"/>
          <w:sz w:val="24"/>
          <w:szCs w:val="24"/>
        </w:rPr>
        <w:t xml:space="preserve">, 18(3), pp.066-077. Available at: </w:t>
      </w:r>
      <w:hyperlink r:id="rId24" w:history="1">
        <w:r w:rsidRPr="007B3F1E">
          <w:rPr>
            <w:rStyle w:val="Hyperlink"/>
            <w:rFonts w:ascii="Times New Roman" w:hAnsi="Times New Roman" w:cs="Times New Roman"/>
            <w:color w:val="auto"/>
            <w:sz w:val="24"/>
            <w:szCs w:val="24"/>
            <w:u w:val="none"/>
          </w:rPr>
          <w:t>https://doi.org/10.30574/gscarr.2024.18.3.0090</w:t>
        </w:r>
      </w:hyperlink>
    </w:p>
    <w:p w14:paraId="5360A34F"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 xml:space="preserve">Strycharz, J. (2020). </w:t>
      </w:r>
      <w:r w:rsidRPr="007B3F1E">
        <w:rPr>
          <w:rFonts w:ascii="Times New Roman" w:hAnsi="Times New Roman" w:cs="Times New Roman"/>
          <w:i/>
          <w:iCs/>
          <w:sz w:val="24"/>
          <w:szCs w:val="24"/>
        </w:rPr>
        <w:t xml:space="preserve">‘Personalized marketing communication in context: Studying the perspectives of consumers, industry and </w:t>
      </w:r>
      <w:proofErr w:type="gramStart"/>
      <w:r w:rsidRPr="007B3F1E">
        <w:rPr>
          <w:rFonts w:ascii="Times New Roman" w:hAnsi="Times New Roman" w:cs="Times New Roman"/>
          <w:i/>
          <w:iCs/>
          <w:sz w:val="24"/>
          <w:szCs w:val="24"/>
        </w:rPr>
        <w:t>regulators’</w:t>
      </w:r>
      <w:proofErr w:type="gramEnd"/>
      <w:r w:rsidRPr="007B3F1E">
        <w:rPr>
          <w:rFonts w:ascii="Times New Roman" w:hAnsi="Times New Roman" w:cs="Times New Roman"/>
          <w:i/>
          <w:iCs/>
          <w:sz w:val="24"/>
          <w:szCs w:val="24"/>
        </w:rPr>
        <w:t xml:space="preserve">. </w:t>
      </w:r>
      <w:r w:rsidRPr="007B3F1E">
        <w:rPr>
          <w:rFonts w:ascii="Times New Roman" w:hAnsi="Times New Roman" w:cs="Times New Roman"/>
          <w:sz w:val="24"/>
          <w:szCs w:val="24"/>
        </w:rPr>
        <w:t>Available at: https://pure.uva.nl/ws/files/48335569/Thesis.pdf</w:t>
      </w:r>
    </w:p>
    <w:p w14:paraId="3D65EAFD"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Taherdoost</w:t>
      </w:r>
      <w:proofErr w:type="spellEnd"/>
      <w:r w:rsidRPr="007B3F1E">
        <w:rPr>
          <w:rFonts w:ascii="Times New Roman" w:hAnsi="Times New Roman" w:cs="Times New Roman"/>
          <w:sz w:val="24"/>
          <w:szCs w:val="24"/>
        </w:rPr>
        <w:t>, H., (2022). ‘What are different research approaches? Comprehensive review of qualitative, quantitative, and mixed method research, their applications, types, and limitations’. </w:t>
      </w:r>
      <w:r w:rsidRPr="007B3F1E">
        <w:rPr>
          <w:rFonts w:ascii="Times New Roman" w:hAnsi="Times New Roman" w:cs="Times New Roman"/>
          <w:i/>
          <w:iCs/>
          <w:sz w:val="24"/>
          <w:szCs w:val="24"/>
        </w:rPr>
        <w:t>Journal of Management Science &amp; Engineering Research</w:t>
      </w:r>
      <w:r w:rsidRPr="007B3F1E">
        <w:rPr>
          <w:rFonts w:ascii="Times New Roman" w:hAnsi="Times New Roman" w:cs="Times New Roman"/>
          <w:sz w:val="24"/>
          <w:szCs w:val="24"/>
        </w:rPr>
        <w:t>, </w:t>
      </w:r>
      <w:r w:rsidRPr="007B3F1E">
        <w:rPr>
          <w:rFonts w:ascii="Times New Roman" w:hAnsi="Times New Roman" w:cs="Times New Roman"/>
          <w:i/>
          <w:iCs/>
          <w:sz w:val="24"/>
          <w:szCs w:val="24"/>
        </w:rPr>
        <w:t>5</w:t>
      </w:r>
      <w:r w:rsidRPr="007B3F1E">
        <w:rPr>
          <w:rFonts w:ascii="Times New Roman" w:hAnsi="Times New Roman" w:cs="Times New Roman"/>
          <w:sz w:val="24"/>
          <w:szCs w:val="24"/>
        </w:rPr>
        <w:t>(1), pp.53-63. Available at: 10.30564/</w:t>
      </w:r>
      <w:proofErr w:type="gramStart"/>
      <w:r w:rsidRPr="007B3F1E">
        <w:rPr>
          <w:rFonts w:ascii="Times New Roman" w:hAnsi="Times New Roman" w:cs="Times New Roman"/>
          <w:sz w:val="24"/>
          <w:szCs w:val="24"/>
        </w:rPr>
        <w:t>jmser.v</w:t>
      </w:r>
      <w:proofErr w:type="gramEnd"/>
      <w:r w:rsidRPr="007B3F1E">
        <w:rPr>
          <w:rFonts w:ascii="Times New Roman" w:hAnsi="Times New Roman" w:cs="Times New Roman"/>
          <w:sz w:val="24"/>
          <w:szCs w:val="24"/>
        </w:rPr>
        <w:t>5i1.4538ff. ffhal-03741840f</w:t>
      </w:r>
    </w:p>
    <w:p w14:paraId="09F4BBDD"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Tay, L.Y., (2024). ‘Click, Buy, Regret? Unveiling the Determinants of Impulsive Online Buying Behaviour’. In </w:t>
      </w:r>
      <w:r w:rsidRPr="007B3F1E">
        <w:rPr>
          <w:rFonts w:ascii="Times New Roman" w:hAnsi="Times New Roman" w:cs="Times New Roman"/>
          <w:i/>
          <w:iCs/>
          <w:sz w:val="24"/>
          <w:szCs w:val="24"/>
        </w:rPr>
        <w:t>4th International Conference on Communication, Language, Education and Social Sciences (CLESS 2023)</w:t>
      </w:r>
      <w:r w:rsidRPr="007B3F1E">
        <w:rPr>
          <w:rFonts w:ascii="Times New Roman" w:hAnsi="Times New Roman" w:cs="Times New Roman"/>
          <w:sz w:val="24"/>
          <w:szCs w:val="24"/>
        </w:rPr>
        <w:t xml:space="preserve"> (pp. 79-87). Atlantis Press. Available at:  </w:t>
      </w:r>
      <w:hyperlink r:id="rId25" w:history="1">
        <w:r w:rsidRPr="007B3F1E">
          <w:rPr>
            <w:rStyle w:val="Hyperlink"/>
            <w:rFonts w:ascii="Times New Roman" w:hAnsi="Times New Roman" w:cs="Times New Roman"/>
            <w:color w:val="auto"/>
            <w:sz w:val="24"/>
            <w:szCs w:val="24"/>
            <w:u w:val="none"/>
          </w:rPr>
          <w:t>https://doi.org/10.2991/978-2-38476-196-8_8</w:t>
        </w:r>
      </w:hyperlink>
    </w:p>
    <w:p w14:paraId="0CD7B97F"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Truong, Y., (2008). ‘An evaluation of the theory of planned behaviour in consumer acceptance of online video and television services. </w:t>
      </w:r>
      <w:r w:rsidRPr="007B3F1E">
        <w:rPr>
          <w:rFonts w:ascii="Times New Roman" w:hAnsi="Times New Roman" w:cs="Times New Roman"/>
          <w:i/>
          <w:iCs/>
          <w:sz w:val="24"/>
          <w:szCs w:val="24"/>
        </w:rPr>
        <w:t xml:space="preserve">Truong, </w:t>
      </w:r>
      <w:proofErr w:type="gramStart"/>
      <w:r w:rsidRPr="007B3F1E">
        <w:rPr>
          <w:rFonts w:ascii="Times New Roman" w:hAnsi="Times New Roman" w:cs="Times New Roman"/>
          <w:i/>
          <w:iCs/>
          <w:sz w:val="24"/>
          <w:szCs w:val="24"/>
        </w:rPr>
        <w:t>Y.(</w:t>
      </w:r>
      <w:proofErr w:type="gramEnd"/>
      <w:r w:rsidRPr="007B3F1E">
        <w:rPr>
          <w:rFonts w:ascii="Times New Roman" w:hAnsi="Times New Roman" w:cs="Times New Roman"/>
          <w:i/>
          <w:iCs/>
          <w:sz w:val="24"/>
          <w:szCs w:val="24"/>
        </w:rPr>
        <w:t xml:space="preserve">2009). An evaluation of the theory of planned behaviour in consumer acceptance of online video and television </w:t>
      </w:r>
      <w:proofErr w:type="gramStart"/>
      <w:r w:rsidRPr="007B3F1E">
        <w:rPr>
          <w:rFonts w:ascii="Times New Roman" w:hAnsi="Times New Roman" w:cs="Times New Roman"/>
          <w:i/>
          <w:iCs/>
          <w:sz w:val="24"/>
          <w:szCs w:val="24"/>
        </w:rPr>
        <w:t>services’</w:t>
      </w:r>
      <w:proofErr w:type="gramEnd"/>
      <w:r w:rsidRPr="007B3F1E">
        <w:rPr>
          <w:rFonts w:ascii="Times New Roman" w:hAnsi="Times New Roman" w:cs="Times New Roman"/>
          <w:i/>
          <w:iCs/>
          <w:sz w:val="24"/>
          <w:szCs w:val="24"/>
        </w:rPr>
        <w:t xml:space="preserve">. </w:t>
      </w:r>
      <w:r w:rsidRPr="007B3F1E">
        <w:rPr>
          <w:rFonts w:ascii="Times New Roman" w:hAnsi="Times New Roman" w:cs="Times New Roman"/>
          <w:sz w:val="24"/>
          <w:szCs w:val="24"/>
        </w:rPr>
        <w:t>The Electronic Journal Information Systems Evaluation, </w:t>
      </w:r>
      <w:r w:rsidRPr="007B3F1E">
        <w:rPr>
          <w:rFonts w:ascii="Times New Roman" w:hAnsi="Times New Roman" w:cs="Times New Roman"/>
          <w:i/>
          <w:iCs/>
          <w:sz w:val="24"/>
          <w:szCs w:val="24"/>
        </w:rPr>
        <w:t>12</w:t>
      </w:r>
      <w:r w:rsidRPr="007B3F1E">
        <w:rPr>
          <w:rFonts w:ascii="Times New Roman" w:hAnsi="Times New Roman" w:cs="Times New Roman"/>
          <w:sz w:val="24"/>
          <w:szCs w:val="24"/>
        </w:rPr>
        <w:t>(2), pp.177-186. Available at: https://www.researchgate.net/publication/228747997_An_Evaluation_of_the_Theory_of_Planned_Behaviour_in_Consumer_Acceptance_of_Online_Video_and_Television_Services</w:t>
      </w:r>
    </w:p>
    <w:p w14:paraId="4AF3F70E" w14:textId="77777777" w:rsidR="007B3F1E" w:rsidRPr="007B3F1E" w:rsidRDefault="007B3F1E" w:rsidP="007B3F1E">
      <w:pPr>
        <w:spacing w:line="360" w:lineRule="auto"/>
        <w:jc w:val="both"/>
        <w:rPr>
          <w:rFonts w:ascii="Times New Roman" w:hAnsi="Times New Roman" w:cs="Times New Roman"/>
          <w:sz w:val="24"/>
          <w:szCs w:val="24"/>
        </w:rPr>
      </w:pPr>
      <w:r w:rsidRPr="007B3F1E">
        <w:rPr>
          <w:rFonts w:ascii="Times New Roman" w:hAnsi="Times New Roman" w:cs="Times New Roman"/>
          <w:sz w:val="24"/>
          <w:szCs w:val="24"/>
        </w:rPr>
        <w:t>Vieira, V.A., Severo de Almeida, M.I., Gabler, C.B., Limongi, R., Costa, M. and Pires da Costa, M., (2022). ‘Optimising digital marketing and social media strategy: from push to pull to performance’. </w:t>
      </w:r>
      <w:r w:rsidRPr="007B3F1E">
        <w:rPr>
          <w:rFonts w:ascii="Times New Roman" w:hAnsi="Times New Roman" w:cs="Times New Roman"/>
          <w:i/>
          <w:iCs/>
          <w:sz w:val="24"/>
          <w:szCs w:val="24"/>
        </w:rPr>
        <w:t>Journal of Marketing Management</w:t>
      </w:r>
      <w:r w:rsidRPr="007B3F1E">
        <w:rPr>
          <w:rFonts w:ascii="Times New Roman" w:hAnsi="Times New Roman" w:cs="Times New Roman"/>
          <w:sz w:val="24"/>
          <w:szCs w:val="24"/>
        </w:rPr>
        <w:t>, 38(7-8), pp.709-739.</w:t>
      </w:r>
    </w:p>
    <w:p w14:paraId="0C59BD97" w14:textId="77777777" w:rsidR="007B3F1E" w:rsidRPr="007B3F1E" w:rsidRDefault="007B3F1E" w:rsidP="007B3F1E">
      <w:pPr>
        <w:spacing w:line="360" w:lineRule="auto"/>
        <w:jc w:val="both"/>
        <w:rPr>
          <w:rFonts w:ascii="Times New Roman" w:hAnsi="Times New Roman" w:cs="Times New Roman"/>
          <w:sz w:val="24"/>
          <w:szCs w:val="24"/>
        </w:rPr>
      </w:pPr>
      <w:proofErr w:type="spellStart"/>
      <w:r w:rsidRPr="007B3F1E">
        <w:rPr>
          <w:rFonts w:ascii="Times New Roman" w:hAnsi="Times New Roman" w:cs="Times New Roman"/>
          <w:sz w:val="24"/>
          <w:szCs w:val="24"/>
        </w:rPr>
        <w:t>Wisernotify</w:t>
      </w:r>
      <w:proofErr w:type="spellEnd"/>
      <w:r w:rsidRPr="007B3F1E">
        <w:rPr>
          <w:rFonts w:ascii="Times New Roman" w:hAnsi="Times New Roman" w:cs="Times New Roman"/>
          <w:sz w:val="24"/>
          <w:szCs w:val="24"/>
        </w:rPr>
        <w:t xml:space="preserve">, (2024). </w:t>
      </w:r>
      <w:r w:rsidRPr="007B3F1E">
        <w:rPr>
          <w:rFonts w:ascii="Times New Roman" w:hAnsi="Times New Roman" w:cs="Times New Roman"/>
          <w:i/>
          <w:iCs/>
          <w:sz w:val="24"/>
          <w:szCs w:val="24"/>
        </w:rPr>
        <w:t>‘41 Personalization Statistics &amp; Trends (New Research)’.</w:t>
      </w:r>
      <w:r w:rsidRPr="007B3F1E">
        <w:rPr>
          <w:rFonts w:ascii="Times New Roman" w:hAnsi="Times New Roman" w:cs="Times New Roman"/>
          <w:sz w:val="24"/>
          <w:szCs w:val="24"/>
        </w:rPr>
        <w:t xml:space="preserve"> Available at: </w:t>
      </w:r>
      <w:hyperlink r:id="rId26" w:history="1">
        <w:r w:rsidRPr="007B3F1E">
          <w:rPr>
            <w:rStyle w:val="Hyperlink"/>
            <w:rFonts w:ascii="Times New Roman" w:hAnsi="Times New Roman" w:cs="Times New Roman"/>
            <w:color w:val="auto"/>
            <w:sz w:val="24"/>
            <w:szCs w:val="24"/>
            <w:u w:val="none"/>
          </w:rPr>
          <w:t>https://wisernotify.com/blog/personalization-stats/</w:t>
        </w:r>
      </w:hyperlink>
    </w:p>
    <w:p w14:paraId="0650C6FA" w14:textId="6D47717B" w:rsidR="00706A4C" w:rsidRDefault="00706A4C">
      <w:pPr>
        <w:rPr>
          <w:rFonts w:ascii="Times New Roman" w:eastAsia="Times New Roman" w:hAnsi="Times New Roman" w:cs="Times New Roman"/>
          <w:sz w:val="24"/>
          <w:szCs w:val="24"/>
        </w:rPr>
      </w:pPr>
    </w:p>
    <w:p w14:paraId="31A98A0F" w14:textId="77777777" w:rsidR="001B2459" w:rsidRDefault="001B2459">
      <w:pPr>
        <w:rPr>
          <w:rFonts w:ascii="Times New Roman" w:eastAsia="Times New Roman" w:hAnsi="Times New Roman" w:cs="Times New Roman"/>
          <w:b/>
          <w:color w:val="222222"/>
          <w:sz w:val="28"/>
          <w:szCs w:val="28"/>
        </w:rPr>
      </w:pPr>
      <w:r>
        <w:br w:type="page"/>
      </w:r>
    </w:p>
    <w:p w14:paraId="4AF86BAD" w14:textId="14A5A4A2" w:rsidR="009253CF" w:rsidRDefault="00000000" w:rsidP="00706A4C">
      <w:pPr>
        <w:pStyle w:val="Heading1"/>
      </w:pPr>
      <w:bookmarkStart w:id="39" w:name="_Toc194066002"/>
      <w:r>
        <w:lastRenderedPageBreak/>
        <w:t>Appendix</w:t>
      </w:r>
      <w:bookmarkEnd w:id="39"/>
      <w:r>
        <w:t xml:space="preserve"> </w:t>
      </w:r>
    </w:p>
    <w:p w14:paraId="3747A7EF" w14:textId="4B5CC97E" w:rsidR="009253CF" w:rsidRDefault="00000000" w:rsidP="00706A4C">
      <w:pPr>
        <w:pStyle w:val="Heading2"/>
      </w:pPr>
      <w:bookmarkStart w:id="40" w:name="_Toc194066003"/>
      <w:r>
        <w:t>Appendix 1:</w:t>
      </w:r>
      <w:r w:rsidR="00931346">
        <w:t xml:space="preserve"> Survey</w:t>
      </w:r>
      <w:bookmarkEnd w:id="4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7"/>
        <w:gridCol w:w="3007"/>
        <w:gridCol w:w="4019"/>
        <w:gridCol w:w="1664"/>
      </w:tblGrid>
      <w:tr w:rsidR="001D1E40" w:rsidRPr="001D1E40" w14:paraId="67DCD839" w14:textId="77777777" w:rsidTr="001D1E40">
        <w:trPr>
          <w:trHeight w:val="290"/>
        </w:trPr>
        <w:tc>
          <w:tcPr>
            <w:tcW w:w="670" w:type="dxa"/>
            <w:shd w:val="clear" w:color="auto" w:fill="auto"/>
            <w:noWrap/>
            <w:vAlign w:val="bottom"/>
            <w:hideMark/>
          </w:tcPr>
          <w:p w14:paraId="431ED964"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1</w:t>
            </w:r>
          </w:p>
        </w:tc>
        <w:tc>
          <w:tcPr>
            <w:tcW w:w="7026" w:type="dxa"/>
            <w:gridSpan w:val="2"/>
            <w:shd w:val="clear" w:color="auto" w:fill="auto"/>
            <w:noWrap/>
            <w:vAlign w:val="bottom"/>
            <w:hideMark/>
          </w:tcPr>
          <w:p w14:paraId="1186A33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Please state your Gender.</w:t>
            </w:r>
          </w:p>
        </w:tc>
        <w:tc>
          <w:tcPr>
            <w:tcW w:w="1664" w:type="dxa"/>
            <w:shd w:val="clear" w:color="auto" w:fill="auto"/>
            <w:noWrap/>
            <w:vAlign w:val="bottom"/>
            <w:hideMark/>
          </w:tcPr>
          <w:p w14:paraId="7530B000"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r>
      <w:tr w:rsidR="001D1E40" w:rsidRPr="001D1E40" w14:paraId="4371BA74" w14:textId="77777777" w:rsidTr="001D1E40">
        <w:trPr>
          <w:trHeight w:val="290"/>
        </w:trPr>
        <w:tc>
          <w:tcPr>
            <w:tcW w:w="670" w:type="dxa"/>
            <w:shd w:val="clear" w:color="auto" w:fill="auto"/>
            <w:noWrap/>
            <w:vAlign w:val="bottom"/>
            <w:hideMark/>
          </w:tcPr>
          <w:p w14:paraId="1E5FF60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626E0C8F"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Participants </w:t>
            </w:r>
          </w:p>
        </w:tc>
        <w:tc>
          <w:tcPr>
            <w:tcW w:w="4019" w:type="dxa"/>
            <w:shd w:val="clear" w:color="auto" w:fill="auto"/>
            <w:noWrap/>
            <w:vAlign w:val="bottom"/>
            <w:hideMark/>
          </w:tcPr>
          <w:p w14:paraId="32E4B59F"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c>
          <w:tcPr>
            <w:tcW w:w="1664" w:type="dxa"/>
            <w:shd w:val="clear" w:color="auto" w:fill="auto"/>
            <w:noWrap/>
            <w:vAlign w:val="bottom"/>
            <w:hideMark/>
          </w:tcPr>
          <w:p w14:paraId="0B186F47"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r>
      <w:tr w:rsidR="001D1E40" w:rsidRPr="001D1E40" w14:paraId="0B162092" w14:textId="77777777" w:rsidTr="001D1E40">
        <w:trPr>
          <w:trHeight w:val="290"/>
        </w:trPr>
        <w:tc>
          <w:tcPr>
            <w:tcW w:w="670" w:type="dxa"/>
            <w:shd w:val="clear" w:color="auto" w:fill="auto"/>
            <w:noWrap/>
            <w:vAlign w:val="bottom"/>
            <w:hideMark/>
          </w:tcPr>
          <w:p w14:paraId="7D0ACECD"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Male </w:t>
            </w:r>
          </w:p>
        </w:tc>
        <w:tc>
          <w:tcPr>
            <w:tcW w:w="3007" w:type="dxa"/>
            <w:shd w:val="clear" w:color="auto" w:fill="auto"/>
            <w:noWrap/>
            <w:vAlign w:val="bottom"/>
            <w:hideMark/>
          </w:tcPr>
          <w:p w14:paraId="22AC866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16</w:t>
            </w:r>
          </w:p>
        </w:tc>
        <w:tc>
          <w:tcPr>
            <w:tcW w:w="4019" w:type="dxa"/>
            <w:shd w:val="clear" w:color="auto" w:fill="auto"/>
            <w:noWrap/>
            <w:vAlign w:val="bottom"/>
            <w:hideMark/>
          </w:tcPr>
          <w:p w14:paraId="4FAE22D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31.37</w:t>
            </w:r>
          </w:p>
        </w:tc>
        <w:tc>
          <w:tcPr>
            <w:tcW w:w="1664" w:type="dxa"/>
            <w:shd w:val="clear" w:color="auto" w:fill="auto"/>
            <w:noWrap/>
            <w:vAlign w:val="bottom"/>
            <w:hideMark/>
          </w:tcPr>
          <w:p w14:paraId="667AAB9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r>
      <w:tr w:rsidR="001D1E40" w:rsidRPr="001D1E40" w14:paraId="2382DBC8" w14:textId="77777777" w:rsidTr="001D1E40">
        <w:trPr>
          <w:trHeight w:val="290"/>
        </w:trPr>
        <w:tc>
          <w:tcPr>
            <w:tcW w:w="670" w:type="dxa"/>
            <w:shd w:val="clear" w:color="auto" w:fill="auto"/>
            <w:noWrap/>
            <w:vAlign w:val="bottom"/>
            <w:hideMark/>
          </w:tcPr>
          <w:p w14:paraId="6AEC2A8C"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Female </w:t>
            </w:r>
          </w:p>
        </w:tc>
        <w:tc>
          <w:tcPr>
            <w:tcW w:w="3007" w:type="dxa"/>
            <w:shd w:val="clear" w:color="auto" w:fill="auto"/>
            <w:noWrap/>
            <w:vAlign w:val="bottom"/>
            <w:hideMark/>
          </w:tcPr>
          <w:p w14:paraId="01292ED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35</w:t>
            </w:r>
          </w:p>
        </w:tc>
        <w:tc>
          <w:tcPr>
            <w:tcW w:w="4019" w:type="dxa"/>
            <w:shd w:val="clear" w:color="auto" w:fill="auto"/>
            <w:noWrap/>
            <w:vAlign w:val="bottom"/>
            <w:hideMark/>
          </w:tcPr>
          <w:p w14:paraId="23F6392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68.63</w:t>
            </w:r>
          </w:p>
        </w:tc>
        <w:tc>
          <w:tcPr>
            <w:tcW w:w="1664" w:type="dxa"/>
            <w:shd w:val="clear" w:color="auto" w:fill="auto"/>
            <w:noWrap/>
            <w:vAlign w:val="bottom"/>
            <w:hideMark/>
          </w:tcPr>
          <w:p w14:paraId="37FA971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r>
      <w:tr w:rsidR="001D1E40" w:rsidRPr="001D1E40" w14:paraId="3014BE8A" w14:textId="77777777" w:rsidTr="001D1E40">
        <w:trPr>
          <w:trHeight w:val="290"/>
        </w:trPr>
        <w:tc>
          <w:tcPr>
            <w:tcW w:w="670" w:type="dxa"/>
            <w:shd w:val="clear" w:color="auto" w:fill="auto"/>
            <w:noWrap/>
            <w:vAlign w:val="bottom"/>
            <w:hideMark/>
          </w:tcPr>
          <w:p w14:paraId="6E364D0A"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3007" w:type="dxa"/>
            <w:shd w:val="clear" w:color="auto" w:fill="auto"/>
            <w:noWrap/>
            <w:vAlign w:val="bottom"/>
            <w:hideMark/>
          </w:tcPr>
          <w:p w14:paraId="34365A1E"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242BF084"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44B6B399"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6CEEF6E5" w14:textId="77777777" w:rsidTr="001D1E40">
        <w:trPr>
          <w:trHeight w:val="290"/>
        </w:trPr>
        <w:tc>
          <w:tcPr>
            <w:tcW w:w="670" w:type="dxa"/>
            <w:shd w:val="clear" w:color="auto" w:fill="auto"/>
            <w:noWrap/>
            <w:vAlign w:val="bottom"/>
            <w:hideMark/>
          </w:tcPr>
          <w:p w14:paraId="26DE7253"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3007" w:type="dxa"/>
            <w:shd w:val="clear" w:color="auto" w:fill="auto"/>
            <w:noWrap/>
            <w:vAlign w:val="bottom"/>
            <w:hideMark/>
          </w:tcPr>
          <w:p w14:paraId="3ED4AADA"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7FAB38B8"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66ABEEA4"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6FA395EC" w14:textId="77777777" w:rsidTr="001D1E40">
        <w:trPr>
          <w:trHeight w:val="290"/>
        </w:trPr>
        <w:tc>
          <w:tcPr>
            <w:tcW w:w="670" w:type="dxa"/>
            <w:shd w:val="clear" w:color="auto" w:fill="auto"/>
            <w:noWrap/>
            <w:vAlign w:val="bottom"/>
            <w:hideMark/>
          </w:tcPr>
          <w:p w14:paraId="2682AFEC"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2</w:t>
            </w:r>
          </w:p>
        </w:tc>
        <w:tc>
          <w:tcPr>
            <w:tcW w:w="7026" w:type="dxa"/>
            <w:gridSpan w:val="2"/>
            <w:shd w:val="clear" w:color="auto" w:fill="auto"/>
            <w:noWrap/>
            <w:vAlign w:val="bottom"/>
            <w:hideMark/>
          </w:tcPr>
          <w:p w14:paraId="7EA3A69B"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In which of the below age group do you belong </w:t>
            </w:r>
          </w:p>
        </w:tc>
        <w:tc>
          <w:tcPr>
            <w:tcW w:w="1664" w:type="dxa"/>
            <w:shd w:val="clear" w:color="auto" w:fill="auto"/>
            <w:noWrap/>
            <w:vAlign w:val="bottom"/>
            <w:hideMark/>
          </w:tcPr>
          <w:p w14:paraId="673B792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r>
      <w:tr w:rsidR="001D1E40" w:rsidRPr="001D1E40" w14:paraId="65AA7D7B" w14:textId="77777777" w:rsidTr="001D1E40">
        <w:trPr>
          <w:trHeight w:val="290"/>
        </w:trPr>
        <w:tc>
          <w:tcPr>
            <w:tcW w:w="670" w:type="dxa"/>
            <w:shd w:val="clear" w:color="auto" w:fill="auto"/>
            <w:noWrap/>
            <w:vAlign w:val="bottom"/>
            <w:hideMark/>
          </w:tcPr>
          <w:p w14:paraId="71BB66E2"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3D66D88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Age group</w:t>
            </w:r>
          </w:p>
        </w:tc>
        <w:tc>
          <w:tcPr>
            <w:tcW w:w="4019" w:type="dxa"/>
            <w:shd w:val="clear" w:color="auto" w:fill="auto"/>
            <w:noWrap/>
            <w:vAlign w:val="bottom"/>
            <w:hideMark/>
          </w:tcPr>
          <w:p w14:paraId="2D8D603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Number of responses</w:t>
            </w:r>
          </w:p>
        </w:tc>
        <w:tc>
          <w:tcPr>
            <w:tcW w:w="1664" w:type="dxa"/>
            <w:shd w:val="clear" w:color="auto" w:fill="auto"/>
            <w:noWrap/>
            <w:vAlign w:val="bottom"/>
            <w:hideMark/>
          </w:tcPr>
          <w:p w14:paraId="23B158DB"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2787E3C7" w14:textId="77777777" w:rsidTr="001D1E40">
        <w:trPr>
          <w:trHeight w:val="290"/>
        </w:trPr>
        <w:tc>
          <w:tcPr>
            <w:tcW w:w="670" w:type="dxa"/>
            <w:shd w:val="clear" w:color="auto" w:fill="auto"/>
            <w:noWrap/>
            <w:vAlign w:val="bottom"/>
            <w:hideMark/>
          </w:tcPr>
          <w:p w14:paraId="589CD32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135DD94A"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15-24</w:t>
            </w:r>
          </w:p>
        </w:tc>
        <w:tc>
          <w:tcPr>
            <w:tcW w:w="4019" w:type="dxa"/>
            <w:shd w:val="clear" w:color="auto" w:fill="auto"/>
            <w:noWrap/>
            <w:vAlign w:val="bottom"/>
            <w:hideMark/>
          </w:tcPr>
          <w:p w14:paraId="126595F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21</w:t>
            </w:r>
          </w:p>
        </w:tc>
        <w:tc>
          <w:tcPr>
            <w:tcW w:w="1664" w:type="dxa"/>
            <w:shd w:val="clear" w:color="auto" w:fill="auto"/>
            <w:noWrap/>
            <w:vAlign w:val="bottom"/>
            <w:hideMark/>
          </w:tcPr>
          <w:p w14:paraId="5E380E4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41.18</w:t>
            </w:r>
          </w:p>
        </w:tc>
      </w:tr>
      <w:tr w:rsidR="001D1E40" w:rsidRPr="001D1E40" w14:paraId="7BCC3490" w14:textId="77777777" w:rsidTr="001D1E40">
        <w:trPr>
          <w:trHeight w:val="290"/>
        </w:trPr>
        <w:tc>
          <w:tcPr>
            <w:tcW w:w="670" w:type="dxa"/>
            <w:shd w:val="clear" w:color="auto" w:fill="auto"/>
            <w:noWrap/>
            <w:vAlign w:val="bottom"/>
            <w:hideMark/>
          </w:tcPr>
          <w:p w14:paraId="233A0F0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056043B0"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26-35</w:t>
            </w:r>
          </w:p>
        </w:tc>
        <w:tc>
          <w:tcPr>
            <w:tcW w:w="4019" w:type="dxa"/>
            <w:shd w:val="clear" w:color="auto" w:fill="auto"/>
            <w:noWrap/>
            <w:vAlign w:val="bottom"/>
            <w:hideMark/>
          </w:tcPr>
          <w:p w14:paraId="591161D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16</w:t>
            </w:r>
          </w:p>
        </w:tc>
        <w:tc>
          <w:tcPr>
            <w:tcW w:w="1664" w:type="dxa"/>
            <w:shd w:val="clear" w:color="auto" w:fill="auto"/>
            <w:noWrap/>
            <w:vAlign w:val="bottom"/>
            <w:hideMark/>
          </w:tcPr>
          <w:p w14:paraId="0AE484ED"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31.37</w:t>
            </w:r>
          </w:p>
        </w:tc>
      </w:tr>
      <w:tr w:rsidR="001D1E40" w:rsidRPr="001D1E40" w14:paraId="50D23D46" w14:textId="77777777" w:rsidTr="001D1E40">
        <w:trPr>
          <w:trHeight w:val="290"/>
        </w:trPr>
        <w:tc>
          <w:tcPr>
            <w:tcW w:w="670" w:type="dxa"/>
            <w:shd w:val="clear" w:color="auto" w:fill="auto"/>
            <w:noWrap/>
            <w:vAlign w:val="bottom"/>
            <w:hideMark/>
          </w:tcPr>
          <w:p w14:paraId="6409688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57FCED52"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35-50 </w:t>
            </w:r>
          </w:p>
        </w:tc>
        <w:tc>
          <w:tcPr>
            <w:tcW w:w="4019" w:type="dxa"/>
            <w:shd w:val="clear" w:color="auto" w:fill="auto"/>
            <w:noWrap/>
            <w:vAlign w:val="bottom"/>
            <w:hideMark/>
          </w:tcPr>
          <w:p w14:paraId="1D29458C"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10</w:t>
            </w:r>
          </w:p>
        </w:tc>
        <w:tc>
          <w:tcPr>
            <w:tcW w:w="1664" w:type="dxa"/>
            <w:shd w:val="clear" w:color="auto" w:fill="auto"/>
            <w:noWrap/>
            <w:vAlign w:val="bottom"/>
            <w:hideMark/>
          </w:tcPr>
          <w:p w14:paraId="535DCEC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19.61</w:t>
            </w:r>
          </w:p>
        </w:tc>
      </w:tr>
      <w:tr w:rsidR="001D1E40" w:rsidRPr="001D1E40" w14:paraId="75D13776" w14:textId="77777777" w:rsidTr="001D1E40">
        <w:trPr>
          <w:trHeight w:val="290"/>
        </w:trPr>
        <w:tc>
          <w:tcPr>
            <w:tcW w:w="670" w:type="dxa"/>
            <w:shd w:val="clear" w:color="auto" w:fill="auto"/>
            <w:noWrap/>
            <w:vAlign w:val="bottom"/>
            <w:hideMark/>
          </w:tcPr>
          <w:p w14:paraId="2C857AE0"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17C7B20D"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50 and above </w:t>
            </w:r>
          </w:p>
        </w:tc>
        <w:tc>
          <w:tcPr>
            <w:tcW w:w="4019" w:type="dxa"/>
            <w:shd w:val="clear" w:color="auto" w:fill="auto"/>
            <w:noWrap/>
            <w:vAlign w:val="bottom"/>
            <w:hideMark/>
          </w:tcPr>
          <w:p w14:paraId="63066BEC"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4</w:t>
            </w:r>
          </w:p>
        </w:tc>
        <w:tc>
          <w:tcPr>
            <w:tcW w:w="1664" w:type="dxa"/>
            <w:shd w:val="clear" w:color="auto" w:fill="auto"/>
            <w:noWrap/>
            <w:vAlign w:val="bottom"/>
            <w:hideMark/>
          </w:tcPr>
          <w:p w14:paraId="0867165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7.84</w:t>
            </w:r>
          </w:p>
        </w:tc>
      </w:tr>
      <w:tr w:rsidR="001D1E40" w:rsidRPr="001D1E40" w14:paraId="223E564F" w14:textId="77777777" w:rsidTr="001D1E40">
        <w:trPr>
          <w:trHeight w:val="290"/>
        </w:trPr>
        <w:tc>
          <w:tcPr>
            <w:tcW w:w="670" w:type="dxa"/>
            <w:shd w:val="clear" w:color="auto" w:fill="auto"/>
            <w:noWrap/>
            <w:vAlign w:val="bottom"/>
            <w:hideMark/>
          </w:tcPr>
          <w:p w14:paraId="76498F9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7F179402"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46961B6B"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07A6BA1B"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7909D79C" w14:textId="77777777" w:rsidTr="001D1E40">
        <w:trPr>
          <w:trHeight w:val="290"/>
        </w:trPr>
        <w:tc>
          <w:tcPr>
            <w:tcW w:w="670" w:type="dxa"/>
            <w:shd w:val="clear" w:color="auto" w:fill="auto"/>
            <w:noWrap/>
            <w:vAlign w:val="bottom"/>
            <w:hideMark/>
          </w:tcPr>
          <w:p w14:paraId="4C81C687"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3</w:t>
            </w:r>
          </w:p>
        </w:tc>
        <w:tc>
          <w:tcPr>
            <w:tcW w:w="8690" w:type="dxa"/>
            <w:gridSpan w:val="3"/>
            <w:shd w:val="clear" w:color="auto" w:fill="auto"/>
            <w:noWrap/>
            <w:vAlign w:val="bottom"/>
            <w:hideMark/>
          </w:tcPr>
          <w:p w14:paraId="29A9FADE"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For how many years you are buying products from ASOS</w:t>
            </w:r>
          </w:p>
        </w:tc>
      </w:tr>
      <w:tr w:rsidR="001D1E40" w:rsidRPr="001D1E40" w14:paraId="0C1B4033" w14:textId="77777777" w:rsidTr="001D1E40">
        <w:trPr>
          <w:trHeight w:val="290"/>
        </w:trPr>
        <w:tc>
          <w:tcPr>
            <w:tcW w:w="670" w:type="dxa"/>
            <w:shd w:val="clear" w:color="auto" w:fill="auto"/>
            <w:noWrap/>
            <w:vAlign w:val="bottom"/>
            <w:hideMark/>
          </w:tcPr>
          <w:p w14:paraId="09A1680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10205479"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43555277"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3B49750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7057F2A9" w14:textId="77777777" w:rsidTr="001D1E40">
        <w:trPr>
          <w:trHeight w:val="290"/>
        </w:trPr>
        <w:tc>
          <w:tcPr>
            <w:tcW w:w="670" w:type="dxa"/>
            <w:shd w:val="clear" w:color="auto" w:fill="auto"/>
            <w:noWrap/>
            <w:vAlign w:val="bottom"/>
            <w:hideMark/>
          </w:tcPr>
          <w:p w14:paraId="0C7A8FE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54EFBE00"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1-2 years</w:t>
            </w:r>
          </w:p>
        </w:tc>
        <w:tc>
          <w:tcPr>
            <w:tcW w:w="4019" w:type="dxa"/>
            <w:shd w:val="clear" w:color="auto" w:fill="auto"/>
            <w:noWrap/>
            <w:vAlign w:val="bottom"/>
            <w:hideMark/>
          </w:tcPr>
          <w:p w14:paraId="0C58F67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w:t>
            </w:r>
          </w:p>
        </w:tc>
        <w:tc>
          <w:tcPr>
            <w:tcW w:w="1664" w:type="dxa"/>
            <w:shd w:val="clear" w:color="auto" w:fill="auto"/>
            <w:noWrap/>
            <w:vAlign w:val="bottom"/>
            <w:hideMark/>
          </w:tcPr>
          <w:p w14:paraId="4BF425B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13.73</w:t>
            </w:r>
          </w:p>
        </w:tc>
      </w:tr>
      <w:tr w:rsidR="001D1E40" w:rsidRPr="001D1E40" w14:paraId="262AEC1E" w14:textId="77777777" w:rsidTr="001D1E40">
        <w:trPr>
          <w:trHeight w:val="290"/>
        </w:trPr>
        <w:tc>
          <w:tcPr>
            <w:tcW w:w="670" w:type="dxa"/>
            <w:shd w:val="clear" w:color="auto" w:fill="auto"/>
            <w:noWrap/>
            <w:vAlign w:val="bottom"/>
            <w:hideMark/>
          </w:tcPr>
          <w:p w14:paraId="7905300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57109FD0"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More than 2 years </w:t>
            </w:r>
          </w:p>
        </w:tc>
        <w:tc>
          <w:tcPr>
            <w:tcW w:w="4019" w:type="dxa"/>
            <w:shd w:val="clear" w:color="auto" w:fill="auto"/>
            <w:noWrap/>
            <w:vAlign w:val="bottom"/>
            <w:hideMark/>
          </w:tcPr>
          <w:p w14:paraId="33CFC09C"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29</w:t>
            </w:r>
          </w:p>
        </w:tc>
        <w:tc>
          <w:tcPr>
            <w:tcW w:w="1664" w:type="dxa"/>
            <w:shd w:val="clear" w:color="auto" w:fill="auto"/>
            <w:noWrap/>
            <w:vAlign w:val="bottom"/>
            <w:hideMark/>
          </w:tcPr>
          <w:p w14:paraId="441CF68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56.86</w:t>
            </w:r>
          </w:p>
        </w:tc>
      </w:tr>
      <w:tr w:rsidR="001D1E40" w:rsidRPr="001D1E40" w14:paraId="6CF526DA" w14:textId="77777777" w:rsidTr="001D1E40">
        <w:trPr>
          <w:trHeight w:val="290"/>
        </w:trPr>
        <w:tc>
          <w:tcPr>
            <w:tcW w:w="670" w:type="dxa"/>
            <w:shd w:val="clear" w:color="auto" w:fill="auto"/>
            <w:noWrap/>
            <w:vAlign w:val="bottom"/>
            <w:hideMark/>
          </w:tcPr>
          <w:p w14:paraId="57B1088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3DA0DD6A"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 xml:space="preserve">More than 4-5 years </w:t>
            </w:r>
          </w:p>
        </w:tc>
        <w:tc>
          <w:tcPr>
            <w:tcW w:w="4019" w:type="dxa"/>
            <w:shd w:val="clear" w:color="auto" w:fill="auto"/>
            <w:noWrap/>
            <w:vAlign w:val="bottom"/>
            <w:hideMark/>
          </w:tcPr>
          <w:p w14:paraId="5F5AF21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14</w:t>
            </w:r>
          </w:p>
        </w:tc>
        <w:tc>
          <w:tcPr>
            <w:tcW w:w="1664" w:type="dxa"/>
            <w:shd w:val="clear" w:color="auto" w:fill="auto"/>
            <w:noWrap/>
            <w:vAlign w:val="bottom"/>
            <w:hideMark/>
          </w:tcPr>
          <w:p w14:paraId="3F063A3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27.45</w:t>
            </w:r>
          </w:p>
        </w:tc>
      </w:tr>
      <w:tr w:rsidR="001D1E40" w:rsidRPr="001D1E40" w14:paraId="591DCBAC" w14:textId="77777777" w:rsidTr="001D1E40">
        <w:trPr>
          <w:trHeight w:val="290"/>
        </w:trPr>
        <w:tc>
          <w:tcPr>
            <w:tcW w:w="670" w:type="dxa"/>
            <w:shd w:val="clear" w:color="auto" w:fill="auto"/>
            <w:noWrap/>
            <w:vAlign w:val="bottom"/>
            <w:hideMark/>
          </w:tcPr>
          <w:p w14:paraId="13E05A3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0F2459A"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0964F951"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01BD6023"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4EDED536" w14:textId="77777777" w:rsidTr="001D1E40">
        <w:trPr>
          <w:trHeight w:val="290"/>
        </w:trPr>
        <w:tc>
          <w:tcPr>
            <w:tcW w:w="670" w:type="dxa"/>
            <w:shd w:val="clear" w:color="auto" w:fill="auto"/>
            <w:noWrap/>
            <w:vAlign w:val="bottom"/>
            <w:hideMark/>
          </w:tcPr>
          <w:p w14:paraId="671B5EB9"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4</w:t>
            </w:r>
          </w:p>
        </w:tc>
        <w:tc>
          <w:tcPr>
            <w:tcW w:w="8690" w:type="dxa"/>
            <w:gridSpan w:val="3"/>
            <w:shd w:val="clear" w:color="auto" w:fill="auto"/>
            <w:noWrap/>
            <w:vAlign w:val="bottom"/>
            <w:hideMark/>
          </w:tcPr>
          <w:p w14:paraId="200DDCDD"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How likely are you satisfied with the personalised experience provided by ASOS like personalised recommendations, offers on products and more?</w:t>
            </w:r>
          </w:p>
        </w:tc>
      </w:tr>
      <w:tr w:rsidR="001D1E40" w:rsidRPr="001D1E40" w14:paraId="77818431" w14:textId="77777777" w:rsidTr="001D1E40">
        <w:trPr>
          <w:trHeight w:val="290"/>
        </w:trPr>
        <w:tc>
          <w:tcPr>
            <w:tcW w:w="670" w:type="dxa"/>
            <w:shd w:val="clear" w:color="auto" w:fill="auto"/>
            <w:noWrap/>
            <w:vAlign w:val="bottom"/>
            <w:hideMark/>
          </w:tcPr>
          <w:p w14:paraId="55A66B08"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6C64F9C1"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78CE57DF"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1F0E0278"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662A0ECC" w14:textId="77777777" w:rsidTr="001D1E40">
        <w:trPr>
          <w:trHeight w:val="290"/>
        </w:trPr>
        <w:tc>
          <w:tcPr>
            <w:tcW w:w="670" w:type="dxa"/>
            <w:shd w:val="clear" w:color="auto" w:fill="auto"/>
            <w:noWrap/>
            <w:vAlign w:val="bottom"/>
            <w:hideMark/>
          </w:tcPr>
          <w:p w14:paraId="3EB93A65"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6302126D"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6189C25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32</w:t>
            </w:r>
          </w:p>
        </w:tc>
        <w:tc>
          <w:tcPr>
            <w:tcW w:w="1664" w:type="dxa"/>
            <w:shd w:val="clear" w:color="auto" w:fill="auto"/>
            <w:noWrap/>
            <w:vAlign w:val="bottom"/>
            <w:hideMark/>
          </w:tcPr>
          <w:p w14:paraId="7CF1DFF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62.75</w:t>
            </w:r>
          </w:p>
        </w:tc>
      </w:tr>
      <w:tr w:rsidR="001D1E40" w:rsidRPr="001D1E40" w14:paraId="434C2960" w14:textId="77777777" w:rsidTr="001D1E40">
        <w:trPr>
          <w:trHeight w:val="290"/>
        </w:trPr>
        <w:tc>
          <w:tcPr>
            <w:tcW w:w="670" w:type="dxa"/>
            <w:shd w:val="clear" w:color="auto" w:fill="auto"/>
            <w:noWrap/>
            <w:vAlign w:val="bottom"/>
            <w:hideMark/>
          </w:tcPr>
          <w:p w14:paraId="7686A2E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624E00C"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6FB3FBB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12</w:t>
            </w:r>
          </w:p>
        </w:tc>
        <w:tc>
          <w:tcPr>
            <w:tcW w:w="1664" w:type="dxa"/>
            <w:shd w:val="clear" w:color="auto" w:fill="auto"/>
            <w:noWrap/>
            <w:vAlign w:val="bottom"/>
            <w:hideMark/>
          </w:tcPr>
          <w:p w14:paraId="66CC364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23.53</w:t>
            </w:r>
          </w:p>
        </w:tc>
      </w:tr>
      <w:tr w:rsidR="001D1E40" w:rsidRPr="001D1E40" w14:paraId="5A58612B" w14:textId="77777777" w:rsidTr="001D1E40">
        <w:trPr>
          <w:trHeight w:val="290"/>
        </w:trPr>
        <w:tc>
          <w:tcPr>
            <w:tcW w:w="670" w:type="dxa"/>
            <w:shd w:val="clear" w:color="auto" w:fill="auto"/>
            <w:noWrap/>
            <w:vAlign w:val="bottom"/>
            <w:hideMark/>
          </w:tcPr>
          <w:p w14:paraId="5BDC15F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542EF75"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13E92FB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w:t>
            </w:r>
          </w:p>
        </w:tc>
        <w:tc>
          <w:tcPr>
            <w:tcW w:w="1664" w:type="dxa"/>
            <w:shd w:val="clear" w:color="auto" w:fill="auto"/>
            <w:noWrap/>
            <w:vAlign w:val="bottom"/>
            <w:hideMark/>
          </w:tcPr>
          <w:p w14:paraId="73D8AC5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13.73</w:t>
            </w:r>
          </w:p>
        </w:tc>
      </w:tr>
      <w:tr w:rsidR="001D1E40" w:rsidRPr="001D1E40" w14:paraId="4731BB21" w14:textId="77777777" w:rsidTr="001D1E40">
        <w:trPr>
          <w:trHeight w:val="290"/>
        </w:trPr>
        <w:tc>
          <w:tcPr>
            <w:tcW w:w="670" w:type="dxa"/>
            <w:shd w:val="clear" w:color="auto" w:fill="auto"/>
            <w:noWrap/>
            <w:vAlign w:val="bottom"/>
            <w:hideMark/>
          </w:tcPr>
          <w:p w14:paraId="0B94874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5C15EA9B"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4FD6314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672D12A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44803EB0" w14:textId="77777777" w:rsidTr="001D1E40">
        <w:trPr>
          <w:trHeight w:val="290"/>
        </w:trPr>
        <w:tc>
          <w:tcPr>
            <w:tcW w:w="670" w:type="dxa"/>
            <w:shd w:val="clear" w:color="auto" w:fill="auto"/>
            <w:noWrap/>
            <w:vAlign w:val="bottom"/>
            <w:hideMark/>
          </w:tcPr>
          <w:p w14:paraId="59E4C3B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3836394C"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1340FA5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3ECFC9D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670391C4" w14:textId="77777777" w:rsidTr="001D1E40">
        <w:trPr>
          <w:trHeight w:val="290"/>
        </w:trPr>
        <w:tc>
          <w:tcPr>
            <w:tcW w:w="670" w:type="dxa"/>
            <w:shd w:val="clear" w:color="auto" w:fill="auto"/>
            <w:noWrap/>
            <w:vAlign w:val="bottom"/>
            <w:hideMark/>
          </w:tcPr>
          <w:p w14:paraId="06F1B52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01BED955"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11A44EA6"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6769F5B2"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1A4594E7" w14:textId="77777777" w:rsidTr="001D1E40">
        <w:trPr>
          <w:trHeight w:val="290"/>
        </w:trPr>
        <w:tc>
          <w:tcPr>
            <w:tcW w:w="670" w:type="dxa"/>
            <w:shd w:val="clear" w:color="auto" w:fill="auto"/>
            <w:noWrap/>
            <w:vAlign w:val="bottom"/>
            <w:hideMark/>
          </w:tcPr>
          <w:p w14:paraId="0EFBFFD2"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5</w:t>
            </w:r>
          </w:p>
        </w:tc>
        <w:tc>
          <w:tcPr>
            <w:tcW w:w="8690" w:type="dxa"/>
            <w:gridSpan w:val="3"/>
            <w:shd w:val="clear" w:color="auto" w:fill="auto"/>
            <w:noWrap/>
            <w:vAlign w:val="bottom"/>
            <w:hideMark/>
          </w:tcPr>
          <w:p w14:paraId="7491D92D"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How likely are you to shop from ASOS in future consistently?</w:t>
            </w:r>
          </w:p>
        </w:tc>
      </w:tr>
      <w:tr w:rsidR="001D1E40" w:rsidRPr="001D1E40" w14:paraId="7CCB8618" w14:textId="77777777" w:rsidTr="001D1E40">
        <w:trPr>
          <w:trHeight w:val="290"/>
        </w:trPr>
        <w:tc>
          <w:tcPr>
            <w:tcW w:w="670" w:type="dxa"/>
            <w:shd w:val="clear" w:color="auto" w:fill="auto"/>
            <w:noWrap/>
            <w:vAlign w:val="bottom"/>
            <w:hideMark/>
          </w:tcPr>
          <w:p w14:paraId="7A6E17A3"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6C8DD17B"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17AA52E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7C3AF4B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060E746E" w14:textId="77777777" w:rsidTr="001D1E40">
        <w:trPr>
          <w:trHeight w:val="290"/>
        </w:trPr>
        <w:tc>
          <w:tcPr>
            <w:tcW w:w="670" w:type="dxa"/>
            <w:shd w:val="clear" w:color="auto" w:fill="auto"/>
            <w:noWrap/>
            <w:vAlign w:val="bottom"/>
            <w:hideMark/>
          </w:tcPr>
          <w:p w14:paraId="26E430BF"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1B2EC3C4"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6C18E86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20</w:t>
            </w:r>
          </w:p>
        </w:tc>
        <w:tc>
          <w:tcPr>
            <w:tcW w:w="1664" w:type="dxa"/>
            <w:shd w:val="clear" w:color="auto" w:fill="auto"/>
            <w:noWrap/>
            <w:vAlign w:val="bottom"/>
            <w:hideMark/>
          </w:tcPr>
          <w:p w14:paraId="1298AC1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39.22</w:t>
            </w:r>
          </w:p>
        </w:tc>
      </w:tr>
      <w:tr w:rsidR="001D1E40" w:rsidRPr="001D1E40" w14:paraId="57BA3BEF" w14:textId="77777777" w:rsidTr="001D1E40">
        <w:trPr>
          <w:trHeight w:val="290"/>
        </w:trPr>
        <w:tc>
          <w:tcPr>
            <w:tcW w:w="670" w:type="dxa"/>
            <w:shd w:val="clear" w:color="auto" w:fill="auto"/>
            <w:noWrap/>
            <w:vAlign w:val="bottom"/>
            <w:hideMark/>
          </w:tcPr>
          <w:p w14:paraId="7395486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4108345F"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72CDF1F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24</w:t>
            </w:r>
          </w:p>
        </w:tc>
        <w:tc>
          <w:tcPr>
            <w:tcW w:w="1664" w:type="dxa"/>
            <w:shd w:val="clear" w:color="auto" w:fill="auto"/>
            <w:noWrap/>
            <w:vAlign w:val="bottom"/>
            <w:hideMark/>
          </w:tcPr>
          <w:p w14:paraId="61C82ED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47.06</w:t>
            </w:r>
          </w:p>
        </w:tc>
      </w:tr>
      <w:tr w:rsidR="001D1E40" w:rsidRPr="001D1E40" w14:paraId="26085B37" w14:textId="77777777" w:rsidTr="001D1E40">
        <w:trPr>
          <w:trHeight w:val="290"/>
        </w:trPr>
        <w:tc>
          <w:tcPr>
            <w:tcW w:w="670" w:type="dxa"/>
            <w:shd w:val="clear" w:color="auto" w:fill="auto"/>
            <w:noWrap/>
            <w:vAlign w:val="bottom"/>
            <w:hideMark/>
          </w:tcPr>
          <w:p w14:paraId="1E9A186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18A682A2"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46EE2D3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w:t>
            </w:r>
          </w:p>
        </w:tc>
        <w:tc>
          <w:tcPr>
            <w:tcW w:w="1664" w:type="dxa"/>
            <w:shd w:val="clear" w:color="auto" w:fill="auto"/>
            <w:noWrap/>
            <w:vAlign w:val="bottom"/>
            <w:hideMark/>
          </w:tcPr>
          <w:p w14:paraId="3A49387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9.80</w:t>
            </w:r>
          </w:p>
        </w:tc>
      </w:tr>
      <w:tr w:rsidR="001D1E40" w:rsidRPr="001D1E40" w14:paraId="70D2188B" w14:textId="77777777" w:rsidTr="001D1E40">
        <w:trPr>
          <w:trHeight w:val="290"/>
        </w:trPr>
        <w:tc>
          <w:tcPr>
            <w:tcW w:w="670" w:type="dxa"/>
            <w:shd w:val="clear" w:color="auto" w:fill="auto"/>
            <w:noWrap/>
            <w:vAlign w:val="bottom"/>
            <w:hideMark/>
          </w:tcPr>
          <w:p w14:paraId="29A01DF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7EAAE738"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7D7542A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w:t>
            </w:r>
          </w:p>
        </w:tc>
        <w:tc>
          <w:tcPr>
            <w:tcW w:w="1664" w:type="dxa"/>
            <w:shd w:val="clear" w:color="auto" w:fill="auto"/>
            <w:noWrap/>
            <w:vAlign w:val="bottom"/>
            <w:hideMark/>
          </w:tcPr>
          <w:p w14:paraId="168B15D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3.92</w:t>
            </w:r>
          </w:p>
        </w:tc>
      </w:tr>
      <w:tr w:rsidR="001D1E40" w:rsidRPr="001D1E40" w14:paraId="65A75C95" w14:textId="77777777" w:rsidTr="001D1E40">
        <w:trPr>
          <w:trHeight w:val="290"/>
        </w:trPr>
        <w:tc>
          <w:tcPr>
            <w:tcW w:w="670" w:type="dxa"/>
            <w:shd w:val="clear" w:color="auto" w:fill="auto"/>
            <w:noWrap/>
            <w:vAlign w:val="bottom"/>
            <w:hideMark/>
          </w:tcPr>
          <w:p w14:paraId="4704903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151D9AC6"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2BC75D0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1A48606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41E6A605" w14:textId="77777777" w:rsidTr="001D1E40">
        <w:trPr>
          <w:trHeight w:val="290"/>
        </w:trPr>
        <w:tc>
          <w:tcPr>
            <w:tcW w:w="670" w:type="dxa"/>
            <w:shd w:val="clear" w:color="auto" w:fill="auto"/>
            <w:noWrap/>
            <w:vAlign w:val="bottom"/>
            <w:hideMark/>
          </w:tcPr>
          <w:p w14:paraId="6097A20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343102CD"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574534C8"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1506D358"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4BF20630" w14:textId="77777777" w:rsidTr="001D1E40">
        <w:trPr>
          <w:trHeight w:val="290"/>
        </w:trPr>
        <w:tc>
          <w:tcPr>
            <w:tcW w:w="670" w:type="dxa"/>
            <w:shd w:val="clear" w:color="auto" w:fill="auto"/>
            <w:noWrap/>
            <w:vAlign w:val="bottom"/>
            <w:hideMark/>
          </w:tcPr>
          <w:p w14:paraId="487BD97E"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3007" w:type="dxa"/>
            <w:shd w:val="clear" w:color="auto" w:fill="auto"/>
            <w:noWrap/>
            <w:vAlign w:val="bottom"/>
            <w:hideMark/>
          </w:tcPr>
          <w:p w14:paraId="5253A225"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6D804A71"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6DB4CB8E"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4B9715D0" w14:textId="77777777" w:rsidTr="001D1E40">
        <w:trPr>
          <w:trHeight w:val="290"/>
        </w:trPr>
        <w:tc>
          <w:tcPr>
            <w:tcW w:w="670" w:type="dxa"/>
            <w:shd w:val="clear" w:color="auto" w:fill="auto"/>
            <w:noWrap/>
            <w:vAlign w:val="bottom"/>
            <w:hideMark/>
          </w:tcPr>
          <w:p w14:paraId="1EE4462B"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6</w:t>
            </w:r>
          </w:p>
        </w:tc>
        <w:tc>
          <w:tcPr>
            <w:tcW w:w="8690" w:type="dxa"/>
            <w:gridSpan w:val="3"/>
            <w:shd w:val="clear" w:color="auto" w:fill="auto"/>
            <w:noWrap/>
            <w:vAlign w:val="bottom"/>
            <w:hideMark/>
          </w:tcPr>
          <w:p w14:paraId="36649439"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How likely are you to refer this brand to your friends and family?</w:t>
            </w:r>
          </w:p>
        </w:tc>
      </w:tr>
      <w:tr w:rsidR="001D1E40" w:rsidRPr="001D1E40" w14:paraId="2FA461E5" w14:textId="77777777" w:rsidTr="001D1E40">
        <w:trPr>
          <w:trHeight w:val="290"/>
        </w:trPr>
        <w:tc>
          <w:tcPr>
            <w:tcW w:w="670" w:type="dxa"/>
            <w:shd w:val="clear" w:color="auto" w:fill="auto"/>
            <w:noWrap/>
            <w:vAlign w:val="bottom"/>
            <w:hideMark/>
          </w:tcPr>
          <w:p w14:paraId="7E2CB4DC"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14235622"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2AAC13B8"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267D4A9E"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032A91A6" w14:textId="77777777" w:rsidTr="001D1E40">
        <w:trPr>
          <w:trHeight w:val="290"/>
        </w:trPr>
        <w:tc>
          <w:tcPr>
            <w:tcW w:w="670" w:type="dxa"/>
            <w:shd w:val="clear" w:color="auto" w:fill="auto"/>
            <w:noWrap/>
            <w:vAlign w:val="bottom"/>
            <w:hideMark/>
          </w:tcPr>
          <w:p w14:paraId="504C6781"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1E2BAD7C"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0CAB3DED"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30</w:t>
            </w:r>
          </w:p>
        </w:tc>
        <w:tc>
          <w:tcPr>
            <w:tcW w:w="1664" w:type="dxa"/>
            <w:shd w:val="clear" w:color="auto" w:fill="auto"/>
            <w:noWrap/>
            <w:vAlign w:val="bottom"/>
            <w:hideMark/>
          </w:tcPr>
          <w:p w14:paraId="2073525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58.82</w:t>
            </w:r>
          </w:p>
        </w:tc>
      </w:tr>
      <w:tr w:rsidR="001D1E40" w:rsidRPr="001D1E40" w14:paraId="4AF845B0" w14:textId="77777777" w:rsidTr="001D1E40">
        <w:trPr>
          <w:trHeight w:val="290"/>
        </w:trPr>
        <w:tc>
          <w:tcPr>
            <w:tcW w:w="670" w:type="dxa"/>
            <w:shd w:val="clear" w:color="auto" w:fill="auto"/>
            <w:noWrap/>
            <w:vAlign w:val="bottom"/>
            <w:hideMark/>
          </w:tcPr>
          <w:p w14:paraId="1322501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6666FF3"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42E18A9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16</w:t>
            </w:r>
          </w:p>
        </w:tc>
        <w:tc>
          <w:tcPr>
            <w:tcW w:w="1664" w:type="dxa"/>
            <w:shd w:val="clear" w:color="auto" w:fill="auto"/>
            <w:noWrap/>
            <w:vAlign w:val="bottom"/>
            <w:hideMark/>
          </w:tcPr>
          <w:p w14:paraId="618F212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31.37</w:t>
            </w:r>
          </w:p>
        </w:tc>
      </w:tr>
      <w:tr w:rsidR="001D1E40" w:rsidRPr="001D1E40" w14:paraId="59DCE694" w14:textId="77777777" w:rsidTr="001D1E40">
        <w:trPr>
          <w:trHeight w:val="290"/>
        </w:trPr>
        <w:tc>
          <w:tcPr>
            <w:tcW w:w="670" w:type="dxa"/>
            <w:shd w:val="clear" w:color="auto" w:fill="auto"/>
            <w:noWrap/>
            <w:vAlign w:val="bottom"/>
            <w:hideMark/>
          </w:tcPr>
          <w:p w14:paraId="31964D5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6E214191"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0CDD3E6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4</w:t>
            </w:r>
          </w:p>
        </w:tc>
        <w:tc>
          <w:tcPr>
            <w:tcW w:w="1664" w:type="dxa"/>
            <w:shd w:val="clear" w:color="auto" w:fill="auto"/>
            <w:noWrap/>
            <w:vAlign w:val="bottom"/>
            <w:hideMark/>
          </w:tcPr>
          <w:p w14:paraId="1EAFD07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7.84</w:t>
            </w:r>
          </w:p>
        </w:tc>
      </w:tr>
      <w:tr w:rsidR="001D1E40" w:rsidRPr="001D1E40" w14:paraId="79F9E829" w14:textId="77777777" w:rsidTr="001D1E40">
        <w:trPr>
          <w:trHeight w:val="290"/>
        </w:trPr>
        <w:tc>
          <w:tcPr>
            <w:tcW w:w="670" w:type="dxa"/>
            <w:shd w:val="clear" w:color="auto" w:fill="auto"/>
            <w:noWrap/>
            <w:vAlign w:val="bottom"/>
            <w:hideMark/>
          </w:tcPr>
          <w:p w14:paraId="0A869FF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69B2DB22"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0D8D877D"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w:t>
            </w:r>
          </w:p>
        </w:tc>
        <w:tc>
          <w:tcPr>
            <w:tcW w:w="1664" w:type="dxa"/>
            <w:shd w:val="clear" w:color="auto" w:fill="auto"/>
            <w:noWrap/>
            <w:vAlign w:val="bottom"/>
            <w:hideMark/>
          </w:tcPr>
          <w:p w14:paraId="09937B9D"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1.96</w:t>
            </w:r>
          </w:p>
        </w:tc>
      </w:tr>
      <w:tr w:rsidR="001D1E40" w:rsidRPr="001D1E40" w14:paraId="37811B44" w14:textId="77777777" w:rsidTr="001D1E40">
        <w:trPr>
          <w:trHeight w:val="290"/>
        </w:trPr>
        <w:tc>
          <w:tcPr>
            <w:tcW w:w="670" w:type="dxa"/>
            <w:shd w:val="clear" w:color="auto" w:fill="auto"/>
            <w:noWrap/>
            <w:vAlign w:val="bottom"/>
            <w:hideMark/>
          </w:tcPr>
          <w:p w14:paraId="034C5A9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33C29B3"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56187F8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04E09A0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2E2001C4" w14:textId="77777777" w:rsidTr="001D1E40">
        <w:trPr>
          <w:trHeight w:val="290"/>
        </w:trPr>
        <w:tc>
          <w:tcPr>
            <w:tcW w:w="670" w:type="dxa"/>
            <w:shd w:val="clear" w:color="auto" w:fill="auto"/>
            <w:noWrap/>
            <w:vAlign w:val="bottom"/>
            <w:hideMark/>
          </w:tcPr>
          <w:p w14:paraId="6EFFBFB0"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6469C7C9"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492245CE"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42DCDD3B"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36483274" w14:textId="77777777" w:rsidTr="001D1E40">
        <w:trPr>
          <w:trHeight w:val="290"/>
        </w:trPr>
        <w:tc>
          <w:tcPr>
            <w:tcW w:w="670" w:type="dxa"/>
            <w:shd w:val="clear" w:color="auto" w:fill="auto"/>
            <w:noWrap/>
            <w:vAlign w:val="bottom"/>
            <w:hideMark/>
          </w:tcPr>
          <w:p w14:paraId="1CF0942C"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3007" w:type="dxa"/>
            <w:shd w:val="clear" w:color="auto" w:fill="auto"/>
            <w:noWrap/>
            <w:vAlign w:val="bottom"/>
            <w:hideMark/>
          </w:tcPr>
          <w:p w14:paraId="547118E6"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11D5233F"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38B5ECBF"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6BF1FE3A" w14:textId="77777777" w:rsidTr="001D1E40">
        <w:trPr>
          <w:trHeight w:val="290"/>
        </w:trPr>
        <w:tc>
          <w:tcPr>
            <w:tcW w:w="670" w:type="dxa"/>
            <w:shd w:val="clear" w:color="auto" w:fill="auto"/>
            <w:noWrap/>
            <w:vAlign w:val="bottom"/>
            <w:hideMark/>
          </w:tcPr>
          <w:p w14:paraId="0AC46888"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7</w:t>
            </w:r>
          </w:p>
        </w:tc>
        <w:tc>
          <w:tcPr>
            <w:tcW w:w="8690" w:type="dxa"/>
            <w:gridSpan w:val="3"/>
            <w:shd w:val="clear" w:color="auto" w:fill="auto"/>
            <w:noWrap/>
            <w:vAlign w:val="bottom"/>
            <w:hideMark/>
          </w:tcPr>
          <w:p w14:paraId="2BEADB7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How likely are you motivated by brand notifications, product display on various sites, emails, offers, messages and prompts from ASOS to buy its products?</w:t>
            </w:r>
          </w:p>
        </w:tc>
      </w:tr>
      <w:tr w:rsidR="001D1E40" w:rsidRPr="001D1E40" w14:paraId="06B297CA" w14:textId="77777777" w:rsidTr="001D1E40">
        <w:trPr>
          <w:trHeight w:val="290"/>
        </w:trPr>
        <w:tc>
          <w:tcPr>
            <w:tcW w:w="670" w:type="dxa"/>
            <w:shd w:val="clear" w:color="auto" w:fill="auto"/>
            <w:noWrap/>
            <w:vAlign w:val="bottom"/>
            <w:hideMark/>
          </w:tcPr>
          <w:p w14:paraId="3DB2F86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15F02850"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394754F0"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009246CB"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40B17FAB" w14:textId="77777777" w:rsidTr="001D1E40">
        <w:trPr>
          <w:trHeight w:val="290"/>
        </w:trPr>
        <w:tc>
          <w:tcPr>
            <w:tcW w:w="670" w:type="dxa"/>
            <w:shd w:val="clear" w:color="auto" w:fill="auto"/>
            <w:noWrap/>
            <w:vAlign w:val="bottom"/>
            <w:hideMark/>
          </w:tcPr>
          <w:p w14:paraId="0C75E32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2197E1B7"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5ABAEE73"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36</w:t>
            </w:r>
          </w:p>
        </w:tc>
        <w:tc>
          <w:tcPr>
            <w:tcW w:w="1664" w:type="dxa"/>
            <w:shd w:val="clear" w:color="auto" w:fill="auto"/>
            <w:noWrap/>
            <w:vAlign w:val="bottom"/>
            <w:hideMark/>
          </w:tcPr>
          <w:p w14:paraId="505AA67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70.59</w:t>
            </w:r>
          </w:p>
        </w:tc>
      </w:tr>
      <w:tr w:rsidR="001D1E40" w:rsidRPr="001D1E40" w14:paraId="3F8D0098" w14:textId="77777777" w:rsidTr="001D1E40">
        <w:trPr>
          <w:trHeight w:val="290"/>
        </w:trPr>
        <w:tc>
          <w:tcPr>
            <w:tcW w:w="670" w:type="dxa"/>
            <w:shd w:val="clear" w:color="auto" w:fill="auto"/>
            <w:noWrap/>
            <w:vAlign w:val="bottom"/>
            <w:hideMark/>
          </w:tcPr>
          <w:p w14:paraId="747BABC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477A816F"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41C44E60"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12</w:t>
            </w:r>
          </w:p>
        </w:tc>
        <w:tc>
          <w:tcPr>
            <w:tcW w:w="1664" w:type="dxa"/>
            <w:shd w:val="clear" w:color="auto" w:fill="auto"/>
            <w:noWrap/>
            <w:vAlign w:val="bottom"/>
            <w:hideMark/>
          </w:tcPr>
          <w:p w14:paraId="22FF848E"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23.53</w:t>
            </w:r>
          </w:p>
        </w:tc>
      </w:tr>
      <w:tr w:rsidR="001D1E40" w:rsidRPr="001D1E40" w14:paraId="6CBE2EFF" w14:textId="77777777" w:rsidTr="001D1E40">
        <w:trPr>
          <w:trHeight w:val="290"/>
        </w:trPr>
        <w:tc>
          <w:tcPr>
            <w:tcW w:w="670" w:type="dxa"/>
            <w:shd w:val="clear" w:color="auto" w:fill="auto"/>
            <w:noWrap/>
            <w:vAlign w:val="bottom"/>
            <w:hideMark/>
          </w:tcPr>
          <w:p w14:paraId="1F5CAC3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4147DADA"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7CA3B65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w:t>
            </w:r>
          </w:p>
        </w:tc>
        <w:tc>
          <w:tcPr>
            <w:tcW w:w="1664" w:type="dxa"/>
            <w:shd w:val="clear" w:color="auto" w:fill="auto"/>
            <w:noWrap/>
            <w:vAlign w:val="bottom"/>
            <w:hideMark/>
          </w:tcPr>
          <w:p w14:paraId="2F97C71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5.88</w:t>
            </w:r>
          </w:p>
        </w:tc>
      </w:tr>
      <w:tr w:rsidR="001D1E40" w:rsidRPr="001D1E40" w14:paraId="333326BE" w14:textId="77777777" w:rsidTr="001D1E40">
        <w:trPr>
          <w:trHeight w:val="290"/>
        </w:trPr>
        <w:tc>
          <w:tcPr>
            <w:tcW w:w="670" w:type="dxa"/>
            <w:shd w:val="clear" w:color="auto" w:fill="auto"/>
            <w:noWrap/>
            <w:vAlign w:val="bottom"/>
            <w:hideMark/>
          </w:tcPr>
          <w:p w14:paraId="571DE4D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30E0339E"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2428FA6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531A4E1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2CFC0AA9" w14:textId="77777777" w:rsidTr="001D1E40">
        <w:trPr>
          <w:trHeight w:val="290"/>
        </w:trPr>
        <w:tc>
          <w:tcPr>
            <w:tcW w:w="670" w:type="dxa"/>
            <w:shd w:val="clear" w:color="auto" w:fill="auto"/>
            <w:noWrap/>
            <w:vAlign w:val="bottom"/>
            <w:hideMark/>
          </w:tcPr>
          <w:p w14:paraId="4C62250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6C3488B6"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366DAD4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289D135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54F6F33C" w14:textId="77777777" w:rsidTr="001D1E40">
        <w:trPr>
          <w:trHeight w:val="290"/>
        </w:trPr>
        <w:tc>
          <w:tcPr>
            <w:tcW w:w="670" w:type="dxa"/>
            <w:shd w:val="clear" w:color="auto" w:fill="auto"/>
            <w:noWrap/>
            <w:vAlign w:val="bottom"/>
            <w:hideMark/>
          </w:tcPr>
          <w:p w14:paraId="5C31BA41"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7AC326AD"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2BAFBD99"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10096F13"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38BD4003" w14:textId="77777777" w:rsidTr="001D1E40">
        <w:trPr>
          <w:trHeight w:val="290"/>
        </w:trPr>
        <w:tc>
          <w:tcPr>
            <w:tcW w:w="670" w:type="dxa"/>
            <w:shd w:val="clear" w:color="auto" w:fill="auto"/>
            <w:noWrap/>
            <w:vAlign w:val="bottom"/>
            <w:hideMark/>
          </w:tcPr>
          <w:p w14:paraId="20DE1BA4"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3007" w:type="dxa"/>
            <w:shd w:val="clear" w:color="auto" w:fill="auto"/>
            <w:noWrap/>
            <w:vAlign w:val="bottom"/>
            <w:hideMark/>
          </w:tcPr>
          <w:p w14:paraId="03D72A10"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7075663A"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62DFA4AC"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6DD96FFC" w14:textId="77777777" w:rsidTr="001D1E40">
        <w:trPr>
          <w:trHeight w:val="290"/>
        </w:trPr>
        <w:tc>
          <w:tcPr>
            <w:tcW w:w="9360" w:type="dxa"/>
            <w:gridSpan w:val="4"/>
            <w:shd w:val="clear" w:color="auto" w:fill="auto"/>
            <w:noWrap/>
            <w:vAlign w:val="bottom"/>
            <w:hideMark/>
          </w:tcPr>
          <w:p w14:paraId="4F4D91A6"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Questions 8: How likely have you faced problems while interacting with the brand ASOS?</w:t>
            </w:r>
          </w:p>
        </w:tc>
      </w:tr>
      <w:tr w:rsidR="001D1E40" w:rsidRPr="001D1E40" w14:paraId="16A87539" w14:textId="77777777" w:rsidTr="001D1E40">
        <w:trPr>
          <w:trHeight w:val="290"/>
        </w:trPr>
        <w:tc>
          <w:tcPr>
            <w:tcW w:w="670" w:type="dxa"/>
            <w:shd w:val="clear" w:color="auto" w:fill="auto"/>
            <w:noWrap/>
            <w:vAlign w:val="bottom"/>
            <w:hideMark/>
          </w:tcPr>
          <w:p w14:paraId="49A9F8DA"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18BCA907"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18AD1F41"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4494AC72"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0A59BEBE" w14:textId="77777777" w:rsidTr="001D1E40">
        <w:trPr>
          <w:trHeight w:val="290"/>
        </w:trPr>
        <w:tc>
          <w:tcPr>
            <w:tcW w:w="670" w:type="dxa"/>
            <w:shd w:val="clear" w:color="auto" w:fill="auto"/>
            <w:noWrap/>
            <w:vAlign w:val="bottom"/>
            <w:hideMark/>
          </w:tcPr>
          <w:p w14:paraId="57A5BD15"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0C53C35F"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047AC6D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752AE9D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0F6C10B0" w14:textId="77777777" w:rsidTr="001D1E40">
        <w:trPr>
          <w:trHeight w:val="290"/>
        </w:trPr>
        <w:tc>
          <w:tcPr>
            <w:tcW w:w="670" w:type="dxa"/>
            <w:shd w:val="clear" w:color="auto" w:fill="auto"/>
            <w:noWrap/>
            <w:vAlign w:val="bottom"/>
            <w:hideMark/>
          </w:tcPr>
          <w:p w14:paraId="2FF72636"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3781BF62"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0797DD4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w:t>
            </w:r>
          </w:p>
        </w:tc>
        <w:tc>
          <w:tcPr>
            <w:tcW w:w="1664" w:type="dxa"/>
            <w:shd w:val="clear" w:color="auto" w:fill="auto"/>
            <w:noWrap/>
            <w:vAlign w:val="bottom"/>
            <w:hideMark/>
          </w:tcPr>
          <w:p w14:paraId="6811D6D8"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1.96</w:t>
            </w:r>
          </w:p>
        </w:tc>
      </w:tr>
      <w:tr w:rsidR="001D1E40" w:rsidRPr="001D1E40" w14:paraId="727EFF35" w14:textId="77777777" w:rsidTr="001D1E40">
        <w:trPr>
          <w:trHeight w:val="290"/>
        </w:trPr>
        <w:tc>
          <w:tcPr>
            <w:tcW w:w="670" w:type="dxa"/>
            <w:shd w:val="clear" w:color="auto" w:fill="auto"/>
            <w:noWrap/>
            <w:vAlign w:val="bottom"/>
            <w:hideMark/>
          </w:tcPr>
          <w:p w14:paraId="3FC8D8D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1733DD6B"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3BC20A8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12</w:t>
            </w:r>
          </w:p>
        </w:tc>
        <w:tc>
          <w:tcPr>
            <w:tcW w:w="1664" w:type="dxa"/>
            <w:shd w:val="clear" w:color="auto" w:fill="auto"/>
            <w:noWrap/>
            <w:vAlign w:val="bottom"/>
            <w:hideMark/>
          </w:tcPr>
          <w:p w14:paraId="1E1A501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23.53</w:t>
            </w:r>
          </w:p>
        </w:tc>
      </w:tr>
      <w:tr w:rsidR="001D1E40" w:rsidRPr="001D1E40" w14:paraId="4C8700AE" w14:textId="77777777" w:rsidTr="001D1E40">
        <w:trPr>
          <w:trHeight w:val="290"/>
        </w:trPr>
        <w:tc>
          <w:tcPr>
            <w:tcW w:w="670" w:type="dxa"/>
            <w:shd w:val="clear" w:color="auto" w:fill="auto"/>
            <w:noWrap/>
            <w:vAlign w:val="bottom"/>
            <w:hideMark/>
          </w:tcPr>
          <w:p w14:paraId="0D117C5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72DB87E4"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6AF92CD0"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w:t>
            </w:r>
          </w:p>
        </w:tc>
        <w:tc>
          <w:tcPr>
            <w:tcW w:w="1664" w:type="dxa"/>
            <w:shd w:val="clear" w:color="auto" w:fill="auto"/>
            <w:noWrap/>
            <w:vAlign w:val="bottom"/>
            <w:hideMark/>
          </w:tcPr>
          <w:p w14:paraId="7439127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1.96</w:t>
            </w:r>
          </w:p>
        </w:tc>
      </w:tr>
      <w:tr w:rsidR="001D1E40" w:rsidRPr="001D1E40" w14:paraId="6F1CCC72" w14:textId="77777777" w:rsidTr="001D1E40">
        <w:trPr>
          <w:trHeight w:val="290"/>
        </w:trPr>
        <w:tc>
          <w:tcPr>
            <w:tcW w:w="670" w:type="dxa"/>
            <w:shd w:val="clear" w:color="auto" w:fill="auto"/>
            <w:noWrap/>
            <w:vAlign w:val="bottom"/>
            <w:hideMark/>
          </w:tcPr>
          <w:p w14:paraId="7231E0C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7E88729A"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53A16F2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37</w:t>
            </w:r>
          </w:p>
        </w:tc>
        <w:tc>
          <w:tcPr>
            <w:tcW w:w="1664" w:type="dxa"/>
            <w:shd w:val="clear" w:color="auto" w:fill="auto"/>
            <w:noWrap/>
            <w:vAlign w:val="bottom"/>
            <w:hideMark/>
          </w:tcPr>
          <w:p w14:paraId="7332636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72.55</w:t>
            </w:r>
          </w:p>
        </w:tc>
      </w:tr>
      <w:tr w:rsidR="001D1E40" w:rsidRPr="001D1E40" w14:paraId="1C80E700" w14:textId="77777777" w:rsidTr="001D1E40">
        <w:trPr>
          <w:trHeight w:val="290"/>
        </w:trPr>
        <w:tc>
          <w:tcPr>
            <w:tcW w:w="670" w:type="dxa"/>
            <w:shd w:val="clear" w:color="auto" w:fill="auto"/>
            <w:noWrap/>
            <w:vAlign w:val="bottom"/>
            <w:hideMark/>
          </w:tcPr>
          <w:p w14:paraId="3EDC23D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1E5763F2"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4019" w:type="dxa"/>
            <w:shd w:val="clear" w:color="auto" w:fill="auto"/>
            <w:noWrap/>
            <w:vAlign w:val="bottom"/>
            <w:hideMark/>
          </w:tcPr>
          <w:p w14:paraId="19A1EBEB"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c>
          <w:tcPr>
            <w:tcW w:w="1664" w:type="dxa"/>
            <w:shd w:val="clear" w:color="auto" w:fill="auto"/>
            <w:noWrap/>
            <w:vAlign w:val="bottom"/>
            <w:hideMark/>
          </w:tcPr>
          <w:p w14:paraId="73E46844" w14:textId="77777777" w:rsidR="001D1E40" w:rsidRPr="001D1E40" w:rsidRDefault="001D1E40" w:rsidP="001D1E40">
            <w:pPr>
              <w:spacing w:line="360" w:lineRule="auto"/>
              <w:rPr>
                <w:rFonts w:ascii="Times New Roman" w:eastAsia="Times New Roman" w:hAnsi="Times New Roman" w:cs="Times New Roman"/>
                <w:sz w:val="24"/>
                <w:szCs w:val="24"/>
                <w:lang w:val="en-IN"/>
              </w:rPr>
            </w:pPr>
          </w:p>
        </w:tc>
      </w:tr>
      <w:tr w:rsidR="001D1E40" w:rsidRPr="001D1E40" w14:paraId="3836672A" w14:textId="77777777" w:rsidTr="001D1E40">
        <w:trPr>
          <w:trHeight w:val="290"/>
        </w:trPr>
        <w:tc>
          <w:tcPr>
            <w:tcW w:w="9360" w:type="dxa"/>
            <w:gridSpan w:val="4"/>
            <w:shd w:val="clear" w:color="auto" w:fill="auto"/>
            <w:noWrap/>
            <w:vAlign w:val="bottom"/>
            <w:hideMark/>
          </w:tcPr>
          <w:p w14:paraId="182AACDD"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Question 9: How likely are you to refrain from accessing or using an application or website if you know your data is being collected in every possible manner?</w:t>
            </w:r>
          </w:p>
        </w:tc>
      </w:tr>
      <w:tr w:rsidR="001D1E40" w:rsidRPr="001D1E40" w14:paraId="05B1BFF8" w14:textId="77777777" w:rsidTr="001D1E40">
        <w:trPr>
          <w:trHeight w:val="290"/>
        </w:trPr>
        <w:tc>
          <w:tcPr>
            <w:tcW w:w="670" w:type="dxa"/>
            <w:shd w:val="clear" w:color="auto" w:fill="auto"/>
            <w:noWrap/>
            <w:vAlign w:val="bottom"/>
            <w:hideMark/>
          </w:tcPr>
          <w:p w14:paraId="1A2077AC"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Total (51)</w:t>
            </w:r>
          </w:p>
        </w:tc>
        <w:tc>
          <w:tcPr>
            <w:tcW w:w="3007" w:type="dxa"/>
            <w:shd w:val="clear" w:color="auto" w:fill="auto"/>
            <w:noWrap/>
            <w:vAlign w:val="bottom"/>
            <w:hideMark/>
          </w:tcPr>
          <w:p w14:paraId="6A9BCAE9"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Options </w:t>
            </w:r>
          </w:p>
        </w:tc>
        <w:tc>
          <w:tcPr>
            <w:tcW w:w="4019" w:type="dxa"/>
            <w:shd w:val="clear" w:color="auto" w:fill="auto"/>
            <w:noWrap/>
            <w:vAlign w:val="bottom"/>
            <w:hideMark/>
          </w:tcPr>
          <w:p w14:paraId="75C44D25"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 xml:space="preserve">Total number of responses </w:t>
            </w:r>
          </w:p>
        </w:tc>
        <w:tc>
          <w:tcPr>
            <w:tcW w:w="1664" w:type="dxa"/>
            <w:shd w:val="clear" w:color="auto" w:fill="auto"/>
            <w:noWrap/>
            <w:vAlign w:val="bottom"/>
            <w:hideMark/>
          </w:tcPr>
          <w:p w14:paraId="06D071FE"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r w:rsidRPr="001D1E40">
              <w:rPr>
                <w:rFonts w:ascii="Times New Roman" w:eastAsia="Times New Roman" w:hAnsi="Times New Roman" w:cs="Times New Roman"/>
                <w:b/>
                <w:bCs/>
                <w:color w:val="000000"/>
                <w:sz w:val="24"/>
                <w:szCs w:val="24"/>
                <w:lang w:val="en-IN"/>
              </w:rPr>
              <w:t>Percentage</w:t>
            </w:r>
          </w:p>
        </w:tc>
      </w:tr>
      <w:tr w:rsidR="001D1E40" w:rsidRPr="001D1E40" w14:paraId="014CABB7" w14:textId="77777777" w:rsidTr="001D1E40">
        <w:trPr>
          <w:trHeight w:val="290"/>
        </w:trPr>
        <w:tc>
          <w:tcPr>
            <w:tcW w:w="670" w:type="dxa"/>
            <w:shd w:val="clear" w:color="auto" w:fill="auto"/>
            <w:noWrap/>
            <w:vAlign w:val="bottom"/>
            <w:hideMark/>
          </w:tcPr>
          <w:p w14:paraId="0F1E4465" w14:textId="77777777" w:rsidR="001D1E40" w:rsidRPr="001D1E40" w:rsidRDefault="001D1E40" w:rsidP="001D1E40">
            <w:pPr>
              <w:spacing w:line="360" w:lineRule="auto"/>
              <w:rPr>
                <w:rFonts w:ascii="Times New Roman" w:eastAsia="Times New Roman" w:hAnsi="Times New Roman" w:cs="Times New Roman"/>
                <w:b/>
                <w:bCs/>
                <w:color w:val="000000"/>
                <w:sz w:val="24"/>
                <w:szCs w:val="24"/>
                <w:lang w:val="en-IN"/>
              </w:rPr>
            </w:pPr>
          </w:p>
        </w:tc>
        <w:tc>
          <w:tcPr>
            <w:tcW w:w="3007" w:type="dxa"/>
            <w:shd w:val="clear" w:color="auto" w:fill="auto"/>
            <w:noWrap/>
            <w:vAlign w:val="bottom"/>
            <w:hideMark/>
          </w:tcPr>
          <w:p w14:paraId="17328C1E"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Likely </w:t>
            </w:r>
          </w:p>
        </w:tc>
        <w:tc>
          <w:tcPr>
            <w:tcW w:w="4019" w:type="dxa"/>
            <w:shd w:val="clear" w:color="auto" w:fill="auto"/>
            <w:noWrap/>
            <w:vAlign w:val="bottom"/>
            <w:hideMark/>
          </w:tcPr>
          <w:p w14:paraId="093621E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w:t>
            </w:r>
          </w:p>
        </w:tc>
        <w:tc>
          <w:tcPr>
            <w:tcW w:w="1664" w:type="dxa"/>
            <w:shd w:val="clear" w:color="auto" w:fill="auto"/>
            <w:noWrap/>
            <w:vAlign w:val="bottom"/>
            <w:hideMark/>
          </w:tcPr>
          <w:p w14:paraId="7CC088CA"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9.80</w:t>
            </w:r>
          </w:p>
        </w:tc>
      </w:tr>
      <w:tr w:rsidR="001D1E40" w:rsidRPr="001D1E40" w14:paraId="4467AA1C" w14:textId="77777777" w:rsidTr="001D1E40">
        <w:trPr>
          <w:trHeight w:val="290"/>
        </w:trPr>
        <w:tc>
          <w:tcPr>
            <w:tcW w:w="670" w:type="dxa"/>
            <w:shd w:val="clear" w:color="auto" w:fill="auto"/>
            <w:noWrap/>
            <w:vAlign w:val="bottom"/>
            <w:hideMark/>
          </w:tcPr>
          <w:p w14:paraId="7564488B"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233FFE20"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Likely</w:t>
            </w:r>
          </w:p>
        </w:tc>
        <w:tc>
          <w:tcPr>
            <w:tcW w:w="4019" w:type="dxa"/>
            <w:shd w:val="clear" w:color="auto" w:fill="auto"/>
            <w:noWrap/>
            <w:vAlign w:val="bottom"/>
            <w:hideMark/>
          </w:tcPr>
          <w:p w14:paraId="6904D9C7"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30</w:t>
            </w:r>
          </w:p>
        </w:tc>
        <w:tc>
          <w:tcPr>
            <w:tcW w:w="1664" w:type="dxa"/>
            <w:shd w:val="clear" w:color="auto" w:fill="auto"/>
            <w:noWrap/>
            <w:vAlign w:val="bottom"/>
            <w:hideMark/>
          </w:tcPr>
          <w:p w14:paraId="7A23A46C"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58.82</w:t>
            </w:r>
          </w:p>
        </w:tc>
      </w:tr>
      <w:tr w:rsidR="001D1E40" w:rsidRPr="001D1E40" w14:paraId="1AAEA4B0" w14:textId="77777777" w:rsidTr="001D1E40">
        <w:trPr>
          <w:trHeight w:val="290"/>
        </w:trPr>
        <w:tc>
          <w:tcPr>
            <w:tcW w:w="670" w:type="dxa"/>
            <w:shd w:val="clear" w:color="auto" w:fill="auto"/>
            <w:noWrap/>
            <w:vAlign w:val="bottom"/>
            <w:hideMark/>
          </w:tcPr>
          <w:p w14:paraId="57F5DD2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0E31C0A4"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Neutral</w:t>
            </w:r>
          </w:p>
        </w:tc>
        <w:tc>
          <w:tcPr>
            <w:tcW w:w="4019" w:type="dxa"/>
            <w:shd w:val="clear" w:color="auto" w:fill="auto"/>
            <w:noWrap/>
            <w:vAlign w:val="bottom"/>
            <w:hideMark/>
          </w:tcPr>
          <w:p w14:paraId="25B81225"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16</w:t>
            </w:r>
          </w:p>
        </w:tc>
        <w:tc>
          <w:tcPr>
            <w:tcW w:w="1664" w:type="dxa"/>
            <w:shd w:val="clear" w:color="auto" w:fill="auto"/>
            <w:noWrap/>
            <w:vAlign w:val="bottom"/>
            <w:hideMark/>
          </w:tcPr>
          <w:p w14:paraId="219CE29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31.37</w:t>
            </w:r>
          </w:p>
        </w:tc>
      </w:tr>
      <w:tr w:rsidR="001D1E40" w:rsidRPr="001D1E40" w14:paraId="66460C2C" w14:textId="77777777" w:rsidTr="001D1E40">
        <w:trPr>
          <w:trHeight w:val="290"/>
        </w:trPr>
        <w:tc>
          <w:tcPr>
            <w:tcW w:w="670" w:type="dxa"/>
            <w:shd w:val="clear" w:color="auto" w:fill="auto"/>
            <w:noWrap/>
            <w:vAlign w:val="bottom"/>
            <w:hideMark/>
          </w:tcPr>
          <w:p w14:paraId="38F0ACE2"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042535BE"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Unlikely</w:t>
            </w:r>
          </w:p>
        </w:tc>
        <w:tc>
          <w:tcPr>
            <w:tcW w:w="4019" w:type="dxa"/>
            <w:shd w:val="clear" w:color="auto" w:fill="auto"/>
            <w:noWrap/>
            <w:vAlign w:val="bottom"/>
            <w:hideMark/>
          </w:tcPr>
          <w:p w14:paraId="228B731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5ACC2F79"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r w:rsidR="001D1E40" w:rsidRPr="001D1E40" w14:paraId="73C25223" w14:textId="77777777" w:rsidTr="001D1E40">
        <w:trPr>
          <w:trHeight w:val="290"/>
        </w:trPr>
        <w:tc>
          <w:tcPr>
            <w:tcW w:w="670" w:type="dxa"/>
            <w:shd w:val="clear" w:color="auto" w:fill="auto"/>
            <w:noWrap/>
            <w:vAlign w:val="bottom"/>
            <w:hideMark/>
          </w:tcPr>
          <w:p w14:paraId="284DDE4F"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p>
        </w:tc>
        <w:tc>
          <w:tcPr>
            <w:tcW w:w="3007" w:type="dxa"/>
            <w:shd w:val="clear" w:color="auto" w:fill="auto"/>
            <w:noWrap/>
            <w:vAlign w:val="bottom"/>
            <w:hideMark/>
          </w:tcPr>
          <w:p w14:paraId="4E564CDF" w14:textId="77777777" w:rsidR="001D1E40" w:rsidRPr="001D1E40" w:rsidRDefault="001D1E40" w:rsidP="001D1E40">
            <w:pPr>
              <w:spacing w:line="360" w:lineRule="auto"/>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Extremely Unlikely</w:t>
            </w:r>
          </w:p>
        </w:tc>
        <w:tc>
          <w:tcPr>
            <w:tcW w:w="4019" w:type="dxa"/>
            <w:shd w:val="clear" w:color="auto" w:fill="auto"/>
            <w:noWrap/>
            <w:vAlign w:val="bottom"/>
            <w:hideMark/>
          </w:tcPr>
          <w:p w14:paraId="5FCFEE7C"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w:t>
            </w:r>
          </w:p>
        </w:tc>
        <w:tc>
          <w:tcPr>
            <w:tcW w:w="1664" w:type="dxa"/>
            <w:shd w:val="clear" w:color="auto" w:fill="auto"/>
            <w:noWrap/>
            <w:vAlign w:val="bottom"/>
            <w:hideMark/>
          </w:tcPr>
          <w:p w14:paraId="46FD0554" w14:textId="77777777" w:rsidR="001D1E40" w:rsidRPr="001D1E40" w:rsidRDefault="001D1E40" w:rsidP="001D1E40">
            <w:pPr>
              <w:spacing w:line="360" w:lineRule="auto"/>
              <w:jc w:val="right"/>
              <w:rPr>
                <w:rFonts w:ascii="Times New Roman" w:eastAsia="Times New Roman" w:hAnsi="Times New Roman" w:cs="Times New Roman"/>
                <w:color w:val="000000"/>
                <w:sz w:val="24"/>
                <w:szCs w:val="24"/>
                <w:lang w:val="en-IN"/>
              </w:rPr>
            </w:pPr>
            <w:r w:rsidRPr="001D1E40">
              <w:rPr>
                <w:rFonts w:ascii="Times New Roman" w:eastAsia="Times New Roman" w:hAnsi="Times New Roman" w:cs="Times New Roman"/>
                <w:color w:val="000000"/>
                <w:sz w:val="24"/>
                <w:szCs w:val="24"/>
                <w:lang w:val="en-IN"/>
              </w:rPr>
              <w:t>0.00</w:t>
            </w:r>
          </w:p>
        </w:tc>
      </w:tr>
    </w:tbl>
    <w:p w14:paraId="0F6BC53B" w14:textId="77777777" w:rsidR="00706A4C" w:rsidRPr="00706A4C" w:rsidRDefault="00706A4C" w:rsidP="00706A4C"/>
    <w:p w14:paraId="53025EBB" w14:textId="77777777" w:rsidR="009253CF" w:rsidRDefault="009253CF">
      <w:pPr>
        <w:spacing w:line="360" w:lineRule="auto"/>
        <w:jc w:val="both"/>
        <w:rPr>
          <w:rFonts w:ascii="Times New Roman" w:eastAsia="Times New Roman" w:hAnsi="Times New Roman" w:cs="Times New Roman"/>
          <w:sz w:val="24"/>
          <w:szCs w:val="24"/>
        </w:rPr>
      </w:pPr>
    </w:p>
    <w:sectPr w:rsidR="009253CF" w:rsidSect="0088256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01671"/>
    <w:multiLevelType w:val="multilevel"/>
    <w:tmpl w:val="492EC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B116C0"/>
    <w:multiLevelType w:val="multilevel"/>
    <w:tmpl w:val="11100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3136ED"/>
    <w:multiLevelType w:val="multilevel"/>
    <w:tmpl w:val="CD0498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18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18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180"/>
      </w:pPr>
      <w:rPr>
        <w:u w:val="none"/>
      </w:rPr>
    </w:lvl>
  </w:abstractNum>
  <w:num w:numId="1" w16cid:durableId="228275630">
    <w:abstractNumId w:val="0"/>
  </w:num>
  <w:num w:numId="2" w16cid:durableId="1824352122">
    <w:abstractNumId w:val="2"/>
  </w:num>
  <w:num w:numId="3" w16cid:durableId="965425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3CF"/>
    <w:rsid w:val="0008343B"/>
    <w:rsid w:val="000A6C1D"/>
    <w:rsid w:val="00110321"/>
    <w:rsid w:val="00112DA7"/>
    <w:rsid w:val="0011303F"/>
    <w:rsid w:val="00147736"/>
    <w:rsid w:val="00157318"/>
    <w:rsid w:val="001704C8"/>
    <w:rsid w:val="00194907"/>
    <w:rsid w:val="00195E51"/>
    <w:rsid w:val="001B2459"/>
    <w:rsid w:val="001B53F7"/>
    <w:rsid w:val="001D1E40"/>
    <w:rsid w:val="001F00DF"/>
    <w:rsid w:val="00202C7F"/>
    <w:rsid w:val="00255520"/>
    <w:rsid w:val="002664BB"/>
    <w:rsid w:val="002B2F06"/>
    <w:rsid w:val="002C5EB3"/>
    <w:rsid w:val="00320C0E"/>
    <w:rsid w:val="00324E70"/>
    <w:rsid w:val="00385AD4"/>
    <w:rsid w:val="0039731F"/>
    <w:rsid w:val="003C78F6"/>
    <w:rsid w:val="00410CA1"/>
    <w:rsid w:val="004119B1"/>
    <w:rsid w:val="0041717F"/>
    <w:rsid w:val="0042518A"/>
    <w:rsid w:val="004337AE"/>
    <w:rsid w:val="0045467B"/>
    <w:rsid w:val="00481BE8"/>
    <w:rsid w:val="00566A45"/>
    <w:rsid w:val="00675A08"/>
    <w:rsid w:val="006A54C0"/>
    <w:rsid w:val="006D0674"/>
    <w:rsid w:val="006D5646"/>
    <w:rsid w:val="006E1D0E"/>
    <w:rsid w:val="007029A0"/>
    <w:rsid w:val="00706A4C"/>
    <w:rsid w:val="00720B11"/>
    <w:rsid w:val="007436B4"/>
    <w:rsid w:val="007456C7"/>
    <w:rsid w:val="007515FD"/>
    <w:rsid w:val="007571E9"/>
    <w:rsid w:val="007B3F1E"/>
    <w:rsid w:val="007C5C82"/>
    <w:rsid w:val="007D21DC"/>
    <w:rsid w:val="007E2EE4"/>
    <w:rsid w:val="00802F35"/>
    <w:rsid w:val="0083391D"/>
    <w:rsid w:val="00882154"/>
    <w:rsid w:val="00882563"/>
    <w:rsid w:val="009253CF"/>
    <w:rsid w:val="00931346"/>
    <w:rsid w:val="0094085A"/>
    <w:rsid w:val="0094335B"/>
    <w:rsid w:val="009708E2"/>
    <w:rsid w:val="00972D34"/>
    <w:rsid w:val="00A22E56"/>
    <w:rsid w:val="00A42E37"/>
    <w:rsid w:val="00A61AFA"/>
    <w:rsid w:val="00AA19EC"/>
    <w:rsid w:val="00AA5FE5"/>
    <w:rsid w:val="00AC650B"/>
    <w:rsid w:val="00AE2BF9"/>
    <w:rsid w:val="00B07495"/>
    <w:rsid w:val="00B512DB"/>
    <w:rsid w:val="00B76892"/>
    <w:rsid w:val="00B96ABC"/>
    <w:rsid w:val="00BB5AA6"/>
    <w:rsid w:val="00BD6ECA"/>
    <w:rsid w:val="00C1663E"/>
    <w:rsid w:val="00C35D5F"/>
    <w:rsid w:val="00C54F96"/>
    <w:rsid w:val="00C76980"/>
    <w:rsid w:val="00C95369"/>
    <w:rsid w:val="00CB3ADB"/>
    <w:rsid w:val="00CB54DB"/>
    <w:rsid w:val="00D71404"/>
    <w:rsid w:val="00D750E0"/>
    <w:rsid w:val="00D86E41"/>
    <w:rsid w:val="00DA5103"/>
    <w:rsid w:val="00DB5ECA"/>
    <w:rsid w:val="00E115D3"/>
    <w:rsid w:val="00E32FA5"/>
    <w:rsid w:val="00E805DA"/>
    <w:rsid w:val="00ED08BE"/>
    <w:rsid w:val="00EF7320"/>
    <w:rsid w:val="00F11BB3"/>
    <w:rsid w:val="00F20312"/>
    <w:rsid w:val="00F84384"/>
    <w:rsid w:val="00F84CE8"/>
    <w:rsid w:val="00FB0251"/>
    <w:rsid w:val="00FB222F"/>
    <w:rsid w:val="00FF03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0F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95369"/>
    <w:pPr>
      <w:spacing w:line="360" w:lineRule="auto"/>
      <w:jc w:val="center"/>
      <w:outlineLvl w:val="0"/>
    </w:pPr>
    <w:rPr>
      <w:rFonts w:ascii="Times New Roman" w:eastAsia="Times New Roman" w:hAnsi="Times New Roman" w:cs="Times New Roman"/>
      <w:b/>
      <w:color w:val="222222"/>
      <w:sz w:val="28"/>
      <w:szCs w:val="28"/>
    </w:rPr>
  </w:style>
  <w:style w:type="paragraph" w:styleId="Heading2">
    <w:name w:val="heading 2"/>
    <w:basedOn w:val="Normal"/>
    <w:next w:val="Normal"/>
    <w:uiPriority w:val="9"/>
    <w:unhideWhenUsed/>
    <w:qFormat/>
    <w:rsid w:val="00C95369"/>
    <w:pPr>
      <w:spacing w:line="360" w:lineRule="auto"/>
      <w:jc w:val="both"/>
      <w:outlineLvl w:val="1"/>
    </w:pPr>
    <w:rPr>
      <w:rFonts w:ascii="Times New Roman" w:eastAsia="Times New Roman" w:hAnsi="Times New Roman" w:cs="Times New Roman"/>
      <w:b/>
      <w:color w:val="222222"/>
      <w:sz w:val="24"/>
      <w:szCs w:val="24"/>
    </w:rPr>
  </w:style>
  <w:style w:type="paragraph" w:styleId="Heading3">
    <w:name w:val="heading 3"/>
    <w:basedOn w:val="Normal"/>
    <w:next w:val="Normal"/>
    <w:uiPriority w:val="9"/>
    <w:unhideWhenUsed/>
    <w:qFormat/>
    <w:rsid w:val="007D21DC"/>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unhideWhenUsed/>
    <w:qFormat/>
    <w:rsid w:val="0008343B"/>
    <w:pPr>
      <w:widowControl w:val="0"/>
      <w:spacing w:line="360" w:lineRule="auto"/>
      <w:jc w:val="both"/>
      <w:outlineLvl w:val="3"/>
    </w:pPr>
    <w:rPr>
      <w:rFonts w:ascii="Times New Roman" w:eastAsia="Times New Roman" w:hAnsi="Times New Roman" w:cs="Times New Roman"/>
      <w:b/>
      <w:sz w:val="24"/>
      <w:szCs w:val="24"/>
    </w:rPr>
  </w:style>
  <w:style w:type="paragraph" w:styleId="Heading5">
    <w:name w:val="heading 5"/>
    <w:basedOn w:val="Normal"/>
    <w:next w:val="Normal"/>
    <w:uiPriority w:val="9"/>
    <w:unhideWhenUsed/>
    <w:qFormat/>
    <w:rsid w:val="0042518A"/>
    <w:pPr>
      <w:spacing w:line="360" w:lineRule="auto"/>
      <w:jc w:val="center"/>
      <w:outlineLvl w:val="4"/>
    </w:pPr>
    <w:rPr>
      <w:rFonts w:ascii="Times New Roman" w:eastAsia="Times New Roman" w:hAnsi="Times New Roman" w:cs="Times New Roman"/>
      <w:b/>
      <w:sz w:val="24"/>
      <w:szCs w:val="24"/>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7B3F1E"/>
    <w:rPr>
      <w:color w:val="0000FF" w:themeColor="hyperlink"/>
      <w:u w:val="single"/>
    </w:rPr>
  </w:style>
  <w:style w:type="paragraph" w:styleId="TOCHeading">
    <w:name w:val="TOC Heading"/>
    <w:basedOn w:val="Heading1"/>
    <w:next w:val="Normal"/>
    <w:uiPriority w:val="39"/>
    <w:unhideWhenUsed/>
    <w:qFormat/>
    <w:rsid w:val="00FF03A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F03A6"/>
    <w:pPr>
      <w:spacing w:after="100"/>
    </w:pPr>
  </w:style>
  <w:style w:type="paragraph" w:styleId="TOC2">
    <w:name w:val="toc 2"/>
    <w:basedOn w:val="Normal"/>
    <w:next w:val="Normal"/>
    <w:autoRedefine/>
    <w:uiPriority w:val="39"/>
    <w:unhideWhenUsed/>
    <w:rsid w:val="00FF03A6"/>
    <w:pPr>
      <w:spacing w:after="100"/>
      <w:ind w:left="220"/>
    </w:pPr>
  </w:style>
  <w:style w:type="paragraph" w:styleId="TOC3">
    <w:name w:val="toc 3"/>
    <w:basedOn w:val="Normal"/>
    <w:next w:val="Normal"/>
    <w:autoRedefine/>
    <w:uiPriority w:val="39"/>
    <w:unhideWhenUsed/>
    <w:rsid w:val="00FF03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991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asosplc.com/news/final-results-period-1-september-2024/" TargetMode="External"/><Relationship Id="rId26" Type="http://schemas.openxmlformats.org/officeDocument/2006/relationships/hyperlink" Target="https://wisernotify.com/blog/personalization-stats/" TargetMode="External"/><Relationship Id="rId3" Type="http://schemas.openxmlformats.org/officeDocument/2006/relationships/styles" Target="styles.xml"/><Relationship Id="rId21" Type="http://schemas.openxmlformats.org/officeDocument/2006/relationships/hyperlink" Target="https://medicine.unza.zm/index.php/jlt/article/download/551/482"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researchgate.net/profile/Habeeb_Agoro/publication/389211538_AI-Powered_Personalization_Enhancing_User_Experience_through_Customized_Shopping_Recommendations/links/67b8f6cd461fb56424e4fea6/AI-Powered-Personalization-Enhancing-User-Experience-through-Customized-Shopping-Recommendations.pdf" TargetMode="External"/><Relationship Id="rId25" Type="http://schemas.openxmlformats.org/officeDocument/2006/relationships/hyperlink" Target="https://doi.org/10.2991/978-2-38476-196-8_8"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doi.org/10.1177/1441358223118114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30574/gscarr.2024.18.3.0090"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researchgate.net/profile/Zdenka-Kadekova-2/publication/377461928_Does_CSR_influence_consumer_behaviour_as_a_marketing_tool_Case_study_from_the_Slovak_food_market/links/6664c29bb769e76919251c4f/Does-CSR-influence-consumer-behaviour-as-a-marketing-tool-Case-study-from-the-Slovak-food-market.pdf"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asos.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stec.univ-ovidius.ro/html/anale/RO/2022-2/Section%204/2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68EE5-1D67-4A50-BB88-4AB4C93ED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8894</Words>
  <Characters>50701</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2025-03-30T11:04:00Z</dcterms:created>
  <dcterms:modified xsi:type="dcterms:W3CDTF">2025-03-30T11:04:00Z</dcterms:modified>
</cp:coreProperties>
</file>