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3B5A" w:rsidRDefault="004C3695" w:rsidP="004C3695">
      <w:pPr>
        <w:pStyle w:val="Heading1"/>
      </w:pPr>
      <w:r w:rsidRPr="004C3695">
        <w:t>Interquartile Range Class  Exercise</w:t>
      </w:r>
    </w:p>
    <w:p w:rsidR="004C3695" w:rsidRDefault="004C3695" w:rsidP="004C3695">
      <w:pPr>
        <w:rPr>
          <w:lang w:eastAsia="en-US"/>
        </w:rPr>
      </w:pPr>
    </w:p>
    <w:p w:rsidR="004C3695" w:rsidRDefault="004C3695" w:rsidP="004C3695">
      <w:pPr>
        <w:rPr>
          <w:sz w:val="40"/>
          <w:szCs w:val="40"/>
          <w:lang w:val="en-US" w:eastAsia="en-US"/>
        </w:rPr>
      </w:pPr>
      <w:r w:rsidRPr="004C3695">
        <w:rPr>
          <w:sz w:val="40"/>
          <w:szCs w:val="40"/>
          <w:lang w:val="en-US" w:eastAsia="en-US"/>
        </w:rPr>
        <w:t>Calculate the interquartile range:</w:t>
      </w:r>
    </w:p>
    <w:p w:rsidR="004C3695" w:rsidRPr="004C3695" w:rsidRDefault="004C3695" w:rsidP="004C3695">
      <w:pPr>
        <w:rPr>
          <w:sz w:val="40"/>
          <w:szCs w:val="40"/>
          <w:lang w:val="en-US" w:eastAsia="en-US"/>
        </w:rPr>
      </w:pPr>
      <w:r>
        <w:rPr>
          <w:sz w:val="40"/>
          <w:szCs w:val="40"/>
          <w:lang w:val="en-US" w:eastAsia="en-US"/>
        </w:rPr>
        <w:t>Step 1</w:t>
      </w:r>
      <w:r>
        <w:rPr>
          <w:sz w:val="40"/>
          <w:szCs w:val="40"/>
          <w:lang w:val="en-US" w:eastAsia="en-US"/>
        </w:rPr>
        <w:t>.</w:t>
      </w:r>
      <w:r>
        <w:rPr>
          <w:sz w:val="40"/>
          <w:szCs w:val="40"/>
          <w:lang w:val="en-US" w:eastAsia="en-US"/>
        </w:rPr>
        <w:t xml:space="preserve"> </w:t>
      </w:r>
      <w:r>
        <w:rPr>
          <w:sz w:val="40"/>
          <w:szCs w:val="40"/>
          <w:lang w:val="en-US" w:eastAsia="en-US"/>
        </w:rPr>
        <w:t>Arrange the data in ascending order (already done for you)</w:t>
      </w:r>
    </w:p>
    <w:p w:rsidR="004C3695" w:rsidRPr="004C3695" w:rsidRDefault="004C3695" w:rsidP="004C3695">
      <w:pPr>
        <w:rPr>
          <w:sz w:val="40"/>
          <w:szCs w:val="40"/>
          <w:lang w:eastAsia="en-US"/>
        </w:rPr>
      </w:pPr>
      <w:r w:rsidRPr="004C3695">
        <w:rPr>
          <w:sz w:val="40"/>
          <w:szCs w:val="40"/>
          <w:lang w:val="en-US" w:eastAsia="en-US"/>
        </w:rPr>
        <w:t>a.</w:t>
      </w:r>
    </w:p>
    <w:p w:rsidR="004C3695" w:rsidRPr="004C3695" w:rsidRDefault="004C3695" w:rsidP="004C3695">
      <w:pPr>
        <w:rPr>
          <w:sz w:val="40"/>
          <w:szCs w:val="40"/>
          <w:lang w:eastAsia="en-US"/>
        </w:rPr>
      </w:pPr>
      <w:r w:rsidRPr="004C3695">
        <w:rPr>
          <w:sz w:val="40"/>
          <w:szCs w:val="40"/>
          <w:lang w:val="en-US" w:eastAsia="en-US"/>
        </w:rPr>
        <w:t xml:space="preserve">9.77   11.35   12.46   13.80   15.47   17.48   18.37   </w:t>
      </w:r>
    </w:p>
    <w:p w:rsidR="004C3695" w:rsidRDefault="004C3695" w:rsidP="004C3695">
      <w:pPr>
        <w:rPr>
          <w:sz w:val="40"/>
          <w:szCs w:val="40"/>
          <w:lang w:val="en-US" w:eastAsia="en-US"/>
        </w:rPr>
      </w:pPr>
      <w:r w:rsidRPr="004C3695">
        <w:rPr>
          <w:sz w:val="40"/>
          <w:szCs w:val="40"/>
          <w:lang w:val="en-US" w:eastAsia="en-US"/>
        </w:rPr>
        <w:t xml:space="preserve">18.47   18.61   20.72   21.49   22.47   31.50   38.16 </w:t>
      </w:r>
      <w:r>
        <w:rPr>
          <w:sz w:val="40"/>
          <w:szCs w:val="40"/>
          <w:lang w:val="en-US" w:eastAsia="en-US"/>
        </w:rPr>
        <w:br/>
      </w:r>
    </w:p>
    <w:p w:rsidR="004C3695" w:rsidRDefault="004C3695" w:rsidP="004C3695">
      <w:pPr>
        <w:rPr>
          <w:sz w:val="40"/>
          <w:szCs w:val="40"/>
          <w:lang w:val="en-US" w:eastAsia="en-US"/>
        </w:rPr>
      </w:pPr>
      <w:r>
        <w:rPr>
          <w:sz w:val="40"/>
          <w:szCs w:val="40"/>
          <w:lang w:val="en-US" w:eastAsia="en-US"/>
        </w:rPr>
        <w:t xml:space="preserve">Step 2.  </w:t>
      </w:r>
      <w:r>
        <w:rPr>
          <w:sz w:val="40"/>
          <w:szCs w:val="40"/>
          <w:lang w:val="en-US" w:eastAsia="en-US"/>
        </w:rPr>
        <w:br/>
      </w:r>
      <w:r w:rsidRPr="004C3695">
        <w:rPr>
          <w:sz w:val="40"/>
          <w:szCs w:val="40"/>
          <w:lang w:val="en-US" w:eastAsia="en-US"/>
        </w:rPr>
        <w:t>Find the median (2</w:t>
      </w:r>
      <w:r w:rsidRPr="004C3695">
        <w:rPr>
          <w:sz w:val="40"/>
          <w:szCs w:val="40"/>
          <w:vertAlign w:val="superscript"/>
          <w:lang w:val="en-US" w:eastAsia="en-US"/>
        </w:rPr>
        <w:t>nd</w:t>
      </w:r>
      <w:r w:rsidRPr="004C3695">
        <w:rPr>
          <w:sz w:val="40"/>
          <w:szCs w:val="40"/>
          <w:lang w:val="en-US" w:eastAsia="en-US"/>
        </w:rPr>
        <w:t xml:space="preserve"> quartile)</w:t>
      </w:r>
    </w:p>
    <w:p w:rsidR="004C3695" w:rsidRDefault="004C3695" w:rsidP="004C3695">
      <w:pPr>
        <w:rPr>
          <w:sz w:val="40"/>
          <w:szCs w:val="40"/>
          <w:lang w:val="en-US" w:eastAsia="en-US"/>
        </w:rPr>
      </w:pPr>
    </w:p>
    <w:p w:rsidR="004C3695" w:rsidRDefault="004C3695" w:rsidP="004C3695">
      <w:pPr>
        <w:rPr>
          <w:sz w:val="40"/>
          <w:szCs w:val="40"/>
          <w:lang w:val="en-US" w:eastAsia="en-US"/>
        </w:rPr>
      </w:pPr>
    </w:p>
    <w:p w:rsidR="004C3695" w:rsidRDefault="004C3695" w:rsidP="004C3695">
      <w:pPr>
        <w:rPr>
          <w:sz w:val="40"/>
          <w:szCs w:val="40"/>
          <w:lang w:val="en-US" w:eastAsia="en-US"/>
        </w:rPr>
      </w:pPr>
      <w:r>
        <w:rPr>
          <w:sz w:val="40"/>
          <w:szCs w:val="40"/>
          <w:lang w:val="en-US" w:eastAsia="en-US"/>
        </w:rPr>
        <w:t xml:space="preserve">Step 3. </w:t>
      </w:r>
      <w:r>
        <w:rPr>
          <w:sz w:val="40"/>
          <w:szCs w:val="40"/>
          <w:lang w:val="en-US" w:eastAsia="en-US"/>
        </w:rPr>
        <w:br/>
      </w:r>
      <w:r w:rsidRPr="004C3695">
        <w:rPr>
          <w:sz w:val="40"/>
          <w:szCs w:val="40"/>
          <w:lang w:val="en-US" w:eastAsia="en-US"/>
        </w:rPr>
        <w:t>Find the median of the lower half of the data set (Q1)</w:t>
      </w:r>
      <w:r w:rsidRPr="004C3695">
        <w:rPr>
          <w:sz w:val="40"/>
          <w:szCs w:val="40"/>
          <w:lang w:val="en-US" w:eastAsia="en-US"/>
        </w:rPr>
        <w:br/>
      </w:r>
    </w:p>
    <w:p w:rsidR="004C3695" w:rsidRDefault="004C3695" w:rsidP="004C3695">
      <w:pPr>
        <w:rPr>
          <w:sz w:val="40"/>
          <w:szCs w:val="40"/>
          <w:lang w:val="en-US" w:eastAsia="en-US"/>
        </w:rPr>
      </w:pPr>
    </w:p>
    <w:p w:rsidR="004C3695" w:rsidRPr="004C3695" w:rsidRDefault="004C3695" w:rsidP="004C3695">
      <w:pPr>
        <w:rPr>
          <w:sz w:val="40"/>
          <w:szCs w:val="40"/>
          <w:lang w:eastAsia="en-US"/>
        </w:rPr>
      </w:pPr>
      <w:r w:rsidRPr="004C3695">
        <w:rPr>
          <w:sz w:val="40"/>
          <w:szCs w:val="40"/>
          <w:u w:val="single"/>
          <w:lang w:val="en-US" w:eastAsia="en-US"/>
        </w:rPr>
        <w:t>Step 4</w:t>
      </w:r>
      <w:r w:rsidRPr="004C3695">
        <w:rPr>
          <w:sz w:val="40"/>
          <w:szCs w:val="40"/>
          <w:lang w:val="en-US" w:eastAsia="en-US"/>
        </w:rPr>
        <w:t xml:space="preserve"> </w:t>
      </w:r>
      <w:r w:rsidRPr="004C3695">
        <w:rPr>
          <w:sz w:val="40"/>
          <w:szCs w:val="40"/>
          <w:lang w:val="en-US" w:eastAsia="en-US"/>
        </w:rPr>
        <w:br/>
      </w:r>
      <w:r w:rsidRPr="004C3695">
        <w:rPr>
          <w:sz w:val="40"/>
          <w:szCs w:val="40"/>
          <w:lang w:val="en-US" w:eastAsia="en-US"/>
        </w:rPr>
        <w:br/>
        <w:t>Find the median of the upper half of the data set (Q3)</w:t>
      </w:r>
      <w:r w:rsidRPr="004C3695">
        <w:rPr>
          <w:sz w:val="40"/>
          <w:szCs w:val="40"/>
          <w:lang w:val="en-US" w:eastAsia="en-US"/>
        </w:rPr>
        <w:br/>
      </w:r>
    </w:p>
    <w:p w:rsidR="004C3695" w:rsidRDefault="004C3695" w:rsidP="004C3695">
      <w:pPr>
        <w:rPr>
          <w:sz w:val="40"/>
          <w:szCs w:val="40"/>
          <w:lang w:eastAsia="en-US"/>
        </w:rPr>
      </w:pPr>
    </w:p>
    <w:p w:rsidR="004C3695" w:rsidRPr="004C3695" w:rsidRDefault="004C3695" w:rsidP="004C3695">
      <w:pPr>
        <w:rPr>
          <w:sz w:val="40"/>
          <w:szCs w:val="40"/>
          <w:lang w:eastAsia="en-US"/>
        </w:rPr>
      </w:pPr>
      <w:r w:rsidRPr="004C3695">
        <w:rPr>
          <w:sz w:val="40"/>
          <w:szCs w:val="40"/>
          <w:lang w:eastAsia="en-US"/>
        </w:rPr>
        <w:t xml:space="preserve">The inter-quartile range is the difference between the first quartile to the third quartile and represents the central 50% of the data.   </w:t>
      </w:r>
    </w:p>
    <w:p w:rsidR="004C3695" w:rsidRDefault="004C3695" w:rsidP="004C3695">
      <w:pPr>
        <w:rPr>
          <w:sz w:val="40"/>
          <w:szCs w:val="40"/>
          <w:lang w:val="en-US" w:eastAsia="en-US"/>
        </w:rPr>
      </w:pPr>
    </w:p>
    <w:p w:rsidR="004C3695" w:rsidRPr="004C3695" w:rsidRDefault="004C3695" w:rsidP="004C3695">
      <w:pPr>
        <w:rPr>
          <w:sz w:val="40"/>
          <w:szCs w:val="40"/>
          <w:lang w:eastAsia="en-US"/>
        </w:rPr>
      </w:pPr>
      <w:r>
        <w:rPr>
          <w:sz w:val="40"/>
          <w:szCs w:val="40"/>
          <w:lang w:val="en-US" w:eastAsia="en-US"/>
        </w:rPr>
        <w:t>T</w:t>
      </w:r>
      <w:r w:rsidRPr="004C3695">
        <w:rPr>
          <w:sz w:val="40"/>
          <w:szCs w:val="40"/>
          <w:lang w:val="en-US" w:eastAsia="en-US"/>
        </w:rPr>
        <w:t xml:space="preserve">he </w:t>
      </w:r>
      <w:proofErr w:type="spellStart"/>
      <w:r w:rsidRPr="004C3695">
        <w:rPr>
          <w:sz w:val="40"/>
          <w:szCs w:val="40"/>
          <w:lang w:val="en-US" w:eastAsia="en-US"/>
        </w:rPr>
        <w:t>i</w:t>
      </w:r>
      <w:proofErr w:type="spellEnd"/>
      <w:r w:rsidRPr="004C3695">
        <w:rPr>
          <w:sz w:val="40"/>
          <w:szCs w:val="40"/>
          <w:lang w:eastAsia="en-US"/>
        </w:rPr>
        <w:t>nter-quartile range is:</w:t>
      </w:r>
      <w:r w:rsidRPr="004C3695">
        <w:rPr>
          <w:sz w:val="40"/>
          <w:szCs w:val="40"/>
          <w:lang w:val="en-US" w:eastAsia="en-US"/>
        </w:rPr>
        <w:t xml:space="preserve"> </w:t>
      </w:r>
    </w:p>
    <w:p w:rsidR="004C3695" w:rsidRPr="004C3695" w:rsidRDefault="004C3695" w:rsidP="004C3695">
      <w:pPr>
        <w:numPr>
          <w:ilvl w:val="1"/>
          <w:numId w:val="1"/>
        </w:numPr>
        <w:rPr>
          <w:sz w:val="40"/>
          <w:szCs w:val="40"/>
          <w:lang w:eastAsia="en-US"/>
        </w:rPr>
      </w:pPr>
      <w:r w:rsidRPr="004C3695">
        <w:rPr>
          <w:sz w:val="40"/>
          <w:szCs w:val="40"/>
          <w:lang w:val="en-US" w:eastAsia="en-US"/>
        </w:rPr>
        <w:t xml:space="preserve">Q3 - Q1 </w:t>
      </w:r>
    </w:p>
    <w:p w:rsidR="004C3695" w:rsidRDefault="004C3695" w:rsidP="004C3695">
      <w:pPr>
        <w:rPr>
          <w:sz w:val="40"/>
          <w:szCs w:val="40"/>
          <w:lang w:val="en-US" w:eastAsia="en-US"/>
        </w:rPr>
      </w:pPr>
    </w:p>
    <w:p w:rsidR="00834CD6" w:rsidRDefault="00834CD6" w:rsidP="004C3695">
      <w:pPr>
        <w:rPr>
          <w:sz w:val="40"/>
          <w:szCs w:val="40"/>
          <w:lang w:val="en-US" w:eastAsia="en-US"/>
        </w:rPr>
      </w:pPr>
      <w:bookmarkStart w:id="0" w:name="_GoBack"/>
      <w:bookmarkEnd w:id="0"/>
    </w:p>
    <w:p w:rsidR="004C3695" w:rsidRDefault="004C3695" w:rsidP="004C3695">
      <w:pPr>
        <w:rPr>
          <w:sz w:val="40"/>
          <w:szCs w:val="40"/>
          <w:lang w:eastAsia="en-US"/>
        </w:rPr>
      </w:pPr>
      <w:r>
        <w:rPr>
          <w:sz w:val="40"/>
          <w:szCs w:val="40"/>
          <w:lang w:eastAsia="en-US"/>
        </w:rPr>
        <w:t>Exercise 2</w:t>
      </w:r>
    </w:p>
    <w:p w:rsidR="00834CD6" w:rsidRPr="004C3695" w:rsidRDefault="00834CD6" w:rsidP="004C3695">
      <w:pPr>
        <w:rPr>
          <w:sz w:val="40"/>
          <w:szCs w:val="40"/>
          <w:lang w:eastAsia="en-US"/>
        </w:rPr>
      </w:pPr>
    </w:p>
    <w:p w:rsidR="004C3695" w:rsidRPr="004C3695" w:rsidRDefault="004C3695" w:rsidP="004C3695">
      <w:pPr>
        <w:rPr>
          <w:sz w:val="40"/>
          <w:szCs w:val="40"/>
          <w:lang w:eastAsia="en-US"/>
        </w:rPr>
      </w:pPr>
      <w:r w:rsidRPr="004C3695">
        <w:rPr>
          <w:sz w:val="40"/>
          <w:szCs w:val="40"/>
          <w:lang w:eastAsia="en-US"/>
        </w:rPr>
        <w:t xml:space="preserve">b. </w:t>
      </w:r>
    </w:p>
    <w:p w:rsidR="004C3695" w:rsidRPr="004C3695" w:rsidRDefault="004C3695" w:rsidP="004C3695">
      <w:pPr>
        <w:rPr>
          <w:sz w:val="40"/>
          <w:szCs w:val="40"/>
          <w:lang w:eastAsia="en-US"/>
        </w:rPr>
      </w:pPr>
      <w:r w:rsidRPr="004C3695">
        <w:rPr>
          <w:sz w:val="40"/>
          <w:szCs w:val="40"/>
          <w:lang w:val="en-US" w:eastAsia="en-US"/>
        </w:rPr>
        <w:t xml:space="preserve">9.77   11.35   12.46   13.80   15.47   17.48   18.37   </w:t>
      </w:r>
    </w:p>
    <w:p w:rsidR="004C3695" w:rsidRPr="004C3695" w:rsidRDefault="004C3695" w:rsidP="004C3695">
      <w:pPr>
        <w:rPr>
          <w:sz w:val="40"/>
          <w:szCs w:val="40"/>
          <w:lang w:eastAsia="en-US"/>
        </w:rPr>
      </w:pPr>
      <w:r w:rsidRPr="004C3695">
        <w:rPr>
          <w:sz w:val="40"/>
          <w:szCs w:val="40"/>
          <w:lang w:val="en-US" w:eastAsia="en-US"/>
        </w:rPr>
        <w:t xml:space="preserve">18.47   18.61   20.72   21.49   22.47  38.16 </w:t>
      </w:r>
    </w:p>
    <w:p w:rsidR="004C3695" w:rsidRPr="004C3695" w:rsidRDefault="004C3695" w:rsidP="004C3695">
      <w:pPr>
        <w:rPr>
          <w:lang w:eastAsia="en-US"/>
        </w:rPr>
      </w:pPr>
    </w:p>
    <w:sectPr w:rsidR="004C3695" w:rsidRPr="004C3695" w:rsidSect="004C3695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4D2F37"/>
    <w:multiLevelType w:val="hybridMultilevel"/>
    <w:tmpl w:val="19CE5D54"/>
    <w:lvl w:ilvl="0" w:tplc="DEF63F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97AB660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B7E1B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91475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34C7B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15C25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1CA6F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FA2C7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7D82D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695"/>
    <w:rsid w:val="000B7F6D"/>
    <w:rsid w:val="00133E55"/>
    <w:rsid w:val="003C6E59"/>
    <w:rsid w:val="004C3695"/>
    <w:rsid w:val="00566A49"/>
    <w:rsid w:val="0066405E"/>
    <w:rsid w:val="00790B4A"/>
    <w:rsid w:val="00834CD6"/>
    <w:rsid w:val="008A6956"/>
    <w:rsid w:val="008D6407"/>
    <w:rsid w:val="008E25CF"/>
    <w:rsid w:val="00956DF7"/>
    <w:rsid w:val="00B414D3"/>
    <w:rsid w:val="00B811B5"/>
    <w:rsid w:val="00C720CA"/>
    <w:rsid w:val="00D33D4D"/>
    <w:rsid w:val="00D700AC"/>
    <w:rsid w:val="00E76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20CA"/>
    <w:pPr>
      <w:spacing w:line="288" w:lineRule="auto"/>
    </w:pPr>
    <w:rPr>
      <w:rFonts w:eastAsiaTheme="minorEastAsia"/>
      <w:iCs/>
      <w:sz w:val="24"/>
      <w:szCs w:val="20"/>
      <w:lang w:eastAsia="en-GB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4C3695"/>
    <w:pPr>
      <w:pBdr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pBdr>
      <w:shd w:val="clear" w:color="auto" w:fill="F2DBDB"/>
      <w:spacing w:after="0" w:line="480" w:lineRule="auto"/>
      <w:contextualSpacing/>
      <w:jc w:val="center"/>
      <w:outlineLvl w:val="0"/>
    </w:pPr>
    <w:rPr>
      <w:rFonts w:ascii="Cambria" w:eastAsia="Times New Roman" w:hAnsi="Cambria" w:cs="Times New Roman"/>
      <w:b/>
      <w:bCs/>
      <w:color w:val="622423"/>
      <w:sz w:val="36"/>
      <w:szCs w:val="36"/>
      <w:lang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ubtleReference">
    <w:name w:val="Subtle Reference"/>
    <w:aliases w:val="JA Heading 2"/>
    <w:basedOn w:val="SubtleEmphasis"/>
    <w:uiPriority w:val="31"/>
    <w:qFormat/>
    <w:rsid w:val="00B811B5"/>
    <w:rPr>
      <w:rFonts w:ascii="Corbel" w:hAnsi="Corbel"/>
      <w:b/>
      <w:i w:val="0"/>
      <w:iCs/>
      <w:smallCaps/>
      <w:color w:val="943634" w:themeColor="accent2" w:themeShade="BF"/>
      <w:spacing w:val="6"/>
      <w:kern w:val="32"/>
      <w:sz w:val="32"/>
    </w:rPr>
  </w:style>
  <w:style w:type="character" w:styleId="SubtleEmphasis">
    <w:name w:val="Subtle Emphasis"/>
    <w:basedOn w:val="DefaultParagraphFont"/>
    <w:uiPriority w:val="19"/>
    <w:qFormat/>
    <w:rsid w:val="00C720CA"/>
    <w:rPr>
      <w:i/>
      <w:iCs/>
      <w:color w:val="808080" w:themeColor="text1" w:themeTint="7F"/>
    </w:rPr>
  </w:style>
  <w:style w:type="character" w:customStyle="1" w:styleId="Heading1Char">
    <w:name w:val="Heading 1 Char"/>
    <w:link w:val="Heading1"/>
    <w:uiPriority w:val="9"/>
    <w:rsid w:val="004C3695"/>
    <w:rPr>
      <w:rFonts w:ascii="Cambria" w:eastAsia="Times New Roman" w:hAnsi="Cambria" w:cs="Times New Roman"/>
      <w:b/>
      <w:bCs/>
      <w:iCs/>
      <w:color w:val="622423"/>
      <w:sz w:val="36"/>
      <w:szCs w:val="36"/>
      <w:shd w:val="clear" w:color="auto" w:fill="F2DBD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20CA"/>
    <w:pPr>
      <w:spacing w:line="288" w:lineRule="auto"/>
    </w:pPr>
    <w:rPr>
      <w:rFonts w:eastAsiaTheme="minorEastAsia"/>
      <w:iCs/>
      <w:sz w:val="24"/>
      <w:szCs w:val="20"/>
      <w:lang w:eastAsia="en-GB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4C3695"/>
    <w:pPr>
      <w:pBdr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pBdr>
      <w:shd w:val="clear" w:color="auto" w:fill="F2DBDB"/>
      <w:spacing w:after="0" w:line="480" w:lineRule="auto"/>
      <w:contextualSpacing/>
      <w:jc w:val="center"/>
      <w:outlineLvl w:val="0"/>
    </w:pPr>
    <w:rPr>
      <w:rFonts w:ascii="Cambria" w:eastAsia="Times New Roman" w:hAnsi="Cambria" w:cs="Times New Roman"/>
      <w:b/>
      <w:bCs/>
      <w:color w:val="622423"/>
      <w:sz w:val="36"/>
      <w:szCs w:val="36"/>
      <w:lang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ubtleReference">
    <w:name w:val="Subtle Reference"/>
    <w:aliases w:val="JA Heading 2"/>
    <w:basedOn w:val="SubtleEmphasis"/>
    <w:uiPriority w:val="31"/>
    <w:qFormat/>
    <w:rsid w:val="00B811B5"/>
    <w:rPr>
      <w:rFonts w:ascii="Corbel" w:hAnsi="Corbel"/>
      <w:b/>
      <w:i w:val="0"/>
      <w:iCs/>
      <w:smallCaps/>
      <w:color w:val="943634" w:themeColor="accent2" w:themeShade="BF"/>
      <w:spacing w:val="6"/>
      <w:kern w:val="32"/>
      <w:sz w:val="32"/>
    </w:rPr>
  </w:style>
  <w:style w:type="character" w:styleId="SubtleEmphasis">
    <w:name w:val="Subtle Emphasis"/>
    <w:basedOn w:val="DefaultParagraphFont"/>
    <w:uiPriority w:val="19"/>
    <w:qFormat/>
    <w:rsid w:val="00C720CA"/>
    <w:rPr>
      <w:i/>
      <w:iCs/>
      <w:color w:val="808080" w:themeColor="text1" w:themeTint="7F"/>
    </w:rPr>
  </w:style>
  <w:style w:type="character" w:customStyle="1" w:styleId="Heading1Char">
    <w:name w:val="Heading 1 Char"/>
    <w:link w:val="Heading1"/>
    <w:uiPriority w:val="9"/>
    <w:rsid w:val="004C3695"/>
    <w:rPr>
      <w:rFonts w:ascii="Cambria" w:eastAsia="Times New Roman" w:hAnsi="Cambria" w:cs="Times New Roman"/>
      <w:b/>
      <w:bCs/>
      <w:iCs/>
      <w:color w:val="622423"/>
      <w:sz w:val="36"/>
      <w:szCs w:val="36"/>
      <w:shd w:val="clear" w:color="auto" w:fill="F2DBD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841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</Pages>
  <Words>108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 Ault</dc:creator>
  <cp:lastModifiedBy>Julia Ault</cp:lastModifiedBy>
  <cp:revision>4</cp:revision>
  <cp:lastPrinted>2013-03-11T12:27:00Z</cp:lastPrinted>
  <dcterms:created xsi:type="dcterms:W3CDTF">2013-03-11T11:57:00Z</dcterms:created>
  <dcterms:modified xsi:type="dcterms:W3CDTF">2013-03-11T18:13:00Z</dcterms:modified>
</cp:coreProperties>
</file>