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A1BBED8" w14:textId="510AB8F8" w:rsidR="00153194" w:rsidRPr="0078198F" w:rsidRDefault="0078198F" w:rsidP="0078198F">
      <w:pPr>
        <w:spacing w:line="360" w:lineRule="auto"/>
        <w:rPr>
          <w:rFonts w:ascii="Arial" w:hAnsi="Arial" w:cs="Arial"/>
          <w:b/>
          <w:color w:val="000000" w:themeColor="text1"/>
          <w:sz w:val="28"/>
          <w:u w:val="single"/>
          <w:lang w:val="en-US"/>
        </w:rPr>
      </w:pPr>
      <w:r>
        <w:rPr>
          <w:rFonts w:ascii="Arial" w:eastAsia="Calibri" w:hAnsi="Arial" w:cs="Arial"/>
          <w:b/>
          <w:color w:val="000000" w:themeColor="text1"/>
          <w:sz w:val="28"/>
          <w:u w:val="single"/>
          <w:lang w:val="en-US"/>
        </w:rPr>
        <w:t>Section</w:t>
      </w:r>
      <w:r w:rsidR="0081731C" w:rsidRPr="0078198F">
        <w:rPr>
          <w:rFonts w:ascii="Arial" w:hAnsi="Arial" w:cs="Arial"/>
          <w:b/>
          <w:color w:val="000000" w:themeColor="text1"/>
          <w:sz w:val="28"/>
          <w:u w:val="single"/>
          <w:lang w:val="en-US"/>
        </w:rPr>
        <w:t xml:space="preserve"> 1 </w:t>
      </w:r>
    </w:p>
    <w:p w14:paraId="55752AAD" w14:textId="77777777" w:rsidR="00A12986" w:rsidRPr="0078198F" w:rsidRDefault="00A12986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</w:p>
    <w:p w14:paraId="07A3412B" w14:textId="2575D731" w:rsidR="00FC5EEA" w:rsidRPr="0078198F" w:rsidRDefault="00EF5447" w:rsidP="0078198F">
      <w:pPr>
        <w:spacing w:line="360" w:lineRule="auto"/>
        <w:rPr>
          <w:rFonts w:ascii="Arial" w:hAnsi="Arial" w:cs="Arial"/>
          <w:bCs/>
          <w:color w:val="000000" w:themeColor="text1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Foundation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Phase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D37E5" w:rsidRPr="0078198F">
        <w:rPr>
          <w:rFonts w:ascii="Arial" w:eastAsia="Calibri" w:hAnsi="Arial" w:cs="Arial"/>
          <w:color w:val="000000" w:themeColor="text1"/>
          <w:lang w:val="en-US"/>
        </w:rPr>
        <w:t>w</w:t>
      </w:r>
      <w:r w:rsidR="009F206C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9F206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F206C" w:rsidRPr="0078198F">
        <w:rPr>
          <w:rFonts w:ascii="Arial" w:eastAsia="Calibri" w:hAnsi="Arial" w:cs="Arial"/>
          <w:color w:val="000000" w:themeColor="text1"/>
          <w:lang w:val="en-US"/>
        </w:rPr>
        <w:t>developed</w:t>
      </w:r>
      <w:r w:rsidR="009F206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F206C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9F206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F206C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9F206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beneficial</w:t>
      </w:r>
      <w:r w:rsidR="009F206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9F206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F206C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9F206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F206C" w:rsidRPr="0078198F">
        <w:rPr>
          <w:rFonts w:ascii="Arial" w:eastAsia="Calibri" w:hAnsi="Arial" w:cs="Arial"/>
          <w:color w:val="000000" w:themeColor="text1"/>
          <w:lang w:val="en-US"/>
        </w:rPr>
        <w:t>used</w:t>
      </w:r>
      <w:r w:rsidR="009F206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F206C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9F206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F206C" w:rsidRPr="0078198F">
        <w:rPr>
          <w:rFonts w:ascii="Arial" w:eastAsia="Calibri" w:hAnsi="Arial" w:cs="Arial"/>
          <w:color w:val="000000" w:themeColor="text1"/>
          <w:lang w:val="en-US"/>
        </w:rPr>
        <w:t>theory</w:t>
      </w:r>
      <w:r w:rsidR="009F206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04A34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D04A3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04A34" w:rsidRPr="0078198F">
        <w:rPr>
          <w:rFonts w:ascii="Arial" w:eastAsia="Calibri" w:hAnsi="Arial" w:cs="Arial"/>
          <w:color w:val="000000" w:themeColor="text1"/>
          <w:lang w:val="en-US"/>
        </w:rPr>
        <w:t>create</w:t>
      </w:r>
      <w:r w:rsidR="00D04A3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F206C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9F206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C27D9"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="003C27D9" w:rsidRPr="0078198F">
        <w:rPr>
          <w:rFonts w:ascii="Arial" w:hAnsi="Arial" w:cs="Arial"/>
          <w:color w:val="000000" w:themeColor="text1"/>
          <w:lang w:val="en-US"/>
        </w:rPr>
        <w:t>-</w:t>
      </w:r>
      <w:r w:rsidR="003C27D9" w:rsidRPr="0078198F">
        <w:rPr>
          <w:rFonts w:ascii="Arial" w:eastAsia="Calibri" w:hAnsi="Arial" w:cs="Arial"/>
          <w:color w:val="000000" w:themeColor="text1"/>
          <w:lang w:val="en-US"/>
        </w:rPr>
        <w:t>based</w:t>
      </w:r>
      <w:r w:rsidR="003C27D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C27D9" w:rsidRPr="0078198F">
        <w:rPr>
          <w:rFonts w:ascii="Arial" w:eastAsia="Calibri" w:hAnsi="Arial" w:cs="Arial"/>
          <w:color w:val="000000" w:themeColor="text1"/>
          <w:lang w:val="en-US"/>
        </w:rPr>
        <w:t>ap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proach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learning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C27D9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encourages</w:t>
      </w:r>
      <w:r w:rsidR="003C27D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04A34" w:rsidRPr="0078198F">
        <w:rPr>
          <w:rFonts w:ascii="Arial" w:eastAsia="Calibri" w:hAnsi="Arial" w:cs="Arial"/>
          <w:color w:val="000000" w:themeColor="text1"/>
          <w:lang w:val="en-US"/>
        </w:rPr>
        <w:t>experimental</w:t>
      </w:r>
      <w:r w:rsidR="00D04A3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04A34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D04A3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04A34" w:rsidRPr="0078198F">
        <w:rPr>
          <w:rFonts w:ascii="Arial" w:eastAsia="Calibri" w:hAnsi="Arial" w:cs="Arial"/>
          <w:color w:val="000000" w:themeColor="text1"/>
          <w:lang w:val="en-US"/>
        </w:rPr>
        <w:t>develop</w:t>
      </w:r>
      <w:r w:rsidR="006C594E" w:rsidRPr="0078198F">
        <w:rPr>
          <w:rFonts w:ascii="Arial" w:eastAsia="Calibri" w:hAnsi="Arial" w:cs="Arial"/>
          <w:color w:val="000000" w:themeColor="text1"/>
          <w:lang w:val="en-US"/>
        </w:rPr>
        <w:t>mental</w:t>
      </w:r>
      <w:r w:rsidR="006C594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C594E" w:rsidRPr="0078198F">
        <w:rPr>
          <w:rFonts w:ascii="Arial" w:eastAsia="Calibri" w:hAnsi="Arial" w:cs="Arial"/>
          <w:color w:val="000000" w:themeColor="text1"/>
          <w:lang w:val="en-US"/>
        </w:rPr>
        <w:t>learning</w:t>
      </w:r>
      <w:r w:rsidR="006C594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through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child</w:t>
      </w:r>
      <w:r w:rsidR="00A570C5" w:rsidRPr="0078198F">
        <w:rPr>
          <w:rFonts w:ascii="Arial" w:hAnsi="Arial" w:cs="Arial"/>
          <w:color w:val="000000" w:themeColor="text1"/>
          <w:lang w:val="en-US"/>
        </w:rPr>
        <w:t>-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led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approach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C594E" w:rsidRPr="0078198F">
        <w:rPr>
          <w:rFonts w:ascii="Arial" w:hAnsi="Arial" w:cs="Arial"/>
          <w:color w:val="000000" w:themeColor="text1"/>
          <w:lang w:val="en-US"/>
        </w:rPr>
        <w:t>(</w:t>
      </w:r>
      <w:r w:rsidR="006C594E" w:rsidRPr="0078198F">
        <w:rPr>
          <w:rFonts w:ascii="Arial" w:eastAsia="Calibri" w:hAnsi="Arial" w:cs="Arial"/>
          <w:color w:val="000000" w:themeColor="text1"/>
          <w:lang w:val="en-US"/>
        </w:rPr>
        <w:t>WISERD</w:t>
      </w:r>
      <w:r w:rsidR="006C594E" w:rsidRPr="0078198F">
        <w:rPr>
          <w:rFonts w:ascii="Arial" w:hAnsi="Arial" w:cs="Arial"/>
          <w:color w:val="000000" w:themeColor="text1"/>
          <w:lang w:val="en-US"/>
        </w:rPr>
        <w:t>, 2015</w:t>
      </w:r>
      <w:r w:rsidR="00D04A34" w:rsidRPr="0078198F">
        <w:rPr>
          <w:rFonts w:ascii="Arial" w:hAnsi="Arial" w:cs="Arial"/>
          <w:color w:val="000000" w:themeColor="text1"/>
          <w:lang w:val="en-US"/>
        </w:rPr>
        <w:t>)</w:t>
      </w:r>
      <w:r w:rsidR="003C2FD6" w:rsidRPr="0078198F">
        <w:rPr>
          <w:rFonts w:ascii="Arial" w:hAnsi="Arial" w:cs="Arial"/>
          <w:color w:val="000000" w:themeColor="text1"/>
          <w:lang w:val="en-US"/>
        </w:rPr>
        <w:t>.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WAG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(2008)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agrees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Foundation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Phase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based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on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child</w:t>
      </w:r>
      <w:r w:rsidR="00A570C5" w:rsidRPr="0078198F">
        <w:rPr>
          <w:rFonts w:ascii="Arial" w:hAnsi="Arial" w:cs="Arial"/>
          <w:color w:val="000000" w:themeColor="text1"/>
          <w:lang w:val="en-US"/>
        </w:rPr>
        <w:t>-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led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approach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however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there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does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still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need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balance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child</w:t>
      </w:r>
      <w:r w:rsidR="00A570C5" w:rsidRPr="0078198F">
        <w:rPr>
          <w:rFonts w:ascii="Arial" w:hAnsi="Arial" w:cs="Arial"/>
          <w:color w:val="000000" w:themeColor="text1"/>
          <w:lang w:val="en-US"/>
        </w:rPr>
        <w:t>-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initiated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activities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those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guided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by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adults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allow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essential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‘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shared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sustained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thinking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’.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WJE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(2015)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suggests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experimental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learning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E514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14D5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E514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main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C2FD6" w:rsidRPr="0078198F">
        <w:rPr>
          <w:rFonts w:ascii="Arial" w:eastAsia="Calibri" w:hAnsi="Arial" w:cs="Arial"/>
          <w:color w:val="000000" w:themeColor="text1"/>
          <w:lang w:val="en-US"/>
        </w:rPr>
        <w:t>priorities</w:t>
      </w:r>
      <w:r w:rsidR="003C2FD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C2FD6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3C2FD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C2FD6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3C2FD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C2FD6" w:rsidRPr="0078198F">
        <w:rPr>
          <w:rFonts w:ascii="Arial" w:eastAsia="Calibri" w:hAnsi="Arial" w:cs="Arial"/>
          <w:color w:val="000000" w:themeColor="text1"/>
          <w:lang w:val="en-US"/>
        </w:rPr>
        <w:t>Foundation</w:t>
      </w:r>
      <w:r w:rsidR="003C2FD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C2FD6" w:rsidRPr="0078198F">
        <w:rPr>
          <w:rFonts w:ascii="Arial" w:eastAsia="Calibri" w:hAnsi="Arial" w:cs="Arial"/>
          <w:color w:val="000000" w:themeColor="text1"/>
          <w:lang w:val="en-US"/>
        </w:rPr>
        <w:t>Phase</w:t>
      </w:r>
      <w:r w:rsidR="003C2FD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3C2FD6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D30479" w:rsidRPr="0078198F">
        <w:rPr>
          <w:rFonts w:ascii="Arial" w:eastAsia="Calibri" w:hAnsi="Arial" w:cs="Arial"/>
          <w:color w:val="000000" w:themeColor="text1"/>
          <w:lang w:val="en-US"/>
        </w:rPr>
        <w:t>Fung</w:t>
      </w:r>
      <w:r w:rsidR="00452301">
        <w:rPr>
          <w:rFonts w:ascii="Arial" w:hAnsi="Arial" w:cs="Arial"/>
          <w:color w:val="000000" w:themeColor="text1"/>
          <w:lang w:val="en-US"/>
        </w:rPr>
        <w:t xml:space="preserve"> </w:t>
      </w:r>
      <w:r w:rsidR="00D30479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D3047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A025A" w:rsidRPr="0078198F">
        <w:rPr>
          <w:rFonts w:ascii="Arial" w:eastAsia="Calibri" w:hAnsi="Arial" w:cs="Arial"/>
          <w:color w:val="000000" w:themeColor="text1"/>
          <w:lang w:val="en-US"/>
        </w:rPr>
        <w:t>Cheng</w:t>
      </w:r>
      <w:r w:rsidR="0029387D" w:rsidRPr="0078198F">
        <w:rPr>
          <w:rFonts w:ascii="Arial" w:hAnsi="Arial" w:cs="Arial"/>
          <w:color w:val="000000" w:themeColor="text1"/>
          <w:lang w:val="en-US"/>
        </w:rPr>
        <w:t xml:space="preserve"> (2011) </w:t>
      </w:r>
      <w:r w:rsidR="0029387D" w:rsidRPr="0078198F">
        <w:rPr>
          <w:rFonts w:ascii="Arial" w:eastAsia="Calibri" w:hAnsi="Arial" w:cs="Arial"/>
          <w:color w:val="000000" w:themeColor="text1"/>
          <w:lang w:val="en-US"/>
        </w:rPr>
        <w:t>state</w:t>
      </w:r>
      <w:r w:rsidR="0029387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9387D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29387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375C9"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="008375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375C9" w:rsidRPr="0078198F">
        <w:rPr>
          <w:rFonts w:ascii="Arial" w:eastAsia="Calibri" w:hAnsi="Arial" w:cs="Arial"/>
          <w:color w:val="000000" w:themeColor="text1"/>
          <w:lang w:val="en-US"/>
        </w:rPr>
        <w:t>has</w:t>
      </w:r>
      <w:r w:rsidR="00EA4B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A4B4B" w:rsidRPr="0078198F">
        <w:rPr>
          <w:rFonts w:ascii="Arial" w:eastAsia="Calibri" w:hAnsi="Arial" w:cs="Arial"/>
          <w:color w:val="000000" w:themeColor="text1"/>
          <w:lang w:val="en-US"/>
        </w:rPr>
        <w:t>been</w:t>
      </w:r>
      <w:r w:rsidR="00EA4B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A4B4B" w:rsidRPr="0078198F">
        <w:rPr>
          <w:rFonts w:ascii="Arial" w:eastAsia="Calibri" w:hAnsi="Arial" w:cs="Arial"/>
          <w:color w:val="000000" w:themeColor="text1"/>
          <w:lang w:val="en-US"/>
        </w:rPr>
        <w:t>proven</w:t>
      </w:r>
      <w:r w:rsidR="00EA4B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A4B4B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EA4B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A4B4B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EA4B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A4B4B" w:rsidRPr="0078198F">
        <w:rPr>
          <w:rFonts w:ascii="Arial" w:eastAsia="Calibri" w:hAnsi="Arial" w:cs="Arial"/>
          <w:color w:val="000000" w:themeColor="text1"/>
          <w:lang w:val="en-US"/>
        </w:rPr>
        <w:t>successful</w:t>
      </w:r>
      <w:r w:rsidR="00EA4B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A4B4B" w:rsidRPr="0078198F">
        <w:rPr>
          <w:rFonts w:ascii="Arial" w:eastAsia="Calibri" w:hAnsi="Arial" w:cs="Arial"/>
          <w:color w:val="000000" w:themeColor="text1"/>
          <w:lang w:val="en-US"/>
        </w:rPr>
        <w:t>type</w:t>
      </w:r>
      <w:r w:rsidR="00EA4B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A4B4B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EA4B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pedagogy</w:t>
      </w:r>
      <w:r w:rsidR="00EA4B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A4B4B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EA4B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A4B4B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EA4B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A4B4B" w:rsidRPr="0078198F">
        <w:rPr>
          <w:rFonts w:ascii="Arial" w:eastAsia="Calibri" w:hAnsi="Arial" w:cs="Arial"/>
          <w:color w:val="000000" w:themeColor="text1"/>
          <w:lang w:val="en-US"/>
        </w:rPr>
        <w:t>Early</w:t>
      </w:r>
      <w:r w:rsidR="00EA4B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A4B4B" w:rsidRPr="0078198F">
        <w:rPr>
          <w:rFonts w:ascii="Arial" w:eastAsia="Calibri" w:hAnsi="Arial" w:cs="Arial"/>
          <w:color w:val="000000" w:themeColor="text1"/>
          <w:lang w:val="en-US"/>
        </w:rPr>
        <w:t>Years</w:t>
      </w:r>
      <w:r w:rsidR="00EA4B4B" w:rsidRPr="0078198F">
        <w:rPr>
          <w:rFonts w:ascii="Arial" w:hAnsi="Arial" w:cs="Arial"/>
          <w:color w:val="000000" w:themeColor="text1"/>
          <w:lang w:val="en-US"/>
        </w:rPr>
        <w:t>.</w:t>
      </w:r>
      <w:r w:rsidR="008375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375C9" w:rsidRPr="0078198F">
        <w:rPr>
          <w:rFonts w:ascii="Arial" w:eastAsia="Calibri" w:hAnsi="Arial" w:cs="Arial"/>
          <w:color w:val="000000" w:themeColor="text1"/>
          <w:lang w:val="en-US"/>
        </w:rPr>
        <w:t>Maynard</w:t>
      </w:r>
      <w:r w:rsidR="008375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375C9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8375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375C9" w:rsidRPr="0078198F">
        <w:rPr>
          <w:rFonts w:ascii="Arial" w:eastAsia="Calibri" w:hAnsi="Arial" w:cs="Arial"/>
          <w:color w:val="000000" w:themeColor="text1"/>
          <w:lang w:val="en-US"/>
        </w:rPr>
        <w:t>Chicken</w:t>
      </w:r>
      <w:r w:rsidR="00AE2C4A">
        <w:rPr>
          <w:rFonts w:ascii="Arial" w:hAnsi="Arial" w:cs="Arial"/>
          <w:color w:val="000000" w:themeColor="text1"/>
          <w:lang w:val="en-US"/>
        </w:rPr>
        <w:t xml:space="preserve"> </w:t>
      </w:r>
      <w:r w:rsidR="008375C9" w:rsidRPr="0078198F">
        <w:rPr>
          <w:rFonts w:ascii="Arial" w:hAnsi="Arial" w:cs="Arial"/>
          <w:color w:val="000000" w:themeColor="text1"/>
          <w:lang w:val="en-US"/>
        </w:rPr>
        <w:t xml:space="preserve">(2010) </w:t>
      </w:r>
      <w:r w:rsidR="008375C9" w:rsidRPr="0078198F">
        <w:rPr>
          <w:rFonts w:ascii="Arial" w:eastAsia="Calibri" w:hAnsi="Arial" w:cs="Arial"/>
          <w:color w:val="000000" w:themeColor="text1"/>
          <w:lang w:val="en-US"/>
        </w:rPr>
        <w:t>explain</w:t>
      </w:r>
      <w:r w:rsidR="008375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375C9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8375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375C9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8375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375C9" w:rsidRPr="0078198F">
        <w:rPr>
          <w:rFonts w:ascii="Arial" w:eastAsia="Calibri" w:hAnsi="Arial" w:cs="Arial"/>
          <w:color w:val="000000" w:themeColor="text1"/>
          <w:lang w:val="en-US"/>
        </w:rPr>
        <w:t>Foundation</w:t>
      </w:r>
      <w:r w:rsidR="008375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375C9" w:rsidRPr="0078198F">
        <w:rPr>
          <w:rFonts w:ascii="Arial" w:eastAsia="Calibri" w:hAnsi="Arial" w:cs="Arial"/>
          <w:color w:val="000000" w:themeColor="text1"/>
          <w:lang w:val="en-US"/>
        </w:rPr>
        <w:t>Phase</w:t>
      </w:r>
      <w:r w:rsidR="008375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8375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375C9" w:rsidRPr="0078198F">
        <w:rPr>
          <w:rFonts w:ascii="Arial" w:eastAsia="Calibri" w:hAnsi="Arial" w:cs="Arial"/>
          <w:color w:val="000000" w:themeColor="text1"/>
          <w:lang w:val="en-US"/>
        </w:rPr>
        <w:t>explored</w:t>
      </w:r>
      <w:r w:rsidR="008375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375C9" w:rsidRPr="0078198F">
        <w:rPr>
          <w:rFonts w:ascii="Arial" w:eastAsia="Calibri" w:hAnsi="Arial" w:cs="Arial"/>
          <w:color w:val="000000" w:themeColor="text1"/>
          <w:lang w:val="en-US"/>
        </w:rPr>
        <w:t>Reggio</w:t>
      </w:r>
      <w:r w:rsidR="008375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375C9" w:rsidRPr="0078198F">
        <w:rPr>
          <w:rFonts w:ascii="Arial" w:eastAsia="Calibri" w:hAnsi="Arial" w:cs="Arial"/>
          <w:color w:val="000000" w:themeColor="text1"/>
          <w:lang w:val="en-US"/>
        </w:rPr>
        <w:t>Emilia</w:t>
      </w:r>
      <w:r w:rsidR="008375C9" w:rsidRPr="0078198F">
        <w:rPr>
          <w:rFonts w:ascii="Arial" w:hAnsi="Arial" w:cs="Arial"/>
          <w:color w:val="000000" w:themeColor="text1"/>
          <w:lang w:val="en-US"/>
        </w:rPr>
        <w:t>’</w:t>
      </w:r>
      <w:r w:rsidR="008375C9" w:rsidRPr="0078198F">
        <w:rPr>
          <w:rFonts w:ascii="Arial" w:eastAsia="Calibri" w:hAnsi="Arial" w:cs="Arial"/>
          <w:color w:val="000000" w:themeColor="text1"/>
          <w:lang w:val="en-US"/>
        </w:rPr>
        <w:t>s</w:t>
      </w:r>
      <w:r w:rsidR="008375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375C9"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="008375C9" w:rsidRPr="0078198F">
        <w:rPr>
          <w:rFonts w:ascii="Arial" w:hAnsi="Arial" w:cs="Arial"/>
          <w:color w:val="000000" w:themeColor="text1"/>
          <w:lang w:val="en-US"/>
        </w:rPr>
        <w:t>-</w:t>
      </w:r>
      <w:r w:rsidR="008375C9" w:rsidRPr="0078198F">
        <w:rPr>
          <w:rFonts w:ascii="Arial" w:eastAsia="Calibri" w:hAnsi="Arial" w:cs="Arial"/>
          <w:color w:val="000000" w:themeColor="text1"/>
          <w:lang w:val="en-US"/>
        </w:rPr>
        <w:t>based</w:t>
      </w:r>
      <w:r w:rsidR="008375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375C9" w:rsidRPr="0078198F">
        <w:rPr>
          <w:rFonts w:ascii="Arial" w:eastAsia="Calibri" w:hAnsi="Arial" w:cs="Arial"/>
          <w:color w:val="000000" w:themeColor="text1"/>
          <w:lang w:val="en-US"/>
        </w:rPr>
        <w:t>philosophy</w:t>
      </w:r>
      <w:r w:rsidR="008375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375C9" w:rsidRPr="0078198F">
        <w:rPr>
          <w:rFonts w:ascii="Arial" w:eastAsia="Calibri" w:hAnsi="Arial" w:cs="Arial"/>
          <w:color w:val="000000" w:themeColor="text1"/>
          <w:lang w:val="en-US"/>
        </w:rPr>
        <w:t>where</w:t>
      </w:r>
      <w:r w:rsidR="008375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375C9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8375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375C9" w:rsidRPr="0078198F">
        <w:rPr>
          <w:rFonts w:ascii="Arial" w:eastAsia="Calibri" w:hAnsi="Arial" w:cs="Arial"/>
          <w:color w:val="000000" w:themeColor="text1"/>
          <w:lang w:val="en-US"/>
        </w:rPr>
        <w:t>was</w:t>
      </w:r>
      <w:r w:rsidR="008375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375C9" w:rsidRPr="0078198F">
        <w:rPr>
          <w:rFonts w:ascii="Arial" w:eastAsia="Calibri" w:hAnsi="Arial" w:cs="Arial"/>
          <w:color w:val="000000" w:themeColor="text1"/>
          <w:lang w:val="en-US"/>
        </w:rPr>
        <w:t>embedded</w:t>
      </w:r>
      <w:r w:rsidR="008375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375C9" w:rsidRPr="0078198F">
        <w:rPr>
          <w:rFonts w:ascii="Arial" w:eastAsia="Calibri" w:hAnsi="Arial" w:cs="Arial"/>
          <w:color w:val="000000" w:themeColor="text1"/>
          <w:lang w:val="en-US"/>
        </w:rPr>
        <w:t>into</w:t>
      </w:r>
      <w:r w:rsidR="008375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375C9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8375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8375C9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AE2C4A">
        <w:rPr>
          <w:rFonts w:ascii="Arial" w:eastAsia="Calibri" w:hAnsi="Arial" w:cs="Arial"/>
          <w:color w:val="000000" w:themeColor="text1"/>
          <w:lang w:val="en-US"/>
        </w:rPr>
        <w:t xml:space="preserve">Waters </w:t>
      </w:r>
      <w:r w:rsidR="002C26D2" w:rsidRPr="0078198F">
        <w:rPr>
          <w:rFonts w:ascii="Arial" w:eastAsia="Calibri" w:hAnsi="Arial" w:cs="Arial"/>
          <w:color w:val="000000" w:themeColor="text1"/>
          <w:lang w:val="en-US"/>
        </w:rPr>
        <w:t>et</w:t>
      </w:r>
      <w:r w:rsidR="002C26D2" w:rsidRPr="0078198F">
        <w:rPr>
          <w:rFonts w:ascii="Arial" w:hAnsi="Arial" w:cs="Arial"/>
          <w:color w:val="000000" w:themeColor="text1"/>
          <w:lang w:val="en-US"/>
        </w:rPr>
        <w:t>.</w:t>
      </w:r>
      <w:r w:rsidR="002C26D2" w:rsidRPr="0078198F">
        <w:rPr>
          <w:rFonts w:ascii="Arial" w:eastAsia="Calibri" w:hAnsi="Arial" w:cs="Arial"/>
          <w:color w:val="000000" w:themeColor="text1"/>
          <w:lang w:val="en-US"/>
        </w:rPr>
        <w:t>al</w:t>
      </w:r>
      <w:r w:rsidR="002C26D2" w:rsidRPr="0078198F">
        <w:rPr>
          <w:rFonts w:ascii="Arial" w:hAnsi="Arial" w:cs="Arial"/>
          <w:color w:val="000000" w:themeColor="text1"/>
          <w:lang w:val="en-US"/>
        </w:rPr>
        <w:t xml:space="preserve"> (2011) </w:t>
      </w:r>
      <w:r w:rsidR="002C26D2" w:rsidRPr="0078198F">
        <w:rPr>
          <w:rFonts w:ascii="Arial" w:eastAsia="Calibri" w:hAnsi="Arial" w:cs="Arial"/>
          <w:color w:val="000000" w:themeColor="text1"/>
          <w:lang w:val="en-US"/>
        </w:rPr>
        <w:t>agrees</w:t>
      </w:r>
      <w:r w:rsidR="002C26D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C26D2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2C26D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C26D2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2C26D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C26D2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2C26D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C26D2" w:rsidRPr="0078198F">
        <w:rPr>
          <w:rFonts w:ascii="Arial" w:eastAsia="Calibri" w:hAnsi="Arial" w:cs="Arial"/>
          <w:color w:val="000000" w:themeColor="text1"/>
          <w:lang w:val="en-US"/>
        </w:rPr>
        <w:t>they</w:t>
      </w:r>
      <w:r w:rsidR="002C26D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C26D2" w:rsidRPr="0078198F">
        <w:rPr>
          <w:rFonts w:ascii="Arial" w:eastAsia="Calibri" w:hAnsi="Arial" w:cs="Arial"/>
          <w:color w:val="000000" w:themeColor="text1"/>
          <w:lang w:val="en-US"/>
        </w:rPr>
        <w:t>believe</w:t>
      </w:r>
      <w:r w:rsidR="002C26D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C26D2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2C26D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04F6A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304F6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04F6A" w:rsidRPr="0078198F">
        <w:rPr>
          <w:rFonts w:ascii="Arial" w:eastAsia="Calibri" w:hAnsi="Arial" w:cs="Arial"/>
          <w:color w:val="000000" w:themeColor="text1"/>
          <w:lang w:val="en-US"/>
        </w:rPr>
        <w:t>principle</w:t>
      </w:r>
      <w:r w:rsidR="00304F6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04F6A" w:rsidRPr="0078198F">
        <w:rPr>
          <w:rFonts w:ascii="Arial" w:eastAsia="Calibri" w:hAnsi="Arial" w:cs="Arial"/>
          <w:color w:val="000000" w:themeColor="text1"/>
          <w:lang w:val="en-US"/>
        </w:rPr>
        <w:t>behind</w:t>
      </w:r>
      <w:r w:rsidR="00304F6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04F6A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304F6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04F6A" w:rsidRPr="0078198F">
        <w:rPr>
          <w:rFonts w:ascii="Arial" w:eastAsia="Calibri" w:hAnsi="Arial" w:cs="Arial"/>
          <w:color w:val="000000" w:themeColor="text1"/>
          <w:lang w:val="en-US"/>
        </w:rPr>
        <w:t>Foundation</w:t>
      </w:r>
      <w:r w:rsidR="00304F6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04F6A" w:rsidRPr="0078198F">
        <w:rPr>
          <w:rFonts w:ascii="Arial" w:eastAsia="Calibri" w:hAnsi="Arial" w:cs="Arial"/>
          <w:color w:val="000000" w:themeColor="text1"/>
          <w:lang w:val="en-US"/>
        </w:rPr>
        <w:t>Phase</w:t>
      </w:r>
      <w:r w:rsidR="00304F6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304F6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04F6A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304F6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04F6A" w:rsidRPr="0078198F">
        <w:rPr>
          <w:rFonts w:ascii="Arial" w:eastAsia="Calibri" w:hAnsi="Arial" w:cs="Arial"/>
          <w:color w:val="000000" w:themeColor="text1"/>
          <w:lang w:val="en-US"/>
        </w:rPr>
        <w:t>Reggio</w:t>
      </w:r>
      <w:r w:rsidR="00304F6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04F6A" w:rsidRPr="0078198F">
        <w:rPr>
          <w:rFonts w:ascii="Arial" w:eastAsia="Calibri" w:hAnsi="Arial" w:cs="Arial"/>
          <w:color w:val="000000" w:themeColor="text1"/>
          <w:lang w:val="en-US"/>
        </w:rPr>
        <w:t>Emilia</w:t>
      </w:r>
      <w:r w:rsidR="00304F6A" w:rsidRPr="0078198F">
        <w:rPr>
          <w:rFonts w:ascii="Arial" w:hAnsi="Arial" w:cs="Arial"/>
          <w:color w:val="000000" w:themeColor="text1"/>
          <w:lang w:val="en-US"/>
        </w:rPr>
        <w:t>’</w:t>
      </w:r>
      <w:r w:rsidR="00304F6A" w:rsidRPr="0078198F">
        <w:rPr>
          <w:rFonts w:ascii="Arial" w:eastAsia="Calibri" w:hAnsi="Arial" w:cs="Arial"/>
          <w:color w:val="000000" w:themeColor="text1"/>
          <w:lang w:val="en-US"/>
        </w:rPr>
        <w:t>s</w:t>
      </w:r>
      <w:r w:rsidR="00304F6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04F6A" w:rsidRPr="0078198F">
        <w:rPr>
          <w:rFonts w:ascii="Arial" w:eastAsia="Calibri" w:hAnsi="Arial" w:cs="Arial"/>
          <w:color w:val="000000" w:themeColor="text1"/>
          <w:lang w:val="en-US"/>
        </w:rPr>
        <w:t>thoughts</w:t>
      </w:r>
      <w:r w:rsidR="00304F6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04F6A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304F6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04F6A" w:rsidRPr="0078198F">
        <w:rPr>
          <w:rFonts w:ascii="Arial" w:eastAsia="Calibri" w:hAnsi="Arial" w:cs="Arial"/>
          <w:color w:val="000000" w:themeColor="text1"/>
          <w:lang w:val="en-US"/>
        </w:rPr>
        <w:t>ideas</w:t>
      </w:r>
      <w:r w:rsidR="00304F6A" w:rsidRPr="0078198F">
        <w:rPr>
          <w:rFonts w:ascii="Arial" w:hAnsi="Arial" w:cs="Arial"/>
          <w:color w:val="000000" w:themeColor="text1"/>
          <w:lang w:val="en-US"/>
        </w:rPr>
        <w:t>.</w:t>
      </w:r>
      <w:r w:rsidR="00D0515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0515F" w:rsidRPr="0078198F">
        <w:rPr>
          <w:rFonts w:ascii="Arial" w:eastAsia="Calibri" w:hAnsi="Arial" w:cs="Arial"/>
          <w:color w:val="000000" w:themeColor="text1"/>
          <w:lang w:val="en-US"/>
        </w:rPr>
        <w:t>Reggio</w:t>
      </w:r>
      <w:r w:rsidR="00D0515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0515F" w:rsidRPr="0078198F">
        <w:rPr>
          <w:rFonts w:ascii="Arial" w:eastAsia="Calibri" w:hAnsi="Arial" w:cs="Arial"/>
          <w:color w:val="000000" w:themeColor="text1"/>
          <w:lang w:val="en-US"/>
        </w:rPr>
        <w:t>Emilia</w:t>
      </w:r>
      <w:r w:rsidR="00D0515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0515F" w:rsidRPr="0078198F">
        <w:rPr>
          <w:rFonts w:ascii="Arial" w:eastAsia="Calibri" w:hAnsi="Arial" w:cs="Arial"/>
          <w:color w:val="000000" w:themeColor="text1"/>
          <w:lang w:val="en-US"/>
        </w:rPr>
        <w:t>Approach</w:t>
      </w:r>
      <w:r w:rsidR="00D0515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F61AF" w:rsidRPr="0078198F">
        <w:rPr>
          <w:rFonts w:ascii="Arial" w:hAnsi="Arial" w:cs="Arial"/>
          <w:color w:val="000000" w:themeColor="text1"/>
          <w:lang w:val="en-US"/>
        </w:rPr>
        <w:t xml:space="preserve">(2019) </w:t>
      </w:r>
      <w:r w:rsidR="00D0515F" w:rsidRPr="0078198F">
        <w:rPr>
          <w:rFonts w:ascii="Arial" w:eastAsia="Calibri" w:hAnsi="Arial" w:cs="Arial"/>
          <w:color w:val="000000" w:themeColor="text1"/>
          <w:lang w:val="en-US"/>
        </w:rPr>
        <w:t>explains</w:t>
      </w:r>
      <w:r w:rsidR="00D0515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0515F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D0515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0515F" w:rsidRPr="0078198F">
        <w:rPr>
          <w:rFonts w:ascii="Arial" w:eastAsia="Calibri" w:hAnsi="Arial" w:cs="Arial"/>
          <w:color w:val="000000" w:themeColor="text1"/>
          <w:lang w:val="en-US"/>
        </w:rPr>
        <w:t>Reggio</w:t>
      </w:r>
      <w:r w:rsidR="00D0515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0515F" w:rsidRPr="0078198F">
        <w:rPr>
          <w:rFonts w:ascii="Arial" w:eastAsia="Calibri" w:hAnsi="Arial" w:cs="Arial"/>
          <w:color w:val="000000" w:themeColor="text1"/>
          <w:lang w:val="en-US"/>
        </w:rPr>
        <w:t>Emilia</w:t>
      </w:r>
      <w:r w:rsidR="00D0515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0515F" w:rsidRPr="0078198F">
        <w:rPr>
          <w:rFonts w:ascii="Arial" w:eastAsia="Calibri" w:hAnsi="Arial" w:cs="Arial"/>
          <w:color w:val="000000" w:themeColor="text1"/>
          <w:lang w:val="en-US"/>
        </w:rPr>
        <w:t>described</w:t>
      </w:r>
      <w:r w:rsidR="00D0515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0515F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D0515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0515F" w:rsidRPr="0078198F">
        <w:rPr>
          <w:rFonts w:ascii="Arial" w:eastAsia="Calibri" w:hAnsi="Arial" w:cs="Arial"/>
          <w:color w:val="000000" w:themeColor="text1"/>
          <w:lang w:val="en-US"/>
        </w:rPr>
        <w:t>role</w:t>
      </w:r>
      <w:r w:rsidR="00D0515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0515F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D0515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0515F"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="00D0515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0515F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D0515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0515F" w:rsidRPr="0078198F">
        <w:rPr>
          <w:rFonts w:ascii="Arial" w:eastAsia="Calibri" w:hAnsi="Arial" w:cs="Arial"/>
          <w:color w:val="000000" w:themeColor="text1"/>
          <w:lang w:val="en-US"/>
        </w:rPr>
        <w:t>learning</w:t>
      </w:r>
      <w:r w:rsidR="00D0515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0515F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D0515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0515F" w:rsidRPr="0078198F">
        <w:rPr>
          <w:rFonts w:ascii="Arial" w:eastAsia="Calibri" w:hAnsi="Arial" w:cs="Arial"/>
          <w:color w:val="000000" w:themeColor="text1"/>
          <w:lang w:val="en-US"/>
        </w:rPr>
        <w:t>an</w:t>
      </w:r>
      <w:r w:rsidR="00D0515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0515F" w:rsidRPr="0078198F">
        <w:rPr>
          <w:rFonts w:ascii="Arial" w:eastAsia="Calibri" w:hAnsi="Arial" w:cs="Arial"/>
          <w:color w:val="000000" w:themeColor="text1"/>
          <w:lang w:val="en-US"/>
        </w:rPr>
        <w:t>essential</w:t>
      </w:r>
      <w:r w:rsidR="00D0515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0515F" w:rsidRPr="0078198F">
        <w:rPr>
          <w:rFonts w:ascii="Arial" w:eastAsia="Calibri" w:hAnsi="Arial" w:cs="Arial"/>
          <w:color w:val="000000" w:themeColor="text1"/>
          <w:lang w:val="en-US"/>
        </w:rPr>
        <w:t>factor</w:t>
      </w:r>
      <w:r w:rsidR="00D0515F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445060" w:rsidRPr="0078198F">
        <w:rPr>
          <w:rFonts w:ascii="Arial" w:eastAsia="Calibri" w:hAnsi="Arial" w:cs="Arial"/>
          <w:color w:val="000000" w:themeColor="text1"/>
          <w:lang w:val="en-US"/>
        </w:rPr>
        <w:t>where</w:t>
      </w:r>
      <w:r w:rsidR="004450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45060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4450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45060" w:rsidRPr="0078198F">
        <w:rPr>
          <w:rFonts w:ascii="Arial" w:eastAsia="Calibri" w:hAnsi="Arial" w:cs="Arial"/>
          <w:color w:val="000000" w:themeColor="text1"/>
          <w:lang w:val="en-US"/>
        </w:rPr>
        <w:t>should</w:t>
      </w:r>
      <w:r w:rsidR="004450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45060" w:rsidRPr="0078198F">
        <w:rPr>
          <w:rFonts w:ascii="Arial" w:eastAsia="Calibri" w:hAnsi="Arial" w:cs="Arial"/>
          <w:color w:val="000000" w:themeColor="text1"/>
          <w:lang w:val="en-US"/>
        </w:rPr>
        <w:t>use</w:t>
      </w:r>
      <w:r w:rsidR="004450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45060" w:rsidRPr="0078198F">
        <w:rPr>
          <w:rFonts w:ascii="Arial" w:eastAsia="Calibri" w:hAnsi="Arial" w:cs="Arial"/>
          <w:color w:val="000000" w:themeColor="text1"/>
          <w:lang w:val="en-US"/>
        </w:rPr>
        <w:t>child</w:t>
      </w:r>
      <w:r w:rsidR="004450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45060" w:rsidRPr="0078198F">
        <w:rPr>
          <w:rFonts w:ascii="Arial" w:eastAsia="Calibri" w:hAnsi="Arial" w:cs="Arial"/>
          <w:color w:val="000000" w:themeColor="text1"/>
          <w:lang w:val="en-US"/>
        </w:rPr>
        <w:t>led</w:t>
      </w:r>
      <w:r w:rsidR="00445060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445060" w:rsidRPr="0078198F">
        <w:rPr>
          <w:rFonts w:ascii="Arial" w:eastAsia="Calibri" w:hAnsi="Arial" w:cs="Arial"/>
          <w:color w:val="000000" w:themeColor="text1"/>
          <w:lang w:val="en-US"/>
        </w:rPr>
        <w:t>child</w:t>
      </w:r>
      <w:r w:rsidR="004450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45060" w:rsidRPr="0078198F">
        <w:rPr>
          <w:rFonts w:ascii="Arial" w:eastAsia="Calibri" w:hAnsi="Arial" w:cs="Arial"/>
          <w:color w:val="000000" w:themeColor="text1"/>
          <w:lang w:val="en-US"/>
        </w:rPr>
        <w:t>directed</w:t>
      </w:r>
      <w:r w:rsidR="004450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45060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4450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45060" w:rsidRPr="0078198F">
        <w:rPr>
          <w:rFonts w:ascii="Arial" w:eastAsia="Calibri" w:hAnsi="Arial" w:cs="Arial"/>
          <w:color w:val="000000" w:themeColor="text1"/>
          <w:lang w:val="en-US"/>
        </w:rPr>
        <w:t>experimental</w:t>
      </w:r>
      <w:r w:rsidR="004450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45060" w:rsidRPr="0078198F">
        <w:rPr>
          <w:rFonts w:ascii="Arial" w:eastAsia="Calibri" w:hAnsi="Arial" w:cs="Arial"/>
          <w:color w:val="000000" w:themeColor="text1"/>
          <w:lang w:val="en-US"/>
        </w:rPr>
        <w:t>learning</w:t>
      </w:r>
      <w:r w:rsidR="004450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45060" w:rsidRPr="0078198F">
        <w:rPr>
          <w:rFonts w:ascii="Arial" w:eastAsia="Calibri" w:hAnsi="Arial" w:cs="Arial"/>
          <w:color w:val="000000" w:themeColor="text1"/>
          <w:lang w:val="en-US"/>
        </w:rPr>
        <w:t>through</w:t>
      </w:r>
      <w:r w:rsidR="004450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45060"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="00445060" w:rsidRPr="0078198F">
        <w:rPr>
          <w:rFonts w:ascii="Arial" w:hAnsi="Arial" w:cs="Arial"/>
          <w:color w:val="000000" w:themeColor="text1"/>
          <w:lang w:val="en-US"/>
        </w:rPr>
        <w:t>.</w:t>
      </w:r>
      <w:r w:rsidR="00CF61A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F61AF" w:rsidRPr="0078198F">
        <w:rPr>
          <w:rFonts w:ascii="Arial" w:eastAsia="Calibri" w:hAnsi="Arial" w:cs="Arial"/>
          <w:color w:val="000000" w:themeColor="text1"/>
        </w:rPr>
        <w:t>Shabani</w:t>
      </w:r>
      <w:r w:rsidR="00AE2C4A">
        <w:rPr>
          <w:rFonts w:ascii="Arial" w:hAnsi="Arial" w:cs="Arial"/>
          <w:color w:val="000000" w:themeColor="text1"/>
        </w:rPr>
        <w:t xml:space="preserve"> </w:t>
      </w:r>
      <w:r w:rsidR="00CF61AF" w:rsidRPr="0078198F">
        <w:rPr>
          <w:rFonts w:ascii="Arial" w:hAnsi="Arial" w:cs="Arial"/>
          <w:color w:val="000000" w:themeColor="text1"/>
        </w:rPr>
        <w:t xml:space="preserve">(2010) </w:t>
      </w:r>
      <w:r w:rsidR="00CF61AF" w:rsidRPr="0078198F">
        <w:rPr>
          <w:rFonts w:ascii="Arial" w:eastAsia="Calibri" w:hAnsi="Arial" w:cs="Arial"/>
          <w:color w:val="000000" w:themeColor="text1"/>
        </w:rPr>
        <w:t>states</w:t>
      </w:r>
      <w:r w:rsidR="00CF61AF" w:rsidRPr="0078198F">
        <w:rPr>
          <w:rFonts w:ascii="Arial" w:hAnsi="Arial" w:cs="Arial"/>
          <w:color w:val="000000" w:themeColor="text1"/>
        </w:rPr>
        <w:t xml:space="preserve"> </w:t>
      </w:r>
      <w:r w:rsidR="00CF61AF" w:rsidRPr="0078198F">
        <w:rPr>
          <w:rFonts w:ascii="Arial" w:eastAsia="Calibri" w:hAnsi="Arial" w:cs="Arial"/>
          <w:color w:val="000000" w:themeColor="text1"/>
        </w:rPr>
        <w:t>that</w:t>
      </w:r>
      <w:r w:rsidR="00CF61AF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Vygotsky</w:t>
      </w:r>
      <w:r w:rsidR="00153194" w:rsidRPr="0078198F">
        <w:rPr>
          <w:rFonts w:ascii="Arial" w:hAnsi="Arial" w:cs="Arial"/>
          <w:color w:val="000000" w:themeColor="text1"/>
        </w:rPr>
        <w:t>’</w:t>
      </w:r>
      <w:r w:rsidR="00153194" w:rsidRPr="0078198F">
        <w:rPr>
          <w:rFonts w:ascii="Arial" w:eastAsia="Calibri" w:hAnsi="Arial" w:cs="Arial"/>
          <w:color w:val="000000" w:themeColor="text1"/>
        </w:rPr>
        <w:t>s</w:t>
      </w:r>
      <w:r w:rsidR="00CF61AF" w:rsidRPr="0078198F">
        <w:rPr>
          <w:rFonts w:ascii="Arial" w:hAnsi="Arial" w:cs="Arial"/>
          <w:color w:val="000000" w:themeColor="text1"/>
        </w:rPr>
        <w:t xml:space="preserve"> </w:t>
      </w:r>
      <w:r w:rsidR="00CF61AF" w:rsidRPr="0078198F">
        <w:rPr>
          <w:rFonts w:ascii="Arial" w:eastAsia="Calibri" w:hAnsi="Arial" w:cs="Arial"/>
          <w:color w:val="000000" w:themeColor="text1"/>
        </w:rPr>
        <w:t>disagrees</w:t>
      </w:r>
      <w:r w:rsidR="00CF61AF" w:rsidRPr="0078198F">
        <w:rPr>
          <w:rFonts w:ascii="Arial" w:hAnsi="Arial" w:cs="Arial"/>
          <w:color w:val="000000" w:themeColor="text1"/>
        </w:rPr>
        <w:t xml:space="preserve"> </w:t>
      </w:r>
      <w:r w:rsidR="00CF61AF" w:rsidRPr="0078198F">
        <w:rPr>
          <w:rFonts w:ascii="Arial" w:eastAsia="Calibri" w:hAnsi="Arial" w:cs="Arial"/>
          <w:color w:val="000000" w:themeColor="text1"/>
        </w:rPr>
        <w:t>with</w:t>
      </w:r>
      <w:r w:rsidR="00CF61AF" w:rsidRPr="0078198F">
        <w:rPr>
          <w:rFonts w:ascii="Arial" w:hAnsi="Arial" w:cs="Arial"/>
          <w:color w:val="000000" w:themeColor="text1"/>
        </w:rPr>
        <w:t xml:space="preserve"> </w:t>
      </w:r>
      <w:r w:rsidR="00CF61AF" w:rsidRPr="0078198F">
        <w:rPr>
          <w:rFonts w:ascii="Arial" w:eastAsia="Calibri" w:hAnsi="Arial" w:cs="Arial"/>
          <w:color w:val="000000" w:themeColor="text1"/>
        </w:rPr>
        <w:t>this</w:t>
      </w:r>
      <w:r w:rsidR="00CF61AF" w:rsidRPr="0078198F">
        <w:rPr>
          <w:rFonts w:ascii="Arial" w:hAnsi="Arial" w:cs="Arial"/>
          <w:color w:val="000000" w:themeColor="text1"/>
        </w:rPr>
        <w:t xml:space="preserve"> </w:t>
      </w:r>
      <w:r w:rsidR="00E36154" w:rsidRPr="0078198F">
        <w:rPr>
          <w:rFonts w:ascii="Arial" w:eastAsia="Calibri" w:hAnsi="Arial" w:cs="Arial"/>
          <w:color w:val="000000" w:themeColor="text1"/>
        </w:rPr>
        <w:t>child</w:t>
      </w:r>
      <w:r w:rsidR="00E36154" w:rsidRPr="0078198F">
        <w:rPr>
          <w:rFonts w:ascii="Arial" w:hAnsi="Arial" w:cs="Arial"/>
          <w:color w:val="000000" w:themeColor="text1"/>
        </w:rPr>
        <w:t xml:space="preserve"> </w:t>
      </w:r>
      <w:r w:rsidR="00E36154" w:rsidRPr="0078198F">
        <w:rPr>
          <w:rFonts w:ascii="Arial" w:eastAsia="Calibri" w:hAnsi="Arial" w:cs="Arial"/>
          <w:color w:val="000000" w:themeColor="text1"/>
        </w:rPr>
        <w:t>led</w:t>
      </w:r>
      <w:r w:rsidR="00E36154" w:rsidRPr="0078198F">
        <w:rPr>
          <w:rFonts w:ascii="Arial" w:hAnsi="Arial" w:cs="Arial"/>
          <w:color w:val="000000" w:themeColor="text1"/>
        </w:rPr>
        <w:t xml:space="preserve"> </w:t>
      </w:r>
      <w:r w:rsidR="00E36154" w:rsidRPr="0078198F">
        <w:rPr>
          <w:rFonts w:ascii="Arial" w:eastAsia="Calibri" w:hAnsi="Arial" w:cs="Arial"/>
          <w:color w:val="000000" w:themeColor="text1"/>
        </w:rPr>
        <w:t>approach</w:t>
      </w:r>
      <w:r w:rsidR="00E36154" w:rsidRPr="0078198F">
        <w:rPr>
          <w:rFonts w:ascii="Arial" w:hAnsi="Arial" w:cs="Arial"/>
          <w:color w:val="000000" w:themeColor="text1"/>
        </w:rPr>
        <w:t xml:space="preserve"> </w:t>
      </w:r>
      <w:r w:rsidR="00E36154" w:rsidRPr="0078198F">
        <w:rPr>
          <w:rFonts w:ascii="Arial" w:eastAsia="Calibri" w:hAnsi="Arial" w:cs="Arial"/>
          <w:color w:val="000000" w:themeColor="text1"/>
        </w:rPr>
        <w:t>as</w:t>
      </w:r>
      <w:r w:rsidR="00E3615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Vygotsky</w:t>
      </w:r>
      <w:r w:rsidR="00153194" w:rsidRPr="0078198F">
        <w:rPr>
          <w:rFonts w:ascii="Arial" w:hAnsi="Arial" w:cs="Arial"/>
          <w:color w:val="000000" w:themeColor="text1"/>
        </w:rPr>
        <w:t>’</w:t>
      </w:r>
      <w:r w:rsidR="00153194" w:rsidRPr="0078198F">
        <w:rPr>
          <w:rFonts w:ascii="Arial" w:eastAsia="Calibri" w:hAnsi="Arial" w:cs="Arial"/>
          <w:color w:val="000000" w:themeColor="text1"/>
        </w:rPr>
        <w:t>s</w:t>
      </w:r>
      <w:r w:rsidR="00E36154" w:rsidRPr="0078198F">
        <w:rPr>
          <w:rFonts w:ascii="Arial" w:hAnsi="Arial" w:cs="Arial"/>
          <w:color w:val="000000" w:themeColor="text1"/>
        </w:rPr>
        <w:t xml:space="preserve"> </w:t>
      </w:r>
      <w:r w:rsidR="00E36154" w:rsidRPr="0078198F">
        <w:rPr>
          <w:rFonts w:ascii="Arial" w:eastAsia="Calibri" w:hAnsi="Arial" w:cs="Arial"/>
          <w:color w:val="000000" w:themeColor="text1"/>
        </w:rPr>
        <w:t>zone</w:t>
      </w:r>
      <w:r w:rsidR="00E36154" w:rsidRPr="0078198F">
        <w:rPr>
          <w:rFonts w:ascii="Arial" w:hAnsi="Arial" w:cs="Arial"/>
          <w:color w:val="000000" w:themeColor="text1"/>
        </w:rPr>
        <w:t xml:space="preserve"> </w:t>
      </w:r>
      <w:r w:rsidR="00E36154" w:rsidRPr="0078198F">
        <w:rPr>
          <w:rFonts w:ascii="Arial" w:eastAsia="Calibri" w:hAnsi="Arial" w:cs="Arial"/>
          <w:color w:val="000000" w:themeColor="text1"/>
        </w:rPr>
        <w:t>of</w:t>
      </w:r>
      <w:r w:rsidR="00E36154" w:rsidRPr="0078198F">
        <w:rPr>
          <w:rFonts w:ascii="Arial" w:hAnsi="Arial" w:cs="Arial"/>
          <w:color w:val="000000" w:themeColor="text1"/>
        </w:rPr>
        <w:t xml:space="preserve"> </w:t>
      </w:r>
      <w:r w:rsidR="00E36154" w:rsidRPr="0078198F">
        <w:rPr>
          <w:rFonts w:ascii="Arial" w:eastAsia="Calibri" w:hAnsi="Arial" w:cs="Arial"/>
          <w:color w:val="000000" w:themeColor="text1"/>
        </w:rPr>
        <w:t>proximal</w:t>
      </w:r>
      <w:r w:rsidR="00E36154" w:rsidRPr="0078198F">
        <w:rPr>
          <w:rFonts w:ascii="Arial" w:hAnsi="Arial" w:cs="Arial"/>
          <w:color w:val="000000" w:themeColor="text1"/>
        </w:rPr>
        <w:t xml:space="preserve"> </w:t>
      </w:r>
      <w:r w:rsidR="00E36154" w:rsidRPr="0078198F">
        <w:rPr>
          <w:rFonts w:ascii="Arial" w:eastAsia="Calibri" w:hAnsi="Arial" w:cs="Arial"/>
          <w:color w:val="000000" w:themeColor="text1"/>
        </w:rPr>
        <w:t>development</w:t>
      </w:r>
      <w:r w:rsidR="00E36154" w:rsidRPr="0078198F">
        <w:rPr>
          <w:rFonts w:ascii="Arial" w:hAnsi="Arial" w:cs="Arial"/>
          <w:color w:val="000000" w:themeColor="text1"/>
        </w:rPr>
        <w:t xml:space="preserve"> </w:t>
      </w:r>
      <w:r w:rsidR="00E36154" w:rsidRPr="0078198F">
        <w:rPr>
          <w:rFonts w:ascii="Arial" w:eastAsia="Calibri" w:hAnsi="Arial" w:cs="Arial"/>
          <w:color w:val="000000" w:themeColor="text1"/>
        </w:rPr>
        <w:t>explains</w:t>
      </w:r>
      <w:r w:rsidR="00E36154" w:rsidRPr="0078198F">
        <w:rPr>
          <w:rFonts w:ascii="Arial" w:hAnsi="Arial" w:cs="Arial"/>
          <w:color w:val="000000" w:themeColor="text1"/>
        </w:rPr>
        <w:t xml:space="preserve"> </w:t>
      </w:r>
      <w:r w:rsidR="00E36154" w:rsidRPr="0078198F">
        <w:rPr>
          <w:rFonts w:ascii="Arial" w:eastAsia="Calibri" w:hAnsi="Arial" w:cs="Arial"/>
          <w:color w:val="000000" w:themeColor="text1"/>
        </w:rPr>
        <w:t>that</w:t>
      </w:r>
      <w:r w:rsidR="00E36154" w:rsidRPr="0078198F">
        <w:rPr>
          <w:rFonts w:ascii="Arial" w:hAnsi="Arial" w:cs="Arial"/>
          <w:color w:val="000000" w:themeColor="text1"/>
        </w:rPr>
        <w:t xml:space="preserve"> </w:t>
      </w:r>
      <w:r w:rsidR="00E36154" w:rsidRPr="0078198F">
        <w:rPr>
          <w:rFonts w:ascii="Arial" w:eastAsia="Calibri" w:hAnsi="Arial" w:cs="Arial"/>
          <w:color w:val="000000" w:themeColor="text1"/>
        </w:rPr>
        <w:t>for</w:t>
      </w:r>
      <w:r w:rsidR="00E36154" w:rsidRPr="0078198F">
        <w:rPr>
          <w:rFonts w:ascii="Arial" w:hAnsi="Arial" w:cs="Arial"/>
          <w:color w:val="000000" w:themeColor="text1"/>
        </w:rPr>
        <w:t xml:space="preserve"> </w:t>
      </w:r>
      <w:r w:rsidR="00E36154" w:rsidRPr="0078198F">
        <w:rPr>
          <w:rFonts w:ascii="Arial" w:eastAsia="Calibri" w:hAnsi="Arial" w:cs="Arial"/>
          <w:color w:val="000000" w:themeColor="text1"/>
        </w:rPr>
        <w:t>children</w:t>
      </w:r>
      <w:r w:rsidR="00E36154" w:rsidRPr="0078198F">
        <w:rPr>
          <w:rFonts w:ascii="Arial" w:hAnsi="Arial" w:cs="Arial"/>
          <w:color w:val="000000" w:themeColor="text1"/>
        </w:rPr>
        <w:t xml:space="preserve"> </w:t>
      </w:r>
      <w:r w:rsidR="00E36154" w:rsidRPr="0078198F">
        <w:rPr>
          <w:rFonts w:ascii="Arial" w:eastAsia="Calibri" w:hAnsi="Arial" w:cs="Arial"/>
          <w:color w:val="000000" w:themeColor="text1"/>
        </w:rPr>
        <w:t>to</w:t>
      </w:r>
      <w:r w:rsidR="00E36154" w:rsidRPr="0078198F">
        <w:rPr>
          <w:rFonts w:ascii="Arial" w:hAnsi="Arial" w:cs="Arial"/>
          <w:color w:val="000000" w:themeColor="text1"/>
        </w:rPr>
        <w:t xml:space="preserve"> </w:t>
      </w:r>
      <w:r w:rsidR="00E36154" w:rsidRPr="0078198F">
        <w:rPr>
          <w:rFonts w:ascii="Arial" w:eastAsia="Calibri" w:hAnsi="Arial" w:cs="Arial"/>
          <w:color w:val="000000" w:themeColor="text1"/>
        </w:rPr>
        <w:t>reach</w:t>
      </w:r>
      <w:r w:rsidR="00E36154" w:rsidRPr="0078198F">
        <w:rPr>
          <w:rFonts w:ascii="Arial" w:hAnsi="Arial" w:cs="Arial"/>
          <w:color w:val="000000" w:themeColor="text1"/>
        </w:rPr>
        <w:t xml:space="preserve"> </w:t>
      </w:r>
      <w:r w:rsidR="00E36154" w:rsidRPr="0078198F">
        <w:rPr>
          <w:rFonts w:ascii="Arial" w:eastAsia="Calibri" w:hAnsi="Arial" w:cs="Arial"/>
          <w:color w:val="000000" w:themeColor="text1"/>
        </w:rPr>
        <w:t>their</w:t>
      </w:r>
      <w:r w:rsidR="00E36154" w:rsidRPr="0078198F">
        <w:rPr>
          <w:rFonts w:ascii="Arial" w:hAnsi="Arial" w:cs="Arial"/>
          <w:color w:val="000000" w:themeColor="text1"/>
        </w:rPr>
        <w:t xml:space="preserve"> </w:t>
      </w:r>
      <w:r w:rsidR="00E36154" w:rsidRPr="0078198F">
        <w:rPr>
          <w:rFonts w:ascii="Arial" w:eastAsia="Calibri" w:hAnsi="Arial" w:cs="Arial"/>
          <w:color w:val="000000" w:themeColor="text1"/>
        </w:rPr>
        <w:t>full</w:t>
      </w:r>
      <w:r w:rsidR="00E36154" w:rsidRPr="0078198F">
        <w:rPr>
          <w:rFonts w:ascii="Arial" w:hAnsi="Arial" w:cs="Arial"/>
          <w:color w:val="000000" w:themeColor="text1"/>
        </w:rPr>
        <w:t xml:space="preserve"> </w:t>
      </w:r>
      <w:r w:rsidR="00E36154" w:rsidRPr="0078198F">
        <w:rPr>
          <w:rFonts w:ascii="Arial" w:eastAsia="Calibri" w:hAnsi="Arial" w:cs="Arial"/>
          <w:color w:val="000000" w:themeColor="text1"/>
        </w:rPr>
        <w:t>potential</w:t>
      </w:r>
      <w:r w:rsidR="00E36154" w:rsidRPr="0078198F">
        <w:rPr>
          <w:rFonts w:ascii="Arial" w:hAnsi="Arial" w:cs="Arial"/>
          <w:color w:val="000000" w:themeColor="text1"/>
        </w:rPr>
        <w:t xml:space="preserve">, </w:t>
      </w:r>
      <w:r w:rsidR="00E36154" w:rsidRPr="0078198F">
        <w:rPr>
          <w:rFonts w:ascii="Arial" w:eastAsia="Calibri" w:hAnsi="Arial" w:cs="Arial"/>
          <w:color w:val="000000" w:themeColor="text1"/>
        </w:rPr>
        <w:t>they</w:t>
      </w:r>
      <w:r w:rsidR="00E36154" w:rsidRPr="0078198F">
        <w:rPr>
          <w:rFonts w:ascii="Arial" w:hAnsi="Arial" w:cs="Arial"/>
          <w:color w:val="000000" w:themeColor="text1"/>
        </w:rPr>
        <w:t xml:space="preserve"> </w:t>
      </w:r>
      <w:r w:rsidR="00E36154" w:rsidRPr="0078198F">
        <w:rPr>
          <w:rFonts w:ascii="Arial" w:eastAsia="Calibri" w:hAnsi="Arial" w:cs="Arial"/>
          <w:color w:val="000000" w:themeColor="text1"/>
        </w:rPr>
        <w:t>need</w:t>
      </w:r>
      <w:r w:rsidR="00E36154" w:rsidRPr="0078198F">
        <w:rPr>
          <w:rFonts w:ascii="Arial" w:hAnsi="Arial" w:cs="Arial"/>
          <w:color w:val="000000" w:themeColor="text1"/>
        </w:rPr>
        <w:t xml:space="preserve"> </w:t>
      </w:r>
      <w:r w:rsidR="00E36154" w:rsidRPr="0078198F">
        <w:rPr>
          <w:rFonts w:ascii="Arial" w:eastAsia="Calibri" w:hAnsi="Arial" w:cs="Arial"/>
          <w:color w:val="000000" w:themeColor="text1"/>
        </w:rPr>
        <w:t>that</w:t>
      </w:r>
      <w:r w:rsidR="00E36154" w:rsidRPr="0078198F">
        <w:rPr>
          <w:rFonts w:ascii="Arial" w:hAnsi="Arial" w:cs="Arial"/>
          <w:color w:val="000000" w:themeColor="text1"/>
        </w:rPr>
        <w:t xml:space="preserve"> </w:t>
      </w:r>
      <w:r w:rsidR="00E36154" w:rsidRPr="0078198F">
        <w:rPr>
          <w:rFonts w:ascii="Arial" w:eastAsia="Calibri" w:hAnsi="Arial" w:cs="Arial"/>
          <w:color w:val="000000" w:themeColor="text1"/>
        </w:rPr>
        <w:t>support</w:t>
      </w:r>
      <w:r w:rsidR="00E36154" w:rsidRPr="0078198F">
        <w:rPr>
          <w:rFonts w:ascii="Arial" w:hAnsi="Arial" w:cs="Arial"/>
          <w:color w:val="000000" w:themeColor="text1"/>
        </w:rPr>
        <w:t xml:space="preserve"> </w:t>
      </w:r>
      <w:r w:rsidR="00E36154" w:rsidRPr="0078198F">
        <w:rPr>
          <w:rFonts w:ascii="Arial" w:eastAsia="Calibri" w:hAnsi="Arial" w:cs="Arial"/>
          <w:color w:val="000000" w:themeColor="text1"/>
        </w:rPr>
        <w:t>by</w:t>
      </w:r>
      <w:r w:rsidR="00E36154" w:rsidRPr="0078198F">
        <w:rPr>
          <w:rFonts w:ascii="Arial" w:hAnsi="Arial" w:cs="Arial"/>
          <w:color w:val="000000" w:themeColor="text1"/>
        </w:rPr>
        <w:t xml:space="preserve"> </w:t>
      </w:r>
      <w:r w:rsidR="00E36154" w:rsidRPr="0078198F">
        <w:rPr>
          <w:rFonts w:ascii="Arial" w:eastAsia="Calibri" w:hAnsi="Arial" w:cs="Arial"/>
          <w:color w:val="000000" w:themeColor="text1"/>
        </w:rPr>
        <w:t>practitioners</w:t>
      </w:r>
      <w:r w:rsidR="00E36154" w:rsidRPr="0078198F">
        <w:rPr>
          <w:rFonts w:ascii="Arial" w:hAnsi="Arial" w:cs="Arial"/>
          <w:color w:val="000000" w:themeColor="text1"/>
        </w:rPr>
        <w:t>.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Jiang</w:t>
      </w:r>
      <w:r w:rsidR="00AE2C4A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and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Perkins</w:t>
      </w:r>
      <w:r w:rsidR="00AE2C4A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(2013)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h</w:t>
      </w:r>
      <w:r w:rsidR="00FC5EEA" w:rsidRPr="0078198F">
        <w:rPr>
          <w:rFonts w:ascii="Arial" w:eastAsia="Calibri" w:hAnsi="Arial" w:cs="Arial"/>
          <w:color w:val="000000" w:themeColor="text1"/>
        </w:rPr>
        <w:t>ighlights</w:t>
      </w:r>
      <w:r w:rsidR="00FC5EEA" w:rsidRPr="0078198F">
        <w:rPr>
          <w:rFonts w:ascii="Arial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that</w:t>
      </w:r>
      <w:r w:rsidR="00FC5EEA" w:rsidRPr="0078198F">
        <w:rPr>
          <w:rFonts w:ascii="Arial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Bruner</w:t>
      </w:r>
      <w:r w:rsidR="00FC5EEA" w:rsidRPr="0078198F">
        <w:rPr>
          <w:rFonts w:ascii="Arial" w:hAnsi="Arial" w:cs="Arial"/>
          <w:color w:val="000000" w:themeColor="text1"/>
        </w:rPr>
        <w:t>’</w:t>
      </w:r>
      <w:r w:rsidR="00FC5EEA" w:rsidRPr="0078198F">
        <w:rPr>
          <w:rFonts w:ascii="Arial" w:eastAsia="Calibri" w:hAnsi="Arial" w:cs="Arial"/>
          <w:color w:val="000000" w:themeColor="text1"/>
        </w:rPr>
        <w:t>s</w:t>
      </w:r>
      <w:r w:rsidR="00FC5EEA" w:rsidRPr="0078198F">
        <w:rPr>
          <w:rFonts w:ascii="Arial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constructivist</w:t>
      </w:r>
      <w:r w:rsidR="00FC5EEA" w:rsidRPr="0078198F">
        <w:rPr>
          <w:rFonts w:ascii="Arial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theory</w:t>
      </w:r>
      <w:r w:rsidR="00FC5EEA" w:rsidRPr="0078198F">
        <w:rPr>
          <w:rFonts w:ascii="Arial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explains</w:t>
      </w:r>
      <w:r w:rsidR="00FC5EE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that</w:t>
      </w:r>
      <w:r w:rsidR="00FC5EE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children</w:t>
      </w:r>
      <w:r w:rsidR="00FC5EE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are</w:t>
      </w:r>
      <w:r w:rsidR="00FC5EE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capable</w:t>
      </w:r>
      <w:r w:rsidR="00FC5EE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of</w:t>
      </w:r>
      <w:r w:rsidR="00FC5EE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learning</w:t>
      </w:r>
      <w:r w:rsidR="00FC5EE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themselves</w:t>
      </w:r>
      <w:r w:rsidR="00FC5EE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just</w:t>
      </w:r>
      <w:r w:rsidR="00FC5EE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like</w:t>
      </w:r>
      <w:r w:rsidR="00FC5EE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Reggio</w:t>
      </w:r>
      <w:r w:rsidR="00FC5EE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Emilia</w:t>
      </w:r>
      <w:r w:rsidR="00FC5EE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stated</w:t>
      </w:r>
      <w:r w:rsidR="00FC5EEA" w:rsidRPr="0078198F">
        <w:rPr>
          <w:rFonts w:ascii="Arial" w:eastAsia="Times New Roman" w:hAnsi="Arial" w:cs="Arial"/>
          <w:color w:val="000000" w:themeColor="text1"/>
        </w:rPr>
        <w:t xml:space="preserve">, </w:t>
      </w:r>
      <w:r w:rsidR="00FC5EEA" w:rsidRPr="0078198F">
        <w:rPr>
          <w:rFonts w:ascii="Arial" w:eastAsia="Calibri" w:hAnsi="Arial" w:cs="Arial"/>
          <w:color w:val="000000" w:themeColor="text1"/>
        </w:rPr>
        <w:t>however</w:t>
      </w:r>
      <w:r w:rsidR="00FC5EEA" w:rsidRPr="0078198F">
        <w:rPr>
          <w:rFonts w:ascii="Arial" w:eastAsia="Times New Roman" w:hAnsi="Arial" w:cs="Arial"/>
          <w:color w:val="000000" w:themeColor="text1"/>
        </w:rPr>
        <w:t xml:space="preserve">, </w:t>
      </w:r>
      <w:r w:rsidR="00FC5EEA" w:rsidRPr="0078198F">
        <w:rPr>
          <w:rFonts w:ascii="Arial" w:eastAsia="Calibri" w:hAnsi="Arial" w:cs="Arial"/>
          <w:color w:val="000000" w:themeColor="text1"/>
        </w:rPr>
        <w:t>they</w:t>
      </w:r>
      <w:r w:rsidR="00FC5EE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do</w:t>
      </w:r>
      <w:r w:rsidR="00FC5EE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need</w:t>
      </w:r>
      <w:r w:rsidR="00FC5EE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the</w:t>
      </w:r>
      <w:r w:rsidR="00FC5EE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support</w:t>
      </w:r>
      <w:r w:rsidR="00FC5EE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of</w:t>
      </w:r>
      <w:r w:rsidR="00FC5EE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practitioners</w:t>
      </w:r>
      <w:r w:rsidR="00FC5EE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but</w:t>
      </w:r>
      <w:r w:rsidR="00FC5EE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it</w:t>
      </w:r>
      <w:r w:rsidR="00FC5EE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is</w:t>
      </w:r>
      <w:r w:rsidR="00FC5EE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not</w:t>
      </w:r>
      <w:r w:rsidR="00FC5EE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as</w:t>
      </w:r>
      <w:r w:rsidR="00FC5EE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key</w:t>
      </w:r>
      <w:r w:rsidR="00FC5EE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as</w:t>
      </w:r>
      <w:r w:rsidR="00FC5EE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Vygotsky</w:t>
      </w:r>
      <w:r w:rsidR="00FC5EE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color w:val="000000" w:themeColor="text1"/>
        </w:rPr>
        <w:t>thought</w:t>
      </w:r>
      <w:r w:rsidR="00FC5EEA" w:rsidRPr="0078198F">
        <w:rPr>
          <w:rFonts w:ascii="Arial" w:eastAsia="Times New Roman" w:hAnsi="Arial" w:cs="Arial"/>
          <w:color w:val="000000" w:themeColor="text1"/>
        </w:rPr>
        <w:t>.</w:t>
      </w:r>
      <w:r w:rsidR="00FC5EEA" w:rsidRPr="0078198F">
        <w:rPr>
          <w:rFonts w:ascii="Arial" w:hAnsi="Arial" w:cs="Arial"/>
          <w:b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Welsh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Government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agree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and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state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that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although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Reggio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Emilia</w:t>
      </w:r>
      <w:r w:rsidR="00FC5EEA" w:rsidRPr="0078198F">
        <w:rPr>
          <w:rFonts w:ascii="Arial" w:hAnsi="Arial" w:cs="Arial"/>
          <w:bCs/>
          <w:color w:val="000000" w:themeColor="text1"/>
        </w:rPr>
        <w:t>’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s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philosophy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is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followed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in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the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Foundation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Phase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curriculum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,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it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is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essential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to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have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a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balance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between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structured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learning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through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child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initiated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activities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and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FC5EEA" w:rsidRPr="0078198F">
        <w:rPr>
          <w:rFonts w:ascii="Arial" w:eastAsia="Calibri" w:hAnsi="Arial" w:cs="Arial"/>
          <w:bCs/>
          <w:color w:val="000000" w:themeColor="text1"/>
        </w:rPr>
        <w:t>those</w:t>
      </w:r>
      <w:r w:rsidR="00FC5EEA" w:rsidRPr="0078198F">
        <w:rPr>
          <w:rFonts w:ascii="Arial" w:hAnsi="Arial" w:cs="Arial"/>
          <w:bCs/>
          <w:color w:val="000000" w:themeColor="text1"/>
        </w:rPr>
        <w:t xml:space="preserve"> </w:t>
      </w:r>
      <w:r w:rsidR="00DB5514" w:rsidRPr="0078198F">
        <w:rPr>
          <w:rFonts w:ascii="Arial" w:eastAsia="Calibri" w:hAnsi="Arial" w:cs="Arial"/>
          <w:bCs/>
          <w:color w:val="000000" w:themeColor="text1"/>
        </w:rPr>
        <w:t>guided</w:t>
      </w:r>
      <w:r w:rsidR="00DB5514" w:rsidRPr="0078198F">
        <w:rPr>
          <w:rFonts w:ascii="Arial" w:hAnsi="Arial" w:cs="Arial"/>
          <w:bCs/>
          <w:color w:val="000000" w:themeColor="text1"/>
        </w:rPr>
        <w:t xml:space="preserve"> </w:t>
      </w:r>
      <w:r w:rsidR="00DB5514" w:rsidRPr="0078198F">
        <w:rPr>
          <w:rFonts w:ascii="Arial" w:eastAsia="Calibri" w:hAnsi="Arial" w:cs="Arial"/>
          <w:bCs/>
          <w:color w:val="000000" w:themeColor="text1"/>
        </w:rPr>
        <w:t>by</w:t>
      </w:r>
      <w:r w:rsidR="00DB5514" w:rsidRPr="0078198F">
        <w:rPr>
          <w:rFonts w:ascii="Arial" w:hAnsi="Arial" w:cs="Arial"/>
          <w:bCs/>
          <w:color w:val="000000" w:themeColor="text1"/>
        </w:rPr>
        <w:t xml:space="preserve"> </w:t>
      </w:r>
      <w:r w:rsidR="00DB5514" w:rsidRPr="0078198F">
        <w:rPr>
          <w:rFonts w:ascii="Arial" w:eastAsia="Calibri" w:hAnsi="Arial" w:cs="Arial"/>
          <w:bCs/>
          <w:color w:val="000000" w:themeColor="text1"/>
        </w:rPr>
        <w:t>practitioners</w:t>
      </w:r>
      <w:r w:rsidR="00DB5514" w:rsidRPr="0078198F">
        <w:rPr>
          <w:rFonts w:ascii="Arial" w:hAnsi="Arial" w:cs="Arial"/>
          <w:bCs/>
          <w:color w:val="000000" w:themeColor="text1"/>
        </w:rPr>
        <w:t>.</w:t>
      </w:r>
    </w:p>
    <w:p w14:paraId="445FC990" w14:textId="77777777" w:rsidR="00572352" w:rsidRPr="0078198F" w:rsidRDefault="00572352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</w:p>
    <w:p w14:paraId="45D7A272" w14:textId="3D704165" w:rsidR="00F37ED0" w:rsidRPr="0078198F" w:rsidRDefault="00D45A5A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  <w:r w:rsidRPr="0078198F">
        <w:rPr>
          <w:rFonts w:ascii="Arial" w:eastAsia="Calibri" w:hAnsi="Arial" w:cs="Arial"/>
          <w:color w:val="000000" w:themeColor="text1"/>
        </w:rPr>
        <w:t>Donaldson</w:t>
      </w:r>
      <w:r w:rsidRPr="0078198F">
        <w:rPr>
          <w:rFonts w:ascii="Arial" w:eastAsia="Times New Roman" w:hAnsi="Arial" w:cs="Arial"/>
          <w:color w:val="000000" w:themeColor="text1"/>
        </w:rPr>
        <w:t xml:space="preserve"> (2015) </w:t>
      </w:r>
      <w:r w:rsidRPr="0078198F">
        <w:rPr>
          <w:rFonts w:ascii="Arial" w:eastAsia="Calibri" w:hAnsi="Arial" w:cs="Arial"/>
          <w:color w:val="000000" w:themeColor="text1"/>
        </w:rPr>
        <w:t>expresses</w:t>
      </w:r>
      <w:r w:rsidR="003058A9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3058A9" w:rsidRPr="0078198F">
        <w:rPr>
          <w:rFonts w:ascii="Arial" w:eastAsia="Calibri" w:hAnsi="Arial" w:cs="Arial"/>
          <w:color w:val="000000" w:themeColor="text1"/>
        </w:rPr>
        <w:t>how</w:t>
      </w:r>
      <w:r w:rsidR="003058A9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beneficial</w:t>
      </w:r>
      <w:r w:rsidR="003058A9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3058A9" w:rsidRPr="0078198F">
        <w:rPr>
          <w:rFonts w:ascii="Arial" w:eastAsia="Calibri" w:hAnsi="Arial" w:cs="Arial"/>
          <w:color w:val="000000" w:themeColor="text1"/>
        </w:rPr>
        <w:t>the</w:t>
      </w:r>
      <w:r w:rsidR="003058A9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3058A9" w:rsidRPr="0078198F">
        <w:rPr>
          <w:rFonts w:ascii="Arial" w:eastAsia="Calibri" w:hAnsi="Arial" w:cs="Arial"/>
          <w:color w:val="000000" w:themeColor="text1"/>
        </w:rPr>
        <w:t>Foundation</w:t>
      </w:r>
      <w:r w:rsidR="003058A9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3058A9" w:rsidRPr="0078198F">
        <w:rPr>
          <w:rFonts w:ascii="Arial" w:eastAsia="Calibri" w:hAnsi="Arial" w:cs="Arial"/>
          <w:color w:val="000000" w:themeColor="text1"/>
        </w:rPr>
        <w:t>Phase</w:t>
      </w:r>
      <w:r w:rsidR="003058A9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curriculum</w:t>
      </w:r>
      <w:r w:rsidR="003058A9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3058A9" w:rsidRPr="0078198F">
        <w:rPr>
          <w:rFonts w:ascii="Arial" w:eastAsia="Calibri" w:hAnsi="Arial" w:cs="Arial"/>
          <w:color w:val="000000" w:themeColor="text1"/>
        </w:rPr>
        <w:t>is</w:t>
      </w:r>
      <w:r w:rsidR="003058A9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3058A9" w:rsidRPr="0078198F">
        <w:rPr>
          <w:rFonts w:ascii="Arial" w:eastAsia="Calibri" w:hAnsi="Arial" w:cs="Arial"/>
          <w:color w:val="000000" w:themeColor="text1"/>
        </w:rPr>
        <w:t>as</w:t>
      </w:r>
      <w:r w:rsidR="003058A9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E5189A" w:rsidRPr="0078198F">
        <w:rPr>
          <w:rFonts w:ascii="Arial" w:eastAsia="Calibri" w:hAnsi="Arial" w:cs="Arial"/>
          <w:color w:val="000000" w:themeColor="text1"/>
        </w:rPr>
        <w:t>it</w:t>
      </w:r>
      <w:r w:rsidR="00E5189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E5189A" w:rsidRPr="0078198F">
        <w:rPr>
          <w:rFonts w:ascii="Arial" w:eastAsia="Calibri" w:hAnsi="Arial" w:cs="Arial"/>
          <w:color w:val="000000" w:themeColor="text1"/>
        </w:rPr>
        <w:t>is</w:t>
      </w:r>
      <w:r w:rsidR="00E5189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E5189A" w:rsidRPr="0078198F">
        <w:rPr>
          <w:rFonts w:ascii="Arial" w:eastAsia="Calibri" w:hAnsi="Arial" w:cs="Arial"/>
          <w:color w:val="000000" w:themeColor="text1"/>
        </w:rPr>
        <w:t>one</w:t>
      </w:r>
      <w:r w:rsidR="00E5189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E5189A" w:rsidRPr="0078198F">
        <w:rPr>
          <w:rFonts w:ascii="Arial" w:eastAsia="Calibri" w:hAnsi="Arial" w:cs="Arial"/>
          <w:color w:val="000000" w:themeColor="text1"/>
        </w:rPr>
        <w:t>of</w:t>
      </w:r>
      <w:r w:rsidR="00E5189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E5189A" w:rsidRPr="0078198F">
        <w:rPr>
          <w:rFonts w:ascii="Arial" w:eastAsia="Calibri" w:hAnsi="Arial" w:cs="Arial"/>
          <w:color w:val="000000" w:themeColor="text1"/>
        </w:rPr>
        <w:t>the</w:t>
      </w:r>
      <w:r w:rsidR="00E5189A" w:rsidRPr="0078198F">
        <w:rPr>
          <w:rFonts w:ascii="Arial" w:eastAsia="Times New Roman" w:hAnsi="Arial" w:cs="Arial"/>
          <w:color w:val="000000" w:themeColor="text1"/>
        </w:rPr>
        <w:t xml:space="preserve"> ‘</w:t>
      </w:r>
      <w:r w:rsidR="00E5189A" w:rsidRPr="0078198F">
        <w:rPr>
          <w:rFonts w:ascii="Arial" w:eastAsia="Calibri" w:hAnsi="Arial" w:cs="Arial"/>
          <w:color w:val="000000" w:themeColor="text1"/>
        </w:rPr>
        <w:t>best</w:t>
      </w:r>
      <w:r w:rsidR="00E5189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E5189A" w:rsidRPr="0078198F">
        <w:rPr>
          <w:rFonts w:ascii="Arial" w:eastAsia="Calibri" w:hAnsi="Arial" w:cs="Arial"/>
          <w:color w:val="000000" w:themeColor="text1"/>
        </w:rPr>
        <w:t>things</w:t>
      </w:r>
      <w:r w:rsidR="00E5189A" w:rsidRPr="0078198F">
        <w:rPr>
          <w:rFonts w:ascii="Arial" w:eastAsia="Times New Roman" w:hAnsi="Arial" w:cs="Arial"/>
          <w:color w:val="000000" w:themeColor="text1"/>
        </w:rPr>
        <w:t xml:space="preserve">’ </w:t>
      </w:r>
      <w:r w:rsidR="00E5189A" w:rsidRPr="0078198F">
        <w:rPr>
          <w:rFonts w:ascii="Arial" w:eastAsia="Calibri" w:hAnsi="Arial" w:cs="Arial"/>
          <w:color w:val="000000" w:themeColor="text1"/>
        </w:rPr>
        <w:t>of</w:t>
      </w:r>
      <w:r w:rsidR="00E5189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E5189A" w:rsidRPr="0078198F">
        <w:rPr>
          <w:rFonts w:ascii="Arial" w:eastAsia="Calibri" w:hAnsi="Arial" w:cs="Arial"/>
          <w:color w:val="000000" w:themeColor="text1"/>
        </w:rPr>
        <w:t>Welsh</w:t>
      </w:r>
      <w:r w:rsidR="00E5189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E5189A" w:rsidRPr="0078198F">
        <w:rPr>
          <w:rFonts w:ascii="Arial" w:eastAsia="Calibri" w:hAnsi="Arial" w:cs="Arial"/>
          <w:color w:val="000000" w:themeColor="text1"/>
        </w:rPr>
        <w:t>education</w:t>
      </w:r>
      <w:r w:rsidR="00E5189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E5189A" w:rsidRPr="0078198F">
        <w:rPr>
          <w:rFonts w:ascii="Arial" w:eastAsia="Calibri" w:hAnsi="Arial" w:cs="Arial"/>
          <w:color w:val="000000" w:themeColor="text1"/>
        </w:rPr>
        <w:t>and</w:t>
      </w:r>
      <w:r w:rsidR="00E5189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E5189A" w:rsidRPr="0078198F">
        <w:rPr>
          <w:rFonts w:ascii="Arial" w:eastAsia="Calibri" w:hAnsi="Arial" w:cs="Arial"/>
          <w:color w:val="000000" w:themeColor="text1"/>
        </w:rPr>
        <w:t>a</w:t>
      </w:r>
      <w:r w:rsidR="00E5189A" w:rsidRPr="0078198F">
        <w:rPr>
          <w:rFonts w:ascii="Arial" w:eastAsia="Times New Roman" w:hAnsi="Arial" w:cs="Arial"/>
          <w:color w:val="000000" w:themeColor="text1"/>
        </w:rPr>
        <w:t xml:space="preserve"> ‘</w:t>
      </w:r>
      <w:r w:rsidR="00E5189A" w:rsidRPr="0078198F">
        <w:rPr>
          <w:rFonts w:ascii="Arial" w:eastAsia="Calibri" w:hAnsi="Arial" w:cs="Arial"/>
          <w:color w:val="000000" w:themeColor="text1"/>
        </w:rPr>
        <w:t>very</w:t>
      </w:r>
      <w:r w:rsidR="00E5189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E5189A" w:rsidRPr="0078198F">
        <w:rPr>
          <w:rFonts w:ascii="Arial" w:eastAsia="Calibri" w:hAnsi="Arial" w:cs="Arial"/>
          <w:color w:val="000000" w:themeColor="text1"/>
        </w:rPr>
        <w:t>real</w:t>
      </w:r>
      <w:r w:rsidR="00E5189A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E5189A" w:rsidRPr="0078198F">
        <w:rPr>
          <w:rFonts w:ascii="Arial" w:eastAsia="Calibri" w:hAnsi="Arial" w:cs="Arial"/>
          <w:color w:val="000000" w:themeColor="text1"/>
        </w:rPr>
        <w:t>strength</w:t>
      </w:r>
      <w:r w:rsidR="00153194" w:rsidRPr="0078198F">
        <w:rPr>
          <w:rFonts w:ascii="Arial" w:eastAsia="Times New Roman" w:hAnsi="Arial" w:cs="Arial"/>
          <w:color w:val="000000" w:themeColor="text1"/>
        </w:rPr>
        <w:t>’.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Bennett</w:t>
      </w:r>
      <w:r w:rsidR="006C15C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C15CE" w:rsidRPr="0078198F">
        <w:rPr>
          <w:rFonts w:ascii="Arial" w:eastAsia="Calibri" w:hAnsi="Arial" w:cs="Arial"/>
          <w:color w:val="000000" w:themeColor="text1"/>
          <w:lang w:val="en-US"/>
        </w:rPr>
        <w:t>et</w:t>
      </w:r>
      <w:r w:rsidR="006C15C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C15CE" w:rsidRPr="0078198F">
        <w:rPr>
          <w:rFonts w:ascii="Arial" w:eastAsia="Calibri" w:hAnsi="Arial" w:cs="Arial"/>
          <w:color w:val="000000" w:themeColor="text1"/>
          <w:lang w:val="en-US"/>
        </w:rPr>
        <w:t>al</w:t>
      </w:r>
      <w:r w:rsidR="006C15CE" w:rsidRPr="0078198F">
        <w:rPr>
          <w:rFonts w:ascii="Arial" w:hAnsi="Arial" w:cs="Arial"/>
          <w:color w:val="000000" w:themeColor="text1"/>
          <w:lang w:val="en-US"/>
        </w:rPr>
        <w:t xml:space="preserve">. (1997) </w:t>
      </w:r>
      <w:r w:rsidR="00E5189A" w:rsidRPr="0078198F">
        <w:rPr>
          <w:rFonts w:ascii="Arial" w:eastAsia="Calibri" w:hAnsi="Arial" w:cs="Arial"/>
          <w:color w:val="000000" w:themeColor="text1"/>
          <w:lang w:val="en-US"/>
        </w:rPr>
        <w:t>agrees</w:t>
      </w:r>
      <w:r w:rsidR="00E5189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189A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E5189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189A"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="00E5189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189A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E5189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189A" w:rsidRPr="0078198F">
        <w:rPr>
          <w:rFonts w:ascii="Arial" w:eastAsia="Calibri" w:hAnsi="Arial" w:cs="Arial"/>
          <w:color w:val="000000" w:themeColor="text1"/>
          <w:lang w:val="en-US"/>
        </w:rPr>
        <w:t>theory</w:t>
      </w:r>
      <w:r w:rsidR="00E5189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189A" w:rsidRPr="0078198F">
        <w:rPr>
          <w:rFonts w:ascii="Arial" w:eastAsia="Calibri" w:hAnsi="Arial" w:cs="Arial"/>
          <w:color w:val="000000" w:themeColor="text1"/>
          <w:lang w:val="en-US"/>
        </w:rPr>
        <w:t>should</w:t>
      </w:r>
      <w:r w:rsidR="00E5189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189A"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="00E5189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189A" w:rsidRPr="0078198F">
        <w:rPr>
          <w:rFonts w:ascii="Arial" w:eastAsia="Calibri" w:hAnsi="Arial" w:cs="Arial"/>
          <w:color w:val="000000" w:themeColor="text1"/>
          <w:lang w:val="en-US"/>
        </w:rPr>
        <w:t>successful</w:t>
      </w:r>
      <w:r w:rsidR="00E5189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189A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E5189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746C1" w:rsidRPr="0078198F">
        <w:rPr>
          <w:rFonts w:ascii="Arial" w:eastAsia="Calibri" w:hAnsi="Arial" w:cs="Arial"/>
          <w:color w:val="000000" w:themeColor="text1"/>
          <w:lang w:val="en-US"/>
        </w:rPr>
        <w:t>using</w:t>
      </w:r>
      <w:r w:rsidR="006746C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746C1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6746C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746C1"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="006746C1" w:rsidRPr="0078198F">
        <w:rPr>
          <w:rFonts w:ascii="Arial" w:hAnsi="Arial" w:cs="Arial"/>
          <w:color w:val="000000" w:themeColor="text1"/>
          <w:lang w:val="en-US"/>
        </w:rPr>
        <w:t>-</w:t>
      </w:r>
      <w:r w:rsidR="006746C1" w:rsidRPr="0078198F">
        <w:rPr>
          <w:rFonts w:ascii="Arial" w:eastAsia="Calibri" w:hAnsi="Arial" w:cs="Arial"/>
          <w:color w:val="000000" w:themeColor="text1"/>
          <w:lang w:val="en-US"/>
        </w:rPr>
        <w:t>based</w:t>
      </w:r>
      <w:r w:rsidR="006746C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pedagogy</w:t>
      </w:r>
      <w:r w:rsidR="006746C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746C1" w:rsidRPr="0078198F">
        <w:rPr>
          <w:rFonts w:ascii="Arial" w:eastAsia="Calibri" w:hAnsi="Arial" w:cs="Arial"/>
          <w:color w:val="000000" w:themeColor="text1"/>
          <w:lang w:val="en-US"/>
        </w:rPr>
        <w:t>allows</w:t>
      </w:r>
      <w:r w:rsidR="006746C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746C1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405C4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05C4E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405C4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746C1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6746C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746C1" w:rsidRPr="0078198F">
        <w:rPr>
          <w:rFonts w:ascii="Arial" w:eastAsia="Calibri" w:hAnsi="Arial" w:cs="Arial"/>
          <w:color w:val="000000" w:themeColor="text1"/>
          <w:lang w:val="en-US"/>
        </w:rPr>
        <w:t>have</w:t>
      </w:r>
      <w:r w:rsidR="006746C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746C1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6746C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05C4E" w:rsidRPr="0078198F">
        <w:rPr>
          <w:rFonts w:ascii="Arial" w:eastAsia="Calibri" w:hAnsi="Arial" w:cs="Arial"/>
          <w:color w:val="000000" w:themeColor="text1"/>
          <w:lang w:val="en-US"/>
        </w:rPr>
        <w:t>chance</w:t>
      </w:r>
      <w:r w:rsidR="00405C4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05C4E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405C4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05C4E" w:rsidRPr="0078198F">
        <w:rPr>
          <w:rFonts w:ascii="Arial" w:eastAsia="Calibri" w:hAnsi="Arial" w:cs="Arial"/>
          <w:color w:val="000000" w:themeColor="text1"/>
          <w:lang w:val="en-US"/>
        </w:rPr>
        <w:t>choose</w:t>
      </w:r>
      <w:r w:rsidR="00405C4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05C4E"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="00405C4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05C4E" w:rsidRPr="0078198F">
        <w:rPr>
          <w:rFonts w:ascii="Arial" w:eastAsia="Calibri" w:hAnsi="Arial" w:cs="Arial"/>
          <w:color w:val="000000" w:themeColor="text1"/>
          <w:lang w:val="en-US"/>
        </w:rPr>
        <w:t>own</w:t>
      </w:r>
      <w:r w:rsidR="00405C4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05C4E" w:rsidRPr="0078198F">
        <w:rPr>
          <w:rFonts w:ascii="Arial" w:eastAsia="Calibri" w:hAnsi="Arial" w:cs="Arial"/>
          <w:color w:val="000000" w:themeColor="text1"/>
          <w:lang w:val="en-US"/>
        </w:rPr>
        <w:t>activities</w:t>
      </w:r>
      <w:r w:rsidR="00405C4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746C1" w:rsidRPr="0078198F">
        <w:rPr>
          <w:rFonts w:ascii="Arial" w:eastAsia="Calibri" w:hAnsi="Arial" w:cs="Arial"/>
          <w:color w:val="000000" w:themeColor="text1"/>
          <w:lang w:val="en-US"/>
        </w:rPr>
        <w:t>which</w:t>
      </w:r>
      <w:r w:rsidR="006746C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05C4E" w:rsidRPr="0078198F">
        <w:rPr>
          <w:rFonts w:ascii="Arial" w:eastAsia="Calibri" w:hAnsi="Arial" w:cs="Arial"/>
          <w:color w:val="000000" w:themeColor="text1"/>
          <w:lang w:val="en-US"/>
        </w:rPr>
        <w:t>results</w:t>
      </w:r>
      <w:r w:rsidR="00405C4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05C4E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405C4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05C4E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405C4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05C4E" w:rsidRPr="0078198F">
        <w:rPr>
          <w:rFonts w:ascii="Arial" w:eastAsia="Calibri" w:hAnsi="Arial" w:cs="Arial"/>
          <w:color w:val="000000" w:themeColor="text1"/>
          <w:lang w:val="en-US"/>
        </w:rPr>
        <w:t>whole</w:t>
      </w:r>
      <w:r w:rsidR="00405C4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05C4E" w:rsidRPr="0078198F">
        <w:rPr>
          <w:rFonts w:ascii="Arial" w:eastAsia="Calibri" w:hAnsi="Arial" w:cs="Arial"/>
          <w:color w:val="000000" w:themeColor="text1"/>
          <w:lang w:val="en-US"/>
        </w:rPr>
        <w:t>experience</w:t>
      </w:r>
      <w:r w:rsidR="00405C4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05C4E" w:rsidRPr="0078198F">
        <w:rPr>
          <w:rFonts w:ascii="Arial" w:eastAsia="Calibri" w:hAnsi="Arial" w:cs="Arial"/>
          <w:color w:val="000000" w:themeColor="text1"/>
          <w:lang w:val="en-US"/>
        </w:rPr>
        <w:t>being</w:t>
      </w:r>
      <w:r w:rsidR="00405C4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05C4E" w:rsidRPr="0078198F">
        <w:rPr>
          <w:rFonts w:ascii="Arial" w:eastAsia="Calibri" w:hAnsi="Arial" w:cs="Arial"/>
          <w:color w:val="000000" w:themeColor="text1"/>
          <w:lang w:val="en-US"/>
        </w:rPr>
        <w:t>more</w:t>
      </w:r>
      <w:r w:rsidR="00405C4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05C4E" w:rsidRPr="0078198F">
        <w:rPr>
          <w:rFonts w:ascii="Arial" w:eastAsia="Calibri" w:hAnsi="Arial" w:cs="Arial"/>
          <w:color w:val="000000" w:themeColor="text1"/>
          <w:lang w:val="en-US"/>
        </w:rPr>
        <w:t>meaningful</w:t>
      </w:r>
      <w:r w:rsidR="00405C4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05C4E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405C4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05C4E" w:rsidRPr="0078198F">
        <w:rPr>
          <w:rFonts w:ascii="Arial" w:eastAsia="Calibri" w:hAnsi="Arial" w:cs="Arial"/>
          <w:color w:val="000000" w:themeColor="text1"/>
          <w:lang w:val="en-US"/>
        </w:rPr>
        <w:t>memorable</w:t>
      </w:r>
      <w:r w:rsidR="00405C4E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1319A6" w:rsidRPr="0078198F">
        <w:rPr>
          <w:rFonts w:ascii="Arial" w:eastAsia="Calibri" w:hAnsi="Arial" w:cs="Arial"/>
          <w:color w:val="000000" w:themeColor="text1"/>
          <w:lang w:val="en-US"/>
        </w:rPr>
        <w:t>Welsh</w:t>
      </w:r>
      <w:r w:rsidR="001319A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319A6"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="001319A6" w:rsidRPr="0078198F">
        <w:rPr>
          <w:rFonts w:ascii="Arial" w:hAnsi="Arial" w:cs="Arial"/>
          <w:color w:val="000000" w:themeColor="text1"/>
          <w:lang w:val="en-US"/>
        </w:rPr>
        <w:t xml:space="preserve"> (2015) </w:t>
      </w:r>
      <w:r w:rsidR="001319A6" w:rsidRPr="0078198F">
        <w:rPr>
          <w:rFonts w:ascii="Arial" w:eastAsia="Calibri" w:hAnsi="Arial" w:cs="Arial"/>
          <w:color w:val="000000" w:themeColor="text1"/>
          <w:lang w:val="en-US"/>
        </w:rPr>
        <w:t>e</w:t>
      </w:r>
      <w:r w:rsidR="004C4265" w:rsidRPr="0078198F">
        <w:rPr>
          <w:rFonts w:ascii="Arial" w:eastAsia="Calibri" w:hAnsi="Arial" w:cs="Arial"/>
          <w:color w:val="000000" w:themeColor="text1"/>
          <w:lang w:val="en-US"/>
        </w:rPr>
        <w:t>xplains</w:t>
      </w:r>
      <w:r w:rsidR="004C426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C4265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4C426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C4265" w:rsidRPr="0078198F">
        <w:rPr>
          <w:rFonts w:ascii="Arial" w:eastAsia="Calibri" w:hAnsi="Arial" w:cs="Arial"/>
          <w:color w:val="000000" w:themeColor="text1"/>
          <w:lang w:val="en-US"/>
        </w:rPr>
        <w:t>although</w:t>
      </w:r>
      <w:r w:rsidR="004C426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Foundation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Phase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ensuring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lastRenderedPageBreak/>
        <w:t>children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have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better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chance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achieving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high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future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has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increased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pupil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attendance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there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some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aspects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has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been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success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due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enough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training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guidance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being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implemented</w:t>
      </w:r>
      <w:r w:rsidR="00A4694B" w:rsidRPr="0078198F">
        <w:rPr>
          <w:rFonts w:ascii="Arial" w:hAnsi="Arial" w:cs="Arial"/>
          <w:color w:val="000000" w:themeColor="text1"/>
          <w:lang w:val="en-US"/>
        </w:rPr>
        <w:t xml:space="preserve"> (</w:t>
      </w:r>
      <w:r w:rsidR="00A4694B" w:rsidRPr="0078198F">
        <w:rPr>
          <w:rFonts w:ascii="Arial" w:eastAsia="Calibri" w:hAnsi="Arial" w:cs="Arial"/>
          <w:color w:val="000000" w:themeColor="text1"/>
          <w:lang w:val="en-US"/>
        </w:rPr>
        <w:t>es</w:t>
      </w:r>
      <w:r w:rsidR="00D27DC9" w:rsidRPr="0078198F">
        <w:rPr>
          <w:rFonts w:ascii="Arial" w:eastAsia="Calibri" w:hAnsi="Arial" w:cs="Arial"/>
          <w:color w:val="000000" w:themeColor="text1"/>
          <w:lang w:val="en-US"/>
        </w:rPr>
        <w:t>pecially</w:t>
      </w:r>
      <w:r w:rsidR="00D27D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7DC9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D27D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7DC9" w:rsidRPr="0078198F">
        <w:rPr>
          <w:rFonts w:ascii="Arial" w:eastAsia="Calibri" w:hAnsi="Arial" w:cs="Arial"/>
          <w:color w:val="000000" w:themeColor="text1"/>
          <w:lang w:val="en-US"/>
        </w:rPr>
        <w:t>Years</w:t>
      </w:r>
      <w:r w:rsidR="00D27D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7DC9" w:rsidRPr="0078198F">
        <w:rPr>
          <w:rFonts w:ascii="Arial" w:eastAsia="Calibri" w:hAnsi="Arial" w:cs="Arial"/>
          <w:color w:val="000000" w:themeColor="text1"/>
          <w:lang w:val="en-US"/>
        </w:rPr>
        <w:t>one</w:t>
      </w:r>
      <w:r w:rsidR="00D27D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7DC9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D27D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7DC9" w:rsidRPr="0078198F">
        <w:rPr>
          <w:rFonts w:ascii="Arial" w:eastAsia="Calibri" w:hAnsi="Arial" w:cs="Arial"/>
          <w:color w:val="000000" w:themeColor="text1"/>
          <w:lang w:val="en-US"/>
        </w:rPr>
        <w:t>two</w:t>
      </w:r>
      <w:r w:rsidR="00D27DC9" w:rsidRPr="0078198F">
        <w:rPr>
          <w:rFonts w:ascii="Arial" w:hAnsi="Arial" w:cs="Arial"/>
          <w:color w:val="000000" w:themeColor="text1"/>
          <w:lang w:val="en-US"/>
        </w:rPr>
        <w:t xml:space="preserve">), </w:t>
      </w:r>
      <w:r w:rsidR="00D27DC9"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="00D27D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7DC9" w:rsidRPr="0078198F">
        <w:rPr>
          <w:rFonts w:ascii="Arial" w:eastAsia="Calibri" w:hAnsi="Arial" w:cs="Arial"/>
          <w:color w:val="000000" w:themeColor="text1"/>
          <w:lang w:val="en-US"/>
        </w:rPr>
        <w:t>enough</w:t>
      </w:r>
      <w:r w:rsidR="00D27D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encouragement</w:t>
      </w:r>
      <w:r w:rsidR="00D27D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7DC9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D27D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7DC9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D27D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7DC9" w:rsidRPr="0078198F">
        <w:rPr>
          <w:rFonts w:ascii="Arial" w:eastAsia="Calibri" w:hAnsi="Arial" w:cs="Arial"/>
          <w:color w:val="000000" w:themeColor="text1"/>
          <w:lang w:val="en-US"/>
        </w:rPr>
        <w:t>involvement</w:t>
      </w:r>
      <w:r w:rsidR="00D27D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7DC9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D27D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7DC9" w:rsidRPr="0078198F">
        <w:rPr>
          <w:rFonts w:ascii="Arial" w:eastAsia="Calibri" w:hAnsi="Arial" w:cs="Arial"/>
          <w:color w:val="000000" w:themeColor="text1"/>
          <w:lang w:val="en-US"/>
        </w:rPr>
        <w:t>parents</w:t>
      </w:r>
      <w:r w:rsidR="00D27D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7DC9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D27DC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careers</w:t>
      </w:r>
      <w:r w:rsidR="00D27DC9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1319A6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1319A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319A6"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="001319A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319A6" w:rsidRPr="0078198F">
        <w:rPr>
          <w:rFonts w:ascii="Arial" w:eastAsia="Calibri" w:hAnsi="Arial" w:cs="Arial"/>
          <w:color w:val="000000" w:themeColor="text1"/>
          <w:lang w:val="en-US"/>
        </w:rPr>
        <w:t>enough</w:t>
      </w:r>
      <w:r w:rsidR="001319A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319A6" w:rsidRPr="0078198F">
        <w:rPr>
          <w:rFonts w:ascii="Arial" w:eastAsia="Calibri" w:hAnsi="Arial" w:cs="Arial"/>
          <w:color w:val="000000" w:themeColor="text1"/>
          <w:lang w:val="en-US"/>
        </w:rPr>
        <w:t>funding</w:t>
      </w:r>
      <w:r w:rsidR="001319A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319A6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1319A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319A6" w:rsidRPr="0078198F">
        <w:rPr>
          <w:rFonts w:ascii="Arial" w:eastAsia="Calibri" w:hAnsi="Arial" w:cs="Arial"/>
          <w:color w:val="000000" w:themeColor="text1"/>
          <w:lang w:val="en-US"/>
        </w:rPr>
        <w:t>support</w:t>
      </w:r>
      <w:r w:rsidR="001319A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319A6" w:rsidRPr="0078198F">
        <w:rPr>
          <w:rFonts w:ascii="Arial" w:eastAsia="Calibri" w:hAnsi="Arial" w:cs="Arial"/>
          <w:color w:val="000000" w:themeColor="text1"/>
          <w:lang w:val="en-US"/>
        </w:rPr>
        <w:t>especially</w:t>
      </w:r>
      <w:r w:rsidR="001319A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319A6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1319A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319A6" w:rsidRPr="0078198F">
        <w:rPr>
          <w:rFonts w:ascii="Arial" w:eastAsia="Calibri" w:hAnsi="Arial" w:cs="Arial"/>
          <w:color w:val="000000" w:themeColor="text1"/>
          <w:lang w:val="en-US"/>
        </w:rPr>
        <w:t>non</w:t>
      </w:r>
      <w:r w:rsidR="001319A6" w:rsidRPr="0078198F">
        <w:rPr>
          <w:rFonts w:ascii="Arial" w:hAnsi="Arial" w:cs="Arial"/>
          <w:color w:val="000000" w:themeColor="text1"/>
          <w:lang w:val="en-US"/>
        </w:rPr>
        <w:t>-</w:t>
      </w:r>
      <w:r w:rsidR="001319A6" w:rsidRPr="0078198F">
        <w:rPr>
          <w:rFonts w:ascii="Arial" w:eastAsia="Calibri" w:hAnsi="Arial" w:cs="Arial"/>
          <w:color w:val="000000" w:themeColor="text1"/>
          <w:lang w:val="en-US"/>
        </w:rPr>
        <w:t>maintained</w:t>
      </w:r>
      <w:r w:rsidR="001319A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319A6" w:rsidRPr="0078198F">
        <w:rPr>
          <w:rFonts w:ascii="Arial" w:eastAsia="Calibri" w:hAnsi="Arial" w:cs="Arial"/>
          <w:color w:val="000000" w:themeColor="text1"/>
          <w:lang w:val="en-US"/>
        </w:rPr>
        <w:t>nurseries</w:t>
      </w:r>
      <w:r w:rsidR="001319A6" w:rsidRPr="0078198F">
        <w:rPr>
          <w:rFonts w:ascii="Arial" w:hAnsi="Arial" w:cs="Arial"/>
          <w:color w:val="000000" w:themeColor="text1"/>
          <w:lang w:val="en-US"/>
        </w:rPr>
        <w:t>.</w:t>
      </w:r>
      <w:r w:rsidR="00AF5B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F5B88" w:rsidRPr="0078198F">
        <w:rPr>
          <w:rFonts w:ascii="Arial" w:eastAsia="Calibri" w:hAnsi="Arial" w:cs="Arial"/>
          <w:color w:val="000000" w:themeColor="text1"/>
          <w:lang w:val="en-US"/>
        </w:rPr>
        <w:t>Welsh</w:t>
      </w:r>
      <w:r w:rsidR="00AF5B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F5B88"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="00AF5B88" w:rsidRPr="0078198F">
        <w:rPr>
          <w:rFonts w:ascii="Arial" w:hAnsi="Arial" w:cs="Arial"/>
          <w:color w:val="000000" w:themeColor="text1"/>
          <w:lang w:val="en-US"/>
        </w:rPr>
        <w:t xml:space="preserve"> (2014) </w:t>
      </w:r>
      <w:r w:rsidR="00AF5B88" w:rsidRPr="0078198F">
        <w:rPr>
          <w:rFonts w:ascii="Arial" w:eastAsia="Calibri" w:hAnsi="Arial" w:cs="Arial"/>
          <w:color w:val="000000" w:themeColor="text1"/>
          <w:lang w:val="en-US"/>
        </w:rPr>
        <w:t>suggest</w:t>
      </w:r>
      <w:r w:rsidR="00AF5B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F5B88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AF5B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F5B88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AF5B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F5B88" w:rsidRPr="0078198F">
        <w:rPr>
          <w:rFonts w:ascii="Arial" w:eastAsia="Calibri" w:hAnsi="Arial" w:cs="Arial"/>
          <w:color w:val="000000" w:themeColor="text1"/>
          <w:lang w:val="en-US"/>
        </w:rPr>
        <w:t>funding</w:t>
      </w:r>
      <w:r w:rsidR="00AF5B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F5B88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AF5B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F5B88" w:rsidRPr="0078198F">
        <w:rPr>
          <w:rFonts w:ascii="Arial" w:eastAsia="Calibri" w:hAnsi="Arial" w:cs="Arial"/>
          <w:color w:val="000000" w:themeColor="text1"/>
          <w:lang w:val="en-US"/>
        </w:rPr>
        <w:t>support</w:t>
      </w:r>
      <w:r w:rsidR="00AF5B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F5B88" w:rsidRPr="0078198F">
        <w:rPr>
          <w:rFonts w:ascii="Arial" w:eastAsia="Calibri" w:hAnsi="Arial" w:cs="Arial"/>
          <w:color w:val="000000" w:themeColor="text1"/>
          <w:lang w:val="en-US"/>
        </w:rPr>
        <w:t>issue</w:t>
      </w:r>
      <w:r w:rsidR="00AF5B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72352" w:rsidRPr="0078198F">
        <w:rPr>
          <w:rFonts w:ascii="Arial" w:eastAsia="Calibri" w:hAnsi="Arial" w:cs="Arial"/>
          <w:color w:val="000000" w:themeColor="text1"/>
          <w:lang w:val="en-US"/>
        </w:rPr>
        <w:t>could</w:t>
      </w:r>
      <w:r w:rsidR="0057235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72352" w:rsidRPr="0078198F">
        <w:rPr>
          <w:rFonts w:ascii="Arial" w:eastAsia="Calibri" w:hAnsi="Arial" w:cs="Arial"/>
          <w:color w:val="000000" w:themeColor="text1"/>
          <w:lang w:val="en-US"/>
        </w:rPr>
        <w:t>have</w:t>
      </w:r>
      <w:r w:rsidR="0057235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72352" w:rsidRPr="0078198F">
        <w:rPr>
          <w:rFonts w:ascii="Arial" w:eastAsia="Calibri" w:hAnsi="Arial" w:cs="Arial"/>
          <w:color w:val="000000" w:themeColor="text1"/>
          <w:lang w:val="en-US"/>
        </w:rPr>
        <w:t>caused</w:t>
      </w:r>
      <w:r w:rsidR="0057235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72352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57235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72352" w:rsidRPr="0078198F">
        <w:rPr>
          <w:rFonts w:ascii="Arial" w:eastAsia="Calibri" w:hAnsi="Arial" w:cs="Arial"/>
          <w:color w:val="000000" w:themeColor="text1"/>
          <w:lang w:val="en-US"/>
        </w:rPr>
        <w:t>variability</w:t>
      </w:r>
      <w:r w:rsidR="0057235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72352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57235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72352" w:rsidRPr="0078198F">
        <w:rPr>
          <w:rFonts w:ascii="Arial" w:eastAsia="Calibri" w:hAnsi="Arial" w:cs="Arial"/>
          <w:color w:val="000000" w:themeColor="text1"/>
          <w:lang w:val="en-US"/>
        </w:rPr>
        <w:t>implementation</w:t>
      </w:r>
      <w:r w:rsidR="0057235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72352" w:rsidRPr="0078198F">
        <w:rPr>
          <w:rFonts w:ascii="Arial" w:eastAsia="Calibri" w:hAnsi="Arial" w:cs="Arial"/>
          <w:color w:val="000000" w:themeColor="text1"/>
          <w:lang w:val="en-US"/>
        </w:rPr>
        <w:t>across</w:t>
      </w:r>
      <w:r w:rsidR="0057235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72352" w:rsidRPr="0078198F">
        <w:rPr>
          <w:rFonts w:ascii="Arial" w:eastAsia="Calibri" w:hAnsi="Arial" w:cs="Arial"/>
          <w:color w:val="000000" w:themeColor="text1"/>
          <w:lang w:val="en-US"/>
        </w:rPr>
        <w:t>Wales</w:t>
      </w:r>
      <w:r w:rsidR="0057235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72352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57235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72352" w:rsidRPr="0078198F">
        <w:rPr>
          <w:rFonts w:ascii="Arial" w:eastAsia="Calibri" w:hAnsi="Arial" w:cs="Arial"/>
          <w:color w:val="000000" w:themeColor="text1"/>
          <w:lang w:val="en-US"/>
        </w:rPr>
        <w:t>maintained</w:t>
      </w:r>
      <w:r w:rsidR="0057235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72352" w:rsidRPr="0078198F">
        <w:rPr>
          <w:rFonts w:ascii="Arial" w:eastAsia="Calibri" w:hAnsi="Arial" w:cs="Arial"/>
          <w:color w:val="000000" w:themeColor="text1"/>
          <w:lang w:val="en-US"/>
        </w:rPr>
        <w:t>nurseries</w:t>
      </w:r>
      <w:r w:rsidR="0057235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72352" w:rsidRPr="0078198F">
        <w:rPr>
          <w:rFonts w:ascii="Arial" w:eastAsia="Calibri" w:hAnsi="Arial" w:cs="Arial"/>
          <w:color w:val="000000" w:themeColor="text1"/>
          <w:lang w:val="en-US"/>
        </w:rPr>
        <w:t>tending</w:t>
      </w:r>
      <w:r w:rsidR="0057235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72352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57235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72352" w:rsidRPr="0078198F">
        <w:rPr>
          <w:rFonts w:ascii="Arial" w:eastAsia="Calibri" w:hAnsi="Arial" w:cs="Arial"/>
          <w:color w:val="000000" w:themeColor="text1"/>
          <w:lang w:val="en-US"/>
        </w:rPr>
        <w:t>give</w:t>
      </w:r>
      <w:r w:rsidR="0057235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72352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57235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72352" w:rsidRPr="0078198F">
        <w:rPr>
          <w:rFonts w:ascii="Arial" w:eastAsia="Calibri" w:hAnsi="Arial" w:cs="Arial"/>
          <w:color w:val="000000" w:themeColor="text1"/>
          <w:lang w:val="en-US"/>
        </w:rPr>
        <w:t>higher</w:t>
      </w:r>
      <w:r w:rsidR="0057235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72352" w:rsidRPr="0078198F">
        <w:rPr>
          <w:rFonts w:ascii="Arial" w:eastAsia="Calibri" w:hAnsi="Arial" w:cs="Arial"/>
          <w:color w:val="000000" w:themeColor="text1"/>
          <w:lang w:val="en-US"/>
        </w:rPr>
        <w:t>s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tandard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delivery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57235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72352" w:rsidRPr="0078198F">
        <w:rPr>
          <w:rFonts w:ascii="Arial" w:eastAsia="Calibri" w:hAnsi="Arial" w:cs="Arial"/>
          <w:color w:val="000000" w:themeColor="text1"/>
          <w:lang w:val="en-US"/>
        </w:rPr>
        <w:t>over</w:t>
      </w:r>
      <w:r w:rsidR="0057235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72352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57235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72352" w:rsidRPr="0078198F">
        <w:rPr>
          <w:rFonts w:ascii="Arial" w:eastAsia="Calibri" w:hAnsi="Arial" w:cs="Arial"/>
          <w:color w:val="000000" w:themeColor="text1"/>
          <w:lang w:val="en-US"/>
        </w:rPr>
        <w:t>non</w:t>
      </w:r>
      <w:r w:rsidR="00572352" w:rsidRPr="0078198F">
        <w:rPr>
          <w:rFonts w:ascii="Arial" w:hAnsi="Arial" w:cs="Arial"/>
          <w:color w:val="000000" w:themeColor="text1"/>
          <w:lang w:val="en-US"/>
        </w:rPr>
        <w:t>-</w:t>
      </w:r>
      <w:r w:rsidR="00572352" w:rsidRPr="0078198F">
        <w:rPr>
          <w:rFonts w:ascii="Arial" w:eastAsia="Calibri" w:hAnsi="Arial" w:cs="Arial"/>
          <w:color w:val="000000" w:themeColor="text1"/>
          <w:lang w:val="en-US"/>
        </w:rPr>
        <w:t>maintained</w:t>
      </w:r>
      <w:r w:rsidR="0057235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72352" w:rsidRPr="0078198F">
        <w:rPr>
          <w:rFonts w:ascii="Arial" w:eastAsia="Calibri" w:hAnsi="Arial" w:cs="Arial"/>
          <w:color w:val="000000" w:themeColor="text1"/>
          <w:lang w:val="en-US"/>
        </w:rPr>
        <w:t>settings</w:t>
      </w:r>
      <w:r w:rsidR="00572352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26530F" w:rsidRPr="0078198F">
        <w:rPr>
          <w:rFonts w:ascii="Arial" w:eastAsia="Calibri" w:hAnsi="Arial" w:cs="Arial"/>
          <w:color w:val="000000" w:themeColor="text1"/>
          <w:lang w:val="en-US"/>
        </w:rPr>
        <w:t>However</w:t>
      </w:r>
      <w:r w:rsidR="0026530F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OECD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(2012)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suggest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an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international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problem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create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system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where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you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have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constantly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high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standard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practice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all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settings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across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country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where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there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no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mixed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variable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quality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practice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CC0AEC" w:rsidRPr="0078198F">
        <w:rPr>
          <w:rFonts w:ascii="Arial" w:eastAsia="Calibri" w:hAnsi="Arial" w:cs="Arial"/>
          <w:color w:val="000000" w:themeColor="text1"/>
          <w:lang w:val="en-US"/>
        </w:rPr>
        <w:t>MacDonald</w:t>
      </w:r>
      <w:r w:rsidR="00CC0AEC" w:rsidRPr="0078198F">
        <w:rPr>
          <w:rFonts w:ascii="Arial" w:hAnsi="Arial" w:cs="Arial"/>
          <w:color w:val="000000" w:themeColor="text1"/>
          <w:lang w:val="en-US"/>
        </w:rPr>
        <w:t xml:space="preserve"> (2018)</w:t>
      </w:r>
      <w:r w:rsidR="005E42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E42EC" w:rsidRPr="0078198F">
        <w:rPr>
          <w:rFonts w:ascii="Arial" w:eastAsia="Calibri" w:hAnsi="Arial" w:cs="Arial"/>
          <w:color w:val="000000" w:themeColor="text1"/>
          <w:lang w:val="en-US"/>
        </w:rPr>
        <w:t>explains</w:t>
      </w:r>
      <w:r w:rsidR="005E42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E42EC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5E42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E42EC" w:rsidRPr="0078198F">
        <w:rPr>
          <w:rFonts w:ascii="Arial" w:eastAsia="Calibri" w:hAnsi="Arial" w:cs="Arial"/>
          <w:color w:val="000000" w:themeColor="text1"/>
          <w:lang w:val="en-US"/>
        </w:rPr>
        <w:t>these</w:t>
      </w:r>
      <w:r w:rsidR="00CC0A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C0AEC" w:rsidRPr="0078198F">
        <w:rPr>
          <w:rFonts w:ascii="Arial" w:eastAsia="Calibri" w:hAnsi="Arial" w:cs="Arial"/>
          <w:color w:val="000000" w:themeColor="text1"/>
          <w:lang w:val="en-US"/>
        </w:rPr>
        <w:t>difficulties</w:t>
      </w:r>
      <w:r w:rsidR="00CC0A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E42EC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5E42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E42EC" w:rsidRPr="0078198F">
        <w:rPr>
          <w:rFonts w:ascii="Arial" w:eastAsia="Calibri" w:hAnsi="Arial" w:cs="Arial"/>
          <w:color w:val="000000" w:themeColor="text1"/>
          <w:lang w:val="en-US"/>
        </w:rPr>
        <w:t>support</w:t>
      </w:r>
      <w:r w:rsidR="005E42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E42EC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5E42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implementation</w:t>
      </w:r>
      <w:r w:rsidR="005E42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E42EC" w:rsidRPr="0078198F">
        <w:rPr>
          <w:rFonts w:ascii="Arial" w:eastAsia="Calibri" w:hAnsi="Arial" w:cs="Arial"/>
          <w:color w:val="000000" w:themeColor="text1"/>
          <w:lang w:val="en-US"/>
        </w:rPr>
        <w:t>could</w:t>
      </w:r>
      <w:r w:rsidR="005E42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E42EC"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="005E42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E42EC" w:rsidRPr="0078198F">
        <w:rPr>
          <w:rFonts w:ascii="Arial" w:eastAsia="Calibri" w:hAnsi="Arial" w:cs="Arial"/>
          <w:color w:val="000000" w:themeColor="text1"/>
          <w:lang w:val="en-US"/>
        </w:rPr>
        <w:t>broken</w:t>
      </w:r>
      <w:r w:rsidR="005E42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E42EC" w:rsidRPr="0078198F">
        <w:rPr>
          <w:rFonts w:ascii="Arial" w:eastAsia="Calibri" w:hAnsi="Arial" w:cs="Arial"/>
          <w:color w:val="000000" w:themeColor="text1"/>
          <w:lang w:val="en-US"/>
        </w:rPr>
        <w:t>down</w:t>
      </w:r>
      <w:r w:rsidR="005E42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E42EC" w:rsidRPr="0078198F">
        <w:rPr>
          <w:rFonts w:ascii="Arial" w:eastAsia="Calibri" w:hAnsi="Arial" w:cs="Arial"/>
          <w:color w:val="000000" w:themeColor="text1"/>
          <w:lang w:val="en-US"/>
        </w:rPr>
        <w:t>into</w:t>
      </w:r>
      <w:r w:rsidR="005E42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E42EC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5E42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E42EC" w:rsidRPr="0078198F">
        <w:rPr>
          <w:rFonts w:ascii="Arial" w:eastAsia="Calibri" w:hAnsi="Arial" w:cs="Arial"/>
          <w:color w:val="000000" w:themeColor="text1"/>
          <w:lang w:val="en-US"/>
        </w:rPr>
        <w:t>layers</w:t>
      </w:r>
      <w:r w:rsidR="005E42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E42EC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5E42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E42EC" w:rsidRPr="0078198F">
        <w:rPr>
          <w:rFonts w:ascii="Arial" w:eastAsia="Calibri" w:hAnsi="Arial" w:cs="Arial"/>
          <w:color w:val="000000" w:themeColor="text1"/>
          <w:lang w:val="en-US"/>
        </w:rPr>
        <w:t>influence</w:t>
      </w:r>
      <w:r w:rsidR="005E42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E42EC" w:rsidRPr="0078198F">
        <w:rPr>
          <w:rFonts w:ascii="Arial" w:eastAsia="Calibri" w:hAnsi="Arial" w:cs="Arial"/>
          <w:color w:val="000000" w:themeColor="text1"/>
          <w:lang w:val="en-US"/>
        </w:rPr>
        <w:t>on</w:t>
      </w:r>
      <w:r w:rsidR="005E42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E42EC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5E42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pedagogy</w:t>
      </w:r>
      <w:r w:rsidR="005E42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E42EC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5E42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E42EC" w:rsidRPr="0078198F">
        <w:rPr>
          <w:rFonts w:ascii="Arial" w:eastAsia="Calibri" w:hAnsi="Arial" w:cs="Arial"/>
          <w:color w:val="000000" w:themeColor="text1"/>
          <w:lang w:val="en-US"/>
        </w:rPr>
        <w:t>mirrors</w:t>
      </w:r>
      <w:r w:rsidR="005E42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E42EC" w:rsidRPr="0078198F">
        <w:rPr>
          <w:rFonts w:ascii="Arial" w:eastAsia="Calibri" w:hAnsi="Arial" w:cs="Arial"/>
          <w:color w:val="000000" w:themeColor="text1"/>
        </w:rPr>
        <w:t>Bronfenbrenner</w:t>
      </w:r>
      <w:r w:rsidR="005E42EC" w:rsidRPr="0078198F">
        <w:rPr>
          <w:rFonts w:ascii="Arial" w:hAnsi="Arial" w:cs="Arial"/>
          <w:color w:val="000000" w:themeColor="text1"/>
        </w:rPr>
        <w:t>’</w:t>
      </w:r>
      <w:r w:rsidR="005E42EC" w:rsidRPr="0078198F">
        <w:rPr>
          <w:rFonts w:ascii="Arial" w:eastAsia="Calibri" w:hAnsi="Arial" w:cs="Arial"/>
          <w:color w:val="000000" w:themeColor="text1"/>
        </w:rPr>
        <w:t>s</w:t>
      </w:r>
      <w:r w:rsidR="005E42EC" w:rsidRPr="0078198F">
        <w:rPr>
          <w:rFonts w:ascii="Arial" w:hAnsi="Arial" w:cs="Arial"/>
          <w:color w:val="000000" w:themeColor="text1"/>
        </w:rPr>
        <w:t xml:space="preserve"> </w:t>
      </w:r>
      <w:r w:rsidR="005E42EC" w:rsidRPr="0078198F">
        <w:rPr>
          <w:rFonts w:ascii="Arial" w:eastAsia="Calibri" w:hAnsi="Arial" w:cs="Arial"/>
          <w:color w:val="000000" w:themeColor="text1"/>
        </w:rPr>
        <w:t>ecological</w:t>
      </w:r>
      <w:r w:rsidR="005E42EC" w:rsidRPr="0078198F">
        <w:rPr>
          <w:rFonts w:ascii="Arial" w:hAnsi="Arial" w:cs="Arial"/>
          <w:color w:val="000000" w:themeColor="text1"/>
        </w:rPr>
        <w:t xml:space="preserve"> </w:t>
      </w:r>
      <w:r w:rsidR="005E42EC" w:rsidRPr="0078198F">
        <w:rPr>
          <w:rFonts w:ascii="Arial" w:eastAsia="Calibri" w:hAnsi="Arial" w:cs="Arial"/>
          <w:color w:val="000000" w:themeColor="text1"/>
        </w:rPr>
        <w:t>systems</w:t>
      </w:r>
      <w:r w:rsidR="005E42EC" w:rsidRPr="0078198F">
        <w:rPr>
          <w:rFonts w:ascii="Arial" w:hAnsi="Arial" w:cs="Arial"/>
          <w:color w:val="000000" w:themeColor="text1"/>
        </w:rPr>
        <w:t xml:space="preserve"> </w:t>
      </w:r>
      <w:r w:rsidR="005E42EC" w:rsidRPr="0078198F">
        <w:rPr>
          <w:rFonts w:ascii="Arial" w:eastAsia="Calibri" w:hAnsi="Arial" w:cs="Arial"/>
          <w:color w:val="000000" w:themeColor="text1"/>
        </w:rPr>
        <w:t>theory</w:t>
      </w:r>
      <w:r w:rsidR="005E42EC" w:rsidRPr="0078198F">
        <w:rPr>
          <w:rFonts w:ascii="Arial" w:hAnsi="Arial" w:cs="Arial"/>
          <w:color w:val="000000" w:themeColor="text1"/>
        </w:rPr>
        <w:t xml:space="preserve">. </w:t>
      </w:r>
      <w:r w:rsidR="005E42EC" w:rsidRPr="0078198F">
        <w:rPr>
          <w:rFonts w:ascii="Arial" w:eastAsia="Calibri" w:hAnsi="Arial" w:cs="Arial"/>
          <w:color w:val="000000" w:themeColor="text1"/>
        </w:rPr>
        <w:t>This</w:t>
      </w:r>
      <w:r w:rsidR="005E42EC" w:rsidRPr="0078198F">
        <w:rPr>
          <w:rFonts w:ascii="Arial" w:hAnsi="Arial" w:cs="Arial"/>
          <w:color w:val="000000" w:themeColor="text1"/>
        </w:rPr>
        <w:t xml:space="preserve"> </w:t>
      </w:r>
      <w:r w:rsidR="005E42EC" w:rsidRPr="0078198F">
        <w:rPr>
          <w:rFonts w:ascii="Arial" w:eastAsia="Calibri" w:hAnsi="Arial" w:cs="Arial"/>
          <w:color w:val="000000" w:themeColor="text1"/>
        </w:rPr>
        <w:t>image</w:t>
      </w:r>
      <w:r w:rsidR="005E42EC" w:rsidRPr="0078198F">
        <w:rPr>
          <w:rFonts w:ascii="Arial" w:hAnsi="Arial" w:cs="Arial"/>
          <w:color w:val="000000" w:themeColor="text1"/>
        </w:rPr>
        <w:t xml:space="preserve"> </w:t>
      </w:r>
      <w:r w:rsidR="005E42EC" w:rsidRPr="0078198F">
        <w:rPr>
          <w:rFonts w:ascii="Arial" w:eastAsia="Calibri" w:hAnsi="Arial" w:cs="Arial"/>
          <w:color w:val="000000" w:themeColor="text1"/>
        </w:rPr>
        <w:t>is</w:t>
      </w:r>
      <w:r w:rsidR="005E42EC" w:rsidRPr="0078198F">
        <w:rPr>
          <w:rFonts w:ascii="Arial" w:hAnsi="Arial" w:cs="Arial"/>
          <w:color w:val="000000" w:themeColor="text1"/>
        </w:rPr>
        <w:t xml:space="preserve"> </w:t>
      </w:r>
      <w:r w:rsidR="005E42EC" w:rsidRPr="0078198F">
        <w:rPr>
          <w:rFonts w:ascii="Arial" w:eastAsia="Calibri" w:hAnsi="Arial" w:cs="Arial"/>
          <w:color w:val="000000" w:themeColor="text1"/>
        </w:rPr>
        <w:t>included</w:t>
      </w:r>
      <w:r w:rsidR="005E42EC" w:rsidRPr="0078198F">
        <w:rPr>
          <w:rFonts w:ascii="Arial" w:hAnsi="Arial" w:cs="Arial"/>
          <w:color w:val="000000" w:themeColor="text1"/>
        </w:rPr>
        <w:t xml:space="preserve"> </w:t>
      </w:r>
      <w:r w:rsidR="005E42EC" w:rsidRPr="0078198F">
        <w:rPr>
          <w:rFonts w:ascii="Arial" w:eastAsia="Calibri" w:hAnsi="Arial" w:cs="Arial"/>
          <w:color w:val="000000" w:themeColor="text1"/>
        </w:rPr>
        <w:t>below</w:t>
      </w:r>
      <w:r w:rsidR="005E42EC" w:rsidRPr="0078198F">
        <w:rPr>
          <w:rFonts w:ascii="Arial" w:hAnsi="Arial" w:cs="Arial"/>
          <w:color w:val="000000" w:themeColor="text1"/>
        </w:rPr>
        <w:t>.</w:t>
      </w:r>
    </w:p>
    <w:p w14:paraId="2DDFEEAE" w14:textId="77777777" w:rsidR="00CC0AEC" w:rsidRPr="0078198F" w:rsidRDefault="00CC0AEC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</w:p>
    <w:p w14:paraId="253705F2" w14:textId="5DCB0D77" w:rsidR="00CC0AEC" w:rsidRPr="0078198F" w:rsidRDefault="00CC0AEC" w:rsidP="0078198F">
      <w:pPr>
        <w:spacing w:line="360" w:lineRule="auto"/>
        <w:rPr>
          <w:rFonts w:ascii="Arial" w:eastAsia="Times New Roman" w:hAnsi="Arial" w:cs="Arial"/>
          <w:color w:val="000000" w:themeColor="text1"/>
        </w:rPr>
      </w:pPr>
      <w:r w:rsidRPr="0078198F">
        <w:rPr>
          <w:rFonts w:ascii="Arial" w:eastAsia="Times New Roman" w:hAnsi="Arial" w:cs="Arial"/>
          <w:noProof/>
          <w:color w:val="000000" w:themeColor="text1"/>
        </w:rPr>
        <w:drawing>
          <wp:inline distT="0" distB="0" distL="0" distR="0" wp14:anchorId="51D06CDD" wp14:editId="0E46008B">
            <wp:extent cx="4871695" cy="2504440"/>
            <wp:effectExtent l="0" t="0" r="0" b="10160"/>
            <wp:docPr id="2" name="Content Placeholder 1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Content Placeholder 1"/>
                    <pic:cNvPicPr>
                      <a:picLocks noGrp="1" noChangeAspect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1742" cy="2540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FAA26D3D-D897-4be2-8F04-BA451C77F1D7}">
                        <ma14:placeholderFlag xmlns:ma14="http://schemas.microsoft.com/office/mac/drawingml/2011/main" val="1"/>
                      </a:ext>
                    </a:extLst>
                  </pic:spPr>
                </pic:pic>
              </a:graphicData>
            </a:graphic>
          </wp:inline>
        </w:drawing>
      </w:r>
    </w:p>
    <w:p w14:paraId="272AF511" w14:textId="57413E23" w:rsidR="005E42EC" w:rsidRPr="0078198F" w:rsidRDefault="006547F8" w:rsidP="0078198F">
      <w:pPr>
        <w:spacing w:line="360" w:lineRule="auto"/>
        <w:rPr>
          <w:rFonts w:ascii="Arial" w:eastAsia="Times New Roman" w:hAnsi="Arial" w:cs="Arial"/>
          <w:color w:val="000000" w:themeColor="text1"/>
        </w:rPr>
      </w:pPr>
      <w:r w:rsidRPr="0078198F">
        <w:rPr>
          <w:rFonts w:ascii="Arial" w:eastAsia="Times New Roman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CF9B87A" wp14:editId="08BFB54F">
                <wp:simplePos x="0" y="0"/>
                <wp:positionH relativeFrom="column">
                  <wp:posOffset>2337435</wp:posOffset>
                </wp:positionH>
                <wp:positionV relativeFrom="paragraph">
                  <wp:posOffset>31115</wp:posOffset>
                </wp:positionV>
                <wp:extent cx="2058035" cy="340360"/>
                <wp:effectExtent l="0" t="0" r="0" b="0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58035" cy="3403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50CF84C" w14:textId="5AB2D0FD" w:rsidR="001B7B58" w:rsidRPr="0078198F" w:rsidRDefault="001B7B58">
                            <w:pPr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 w:rsidRPr="0078198F">
                              <w:rPr>
                                <w:rFonts w:ascii="Arial" w:hAnsi="Arial" w:cs="Arial"/>
                                <w:lang w:val="en-US"/>
                              </w:rPr>
                              <w:t>(Source: MacDonald, 2018)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CF9B87A" id="_x0000_t202" coordsize="21600,21600" o:spt="202" path="m0,0l0,21600,21600,21600,21600,0xe">
                <v:stroke joinstyle="miter"/>
                <v:path gradientshapeok="t" o:connecttype="rect"/>
              </v:shapetype>
              <v:shape id="Text Box 1" o:spid="_x0000_s1026" type="#_x0000_t202" style="position:absolute;margin-left:184.05pt;margin-top:2.45pt;width:162.05pt;height:26.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" filled="f" stroked="f">
                <v:textbox>
                  <w:txbxContent>
                    <w:p w14:paraId="750CF84C" w14:textId="5AB2D0FD" w:rsidR="001B7B58" w:rsidRPr="0078198F" w:rsidRDefault="001B7B58">
                      <w:pPr>
                        <w:rPr>
                          <w:rFonts w:ascii="Arial" w:hAnsi="Arial" w:cs="Arial"/>
                          <w:lang w:val="en-US"/>
                        </w:rPr>
                      </w:pPr>
                      <w:r w:rsidRPr="0078198F">
                        <w:rPr>
                          <w:rFonts w:ascii="Arial" w:hAnsi="Arial" w:cs="Arial"/>
                          <w:lang w:val="en-US"/>
                        </w:rPr>
                        <w:t>(Source: MacDonald, 2018)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60856E8" w14:textId="77777777" w:rsidR="005E42EC" w:rsidRPr="0078198F" w:rsidRDefault="005E42EC" w:rsidP="0078198F">
      <w:pPr>
        <w:spacing w:line="360" w:lineRule="auto"/>
        <w:rPr>
          <w:rFonts w:ascii="Arial" w:eastAsia="Times New Roman" w:hAnsi="Arial" w:cs="Arial"/>
          <w:color w:val="000000" w:themeColor="text1"/>
        </w:rPr>
      </w:pPr>
    </w:p>
    <w:p w14:paraId="20B5509E" w14:textId="29EF39F9" w:rsidR="006D67E8" w:rsidRPr="0078198F" w:rsidRDefault="00F35407" w:rsidP="0078198F">
      <w:pPr>
        <w:spacing w:line="360" w:lineRule="auto"/>
        <w:rPr>
          <w:rFonts w:ascii="Arial" w:hAnsi="Arial" w:cs="Arial"/>
          <w:color w:val="000000" w:themeColor="text1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t>WJE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(2015) </w:t>
      </w:r>
      <w:r w:rsidRPr="0078198F">
        <w:rPr>
          <w:rFonts w:ascii="Arial" w:eastAsia="Calibri" w:hAnsi="Arial" w:cs="Arial"/>
          <w:color w:val="000000" w:themeColor="text1"/>
        </w:rPr>
        <w:t>believes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that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one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of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reasons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why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Foundation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Phase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was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not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implemented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properly</w:t>
      </w:r>
      <w:r w:rsidR="000C427B" w:rsidRPr="0078198F">
        <w:rPr>
          <w:rFonts w:ascii="Arial" w:hAnsi="Arial" w:cs="Arial"/>
          <w:color w:val="000000" w:themeColor="text1"/>
        </w:rPr>
        <w:t xml:space="preserve"> </w:t>
      </w:r>
      <w:r w:rsidR="000C427B" w:rsidRPr="0078198F">
        <w:rPr>
          <w:rFonts w:ascii="Arial" w:eastAsia="Calibri" w:hAnsi="Arial" w:cs="Arial"/>
          <w:color w:val="000000" w:themeColor="text1"/>
        </w:rPr>
        <w:t>was</w:t>
      </w:r>
      <w:r w:rsidR="000C427B" w:rsidRPr="0078198F">
        <w:rPr>
          <w:rFonts w:ascii="Arial" w:hAnsi="Arial" w:cs="Arial"/>
          <w:color w:val="000000" w:themeColor="text1"/>
        </w:rPr>
        <w:t xml:space="preserve"> </w:t>
      </w:r>
      <w:r w:rsidR="000C427B" w:rsidRPr="0078198F">
        <w:rPr>
          <w:rFonts w:ascii="Arial" w:eastAsia="Calibri" w:hAnsi="Arial" w:cs="Arial"/>
          <w:color w:val="000000" w:themeColor="text1"/>
        </w:rPr>
        <w:t>because</w:t>
      </w:r>
      <w:r w:rsidR="000C427B" w:rsidRPr="0078198F">
        <w:rPr>
          <w:rFonts w:ascii="Arial" w:hAnsi="Arial" w:cs="Arial"/>
          <w:color w:val="000000" w:themeColor="text1"/>
        </w:rPr>
        <w:t xml:space="preserve"> </w:t>
      </w:r>
      <w:r w:rsidR="008D2324" w:rsidRPr="0078198F">
        <w:rPr>
          <w:rFonts w:ascii="Arial" w:eastAsia="Calibri" w:hAnsi="Arial" w:cs="Arial"/>
          <w:color w:val="000000" w:themeColor="text1"/>
        </w:rPr>
        <w:t>the</w:t>
      </w:r>
      <w:r w:rsidR="008D2324" w:rsidRPr="0078198F">
        <w:rPr>
          <w:rFonts w:ascii="Arial" w:hAnsi="Arial" w:cs="Arial"/>
          <w:color w:val="000000" w:themeColor="text1"/>
        </w:rPr>
        <w:t xml:space="preserve"> </w:t>
      </w:r>
      <w:r w:rsidR="008D2324" w:rsidRPr="0078198F">
        <w:rPr>
          <w:rFonts w:ascii="Arial" w:eastAsia="Calibri" w:hAnsi="Arial" w:cs="Arial"/>
          <w:color w:val="000000" w:themeColor="text1"/>
        </w:rPr>
        <w:t>training</w:t>
      </w:r>
      <w:r w:rsidR="008D2324" w:rsidRPr="0078198F">
        <w:rPr>
          <w:rFonts w:ascii="Arial" w:hAnsi="Arial" w:cs="Arial"/>
          <w:color w:val="000000" w:themeColor="text1"/>
        </w:rPr>
        <w:t xml:space="preserve"> </w:t>
      </w:r>
      <w:r w:rsidR="00A31BEE" w:rsidRPr="0078198F">
        <w:rPr>
          <w:rFonts w:ascii="Arial" w:eastAsia="Calibri" w:hAnsi="Arial" w:cs="Arial"/>
          <w:color w:val="000000" w:themeColor="text1"/>
        </w:rPr>
        <w:t>and</w:t>
      </w:r>
      <w:r w:rsidR="00A31BEE" w:rsidRPr="0078198F">
        <w:rPr>
          <w:rFonts w:ascii="Arial" w:hAnsi="Arial" w:cs="Arial"/>
          <w:color w:val="000000" w:themeColor="text1"/>
        </w:rPr>
        <w:t xml:space="preserve"> </w:t>
      </w:r>
      <w:r w:rsidR="00A31BEE" w:rsidRPr="0078198F">
        <w:rPr>
          <w:rFonts w:ascii="Arial" w:eastAsia="Calibri" w:hAnsi="Arial" w:cs="Arial"/>
          <w:color w:val="000000" w:themeColor="text1"/>
        </w:rPr>
        <w:t>guidance</w:t>
      </w:r>
      <w:r w:rsidR="00A31BEE" w:rsidRPr="0078198F">
        <w:rPr>
          <w:rFonts w:ascii="Arial" w:hAnsi="Arial" w:cs="Arial"/>
          <w:color w:val="000000" w:themeColor="text1"/>
        </w:rPr>
        <w:t xml:space="preserve"> </w:t>
      </w:r>
      <w:r w:rsidR="00120B61" w:rsidRPr="0078198F">
        <w:rPr>
          <w:rFonts w:ascii="Arial" w:eastAsia="Calibri" w:hAnsi="Arial" w:cs="Arial"/>
          <w:color w:val="000000" w:themeColor="text1"/>
        </w:rPr>
        <w:t>that</w:t>
      </w:r>
      <w:r w:rsidR="00120B61" w:rsidRPr="0078198F">
        <w:rPr>
          <w:rFonts w:ascii="Arial" w:hAnsi="Arial" w:cs="Arial"/>
          <w:color w:val="000000" w:themeColor="text1"/>
        </w:rPr>
        <w:t xml:space="preserve"> </w:t>
      </w:r>
      <w:r w:rsidR="00120B61" w:rsidRPr="0078198F">
        <w:rPr>
          <w:rFonts w:ascii="Arial" w:eastAsia="Calibri" w:hAnsi="Arial" w:cs="Arial"/>
          <w:color w:val="000000" w:themeColor="text1"/>
        </w:rPr>
        <w:t>was</w:t>
      </w:r>
      <w:r w:rsidR="00120B61" w:rsidRPr="0078198F">
        <w:rPr>
          <w:rFonts w:ascii="Arial" w:hAnsi="Arial" w:cs="Arial"/>
          <w:color w:val="000000" w:themeColor="text1"/>
        </w:rPr>
        <w:t xml:space="preserve"> </w:t>
      </w:r>
      <w:r w:rsidR="00120B61" w:rsidRPr="0078198F">
        <w:rPr>
          <w:rFonts w:ascii="Arial" w:eastAsia="Calibri" w:hAnsi="Arial" w:cs="Arial"/>
          <w:color w:val="000000" w:themeColor="text1"/>
        </w:rPr>
        <w:t>given</w:t>
      </w:r>
      <w:r w:rsidR="00120B61" w:rsidRPr="0078198F">
        <w:rPr>
          <w:rFonts w:ascii="Arial" w:hAnsi="Arial" w:cs="Arial"/>
          <w:color w:val="000000" w:themeColor="text1"/>
        </w:rPr>
        <w:t xml:space="preserve"> </w:t>
      </w:r>
      <w:r w:rsidR="00120B61" w:rsidRPr="0078198F">
        <w:rPr>
          <w:rFonts w:ascii="Arial" w:eastAsia="Calibri" w:hAnsi="Arial" w:cs="Arial"/>
          <w:color w:val="000000" w:themeColor="text1"/>
        </w:rPr>
        <w:t>didn</w:t>
      </w:r>
      <w:r w:rsidR="00120B61" w:rsidRPr="0078198F">
        <w:rPr>
          <w:rFonts w:ascii="Arial" w:hAnsi="Arial" w:cs="Arial"/>
          <w:color w:val="000000" w:themeColor="text1"/>
        </w:rPr>
        <w:t>’</w:t>
      </w:r>
      <w:r w:rsidR="00120B61" w:rsidRPr="0078198F">
        <w:rPr>
          <w:rFonts w:ascii="Arial" w:eastAsia="Calibri" w:hAnsi="Arial" w:cs="Arial"/>
          <w:color w:val="000000" w:themeColor="text1"/>
        </w:rPr>
        <w:t>t</w:t>
      </w:r>
      <w:r w:rsidR="00120B61" w:rsidRPr="0078198F">
        <w:rPr>
          <w:rFonts w:ascii="Arial" w:hAnsi="Arial" w:cs="Arial"/>
          <w:color w:val="000000" w:themeColor="text1"/>
        </w:rPr>
        <w:t xml:space="preserve"> </w:t>
      </w:r>
      <w:r w:rsidR="00120B61" w:rsidRPr="0078198F">
        <w:rPr>
          <w:rFonts w:ascii="Arial" w:eastAsia="Calibri" w:hAnsi="Arial" w:cs="Arial"/>
          <w:color w:val="000000" w:themeColor="text1"/>
        </w:rPr>
        <w:t>include</w:t>
      </w:r>
      <w:r w:rsidR="00120B61" w:rsidRPr="0078198F">
        <w:rPr>
          <w:rFonts w:ascii="Arial" w:hAnsi="Arial" w:cs="Arial"/>
          <w:color w:val="000000" w:themeColor="text1"/>
        </w:rPr>
        <w:t xml:space="preserve"> </w:t>
      </w:r>
      <w:r w:rsidR="00471BEA" w:rsidRPr="0078198F">
        <w:rPr>
          <w:rFonts w:ascii="Arial" w:eastAsia="Calibri" w:hAnsi="Arial" w:cs="Arial"/>
          <w:color w:val="000000" w:themeColor="text1"/>
        </w:rPr>
        <w:t>enough</w:t>
      </w:r>
      <w:r w:rsidR="00471BEA" w:rsidRPr="0078198F">
        <w:rPr>
          <w:rFonts w:ascii="Arial" w:hAnsi="Arial" w:cs="Arial"/>
          <w:color w:val="000000" w:themeColor="text1"/>
        </w:rPr>
        <w:t xml:space="preserve"> </w:t>
      </w:r>
      <w:r w:rsidR="00471BEA" w:rsidRPr="0078198F">
        <w:rPr>
          <w:rFonts w:ascii="Arial" w:eastAsia="Calibri" w:hAnsi="Arial" w:cs="Arial"/>
          <w:color w:val="000000" w:themeColor="text1"/>
        </w:rPr>
        <w:t>theoretical</w:t>
      </w:r>
      <w:r w:rsidR="00471BEA" w:rsidRPr="0078198F">
        <w:rPr>
          <w:rFonts w:ascii="Arial" w:hAnsi="Arial" w:cs="Arial"/>
          <w:color w:val="000000" w:themeColor="text1"/>
        </w:rPr>
        <w:t xml:space="preserve"> </w:t>
      </w:r>
      <w:r w:rsidR="00471BEA" w:rsidRPr="0078198F">
        <w:rPr>
          <w:rFonts w:ascii="Arial" w:eastAsia="Calibri" w:hAnsi="Arial" w:cs="Arial"/>
          <w:color w:val="000000" w:themeColor="text1"/>
        </w:rPr>
        <w:t>underpinning</w:t>
      </w:r>
      <w:r w:rsidR="00471BEA" w:rsidRPr="0078198F">
        <w:rPr>
          <w:rFonts w:ascii="Arial" w:hAnsi="Arial" w:cs="Arial"/>
          <w:color w:val="000000" w:themeColor="text1"/>
        </w:rPr>
        <w:t xml:space="preserve"> </w:t>
      </w:r>
      <w:r w:rsidR="00863F30" w:rsidRPr="0078198F">
        <w:rPr>
          <w:rFonts w:ascii="Arial" w:eastAsia="Calibri" w:hAnsi="Arial" w:cs="Arial"/>
          <w:color w:val="000000" w:themeColor="text1"/>
        </w:rPr>
        <w:t>which</w:t>
      </w:r>
      <w:r w:rsidR="00863F30" w:rsidRPr="0078198F">
        <w:rPr>
          <w:rFonts w:ascii="Arial" w:hAnsi="Arial" w:cs="Arial"/>
          <w:color w:val="000000" w:themeColor="text1"/>
        </w:rPr>
        <w:t xml:space="preserve"> </w:t>
      </w:r>
      <w:r w:rsidR="00863F30" w:rsidRPr="0078198F">
        <w:rPr>
          <w:rFonts w:ascii="Arial" w:eastAsia="Calibri" w:hAnsi="Arial" w:cs="Arial"/>
          <w:color w:val="000000" w:themeColor="text1"/>
        </w:rPr>
        <w:t>caused</w:t>
      </w:r>
      <w:r w:rsidR="00863F30" w:rsidRPr="0078198F">
        <w:rPr>
          <w:rFonts w:ascii="Arial" w:hAnsi="Arial" w:cs="Arial"/>
          <w:color w:val="000000" w:themeColor="text1"/>
        </w:rPr>
        <w:t xml:space="preserve"> </w:t>
      </w:r>
      <w:r w:rsidR="00863F30" w:rsidRPr="0078198F">
        <w:rPr>
          <w:rFonts w:ascii="Arial" w:eastAsia="Calibri" w:hAnsi="Arial" w:cs="Arial"/>
          <w:color w:val="000000" w:themeColor="text1"/>
        </w:rPr>
        <w:t>mixed</w:t>
      </w:r>
      <w:r w:rsidR="00863F30" w:rsidRPr="0078198F">
        <w:rPr>
          <w:rFonts w:ascii="Arial" w:hAnsi="Arial" w:cs="Arial"/>
          <w:color w:val="000000" w:themeColor="text1"/>
        </w:rPr>
        <w:t xml:space="preserve"> </w:t>
      </w:r>
      <w:r w:rsidR="00863F30" w:rsidRPr="0078198F">
        <w:rPr>
          <w:rFonts w:ascii="Arial" w:eastAsia="Calibri" w:hAnsi="Arial" w:cs="Arial"/>
          <w:color w:val="000000" w:themeColor="text1"/>
        </w:rPr>
        <w:t>quality</w:t>
      </w:r>
      <w:r w:rsidR="00863F30" w:rsidRPr="0078198F">
        <w:rPr>
          <w:rFonts w:ascii="Arial" w:hAnsi="Arial" w:cs="Arial"/>
          <w:color w:val="000000" w:themeColor="text1"/>
        </w:rPr>
        <w:t xml:space="preserve"> </w:t>
      </w:r>
      <w:r w:rsidR="00863F30" w:rsidRPr="0078198F">
        <w:rPr>
          <w:rFonts w:ascii="Arial" w:eastAsia="Calibri" w:hAnsi="Arial" w:cs="Arial"/>
          <w:color w:val="000000" w:themeColor="text1"/>
        </w:rPr>
        <w:t>of</w:t>
      </w:r>
      <w:r w:rsidR="00863F30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practice</w:t>
      </w:r>
      <w:r w:rsidR="00863F30" w:rsidRPr="0078198F">
        <w:rPr>
          <w:rFonts w:ascii="Arial" w:hAnsi="Arial" w:cs="Arial"/>
          <w:color w:val="000000" w:themeColor="text1"/>
        </w:rPr>
        <w:t xml:space="preserve"> </w:t>
      </w:r>
      <w:r w:rsidR="00863F30" w:rsidRPr="0078198F">
        <w:rPr>
          <w:rFonts w:ascii="Arial" w:eastAsia="Calibri" w:hAnsi="Arial" w:cs="Arial"/>
          <w:color w:val="000000" w:themeColor="text1"/>
        </w:rPr>
        <w:t>across</w:t>
      </w:r>
      <w:r w:rsidR="00863F30" w:rsidRPr="0078198F">
        <w:rPr>
          <w:rFonts w:ascii="Arial" w:hAnsi="Arial" w:cs="Arial"/>
          <w:color w:val="000000" w:themeColor="text1"/>
        </w:rPr>
        <w:t xml:space="preserve"> </w:t>
      </w:r>
      <w:r w:rsidR="00863F30" w:rsidRPr="0078198F">
        <w:rPr>
          <w:rFonts w:ascii="Arial" w:eastAsia="Calibri" w:hAnsi="Arial" w:cs="Arial"/>
          <w:color w:val="000000" w:themeColor="text1"/>
        </w:rPr>
        <w:t>the</w:t>
      </w:r>
      <w:r w:rsidR="00863F30" w:rsidRPr="0078198F">
        <w:rPr>
          <w:rFonts w:ascii="Arial" w:hAnsi="Arial" w:cs="Arial"/>
          <w:color w:val="000000" w:themeColor="text1"/>
        </w:rPr>
        <w:t xml:space="preserve"> </w:t>
      </w:r>
      <w:r w:rsidR="00863F30" w:rsidRPr="0078198F">
        <w:rPr>
          <w:rFonts w:ascii="Arial" w:eastAsia="Calibri" w:hAnsi="Arial" w:cs="Arial"/>
          <w:color w:val="000000" w:themeColor="text1"/>
        </w:rPr>
        <w:t>country</w:t>
      </w:r>
      <w:r w:rsidR="00863F30" w:rsidRPr="0078198F">
        <w:rPr>
          <w:rFonts w:ascii="Arial" w:hAnsi="Arial" w:cs="Arial"/>
          <w:color w:val="000000" w:themeColor="text1"/>
        </w:rPr>
        <w:t xml:space="preserve">. </w:t>
      </w:r>
      <w:r w:rsidR="00A768D3" w:rsidRPr="0078198F">
        <w:rPr>
          <w:rFonts w:ascii="Arial" w:eastAsia="Calibri" w:hAnsi="Arial" w:cs="Arial"/>
          <w:color w:val="000000" w:themeColor="text1"/>
        </w:rPr>
        <w:t>Maynard</w:t>
      </w:r>
      <w:r w:rsidR="00A768D3" w:rsidRPr="0078198F">
        <w:rPr>
          <w:rFonts w:ascii="Arial" w:hAnsi="Arial" w:cs="Arial"/>
          <w:color w:val="000000" w:themeColor="text1"/>
        </w:rPr>
        <w:t xml:space="preserve">, </w:t>
      </w:r>
      <w:r w:rsidR="00A768D3" w:rsidRPr="0078198F">
        <w:rPr>
          <w:rFonts w:ascii="Arial" w:eastAsia="Calibri" w:hAnsi="Arial" w:cs="Arial"/>
          <w:color w:val="000000" w:themeColor="text1"/>
        </w:rPr>
        <w:t>et</w:t>
      </w:r>
      <w:r w:rsidR="00A768D3" w:rsidRPr="0078198F">
        <w:rPr>
          <w:rFonts w:ascii="Arial" w:hAnsi="Arial" w:cs="Arial"/>
          <w:color w:val="000000" w:themeColor="text1"/>
        </w:rPr>
        <w:t xml:space="preserve"> </w:t>
      </w:r>
      <w:r w:rsidR="00A768D3" w:rsidRPr="0078198F">
        <w:rPr>
          <w:rFonts w:ascii="Arial" w:eastAsia="Calibri" w:hAnsi="Arial" w:cs="Arial"/>
          <w:color w:val="000000" w:themeColor="text1"/>
        </w:rPr>
        <w:t>al</w:t>
      </w:r>
      <w:r w:rsidR="00A768D3" w:rsidRPr="0078198F">
        <w:rPr>
          <w:rFonts w:ascii="Arial" w:hAnsi="Arial" w:cs="Arial"/>
          <w:color w:val="000000" w:themeColor="text1"/>
        </w:rPr>
        <w:t xml:space="preserve">. (2013) </w:t>
      </w:r>
      <w:r w:rsidR="00A31BEE" w:rsidRPr="0078198F">
        <w:rPr>
          <w:rFonts w:ascii="Arial" w:eastAsia="Calibri" w:hAnsi="Arial" w:cs="Arial"/>
          <w:color w:val="000000" w:themeColor="text1"/>
        </w:rPr>
        <w:t>agrees</w:t>
      </w:r>
      <w:r w:rsidR="00A31BEE" w:rsidRPr="0078198F">
        <w:rPr>
          <w:rFonts w:ascii="Arial" w:hAnsi="Arial" w:cs="Arial"/>
          <w:color w:val="000000" w:themeColor="text1"/>
        </w:rPr>
        <w:t xml:space="preserve"> </w:t>
      </w:r>
      <w:r w:rsidR="00A31BEE" w:rsidRPr="0078198F">
        <w:rPr>
          <w:rFonts w:ascii="Arial" w:eastAsia="Calibri" w:hAnsi="Arial" w:cs="Arial"/>
          <w:color w:val="000000" w:themeColor="text1"/>
        </w:rPr>
        <w:t>with</w:t>
      </w:r>
      <w:r w:rsidR="00A31BEE" w:rsidRPr="0078198F">
        <w:rPr>
          <w:rFonts w:ascii="Arial" w:hAnsi="Arial" w:cs="Arial"/>
          <w:color w:val="000000" w:themeColor="text1"/>
        </w:rPr>
        <w:t xml:space="preserve"> </w:t>
      </w:r>
      <w:r w:rsidR="00A31BEE" w:rsidRPr="0078198F">
        <w:rPr>
          <w:rFonts w:ascii="Arial" w:eastAsia="Calibri" w:hAnsi="Arial" w:cs="Arial"/>
          <w:color w:val="000000" w:themeColor="text1"/>
        </w:rPr>
        <w:t>the</w:t>
      </w:r>
      <w:r w:rsidR="00041339" w:rsidRPr="0078198F">
        <w:rPr>
          <w:rFonts w:ascii="Arial" w:hAnsi="Arial" w:cs="Arial"/>
          <w:color w:val="000000" w:themeColor="text1"/>
        </w:rPr>
        <w:t xml:space="preserve"> </w:t>
      </w:r>
      <w:r w:rsidR="00041339" w:rsidRPr="0078198F">
        <w:rPr>
          <w:rFonts w:ascii="Arial" w:eastAsia="Calibri" w:hAnsi="Arial" w:cs="Arial"/>
          <w:color w:val="000000" w:themeColor="text1"/>
        </w:rPr>
        <w:t>lack</w:t>
      </w:r>
      <w:r w:rsidR="00041339" w:rsidRPr="0078198F">
        <w:rPr>
          <w:rFonts w:ascii="Arial" w:hAnsi="Arial" w:cs="Arial"/>
          <w:color w:val="000000" w:themeColor="text1"/>
        </w:rPr>
        <w:t xml:space="preserve"> </w:t>
      </w:r>
      <w:r w:rsidR="00041339" w:rsidRPr="0078198F">
        <w:rPr>
          <w:rFonts w:ascii="Arial" w:eastAsia="Calibri" w:hAnsi="Arial" w:cs="Arial"/>
          <w:color w:val="000000" w:themeColor="text1"/>
        </w:rPr>
        <w:t>of</w:t>
      </w:r>
      <w:r w:rsidR="00041339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certainty</w:t>
      </w:r>
      <w:r w:rsidR="00A31BEE" w:rsidRPr="0078198F">
        <w:rPr>
          <w:rFonts w:ascii="Arial" w:hAnsi="Arial" w:cs="Arial"/>
          <w:color w:val="000000" w:themeColor="text1"/>
        </w:rPr>
        <w:t xml:space="preserve"> </w:t>
      </w:r>
      <w:r w:rsidR="00A31BEE" w:rsidRPr="0078198F">
        <w:rPr>
          <w:rFonts w:ascii="Arial" w:eastAsia="Calibri" w:hAnsi="Arial" w:cs="Arial"/>
          <w:color w:val="000000" w:themeColor="text1"/>
        </w:rPr>
        <w:t>in</w:t>
      </w:r>
      <w:r w:rsidR="00A31BEE" w:rsidRPr="0078198F">
        <w:rPr>
          <w:rFonts w:ascii="Arial" w:hAnsi="Arial" w:cs="Arial"/>
          <w:color w:val="000000" w:themeColor="text1"/>
        </w:rPr>
        <w:t xml:space="preserve"> </w:t>
      </w:r>
      <w:r w:rsidR="00A31BEE" w:rsidRPr="0078198F">
        <w:rPr>
          <w:rFonts w:ascii="Arial" w:eastAsia="Calibri" w:hAnsi="Arial" w:cs="Arial"/>
          <w:color w:val="000000" w:themeColor="text1"/>
        </w:rPr>
        <w:t>the</w:t>
      </w:r>
      <w:r w:rsidR="00A31BEE" w:rsidRPr="0078198F">
        <w:rPr>
          <w:rFonts w:ascii="Arial" w:hAnsi="Arial" w:cs="Arial"/>
          <w:color w:val="000000" w:themeColor="text1"/>
        </w:rPr>
        <w:t xml:space="preserve"> </w:t>
      </w:r>
      <w:r w:rsidR="00A31BEE" w:rsidRPr="0078198F">
        <w:rPr>
          <w:rFonts w:ascii="Arial" w:eastAsia="Calibri" w:hAnsi="Arial" w:cs="Arial"/>
          <w:color w:val="000000" w:themeColor="text1"/>
        </w:rPr>
        <w:t>training</w:t>
      </w:r>
      <w:r w:rsidR="00A31BEE" w:rsidRPr="0078198F">
        <w:rPr>
          <w:rFonts w:ascii="Arial" w:hAnsi="Arial" w:cs="Arial"/>
          <w:color w:val="000000" w:themeColor="text1"/>
        </w:rPr>
        <w:t xml:space="preserve"> </w:t>
      </w:r>
      <w:r w:rsidR="00A31BEE" w:rsidRPr="0078198F">
        <w:rPr>
          <w:rFonts w:ascii="Arial" w:eastAsia="Calibri" w:hAnsi="Arial" w:cs="Arial"/>
          <w:color w:val="000000" w:themeColor="text1"/>
        </w:rPr>
        <w:t>and</w:t>
      </w:r>
      <w:r w:rsidR="00A31BEE" w:rsidRPr="0078198F">
        <w:rPr>
          <w:rFonts w:ascii="Arial" w:hAnsi="Arial" w:cs="Arial"/>
          <w:color w:val="000000" w:themeColor="text1"/>
        </w:rPr>
        <w:t xml:space="preserve"> </w:t>
      </w:r>
      <w:r w:rsidR="00A31BEE" w:rsidRPr="0078198F">
        <w:rPr>
          <w:rFonts w:ascii="Arial" w:eastAsia="Calibri" w:hAnsi="Arial" w:cs="Arial"/>
          <w:color w:val="000000" w:themeColor="text1"/>
        </w:rPr>
        <w:t>guidance</w:t>
      </w:r>
      <w:r w:rsidR="00A31BEE" w:rsidRPr="0078198F">
        <w:rPr>
          <w:rFonts w:ascii="Arial" w:hAnsi="Arial" w:cs="Arial"/>
          <w:color w:val="000000" w:themeColor="text1"/>
        </w:rPr>
        <w:t xml:space="preserve"> </w:t>
      </w:r>
      <w:r w:rsidR="00A31BEE" w:rsidRPr="0078198F">
        <w:rPr>
          <w:rFonts w:ascii="Arial" w:eastAsia="Calibri" w:hAnsi="Arial" w:cs="Arial"/>
          <w:color w:val="000000" w:themeColor="text1"/>
        </w:rPr>
        <w:t>but</w:t>
      </w:r>
      <w:r w:rsidR="00A31BEE" w:rsidRPr="0078198F">
        <w:rPr>
          <w:rFonts w:ascii="Arial" w:hAnsi="Arial" w:cs="Arial"/>
          <w:color w:val="000000" w:themeColor="text1"/>
        </w:rPr>
        <w:t xml:space="preserve"> </w:t>
      </w:r>
      <w:r w:rsidR="00A31BEE" w:rsidRPr="0078198F">
        <w:rPr>
          <w:rFonts w:ascii="Arial" w:eastAsia="Calibri" w:hAnsi="Arial" w:cs="Arial"/>
          <w:color w:val="000000" w:themeColor="text1"/>
        </w:rPr>
        <w:t>believes</w:t>
      </w:r>
      <w:r w:rsidR="00A31BEE" w:rsidRPr="0078198F">
        <w:rPr>
          <w:rFonts w:ascii="Arial" w:hAnsi="Arial" w:cs="Arial"/>
          <w:color w:val="000000" w:themeColor="text1"/>
        </w:rPr>
        <w:t xml:space="preserve"> </w:t>
      </w:r>
      <w:r w:rsidR="00A31BEE" w:rsidRPr="0078198F">
        <w:rPr>
          <w:rFonts w:ascii="Arial" w:eastAsia="Calibri" w:hAnsi="Arial" w:cs="Arial"/>
          <w:color w:val="000000" w:themeColor="text1"/>
        </w:rPr>
        <w:t>that</w:t>
      </w:r>
      <w:r w:rsidR="00A31BEE" w:rsidRPr="0078198F">
        <w:rPr>
          <w:rFonts w:ascii="Arial" w:hAnsi="Arial" w:cs="Arial"/>
          <w:color w:val="000000" w:themeColor="text1"/>
        </w:rPr>
        <w:t xml:space="preserve"> </w:t>
      </w:r>
      <w:r w:rsidR="00A31BEE" w:rsidRPr="0078198F">
        <w:rPr>
          <w:rFonts w:ascii="Arial" w:eastAsia="Calibri" w:hAnsi="Arial" w:cs="Arial"/>
          <w:color w:val="000000" w:themeColor="text1"/>
        </w:rPr>
        <w:t>the</w:t>
      </w:r>
      <w:r w:rsidR="00A31BEE" w:rsidRPr="0078198F">
        <w:rPr>
          <w:rFonts w:ascii="Arial" w:hAnsi="Arial" w:cs="Arial"/>
          <w:color w:val="000000" w:themeColor="text1"/>
        </w:rPr>
        <w:t xml:space="preserve"> </w:t>
      </w:r>
      <w:r w:rsidR="00A31BEE" w:rsidRPr="0078198F">
        <w:rPr>
          <w:rFonts w:ascii="Arial" w:eastAsia="Calibri" w:hAnsi="Arial" w:cs="Arial"/>
          <w:color w:val="000000" w:themeColor="text1"/>
        </w:rPr>
        <w:t>problem</w:t>
      </w:r>
      <w:r w:rsidR="00A31BEE" w:rsidRPr="0078198F">
        <w:rPr>
          <w:rFonts w:ascii="Arial" w:hAnsi="Arial" w:cs="Arial"/>
          <w:color w:val="000000" w:themeColor="text1"/>
        </w:rPr>
        <w:t xml:space="preserve"> </w:t>
      </w:r>
      <w:r w:rsidR="00A31BEE" w:rsidRPr="0078198F">
        <w:rPr>
          <w:rFonts w:ascii="Arial" w:eastAsia="Calibri" w:hAnsi="Arial" w:cs="Arial"/>
          <w:color w:val="000000" w:themeColor="text1"/>
        </w:rPr>
        <w:t>was</w:t>
      </w:r>
      <w:r w:rsidR="00A31BEE" w:rsidRPr="0078198F">
        <w:rPr>
          <w:rFonts w:ascii="Arial" w:hAnsi="Arial" w:cs="Arial"/>
          <w:color w:val="000000" w:themeColor="text1"/>
        </w:rPr>
        <w:t xml:space="preserve"> </w:t>
      </w:r>
      <w:r w:rsidR="00A31BEE" w:rsidRPr="0078198F">
        <w:rPr>
          <w:rFonts w:ascii="Arial" w:eastAsia="Calibri" w:hAnsi="Arial" w:cs="Arial"/>
          <w:color w:val="000000" w:themeColor="text1"/>
        </w:rPr>
        <w:t>that</w:t>
      </w:r>
      <w:r w:rsidR="00A31BEE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practitioners</w:t>
      </w:r>
      <w:r w:rsidR="00A31BEE" w:rsidRPr="0078198F">
        <w:rPr>
          <w:rFonts w:ascii="Arial" w:hAnsi="Arial" w:cs="Arial"/>
          <w:color w:val="000000" w:themeColor="text1"/>
        </w:rPr>
        <w:t xml:space="preserve"> </w:t>
      </w:r>
      <w:r w:rsidR="00A31BEE" w:rsidRPr="0078198F">
        <w:rPr>
          <w:rFonts w:ascii="Arial" w:eastAsia="Calibri" w:hAnsi="Arial" w:cs="Arial"/>
          <w:color w:val="000000" w:themeColor="text1"/>
        </w:rPr>
        <w:t>did</w:t>
      </w:r>
      <w:r w:rsidR="00A31BEE" w:rsidRPr="0078198F">
        <w:rPr>
          <w:rFonts w:ascii="Arial" w:hAnsi="Arial" w:cs="Arial"/>
          <w:color w:val="000000" w:themeColor="text1"/>
        </w:rPr>
        <w:t xml:space="preserve"> </w:t>
      </w:r>
      <w:r w:rsidR="00A31BEE" w:rsidRPr="0078198F">
        <w:rPr>
          <w:rFonts w:ascii="Arial" w:eastAsia="Calibri" w:hAnsi="Arial" w:cs="Arial"/>
          <w:color w:val="000000" w:themeColor="text1"/>
        </w:rPr>
        <w:t>not</w:t>
      </w:r>
      <w:r w:rsidR="00A31BEE" w:rsidRPr="0078198F">
        <w:rPr>
          <w:rFonts w:ascii="Arial" w:hAnsi="Arial" w:cs="Arial"/>
          <w:color w:val="000000" w:themeColor="text1"/>
        </w:rPr>
        <w:t xml:space="preserve"> </w:t>
      </w:r>
      <w:r w:rsidR="00A31BEE" w:rsidRPr="0078198F">
        <w:rPr>
          <w:rFonts w:ascii="Arial" w:eastAsia="Calibri" w:hAnsi="Arial" w:cs="Arial"/>
          <w:color w:val="000000" w:themeColor="text1"/>
        </w:rPr>
        <w:t>understand</w:t>
      </w:r>
      <w:r w:rsidR="00A31BEE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t>key</w:t>
      </w:r>
      <w:r w:rsidR="0074213F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t>terminology</w:t>
      </w:r>
      <w:r w:rsidR="0074213F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t>that</w:t>
      </w:r>
      <w:r w:rsidR="0074213F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t>was</w:t>
      </w:r>
      <w:r w:rsidR="0074213F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t>not</w:t>
      </w:r>
      <w:r w:rsidR="0074213F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t>made</w:t>
      </w:r>
      <w:r w:rsidR="0074213F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t>clear</w:t>
      </w:r>
      <w:r w:rsidR="0074213F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t>to</w:t>
      </w:r>
      <w:r w:rsidR="0074213F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t>them</w:t>
      </w:r>
      <w:r w:rsidR="0074213F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t>early</w:t>
      </w:r>
      <w:r w:rsidR="0074213F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t>on</w:t>
      </w:r>
      <w:r w:rsidR="0074213F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t>or</w:t>
      </w:r>
      <w:r w:rsidR="0074213F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t>even</w:t>
      </w:r>
      <w:r w:rsidR="0074213F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t>when</w:t>
      </w:r>
      <w:r w:rsidR="0074213F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lastRenderedPageBreak/>
        <w:t>this</w:t>
      </w:r>
      <w:r w:rsidR="0074213F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t>was</w:t>
      </w:r>
      <w:r w:rsidR="0074213F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t>picked</w:t>
      </w:r>
      <w:r w:rsidR="0074213F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t>up</w:t>
      </w:r>
      <w:r w:rsidR="0074213F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t>on</w:t>
      </w:r>
      <w:r w:rsidR="0074213F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t>later</w:t>
      </w:r>
      <w:r w:rsidR="0074213F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t>on</w:t>
      </w:r>
      <w:r w:rsidR="0074213F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t>when</w:t>
      </w:r>
      <w:r w:rsidR="0074213F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t>the</w:t>
      </w:r>
      <w:r w:rsidR="0074213F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t>Welsh</w:t>
      </w:r>
      <w:r w:rsidR="0074213F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t>education</w:t>
      </w:r>
      <w:r w:rsidR="0074213F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t>was</w:t>
      </w:r>
      <w:r w:rsidR="0074213F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t>fully</w:t>
      </w:r>
      <w:r w:rsidR="0074213F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t>ded</w:t>
      </w:r>
      <w:r w:rsidR="00153194" w:rsidRPr="0078198F">
        <w:rPr>
          <w:rFonts w:ascii="Arial" w:eastAsia="Calibri" w:hAnsi="Arial" w:cs="Arial"/>
          <w:color w:val="000000" w:themeColor="text1"/>
        </w:rPr>
        <w:t>icated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to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the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Foundation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Phase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curriculum</w:t>
      </w:r>
      <w:r w:rsidR="0074213F" w:rsidRPr="0078198F">
        <w:rPr>
          <w:rFonts w:ascii="Arial" w:hAnsi="Arial" w:cs="Arial"/>
          <w:color w:val="000000" w:themeColor="text1"/>
        </w:rPr>
        <w:t xml:space="preserve">.  </w:t>
      </w:r>
      <w:r w:rsidR="00863F30" w:rsidRPr="0078198F">
        <w:rPr>
          <w:rFonts w:ascii="Arial" w:eastAsia="Calibri" w:hAnsi="Arial" w:cs="Arial"/>
          <w:color w:val="000000" w:themeColor="text1"/>
        </w:rPr>
        <w:t>Welsh</w:t>
      </w:r>
      <w:r w:rsidR="00863F30" w:rsidRPr="0078198F">
        <w:rPr>
          <w:rFonts w:ascii="Arial" w:hAnsi="Arial" w:cs="Arial"/>
          <w:color w:val="000000" w:themeColor="text1"/>
        </w:rPr>
        <w:t xml:space="preserve"> </w:t>
      </w:r>
      <w:r w:rsidR="00863F30" w:rsidRPr="0078198F">
        <w:rPr>
          <w:rFonts w:ascii="Arial" w:eastAsia="Calibri" w:hAnsi="Arial" w:cs="Arial"/>
          <w:color w:val="000000" w:themeColor="text1"/>
        </w:rPr>
        <w:t>Government</w:t>
      </w:r>
      <w:r w:rsidR="00863F30" w:rsidRPr="0078198F">
        <w:rPr>
          <w:rFonts w:ascii="Arial" w:hAnsi="Arial" w:cs="Arial"/>
          <w:color w:val="000000" w:themeColor="text1"/>
        </w:rPr>
        <w:t xml:space="preserve"> (2015) </w:t>
      </w:r>
      <w:r w:rsidR="00CD0F87" w:rsidRPr="0078198F">
        <w:rPr>
          <w:rFonts w:ascii="Arial" w:eastAsia="Calibri" w:hAnsi="Arial" w:cs="Arial"/>
          <w:color w:val="000000" w:themeColor="text1"/>
        </w:rPr>
        <w:t>states</w:t>
      </w:r>
      <w:r w:rsidR="00CD0F87" w:rsidRPr="0078198F">
        <w:rPr>
          <w:rFonts w:ascii="Arial" w:hAnsi="Arial" w:cs="Arial"/>
          <w:color w:val="000000" w:themeColor="text1"/>
        </w:rPr>
        <w:t xml:space="preserve"> </w:t>
      </w:r>
      <w:r w:rsidR="00CD0F87" w:rsidRPr="0078198F">
        <w:rPr>
          <w:rFonts w:ascii="Arial" w:eastAsia="Calibri" w:hAnsi="Arial" w:cs="Arial"/>
          <w:color w:val="000000" w:themeColor="text1"/>
        </w:rPr>
        <w:t>that</w:t>
      </w:r>
      <w:r w:rsidR="00CD0F87" w:rsidRPr="0078198F">
        <w:rPr>
          <w:rFonts w:ascii="Arial" w:hAnsi="Arial" w:cs="Arial"/>
          <w:color w:val="000000" w:themeColor="text1"/>
        </w:rPr>
        <w:t xml:space="preserve"> </w:t>
      </w:r>
      <w:r w:rsidR="00CD0F87" w:rsidRPr="0078198F">
        <w:rPr>
          <w:rFonts w:ascii="Arial" w:eastAsia="Calibri" w:hAnsi="Arial" w:cs="Arial"/>
          <w:color w:val="000000" w:themeColor="text1"/>
        </w:rPr>
        <w:t>this</w:t>
      </w:r>
      <w:r w:rsidR="00CD0F87" w:rsidRPr="0078198F">
        <w:rPr>
          <w:rFonts w:ascii="Arial" w:hAnsi="Arial" w:cs="Arial"/>
          <w:color w:val="000000" w:themeColor="text1"/>
        </w:rPr>
        <w:t xml:space="preserve"> </w:t>
      </w:r>
      <w:r w:rsidR="00CD0F87" w:rsidRPr="0078198F">
        <w:rPr>
          <w:rFonts w:ascii="Arial" w:eastAsia="Calibri" w:hAnsi="Arial" w:cs="Arial"/>
          <w:color w:val="000000" w:themeColor="text1"/>
        </w:rPr>
        <w:t>mixed</w:t>
      </w:r>
      <w:r w:rsidR="00CD0F87" w:rsidRPr="0078198F">
        <w:rPr>
          <w:rFonts w:ascii="Arial" w:hAnsi="Arial" w:cs="Arial"/>
          <w:color w:val="000000" w:themeColor="text1"/>
        </w:rPr>
        <w:t xml:space="preserve"> </w:t>
      </w:r>
      <w:r w:rsidR="00CD0F87" w:rsidRPr="0078198F">
        <w:rPr>
          <w:rFonts w:ascii="Arial" w:eastAsia="Calibri" w:hAnsi="Arial" w:cs="Arial"/>
          <w:color w:val="000000" w:themeColor="text1"/>
        </w:rPr>
        <w:t>training</w:t>
      </w:r>
      <w:r w:rsidR="00CD0F87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t>and</w:t>
      </w:r>
      <w:r w:rsidR="0074213F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t>lack</w:t>
      </w:r>
      <w:r w:rsidR="0074213F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t>of</w:t>
      </w:r>
      <w:r w:rsidR="0074213F" w:rsidRPr="0078198F">
        <w:rPr>
          <w:rFonts w:ascii="Arial" w:hAnsi="Arial" w:cs="Arial"/>
          <w:color w:val="000000" w:themeColor="text1"/>
        </w:rPr>
        <w:t xml:space="preserve"> </w:t>
      </w:r>
      <w:r w:rsidR="0074213F" w:rsidRPr="0078198F">
        <w:rPr>
          <w:rFonts w:ascii="Arial" w:eastAsia="Calibri" w:hAnsi="Arial" w:cs="Arial"/>
          <w:color w:val="000000" w:themeColor="text1"/>
        </w:rPr>
        <w:t>understanding</w:t>
      </w:r>
      <w:r w:rsidR="0074213F" w:rsidRPr="0078198F">
        <w:rPr>
          <w:rFonts w:ascii="Arial" w:hAnsi="Arial" w:cs="Arial"/>
          <w:color w:val="000000" w:themeColor="text1"/>
        </w:rPr>
        <w:t xml:space="preserve"> </w:t>
      </w:r>
      <w:r w:rsidR="00CD0F87" w:rsidRPr="0078198F">
        <w:rPr>
          <w:rFonts w:ascii="Arial" w:eastAsia="Calibri" w:hAnsi="Arial" w:cs="Arial"/>
          <w:color w:val="000000" w:themeColor="text1"/>
        </w:rPr>
        <w:t>caused</w:t>
      </w:r>
      <w:r w:rsidR="00CD0F87" w:rsidRPr="0078198F">
        <w:rPr>
          <w:rFonts w:ascii="Arial" w:hAnsi="Arial" w:cs="Arial"/>
          <w:color w:val="000000" w:themeColor="text1"/>
        </w:rPr>
        <w:t xml:space="preserve"> </w:t>
      </w:r>
      <w:r w:rsidR="00CD0F87" w:rsidRPr="0078198F">
        <w:rPr>
          <w:rFonts w:ascii="Arial" w:eastAsia="Calibri" w:hAnsi="Arial" w:cs="Arial"/>
          <w:color w:val="000000" w:themeColor="text1"/>
        </w:rPr>
        <w:t>anxiety</w:t>
      </w:r>
      <w:r w:rsidR="00CD0F87" w:rsidRPr="0078198F">
        <w:rPr>
          <w:rFonts w:ascii="Arial" w:hAnsi="Arial" w:cs="Arial"/>
          <w:color w:val="000000" w:themeColor="text1"/>
        </w:rPr>
        <w:t xml:space="preserve"> </w:t>
      </w:r>
      <w:r w:rsidR="00CD0F87" w:rsidRPr="0078198F">
        <w:rPr>
          <w:rFonts w:ascii="Arial" w:eastAsia="Calibri" w:hAnsi="Arial" w:cs="Arial"/>
          <w:color w:val="000000" w:themeColor="text1"/>
        </w:rPr>
        <w:t>between</w:t>
      </w:r>
      <w:r w:rsidR="00CD0F87" w:rsidRPr="0078198F">
        <w:rPr>
          <w:rFonts w:ascii="Arial" w:hAnsi="Arial" w:cs="Arial"/>
          <w:color w:val="000000" w:themeColor="text1"/>
        </w:rPr>
        <w:t xml:space="preserve"> </w:t>
      </w:r>
      <w:r w:rsidR="00CD0F87" w:rsidRPr="0078198F">
        <w:rPr>
          <w:rFonts w:ascii="Arial" w:eastAsia="Calibri" w:hAnsi="Arial" w:cs="Arial"/>
          <w:color w:val="000000" w:themeColor="text1"/>
        </w:rPr>
        <w:t>practitioners</w:t>
      </w:r>
      <w:r w:rsidR="00CD0F87" w:rsidRPr="0078198F">
        <w:rPr>
          <w:rFonts w:ascii="Arial" w:hAnsi="Arial" w:cs="Arial"/>
          <w:color w:val="000000" w:themeColor="text1"/>
        </w:rPr>
        <w:t xml:space="preserve"> </w:t>
      </w:r>
      <w:r w:rsidR="00CD0F87" w:rsidRPr="0078198F">
        <w:rPr>
          <w:rFonts w:ascii="Arial" w:eastAsia="Calibri" w:hAnsi="Arial" w:cs="Arial"/>
          <w:color w:val="000000" w:themeColor="text1"/>
        </w:rPr>
        <w:t>who</w:t>
      </w:r>
      <w:r w:rsidR="00CD0F87" w:rsidRPr="0078198F">
        <w:rPr>
          <w:rFonts w:ascii="Arial" w:hAnsi="Arial" w:cs="Arial"/>
          <w:color w:val="000000" w:themeColor="text1"/>
        </w:rPr>
        <w:t xml:space="preserve"> </w:t>
      </w:r>
      <w:r w:rsidR="00CD0F87" w:rsidRPr="0078198F">
        <w:rPr>
          <w:rFonts w:ascii="Arial" w:eastAsia="Calibri" w:hAnsi="Arial" w:cs="Arial"/>
          <w:color w:val="000000" w:themeColor="text1"/>
        </w:rPr>
        <w:t>were</w:t>
      </w:r>
      <w:r w:rsidR="00CD0F87" w:rsidRPr="0078198F">
        <w:rPr>
          <w:rFonts w:ascii="Arial" w:hAnsi="Arial" w:cs="Arial"/>
          <w:color w:val="000000" w:themeColor="text1"/>
        </w:rPr>
        <w:t xml:space="preserve"> </w:t>
      </w:r>
      <w:r w:rsidR="00CD0F87" w:rsidRPr="0078198F">
        <w:rPr>
          <w:rFonts w:ascii="Arial" w:eastAsia="Calibri" w:hAnsi="Arial" w:cs="Arial"/>
          <w:color w:val="000000" w:themeColor="text1"/>
        </w:rPr>
        <w:t>trying</w:t>
      </w:r>
      <w:r w:rsidR="00CD0F87" w:rsidRPr="0078198F">
        <w:rPr>
          <w:rFonts w:ascii="Arial" w:hAnsi="Arial" w:cs="Arial"/>
          <w:color w:val="000000" w:themeColor="text1"/>
        </w:rPr>
        <w:t xml:space="preserve"> </w:t>
      </w:r>
      <w:r w:rsidR="00CD0F87" w:rsidRPr="0078198F">
        <w:rPr>
          <w:rFonts w:ascii="Arial" w:eastAsia="Calibri" w:hAnsi="Arial" w:cs="Arial"/>
          <w:color w:val="000000" w:themeColor="text1"/>
        </w:rPr>
        <w:t>to</w:t>
      </w:r>
      <w:r w:rsidR="00CD0F87" w:rsidRPr="0078198F">
        <w:rPr>
          <w:rFonts w:ascii="Arial" w:hAnsi="Arial" w:cs="Arial"/>
          <w:color w:val="000000" w:themeColor="text1"/>
        </w:rPr>
        <w:t xml:space="preserve"> </w:t>
      </w:r>
      <w:r w:rsidR="00CD0F87" w:rsidRPr="0078198F">
        <w:rPr>
          <w:rFonts w:ascii="Arial" w:eastAsia="Calibri" w:hAnsi="Arial" w:cs="Arial"/>
          <w:color w:val="000000" w:themeColor="text1"/>
        </w:rPr>
        <w:t>correctly</w:t>
      </w:r>
      <w:r w:rsidR="00CD0F87" w:rsidRPr="0078198F">
        <w:rPr>
          <w:rFonts w:ascii="Arial" w:hAnsi="Arial" w:cs="Arial"/>
          <w:color w:val="000000" w:themeColor="text1"/>
        </w:rPr>
        <w:t xml:space="preserve"> </w:t>
      </w:r>
      <w:r w:rsidR="00CD0F87" w:rsidRPr="0078198F">
        <w:rPr>
          <w:rFonts w:ascii="Arial" w:eastAsia="Calibri" w:hAnsi="Arial" w:cs="Arial"/>
          <w:color w:val="000000" w:themeColor="text1"/>
        </w:rPr>
        <w:t>implement</w:t>
      </w:r>
      <w:r w:rsidR="00CD0F87" w:rsidRPr="0078198F">
        <w:rPr>
          <w:rFonts w:ascii="Arial" w:hAnsi="Arial" w:cs="Arial"/>
          <w:color w:val="000000" w:themeColor="text1"/>
        </w:rPr>
        <w:t xml:space="preserve"> </w:t>
      </w:r>
      <w:r w:rsidR="00CD0F87" w:rsidRPr="0078198F">
        <w:rPr>
          <w:rFonts w:ascii="Arial" w:eastAsia="Calibri" w:hAnsi="Arial" w:cs="Arial"/>
          <w:color w:val="000000" w:themeColor="text1"/>
        </w:rPr>
        <w:t>the</w:t>
      </w:r>
      <w:r w:rsidR="00CD0F87" w:rsidRPr="0078198F">
        <w:rPr>
          <w:rFonts w:ascii="Arial" w:hAnsi="Arial" w:cs="Arial"/>
          <w:color w:val="000000" w:themeColor="text1"/>
        </w:rPr>
        <w:t xml:space="preserve"> </w:t>
      </w:r>
      <w:r w:rsidR="00CD0F87" w:rsidRPr="0078198F">
        <w:rPr>
          <w:rFonts w:ascii="Arial" w:eastAsia="Calibri" w:hAnsi="Arial" w:cs="Arial"/>
          <w:color w:val="000000" w:themeColor="text1"/>
        </w:rPr>
        <w:t>Foundation</w:t>
      </w:r>
      <w:r w:rsidR="00CD0F87" w:rsidRPr="0078198F">
        <w:rPr>
          <w:rFonts w:ascii="Arial" w:hAnsi="Arial" w:cs="Arial"/>
          <w:color w:val="000000" w:themeColor="text1"/>
        </w:rPr>
        <w:t xml:space="preserve"> </w:t>
      </w:r>
      <w:r w:rsidR="00CD0F87" w:rsidRPr="0078198F">
        <w:rPr>
          <w:rFonts w:ascii="Arial" w:eastAsia="Calibri" w:hAnsi="Arial" w:cs="Arial"/>
          <w:color w:val="000000" w:themeColor="text1"/>
        </w:rPr>
        <w:t>Phase</w:t>
      </w:r>
      <w:r w:rsidR="00CD0F87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curriculum</w:t>
      </w:r>
      <w:r w:rsidR="00CD0F87" w:rsidRPr="0078198F">
        <w:rPr>
          <w:rFonts w:ascii="Arial" w:hAnsi="Arial" w:cs="Arial"/>
          <w:color w:val="000000" w:themeColor="text1"/>
        </w:rPr>
        <w:t>.</w:t>
      </w:r>
      <w:r w:rsidR="00D53190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WJE</w:t>
      </w:r>
      <w:r w:rsidR="006D67E8" w:rsidRPr="0078198F">
        <w:rPr>
          <w:rFonts w:ascii="Arial" w:hAnsi="Arial" w:cs="Arial"/>
          <w:color w:val="000000" w:themeColor="text1"/>
        </w:rPr>
        <w:t xml:space="preserve"> (2015) </w:t>
      </w:r>
      <w:r w:rsidR="006D67E8" w:rsidRPr="0078198F">
        <w:rPr>
          <w:rFonts w:ascii="Arial" w:eastAsia="Calibri" w:hAnsi="Arial" w:cs="Arial"/>
          <w:color w:val="000000" w:themeColor="text1"/>
        </w:rPr>
        <w:t>highlight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how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critical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this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lack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of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training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and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guidance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was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and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is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for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making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the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Foundati</w:t>
      </w:r>
      <w:r w:rsidR="00153194" w:rsidRPr="0078198F">
        <w:rPr>
          <w:rFonts w:ascii="Arial" w:eastAsia="Calibri" w:hAnsi="Arial" w:cs="Arial"/>
          <w:color w:val="000000" w:themeColor="text1"/>
        </w:rPr>
        <w:t>on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Phase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a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successful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curriculum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for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children</w:t>
      </w:r>
      <w:r w:rsidR="006D67E8" w:rsidRPr="0078198F">
        <w:rPr>
          <w:rFonts w:ascii="Arial" w:hAnsi="Arial" w:cs="Arial"/>
          <w:color w:val="000000" w:themeColor="text1"/>
        </w:rPr>
        <w:t>’</w:t>
      </w:r>
      <w:r w:rsidR="006D67E8" w:rsidRPr="0078198F">
        <w:rPr>
          <w:rFonts w:ascii="Arial" w:eastAsia="Calibri" w:hAnsi="Arial" w:cs="Arial"/>
          <w:color w:val="000000" w:themeColor="text1"/>
        </w:rPr>
        <w:t>s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learning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as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if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the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practitioners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in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Wales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do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not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understand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why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a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certain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practice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is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being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copied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from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other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countries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then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it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is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going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to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lead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to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poor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quality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teaching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and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the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setting</w:t>
      </w:r>
      <w:r w:rsidR="006D67E8" w:rsidRPr="0078198F">
        <w:rPr>
          <w:rFonts w:ascii="Arial" w:hAnsi="Arial" w:cs="Arial"/>
          <w:color w:val="000000" w:themeColor="text1"/>
        </w:rPr>
        <w:t>’</w:t>
      </w:r>
      <w:r w:rsidR="006D67E8" w:rsidRPr="0078198F">
        <w:rPr>
          <w:rFonts w:ascii="Arial" w:eastAsia="Calibri" w:hAnsi="Arial" w:cs="Arial"/>
          <w:color w:val="000000" w:themeColor="text1"/>
        </w:rPr>
        <w:t>s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will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lack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confidence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due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to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their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lack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of</w:t>
      </w:r>
      <w:r w:rsidR="006D67E8" w:rsidRPr="0078198F">
        <w:rPr>
          <w:rFonts w:ascii="Arial" w:hAnsi="Arial" w:cs="Arial"/>
          <w:color w:val="000000" w:themeColor="text1"/>
        </w:rPr>
        <w:t xml:space="preserve"> </w:t>
      </w:r>
      <w:r w:rsidR="006D67E8" w:rsidRPr="0078198F">
        <w:rPr>
          <w:rFonts w:ascii="Arial" w:eastAsia="Calibri" w:hAnsi="Arial" w:cs="Arial"/>
          <w:color w:val="000000" w:themeColor="text1"/>
        </w:rPr>
        <w:t>knowledge</w:t>
      </w:r>
      <w:r w:rsidR="006D67E8" w:rsidRPr="0078198F">
        <w:rPr>
          <w:rFonts w:ascii="Arial" w:hAnsi="Arial" w:cs="Arial"/>
          <w:color w:val="000000" w:themeColor="text1"/>
        </w:rPr>
        <w:t>.</w:t>
      </w:r>
    </w:p>
    <w:p w14:paraId="73207CA9" w14:textId="77777777" w:rsidR="00483F23" w:rsidRPr="0078198F" w:rsidRDefault="00483F23" w:rsidP="0078198F">
      <w:pPr>
        <w:spacing w:line="360" w:lineRule="auto"/>
        <w:rPr>
          <w:rFonts w:ascii="Arial" w:hAnsi="Arial" w:cs="Arial"/>
          <w:b/>
          <w:color w:val="000000" w:themeColor="text1"/>
          <w:lang w:val="en-US"/>
        </w:rPr>
      </w:pPr>
    </w:p>
    <w:p w14:paraId="4E996CD9" w14:textId="08726711" w:rsidR="00F37ED0" w:rsidRPr="0078198F" w:rsidRDefault="00483F23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t>OECD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(2018)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explain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255EC" w:rsidRPr="0078198F">
        <w:rPr>
          <w:rFonts w:ascii="Arial" w:eastAsia="Calibri" w:hAnsi="Arial" w:cs="Arial"/>
          <w:color w:val="000000" w:themeColor="text1"/>
          <w:lang w:val="en-US"/>
        </w:rPr>
        <w:t>Wales</w:t>
      </w:r>
      <w:r w:rsidR="004255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255EC" w:rsidRPr="0078198F">
        <w:rPr>
          <w:rFonts w:ascii="Arial" w:eastAsia="Calibri" w:hAnsi="Arial" w:cs="Arial"/>
          <w:color w:val="000000" w:themeColor="text1"/>
          <w:lang w:val="en-US"/>
        </w:rPr>
        <w:t>had</w:t>
      </w:r>
      <w:r w:rsidR="004255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255EC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4255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255EC" w:rsidRPr="0078198F">
        <w:rPr>
          <w:rFonts w:ascii="Arial" w:eastAsia="Calibri" w:hAnsi="Arial" w:cs="Arial"/>
          <w:color w:val="000000" w:themeColor="text1"/>
          <w:lang w:val="en-US"/>
        </w:rPr>
        <w:t>very</w:t>
      </w:r>
      <w:r w:rsidR="004255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255EC" w:rsidRPr="0078198F">
        <w:rPr>
          <w:rFonts w:ascii="Arial" w:eastAsia="Calibri" w:hAnsi="Arial" w:cs="Arial"/>
          <w:color w:val="000000" w:themeColor="text1"/>
          <w:lang w:val="en-US"/>
        </w:rPr>
        <w:t>low</w:t>
      </w:r>
      <w:r w:rsidR="004255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255EC" w:rsidRPr="0078198F">
        <w:rPr>
          <w:rFonts w:ascii="Arial" w:eastAsia="Calibri" w:hAnsi="Arial" w:cs="Arial"/>
          <w:color w:val="000000" w:themeColor="text1"/>
          <w:lang w:val="en-US"/>
        </w:rPr>
        <w:t>international</w:t>
      </w:r>
      <w:r w:rsidR="004255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255EC" w:rsidRPr="0078198F">
        <w:rPr>
          <w:rFonts w:ascii="Arial" w:eastAsia="Calibri" w:hAnsi="Arial" w:cs="Arial"/>
          <w:color w:val="000000" w:themeColor="text1"/>
          <w:lang w:val="en-US"/>
        </w:rPr>
        <w:t>PISA</w:t>
      </w:r>
      <w:r w:rsidR="004255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255EC" w:rsidRPr="0078198F">
        <w:rPr>
          <w:rFonts w:ascii="Arial" w:eastAsia="Calibri" w:hAnsi="Arial" w:cs="Arial"/>
          <w:color w:val="000000" w:themeColor="text1"/>
          <w:lang w:val="en-US"/>
        </w:rPr>
        <w:t>score</w:t>
      </w:r>
      <w:r w:rsidR="004255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255EC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4255EC" w:rsidRPr="0078198F">
        <w:rPr>
          <w:rFonts w:ascii="Arial" w:hAnsi="Arial" w:cs="Arial"/>
          <w:color w:val="000000" w:themeColor="text1"/>
          <w:lang w:val="en-US"/>
        </w:rPr>
        <w:t xml:space="preserve"> 2018 </w:t>
      </w:r>
      <w:r w:rsidR="004255EC" w:rsidRPr="0078198F">
        <w:rPr>
          <w:rFonts w:ascii="Arial" w:eastAsia="Calibri" w:hAnsi="Arial" w:cs="Arial"/>
          <w:color w:val="000000" w:themeColor="text1"/>
          <w:lang w:val="en-US"/>
        </w:rPr>
        <w:t>where</w:t>
      </w:r>
      <w:r w:rsidR="004255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255EC" w:rsidRPr="0078198F">
        <w:rPr>
          <w:rFonts w:ascii="Arial" w:eastAsia="Calibri" w:hAnsi="Arial" w:cs="Arial"/>
          <w:color w:val="000000" w:themeColor="text1"/>
          <w:lang w:val="en-US"/>
        </w:rPr>
        <w:t>out</w:t>
      </w:r>
      <w:r w:rsidR="004255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255EC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4255EC" w:rsidRPr="0078198F">
        <w:rPr>
          <w:rFonts w:ascii="Arial" w:hAnsi="Arial" w:cs="Arial"/>
          <w:color w:val="000000" w:themeColor="text1"/>
          <w:lang w:val="en-US"/>
        </w:rPr>
        <w:t xml:space="preserve"> 72 </w:t>
      </w:r>
      <w:r w:rsidR="004255EC" w:rsidRPr="0078198F">
        <w:rPr>
          <w:rFonts w:ascii="Arial" w:eastAsia="Calibri" w:hAnsi="Arial" w:cs="Arial"/>
          <w:color w:val="000000" w:themeColor="text1"/>
          <w:lang w:val="en-US"/>
        </w:rPr>
        <w:t>countries</w:t>
      </w:r>
      <w:r w:rsidR="004255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255EC" w:rsidRPr="0078198F">
        <w:rPr>
          <w:rFonts w:ascii="Arial" w:eastAsia="Calibri" w:hAnsi="Arial" w:cs="Arial"/>
          <w:color w:val="000000" w:themeColor="text1"/>
          <w:lang w:val="en-US"/>
        </w:rPr>
        <w:t>they</w:t>
      </w:r>
      <w:r w:rsidR="004255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255EC" w:rsidRPr="0078198F">
        <w:rPr>
          <w:rFonts w:ascii="Arial" w:eastAsia="Calibri" w:hAnsi="Arial" w:cs="Arial"/>
          <w:color w:val="000000" w:themeColor="text1"/>
          <w:lang w:val="en-US"/>
        </w:rPr>
        <w:t>were</w:t>
      </w:r>
      <w:r w:rsidR="004255EC" w:rsidRPr="0078198F">
        <w:rPr>
          <w:rFonts w:ascii="Arial" w:hAnsi="Arial" w:cs="Arial"/>
          <w:color w:val="000000" w:themeColor="text1"/>
          <w:lang w:val="en-US"/>
        </w:rPr>
        <w:t xml:space="preserve"> 39</w:t>
      </w:r>
      <w:r w:rsidR="004255EC" w:rsidRPr="0078198F">
        <w:rPr>
          <w:rFonts w:ascii="Arial" w:eastAsia="Calibri" w:hAnsi="Arial" w:cs="Arial"/>
          <w:color w:val="000000" w:themeColor="text1"/>
          <w:vertAlign w:val="superscript"/>
          <w:lang w:val="en-US"/>
        </w:rPr>
        <w:t>th</w:t>
      </w:r>
      <w:r w:rsidR="004255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255EC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4255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math</w:t>
      </w:r>
      <w:r w:rsidR="00153194" w:rsidRPr="0078198F">
        <w:rPr>
          <w:rFonts w:ascii="Arial" w:hAnsi="Arial" w:cs="Arial"/>
          <w:color w:val="000000" w:themeColor="text1"/>
          <w:lang w:val="en-US"/>
        </w:rPr>
        <w:t>’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s</w:t>
      </w:r>
      <w:r w:rsidR="004255EC" w:rsidRPr="0078198F">
        <w:rPr>
          <w:rFonts w:ascii="Arial" w:hAnsi="Arial" w:cs="Arial"/>
          <w:color w:val="000000" w:themeColor="text1"/>
          <w:lang w:val="en-US"/>
        </w:rPr>
        <w:t>, 40</w:t>
      </w:r>
      <w:r w:rsidR="004255EC" w:rsidRPr="0078198F">
        <w:rPr>
          <w:rFonts w:ascii="Arial" w:eastAsia="Calibri" w:hAnsi="Arial" w:cs="Arial"/>
          <w:color w:val="000000" w:themeColor="text1"/>
          <w:vertAlign w:val="superscript"/>
          <w:lang w:val="en-US"/>
        </w:rPr>
        <w:t>th</w:t>
      </w:r>
      <w:r w:rsidR="004255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255EC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4255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255EC" w:rsidRPr="0078198F">
        <w:rPr>
          <w:rFonts w:ascii="Arial" w:eastAsia="Calibri" w:hAnsi="Arial" w:cs="Arial"/>
          <w:color w:val="000000" w:themeColor="text1"/>
          <w:lang w:val="en-US"/>
        </w:rPr>
        <w:t>reading</w:t>
      </w:r>
      <w:r w:rsidR="004255EC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4255EC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4255EC" w:rsidRPr="0078198F">
        <w:rPr>
          <w:rFonts w:ascii="Arial" w:hAnsi="Arial" w:cs="Arial"/>
          <w:color w:val="000000" w:themeColor="text1"/>
          <w:lang w:val="en-US"/>
        </w:rPr>
        <w:t xml:space="preserve"> 35</w:t>
      </w:r>
      <w:r w:rsidR="004255EC" w:rsidRPr="0078198F">
        <w:rPr>
          <w:rFonts w:ascii="Arial" w:eastAsia="Calibri" w:hAnsi="Arial" w:cs="Arial"/>
          <w:color w:val="000000" w:themeColor="text1"/>
          <w:vertAlign w:val="superscript"/>
          <w:lang w:val="en-US"/>
        </w:rPr>
        <w:t>th</w:t>
      </w:r>
      <w:r w:rsidR="004255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255EC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4255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255EC" w:rsidRPr="0078198F">
        <w:rPr>
          <w:rFonts w:ascii="Arial" w:eastAsia="Calibri" w:hAnsi="Arial" w:cs="Arial"/>
          <w:color w:val="000000" w:themeColor="text1"/>
          <w:lang w:val="en-US"/>
        </w:rPr>
        <w:t>science</w:t>
      </w:r>
      <w:r w:rsidR="004255EC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E514D5" w:rsidRPr="0078198F">
        <w:rPr>
          <w:rFonts w:ascii="Arial" w:eastAsia="Calibri" w:hAnsi="Arial" w:cs="Arial"/>
          <w:color w:val="000000" w:themeColor="text1"/>
          <w:lang w:val="en-US"/>
        </w:rPr>
        <w:t>WISERD</w:t>
      </w:r>
      <w:r w:rsidR="00E514D5" w:rsidRPr="0078198F">
        <w:rPr>
          <w:rFonts w:ascii="Arial" w:hAnsi="Arial" w:cs="Arial"/>
          <w:color w:val="000000" w:themeColor="text1"/>
          <w:lang w:val="en-US"/>
        </w:rPr>
        <w:t xml:space="preserve"> (2015</w:t>
      </w:r>
      <w:r w:rsidR="00C90C9F" w:rsidRPr="0078198F">
        <w:rPr>
          <w:rFonts w:ascii="Arial" w:hAnsi="Arial" w:cs="Arial"/>
          <w:color w:val="000000" w:themeColor="text1"/>
          <w:lang w:val="en-US"/>
        </w:rPr>
        <w:t xml:space="preserve">) </w:t>
      </w:r>
      <w:r w:rsidR="002D7AAE" w:rsidRPr="0078198F">
        <w:rPr>
          <w:rFonts w:ascii="Arial" w:eastAsia="Calibri" w:hAnsi="Arial" w:cs="Arial"/>
          <w:color w:val="000000" w:themeColor="text1"/>
          <w:lang w:val="en-US"/>
        </w:rPr>
        <w:t>states</w:t>
      </w:r>
      <w:r w:rsidR="002D7AA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D7AAE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2D7AA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D7AAE" w:rsidRPr="0078198F">
        <w:rPr>
          <w:rFonts w:ascii="Arial" w:eastAsia="Calibri" w:hAnsi="Arial" w:cs="Arial"/>
          <w:color w:val="000000" w:themeColor="text1"/>
          <w:lang w:val="en-US"/>
        </w:rPr>
        <w:t>they</w:t>
      </w:r>
      <w:r w:rsidR="002D7AA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D7AAE" w:rsidRPr="0078198F">
        <w:rPr>
          <w:rFonts w:ascii="Arial" w:eastAsia="Calibri" w:hAnsi="Arial" w:cs="Arial"/>
          <w:color w:val="000000" w:themeColor="text1"/>
          <w:lang w:val="en-US"/>
        </w:rPr>
        <w:t>used</w:t>
      </w:r>
      <w:r w:rsidR="002D7AA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D7AAE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2D7AAE" w:rsidRPr="0078198F">
        <w:rPr>
          <w:rFonts w:ascii="Arial" w:hAnsi="Arial" w:cs="Arial"/>
          <w:color w:val="000000" w:themeColor="text1"/>
          <w:lang w:val="en-US"/>
        </w:rPr>
        <w:t xml:space="preserve"> ‘</w:t>
      </w:r>
      <w:r w:rsidR="002D7AAE" w:rsidRPr="0078198F">
        <w:rPr>
          <w:rFonts w:ascii="Arial" w:eastAsia="Calibri" w:hAnsi="Arial" w:cs="Arial"/>
          <w:color w:val="000000" w:themeColor="text1"/>
          <w:lang w:val="en-US"/>
        </w:rPr>
        <w:t>best</w:t>
      </w:r>
      <w:r w:rsidR="002D7AAE" w:rsidRPr="0078198F">
        <w:rPr>
          <w:rFonts w:ascii="Arial" w:hAnsi="Arial" w:cs="Arial"/>
          <w:color w:val="000000" w:themeColor="text1"/>
          <w:lang w:val="en-US"/>
        </w:rPr>
        <w:t xml:space="preserve">’ </w:t>
      </w:r>
      <w:r w:rsidR="00C10A2C" w:rsidRPr="0078198F">
        <w:rPr>
          <w:rFonts w:ascii="Arial" w:eastAsia="Calibri" w:hAnsi="Arial" w:cs="Arial"/>
          <w:color w:val="000000" w:themeColor="text1"/>
          <w:lang w:val="en-US"/>
        </w:rPr>
        <w:t>international</w:t>
      </w:r>
      <w:r w:rsidR="00C10A2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10A2C" w:rsidRPr="0078198F">
        <w:rPr>
          <w:rFonts w:ascii="Arial" w:eastAsia="Calibri" w:hAnsi="Arial" w:cs="Arial"/>
          <w:color w:val="000000" w:themeColor="text1"/>
          <w:lang w:val="en-US"/>
        </w:rPr>
        <w:t>evidence</w:t>
      </w:r>
      <w:r w:rsidR="00C10A2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F1E0C" w:rsidRPr="0078198F">
        <w:rPr>
          <w:rFonts w:ascii="Arial" w:eastAsia="Calibri" w:hAnsi="Arial" w:cs="Arial"/>
          <w:color w:val="000000" w:themeColor="text1"/>
          <w:lang w:val="en-US"/>
        </w:rPr>
        <w:t>whilst</w:t>
      </w:r>
      <w:r w:rsidR="008F1E0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F1E0C" w:rsidRPr="0078198F">
        <w:rPr>
          <w:rFonts w:ascii="Arial" w:eastAsia="Calibri" w:hAnsi="Arial" w:cs="Arial"/>
          <w:color w:val="000000" w:themeColor="text1"/>
          <w:lang w:val="en-US"/>
        </w:rPr>
        <w:t>making</w:t>
      </w:r>
      <w:r w:rsidR="00D531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3190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D531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3190" w:rsidRPr="0078198F">
        <w:rPr>
          <w:rFonts w:ascii="Arial" w:eastAsia="Calibri" w:hAnsi="Arial" w:cs="Arial"/>
          <w:color w:val="000000" w:themeColor="text1"/>
          <w:lang w:val="en-US"/>
        </w:rPr>
        <w:t>policy</w:t>
      </w:r>
      <w:r w:rsidR="00D531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3190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D531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3190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D531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D531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3190" w:rsidRPr="0078198F">
        <w:rPr>
          <w:rFonts w:ascii="Arial" w:eastAsia="Calibri" w:hAnsi="Arial" w:cs="Arial"/>
          <w:color w:val="000000" w:themeColor="text1"/>
          <w:lang w:val="en-US"/>
        </w:rPr>
        <w:t>so</w:t>
      </w:r>
      <w:r w:rsidR="00D531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3190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D531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3190" w:rsidRPr="0078198F">
        <w:rPr>
          <w:rFonts w:ascii="Arial" w:eastAsia="Calibri" w:hAnsi="Arial" w:cs="Arial"/>
          <w:color w:val="000000" w:themeColor="text1"/>
          <w:lang w:val="en-US"/>
        </w:rPr>
        <w:t>question</w:t>
      </w:r>
      <w:r w:rsidR="00D531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3190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D531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3190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D531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3190" w:rsidRPr="0078198F">
        <w:rPr>
          <w:rFonts w:ascii="Arial" w:eastAsia="Calibri" w:hAnsi="Arial" w:cs="Arial"/>
          <w:color w:val="000000" w:themeColor="text1"/>
          <w:lang w:val="en-US"/>
        </w:rPr>
        <w:t>wondered</w:t>
      </w:r>
      <w:r w:rsidR="00D531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3190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D53190" w:rsidRPr="0078198F">
        <w:rPr>
          <w:rFonts w:ascii="Arial" w:hAnsi="Arial" w:cs="Arial"/>
          <w:color w:val="000000" w:themeColor="text1"/>
          <w:lang w:val="en-US"/>
        </w:rPr>
        <w:t xml:space="preserve"> ‘</w:t>
      </w:r>
      <w:r w:rsidR="00D53190" w:rsidRPr="0078198F">
        <w:rPr>
          <w:rFonts w:ascii="Arial" w:eastAsia="Calibri" w:hAnsi="Arial" w:cs="Arial"/>
          <w:color w:val="000000" w:themeColor="text1"/>
          <w:lang w:val="en-US"/>
        </w:rPr>
        <w:t>why</w:t>
      </w:r>
      <w:r w:rsidR="00D531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3190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D531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3190"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="00D531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3190"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="00D531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3190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D531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3190" w:rsidRPr="0078198F">
        <w:rPr>
          <w:rFonts w:ascii="Arial" w:eastAsia="Calibri" w:hAnsi="Arial" w:cs="Arial"/>
          <w:color w:val="000000" w:themeColor="text1"/>
          <w:lang w:val="en-US"/>
        </w:rPr>
        <w:t>successful</w:t>
      </w:r>
      <w:r w:rsidR="00D531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3190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D531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3190" w:rsidRPr="0078198F">
        <w:rPr>
          <w:rFonts w:ascii="Arial" w:eastAsia="Calibri" w:hAnsi="Arial" w:cs="Arial"/>
          <w:color w:val="000000" w:themeColor="text1"/>
          <w:lang w:val="en-US"/>
        </w:rPr>
        <w:t>some</w:t>
      </w:r>
      <w:r w:rsidR="00D531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3190" w:rsidRPr="0078198F">
        <w:rPr>
          <w:rFonts w:ascii="Arial" w:eastAsia="Calibri" w:hAnsi="Arial" w:cs="Arial"/>
          <w:color w:val="000000" w:themeColor="text1"/>
          <w:lang w:val="en-US"/>
        </w:rPr>
        <w:t>international</w:t>
      </w:r>
      <w:r w:rsidR="00D531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3190" w:rsidRPr="0078198F">
        <w:rPr>
          <w:rFonts w:ascii="Arial" w:eastAsia="Calibri" w:hAnsi="Arial" w:cs="Arial"/>
          <w:color w:val="000000" w:themeColor="text1"/>
          <w:lang w:val="en-US"/>
        </w:rPr>
        <w:t>countries</w:t>
      </w:r>
      <w:r w:rsidR="00D53190" w:rsidRPr="0078198F">
        <w:rPr>
          <w:rFonts w:ascii="Arial" w:hAnsi="Arial" w:cs="Arial"/>
          <w:color w:val="000000" w:themeColor="text1"/>
          <w:lang w:val="en-US"/>
        </w:rPr>
        <w:t xml:space="preserve">?’.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Korpi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(2007)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suggests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Sweden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Early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Childhood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Education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Care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recognized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all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over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world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offer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exemplar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practice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F37ED0" w:rsidRPr="0078198F">
        <w:rPr>
          <w:rFonts w:ascii="Arial" w:eastAsia="Calibri" w:hAnsi="Arial" w:cs="Arial"/>
          <w:color w:val="000000" w:themeColor="text1"/>
        </w:rPr>
        <w:t>Melhuish</w:t>
      </w:r>
      <w:r w:rsidR="00F37ED0" w:rsidRPr="0078198F">
        <w:rPr>
          <w:rFonts w:ascii="Arial" w:hAnsi="Arial" w:cs="Arial"/>
          <w:color w:val="000000" w:themeColor="text1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</w:rPr>
        <w:t>and</w:t>
      </w:r>
      <w:r w:rsidR="00F37ED0" w:rsidRPr="0078198F">
        <w:rPr>
          <w:rFonts w:ascii="Arial" w:hAnsi="Arial" w:cs="Arial"/>
          <w:color w:val="000000" w:themeColor="text1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</w:rPr>
        <w:t>Petrogiannis</w:t>
      </w:r>
      <w:r w:rsidR="00F37ED0" w:rsidRPr="0078198F">
        <w:rPr>
          <w:rFonts w:ascii="Arial" w:hAnsi="Arial" w:cs="Arial"/>
          <w:color w:val="000000" w:themeColor="text1"/>
        </w:rPr>
        <w:t xml:space="preserve"> (2006) </w:t>
      </w:r>
      <w:r w:rsidR="00F37ED0" w:rsidRPr="0078198F">
        <w:rPr>
          <w:rFonts w:ascii="Arial" w:eastAsia="Calibri" w:hAnsi="Arial" w:cs="Arial"/>
          <w:color w:val="000000" w:themeColor="text1"/>
        </w:rPr>
        <w:t>agrees</w:t>
      </w:r>
      <w:r w:rsidR="00F37ED0" w:rsidRPr="0078198F">
        <w:rPr>
          <w:rFonts w:ascii="Arial" w:hAnsi="Arial" w:cs="Arial"/>
          <w:color w:val="000000" w:themeColor="text1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</w:rPr>
        <w:t>that</w:t>
      </w:r>
      <w:r w:rsidR="00F37ED0" w:rsidRPr="0078198F">
        <w:rPr>
          <w:rFonts w:ascii="Arial" w:hAnsi="Arial" w:cs="Arial"/>
          <w:color w:val="000000" w:themeColor="text1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</w:rPr>
        <w:t>Early</w:t>
      </w:r>
      <w:r w:rsidR="00F37ED0" w:rsidRPr="0078198F">
        <w:rPr>
          <w:rFonts w:ascii="Arial" w:hAnsi="Arial" w:cs="Arial"/>
          <w:color w:val="000000" w:themeColor="text1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</w:rPr>
        <w:t>Childhood</w:t>
      </w:r>
      <w:r w:rsidR="00F37ED0" w:rsidRPr="0078198F">
        <w:rPr>
          <w:rFonts w:ascii="Arial" w:hAnsi="Arial" w:cs="Arial"/>
          <w:color w:val="000000" w:themeColor="text1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</w:rPr>
        <w:t>Education</w:t>
      </w:r>
      <w:r w:rsidR="00F37ED0" w:rsidRPr="0078198F">
        <w:rPr>
          <w:rFonts w:ascii="Arial" w:hAnsi="Arial" w:cs="Arial"/>
          <w:color w:val="000000" w:themeColor="text1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</w:rPr>
        <w:t>and</w:t>
      </w:r>
      <w:r w:rsidR="00F37ED0" w:rsidRPr="0078198F">
        <w:rPr>
          <w:rFonts w:ascii="Arial" w:hAnsi="Arial" w:cs="Arial"/>
          <w:color w:val="000000" w:themeColor="text1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</w:rPr>
        <w:t>Care</w:t>
      </w:r>
      <w:r w:rsidR="00F37ED0" w:rsidRPr="0078198F">
        <w:rPr>
          <w:rFonts w:ascii="Arial" w:hAnsi="Arial" w:cs="Arial"/>
          <w:color w:val="000000" w:themeColor="text1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</w:rPr>
        <w:t>in</w:t>
      </w:r>
      <w:r w:rsidR="00F37ED0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Sweden</w:t>
      </w:r>
      <w:r w:rsidR="00F37ED0" w:rsidRPr="0078198F">
        <w:rPr>
          <w:rFonts w:ascii="Arial" w:hAnsi="Arial" w:cs="Arial"/>
          <w:color w:val="000000" w:themeColor="text1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</w:rPr>
        <w:t>is</w:t>
      </w:r>
      <w:r w:rsidR="00F37ED0" w:rsidRPr="0078198F">
        <w:rPr>
          <w:rFonts w:ascii="Arial" w:hAnsi="Arial" w:cs="Arial"/>
          <w:color w:val="000000" w:themeColor="text1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</w:rPr>
        <w:t>one</w:t>
      </w:r>
      <w:r w:rsidR="00F37ED0" w:rsidRPr="0078198F">
        <w:rPr>
          <w:rFonts w:ascii="Arial" w:hAnsi="Arial" w:cs="Arial"/>
          <w:color w:val="000000" w:themeColor="text1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</w:rPr>
        <w:t>of</w:t>
      </w:r>
      <w:r w:rsidR="00F37ED0" w:rsidRPr="0078198F">
        <w:rPr>
          <w:rFonts w:ascii="Arial" w:hAnsi="Arial" w:cs="Arial"/>
          <w:color w:val="000000" w:themeColor="text1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</w:rPr>
        <w:t>the</w:t>
      </w:r>
      <w:r w:rsidR="00F37ED0" w:rsidRPr="0078198F">
        <w:rPr>
          <w:rFonts w:ascii="Arial" w:hAnsi="Arial" w:cs="Arial"/>
          <w:color w:val="000000" w:themeColor="text1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</w:rPr>
        <w:t>most</w:t>
      </w:r>
      <w:r w:rsidR="00F37ED0" w:rsidRPr="0078198F">
        <w:rPr>
          <w:rFonts w:ascii="Arial" w:hAnsi="Arial" w:cs="Arial"/>
          <w:color w:val="000000" w:themeColor="text1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</w:rPr>
        <w:t>developed</w:t>
      </w:r>
      <w:r w:rsidR="00F37ED0" w:rsidRPr="0078198F">
        <w:rPr>
          <w:rFonts w:ascii="Arial" w:hAnsi="Arial" w:cs="Arial"/>
          <w:color w:val="000000" w:themeColor="text1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</w:rPr>
        <w:t>in</w:t>
      </w:r>
      <w:r w:rsidR="00F37ED0" w:rsidRPr="0078198F">
        <w:rPr>
          <w:rFonts w:ascii="Arial" w:hAnsi="Arial" w:cs="Arial"/>
          <w:color w:val="000000" w:themeColor="text1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</w:rPr>
        <w:t>the</w:t>
      </w:r>
      <w:r w:rsidR="00F37ED0" w:rsidRPr="0078198F">
        <w:rPr>
          <w:rFonts w:ascii="Arial" w:hAnsi="Arial" w:cs="Arial"/>
          <w:color w:val="000000" w:themeColor="text1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</w:rPr>
        <w:t>world</w:t>
      </w:r>
      <w:r w:rsidR="00F37ED0" w:rsidRPr="0078198F">
        <w:rPr>
          <w:rFonts w:ascii="Arial" w:hAnsi="Arial" w:cs="Arial"/>
          <w:color w:val="000000" w:themeColor="text1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</w:rPr>
        <w:t>due</w:t>
      </w:r>
      <w:r w:rsidR="00F37ED0" w:rsidRPr="0078198F">
        <w:rPr>
          <w:rFonts w:ascii="Arial" w:hAnsi="Arial" w:cs="Arial"/>
          <w:color w:val="000000" w:themeColor="text1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</w:rPr>
        <w:t>to</w:t>
      </w:r>
      <w:r w:rsidR="00F37ED0" w:rsidRPr="0078198F">
        <w:rPr>
          <w:rFonts w:ascii="Arial" w:hAnsi="Arial" w:cs="Arial"/>
          <w:color w:val="000000" w:themeColor="text1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</w:rPr>
        <w:t>a</w:t>
      </w:r>
      <w:r w:rsidR="00F37ED0" w:rsidRPr="0078198F">
        <w:rPr>
          <w:rFonts w:ascii="Arial" w:hAnsi="Arial" w:cs="Arial"/>
          <w:color w:val="000000" w:themeColor="text1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</w:rPr>
        <w:t>range</w:t>
      </w:r>
      <w:r w:rsidR="00F37ED0" w:rsidRPr="0078198F">
        <w:rPr>
          <w:rFonts w:ascii="Arial" w:hAnsi="Arial" w:cs="Arial"/>
          <w:color w:val="000000" w:themeColor="text1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</w:rPr>
        <w:t>of</w:t>
      </w:r>
      <w:r w:rsidR="00F37ED0" w:rsidRPr="0078198F">
        <w:rPr>
          <w:rFonts w:ascii="Arial" w:hAnsi="Arial" w:cs="Arial"/>
          <w:color w:val="000000" w:themeColor="text1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</w:rPr>
        <w:t>different</w:t>
      </w:r>
      <w:r w:rsidR="00F37ED0" w:rsidRPr="0078198F">
        <w:rPr>
          <w:rFonts w:ascii="Arial" w:hAnsi="Arial" w:cs="Arial"/>
          <w:color w:val="000000" w:themeColor="text1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</w:rPr>
        <w:t>reasons</w:t>
      </w:r>
      <w:r w:rsidR="00F37ED0" w:rsidRPr="0078198F">
        <w:rPr>
          <w:rFonts w:ascii="Arial" w:hAnsi="Arial" w:cs="Arial"/>
          <w:color w:val="000000" w:themeColor="text1"/>
        </w:rPr>
        <w:t xml:space="preserve">.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These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numerous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reasons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why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we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cannot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just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take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successful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based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like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Sweden</w:t>
      </w:r>
      <w:r w:rsidR="00F37ED0" w:rsidRPr="0078198F">
        <w:rPr>
          <w:rFonts w:ascii="Arial" w:hAnsi="Arial" w:cs="Arial"/>
          <w:color w:val="000000" w:themeColor="text1"/>
          <w:lang w:val="en-US"/>
        </w:rPr>
        <w:t>’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s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adopt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here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Wales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due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certain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factors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differentiating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between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Wales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37ED0" w:rsidRPr="0078198F">
        <w:rPr>
          <w:rFonts w:ascii="Arial" w:eastAsia="Calibri" w:hAnsi="Arial" w:cs="Arial"/>
          <w:color w:val="000000" w:themeColor="text1"/>
          <w:lang w:val="en-US"/>
        </w:rPr>
        <w:t>Sweden</w:t>
      </w:r>
      <w:r w:rsidR="00F37ED0" w:rsidRPr="0078198F">
        <w:rPr>
          <w:rFonts w:ascii="Arial" w:hAnsi="Arial" w:cs="Arial"/>
          <w:color w:val="000000" w:themeColor="text1"/>
          <w:lang w:val="en-US"/>
        </w:rPr>
        <w:t xml:space="preserve">. </w:t>
      </w:r>
    </w:p>
    <w:p w14:paraId="44071E55" w14:textId="77777777" w:rsidR="00F37ED0" w:rsidRPr="0078198F" w:rsidRDefault="00F37ED0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</w:p>
    <w:p w14:paraId="21813DBE" w14:textId="7AA26964" w:rsidR="00F37ED0" w:rsidRPr="0078198F" w:rsidRDefault="00F37ED0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t>Firstly</w:t>
      </w:r>
      <w:r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Sweden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all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Early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Year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highly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qualified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more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half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having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achieved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University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degree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Early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Childhood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Education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rest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holding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highly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valued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qualifications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(</w:t>
      </w:r>
      <w:r w:rsidRPr="0078198F">
        <w:rPr>
          <w:rFonts w:ascii="Arial" w:eastAsia="Calibri" w:hAnsi="Arial" w:cs="Arial"/>
          <w:color w:val="000000" w:themeColor="text1"/>
          <w:lang w:val="en-US"/>
        </w:rPr>
        <w:t>Swedish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National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Agency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Education</w:t>
      </w:r>
      <w:r w:rsidR="0025293B">
        <w:rPr>
          <w:rFonts w:ascii="Arial" w:eastAsia="Calibri" w:hAnsi="Arial" w:cs="Arial"/>
          <w:color w:val="000000" w:themeColor="text1"/>
          <w:lang w:val="en-US"/>
        </w:rPr>
        <w:t>, no date</w:t>
      </w:r>
      <w:r w:rsidRPr="0078198F">
        <w:rPr>
          <w:rFonts w:ascii="Arial" w:hAnsi="Arial" w:cs="Arial"/>
          <w:color w:val="000000" w:themeColor="text1"/>
          <w:lang w:val="en-US"/>
        </w:rPr>
        <w:t xml:space="preserve">). </w:t>
      </w:r>
      <w:r w:rsidRPr="0078198F">
        <w:rPr>
          <w:rFonts w:ascii="Arial" w:eastAsia="Calibri" w:hAnsi="Arial" w:cs="Arial"/>
          <w:color w:val="000000" w:themeColor="text1"/>
          <w:lang w:val="en-US"/>
        </w:rPr>
        <w:t>Maynard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al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. (2010)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highlights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high</w:t>
      </w:r>
      <w:r w:rsidR="00D23A90" w:rsidRPr="0078198F">
        <w:rPr>
          <w:rFonts w:ascii="Arial" w:hAnsi="Arial" w:cs="Arial"/>
          <w:color w:val="000000" w:themeColor="text1"/>
          <w:lang w:val="en-US"/>
        </w:rPr>
        <w:t>-</w:t>
      </w:r>
      <w:r w:rsidRPr="0078198F">
        <w:rPr>
          <w:rFonts w:ascii="Arial" w:eastAsia="Calibri" w:hAnsi="Arial" w:cs="Arial"/>
          <w:color w:val="000000" w:themeColor="text1"/>
          <w:lang w:val="en-US"/>
        </w:rPr>
        <w:t>level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qualifications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main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principal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achieving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best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outcomes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26530F" w:rsidRPr="0078198F">
        <w:rPr>
          <w:rFonts w:ascii="Arial" w:eastAsia="Calibri" w:hAnsi="Arial" w:cs="Arial"/>
          <w:color w:val="000000" w:themeColor="text1"/>
          <w:lang w:val="en-US"/>
        </w:rPr>
        <w:t>These</w:t>
      </w:r>
      <w:r w:rsidR="0026530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6530F" w:rsidRPr="0078198F">
        <w:rPr>
          <w:rFonts w:ascii="Arial" w:eastAsia="Calibri" w:hAnsi="Arial" w:cs="Arial"/>
          <w:color w:val="000000" w:themeColor="text1"/>
          <w:lang w:val="en-US"/>
        </w:rPr>
        <w:t>high</w:t>
      </w:r>
      <w:r w:rsidR="0026530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6530F" w:rsidRPr="0078198F">
        <w:rPr>
          <w:rFonts w:ascii="Arial" w:eastAsia="Calibri" w:hAnsi="Arial" w:cs="Arial"/>
          <w:color w:val="000000" w:themeColor="text1"/>
          <w:lang w:val="en-US"/>
        </w:rPr>
        <w:t>value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d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qualifications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Sweden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essential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has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been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evidenced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better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qualified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get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better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outcomes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(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Sylva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et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al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. (2010).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Social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Care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Wales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(2017)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state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only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qualifications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need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work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Early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Years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Wales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level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2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or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3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childcare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which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sufficiently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lower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than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counterparts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23A90" w:rsidRPr="0078198F">
        <w:rPr>
          <w:rFonts w:ascii="Arial" w:eastAsia="Calibri" w:hAnsi="Arial" w:cs="Arial"/>
          <w:color w:val="000000" w:themeColor="text1"/>
          <w:lang w:val="en-US"/>
        </w:rPr>
        <w:t>Sweden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WJE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(2015)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suggests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explanation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standard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qualifications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have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Wales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linked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lack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lastRenderedPageBreak/>
        <w:t>funding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provided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Early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Years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provision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Wales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which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another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factor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seen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below</w:t>
      </w:r>
      <w:r w:rsidRPr="0078198F">
        <w:rPr>
          <w:rFonts w:ascii="Arial" w:hAnsi="Arial" w:cs="Arial"/>
          <w:color w:val="000000" w:themeColor="text1"/>
          <w:lang w:val="en-US"/>
        </w:rPr>
        <w:t>.</w:t>
      </w:r>
      <w:r w:rsidR="00D23A90" w:rsidRPr="0078198F">
        <w:rPr>
          <w:rFonts w:ascii="Arial" w:hAnsi="Arial" w:cs="Arial"/>
          <w:color w:val="000000" w:themeColor="text1"/>
          <w:lang w:val="en-US"/>
        </w:rPr>
        <w:t xml:space="preserve"> </w:t>
      </w:r>
    </w:p>
    <w:p w14:paraId="0D39BEA2" w14:textId="77777777" w:rsidR="00A12986" w:rsidRPr="0078198F" w:rsidRDefault="00A12986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</w:p>
    <w:p w14:paraId="7E513310" w14:textId="0816EC24" w:rsidR="00D53190" w:rsidRPr="0078198F" w:rsidRDefault="00D53190" w:rsidP="0078198F">
      <w:pPr>
        <w:spacing w:line="360" w:lineRule="auto"/>
        <w:rPr>
          <w:rFonts w:ascii="Arial" w:hAnsi="Arial" w:cs="Arial"/>
          <w:color w:val="000000" w:themeColor="text1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t>Welsh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(2019) </w:t>
      </w:r>
      <w:r w:rsidRPr="0078198F">
        <w:rPr>
          <w:rFonts w:ascii="Arial" w:eastAsia="Calibri" w:hAnsi="Arial" w:cs="Arial"/>
          <w:color w:val="000000" w:themeColor="text1"/>
          <w:lang w:val="en-US"/>
        </w:rPr>
        <w:t>highlights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class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sizes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large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Wales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some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pushing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over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30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pupils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per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group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some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areas</w:t>
      </w:r>
      <w:r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Welsh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="0025293B">
        <w:rPr>
          <w:rFonts w:ascii="Arial" w:hAnsi="Arial" w:cs="Arial"/>
          <w:color w:val="000000" w:themeColor="text1"/>
          <w:lang w:val="en-US"/>
        </w:rPr>
        <w:t xml:space="preserve"> (2018)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suggest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reason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why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nursery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classes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Wales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high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because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waiting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list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due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demand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places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which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explains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large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groups</w:t>
      </w:r>
      <w:r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Alderson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(2008)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believe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classes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too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often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filled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up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enough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space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experimental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which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suggests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could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problem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classrooms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Wales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Pr="0078198F">
        <w:rPr>
          <w:rFonts w:ascii="Arial" w:eastAsia="Calibri" w:hAnsi="Arial" w:cs="Arial"/>
          <w:color w:val="000000" w:themeColor="text1"/>
        </w:rPr>
        <w:t>Skolverket</w:t>
      </w:r>
      <w:r w:rsidRPr="0078198F">
        <w:rPr>
          <w:rFonts w:ascii="Arial" w:hAnsi="Arial" w:cs="Arial"/>
          <w:color w:val="000000" w:themeColor="text1"/>
        </w:rPr>
        <w:t xml:space="preserve"> (2013) </w:t>
      </w:r>
      <w:r w:rsidRPr="0078198F">
        <w:rPr>
          <w:rFonts w:ascii="Arial" w:eastAsia="Calibri" w:hAnsi="Arial" w:cs="Arial"/>
          <w:color w:val="000000" w:themeColor="text1"/>
        </w:rPr>
        <w:t>state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that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average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number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of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classes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for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Early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Years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in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Sweden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is</w:t>
      </w:r>
      <w:r w:rsidRPr="0078198F">
        <w:rPr>
          <w:rFonts w:ascii="Arial" w:hAnsi="Arial" w:cs="Arial"/>
          <w:color w:val="000000" w:themeColor="text1"/>
        </w:rPr>
        <w:t xml:space="preserve"> 16 </w:t>
      </w:r>
      <w:r w:rsidRPr="0078198F">
        <w:rPr>
          <w:rFonts w:ascii="Arial" w:eastAsia="Calibri" w:hAnsi="Arial" w:cs="Arial"/>
          <w:color w:val="000000" w:themeColor="text1"/>
        </w:rPr>
        <w:t>children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per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group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although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across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country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this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number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could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reach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up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to</w:t>
      </w:r>
      <w:r w:rsidRPr="0078198F">
        <w:rPr>
          <w:rFonts w:ascii="Arial" w:hAnsi="Arial" w:cs="Arial"/>
          <w:color w:val="000000" w:themeColor="text1"/>
        </w:rPr>
        <w:t xml:space="preserve"> 26 </w:t>
      </w:r>
      <w:r w:rsidRPr="0078198F">
        <w:rPr>
          <w:rFonts w:ascii="Arial" w:eastAsia="Calibri" w:hAnsi="Arial" w:cs="Arial"/>
          <w:color w:val="000000" w:themeColor="text1"/>
        </w:rPr>
        <w:t>children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in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one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group</w:t>
      </w:r>
      <w:r w:rsidRPr="0078198F">
        <w:rPr>
          <w:rFonts w:ascii="Arial" w:hAnsi="Arial" w:cs="Arial"/>
          <w:color w:val="000000" w:themeColor="text1"/>
        </w:rPr>
        <w:t xml:space="preserve">. </w:t>
      </w:r>
      <w:r w:rsidRPr="0078198F">
        <w:rPr>
          <w:rFonts w:ascii="Arial" w:eastAsia="Calibri" w:hAnsi="Arial" w:cs="Arial"/>
          <w:color w:val="000000" w:themeColor="text1"/>
        </w:rPr>
        <w:t>However</w:t>
      </w:r>
      <w:r w:rsidRPr="0078198F">
        <w:rPr>
          <w:rFonts w:ascii="Arial" w:hAnsi="Arial" w:cs="Arial"/>
          <w:color w:val="000000" w:themeColor="text1"/>
        </w:rPr>
        <w:t xml:space="preserve">, </w:t>
      </w:r>
      <w:r w:rsidRPr="0078198F">
        <w:rPr>
          <w:rFonts w:ascii="Arial" w:eastAsia="Calibri" w:hAnsi="Arial" w:cs="Arial"/>
          <w:color w:val="000000" w:themeColor="text1"/>
        </w:rPr>
        <w:t>as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stated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above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this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not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big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some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of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classrooms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in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Wales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are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getting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due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to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demand</w:t>
      </w:r>
      <w:r w:rsidRPr="0078198F">
        <w:rPr>
          <w:rFonts w:ascii="Arial" w:hAnsi="Arial" w:cs="Arial"/>
          <w:color w:val="000000" w:themeColor="text1"/>
        </w:rPr>
        <w:t xml:space="preserve">. </w:t>
      </w:r>
      <w:r w:rsidRPr="0078198F">
        <w:rPr>
          <w:rFonts w:ascii="Arial" w:eastAsia="Calibri" w:hAnsi="Arial" w:cs="Arial"/>
          <w:color w:val="000000" w:themeColor="text1"/>
        </w:rPr>
        <w:t>Sheridan</w:t>
      </w:r>
      <w:r w:rsidR="0025293B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hAnsi="Arial" w:cs="Arial"/>
          <w:color w:val="000000" w:themeColor="text1"/>
        </w:rPr>
        <w:t>(2011)</w:t>
      </w:r>
      <w:r w:rsidRPr="0078198F">
        <w:rPr>
          <w:rFonts w:ascii="Arial" w:hAnsi="Arial" w:cs="Arial"/>
          <w:b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highlight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that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having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large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groups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in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</w:t>
      </w:r>
      <w:r w:rsidR="00153194" w:rsidRPr="0078198F">
        <w:rPr>
          <w:rFonts w:ascii="Arial" w:eastAsia="Calibri" w:hAnsi="Arial" w:cs="Arial"/>
          <w:color w:val="000000" w:themeColor="text1"/>
        </w:rPr>
        <w:t>e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Early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Years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makes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it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increasingly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hard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to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meet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the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goals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set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out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in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the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curriculum</w:t>
      </w:r>
      <w:r w:rsidRPr="0078198F">
        <w:rPr>
          <w:rFonts w:ascii="Arial" w:hAnsi="Arial" w:cs="Arial"/>
          <w:color w:val="000000" w:themeColor="text1"/>
        </w:rPr>
        <w:t xml:space="preserve">. </w:t>
      </w:r>
      <w:r w:rsidRPr="0078198F">
        <w:rPr>
          <w:rFonts w:ascii="Arial" w:eastAsia="Calibri" w:hAnsi="Arial" w:cs="Arial"/>
          <w:color w:val="000000" w:themeColor="text1"/>
        </w:rPr>
        <w:t>This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gives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an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evidence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based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reason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to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why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class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size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difference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in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Wales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and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Sweden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gives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them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benefit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to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making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their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curriculum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successful</w:t>
      </w:r>
      <w:r w:rsidRPr="0078198F">
        <w:rPr>
          <w:rFonts w:ascii="Arial" w:hAnsi="Arial" w:cs="Arial"/>
          <w:color w:val="000000" w:themeColor="text1"/>
        </w:rPr>
        <w:t>.</w:t>
      </w:r>
    </w:p>
    <w:p w14:paraId="65121121" w14:textId="77777777" w:rsidR="00D53190" w:rsidRPr="0078198F" w:rsidRDefault="00D53190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</w:p>
    <w:p w14:paraId="33BDE0D5" w14:textId="2F905EC3" w:rsidR="00F37ED0" w:rsidRPr="0078198F" w:rsidRDefault="00F37ED0" w:rsidP="0078198F">
      <w:pPr>
        <w:spacing w:line="360" w:lineRule="auto"/>
        <w:rPr>
          <w:rFonts w:ascii="Arial" w:hAnsi="Arial" w:cs="Arial"/>
          <w:color w:val="000000" w:themeColor="text1"/>
        </w:rPr>
      </w:pPr>
      <w:r w:rsidRPr="0078198F">
        <w:rPr>
          <w:rFonts w:ascii="Arial" w:eastAsia="Calibri" w:hAnsi="Arial" w:cs="Arial"/>
          <w:bCs/>
          <w:color w:val="000000" w:themeColor="text1"/>
        </w:rPr>
        <w:t>Taguma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et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al</w:t>
      </w:r>
      <w:r w:rsidRPr="0078198F">
        <w:rPr>
          <w:rFonts w:ascii="Arial" w:hAnsi="Arial" w:cs="Arial"/>
          <w:bCs/>
          <w:color w:val="000000" w:themeColor="text1"/>
        </w:rPr>
        <w:t>. (2013)</w:t>
      </w:r>
      <w:r w:rsidRPr="0078198F">
        <w:rPr>
          <w:rFonts w:ascii="Arial" w:hAnsi="Arial" w:cs="Arial"/>
          <w:b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describe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that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another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differentiating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factor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between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these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two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countries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and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what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gives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Sweden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yet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another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advantage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is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that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the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practitioners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in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Sweden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teach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children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activities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based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on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their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level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of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knowledge</w:t>
      </w:r>
      <w:r w:rsidRPr="0078198F">
        <w:rPr>
          <w:rFonts w:ascii="Arial" w:hAnsi="Arial" w:cs="Arial"/>
          <w:bCs/>
          <w:color w:val="000000" w:themeColor="text1"/>
        </w:rPr>
        <w:t xml:space="preserve">, </w:t>
      </w:r>
      <w:r w:rsidRPr="0078198F">
        <w:rPr>
          <w:rFonts w:ascii="Arial" w:eastAsia="Calibri" w:hAnsi="Arial" w:cs="Arial"/>
          <w:bCs/>
          <w:color w:val="000000" w:themeColor="text1"/>
        </w:rPr>
        <w:t>function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and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understanding</w:t>
      </w:r>
      <w:r w:rsidRPr="0078198F">
        <w:rPr>
          <w:rFonts w:ascii="Arial" w:hAnsi="Arial" w:cs="Arial"/>
          <w:bCs/>
          <w:color w:val="000000" w:themeColor="text1"/>
        </w:rPr>
        <w:t xml:space="preserve">, </w:t>
      </w:r>
      <w:r w:rsidRPr="0078198F">
        <w:rPr>
          <w:rFonts w:ascii="Arial" w:eastAsia="Calibri" w:hAnsi="Arial" w:cs="Arial"/>
          <w:bCs/>
          <w:color w:val="000000" w:themeColor="text1"/>
        </w:rPr>
        <w:t>focussing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on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an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age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appropriate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pedagogy</w:t>
      </w:r>
      <w:r w:rsidR="00153194" w:rsidRPr="0078198F">
        <w:rPr>
          <w:rFonts w:ascii="Arial" w:hAnsi="Arial" w:cs="Arial"/>
          <w:bCs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unlike</w:t>
      </w:r>
      <w:r w:rsidR="00153194" w:rsidRPr="0078198F">
        <w:rPr>
          <w:rFonts w:ascii="Arial" w:hAnsi="Arial" w:cs="Arial"/>
          <w:bCs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the</w:t>
      </w:r>
      <w:r w:rsidR="00153194" w:rsidRPr="0078198F">
        <w:rPr>
          <w:rFonts w:ascii="Arial" w:hAnsi="Arial" w:cs="Arial"/>
          <w:bCs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specific</w:t>
      </w:r>
      <w:r w:rsidR="00153194" w:rsidRPr="0078198F">
        <w:rPr>
          <w:rFonts w:ascii="Arial" w:hAnsi="Arial" w:cs="Arial"/>
          <w:bCs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age</w:t>
      </w:r>
      <w:r w:rsidR="00153194" w:rsidRPr="0078198F">
        <w:rPr>
          <w:rFonts w:ascii="Arial" w:hAnsi="Arial" w:cs="Arial"/>
          <w:bCs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pedagogy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in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Wales</w:t>
      </w:r>
      <w:r w:rsidRPr="0078198F">
        <w:rPr>
          <w:rFonts w:ascii="Arial" w:hAnsi="Arial" w:cs="Arial"/>
          <w:bCs/>
          <w:color w:val="000000" w:themeColor="text1"/>
        </w:rPr>
        <w:t>.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Familjestödsutredningen</w:t>
      </w:r>
      <w:r w:rsidRPr="0078198F">
        <w:rPr>
          <w:rFonts w:ascii="Arial" w:hAnsi="Arial" w:cs="Arial"/>
          <w:color w:val="000000" w:themeColor="text1"/>
        </w:rPr>
        <w:t xml:space="preserve"> (1979) </w:t>
      </w:r>
      <w:r w:rsidRPr="0078198F">
        <w:rPr>
          <w:rFonts w:ascii="Arial" w:eastAsia="Calibri" w:hAnsi="Arial" w:cs="Arial"/>
          <w:color w:val="000000" w:themeColor="text1"/>
        </w:rPr>
        <w:t>agrees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with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this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to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suggest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that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not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only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will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children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here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be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learning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stage</w:t>
      </w:r>
      <w:r w:rsidRPr="0078198F">
        <w:rPr>
          <w:rFonts w:ascii="Arial" w:hAnsi="Arial" w:cs="Arial"/>
          <w:color w:val="000000" w:themeColor="text1"/>
        </w:rPr>
        <w:t>’</w:t>
      </w:r>
      <w:r w:rsidRPr="0078198F">
        <w:rPr>
          <w:rFonts w:ascii="Arial" w:eastAsia="Calibri" w:hAnsi="Arial" w:cs="Arial"/>
          <w:color w:val="000000" w:themeColor="text1"/>
        </w:rPr>
        <w:t>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that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are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appropriate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to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them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but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will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also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allow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peer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learning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throughout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curriculum</w:t>
      </w:r>
      <w:r w:rsidRPr="0078198F">
        <w:rPr>
          <w:rFonts w:ascii="Arial" w:hAnsi="Arial" w:cs="Arial"/>
          <w:color w:val="000000" w:themeColor="text1"/>
        </w:rPr>
        <w:t xml:space="preserve">. </w:t>
      </w:r>
      <w:r w:rsidRPr="0078198F">
        <w:rPr>
          <w:rFonts w:ascii="Arial" w:eastAsia="Calibri" w:hAnsi="Arial" w:cs="Arial"/>
          <w:bCs/>
          <w:color w:val="000000" w:themeColor="text1"/>
        </w:rPr>
        <w:t>Psychology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in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Russia</w:t>
      </w:r>
      <w:r w:rsidRPr="0078198F">
        <w:rPr>
          <w:rFonts w:ascii="Arial" w:hAnsi="Arial" w:cs="Arial"/>
          <w:bCs/>
          <w:color w:val="000000" w:themeColor="text1"/>
        </w:rPr>
        <w:t xml:space="preserve"> (2015) </w:t>
      </w:r>
      <w:r w:rsidRPr="0078198F">
        <w:rPr>
          <w:rFonts w:ascii="Arial" w:eastAsia="Calibri" w:hAnsi="Arial" w:cs="Arial"/>
          <w:bCs/>
          <w:color w:val="000000" w:themeColor="text1"/>
        </w:rPr>
        <w:t>explain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that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from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the</w:t>
      </w:r>
      <w:r w:rsidRPr="0078198F">
        <w:rPr>
          <w:rFonts w:ascii="Arial" w:hAnsi="Arial" w:cs="Arial"/>
          <w:bCs/>
          <w:color w:val="000000" w:themeColor="text1"/>
        </w:rPr>
        <w:t xml:space="preserve"> 1970’</w:t>
      </w:r>
      <w:r w:rsidRPr="0078198F">
        <w:rPr>
          <w:rFonts w:ascii="Arial" w:eastAsia="Calibri" w:hAnsi="Arial" w:cs="Arial"/>
          <w:bCs/>
          <w:color w:val="000000" w:themeColor="text1"/>
        </w:rPr>
        <w:t>s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in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Sweden</w:t>
      </w:r>
      <w:r w:rsidRPr="0078198F">
        <w:rPr>
          <w:rFonts w:ascii="Arial" w:hAnsi="Arial" w:cs="Arial"/>
          <w:bCs/>
          <w:color w:val="000000" w:themeColor="text1"/>
        </w:rPr>
        <w:t xml:space="preserve">, </w:t>
      </w:r>
      <w:r w:rsidRPr="0078198F">
        <w:rPr>
          <w:rFonts w:ascii="Arial" w:eastAsia="Calibri" w:hAnsi="Arial" w:cs="Arial"/>
          <w:bCs/>
          <w:color w:val="000000" w:themeColor="text1"/>
        </w:rPr>
        <w:t>the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organisation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of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age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group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varies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across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the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country</w:t>
      </w:r>
      <w:r w:rsidRPr="0078198F">
        <w:rPr>
          <w:rFonts w:ascii="Arial" w:hAnsi="Arial" w:cs="Arial"/>
          <w:bCs/>
          <w:color w:val="000000" w:themeColor="text1"/>
        </w:rPr>
        <w:t xml:space="preserve">. </w:t>
      </w:r>
      <w:r w:rsidRPr="0078198F">
        <w:rPr>
          <w:rFonts w:ascii="Arial" w:eastAsia="Calibri" w:hAnsi="Arial" w:cs="Arial"/>
          <w:bCs/>
          <w:color w:val="000000" w:themeColor="text1"/>
        </w:rPr>
        <w:t>However</w:t>
      </w:r>
      <w:r w:rsidRPr="0078198F">
        <w:rPr>
          <w:rFonts w:ascii="Arial" w:hAnsi="Arial" w:cs="Arial"/>
          <w:bCs/>
          <w:color w:val="000000" w:themeColor="text1"/>
        </w:rPr>
        <w:t xml:space="preserve">, </w:t>
      </w:r>
      <w:r w:rsidRPr="0078198F">
        <w:rPr>
          <w:rFonts w:ascii="Arial" w:eastAsia="Calibri" w:hAnsi="Arial" w:cs="Arial"/>
          <w:bCs/>
          <w:color w:val="000000" w:themeColor="text1"/>
        </w:rPr>
        <w:t>the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core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of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the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Swedish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curriculum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uses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the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mixed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age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group</w:t>
      </w:r>
      <w:r w:rsidRPr="0078198F">
        <w:rPr>
          <w:rFonts w:ascii="Arial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approach</w:t>
      </w:r>
      <w:r w:rsidRPr="0078198F">
        <w:rPr>
          <w:rFonts w:ascii="Arial" w:hAnsi="Arial" w:cs="Arial"/>
          <w:bCs/>
          <w:color w:val="000000" w:themeColor="text1"/>
        </w:rPr>
        <w:t xml:space="preserve">. </w:t>
      </w:r>
      <w:r w:rsidRPr="0078198F">
        <w:rPr>
          <w:rFonts w:ascii="Arial" w:eastAsia="Calibri" w:hAnsi="Arial" w:cs="Arial"/>
          <w:color w:val="000000" w:themeColor="text1"/>
        </w:rPr>
        <w:t>Welsh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Government</w:t>
      </w:r>
      <w:r w:rsidRPr="0078198F">
        <w:rPr>
          <w:rFonts w:ascii="Arial" w:hAnsi="Arial" w:cs="Arial"/>
          <w:color w:val="000000" w:themeColor="text1"/>
        </w:rPr>
        <w:t xml:space="preserve"> (2020) </w:t>
      </w:r>
      <w:r w:rsidRPr="0078198F">
        <w:rPr>
          <w:rFonts w:ascii="Arial" w:eastAsia="Calibri" w:hAnsi="Arial" w:cs="Arial"/>
          <w:color w:val="000000" w:themeColor="text1"/>
        </w:rPr>
        <w:t>suggest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that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this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will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not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work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in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Wales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as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the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Foundation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Phase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curriculum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based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on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teaching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and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assessing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children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according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to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key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stages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that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are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related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to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their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age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groups</w:t>
      </w:r>
      <w:r w:rsidRPr="0078198F">
        <w:rPr>
          <w:rFonts w:ascii="Arial" w:hAnsi="Arial" w:cs="Arial"/>
          <w:color w:val="000000" w:themeColor="text1"/>
        </w:rPr>
        <w:t>.</w:t>
      </w:r>
    </w:p>
    <w:p w14:paraId="7AC0124A" w14:textId="77777777" w:rsidR="00D53190" w:rsidRPr="0078198F" w:rsidRDefault="00D53190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</w:p>
    <w:p w14:paraId="4C9BE325" w14:textId="79A80C58" w:rsidR="00400C31" w:rsidRPr="0078198F" w:rsidRDefault="004F283E" w:rsidP="0078198F">
      <w:pPr>
        <w:spacing w:line="360" w:lineRule="auto"/>
        <w:rPr>
          <w:rFonts w:ascii="Arial" w:eastAsia="Times New Roman" w:hAnsi="Arial" w:cs="Arial"/>
          <w:color w:val="000000" w:themeColor="text1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Guardian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(200</w:t>
      </w:r>
      <w:r w:rsidR="00B84326" w:rsidRPr="0078198F">
        <w:rPr>
          <w:rFonts w:ascii="Arial" w:hAnsi="Arial" w:cs="Arial"/>
          <w:color w:val="000000" w:themeColor="text1"/>
          <w:lang w:val="en-US"/>
        </w:rPr>
        <w:t xml:space="preserve">8) </w:t>
      </w:r>
      <w:r w:rsidR="00B84326" w:rsidRPr="0078198F">
        <w:rPr>
          <w:rFonts w:ascii="Arial" w:eastAsia="Calibri" w:hAnsi="Arial" w:cs="Arial"/>
          <w:color w:val="000000" w:themeColor="text1"/>
          <w:lang w:val="en-US"/>
        </w:rPr>
        <w:t>h</w:t>
      </w:r>
      <w:r w:rsidR="001A35DD" w:rsidRPr="0078198F">
        <w:rPr>
          <w:rFonts w:ascii="Arial" w:eastAsia="Calibri" w:hAnsi="Arial" w:cs="Arial"/>
          <w:color w:val="000000" w:themeColor="text1"/>
          <w:lang w:val="en-US"/>
        </w:rPr>
        <w:t>ighlights</w:t>
      </w:r>
      <w:r w:rsidR="001A35D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A35DD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1A35D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211CA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3211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211CA" w:rsidRPr="0078198F">
        <w:rPr>
          <w:rFonts w:ascii="Arial" w:eastAsia="Calibri" w:hAnsi="Arial" w:cs="Arial"/>
          <w:color w:val="000000" w:themeColor="text1"/>
          <w:lang w:val="en-US"/>
        </w:rPr>
        <w:t>Sweden</w:t>
      </w:r>
      <w:r w:rsidR="003211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211CA" w:rsidRPr="0078198F">
        <w:rPr>
          <w:rFonts w:ascii="Arial" w:eastAsia="Calibri" w:hAnsi="Arial" w:cs="Arial"/>
          <w:color w:val="000000" w:themeColor="text1"/>
          <w:lang w:val="en-US"/>
        </w:rPr>
        <w:t>all</w:t>
      </w:r>
      <w:r w:rsidR="003211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211CA" w:rsidRPr="0078198F">
        <w:rPr>
          <w:rFonts w:ascii="Arial" w:eastAsia="Calibri" w:hAnsi="Arial" w:cs="Arial"/>
          <w:color w:val="000000" w:themeColor="text1"/>
          <w:lang w:val="en-US"/>
        </w:rPr>
        <w:t>nurseries</w:t>
      </w:r>
      <w:r w:rsidR="003211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211CA"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="003211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211CA" w:rsidRPr="0078198F">
        <w:rPr>
          <w:rFonts w:ascii="Arial" w:eastAsia="Calibri" w:hAnsi="Arial" w:cs="Arial"/>
          <w:color w:val="000000" w:themeColor="text1"/>
          <w:lang w:val="en-US"/>
        </w:rPr>
        <w:t>funded</w:t>
      </w:r>
      <w:r w:rsidR="003211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211CA" w:rsidRPr="0078198F">
        <w:rPr>
          <w:rFonts w:ascii="Arial" w:eastAsia="Calibri" w:hAnsi="Arial" w:cs="Arial"/>
          <w:color w:val="000000" w:themeColor="text1"/>
          <w:lang w:val="en-US"/>
        </w:rPr>
        <w:t>by</w:t>
      </w:r>
      <w:r w:rsidR="003211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211CA" w:rsidRPr="0078198F">
        <w:rPr>
          <w:rFonts w:ascii="Arial" w:eastAsia="Calibri" w:hAnsi="Arial" w:cs="Arial"/>
          <w:color w:val="000000" w:themeColor="text1"/>
          <w:shd w:val="clear" w:color="auto" w:fill="FFFFFF"/>
        </w:rPr>
        <w:t>government</w:t>
      </w:r>
      <w:r w:rsidR="003211CA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211CA" w:rsidRPr="0078198F">
        <w:rPr>
          <w:rFonts w:ascii="Arial" w:eastAsia="Calibri" w:hAnsi="Arial" w:cs="Arial"/>
          <w:color w:val="000000" w:themeColor="text1"/>
          <w:shd w:val="clear" w:color="auto" w:fill="FFFFFF"/>
        </w:rPr>
        <w:t>grants</w:t>
      </w:r>
      <w:r w:rsidR="003211CA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</w:t>
      </w:r>
      <w:r w:rsidR="003211CA" w:rsidRPr="0078198F">
        <w:rPr>
          <w:rFonts w:ascii="Arial" w:eastAsia="Calibri" w:hAnsi="Arial" w:cs="Arial"/>
          <w:color w:val="000000" w:themeColor="text1"/>
          <w:shd w:val="clear" w:color="auto" w:fill="FFFFFF"/>
        </w:rPr>
        <w:t>tax</w:t>
      </w:r>
      <w:r w:rsidR="003211CA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211CA" w:rsidRPr="0078198F">
        <w:rPr>
          <w:rFonts w:ascii="Arial" w:eastAsia="Calibri" w:hAnsi="Arial" w:cs="Arial"/>
          <w:color w:val="000000" w:themeColor="text1"/>
          <w:shd w:val="clear" w:color="auto" w:fill="FFFFFF"/>
        </w:rPr>
        <w:t>revenue</w:t>
      </w:r>
      <w:r w:rsidR="003211CA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211CA" w:rsidRPr="0078198F">
        <w:rPr>
          <w:rFonts w:ascii="Arial" w:eastAsia="Calibri" w:hAnsi="Arial" w:cs="Arial"/>
          <w:color w:val="000000" w:themeColor="text1"/>
          <w:shd w:val="clear" w:color="auto" w:fill="FFFFFF"/>
        </w:rPr>
        <w:t>and</w:t>
      </w:r>
      <w:r w:rsidR="003211CA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211CA" w:rsidRPr="0078198F">
        <w:rPr>
          <w:rFonts w:ascii="Arial" w:eastAsia="Calibri" w:hAnsi="Arial" w:cs="Arial"/>
          <w:color w:val="000000" w:themeColor="text1"/>
          <w:shd w:val="clear" w:color="auto" w:fill="FFFFFF"/>
        </w:rPr>
        <w:t>parental</w:t>
      </w:r>
      <w:r w:rsidR="003211CA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211CA" w:rsidRPr="0078198F">
        <w:rPr>
          <w:rFonts w:ascii="Arial" w:eastAsia="Calibri" w:hAnsi="Arial" w:cs="Arial"/>
          <w:color w:val="000000" w:themeColor="text1"/>
          <w:shd w:val="clear" w:color="auto" w:fill="FFFFFF"/>
        </w:rPr>
        <w:t>fees</w:t>
      </w:r>
      <w:r w:rsidR="003211CA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>.</w:t>
      </w:r>
      <w:r w:rsidR="00E443AC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E443AC" w:rsidRPr="0078198F">
        <w:rPr>
          <w:rFonts w:ascii="Arial" w:eastAsia="Calibri" w:hAnsi="Arial" w:cs="Arial"/>
          <w:color w:val="000000" w:themeColor="text1"/>
          <w:shd w:val="clear" w:color="auto" w:fill="FFFFFF"/>
        </w:rPr>
        <w:t>Welsh</w:t>
      </w:r>
      <w:r w:rsidR="00E443AC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E443AC" w:rsidRPr="0078198F">
        <w:rPr>
          <w:rFonts w:ascii="Arial" w:eastAsia="Calibri" w:hAnsi="Arial" w:cs="Arial"/>
          <w:color w:val="000000" w:themeColor="text1"/>
          <w:shd w:val="clear" w:color="auto" w:fill="FFFFFF"/>
        </w:rPr>
        <w:t>Government</w:t>
      </w:r>
      <w:r w:rsidR="00E443AC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(2014) </w:t>
      </w:r>
      <w:r w:rsidR="00E443AC" w:rsidRPr="0078198F">
        <w:rPr>
          <w:rFonts w:ascii="Arial" w:eastAsia="Calibri" w:hAnsi="Arial" w:cs="Arial"/>
          <w:color w:val="000000" w:themeColor="text1"/>
          <w:shd w:val="clear" w:color="auto" w:fill="FFFFFF"/>
        </w:rPr>
        <w:t>explain</w:t>
      </w:r>
      <w:r w:rsidR="00E443AC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E443AC" w:rsidRPr="0078198F">
        <w:rPr>
          <w:rFonts w:ascii="Arial" w:eastAsia="Calibri" w:hAnsi="Arial" w:cs="Arial"/>
          <w:color w:val="000000" w:themeColor="text1"/>
          <w:shd w:val="clear" w:color="auto" w:fill="FFFFFF"/>
        </w:rPr>
        <w:t>that</w:t>
      </w:r>
      <w:r w:rsidR="00E443AC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E443AC" w:rsidRPr="0078198F">
        <w:rPr>
          <w:rFonts w:ascii="Arial" w:eastAsia="Calibri" w:hAnsi="Arial" w:cs="Arial"/>
          <w:color w:val="000000" w:themeColor="text1"/>
          <w:shd w:val="clear" w:color="auto" w:fill="FFFFFF"/>
        </w:rPr>
        <w:t>this</w:t>
      </w:r>
      <w:r w:rsidR="00E443AC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E443AC" w:rsidRPr="0078198F">
        <w:rPr>
          <w:rFonts w:ascii="Arial" w:eastAsia="Calibri" w:hAnsi="Arial" w:cs="Arial"/>
          <w:color w:val="000000" w:themeColor="text1"/>
          <w:shd w:val="clear" w:color="auto" w:fill="FFFFFF"/>
        </w:rPr>
        <w:t>differs</w:t>
      </w:r>
      <w:r w:rsidR="00E443AC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E443AC" w:rsidRPr="0078198F">
        <w:rPr>
          <w:rFonts w:ascii="Arial" w:eastAsia="Calibri" w:hAnsi="Arial" w:cs="Arial"/>
          <w:color w:val="000000" w:themeColor="text1"/>
          <w:shd w:val="clear" w:color="auto" w:fill="FFFFFF"/>
        </w:rPr>
        <w:t>in</w:t>
      </w:r>
      <w:r w:rsidR="00E443AC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E443AC" w:rsidRPr="0078198F">
        <w:rPr>
          <w:rFonts w:ascii="Arial" w:eastAsia="Calibri" w:hAnsi="Arial" w:cs="Arial"/>
          <w:color w:val="000000" w:themeColor="text1"/>
          <w:shd w:val="clear" w:color="auto" w:fill="FFFFFF"/>
        </w:rPr>
        <w:t>Wales</w:t>
      </w:r>
      <w:r w:rsidR="00E443AC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E443AC" w:rsidRPr="0078198F">
        <w:rPr>
          <w:rFonts w:ascii="Arial" w:eastAsia="Calibri" w:hAnsi="Arial" w:cs="Arial"/>
          <w:color w:val="000000" w:themeColor="text1"/>
          <w:shd w:val="clear" w:color="auto" w:fill="FFFFFF"/>
        </w:rPr>
        <w:t>with</w:t>
      </w:r>
      <w:r w:rsidR="00E443AC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E443AC" w:rsidRPr="0078198F">
        <w:rPr>
          <w:rFonts w:ascii="Arial" w:eastAsia="Calibri" w:hAnsi="Arial" w:cs="Arial"/>
          <w:color w:val="000000" w:themeColor="text1"/>
          <w:shd w:val="clear" w:color="auto" w:fill="FFFFFF"/>
        </w:rPr>
        <w:t>a</w:t>
      </w:r>
      <w:r w:rsidR="00E443AC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E443AC" w:rsidRPr="0078198F">
        <w:rPr>
          <w:rFonts w:ascii="Arial" w:eastAsia="Calibri" w:hAnsi="Arial" w:cs="Arial"/>
          <w:color w:val="000000" w:themeColor="text1"/>
          <w:shd w:val="clear" w:color="auto" w:fill="FFFFFF"/>
        </w:rPr>
        <w:t>few</w:t>
      </w:r>
      <w:r w:rsidR="00E443AC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6339A" w:rsidRPr="0078198F">
        <w:rPr>
          <w:rFonts w:ascii="Arial" w:eastAsia="Calibri" w:hAnsi="Arial" w:cs="Arial"/>
          <w:color w:val="000000" w:themeColor="text1"/>
          <w:shd w:val="clear" w:color="auto" w:fill="FFFFFF"/>
        </w:rPr>
        <w:t>maintained</w:t>
      </w:r>
      <w:r w:rsidR="0036339A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6339A" w:rsidRPr="0078198F">
        <w:rPr>
          <w:rFonts w:ascii="Arial" w:eastAsia="Calibri" w:hAnsi="Arial" w:cs="Arial"/>
          <w:color w:val="000000" w:themeColor="text1"/>
          <w:shd w:val="clear" w:color="auto" w:fill="FFFFFF"/>
        </w:rPr>
        <w:t>settings</w:t>
      </w:r>
      <w:r w:rsidR="0036339A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6339A" w:rsidRPr="0078198F">
        <w:rPr>
          <w:rFonts w:ascii="Arial" w:eastAsia="Calibri" w:hAnsi="Arial" w:cs="Arial"/>
          <w:color w:val="000000" w:themeColor="text1"/>
          <w:shd w:val="clear" w:color="auto" w:fill="FFFFFF"/>
        </w:rPr>
        <w:t>that</w:t>
      </w:r>
      <w:r w:rsidR="0036339A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6339A" w:rsidRPr="0078198F">
        <w:rPr>
          <w:rFonts w:ascii="Arial" w:eastAsia="Calibri" w:hAnsi="Arial" w:cs="Arial"/>
          <w:color w:val="000000" w:themeColor="text1"/>
          <w:shd w:val="clear" w:color="auto" w:fill="FFFFFF"/>
        </w:rPr>
        <w:t>are</w:t>
      </w:r>
      <w:r w:rsidR="0036339A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6339A" w:rsidRPr="0078198F">
        <w:rPr>
          <w:rFonts w:ascii="Arial" w:eastAsia="Calibri" w:hAnsi="Arial" w:cs="Arial"/>
          <w:color w:val="000000" w:themeColor="text1"/>
          <w:shd w:val="clear" w:color="auto" w:fill="FFFFFF"/>
        </w:rPr>
        <w:t>funded</w:t>
      </w:r>
      <w:r w:rsidR="0036339A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6339A" w:rsidRPr="0078198F">
        <w:rPr>
          <w:rFonts w:ascii="Arial" w:eastAsia="Calibri" w:hAnsi="Arial" w:cs="Arial"/>
          <w:color w:val="000000" w:themeColor="text1"/>
          <w:shd w:val="clear" w:color="auto" w:fill="FFFFFF"/>
        </w:rPr>
        <w:t>by</w:t>
      </w:r>
      <w:r w:rsidR="0036339A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6339A" w:rsidRPr="0078198F">
        <w:rPr>
          <w:rFonts w:ascii="Arial" w:eastAsia="Calibri" w:hAnsi="Arial" w:cs="Arial"/>
          <w:color w:val="000000" w:themeColor="text1"/>
          <w:shd w:val="clear" w:color="auto" w:fill="FFFFFF"/>
        </w:rPr>
        <w:lastRenderedPageBreak/>
        <w:t>the</w:t>
      </w:r>
      <w:r w:rsidR="0036339A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FE71D4" w:rsidRPr="0078198F">
        <w:rPr>
          <w:rFonts w:ascii="Arial" w:eastAsia="Calibri" w:hAnsi="Arial" w:cs="Arial"/>
          <w:color w:val="000000" w:themeColor="text1"/>
          <w:shd w:val="clear" w:color="auto" w:fill="FFFFFF"/>
        </w:rPr>
        <w:t>Welsh</w:t>
      </w:r>
      <w:r w:rsidR="00FE71D4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FE71D4" w:rsidRPr="0078198F">
        <w:rPr>
          <w:rFonts w:ascii="Arial" w:eastAsia="Calibri" w:hAnsi="Arial" w:cs="Arial"/>
          <w:color w:val="000000" w:themeColor="text1"/>
          <w:shd w:val="clear" w:color="auto" w:fill="FFFFFF"/>
        </w:rPr>
        <w:t>Government</w:t>
      </w:r>
      <w:r w:rsidR="00FE71D4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FE71D4" w:rsidRPr="0078198F">
        <w:rPr>
          <w:rFonts w:ascii="Arial" w:eastAsia="Calibri" w:hAnsi="Arial" w:cs="Arial"/>
          <w:color w:val="000000" w:themeColor="text1"/>
          <w:shd w:val="clear" w:color="auto" w:fill="FFFFFF"/>
        </w:rPr>
        <w:t>but</w:t>
      </w:r>
      <w:r w:rsidR="00FE71D4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FE71D4" w:rsidRPr="0078198F">
        <w:rPr>
          <w:rFonts w:ascii="Arial" w:eastAsia="Calibri" w:hAnsi="Arial" w:cs="Arial"/>
          <w:color w:val="000000" w:themeColor="text1"/>
          <w:shd w:val="clear" w:color="auto" w:fill="FFFFFF"/>
        </w:rPr>
        <w:t>most</w:t>
      </w:r>
      <w:r w:rsidR="00FE71D4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FE71D4" w:rsidRPr="0078198F">
        <w:rPr>
          <w:rFonts w:ascii="Arial" w:eastAsia="Calibri" w:hAnsi="Arial" w:cs="Arial"/>
          <w:color w:val="000000" w:themeColor="text1"/>
          <w:shd w:val="clear" w:color="auto" w:fill="FFFFFF"/>
        </w:rPr>
        <w:t>of</w:t>
      </w:r>
      <w:r w:rsidR="00FE71D4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FE71D4" w:rsidRPr="0078198F">
        <w:rPr>
          <w:rFonts w:ascii="Arial" w:eastAsia="Calibri" w:hAnsi="Arial" w:cs="Arial"/>
          <w:color w:val="000000" w:themeColor="text1"/>
          <w:shd w:val="clear" w:color="auto" w:fill="FFFFFF"/>
        </w:rPr>
        <w:t>the</w:t>
      </w:r>
      <w:r w:rsidR="00FE71D4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FE71D4" w:rsidRPr="0078198F">
        <w:rPr>
          <w:rFonts w:ascii="Arial" w:eastAsia="Calibri" w:hAnsi="Arial" w:cs="Arial"/>
          <w:color w:val="000000" w:themeColor="text1"/>
          <w:shd w:val="clear" w:color="auto" w:fill="FFFFFF"/>
        </w:rPr>
        <w:t>nurseries</w:t>
      </w:r>
      <w:r w:rsidR="00FE71D4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FE71D4" w:rsidRPr="0078198F">
        <w:rPr>
          <w:rFonts w:ascii="Arial" w:eastAsia="Calibri" w:hAnsi="Arial" w:cs="Arial"/>
          <w:color w:val="000000" w:themeColor="text1"/>
          <w:shd w:val="clear" w:color="auto" w:fill="FFFFFF"/>
        </w:rPr>
        <w:t>are</w:t>
      </w:r>
      <w:r w:rsidR="00FE71D4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FE71D4" w:rsidRPr="0078198F">
        <w:rPr>
          <w:rFonts w:ascii="Arial" w:eastAsia="Calibri" w:hAnsi="Arial" w:cs="Arial"/>
          <w:color w:val="000000" w:themeColor="text1"/>
          <w:shd w:val="clear" w:color="auto" w:fill="FFFFFF"/>
        </w:rPr>
        <w:t>non</w:t>
      </w:r>
      <w:r w:rsidR="00FE71D4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>-</w:t>
      </w:r>
      <w:r w:rsidR="00FE71D4" w:rsidRPr="0078198F">
        <w:rPr>
          <w:rFonts w:ascii="Arial" w:eastAsia="Calibri" w:hAnsi="Arial" w:cs="Arial"/>
          <w:color w:val="000000" w:themeColor="text1"/>
          <w:shd w:val="clear" w:color="auto" w:fill="FFFFFF"/>
        </w:rPr>
        <w:t>maintained</w:t>
      </w:r>
      <w:r w:rsidR="00FE71D4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FE71D4" w:rsidRPr="0078198F">
        <w:rPr>
          <w:rFonts w:ascii="Arial" w:eastAsia="Calibri" w:hAnsi="Arial" w:cs="Arial"/>
          <w:color w:val="000000" w:themeColor="text1"/>
          <w:shd w:val="clear" w:color="auto" w:fill="FFFFFF"/>
        </w:rPr>
        <w:t>and</w:t>
      </w:r>
      <w:r w:rsidR="00FE71D4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FE71D4" w:rsidRPr="0078198F">
        <w:rPr>
          <w:rFonts w:ascii="Arial" w:eastAsia="Calibri" w:hAnsi="Arial" w:cs="Arial"/>
          <w:color w:val="000000" w:themeColor="text1"/>
          <w:shd w:val="clear" w:color="auto" w:fill="FFFFFF"/>
        </w:rPr>
        <w:t>in</w:t>
      </w:r>
      <w:r w:rsidR="00FE71D4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FE71D4" w:rsidRPr="0078198F">
        <w:rPr>
          <w:rFonts w:ascii="Arial" w:eastAsia="Calibri" w:hAnsi="Arial" w:cs="Arial"/>
          <w:color w:val="000000" w:themeColor="text1"/>
          <w:shd w:val="clear" w:color="auto" w:fill="FFFFFF"/>
        </w:rPr>
        <w:t>the</w:t>
      </w:r>
      <w:r w:rsidR="00FE71D4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FE71D4" w:rsidRPr="0078198F">
        <w:rPr>
          <w:rFonts w:ascii="Arial" w:eastAsia="Calibri" w:hAnsi="Arial" w:cs="Arial"/>
          <w:color w:val="000000" w:themeColor="text1"/>
          <w:shd w:val="clear" w:color="auto" w:fill="FFFFFF"/>
        </w:rPr>
        <w:t>private</w:t>
      </w:r>
      <w:r w:rsidR="00FE71D4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FE71D4" w:rsidRPr="0078198F">
        <w:rPr>
          <w:rFonts w:ascii="Arial" w:eastAsia="Calibri" w:hAnsi="Arial" w:cs="Arial"/>
          <w:color w:val="000000" w:themeColor="text1"/>
          <w:shd w:val="clear" w:color="auto" w:fill="FFFFFF"/>
        </w:rPr>
        <w:t>sector</w:t>
      </w:r>
      <w:r w:rsidR="00FE71D4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. </w:t>
      </w:r>
      <w:r w:rsidR="00313B91" w:rsidRPr="0078198F">
        <w:rPr>
          <w:rFonts w:ascii="Arial" w:eastAsia="Calibri" w:hAnsi="Arial" w:cs="Arial"/>
          <w:color w:val="000000" w:themeColor="text1"/>
        </w:rPr>
        <w:t>Siraj</w:t>
      </w:r>
      <w:r w:rsidR="00313B91" w:rsidRPr="0078198F">
        <w:rPr>
          <w:rFonts w:ascii="Arial" w:hAnsi="Arial" w:cs="Arial"/>
          <w:color w:val="000000" w:themeColor="text1"/>
        </w:rPr>
        <w:t>-</w:t>
      </w:r>
      <w:r w:rsidR="00313B91" w:rsidRPr="0078198F">
        <w:rPr>
          <w:rFonts w:ascii="Arial" w:eastAsia="Calibri" w:hAnsi="Arial" w:cs="Arial"/>
          <w:color w:val="000000" w:themeColor="text1"/>
        </w:rPr>
        <w:t>Blatchford</w:t>
      </w:r>
      <w:r w:rsidR="00313B91" w:rsidRPr="0078198F">
        <w:rPr>
          <w:rFonts w:ascii="Arial" w:hAnsi="Arial" w:cs="Arial"/>
          <w:color w:val="000000" w:themeColor="text1"/>
        </w:rPr>
        <w:t xml:space="preserve"> </w:t>
      </w:r>
      <w:r w:rsidR="00313B91" w:rsidRPr="0078198F">
        <w:rPr>
          <w:rFonts w:ascii="Arial" w:eastAsia="Calibri" w:hAnsi="Arial" w:cs="Arial"/>
          <w:color w:val="000000" w:themeColor="text1"/>
        </w:rPr>
        <w:t>et</w:t>
      </w:r>
      <w:r w:rsidR="00313B91" w:rsidRPr="0078198F">
        <w:rPr>
          <w:rFonts w:ascii="Arial" w:hAnsi="Arial" w:cs="Arial"/>
          <w:color w:val="000000" w:themeColor="text1"/>
        </w:rPr>
        <w:t xml:space="preserve"> </w:t>
      </w:r>
      <w:r w:rsidR="00313B91" w:rsidRPr="0078198F">
        <w:rPr>
          <w:rFonts w:ascii="Arial" w:eastAsia="Calibri" w:hAnsi="Arial" w:cs="Arial"/>
          <w:color w:val="000000" w:themeColor="text1"/>
        </w:rPr>
        <w:t>al</w:t>
      </w:r>
      <w:r w:rsidR="00313B91" w:rsidRPr="0078198F">
        <w:rPr>
          <w:rFonts w:ascii="Arial" w:hAnsi="Arial" w:cs="Arial"/>
          <w:color w:val="000000" w:themeColor="text1"/>
        </w:rPr>
        <w:t>. (</w:t>
      </w:r>
      <w:r w:rsidR="00FE71D4" w:rsidRPr="0078198F">
        <w:rPr>
          <w:rFonts w:ascii="Arial" w:hAnsi="Arial" w:cs="Arial"/>
          <w:color w:val="000000" w:themeColor="text1"/>
        </w:rPr>
        <w:t>2006</w:t>
      </w:r>
      <w:r w:rsidR="00313B91" w:rsidRPr="0078198F">
        <w:rPr>
          <w:rFonts w:ascii="Arial" w:hAnsi="Arial" w:cs="Arial"/>
          <w:color w:val="000000" w:themeColor="text1"/>
        </w:rPr>
        <w:t>)</w:t>
      </w:r>
      <w:r w:rsidR="00FE71D4" w:rsidRPr="0078198F">
        <w:rPr>
          <w:rFonts w:ascii="Arial" w:hAnsi="Arial" w:cs="Arial"/>
          <w:color w:val="000000" w:themeColor="text1"/>
        </w:rPr>
        <w:t xml:space="preserve"> </w:t>
      </w:r>
      <w:r w:rsidR="00FE71D4" w:rsidRPr="0078198F">
        <w:rPr>
          <w:rFonts w:ascii="Arial" w:eastAsia="Calibri" w:hAnsi="Arial" w:cs="Arial"/>
          <w:color w:val="000000" w:themeColor="text1"/>
        </w:rPr>
        <w:t>explains</w:t>
      </w:r>
      <w:r w:rsidR="00FE71D4" w:rsidRPr="0078198F">
        <w:rPr>
          <w:rFonts w:ascii="Arial" w:hAnsi="Arial" w:cs="Arial"/>
          <w:color w:val="000000" w:themeColor="text1"/>
        </w:rPr>
        <w:t xml:space="preserve"> </w:t>
      </w:r>
      <w:r w:rsidR="00FE71D4" w:rsidRPr="0078198F">
        <w:rPr>
          <w:rFonts w:ascii="Arial" w:eastAsia="Calibri" w:hAnsi="Arial" w:cs="Arial"/>
          <w:color w:val="000000" w:themeColor="text1"/>
        </w:rPr>
        <w:t>that</w:t>
      </w:r>
      <w:r w:rsidR="00FE71D4" w:rsidRPr="0078198F">
        <w:rPr>
          <w:rFonts w:ascii="Arial" w:hAnsi="Arial" w:cs="Arial"/>
          <w:color w:val="000000" w:themeColor="text1"/>
        </w:rPr>
        <w:t xml:space="preserve"> </w:t>
      </w:r>
      <w:r w:rsidR="00FE71D4" w:rsidRPr="0078198F">
        <w:rPr>
          <w:rFonts w:ascii="Arial" w:eastAsia="Calibri" w:hAnsi="Arial" w:cs="Arial"/>
          <w:color w:val="000000" w:themeColor="text1"/>
        </w:rPr>
        <w:t>this</w:t>
      </w:r>
      <w:r w:rsidR="00FE71D4" w:rsidRPr="0078198F">
        <w:rPr>
          <w:rFonts w:ascii="Arial" w:hAnsi="Arial" w:cs="Arial"/>
          <w:color w:val="000000" w:themeColor="text1"/>
        </w:rPr>
        <w:t xml:space="preserve"> </w:t>
      </w:r>
      <w:r w:rsidR="00FE71D4" w:rsidRPr="0078198F">
        <w:rPr>
          <w:rFonts w:ascii="Arial" w:eastAsia="Calibri" w:hAnsi="Arial" w:cs="Arial"/>
          <w:color w:val="000000" w:themeColor="text1"/>
        </w:rPr>
        <w:t>funding</w:t>
      </w:r>
      <w:r w:rsidR="00FE71D4" w:rsidRPr="0078198F">
        <w:rPr>
          <w:rFonts w:ascii="Arial" w:hAnsi="Arial" w:cs="Arial"/>
          <w:color w:val="000000" w:themeColor="text1"/>
        </w:rPr>
        <w:t xml:space="preserve"> </w:t>
      </w:r>
      <w:r w:rsidR="00FE71D4" w:rsidRPr="0078198F">
        <w:rPr>
          <w:rFonts w:ascii="Arial" w:eastAsia="Calibri" w:hAnsi="Arial" w:cs="Arial"/>
          <w:color w:val="000000" w:themeColor="text1"/>
        </w:rPr>
        <w:t>difference</w:t>
      </w:r>
      <w:r w:rsidR="00FE71D4" w:rsidRPr="0078198F">
        <w:rPr>
          <w:rFonts w:ascii="Arial" w:hAnsi="Arial" w:cs="Arial"/>
          <w:color w:val="000000" w:themeColor="text1"/>
        </w:rPr>
        <w:t xml:space="preserve"> </w:t>
      </w:r>
      <w:r w:rsidR="00FE71D4" w:rsidRPr="0078198F">
        <w:rPr>
          <w:rFonts w:ascii="Arial" w:eastAsia="Calibri" w:hAnsi="Arial" w:cs="Arial"/>
          <w:color w:val="000000" w:themeColor="text1"/>
        </w:rPr>
        <w:t>has</w:t>
      </w:r>
      <w:r w:rsidR="00FE71D4" w:rsidRPr="0078198F">
        <w:rPr>
          <w:rFonts w:ascii="Arial" w:hAnsi="Arial" w:cs="Arial"/>
          <w:color w:val="000000" w:themeColor="text1"/>
        </w:rPr>
        <w:t xml:space="preserve"> </w:t>
      </w:r>
      <w:r w:rsidR="00FE71D4" w:rsidRPr="0078198F">
        <w:rPr>
          <w:rFonts w:ascii="Arial" w:eastAsia="Calibri" w:hAnsi="Arial" w:cs="Arial"/>
          <w:color w:val="000000" w:themeColor="text1"/>
        </w:rPr>
        <w:t>caused</w:t>
      </w:r>
      <w:r w:rsidR="00FE71D4" w:rsidRPr="0078198F">
        <w:rPr>
          <w:rFonts w:ascii="Arial" w:hAnsi="Arial" w:cs="Arial"/>
          <w:color w:val="000000" w:themeColor="text1"/>
        </w:rPr>
        <w:t xml:space="preserve"> </w:t>
      </w:r>
      <w:r w:rsidR="003949D0" w:rsidRPr="0078198F">
        <w:rPr>
          <w:rFonts w:ascii="Arial" w:eastAsia="Calibri" w:hAnsi="Arial" w:cs="Arial"/>
          <w:color w:val="000000" w:themeColor="text1"/>
        </w:rPr>
        <w:t>a</w:t>
      </w:r>
      <w:r w:rsidR="003949D0" w:rsidRPr="0078198F">
        <w:rPr>
          <w:rFonts w:ascii="Arial" w:hAnsi="Arial" w:cs="Arial"/>
          <w:color w:val="000000" w:themeColor="text1"/>
        </w:rPr>
        <w:t xml:space="preserve"> </w:t>
      </w:r>
      <w:r w:rsidR="003949D0" w:rsidRPr="0078198F">
        <w:rPr>
          <w:rFonts w:ascii="Arial" w:eastAsia="Calibri" w:hAnsi="Arial" w:cs="Arial"/>
          <w:color w:val="000000" w:themeColor="text1"/>
        </w:rPr>
        <w:t>variability</w:t>
      </w:r>
      <w:r w:rsidR="003949D0" w:rsidRPr="0078198F">
        <w:rPr>
          <w:rFonts w:ascii="Arial" w:hAnsi="Arial" w:cs="Arial"/>
          <w:color w:val="000000" w:themeColor="text1"/>
        </w:rPr>
        <w:t xml:space="preserve"> </w:t>
      </w:r>
      <w:r w:rsidR="003949D0" w:rsidRPr="0078198F">
        <w:rPr>
          <w:rFonts w:ascii="Arial" w:eastAsia="Calibri" w:hAnsi="Arial" w:cs="Arial"/>
          <w:color w:val="000000" w:themeColor="text1"/>
        </w:rPr>
        <w:t>of</w:t>
      </w:r>
      <w:r w:rsidR="003949D0" w:rsidRPr="0078198F">
        <w:rPr>
          <w:rFonts w:ascii="Arial" w:hAnsi="Arial" w:cs="Arial"/>
          <w:color w:val="000000" w:themeColor="text1"/>
        </w:rPr>
        <w:t xml:space="preserve"> </w:t>
      </w:r>
      <w:r w:rsidR="003949D0" w:rsidRPr="0078198F">
        <w:rPr>
          <w:rFonts w:ascii="Arial" w:eastAsia="Calibri" w:hAnsi="Arial" w:cs="Arial"/>
          <w:color w:val="000000" w:themeColor="text1"/>
        </w:rPr>
        <w:t>standard</w:t>
      </w:r>
      <w:r w:rsidR="003949D0" w:rsidRPr="0078198F">
        <w:rPr>
          <w:rFonts w:ascii="Arial" w:hAnsi="Arial" w:cs="Arial"/>
          <w:color w:val="000000" w:themeColor="text1"/>
        </w:rPr>
        <w:t xml:space="preserve"> </w:t>
      </w:r>
      <w:r w:rsidR="003949D0" w:rsidRPr="0078198F">
        <w:rPr>
          <w:rFonts w:ascii="Arial" w:eastAsia="Calibri" w:hAnsi="Arial" w:cs="Arial"/>
          <w:color w:val="000000" w:themeColor="text1"/>
        </w:rPr>
        <w:t>of</w:t>
      </w:r>
      <w:r w:rsidR="003949D0" w:rsidRPr="0078198F">
        <w:rPr>
          <w:rFonts w:ascii="Arial" w:hAnsi="Arial" w:cs="Arial"/>
          <w:color w:val="000000" w:themeColor="text1"/>
        </w:rPr>
        <w:t xml:space="preserve"> </w:t>
      </w:r>
      <w:r w:rsidR="003949D0" w:rsidRPr="0078198F">
        <w:rPr>
          <w:rFonts w:ascii="Arial" w:eastAsia="Calibri" w:hAnsi="Arial" w:cs="Arial"/>
          <w:color w:val="000000" w:themeColor="text1"/>
        </w:rPr>
        <w:t>implementation</w:t>
      </w:r>
      <w:r w:rsidR="003949D0" w:rsidRPr="0078198F">
        <w:rPr>
          <w:rFonts w:ascii="Arial" w:hAnsi="Arial" w:cs="Arial"/>
          <w:color w:val="000000" w:themeColor="text1"/>
        </w:rPr>
        <w:t xml:space="preserve"> </w:t>
      </w:r>
      <w:r w:rsidR="003949D0" w:rsidRPr="0078198F">
        <w:rPr>
          <w:rFonts w:ascii="Arial" w:eastAsia="Calibri" w:hAnsi="Arial" w:cs="Arial"/>
          <w:color w:val="000000" w:themeColor="text1"/>
        </w:rPr>
        <w:t>with</w:t>
      </w:r>
      <w:r w:rsidR="003949D0" w:rsidRPr="0078198F">
        <w:rPr>
          <w:rFonts w:ascii="Arial" w:hAnsi="Arial" w:cs="Arial"/>
          <w:color w:val="000000" w:themeColor="text1"/>
        </w:rPr>
        <w:t xml:space="preserve"> </w:t>
      </w:r>
      <w:r w:rsidR="003949D0" w:rsidRPr="0078198F">
        <w:rPr>
          <w:rFonts w:ascii="Arial" w:eastAsia="Calibri" w:hAnsi="Arial" w:cs="Arial"/>
          <w:color w:val="000000" w:themeColor="text1"/>
        </w:rPr>
        <w:t>maintained</w:t>
      </w:r>
      <w:r w:rsidR="003949D0" w:rsidRPr="0078198F">
        <w:rPr>
          <w:rFonts w:ascii="Arial" w:hAnsi="Arial" w:cs="Arial"/>
          <w:color w:val="000000" w:themeColor="text1"/>
        </w:rPr>
        <w:t xml:space="preserve"> </w:t>
      </w:r>
      <w:r w:rsidR="003949D0" w:rsidRPr="0078198F">
        <w:rPr>
          <w:rFonts w:ascii="Arial" w:eastAsia="Calibri" w:hAnsi="Arial" w:cs="Arial"/>
          <w:color w:val="000000" w:themeColor="text1"/>
        </w:rPr>
        <w:t>schools</w:t>
      </w:r>
      <w:r w:rsidR="003949D0" w:rsidRPr="0078198F">
        <w:rPr>
          <w:rFonts w:ascii="Arial" w:hAnsi="Arial" w:cs="Arial"/>
          <w:color w:val="000000" w:themeColor="text1"/>
        </w:rPr>
        <w:t xml:space="preserve"> </w:t>
      </w:r>
      <w:r w:rsidR="003949D0" w:rsidRPr="0078198F">
        <w:rPr>
          <w:rFonts w:ascii="Arial" w:eastAsia="Calibri" w:hAnsi="Arial" w:cs="Arial"/>
          <w:color w:val="000000" w:themeColor="text1"/>
        </w:rPr>
        <w:t>funded</w:t>
      </w:r>
      <w:r w:rsidR="003949D0" w:rsidRPr="0078198F">
        <w:rPr>
          <w:rFonts w:ascii="Arial" w:hAnsi="Arial" w:cs="Arial"/>
          <w:color w:val="000000" w:themeColor="text1"/>
        </w:rPr>
        <w:t xml:space="preserve"> </w:t>
      </w:r>
      <w:r w:rsidR="003949D0" w:rsidRPr="0078198F">
        <w:rPr>
          <w:rFonts w:ascii="Arial" w:eastAsia="Calibri" w:hAnsi="Arial" w:cs="Arial"/>
          <w:color w:val="000000" w:themeColor="text1"/>
        </w:rPr>
        <w:t>by</w:t>
      </w:r>
      <w:r w:rsidR="003949D0" w:rsidRPr="0078198F">
        <w:rPr>
          <w:rFonts w:ascii="Arial" w:hAnsi="Arial" w:cs="Arial"/>
          <w:color w:val="000000" w:themeColor="text1"/>
        </w:rPr>
        <w:t xml:space="preserve"> </w:t>
      </w:r>
      <w:r w:rsidR="003949D0" w:rsidRPr="0078198F">
        <w:rPr>
          <w:rFonts w:ascii="Arial" w:eastAsia="Calibri" w:hAnsi="Arial" w:cs="Arial"/>
          <w:color w:val="000000" w:themeColor="text1"/>
        </w:rPr>
        <w:t>the</w:t>
      </w:r>
      <w:r w:rsidR="003949D0" w:rsidRPr="0078198F">
        <w:rPr>
          <w:rFonts w:ascii="Arial" w:hAnsi="Arial" w:cs="Arial"/>
          <w:color w:val="000000" w:themeColor="text1"/>
        </w:rPr>
        <w:t xml:space="preserve"> </w:t>
      </w:r>
      <w:r w:rsidR="003949D0" w:rsidRPr="0078198F">
        <w:rPr>
          <w:rFonts w:ascii="Arial" w:eastAsia="Calibri" w:hAnsi="Arial" w:cs="Arial"/>
          <w:color w:val="000000" w:themeColor="text1"/>
        </w:rPr>
        <w:t>government</w:t>
      </w:r>
      <w:r w:rsidR="003949D0" w:rsidRPr="0078198F">
        <w:rPr>
          <w:rFonts w:ascii="Arial" w:hAnsi="Arial" w:cs="Arial"/>
          <w:color w:val="000000" w:themeColor="text1"/>
        </w:rPr>
        <w:t xml:space="preserve"> </w:t>
      </w:r>
      <w:r w:rsidR="003949D0" w:rsidRPr="0078198F">
        <w:rPr>
          <w:rFonts w:ascii="Arial" w:eastAsia="Calibri" w:hAnsi="Arial" w:cs="Arial"/>
          <w:color w:val="000000" w:themeColor="text1"/>
        </w:rPr>
        <w:t>having</w:t>
      </w:r>
      <w:r w:rsidR="003949D0" w:rsidRPr="0078198F">
        <w:rPr>
          <w:rFonts w:ascii="Arial" w:hAnsi="Arial" w:cs="Arial"/>
          <w:color w:val="000000" w:themeColor="text1"/>
        </w:rPr>
        <w:t xml:space="preserve"> </w:t>
      </w:r>
      <w:r w:rsidR="003949D0" w:rsidRPr="0078198F">
        <w:rPr>
          <w:rFonts w:ascii="Arial" w:eastAsia="Calibri" w:hAnsi="Arial" w:cs="Arial"/>
          <w:color w:val="000000" w:themeColor="text1"/>
        </w:rPr>
        <w:t>a</w:t>
      </w:r>
      <w:r w:rsidR="003949D0" w:rsidRPr="0078198F">
        <w:rPr>
          <w:rFonts w:ascii="Arial" w:hAnsi="Arial" w:cs="Arial"/>
          <w:color w:val="000000" w:themeColor="text1"/>
        </w:rPr>
        <w:t xml:space="preserve"> </w:t>
      </w:r>
      <w:r w:rsidR="003949D0" w:rsidRPr="0078198F">
        <w:rPr>
          <w:rFonts w:ascii="Arial" w:eastAsia="Calibri" w:hAnsi="Arial" w:cs="Arial"/>
          <w:color w:val="000000" w:themeColor="text1"/>
        </w:rPr>
        <w:t>higher</w:t>
      </w:r>
      <w:r w:rsidR="003949D0" w:rsidRPr="0078198F">
        <w:rPr>
          <w:rFonts w:ascii="Arial" w:hAnsi="Arial" w:cs="Arial"/>
          <w:color w:val="000000" w:themeColor="text1"/>
        </w:rPr>
        <w:t xml:space="preserve"> </w:t>
      </w:r>
      <w:r w:rsidR="003949D0" w:rsidRPr="0078198F">
        <w:rPr>
          <w:rFonts w:ascii="Arial" w:eastAsia="Calibri" w:hAnsi="Arial" w:cs="Arial"/>
          <w:color w:val="000000" w:themeColor="text1"/>
        </w:rPr>
        <w:t>standard</w:t>
      </w:r>
      <w:r w:rsidR="003949D0" w:rsidRPr="0078198F">
        <w:rPr>
          <w:rFonts w:ascii="Arial" w:hAnsi="Arial" w:cs="Arial"/>
          <w:color w:val="000000" w:themeColor="text1"/>
        </w:rPr>
        <w:t xml:space="preserve"> </w:t>
      </w:r>
      <w:r w:rsidR="003949D0" w:rsidRPr="0078198F">
        <w:rPr>
          <w:rFonts w:ascii="Arial" w:eastAsia="Calibri" w:hAnsi="Arial" w:cs="Arial"/>
          <w:color w:val="000000" w:themeColor="text1"/>
        </w:rPr>
        <w:t>over</w:t>
      </w:r>
      <w:r w:rsidR="003949D0" w:rsidRPr="0078198F">
        <w:rPr>
          <w:rFonts w:ascii="Arial" w:hAnsi="Arial" w:cs="Arial"/>
          <w:color w:val="000000" w:themeColor="text1"/>
        </w:rPr>
        <w:t xml:space="preserve"> </w:t>
      </w:r>
      <w:r w:rsidR="003949D0" w:rsidRPr="0078198F">
        <w:rPr>
          <w:rFonts w:ascii="Arial" w:eastAsia="Calibri" w:hAnsi="Arial" w:cs="Arial"/>
          <w:color w:val="000000" w:themeColor="text1"/>
        </w:rPr>
        <w:t>non</w:t>
      </w:r>
      <w:r w:rsidR="003949D0" w:rsidRPr="0078198F">
        <w:rPr>
          <w:rFonts w:ascii="Arial" w:hAnsi="Arial" w:cs="Arial"/>
          <w:color w:val="000000" w:themeColor="text1"/>
        </w:rPr>
        <w:t>-</w:t>
      </w:r>
      <w:r w:rsidR="003949D0" w:rsidRPr="0078198F">
        <w:rPr>
          <w:rFonts w:ascii="Arial" w:eastAsia="Calibri" w:hAnsi="Arial" w:cs="Arial"/>
          <w:color w:val="000000" w:themeColor="text1"/>
        </w:rPr>
        <w:t>maintained</w:t>
      </w:r>
      <w:r w:rsidR="003949D0" w:rsidRPr="0078198F">
        <w:rPr>
          <w:rFonts w:ascii="Arial" w:hAnsi="Arial" w:cs="Arial"/>
          <w:color w:val="000000" w:themeColor="text1"/>
        </w:rPr>
        <w:t xml:space="preserve"> </w:t>
      </w:r>
      <w:r w:rsidR="003949D0" w:rsidRPr="0078198F">
        <w:rPr>
          <w:rFonts w:ascii="Arial" w:eastAsia="Calibri" w:hAnsi="Arial" w:cs="Arial"/>
          <w:color w:val="000000" w:themeColor="text1"/>
        </w:rPr>
        <w:t>nurseries</w:t>
      </w:r>
      <w:r w:rsidR="003949D0" w:rsidRPr="0078198F">
        <w:rPr>
          <w:rFonts w:ascii="Arial" w:hAnsi="Arial" w:cs="Arial"/>
          <w:color w:val="000000" w:themeColor="text1"/>
        </w:rPr>
        <w:t xml:space="preserve">. </w:t>
      </w:r>
      <w:r w:rsidR="003949D0" w:rsidRPr="0078198F">
        <w:rPr>
          <w:rFonts w:ascii="Arial" w:eastAsia="Calibri" w:hAnsi="Arial" w:cs="Arial"/>
          <w:color w:val="000000" w:themeColor="text1"/>
        </w:rPr>
        <w:t>However</w:t>
      </w:r>
      <w:r w:rsidR="003949D0" w:rsidRPr="0078198F">
        <w:rPr>
          <w:rFonts w:ascii="Arial" w:hAnsi="Arial" w:cs="Arial"/>
          <w:color w:val="000000" w:themeColor="text1"/>
        </w:rPr>
        <w:t xml:space="preserve">, </w:t>
      </w:r>
      <w:r w:rsidR="003949D0" w:rsidRPr="0078198F">
        <w:rPr>
          <w:rFonts w:ascii="Arial" w:eastAsia="Calibri" w:hAnsi="Arial" w:cs="Arial"/>
          <w:color w:val="000000" w:themeColor="text1"/>
        </w:rPr>
        <w:t>Estyn</w:t>
      </w:r>
      <w:r w:rsidR="003949D0" w:rsidRPr="0078198F">
        <w:rPr>
          <w:rFonts w:ascii="Arial" w:hAnsi="Arial" w:cs="Arial"/>
          <w:color w:val="000000" w:themeColor="text1"/>
        </w:rPr>
        <w:t xml:space="preserve"> (2014) </w:t>
      </w:r>
      <w:r w:rsidR="003949D0" w:rsidRPr="0078198F">
        <w:rPr>
          <w:rFonts w:ascii="Arial" w:eastAsia="Calibri" w:hAnsi="Arial" w:cs="Arial"/>
          <w:color w:val="000000" w:themeColor="text1"/>
        </w:rPr>
        <w:t>argues</w:t>
      </w:r>
      <w:r w:rsidR="003949D0" w:rsidRPr="0078198F">
        <w:rPr>
          <w:rFonts w:ascii="Arial" w:hAnsi="Arial" w:cs="Arial"/>
          <w:color w:val="000000" w:themeColor="text1"/>
        </w:rPr>
        <w:t xml:space="preserve"> </w:t>
      </w:r>
      <w:r w:rsidR="003949D0" w:rsidRPr="0078198F">
        <w:rPr>
          <w:rFonts w:ascii="Arial" w:eastAsia="Calibri" w:hAnsi="Arial" w:cs="Arial"/>
          <w:color w:val="000000" w:themeColor="text1"/>
        </w:rPr>
        <w:t>how</w:t>
      </w:r>
      <w:r w:rsidR="003949D0" w:rsidRPr="0078198F">
        <w:rPr>
          <w:rFonts w:ascii="Arial" w:hAnsi="Arial" w:cs="Arial"/>
          <w:color w:val="000000" w:themeColor="text1"/>
        </w:rPr>
        <w:t xml:space="preserve"> </w:t>
      </w:r>
      <w:r w:rsidR="003949D0" w:rsidRPr="0078198F">
        <w:rPr>
          <w:rFonts w:ascii="Arial" w:eastAsia="Calibri" w:hAnsi="Arial" w:cs="Arial"/>
          <w:color w:val="000000" w:themeColor="text1"/>
        </w:rPr>
        <w:t>accurate</w:t>
      </w:r>
      <w:r w:rsidR="003949D0" w:rsidRPr="0078198F">
        <w:rPr>
          <w:rFonts w:ascii="Arial" w:hAnsi="Arial" w:cs="Arial"/>
          <w:color w:val="000000" w:themeColor="text1"/>
        </w:rPr>
        <w:t xml:space="preserve"> </w:t>
      </w:r>
      <w:r w:rsidR="003949D0" w:rsidRPr="0078198F">
        <w:rPr>
          <w:rFonts w:ascii="Arial" w:eastAsia="Calibri" w:hAnsi="Arial" w:cs="Arial"/>
          <w:color w:val="000000" w:themeColor="text1"/>
        </w:rPr>
        <w:t>this</w:t>
      </w:r>
      <w:r w:rsidR="003949D0" w:rsidRPr="0078198F">
        <w:rPr>
          <w:rFonts w:ascii="Arial" w:hAnsi="Arial" w:cs="Arial"/>
          <w:color w:val="000000" w:themeColor="text1"/>
        </w:rPr>
        <w:t xml:space="preserve"> </w:t>
      </w:r>
      <w:r w:rsidR="003949D0" w:rsidRPr="0078198F">
        <w:rPr>
          <w:rFonts w:ascii="Arial" w:eastAsia="Calibri" w:hAnsi="Arial" w:cs="Arial"/>
          <w:color w:val="000000" w:themeColor="text1"/>
        </w:rPr>
        <w:t>is</w:t>
      </w:r>
      <w:r w:rsidR="003949D0" w:rsidRPr="0078198F">
        <w:rPr>
          <w:rFonts w:ascii="Arial" w:hAnsi="Arial" w:cs="Arial"/>
          <w:color w:val="000000" w:themeColor="text1"/>
        </w:rPr>
        <w:t xml:space="preserve">, </w:t>
      </w:r>
      <w:r w:rsidR="003949D0" w:rsidRPr="0078198F">
        <w:rPr>
          <w:rFonts w:ascii="Arial" w:eastAsia="Calibri" w:hAnsi="Arial" w:cs="Arial"/>
          <w:color w:val="000000" w:themeColor="text1"/>
        </w:rPr>
        <w:t>is</w:t>
      </w:r>
      <w:r w:rsidR="003949D0" w:rsidRPr="0078198F">
        <w:rPr>
          <w:rFonts w:ascii="Arial" w:hAnsi="Arial" w:cs="Arial"/>
          <w:color w:val="000000" w:themeColor="text1"/>
        </w:rPr>
        <w:t xml:space="preserve"> </w:t>
      </w:r>
      <w:r w:rsidR="003949D0" w:rsidRPr="0078198F">
        <w:rPr>
          <w:rFonts w:ascii="Arial" w:eastAsia="Calibri" w:hAnsi="Arial" w:cs="Arial"/>
          <w:color w:val="000000" w:themeColor="text1"/>
        </w:rPr>
        <w:t>hard</w:t>
      </w:r>
      <w:r w:rsidR="003949D0" w:rsidRPr="0078198F">
        <w:rPr>
          <w:rFonts w:ascii="Arial" w:hAnsi="Arial" w:cs="Arial"/>
          <w:color w:val="000000" w:themeColor="text1"/>
        </w:rPr>
        <w:t xml:space="preserve"> </w:t>
      </w:r>
      <w:r w:rsidR="003949D0" w:rsidRPr="0078198F">
        <w:rPr>
          <w:rFonts w:ascii="Arial" w:eastAsia="Calibri" w:hAnsi="Arial" w:cs="Arial"/>
          <w:color w:val="000000" w:themeColor="text1"/>
        </w:rPr>
        <w:t>to</w:t>
      </w:r>
      <w:r w:rsidR="003949D0" w:rsidRPr="0078198F">
        <w:rPr>
          <w:rFonts w:ascii="Arial" w:hAnsi="Arial" w:cs="Arial"/>
          <w:color w:val="000000" w:themeColor="text1"/>
        </w:rPr>
        <w:t xml:space="preserve"> </w:t>
      </w:r>
      <w:r w:rsidR="003949D0" w:rsidRPr="0078198F">
        <w:rPr>
          <w:rFonts w:ascii="Arial" w:eastAsia="Calibri" w:hAnsi="Arial" w:cs="Arial"/>
          <w:color w:val="000000" w:themeColor="text1"/>
        </w:rPr>
        <w:t>tell</w:t>
      </w:r>
      <w:r w:rsidR="003949D0" w:rsidRPr="0078198F">
        <w:rPr>
          <w:rFonts w:ascii="Arial" w:hAnsi="Arial" w:cs="Arial"/>
          <w:color w:val="000000" w:themeColor="text1"/>
        </w:rPr>
        <w:t xml:space="preserve"> </w:t>
      </w:r>
      <w:r w:rsidR="003949D0" w:rsidRPr="0078198F">
        <w:rPr>
          <w:rFonts w:ascii="Arial" w:eastAsia="Calibri" w:hAnsi="Arial" w:cs="Arial"/>
          <w:color w:val="000000" w:themeColor="text1"/>
        </w:rPr>
        <w:t>as</w:t>
      </w:r>
      <w:r w:rsidR="003949D0" w:rsidRPr="0078198F">
        <w:rPr>
          <w:rFonts w:ascii="Arial" w:hAnsi="Arial" w:cs="Arial"/>
          <w:color w:val="000000" w:themeColor="text1"/>
        </w:rPr>
        <w:t xml:space="preserve"> </w:t>
      </w:r>
      <w:r w:rsidR="00606504" w:rsidRPr="0078198F">
        <w:rPr>
          <w:rFonts w:ascii="Arial" w:eastAsia="Calibri" w:hAnsi="Arial" w:cs="Arial"/>
          <w:color w:val="000000" w:themeColor="text1"/>
        </w:rPr>
        <w:t>inspection</w:t>
      </w:r>
      <w:r w:rsidR="00606504" w:rsidRPr="0078198F">
        <w:rPr>
          <w:rFonts w:ascii="Arial" w:hAnsi="Arial" w:cs="Arial"/>
          <w:color w:val="000000" w:themeColor="text1"/>
        </w:rPr>
        <w:t xml:space="preserve"> </w:t>
      </w:r>
      <w:r w:rsidR="00606504" w:rsidRPr="0078198F">
        <w:rPr>
          <w:rFonts w:ascii="Arial" w:eastAsia="Calibri" w:hAnsi="Arial" w:cs="Arial"/>
          <w:color w:val="000000" w:themeColor="text1"/>
        </w:rPr>
        <w:t>procedures</w:t>
      </w:r>
      <w:r w:rsidR="00606504" w:rsidRPr="0078198F">
        <w:rPr>
          <w:rFonts w:ascii="Arial" w:hAnsi="Arial" w:cs="Arial"/>
          <w:color w:val="000000" w:themeColor="text1"/>
        </w:rPr>
        <w:t xml:space="preserve"> </w:t>
      </w:r>
      <w:r w:rsidR="00606504" w:rsidRPr="0078198F">
        <w:rPr>
          <w:rFonts w:ascii="Arial" w:eastAsia="Calibri" w:hAnsi="Arial" w:cs="Arial"/>
          <w:color w:val="000000" w:themeColor="text1"/>
        </w:rPr>
        <w:t>are</w:t>
      </w:r>
      <w:r w:rsidR="00606504" w:rsidRPr="0078198F">
        <w:rPr>
          <w:rFonts w:ascii="Arial" w:hAnsi="Arial" w:cs="Arial"/>
          <w:color w:val="000000" w:themeColor="text1"/>
        </w:rPr>
        <w:t xml:space="preserve"> </w:t>
      </w:r>
      <w:r w:rsidR="00606504" w:rsidRPr="0078198F">
        <w:rPr>
          <w:rFonts w:ascii="Arial" w:eastAsia="Calibri" w:hAnsi="Arial" w:cs="Arial"/>
          <w:color w:val="000000" w:themeColor="text1"/>
        </w:rPr>
        <w:t>different</w:t>
      </w:r>
      <w:r w:rsidR="00606504" w:rsidRPr="0078198F">
        <w:rPr>
          <w:rFonts w:ascii="Arial" w:hAnsi="Arial" w:cs="Arial"/>
          <w:color w:val="000000" w:themeColor="text1"/>
        </w:rPr>
        <w:t xml:space="preserve"> </w:t>
      </w:r>
      <w:r w:rsidR="00606504" w:rsidRPr="0078198F">
        <w:rPr>
          <w:rFonts w:ascii="Arial" w:eastAsia="Calibri" w:hAnsi="Arial" w:cs="Arial"/>
          <w:color w:val="000000" w:themeColor="text1"/>
        </w:rPr>
        <w:t>for</w:t>
      </w:r>
      <w:r w:rsidR="00606504" w:rsidRPr="0078198F">
        <w:rPr>
          <w:rFonts w:ascii="Arial" w:hAnsi="Arial" w:cs="Arial"/>
          <w:color w:val="000000" w:themeColor="text1"/>
        </w:rPr>
        <w:t xml:space="preserve"> </w:t>
      </w:r>
      <w:r w:rsidR="00606504" w:rsidRPr="0078198F">
        <w:rPr>
          <w:rFonts w:ascii="Arial" w:eastAsia="Calibri" w:hAnsi="Arial" w:cs="Arial"/>
          <w:color w:val="000000" w:themeColor="text1"/>
        </w:rPr>
        <w:t>both</w:t>
      </w:r>
      <w:r w:rsidR="00606504" w:rsidRPr="0078198F">
        <w:rPr>
          <w:rFonts w:ascii="Arial" w:hAnsi="Arial" w:cs="Arial"/>
          <w:color w:val="000000" w:themeColor="text1"/>
        </w:rPr>
        <w:t xml:space="preserve"> </w:t>
      </w:r>
      <w:r w:rsidR="00606504" w:rsidRPr="0078198F">
        <w:rPr>
          <w:rFonts w:ascii="Arial" w:eastAsia="Calibri" w:hAnsi="Arial" w:cs="Arial"/>
          <w:color w:val="000000" w:themeColor="text1"/>
        </w:rPr>
        <w:t>maintained</w:t>
      </w:r>
      <w:r w:rsidR="00606504" w:rsidRPr="0078198F">
        <w:rPr>
          <w:rFonts w:ascii="Arial" w:hAnsi="Arial" w:cs="Arial"/>
          <w:color w:val="000000" w:themeColor="text1"/>
        </w:rPr>
        <w:t xml:space="preserve"> </w:t>
      </w:r>
      <w:r w:rsidR="00606504" w:rsidRPr="0078198F">
        <w:rPr>
          <w:rFonts w:ascii="Arial" w:eastAsia="Calibri" w:hAnsi="Arial" w:cs="Arial"/>
          <w:color w:val="000000" w:themeColor="text1"/>
        </w:rPr>
        <w:t>and</w:t>
      </w:r>
      <w:r w:rsidR="00606504" w:rsidRPr="0078198F">
        <w:rPr>
          <w:rFonts w:ascii="Arial" w:hAnsi="Arial" w:cs="Arial"/>
          <w:color w:val="000000" w:themeColor="text1"/>
        </w:rPr>
        <w:t xml:space="preserve"> </w:t>
      </w:r>
      <w:r w:rsidR="00606504" w:rsidRPr="0078198F">
        <w:rPr>
          <w:rFonts w:ascii="Arial" w:eastAsia="Calibri" w:hAnsi="Arial" w:cs="Arial"/>
          <w:color w:val="000000" w:themeColor="text1"/>
        </w:rPr>
        <w:t>non</w:t>
      </w:r>
      <w:r w:rsidR="00606504" w:rsidRPr="0078198F">
        <w:rPr>
          <w:rFonts w:ascii="Arial" w:hAnsi="Arial" w:cs="Arial"/>
          <w:color w:val="000000" w:themeColor="text1"/>
        </w:rPr>
        <w:t>-</w:t>
      </w:r>
      <w:r w:rsidR="00606504" w:rsidRPr="0078198F">
        <w:rPr>
          <w:rFonts w:ascii="Arial" w:eastAsia="Calibri" w:hAnsi="Arial" w:cs="Arial"/>
          <w:color w:val="000000" w:themeColor="text1"/>
        </w:rPr>
        <w:t>maintained</w:t>
      </w:r>
      <w:r w:rsidR="00606504" w:rsidRPr="0078198F">
        <w:rPr>
          <w:rFonts w:ascii="Arial" w:hAnsi="Arial" w:cs="Arial"/>
          <w:color w:val="000000" w:themeColor="text1"/>
        </w:rPr>
        <w:t xml:space="preserve"> </w:t>
      </w:r>
      <w:r w:rsidR="00606504" w:rsidRPr="0078198F">
        <w:rPr>
          <w:rFonts w:ascii="Arial" w:eastAsia="Calibri" w:hAnsi="Arial" w:cs="Arial"/>
          <w:color w:val="000000" w:themeColor="text1"/>
        </w:rPr>
        <w:t>settings</w:t>
      </w:r>
      <w:r w:rsidR="00606504" w:rsidRPr="0078198F">
        <w:rPr>
          <w:rFonts w:ascii="Arial" w:hAnsi="Arial" w:cs="Arial"/>
          <w:color w:val="000000" w:themeColor="text1"/>
        </w:rPr>
        <w:t>.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Guardian</w:t>
      </w:r>
      <w:r w:rsidRPr="0078198F">
        <w:rPr>
          <w:rFonts w:ascii="Arial" w:hAnsi="Arial" w:cs="Arial"/>
          <w:color w:val="000000" w:themeColor="text1"/>
        </w:rPr>
        <w:t xml:space="preserve"> (2008) </w:t>
      </w:r>
      <w:r w:rsidR="00F871BA" w:rsidRPr="0078198F">
        <w:rPr>
          <w:rFonts w:ascii="Arial" w:eastAsia="Calibri" w:hAnsi="Arial" w:cs="Arial"/>
          <w:color w:val="000000" w:themeColor="text1"/>
        </w:rPr>
        <w:t>also</w:t>
      </w:r>
      <w:r w:rsidR="00F871BA" w:rsidRPr="0078198F">
        <w:rPr>
          <w:rFonts w:ascii="Arial" w:hAnsi="Arial" w:cs="Arial"/>
          <w:color w:val="000000" w:themeColor="text1"/>
        </w:rPr>
        <w:t xml:space="preserve"> </w:t>
      </w:r>
      <w:r w:rsidR="00F871BA" w:rsidRPr="0078198F">
        <w:rPr>
          <w:rFonts w:ascii="Arial" w:eastAsia="Calibri" w:hAnsi="Arial" w:cs="Arial"/>
          <w:color w:val="000000" w:themeColor="text1"/>
        </w:rPr>
        <w:t>suggest</w:t>
      </w:r>
      <w:r w:rsidR="00F871BA" w:rsidRPr="0078198F">
        <w:rPr>
          <w:rFonts w:ascii="Arial" w:hAnsi="Arial" w:cs="Arial"/>
          <w:color w:val="000000" w:themeColor="text1"/>
        </w:rPr>
        <w:t xml:space="preserve"> </w:t>
      </w:r>
      <w:r w:rsidR="00F871BA" w:rsidRPr="0078198F">
        <w:rPr>
          <w:rFonts w:ascii="Arial" w:eastAsia="Calibri" w:hAnsi="Arial" w:cs="Arial"/>
          <w:color w:val="000000" w:themeColor="text1"/>
        </w:rPr>
        <w:t>that</w:t>
      </w:r>
      <w:r w:rsidR="00F871BA" w:rsidRPr="0078198F">
        <w:rPr>
          <w:rFonts w:ascii="Arial" w:hAnsi="Arial" w:cs="Arial"/>
          <w:color w:val="000000" w:themeColor="text1"/>
        </w:rPr>
        <w:t xml:space="preserve"> </w:t>
      </w:r>
      <w:r w:rsidR="00F871BA" w:rsidRPr="0078198F">
        <w:rPr>
          <w:rFonts w:ascii="Arial" w:eastAsia="Calibri" w:hAnsi="Arial" w:cs="Arial"/>
          <w:color w:val="000000" w:themeColor="text1"/>
        </w:rPr>
        <w:t>Sweden</w:t>
      </w:r>
      <w:r w:rsidR="00F871BA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recognise</w:t>
      </w:r>
      <w:r w:rsidR="00F871BA" w:rsidRPr="0078198F">
        <w:rPr>
          <w:rFonts w:ascii="Arial" w:hAnsi="Arial" w:cs="Arial"/>
          <w:color w:val="000000" w:themeColor="text1"/>
        </w:rPr>
        <w:t xml:space="preserve"> </w:t>
      </w:r>
      <w:r w:rsidR="00F871BA" w:rsidRPr="0078198F">
        <w:rPr>
          <w:rFonts w:ascii="Arial" w:eastAsia="Calibri" w:hAnsi="Arial" w:cs="Arial"/>
          <w:color w:val="000000" w:themeColor="text1"/>
        </w:rPr>
        <w:t>the</w:t>
      </w:r>
      <w:r w:rsidR="00F871BA" w:rsidRPr="0078198F">
        <w:rPr>
          <w:rFonts w:ascii="Arial" w:hAnsi="Arial" w:cs="Arial"/>
          <w:color w:val="000000" w:themeColor="text1"/>
        </w:rPr>
        <w:t xml:space="preserve"> </w:t>
      </w:r>
      <w:r w:rsidR="00F871BA" w:rsidRPr="0078198F">
        <w:rPr>
          <w:rFonts w:ascii="Arial" w:eastAsia="Calibri" w:hAnsi="Arial" w:cs="Arial"/>
          <w:color w:val="000000" w:themeColor="text1"/>
        </w:rPr>
        <w:t>importance</w:t>
      </w:r>
      <w:r w:rsidR="00F871BA" w:rsidRPr="0078198F">
        <w:rPr>
          <w:rFonts w:ascii="Arial" w:hAnsi="Arial" w:cs="Arial"/>
          <w:color w:val="000000" w:themeColor="text1"/>
        </w:rPr>
        <w:t xml:space="preserve"> </w:t>
      </w:r>
      <w:r w:rsidR="00F871BA" w:rsidRPr="0078198F">
        <w:rPr>
          <w:rFonts w:ascii="Arial" w:eastAsia="Calibri" w:hAnsi="Arial" w:cs="Arial"/>
          <w:color w:val="000000" w:themeColor="text1"/>
        </w:rPr>
        <w:t>of</w:t>
      </w:r>
      <w:r w:rsidR="00F871BA" w:rsidRPr="0078198F">
        <w:rPr>
          <w:rFonts w:ascii="Arial" w:hAnsi="Arial" w:cs="Arial"/>
          <w:color w:val="000000" w:themeColor="text1"/>
        </w:rPr>
        <w:t xml:space="preserve"> </w:t>
      </w:r>
      <w:r w:rsidR="00F871BA" w:rsidRPr="0078198F">
        <w:rPr>
          <w:rFonts w:ascii="Arial" w:eastAsia="Calibri" w:hAnsi="Arial" w:cs="Arial"/>
          <w:color w:val="000000" w:themeColor="text1"/>
        </w:rPr>
        <w:t>Early</w:t>
      </w:r>
      <w:r w:rsidR="00F871BA" w:rsidRPr="0078198F">
        <w:rPr>
          <w:rFonts w:ascii="Arial" w:hAnsi="Arial" w:cs="Arial"/>
          <w:color w:val="000000" w:themeColor="text1"/>
        </w:rPr>
        <w:t xml:space="preserve"> </w:t>
      </w:r>
      <w:r w:rsidR="00F871BA" w:rsidRPr="0078198F">
        <w:rPr>
          <w:rFonts w:ascii="Arial" w:eastAsia="Calibri" w:hAnsi="Arial" w:cs="Arial"/>
          <w:color w:val="000000" w:themeColor="text1"/>
        </w:rPr>
        <w:t>Years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curriculum</w:t>
      </w:r>
      <w:r w:rsidR="00113445" w:rsidRPr="0078198F">
        <w:rPr>
          <w:rFonts w:ascii="Arial" w:hAnsi="Arial" w:cs="Arial"/>
          <w:color w:val="000000" w:themeColor="text1"/>
        </w:rPr>
        <w:t xml:space="preserve"> </w:t>
      </w:r>
      <w:r w:rsidR="00113445" w:rsidRPr="0078198F">
        <w:rPr>
          <w:rFonts w:ascii="Arial" w:eastAsia="Calibri" w:hAnsi="Arial" w:cs="Arial"/>
          <w:color w:val="000000" w:themeColor="text1"/>
        </w:rPr>
        <w:t>to</w:t>
      </w:r>
      <w:r w:rsidR="00113445" w:rsidRPr="0078198F">
        <w:rPr>
          <w:rFonts w:ascii="Arial" w:hAnsi="Arial" w:cs="Arial"/>
          <w:color w:val="000000" w:themeColor="text1"/>
        </w:rPr>
        <w:t xml:space="preserve"> </w:t>
      </w:r>
      <w:r w:rsidR="00113445" w:rsidRPr="0078198F">
        <w:rPr>
          <w:rFonts w:ascii="Arial" w:eastAsia="Calibri" w:hAnsi="Arial" w:cs="Arial"/>
          <w:color w:val="000000" w:themeColor="text1"/>
        </w:rPr>
        <w:t>young</w:t>
      </w:r>
      <w:r w:rsidR="00113445" w:rsidRPr="0078198F">
        <w:rPr>
          <w:rFonts w:ascii="Arial" w:hAnsi="Arial" w:cs="Arial"/>
          <w:color w:val="000000" w:themeColor="text1"/>
        </w:rPr>
        <w:t xml:space="preserve"> </w:t>
      </w:r>
      <w:r w:rsidR="00113445" w:rsidRPr="0078198F">
        <w:rPr>
          <w:rFonts w:ascii="Arial" w:eastAsia="Calibri" w:hAnsi="Arial" w:cs="Arial"/>
          <w:color w:val="000000" w:themeColor="text1"/>
        </w:rPr>
        <w:t>children</w:t>
      </w:r>
      <w:r w:rsidR="00113445" w:rsidRPr="0078198F">
        <w:rPr>
          <w:rFonts w:ascii="Arial" w:hAnsi="Arial" w:cs="Arial"/>
          <w:color w:val="000000" w:themeColor="text1"/>
        </w:rPr>
        <w:t xml:space="preserve"> </w:t>
      </w:r>
      <w:r w:rsidR="00113445" w:rsidRPr="0078198F">
        <w:rPr>
          <w:rFonts w:ascii="Arial" w:eastAsia="Calibri" w:hAnsi="Arial" w:cs="Arial"/>
          <w:color w:val="000000" w:themeColor="text1"/>
        </w:rPr>
        <w:t>and</w:t>
      </w:r>
      <w:r w:rsidR="00113445" w:rsidRPr="0078198F">
        <w:rPr>
          <w:rFonts w:ascii="Arial" w:hAnsi="Arial" w:cs="Arial"/>
          <w:color w:val="000000" w:themeColor="text1"/>
        </w:rPr>
        <w:t xml:space="preserve"> </w:t>
      </w:r>
      <w:r w:rsidR="00113445" w:rsidRPr="0078198F">
        <w:rPr>
          <w:rFonts w:ascii="Arial" w:eastAsia="Calibri" w:hAnsi="Arial" w:cs="Arial"/>
          <w:color w:val="000000" w:themeColor="text1"/>
        </w:rPr>
        <w:t>have</w:t>
      </w:r>
      <w:r w:rsidR="00113445" w:rsidRPr="0078198F">
        <w:rPr>
          <w:rFonts w:ascii="Arial" w:hAnsi="Arial" w:cs="Arial"/>
          <w:color w:val="000000" w:themeColor="text1"/>
        </w:rPr>
        <w:t xml:space="preserve"> </w:t>
      </w:r>
      <w:r w:rsidR="00113445" w:rsidRPr="0078198F">
        <w:rPr>
          <w:rFonts w:ascii="Arial" w:eastAsia="Calibri" w:hAnsi="Arial" w:cs="Arial"/>
          <w:color w:val="000000" w:themeColor="text1"/>
        </w:rPr>
        <w:t>adopted</w:t>
      </w:r>
      <w:r w:rsidR="00113445" w:rsidRPr="0078198F">
        <w:rPr>
          <w:rFonts w:ascii="Arial" w:hAnsi="Arial" w:cs="Arial"/>
          <w:color w:val="000000" w:themeColor="text1"/>
        </w:rPr>
        <w:t xml:space="preserve"> </w:t>
      </w:r>
      <w:r w:rsidR="00113445" w:rsidRPr="0078198F">
        <w:rPr>
          <w:rFonts w:ascii="Arial" w:eastAsia="Calibri" w:hAnsi="Arial" w:cs="Arial"/>
          <w:color w:val="000000" w:themeColor="text1"/>
        </w:rPr>
        <w:t>a</w:t>
      </w:r>
      <w:r w:rsidR="00113445" w:rsidRPr="0078198F">
        <w:rPr>
          <w:rFonts w:ascii="Arial" w:hAnsi="Arial" w:cs="Arial"/>
          <w:color w:val="000000" w:themeColor="text1"/>
        </w:rPr>
        <w:t xml:space="preserve"> </w:t>
      </w:r>
      <w:r w:rsidR="00113445" w:rsidRPr="0078198F">
        <w:rPr>
          <w:rFonts w:ascii="Arial" w:eastAsia="Calibri" w:hAnsi="Arial" w:cs="Arial"/>
          <w:color w:val="000000" w:themeColor="text1"/>
        </w:rPr>
        <w:t>policy</w:t>
      </w:r>
      <w:r w:rsidR="00113445" w:rsidRPr="0078198F">
        <w:rPr>
          <w:rFonts w:ascii="Arial" w:hAnsi="Arial" w:cs="Arial"/>
          <w:color w:val="000000" w:themeColor="text1"/>
        </w:rPr>
        <w:t xml:space="preserve"> </w:t>
      </w:r>
      <w:r w:rsidR="007A1E6D" w:rsidRPr="0078198F">
        <w:rPr>
          <w:rFonts w:ascii="Arial" w:eastAsia="Calibri" w:hAnsi="Arial" w:cs="Arial"/>
          <w:color w:val="000000" w:themeColor="text1"/>
        </w:rPr>
        <w:t>which</w:t>
      </w:r>
      <w:r w:rsidR="007A1E6D" w:rsidRPr="0078198F">
        <w:rPr>
          <w:rFonts w:ascii="Arial" w:hAnsi="Arial" w:cs="Arial"/>
          <w:color w:val="000000" w:themeColor="text1"/>
        </w:rPr>
        <w:t xml:space="preserve"> </w:t>
      </w:r>
      <w:r w:rsidR="007A1E6D" w:rsidRPr="0078198F">
        <w:rPr>
          <w:rFonts w:ascii="Arial" w:eastAsia="Calibri" w:hAnsi="Arial" w:cs="Arial"/>
          <w:color w:val="000000" w:themeColor="text1"/>
        </w:rPr>
        <w:t>makes</w:t>
      </w:r>
      <w:r w:rsidR="007A1E6D" w:rsidRPr="0078198F">
        <w:rPr>
          <w:rFonts w:ascii="Arial" w:hAnsi="Arial" w:cs="Arial"/>
          <w:color w:val="000000" w:themeColor="text1"/>
        </w:rPr>
        <w:t xml:space="preserve"> </w:t>
      </w:r>
      <w:r w:rsidR="007A1E6D" w:rsidRPr="0078198F">
        <w:rPr>
          <w:rFonts w:ascii="Arial" w:eastAsia="Calibri" w:hAnsi="Arial" w:cs="Arial"/>
          <w:color w:val="000000" w:themeColor="text1"/>
        </w:rPr>
        <w:t>it</w:t>
      </w:r>
      <w:r w:rsidR="007A1E6D" w:rsidRPr="0078198F">
        <w:rPr>
          <w:rFonts w:ascii="Arial" w:hAnsi="Arial" w:cs="Arial"/>
          <w:color w:val="000000" w:themeColor="text1"/>
        </w:rPr>
        <w:t xml:space="preserve"> </w:t>
      </w:r>
      <w:r w:rsidR="007A1E6D" w:rsidRPr="0078198F">
        <w:rPr>
          <w:rFonts w:ascii="Arial" w:eastAsia="Calibri" w:hAnsi="Arial" w:cs="Arial"/>
          <w:color w:val="000000" w:themeColor="text1"/>
        </w:rPr>
        <w:t>affordable</w:t>
      </w:r>
      <w:r w:rsidR="007A1E6D" w:rsidRPr="0078198F">
        <w:rPr>
          <w:rFonts w:ascii="Arial" w:hAnsi="Arial" w:cs="Arial"/>
          <w:color w:val="000000" w:themeColor="text1"/>
        </w:rPr>
        <w:t xml:space="preserve"> </w:t>
      </w:r>
      <w:r w:rsidR="007A1E6D" w:rsidRPr="0078198F">
        <w:rPr>
          <w:rFonts w:ascii="Arial" w:eastAsia="Calibri" w:hAnsi="Arial" w:cs="Arial"/>
          <w:color w:val="000000" w:themeColor="text1"/>
        </w:rPr>
        <w:t>for</w:t>
      </w:r>
      <w:r w:rsidR="007A1E6D" w:rsidRPr="0078198F">
        <w:rPr>
          <w:rFonts w:ascii="Arial" w:hAnsi="Arial" w:cs="Arial"/>
          <w:color w:val="000000" w:themeColor="text1"/>
        </w:rPr>
        <w:t xml:space="preserve"> </w:t>
      </w:r>
      <w:r w:rsidR="007A1E6D" w:rsidRPr="0078198F">
        <w:rPr>
          <w:rFonts w:ascii="Arial" w:eastAsia="Calibri" w:hAnsi="Arial" w:cs="Arial"/>
          <w:color w:val="000000" w:themeColor="text1"/>
        </w:rPr>
        <w:t>all</w:t>
      </w:r>
      <w:r w:rsidR="007A1E6D" w:rsidRPr="0078198F">
        <w:rPr>
          <w:rFonts w:ascii="Arial" w:hAnsi="Arial" w:cs="Arial"/>
          <w:color w:val="000000" w:themeColor="text1"/>
        </w:rPr>
        <w:t xml:space="preserve"> </w:t>
      </w:r>
      <w:r w:rsidR="007A1E6D" w:rsidRPr="0078198F">
        <w:rPr>
          <w:rFonts w:ascii="Arial" w:eastAsia="Calibri" w:hAnsi="Arial" w:cs="Arial"/>
          <w:color w:val="000000" w:themeColor="text1"/>
        </w:rPr>
        <w:t>parents</w:t>
      </w:r>
      <w:r w:rsidR="007A1E6D" w:rsidRPr="0078198F">
        <w:rPr>
          <w:rFonts w:ascii="Arial" w:hAnsi="Arial" w:cs="Arial"/>
          <w:color w:val="000000" w:themeColor="text1"/>
        </w:rPr>
        <w:t xml:space="preserve"> </w:t>
      </w:r>
      <w:r w:rsidR="007A1E6D" w:rsidRPr="0078198F">
        <w:rPr>
          <w:rFonts w:ascii="Arial" w:eastAsia="Calibri" w:hAnsi="Arial" w:cs="Arial"/>
          <w:color w:val="000000" w:themeColor="text1"/>
        </w:rPr>
        <w:t>as</w:t>
      </w:r>
      <w:r w:rsidR="007A1E6D" w:rsidRPr="0078198F">
        <w:rPr>
          <w:rFonts w:ascii="Arial" w:hAnsi="Arial" w:cs="Arial"/>
          <w:color w:val="000000" w:themeColor="text1"/>
        </w:rPr>
        <w:t xml:space="preserve"> </w:t>
      </w:r>
      <w:r w:rsidR="007A1E6D" w:rsidRPr="0078198F">
        <w:rPr>
          <w:rFonts w:ascii="Arial" w:eastAsia="Calibri" w:hAnsi="Arial" w:cs="Arial"/>
          <w:color w:val="000000" w:themeColor="text1"/>
        </w:rPr>
        <w:t>they</w:t>
      </w:r>
      <w:r w:rsidR="007A1E6D" w:rsidRPr="0078198F">
        <w:rPr>
          <w:rFonts w:ascii="Arial" w:hAnsi="Arial" w:cs="Arial"/>
          <w:color w:val="000000" w:themeColor="text1"/>
        </w:rPr>
        <w:t xml:space="preserve"> </w:t>
      </w:r>
      <w:r w:rsidR="007A1E6D" w:rsidRPr="0078198F">
        <w:rPr>
          <w:rFonts w:ascii="Arial" w:eastAsia="Calibri" w:hAnsi="Arial" w:cs="Arial"/>
          <w:color w:val="000000" w:themeColor="text1"/>
        </w:rPr>
        <w:t>only</w:t>
      </w:r>
      <w:r w:rsidR="007A1E6D" w:rsidRPr="0078198F">
        <w:rPr>
          <w:rFonts w:ascii="Arial" w:hAnsi="Arial" w:cs="Arial"/>
          <w:color w:val="000000" w:themeColor="text1"/>
        </w:rPr>
        <w:t xml:space="preserve"> </w:t>
      </w:r>
      <w:r w:rsidR="007A1E6D" w:rsidRPr="0078198F">
        <w:rPr>
          <w:rFonts w:ascii="Arial" w:eastAsia="Calibri" w:hAnsi="Arial" w:cs="Arial"/>
          <w:color w:val="000000" w:themeColor="text1"/>
        </w:rPr>
        <w:t>have</w:t>
      </w:r>
      <w:r w:rsidR="007A1E6D" w:rsidRPr="0078198F">
        <w:rPr>
          <w:rFonts w:ascii="Arial" w:hAnsi="Arial" w:cs="Arial"/>
          <w:color w:val="000000" w:themeColor="text1"/>
        </w:rPr>
        <w:t xml:space="preserve"> </w:t>
      </w:r>
      <w:r w:rsidR="007A1E6D" w:rsidRPr="0078198F">
        <w:rPr>
          <w:rFonts w:ascii="Arial" w:eastAsia="Calibri" w:hAnsi="Arial" w:cs="Arial"/>
          <w:color w:val="000000" w:themeColor="text1"/>
        </w:rPr>
        <w:t>to</w:t>
      </w:r>
      <w:r w:rsidR="007A1E6D" w:rsidRPr="0078198F">
        <w:rPr>
          <w:rFonts w:ascii="Arial" w:hAnsi="Arial" w:cs="Arial"/>
          <w:color w:val="000000" w:themeColor="text1"/>
        </w:rPr>
        <w:t xml:space="preserve"> </w:t>
      </w:r>
      <w:r w:rsidR="007A1E6D" w:rsidRPr="0078198F">
        <w:rPr>
          <w:rFonts w:ascii="Arial" w:eastAsia="Calibri" w:hAnsi="Arial" w:cs="Arial"/>
          <w:color w:val="000000" w:themeColor="text1"/>
        </w:rPr>
        <w:t>pay</w:t>
      </w:r>
      <w:r w:rsidR="007A1E6D" w:rsidRPr="0078198F">
        <w:rPr>
          <w:rFonts w:ascii="Arial" w:hAnsi="Arial" w:cs="Arial"/>
          <w:color w:val="000000" w:themeColor="text1"/>
        </w:rPr>
        <w:t xml:space="preserve"> </w:t>
      </w:r>
      <w:r w:rsidR="00113445" w:rsidRPr="0078198F">
        <w:rPr>
          <w:rFonts w:ascii="Arial" w:eastAsia="Calibri" w:hAnsi="Arial" w:cs="Arial"/>
          <w:color w:val="000000" w:themeColor="text1"/>
          <w:shd w:val="clear" w:color="auto" w:fill="FFFFFF"/>
        </w:rPr>
        <w:t>between</w:t>
      </w:r>
      <w:r w:rsidR="00113445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1% </w:t>
      </w:r>
      <w:r w:rsidR="00113445" w:rsidRPr="0078198F">
        <w:rPr>
          <w:rFonts w:ascii="Arial" w:eastAsia="Calibri" w:hAnsi="Arial" w:cs="Arial"/>
          <w:color w:val="000000" w:themeColor="text1"/>
          <w:shd w:val="clear" w:color="auto" w:fill="FFFFFF"/>
        </w:rPr>
        <w:t>and</w:t>
      </w:r>
      <w:r w:rsidR="00113445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3% </w:t>
      </w:r>
      <w:r w:rsidR="00113445" w:rsidRPr="0078198F">
        <w:rPr>
          <w:rFonts w:ascii="Arial" w:eastAsia="Calibri" w:hAnsi="Arial" w:cs="Arial"/>
          <w:color w:val="000000" w:themeColor="text1"/>
          <w:shd w:val="clear" w:color="auto" w:fill="FFFFFF"/>
        </w:rPr>
        <w:t>of</w:t>
      </w:r>
      <w:r w:rsidR="00113445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113445" w:rsidRPr="0078198F">
        <w:rPr>
          <w:rFonts w:ascii="Arial" w:eastAsia="Calibri" w:hAnsi="Arial" w:cs="Arial"/>
          <w:color w:val="000000" w:themeColor="text1"/>
          <w:shd w:val="clear" w:color="auto" w:fill="FFFFFF"/>
        </w:rPr>
        <w:t>t</w:t>
      </w:r>
      <w:r w:rsidR="007A1E6D" w:rsidRPr="0078198F">
        <w:rPr>
          <w:rFonts w:ascii="Arial" w:eastAsia="Calibri" w:hAnsi="Arial" w:cs="Arial"/>
          <w:color w:val="000000" w:themeColor="text1"/>
          <w:shd w:val="clear" w:color="auto" w:fill="FFFFFF"/>
        </w:rPr>
        <w:t>he</w:t>
      </w:r>
      <w:r w:rsidR="007A1E6D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7A1E6D" w:rsidRPr="0078198F">
        <w:rPr>
          <w:rFonts w:ascii="Arial" w:eastAsia="Calibri" w:hAnsi="Arial" w:cs="Arial"/>
          <w:color w:val="000000" w:themeColor="text1"/>
          <w:shd w:val="clear" w:color="auto" w:fill="FFFFFF"/>
        </w:rPr>
        <w:t>family</w:t>
      </w:r>
      <w:r w:rsidR="007A1E6D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>'</w:t>
      </w:r>
      <w:r w:rsidR="007A1E6D" w:rsidRPr="0078198F">
        <w:rPr>
          <w:rFonts w:ascii="Arial" w:eastAsia="Calibri" w:hAnsi="Arial" w:cs="Arial"/>
          <w:color w:val="000000" w:themeColor="text1"/>
          <w:shd w:val="clear" w:color="auto" w:fill="FFFFFF"/>
        </w:rPr>
        <w:t>s</w:t>
      </w:r>
      <w:r w:rsidR="007A1E6D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7A1E6D" w:rsidRPr="0078198F">
        <w:rPr>
          <w:rFonts w:ascii="Arial" w:eastAsia="Calibri" w:hAnsi="Arial" w:cs="Arial"/>
          <w:color w:val="000000" w:themeColor="text1"/>
          <w:shd w:val="clear" w:color="auto" w:fill="FFFFFF"/>
        </w:rPr>
        <w:t>income</w:t>
      </w:r>
      <w:r w:rsidR="007A1E6D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7A1E6D" w:rsidRPr="0078198F">
        <w:rPr>
          <w:rFonts w:ascii="Arial" w:eastAsia="Calibri" w:hAnsi="Arial" w:cs="Arial"/>
          <w:color w:val="000000" w:themeColor="text1"/>
          <w:shd w:val="clear" w:color="auto" w:fill="FFFFFF"/>
        </w:rPr>
        <w:t>on</w:t>
      </w:r>
      <w:r w:rsidR="007A1E6D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7A1E6D" w:rsidRPr="0078198F">
        <w:rPr>
          <w:rFonts w:ascii="Arial" w:eastAsia="Calibri" w:hAnsi="Arial" w:cs="Arial"/>
          <w:color w:val="000000" w:themeColor="text1"/>
          <w:shd w:val="clear" w:color="auto" w:fill="FFFFFF"/>
        </w:rPr>
        <w:t>childcare</w:t>
      </w:r>
      <w:r w:rsidR="007A1E6D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. </w:t>
      </w:r>
      <w:r w:rsidR="007A1E6D" w:rsidRPr="0078198F">
        <w:rPr>
          <w:rFonts w:ascii="Arial" w:eastAsia="Calibri" w:hAnsi="Arial" w:cs="Arial"/>
          <w:color w:val="000000" w:themeColor="text1"/>
          <w:shd w:val="clear" w:color="auto" w:fill="FFFFFF"/>
        </w:rPr>
        <w:t>Whereas</w:t>
      </w:r>
      <w:r w:rsidR="007A1E6D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</w:t>
      </w:r>
      <w:r w:rsidR="007A1E6D" w:rsidRPr="0078198F">
        <w:rPr>
          <w:rFonts w:ascii="Arial" w:eastAsia="Calibri" w:hAnsi="Arial" w:cs="Arial"/>
          <w:color w:val="000000" w:themeColor="text1"/>
          <w:shd w:val="clear" w:color="auto" w:fill="FFFFFF"/>
        </w:rPr>
        <w:t>in</w:t>
      </w:r>
      <w:r w:rsidR="007A1E6D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7A1E6D" w:rsidRPr="0078198F">
        <w:rPr>
          <w:rFonts w:ascii="Arial" w:eastAsia="Calibri" w:hAnsi="Arial" w:cs="Arial"/>
          <w:color w:val="000000" w:themeColor="text1"/>
          <w:shd w:val="clear" w:color="auto" w:fill="FFFFFF"/>
        </w:rPr>
        <w:t>Wales</w:t>
      </w:r>
      <w:r w:rsidR="00314F6E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14F6E" w:rsidRPr="0078198F">
        <w:rPr>
          <w:rFonts w:ascii="Arial" w:eastAsia="Calibri" w:hAnsi="Arial" w:cs="Arial"/>
          <w:color w:val="000000" w:themeColor="text1"/>
          <w:shd w:val="clear" w:color="auto" w:fill="FFFFFF"/>
        </w:rPr>
        <w:t>you</w:t>
      </w:r>
      <w:r w:rsidR="00314F6E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14F6E" w:rsidRPr="0078198F">
        <w:rPr>
          <w:rFonts w:ascii="Arial" w:eastAsia="Calibri" w:hAnsi="Arial" w:cs="Arial"/>
          <w:color w:val="000000" w:themeColor="text1"/>
          <w:shd w:val="clear" w:color="auto" w:fill="FFFFFF"/>
        </w:rPr>
        <w:t>can</w:t>
      </w:r>
      <w:r w:rsidR="00314F6E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14F6E" w:rsidRPr="0078198F">
        <w:rPr>
          <w:rFonts w:ascii="Arial" w:eastAsia="Calibri" w:hAnsi="Arial" w:cs="Arial"/>
          <w:color w:val="000000" w:themeColor="text1"/>
          <w:shd w:val="clear" w:color="auto" w:fill="FFFFFF"/>
        </w:rPr>
        <w:t>get</w:t>
      </w:r>
      <w:r w:rsidR="00314F6E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14F6E" w:rsidRPr="0078198F">
        <w:rPr>
          <w:rFonts w:ascii="Arial" w:eastAsia="Calibri" w:hAnsi="Arial" w:cs="Arial"/>
          <w:color w:val="000000" w:themeColor="text1"/>
          <w:shd w:val="clear" w:color="auto" w:fill="FFFFFF"/>
        </w:rPr>
        <w:t>up</w:t>
      </w:r>
      <w:r w:rsidR="00314F6E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14F6E" w:rsidRPr="0078198F">
        <w:rPr>
          <w:rFonts w:ascii="Arial" w:eastAsia="Calibri" w:hAnsi="Arial" w:cs="Arial"/>
          <w:color w:val="000000" w:themeColor="text1"/>
          <w:shd w:val="clear" w:color="auto" w:fill="FFFFFF"/>
        </w:rPr>
        <w:t>to</w:t>
      </w:r>
      <w:r w:rsidR="00314F6E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14F6E" w:rsidRPr="0078198F">
        <w:rPr>
          <w:rFonts w:ascii="Arial" w:eastAsia="Calibri" w:hAnsi="Arial" w:cs="Arial"/>
          <w:color w:val="000000" w:themeColor="text1"/>
          <w:shd w:val="clear" w:color="auto" w:fill="FFFFFF"/>
        </w:rPr>
        <w:t>thirty</w:t>
      </w:r>
      <w:r w:rsidR="00314F6E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14F6E" w:rsidRPr="0078198F">
        <w:rPr>
          <w:rFonts w:ascii="Arial" w:eastAsia="Calibri" w:hAnsi="Arial" w:cs="Arial"/>
          <w:color w:val="000000" w:themeColor="text1"/>
          <w:shd w:val="clear" w:color="auto" w:fill="FFFFFF"/>
        </w:rPr>
        <w:t>free</w:t>
      </w:r>
      <w:r w:rsidR="00314F6E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14F6E" w:rsidRPr="0078198F">
        <w:rPr>
          <w:rFonts w:ascii="Arial" w:eastAsia="Calibri" w:hAnsi="Arial" w:cs="Arial"/>
          <w:color w:val="000000" w:themeColor="text1"/>
          <w:shd w:val="clear" w:color="auto" w:fill="FFFFFF"/>
        </w:rPr>
        <w:t>hours</w:t>
      </w:r>
      <w:r w:rsidR="00314F6E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14F6E" w:rsidRPr="0078198F">
        <w:rPr>
          <w:rFonts w:ascii="Arial" w:eastAsia="Calibri" w:hAnsi="Arial" w:cs="Arial"/>
          <w:color w:val="000000" w:themeColor="text1"/>
          <w:shd w:val="clear" w:color="auto" w:fill="FFFFFF"/>
        </w:rPr>
        <w:t>if</w:t>
      </w:r>
      <w:r w:rsidR="00314F6E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14F6E" w:rsidRPr="0078198F">
        <w:rPr>
          <w:rFonts w:ascii="Arial" w:eastAsia="Calibri" w:hAnsi="Arial" w:cs="Arial"/>
          <w:color w:val="000000" w:themeColor="text1"/>
          <w:shd w:val="clear" w:color="auto" w:fill="FFFFFF"/>
        </w:rPr>
        <w:t>you</w:t>
      </w:r>
      <w:r w:rsidR="00314F6E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14F6E" w:rsidRPr="0078198F">
        <w:rPr>
          <w:rFonts w:ascii="Arial" w:eastAsia="Calibri" w:hAnsi="Arial" w:cs="Arial"/>
          <w:color w:val="000000" w:themeColor="text1"/>
          <w:shd w:val="clear" w:color="auto" w:fill="FFFFFF"/>
        </w:rPr>
        <w:t>comply</w:t>
      </w:r>
      <w:r w:rsidR="00314F6E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14F6E" w:rsidRPr="0078198F">
        <w:rPr>
          <w:rFonts w:ascii="Arial" w:eastAsia="Calibri" w:hAnsi="Arial" w:cs="Arial"/>
          <w:color w:val="000000" w:themeColor="text1"/>
          <w:shd w:val="clear" w:color="auto" w:fill="FFFFFF"/>
        </w:rPr>
        <w:t>with</w:t>
      </w:r>
      <w:r w:rsidR="00314F6E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14F6E" w:rsidRPr="0078198F">
        <w:rPr>
          <w:rFonts w:ascii="Arial" w:eastAsia="Calibri" w:hAnsi="Arial" w:cs="Arial"/>
          <w:color w:val="000000" w:themeColor="text1"/>
          <w:shd w:val="clear" w:color="auto" w:fill="FFFFFF"/>
        </w:rPr>
        <w:t>regulations</w:t>
      </w:r>
      <w:r w:rsidR="00314F6E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</w:t>
      </w:r>
      <w:r w:rsidR="00314F6E" w:rsidRPr="0078198F">
        <w:rPr>
          <w:rFonts w:ascii="Arial" w:eastAsia="Calibri" w:hAnsi="Arial" w:cs="Arial"/>
          <w:color w:val="000000" w:themeColor="text1"/>
          <w:shd w:val="clear" w:color="auto" w:fill="FFFFFF"/>
        </w:rPr>
        <w:t>however</w:t>
      </w:r>
      <w:r w:rsidR="00314F6E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</w:t>
      </w:r>
      <w:r w:rsidR="00314F6E" w:rsidRPr="0078198F">
        <w:rPr>
          <w:rFonts w:ascii="Arial" w:eastAsia="Calibri" w:hAnsi="Arial" w:cs="Arial"/>
          <w:color w:val="000000" w:themeColor="text1"/>
          <w:shd w:val="clear" w:color="auto" w:fill="FFFFFF"/>
        </w:rPr>
        <w:t>if</w:t>
      </w:r>
      <w:r w:rsidR="00314F6E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14F6E" w:rsidRPr="0078198F">
        <w:rPr>
          <w:rFonts w:ascii="Arial" w:eastAsia="Calibri" w:hAnsi="Arial" w:cs="Arial"/>
          <w:color w:val="000000" w:themeColor="text1"/>
          <w:shd w:val="clear" w:color="auto" w:fill="FFFFFF"/>
        </w:rPr>
        <w:t>you</w:t>
      </w:r>
      <w:r w:rsidR="00314F6E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14F6E" w:rsidRPr="0078198F">
        <w:rPr>
          <w:rFonts w:ascii="Arial" w:eastAsia="Calibri" w:hAnsi="Arial" w:cs="Arial"/>
          <w:color w:val="000000" w:themeColor="text1"/>
          <w:shd w:val="clear" w:color="auto" w:fill="FFFFFF"/>
        </w:rPr>
        <w:t>work</w:t>
      </w:r>
      <w:r w:rsidR="00314F6E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14F6E" w:rsidRPr="0078198F">
        <w:rPr>
          <w:rFonts w:ascii="Arial" w:eastAsia="Calibri" w:hAnsi="Arial" w:cs="Arial"/>
          <w:color w:val="000000" w:themeColor="text1"/>
          <w:shd w:val="clear" w:color="auto" w:fill="FFFFFF"/>
        </w:rPr>
        <w:t>full</w:t>
      </w:r>
      <w:r w:rsidR="00314F6E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14F6E" w:rsidRPr="0078198F">
        <w:rPr>
          <w:rFonts w:ascii="Arial" w:eastAsia="Calibri" w:hAnsi="Arial" w:cs="Arial"/>
          <w:color w:val="000000" w:themeColor="text1"/>
          <w:shd w:val="clear" w:color="auto" w:fill="FFFFFF"/>
        </w:rPr>
        <w:t>time</w:t>
      </w:r>
      <w:r w:rsidR="00314F6E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14F6E" w:rsidRPr="0078198F">
        <w:rPr>
          <w:rFonts w:ascii="Arial" w:eastAsia="Calibri" w:hAnsi="Arial" w:cs="Arial"/>
          <w:color w:val="000000" w:themeColor="text1"/>
          <w:shd w:val="clear" w:color="auto" w:fill="FFFFFF"/>
        </w:rPr>
        <w:t>then</w:t>
      </w:r>
      <w:r w:rsidR="00314F6E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14F6E" w:rsidRPr="0078198F">
        <w:rPr>
          <w:rFonts w:ascii="Arial" w:eastAsia="Calibri" w:hAnsi="Arial" w:cs="Arial"/>
          <w:color w:val="000000" w:themeColor="text1"/>
          <w:shd w:val="clear" w:color="auto" w:fill="FFFFFF"/>
        </w:rPr>
        <w:t>you</w:t>
      </w:r>
      <w:r w:rsidR="00314F6E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14F6E" w:rsidRPr="0078198F">
        <w:rPr>
          <w:rFonts w:ascii="Arial" w:eastAsia="Calibri" w:hAnsi="Arial" w:cs="Arial"/>
          <w:color w:val="000000" w:themeColor="text1"/>
          <w:shd w:val="clear" w:color="auto" w:fill="FFFFFF"/>
        </w:rPr>
        <w:t>will</w:t>
      </w:r>
      <w:r w:rsidR="00314F6E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14F6E" w:rsidRPr="0078198F">
        <w:rPr>
          <w:rFonts w:ascii="Arial" w:eastAsia="Calibri" w:hAnsi="Arial" w:cs="Arial"/>
          <w:color w:val="000000" w:themeColor="text1"/>
          <w:shd w:val="clear" w:color="auto" w:fill="FFFFFF"/>
        </w:rPr>
        <w:t>have</w:t>
      </w:r>
      <w:r w:rsidR="00314F6E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14F6E" w:rsidRPr="0078198F">
        <w:rPr>
          <w:rFonts w:ascii="Arial" w:eastAsia="Calibri" w:hAnsi="Arial" w:cs="Arial"/>
          <w:color w:val="000000" w:themeColor="text1"/>
          <w:shd w:val="clear" w:color="auto" w:fill="FFFFFF"/>
        </w:rPr>
        <w:t>to</w:t>
      </w:r>
      <w:r w:rsidR="00314F6E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14F6E" w:rsidRPr="0078198F">
        <w:rPr>
          <w:rFonts w:ascii="Arial" w:eastAsia="Calibri" w:hAnsi="Arial" w:cs="Arial"/>
          <w:color w:val="000000" w:themeColor="text1"/>
          <w:shd w:val="clear" w:color="auto" w:fill="FFFFFF"/>
        </w:rPr>
        <w:t>pay</w:t>
      </w:r>
      <w:r w:rsidR="00314F6E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14F6E" w:rsidRPr="0078198F">
        <w:rPr>
          <w:rFonts w:ascii="Arial" w:eastAsia="Calibri" w:hAnsi="Arial" w:cs="Arial"/>
          <w:color w:val="000000" w:themeColor="text1"/>
          <w:shd w:val="clear" w:color="auto" w:fill="FFFFFF"/>
        </w:rPr>
        <w:t>the</w:t>
      </w:r>
      <w:r w:rsidR="00314F6E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14F6E" w:rsidRPr="0078198F">
        <w:rPr>
          <w:rFonts w:ascii="Arial" w:eastAsia="Calibri" w:hAnsi="Arial" w:cs="Arial"/>
          <w:color w:val="000000" w:themeColor="text1"/>
          <w:shd w:val="clear" w:color="auto" w:fill="FFFFFF"/>
        </w:rPr>
        <w:t>rest</w:t>
      </w:r>
      <w:r w:rsidR="00314F6E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14F6E" w:rsidRPr="0078198F">
        <w:rPr>
          <w:rFonts w:ascii="Arial" w:eastAsia="Calibri" w:hAnsi="Arial" w:cs="Arial"/>
          <w:color w:val="000000" w:themeColor="text1"/>
          <w:shd w:val="clear" w:color="auto" w:fill="FFFFFF"/>
        </w:rPr>
        <w:t>by</w:t>
      </w:r>
      <w:r w:rsidR="00314F6E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314F6E" w:rsidRPr="0078198F">
        <w:rPr>
          <w:rFonts w:ascii="Arial" w:eastAsia="Calibri" w:hAnsi="Arial" w:cs="Arial"/>
          <w:color w:val="000000" w:themeColor="text1"/>
          <w:shd w:val="clear" w:color="auto" w:fill="FFFFFF"/>
        </w:rPr>
        <w:t>yourself</w:t>
      </w:r>
      <w:r w:rsidR="00314F6E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>.</w:t>
      </w:r>
      <w:r w:rsidR="00400C31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400C31" w:rsidRPr="0078198F">
        <w:rPr>
          <w:rFonts w:ascii="Arial" w:eastAsia="Calibri" w:hAnsi="Arial" w:cs="Arial"/>
          <w:color w:val="000000" w:themeColor="text1"/>
          <w:shd w:val="clear" w:color="auto" w:fill="FFFFFF"/>
        </w:rPr>
        <w:t>The</w:t>
      </w:r>
      <w:r w:rsidR="00400C31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400C31" w:rsidRPr="0078198F">
        <w:rPr>
          <w:rFonts w:ascii="Arial" w:eastAsia="Calibri" w:hAnsi="Arial" w:cs="Arial"/>
          <w:color w:val="000000" w:themeColor="text1"/>
          <w:shd w:val="clear" w:color="auto" w:fill="FFFFFF"/>
        </w:rPr>
        <w:t>Money</w:t>
      </w:r>
      <w:r w:rsidR="00400C31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400C31" w:rsidRPr="0078198F">
        <w:rPr>
          <w:rFonts w:ascii="Arial" w:eastAsia="Calibri" w:hAnsi="Arial" w:cs="Arial"/>
          <w:color w:val="000000" w:themeColor="text1"/>
          <w:shd w:val="clear" w:color="auto" w:fill="FFFFFF"/>
        </w:rPr>
        <w:t>Advice</w:t>
      </w:r>
      <w:r w:rsidR="00400C31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400C31" w:rsidRPr="0078198F">
        <w:rPr>
          <w:rFonts w:ascii="Arial" w:eastAsia="Calibri" w:hAnsi="Arial" w:cs="Arial"/>
          <w:color w:val="000000" w:themeColor="text1"/>
          <w:shd w:val="clear" w:color="auto" w:fill="FFFFFF"/>
        </w:rPr>
        <w:t>Service</w:t>
      </w:r>
      <w:r w:rsidR="00400C31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(2020) </w:t>
      </w:r>
      <w:r w:rsidR="00400C31" w:rsidRPr="0078198F">
        <w:rPr>
          <w:rFonts w:ascii="Arial" w:eastAsia="Calibri" w:hAnsi="Arial" w:cs="Arial"/>
          <w:color w:val="000000" w:themeColor="text1"/>
          <w:shd w:val="clear" w:color="auto" w:fill="FFFFFF"/>
        </w:rPr>
        <w:t>highlight</w:t>
      </w:r>
      <w:r w:rsidR="00400C31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400C31" w:rsidRPr="0078198F">
        <w:rPr>
          <w:rFonts w:ascii="Arial" w:eastAsia="Calibri" w:hAnsi="Arial" w:cs="Arial"/>
          <w:color w:val="000000" w:themeColor="text1"/>
          <w:shd w:val="clear" w:color="auto" w:fill="FFFFFF"/>
        </w:rPr>
        <w:t>that</w:t>
      </w:r>
      <w:r w:rsidR="00400C31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400C31" w:rsidRPr="0078198F">
        <w:rPr>
          <w:rFonts w:ascii="Arial" w:eastAsia="Calibri" w:hAnsi="Arial" w:cs="Arial"/>
          <w:color w:val="000000" w:themeColor="text1"/>
          <w:shd w:val="clear" w:color="auto" w:fill="FFFFFF"/>
        </w:rPr>
        <w:t>on</w:t>
      </w:r>
      <w:r w:rsidR="00400C31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400C31" w:rsidRPr="0078198F">
        <w:rPr>
          <w:rFonts w:ascii="Arial" w:eastAsia="Calibri" w:hAnsi="Arial" w:cs="Arial"/>
          <w:color w:val="000000" w:themeColor="text1"/>
          <w:shd w:val="clear" w:color="auto" w:fill="FFFFFF"/>
        </w:rPr>
        <w:t>average</w:t>
      </w:r>
      <w:r w:rsidR="00400C31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400C31" w:rsidRPr="0078198F">
        <w:rPr>
          <w:rFonts w:ascii="Arial" w:eastAsia="Calibri" w:hAnsi="Arial" w:cs="Arial"/>
          <w:color w:val="000000" w:themeColor="text1"/>
          <w:shd w:val="clear" w:color="auto" w:fill="FFFFFF"/>
        </w:rPr>
        <w:t>this</w:t>
      </w:r>
      <w:r w:rsidR="00400C31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400C31" w:rsidRPr="0078198F">
        <w:rPr>
          <w:rFonts w:ascii="Arial" w:eastAsia="Calibri" w:hAnsi="Arial" w:cs="Arial"/>
          <w:color w:val="000000" w:themeColor="text1"/>
          <w:shd w:val="clear" w:color="auto" w:fill="FFFFFF"/>
        </w:rPr>
        <w:t>could</w:t>
      </w:r>
      <w:r w:rsidR="00400C31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400C31" w:rsidRPr="0078198F">
        <w:rPr>
          <w:rFonts w:ascii="Arial" w:eastAsia="Calibri" w:hAnsi="Arial" w:cs="Arial"/>
          <w:color w:val="000000" w:themeColor="text1"/>
          <w:shd w:val="clear" w:color="auto" w:fill="FFFFFF"/>
        </w:rPr>
        <w:t>be</w:t>
      </w:r>
      <w:r w:rsidR="00400C31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400C31" w:rsidRPr="0078198F">
        <w:rPr>
          <w:rFonts w:ascii="Arial" w:eastAsia="Calibri" w:hAnsi="Arial" w:cs="Arial"/>
          <w:color w:val="000000" w:themeColor="text1"/>
          <w:shd w:val="clear" w:color="auto" w:fill="FFFFFF"/>
        </w:rPr>
        <w:t>an</w:t>
      </w:r>
      <w:r w:rsidR="00400C31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400C31" w:rsidRPr="0078198F">
        <w:rPr>
          <w:rFonts w:ascii="Arial" w:eastAsia="Calibri" w:hAnsi="Arial" w:cs="Arial"/>
          <w:color w:val="000000" w:themeColor="text1"/>
          <w:shd w:val="clear" w:color="auto" w:fill="FFFFFF"/>
        </w:rPr>
        <w:t>extra</w:t>
      </w:r>
      <w:r w:rsidR="00400C31" w:rsidRPr="0078198F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400C31" w:rsidRPr="0078198F">
        <w:rPr>
          <w:rFonts w:ascii="Arial" w:eastAsia="Calibri" w:hAnsi="Arial" w:cs="Arial"/>
          <w:color w:val="000000" w:themeColor="text1"/>
        </w:rPr>
        <w:t>£</w:t>
      </w:r>
      <w:r w:rsidR="00400C31" w:rsidRPr="0078198F">
        <w:rPr>
          <w:rFonts w:ascii="Arial" w:eastAsia="Times New Roman" w:hAnsi="Arial" w:cs="Arial"/>
          <w:color w:val="000000" w:themeColor="text1"/>
        </w:rPr>
        <w:t xml:space="preserve">110 </w:t>
      </w:r>
      <w:r w:rsidR="00400C31" w:rsidRPr="0078198F">
        <w:rPr>
          <w:rFonts w:ascii="Arial" w:eastAsia="Calibri" w:hAnsi="Arial" w:cs="Arial"/>
          <w:color w:val="000000" w:themeColor="text1"/>
        </w:rPr>
        <w:t>per</w:t>
      </w:r>
      <w:r w:rsidR="00400C31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400C31" w:rsidRPr="0078198F">
        <w:rPr>
          <w:rFonts w:ascii="Arial" w:eastAsia="Calibri" w:hAnsi="Arial" w:cs="Arial"/>
          <w:color w:val="000000" w:themeColor="text1"/>
        </w:rPr>
        <w:t>week</w:t>
      </w:r>
      <w:r w:rsidR="00400C31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400C31" w:rsidRPr="0078198F">
        <w:rPr>
          <w:rFonts w:ascii="Arial" w:eastAsia="Calibri" w:hAnsi="Arial" w:cs="Arial"/>
          <w:color w:val="000000" w:themeColor="text1"/>
        </w:rPr>
        <w:t>in</w:t>
      </w:r>
      <w:r w:rsidR="00400C31"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400C31" w:rsidRPr="0078198F">
        <w:rPr>
          <w:rFonts w:ascii="Arial" w:eastAsia="Calibri" w:hAnsi="Arial" w:cs="Arial"/>
          <w:color w:val="000000" w:themeColor="text1"/>
        </w:rPr>
        <w:t>Wales</w:t>
      </w:r>
      <w:r w:rsidR="00400C31" w:rsidRPr="0078198F">
        <w:rPr>
          <w:rFonts w:ascii="Arial" w:eastAsia="Times New Roman" w:hAnsi="Arial" w:cs="Arial"/>
          <w:color w:val="000000" w:themeColor="text1"/>
        </w:rPr>
        <w:t>.</w:t>
      </w:r>
    </w:p>
    <w:p w14:paraId="45B30126" w14:textId="77777777" w:rsidR="001A35DD" w:rsidRPr="0078198F" w:rsidRDefault="001A35DD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</w:p>
    <w:p w14:paraId="094A0BA4" w14:textId="7E7FEB1A" w:rsidR="00E0250A" w:rsidRPr="0078198F" w:rsidRDefault="00F37ED0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t>Siraj</w:t>
      </w:r>
      <w:r w:rsidRPr="0078198F">
        <w:rPr>
          <w:rFonts w:ascii="Arial" w:hAnsi="Arial" w:cs="Arial"/>
          <w:color w:val="000000" w:themeColor="text1"/>
          <w:lang w:val="en-US"/>
        </w:rPr>
        <w:t xml:space="preserve"> (2014)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recognizes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Pr="0078198F">
        <w:rPr>
          <w:rFonts w:ascii="Arial" w:hAnsi="Arial" w:cs="Arial"/>
          <w:color w:val="000000" w:themeColor="text1"/>
          <w:lang w:val="en-US"/>
        </w:rPr>
        <w:t>-</w:t>
      </w:r>
      <w:r w:rsidRPr="0078198F">
        <w:rPr>
          <w:rFonts w:ascii="Arial" w:eastAsia="Calibri" w:hAnsi="Arial" w:cs="Arial"/>
          <w:color w:val="000000" w:themeColor="text1"/>
          <w:lang w:val="en-US"/>
        </w:rPr>
        <w:t>based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approach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work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successful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such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country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like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Sweden</w:t>
      </w:r>
      <w:r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staff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community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around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them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need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have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Pr="0078198F">
        <w:rPr>
          <w:rFonts w:ascii="Arial" w:hAnsi="Arial" w:cs="Arial"/>
          <w:color w:val="000000" w:themeColor="text1"/>
          <w:lang w:val="en-US"/>
        </w:rPr>
        <w:t xml:space="preserve"> ‘</w:t>
      </w:r>
      <w:r w:rsidRPr="0078198F">
        <w:rPr>
          <w:rFonts w:ascii="Arial" w:eastAsia="Calibri" w:hAnsi="Arial" w:cs="Arial"/>
          <w:color w:val="000000" w:themeColor="text1"/>
          <w:lang w:val="en-US"/>
        </w:rPr>
        <w:t>fundamental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change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culture</w:t>
      </w:r>
      <w:r w:rsidRPr="0078198F">
        <w:rPr>
          <w:rFonts w:ascii="Arial" w:hAnsi="Arial" w:cs="Arial"/>
          <w:color w:val="000000" w:themeColor="text1"/>
          <w:lang w:val="en-US"/>
        </w:rPr>
        <w:t xml:space="preserve">’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become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more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involved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.  </w:t>
      </w:r>
      <w:r w:rsidR="00876A54" w:rsidRPr="0078198F">
        <w:rPr>
          <w:rFonts w:ascii="Arial" w:eastAsia="Calibri" w:hAnsi="Arial" w:cs="Arial"/>
          <w:color w:val="000000" w:themeColor="text1"/>
          <w:lang w:val="en-US"/>
        </w:rPr>
        <w:t>Taguma</w:t>
      </w:r>
      <w:r w:rsidR="00876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54" w:rsidRPr="0078198F">
        <w:rPr>
          <w:rFonts w:ascii="Arial" w:eastAsia="Calibri" w:hAnsi="Arial" w:cs="Arial"/>
          <w:color w:val="000000" w:themeColor="text1"/>
          <w:lang w:val="en-US"/>
        </w:rPr>
        <w:t>et</w:t>
      </w:r>
      <w:r w:rsidR="00876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54" w:rsidRPr="0078198F">
        <w:rPr>
          <w:rFonts w:ascii="Arial" w:eastAsia="Calibri" w:hAnsi="Arial" w:cs="Arial"/>
          <w:color w:val="000000" w:themeColor="text1"/>
          <w:lang w:val="en-US"/>
        </w:rPr>
        <w:t>al</w:t>
      </w:r>
      <w:r w:rsidR="00876A54" w:rsidRPr="0078198F">
        <w:rPr>
          <w:rFonts w:ascii="Arial" w:hAnsi="Arial" w:cs="Arial"/>
          <w:color w:val="000000" w:themeColor="text1"/>
          <w:lang w:val="en-US"/>
        </w:rPr>
        <w:t xml:space="preserve">. (2013) </w:t>
      </w:r>
      <w:r w:rsidR="00876A54" w:rsidRPr="0078198F">
        <w:rPr>
          <w:rFonts w:ascii="Arial" w:eastAsia="Calibri" w:hAnsi="Arial" w:cs="Arial"/>
          <w:color w:val="000000" w:themeColor="text1"/>
          <w:lang w:val="en-US"/>
        </w:rPr>
        <w:t>explain</w:t>
      </w:r>
      <w:r w:rsidR="00876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54" w:rsidRPr="0078198F">
        <w:rPr>
          <w:rFonts w:ascii="Arial" w:eastAsia="Calibri" w:hAnsi="Arial" w:cs="Arial"/>
          <w:color w:val="000000" w:themeColor="text1"/>
          <w:lang w:val="en-US"/>
        </w:rPr>
        <w:t>how</w:t>
      </w:r>
      <w:r w:rsidR="00876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54" w:rsidRPr="0078198F">
        <w:rPr>
          <w:rFonts w:ascii="Arial" w:eastAsia="Calibri" w:hAnsi="Arial" w:cs="Arial"/>
          <w:color w:val="000000" w:themeColor="text1"/>
          <w:lang w:val="en-US"/>
        </w:rPr>
        <w:t>essential</w:t>
      </w:r>
      <w:r w:rsidR="00876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54" w:rsidRPr="0078198F">
        <w:rPr>
          <w:rFonts w:ascii="Arial" w:eastAsia="Calibri" w:hAnsi="Arial" w:cs="Arial"/>
          <w:color w:val="000000" w:themeColor="text1"/>
          <w:lang w:val="en-US"/>
        </w:rPr>
        <w:t>parent</w:t>
      </w:r>
      <w:r w:rsidR="00876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54" w:rsidRPr="0078198F">
        <w:rPr>
          <w:rFonts w:ascii="Arial" w:eastAsia="Calibri" w:hAnsi="Arial" w:cs="Arial"/>
          <w:color w:val="000000" w:themeColor="text1"/>
          <w:lang w:val="en-US"/>
        </w:rPr>
        <w:t>partnerships</w:t>
      </w:r>
      <w:r w:rsidR="00876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54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876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54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876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54" w:rsidRPr="0078198F">
        <w:rPr>
          <w:rFonts w:ascii="Arial" w:eastAsia="Calibri" w:hAnsi="Arial" w:cs="Arial"/>
          <w:color w:val="000000" w:themeColor="text1"/>
          <w:lang w:val="en-US"/>
        </w:rPr>
        <w:t>community</w:t>
      </w:r>
      <w:r w:rsidR="00876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54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876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54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876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54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876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54" w:rsidRPr="0078198F">
        <w:rPr>
          <w:rFonts w:ascii="Arial" w:eastAsia="Calibri" w:hAnsi="Arial" w:cs="Arial"/>
          <w:color w:val="000000" w:themeColor="text1"/>
          <w:lang w:val="en-US"/>
        </w:rPr>
        <w:t>Swedish</w:t>
      </w:r>
      <w:r w:rsidR="00876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876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54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876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54" w:rsidRPr="0078198F">
        <w:rPr>
          <w:rFonts w:ascii="Arial" w:eastAsia="Calibri" w:hAnsi="Arial" w:cs="Arial"/>
          <w:color w:val="000000" w:themeColor="text1"/>
          <w:lang w:val="en-US"/>
        </w:rPr>
        <w:t>parents</w:t>
      </w:r>
      <w:r w:rsidR="00876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54" w:rsidRPr="0078198F">
        <w:rPr>
          <w:rFonts w:ascii="Arial" w:eastAsia="Calibri" w:hAnsi="Arial" w:cs="Arial"/>
          <w:color w:val="000000" w:themeColor="text1"/>
          <w:lang w:val="en-US"/>
        </w:rPr>
        <w:t>being</w:t>
      </w:r>
      <w:r w:rsidR="00876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54" w:rsidRPr="0078198F">
        <w:rPr>
          <w:rFonts w:ascii="Arial" w:eastAsia="Calibri" w:hAnsi="Arial" w:cs="Arial"/>
          <w:color w:val="000000" w:themeColor="text1"/>
          <w:lang w:val="en-US"/>
        </w:rPr>
        <w:t>involved</w:t>
      </w:r>
      <w:r w:rsidR="00876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54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876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54" w:rsidRPr="0078198F">
        <w:rPr>
          <w:rFonts w:ascii="Arial" w:eastAsia="Calibri" w:hAnsi="Arial" w:cs="Arial"/>
          <w:color w:val="000000" w:themeColor="text1"/>
          <w:lang w:val="en-US"/>
        </w:rPr>
        <w:t>developing</w:t>
      </w:r>
      <w:r w:rsidR="00876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54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876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876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54" w:rsidRPr="0078198F">
        <w:rPr>
          <w:rFonts w:ascii="Arial" w:eastAsia="Calibri" w:hAnsi="Arial" w:cs="Arial"/>
          <w:color w:val="000000" w:themeColor="text1"/>
          <w:lang w:val="en-US"/>
        </w:rPr>
        <w:t>specifically</w:t>
      </w:r>
      <w:r w:rsidR="00876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54"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="00876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54"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="00876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54" w:rsidRPr="0078198F">
        <w:rPr>
          <w:rFonts w:ascii="Arial" w:eastAsia="Calibri" w:hAnsi="Arial" w:cs="Arial"/>
          <w:color w:val="000000" w:themeColor="text1"/>
          <w:lang w:val="en-US"/>
        </w:rPr>
        <w:t>child</w:t>
      </w:r>
      <w:r w:rsidR="00876A54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0B6FC4" w:rsidRPr="0078198F">
        <w:rPr>
          <w:rFonts w:ascii="Arial" w:eastAsia="Calibri" w:hAnsi="Arial" w:cs="Arial"/>
          <w:color w:val="000000" w:themeColor="text1"/>
        </w:rPr>
        <w:t>Harris</w:t>
      </w:r>
      <w:r w:rsidR="000B6FC4" w:rsidRPr="0078198F">
        <w:rPr>
          <w:rFonts w:ascii="Arial" w:hAnsi="Arial" w:cs="Arial"/>
          <w:color w:val="000000" w:themeColor="text1"/>
        </w:rPr>
        <w:t xml:space="preserve"> </w:t>
      </w:r>
      <w:r w:rsidR="000B6FC4" w:rsidRPr="0078198F">
        <w:rPr>
          <w:rFonts w:ascii="Arial" w:eastAsia="Calibri" w:hAnsi="Arial" w:cs="Arial"/>
          <w:color w:val="000000" w:themeColor="text1"/>
        </w:rPr>
        <w:t>and</w:t>
      </w:r>
      <w:r w:rsidR="000B6FC4" w:rsidRPr="0078198F">
        <w:rPr>
          <w:rFonts w:ascii="Arial" w:hAnsi="Arial" w:cs="Arial"/>
          <w:color w:val="000000" w:themeColor="text1"/>
        </w:rPr>
        <w:t xml:space="preserve"> </w:t>
      </w:r>
      <w:r w:rsidR="000B6FC4" w:rsidRPr="0078198F">
        <w:rPr>
          <w:rFonts w:ascii="Arial" w:eastAsia="Calibri" w:hAnsi="Arial" w:cs="Arial"/>
          <w:color w:val="000000" w:themeColor="text1"/>
        </w:rPr>
        <w:t>Goodall</w:t>
      </w:r>
      <w:r w:rsidR="000B6FC4" w:rsidRPr="0078198F">
        <w:rPr>
          <w:rFonts w:ascii="Arial" w:hAnsi="Arial" w:cs="Arial"/>
          <w:color w:val="000000" w:themeColor="text1"/>
        </w:rPr>
        <w:t xml:space="preserve"> (2006) </w:t>
      </w:r>
      <w:r w:rsidR="000B6FC4" w:rsidRPr="0078198F">
        <w:rPr>
          <w:rFonts w:ascii="Arial" w:eastAsia="Calibri" w:hAnsi="Arial" w:cs="Arial"/>
          <w:color w:val="000000" w:themeColor="text1"/>
        </w:rPr>
        <w:t>explain</w:t>
      </w:r>
      <w:r w:rsidR="000B6FC4" w:rsidRPr="0078198F">
        <w:rPr>
          <w:rFonts w:ascii="Arial" w:hAnsi="Arial" w:cs="Arial"/>
          <w:color w:val="000000" w:themeColor="text1"/>
        </w:rPr>
        <w:t xml:space="preserve"> </w:t>
      </w:r>
      <w:r w:rsidR="000B6FC4" w:rsidRPr="0078198F">
        <w:rPr>
          <w:rFonts w:ascii="Arial" w:eastAsia="Calibri" w:hAnsi="Arial" w:cs="Arial"/>
          <w:color w:val="000000" w:themeColor="text1"/>
        </w:rPr>
        <w:t>that</w:t>
      </w:r>
      <w:r w:rsidR="000B6FC4" w:rsidRPr="0078198F">
        <w:rPr>
          <w:rFonts w:ascii="Arial" w:hAnsi="Arial" w:cs="Arial"/>
          <w:color w:val="000000" w:themeColor="text1"/>
        </w:rPr>
        <w:t xml:space="preserve"> </w:t>
      </w:r>
      <w:r w:rsidR="003F35CF" w:rsidRPr="0078198F">
        <w:rPr>
          <w:rFonts w:ascii="Arial" w:eastAsia="Calibri" w:hAnsi="Arial" w:cs="Arial"/>
          <w:color w:val="000000" w:themeColor="text1"/>
        </w:rPr>
        <w:t>a</w:t>
      </w:r>
      <w:r w:rsidR="003F35CF" w:rsidRPr="0078198F">
        <w:rPr>
          <w:rFonts w:ascii="Arial" w:hAnsi="Arial" w:cs="Arial"/>
          <w:color w:val="000000" w:themeColor="text1"/>
        </w:rPr>
        <w:t xml:space="preserve"> </w:t>
      </w:r>
      <w:r w:rsidR="003F35CF" w:rsidRPr="0078198F">
        <w:rPr>
          <w:rFonts w:ascii="Arial" w:eastAsia="Calibri" w:hAnsi="Arial" w:cs="Arial"/>
          <w:color w:val="000000" w:themeColor="text1"/>
        </w:rPr>
        <w:t>key</w:t>
      </w:r>
      <w:r w:rsidR="003F35CF" w:rsidRPr="0078198F">
        <w:rPr>
          <w:rFonts w:ascii="Arial" w:hAnsi="Arial" w:cs="Arial"/>
          <w:color w:val="000000" w:themeColor="text1"/>
        </w:rPr>
        <w:t xml:space="preserve"> </w:t>
      </w:r>
      <w:r w:rsidR="003F35CF" w:rsidRPr="0078198F">
        <w:rPr>
          <w:rFonts w:ascii="Arial" w:eastAsia="Calibri" w:hAnsi="Arial" w:cs="Arial"/>
          <w:color w:val="000000" w:themeColor="text1"/>
        </w:rPr>
        <w:t>for</w:t>
      </w:r>
      <w:r w:rsidR="003F35CF" w:rsidRPr="0078198F">
        <w:rPr>
          <w:rFonts w:ascii="Arial" w:hAnsi="Arial" w:cs="Arial"/>
          <w:color w:val="000000" w:themeColor="text1"/>
        </w:rPr>
        <w:t xml:space="preserve"> </w:t>
      </w:r>
      <w:r w:rsidR="003F35CF" w:rsidRPr="0078198F">
        <w:rPr>
          <w:rFonts w:ascii="Arial" w:eastAsia="Calibri" w:hAnsi="Arial" w:cs="Arial"/>
          <w:color w:val="000000" w:themeColor="text1"/>
        </w:rPr>
        <w:t>children</w:t>
      </w:r>
      <w:r w:rsidR="003F35CF" w:rsidRPr="0078198F">
        <w:rPr>
          <w:rFonts w:ascii="Arial" w:hAnsi="Arial" w:cs="Arial"/>
          <w:color w:val="000000" w:themeColor="text1"/>
        </w:rPr>
        <w:t>’</w:t>
      </w:r>
      <w:r w:rsidR="003F35CF" w:rsidRPr="0078198F">
        <w:rPr>
          <w:rFonts w:ascii="Arial" w:eastAsia="Calibri" w:hAnsi="Arial" w:cs="Arial"/>
          <w:color w:val="000000" w:themeColor="text1"/>
        </w:rPr>
        <w:t>s</w:t>
      </w:r>
      <w:r w:rsidR="003F35CF" w:rsidRPr="0078198F">
        <w:rPr>
          <w:rFonts w:ascii="Arial" w:hAnsi="Arial" w:cs="Arial"/>
          <w:color w:val="000000" w:themeColor="text1"/>
        </w:rPr>
        <w:t xml:space="preserve"> </w:t>
      </w:r>
      <w:r w:rsidR="003F35CF" w:rsidRPr="0078198F">
        <w:rPr>
          <w:rFonts w:ascii="Arial" w:eastAsia="Calibri" w:hAnsi="Arial" w:cs="Arial"/>
          <w:color w:val="000000" w:themeColor="text1"/>
        </w:rPr>
        <w:t>future</w:t>
      </w:r>
      <w:r w:rsidR="003F35CF" w:rsidRPr="0078198F">
        <w:rPr>
          <w:rFonts w:ascii="Arial" w:hAnsi="Arial" w:cs="Arial"/>
          <w:color w:val="000000" w:themeColor="text1"/>
        </w:rPr>
        <w:t xml:space="preserve"> </w:t>
      </w:r>
      <w:r w:rsidR="003F35CF" w:rsidRPr="0078198F">
        <w:rPr>
          <w:rFonts w:ascii="Arial" w:eastAsia="Calibri" w:hAnsi="Arial" w:cs="Arial"/>
          <w:color w:val="000000" w:themeColor="text1"/>
        </w:rPr>
        <w:t>achievement</w:t>
      </w:r>
      <w:r w:rsidR="003F35CF" w:rsidRPr="0078198F">
        <w:rPr>
          <w:rFonts w:ascii="Arial" w:hAnsi="Arial" w:cs="Arial"/>
          <w:color w:val="000000" w:themeColor="text1"/>
        </w:rPr>
        <w:t xml:space="preserve"> </w:t>
      </w:r>
      <w:r w:rsidR="003F35CF" w:rsidRPr="0078198F">
        <w:rPr>
          <w:rFonts w:ascii="Arial" w:eastAsia="Calibri" w:hAnsi="Arial" w:cs="Arial"/>
          <w:color w:val="000000" w:themeColor="text1"/>
        </w:rPr>
        <w:t>is</w:t>
      </w:r>
      <w:r w:rsidR="003F35CF" w:rsidRPr="0078198F">
        <w:rPr>
          <w:rFonts w:ascii="Arial" w:hAnsi="Arial" w:cs="Arial"/>
          <w:color w:val="000000" w:themeColor="text1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</w:rPr>
        <w:t>not</w:t>
      </w:r>
      <w:r w:rsidR="0015291D" w:rsidRPr="0078198F">
        <w:rPr>
          <w:rFonts w:ascii="Arial" w:hAnsi="Arial" w:cs="Arial"/>
          <w:color w:val="000000" w:themeColor="text1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</w:rPr>
        <w:t>just</w:t>
      </w:r>
      <w:r w:rsidR="0015291D" w:rsidRPr="0078198F">
        <w:rPr>
          <w:rFonts w:ascii="Arial" w:hAnsi="Arial" w:cs="Arial"/>
          <w:color w:val="000000" w:themeColor="text1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</w:rPr>
        <w:t>the</w:t>
      </w:r>
      <w:r w:rsidR="0015291D" w:rsidRPr="0078198F">
        <w:rPr>
          <w:rFonts w:ascii="Arial" w:hAnsi="Arial" w:cs="Arial"/>
          <w:color w:val="000000" w:themeColor="text1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</w:rPr>
        <w:t>community</w:t>
      </w:r>
      <w:r w:rsidR="0015291D" w:rsidRPr="0078198F">
        <w:rPr>
          <w:rFonts w:ascii="Arial" w:hAnsi="Arial" w:cs="Arial"/>
          <w:color w:val="000000" w:themeColor="text1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</w:rPr>
        <w:t>but</w:t>
      </w:r>
      <w:r w:rsidR="0015291D" w:rsidRPr="0078198F">
        <w:rPr>
          <w:rFonts w:ascii="Arial" w:hAnsi="Arial" w:cs="Arial"/>
          <w:color w:val="000000" w:themeColor="text1"/>
        </w:rPr>
        <w:t xml:space="preserve"> </w:t>
      </w:r>
      <w:r w:rsidR="00E95FE4" w:rsidRPr="0078198F">
        <w:rPr>
          <w:rFonts w:ascii="Arial" w:eastAsia="Calibri" w:hAnsi="Arial" w:cs="Arial"/>
          <w:color w:val="000000" w:themeColor="text1"/>
        </w:rPr>
        <w:t>parents</w:t>
      </w:r>
      <w:r w:rsidR="00E95FE4" w:rsidRPr="0078198F">
        <w:rPr>
          <w:rFonts w:ascii="Arial" w:hAnsi="Arial" w:cs="Arial"/>
          <w:color w:val="000000" w:themeColor="text1"/>
        </w:rPr>
        <w:t xml:space="preserve"> </w:t>
      </w:r>
      <w:r w:rsidR="00E95FE4" w:rsidRPr="0078198F">
        <w:rPr>
          <w:rFonts w:ascii="Arial" w:eastAsia="Calibri" w:hAnsi="Arial" w:cs="Arial"/>
          <w:color w:val="000000" w:themeColor="text1"/>
        </w:rPr>
        <w:t>supporting</w:t>
      </w:r>
      <w:r w:rsidR="00E95FE4" w:rsidRPr="0078198F">
        <w:rPr>
          <w:rFonts w:ascii="Arial" w:hAnsi="Arial" w:cs="Arial"/>
          <w:color w:val="000000" w:themeColor="text1"/>
        </w:rPr>
        <w:t xml:space="preserve"> </w:t>
      </w:r>
      <w:r w:rsidR="00E95FE4" w:rsidRPr="0078198F">
        <w:rPr>
          <w:rFonts w:ascii="Arial" w:eastAsia="Calibri" w:hAnsi="Arial" w:cs="Arial"/>
          <w:color w:val="000000" w:themeColor="text1"/>
        </w:rPr>
        <w:t>their</w:t>
      </w:r>
      <w:r w:rsidR="00E95FE4" w:rsidRPr="0078198F">
        <w:rPr>
          <w:rFonts w:ascii="Arial" w:hAnsi="Arial" w:cs="Arial"/>
          <w:color w:val="000000" w:themeColor="text1"/>
        </w:rPr>
        <w:t xml:space="preserve"> </w:t>
      </w:r>
      <w:r w:rsidR="00E95FE4" w:rsidRPr="0078198F">
        <w:rPr>
          <w:rFonts w:ascii="Arial" w:eastAsia="Calibri" w:hAnsi="Arial" w:cs="Arial"/>
          <w:color w:val="000000" w:themeColor="text1"/>
        </w:rPr>
        <w:t>children</w:t>
      </w:r>
      <w:r w:rsidR="00E95FE4" w:rsidRPr="0078198F">
        <w:rPr>
          <w:rFonts w:ascii="Arial" w:hAnsi="Arial" w:cs="Arial"/>
          <w:color w:val="000000" w:themeColor="text1"/>
        </w:rPr>
        <w:t>’</w:t>
      </w:r>
      <w:r w:rsidR="00E95FE4" w:rsidRPr="0078198F">
        <w:rPr>
          <w:rFonts w:ascii="Arial" w:eastAsia="Calibri" w:hAnsi="Arial" w:cs="Arial"/>
          <w:color w:val="000000" w:themeColor="text1"/>
        </w:rPr>
        <w:t>s</w:t>
      </w:r>
      <w:r w:rsidR="00E95FE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achievements</w:t>
      </w:r>
      <w:r w:rsidR="00E95FE4" w:rsidRPr="0078198F">
        <w:rPr>
          <w:rFonts w:ascii="Arial" w:hAnsi="Arial" w:cs="Arial"/>
          <w:color w:val="000000" w:themeColor="text1"/>
        </w:rPr>
        <w:t xml:space="preserve"> </w:t>
      </w:r>
      <w:r w:rsidR="00E95FE4" w:rsidRPr="0078198F">
        <w:rPr>
          <w:rFonts w:ascii="Arial" w:eastAsia="Calibri" w:hAnsi="Arial" w:cs="Arial"/>
          <w:color w:val="000000" w:themeColor="text1"/>
        </w:rPr>
        <w:t>at</w:t>
      </w:r>
      <w:r w:rsidR="00E95FE4" w:rsidRPr="0078198F">
        <w:rPr>
          <w:rFonts w:ascii="Arial" w:hAnsi="Arial" w:cs="Arial"/>
          <w:color w:val="000000" w:themeColor="text1"/>
        </w:rPr>
        <w:t xml:space="preserve"> </w:t>
      </w:r>
      <w:r w:rsidR="00E95FE4" w:rsidRPr="0078198F">
        <w:rPr>
          <w:rFonts w:ascii="Arial" w:eastAsia="Calibri" w:hAnsi="Arial" w:cs="Arial"/>
          <w:color w:val="000000" w:themeColor="text1"/>
        </w:rPr>
        <w:t>home</w:t>
      </w:r>
      <w:r w:rsidR="00E95FE4" w:rsidRPr="0078198F">
        <w:rPr>
          <w:rFonts w:ascii="Arial" w:hAnsi="Arial" w:cs="Arial"/>
          <w:color w:val="000000" w:themeColor="text1"/>
        </w:rPr>
        <w:t>.</w:t>
      </w:r>
      <w:r w:rsidR="00105A7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However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role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parents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Foundation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Phase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seen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just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support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learning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at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home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instead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seeing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parents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valuable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asset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15291D" w:rsidRPr="0078198F">
        <w:rPr>
          <w:rFonts w:ascii="Arial" w:hAnsi="Arial" w:cs="Arial"/>
          <w:color w:val="000000" w:themeColor="text1"/>
          <w:lang w:val="en-US"/>
        </w:rPr>
        <w:t>’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s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learning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journey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(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WISERD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no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date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).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Lewis</w:t>
      </w:r>
      <w:r w:rsidR="0025293B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hAnsi="Arial" w:cs="Arial"/>
          <w:color w:val="000000" w:themeColor="text1"/>
          <w:lang w:val="en-US"/>
        </w:rPr>
        <w:t>(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no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dates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)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agrees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291D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suggests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instead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parent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partnership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just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being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an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aid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help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when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they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settings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should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celebrated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alongside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celebrating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community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interaction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also</w:t>
      </w:r>
      <w:r w:rsidR="00E0250A" w:rsidRPr="0078198F">
        <w:rPr>
          <w:rFonts w:ascii="Arial" w:hAnsi="Arial" w:cs="Arial"/>
          <w:color w:val="000000" w:themeColor="text1"/>
          <w:lang w:val="en-US"/>
        </w:rPr>
        <w:t>.</w:t>
      </w:r>
    </w:p>
    <w:p w14:paraId="45CA4CAE" w14:textId="283DF5F9" w:rsidR="00D41510" w:rsidRPr="0078198F" w:rsidRDefault="00871D16" w:rsidP="0078198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t>Donaldson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(2015)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states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independent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review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Professor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Donaldson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created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new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Wales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called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Successful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Futures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which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carries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positive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aspects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Foundation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Phase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combines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suggested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points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improving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moving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forward</w:t>
      </w:r>
      <w:r w:rsidRPr="0078198F">
        <w:rPr>
          <w:rFonts w:ascii="Arial" w:hAnsi="Arial" w:cs="Arial"/>
          <w:color w:val="000000" w:themeColor="text1"/>
          <w:lang w:val="en-US"/>
        </w:rPr>
        <w:t>.</w:t>
      </w:r>
      <w:r w:rsidR="00D4151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35FF1" w:rsidRPr="0078198F">
        <w:rPr>
          <w:rFonts w:ascii="Arial" w:eastAsia="Calibri" w:hAnsi="Arial" w:cs="Arial"/>
          <w:color w:val="000000" w:themeColor="text1"/>
          <w:lang w:val="en-US"/>
        </w:rPr>
        <w:t>He</w:t>
      </w:r>
      <w:r w:rsidR="00C35F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35FF1" w:rsidRPr="0078198F">
        <w:rPr>
          <w:rFonts w:ascii="Arial" w:eastAsia="Calibri" w:hAnsi="Arial" w:cs="Arial"/>
          <w:color w:val="000000" w:themeColor="text1"/>
          <w:lang w:val="en-US"/>
        </w:rPr>
        <w:t>also</w:t>
      </w:r>
      <w:r w:rsidR="00C35F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35FF1" w:rsidRPr="0078198F">
        <w:rPr>
          <w:rFonts w:ascii="Arial" w:eastAsia="Calibri" w:hAnsi="Arial" w:cs="Arial"/>
          <w:color w:val="000000" w:themeColor="text1"/>
          <w:lang w:val="en-US"/>
        </w:rPr>
        <w:t>states</w:t>
      </w:r>
      <w:r w:rsidR="00C35F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35FF1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C35F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35FF1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C35F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35FF1" w:rsidRPr="0078198F">
        <w:rPr>
          <w:rFonts w:ascii="Arial" w:eastAsia="Calibri" w:hAnsi="Arial" w:cs="Arial"/>
          <w:color w:val="000000" w:themeColor="text1"/>
          <w:lang w:val="en-US"/>
        </w:rPr>
        <w:t>current</w:t>
      </w:r>
      <w:r w:rsidR="00C35F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C35F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35FF1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C35FF1" w:rsidRPr="0078198F">
        <w:rPr>
          <w:rFonts w:ascii="Arial" w:hAnsi="Arial" w:cs="Arial"/>
          <w:color w:val="000000" w:themeColor="text1"/>
          <w:lang w:val="en-US"/>
        </w:rPr>
        <w:t xml:space="preserve"> ‘</w:t>
      </w:r>
      <w:r w:rsidR="00C35FF1" w:rsidRPr="0078198F">
        <w:rPr>
          <w:rFonts w:ascii="Arial" w:eastAsia="Calibri" w:hAnsi="Arial" w:cs="Arial"/>
          <w:color w:val="000000" w:themeColor="text1"/>
          <w:lang w:val="en-US"/>
        </w:rPr>
        <w:t>completely</w:t>
      </w:r>
      <w:r w:rsidR="00C35F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35FF1" w:rsidRPr="0078198F">
        <w:rPr>
          <w:rFonts w:ascii="Arial" w:eastAsia="Calibri" w:hAnsi="Arial" w:cs="Arial"/>
          <w:color w:val="000000" w:themeColor="text1"/>
          <w:lang w:val="en-US"/>
        </w:rPr>
        <w:t>out</w:t>
      </w:r>
      <w:r w:rsidR="00C35F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35FF1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C35F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35FF1" w:rsidRPr="0078198F">
        <w:rPr>
          <w:rFonts w:ascii="Arial" w:eastAsia="Calibri" w:hAnsi="Arial" w:cs="Arial"/>
          <w:color w:val="000000" w:themeColor="text1"/>
          <w:lang w:val="en-US"/>
        </w:rPr>
        <w:t>date</w:t>
      </w:r>
      <w:r w:rsidR="00C35FF1" w:rsidRPr="0078198F">
        <w:rPr>
          <w:rFonts w:ascii="Arial" w:hAnsi="Arial" w:cs="Arial"/>
          <w:color w:val="000000" w:themeColor="text1"/>
          <w:lang w:val="en-US"/>
        </w:rPr>
        <w:t xml:space="preserve">’ </w:t>
      </w:r>
      <w:r w:rsidR="00C35FF1" w:rsidRPr="0078198F">
        <w:rPr>
          <w:rFonts w:ascii="Arial" w:eastAsia="Calibri" w:hAnsi="Arial" w:cs="Arial"/>
          <w:color w:val="000000" w:themeColor="text1"/>
          <w:lang w:val="en-US"/>
        </w:rPr>
        <w:t>so</w:t>
      </w:r>
      <w:r w:rsidR="00C35F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35FF1" w:rsidRPr="0078198F">
        <w:rPr>
          <w:rFonts w:ascii="Arial" w:eastAsia="Calibri" w:hAnsi="Arial" w:cs="Arial"/>
          <w:color w:val="000000" w:themeColor="text1"/>
          <w:lang w:val="en-US"/>
        </w:rPr>
        <w:t>therefore</w:t>
      </w:r>
      <w:r w:rsidR="00C35F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35FF1"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="00C35F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35FF1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C35F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35FF1" w:rsidRPr="0078198F">
        <w:rPr>
          <w:rFonts w:ascii="Arial" w:eastAsia="Calibri" w:hAnsi="Arial" w:cs="Arial"/>
          <w:color w:val="000000" w:themeColor="text1"/>
          <w:lang w:val="en-US"/>
        </w:rPr>
        <w:t>essential</w:t>
      </w:r>
      <w:r w:rsidR="00C35F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35FF1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C35F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35FF1" w:rsidRPr="0078198F">
        <w:rPr>
          <w:rFonts w:ascii="Arial" w:eastAsia="Calibri" w:hAnsi="Arial" w:cs="Arial"/>
          <w:color w:val="000000" w:themeColor="text1"/>
          <w:lang w:val="en-US"/>
        </w:rPr>
        <w:t>change</w:t>
      </w:r>
      <w:r w:rsidR="00C35F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35FF1" w:rsidRPr="0078198F">
        <w:rPr>
          <w:rFonts w:ascii="Arial" w:eastAsia="Calibri" w:hAnsi="Arial" w:cs="Arial"/>
          <w:color w:val="000000" w:themeColor="text1"/>
          <w:lang w:val="en-US"/>
        </w:rPr>
        <w:t>certain</w:t>
      </w:r>
      <w:r w:rsidR="00C35F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35FF1" w:rsidRPr="0078198F">
        <w:rPr>
          <w:rFonts w:ascii="Arial" w:eastAsia="Calibri" w:hAnsi="Arial" w:cs="Arial"/>
          <w:color w:val="000000" w:themeColor="text1"/>
          <w:lang w:val="en-US"/>
        </w:rPr>
        <w:t>aspects</w:t>
      </w:r>
      <w:r w:rsidR="00C35F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35FF1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C35F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35FF1"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="00C35FF1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A57CAC" w:rsidRPr="0078198F">
        <w:rPr>
          <w:rFonts w:ascii="Arial" w:eastAsia="Calibri" w:hAnsi="Arial" w:cs="Arial"/>
          <w:color w:val="000000" w:themeColor="text1"/>
          <w:lang w:val="en-US"/>
        </w:rPr>
        <w:t>Welsh</w:t>
      </w:r>
      <w:r w:rsidR="00A57C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="00A57CAC" w:rsidRPr="0078198F">
        <w:rPr>
          <w:rFonts w:ascii="Arial" w:hAnsi="Arial" w:cs="Arial"/>
          <w:color w:val="000000" w:themeColor="text1"/>
          <w:lang w:val="en-US"/>
        </w:rPr>
        <w:t xml:space="preserve"> (2015) </w:t>
      </w:r>
      <w:r w:rsidR="00A57CAC" w:rsidRPr="0078198F">
        <w:rPr>
          <w:rFonts w:ascii="Arial" w:eastAsia="Calibri" w:hAnsi="Arial" w:cs="Arial"/>
          <w:color w:val="000000" w:themeColor="text1"/>
          <w:lang w:val="en-US"/>
        </w:rPr>
        <w:t>highlight</w:t>
      </w:r>
      <w:r w:rsidR="00A57C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41510" w:rsidRPr="0078198F">
        <w:rPr>
          <w:rFonts w:ascii="Arial" w:eastAsia="Calibri" w:hAnsi="Arial" w:cs="Arial"/>
          <w:color w:val="000000" w:themeColor="text1"/>
          <w:lang w:val="en-US"/>
        </w:rPr>
        <w:t>how</w:t>
      </w:r>
      <w:r w:rsidR="00D4151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05507" w:rsidRPr="0078198F">
        <w:rPr>
          <w:rFonts w:ascii="Arial" w:eastAsia="Calibri" w:hAnsi="Arial" w:cs="Arial"/>
          <w:color w:val="000000" w:themeColor="text1"/>
          <w:lang w:val="en-US"/>
        </w:rPr>
        <w:t>important</w:t>
      </w:r>
      <w:r w:rsidR="000055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05507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0055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05507"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="000055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05507"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="000055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05507" w:rsidRPr="0078198F">
        <w:rPr>
          <w:rFonts w:ascii="Arial" w:eastAsia="Calibri" w:hAnsi="Arial" w:cs="Arial"/>
          <w:color w:val="000000" w:themeColor="text1"/>
          <w:lang w:val="en-US"/>
        </w:rPr>
        <w:t>literacy</w:t>
      </w:r>
      <w:r w:rsidR="00005507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005507" w:rsidRPr="0078198F">
        <w:rPr>
          <w:rFonts w:ascii="Arial" w:eastAsia="Calibri" w:hAnsi="Arial" w:cs="Arial"/>
          <w:color w:val="000000" w:themeColor="text1"/>
          <w:lang w:val="en-US"/>
        </w:rPr>
        <w:lastRenderedPageBreak/>
        <w:t>numeracy</w:t>
      </w:r>
      <w:r w:rsidR="000055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05507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0055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05507" w:rsidRPr="0078198F">
        <w:rPr>
          <w:rFonts w:ascii="Arial" w:eastAsia="Calibri" w:hAnsi="Arial" w:cs="Arial"/>
          <w:color w:val="000000" w:themeColor="text1"/>
          <w:lang w:val="en-US"/>
        </w:rPr>
        <w:t>digital</w:t>
      </w:r>
      <w:r w:rsidR="000055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05507" w:rsidRPr="0078198F">
        <w:rPr>
          <w:rFonts w:ascii="Arial" w:eastAsia="Calibri" w:hAnsi="Arial" w:cs="Arial"/>
          <w:color w:val="000000" w:themeColor="text1"/>
          <w:lang w:val="en-US"/>
        </w:rPr>
        <w:t>competence</w:t>
      </w:r>
      <w:r w:rsidR="000055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05507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0055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05507"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="000055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05507" w:rsidRPr="0078198F">
        <w:rPr>
          <w:rFonts w:ascii="Arial" w:eastAsia="Calibri" w:hAnsi="Arial" w:cs="Arial"/>
          <w:color w:val="000000" w:themeColor="text1"/>
          <w:lang w:val="en-US"/>
        </w:rPr>
        <w:t>promoted</w:t>
      </w:r>
      <w:r w:rsidR="000055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05507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0055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05507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0055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05507" w:rsidRPr="0078198F">
        <w:rPr>
          <w:rFonts w:ascii="Arial" w:eastAsia="Calibri" w:hAnsi="Arial" w:cs="Arial"/>
          <w:color w:val="000000" w:themeColor="text1"/>
          <w:lang w:val="en-US"/>
        </w:rPr>
        <w:t>new</w:t>
      </w:r>
      <w:r w:rsidR="000055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05507" w:rsidRPr="0078198F">
        <w:rPr>
          <w:rFonts w:ascii="Arial" w:eastAsia="Calibri" w:hAnsi="Arial" w:cs="Arial"/>
          <w:color w:val="000000" w:themeColor="text1"/>
          <w:lang w:val="en-US"/>
        </w:rPr>
        <w:t>Successful</w:t>
      </w:r>
      <w:r w:rsidR="000055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05507" w:rsidRPr="0078198F">
        <w:rPr>
          <w:rFonts w:ascii="Arial" w:eastAsia="Calibri" w:hAnsi="Arial" w:cs="Arial"/>
          <w:color w:val="000000" w:themeColor="text1"/>
          <w:lang w:val="en-US"/>
        </w:rPr>
        <w:t>Futures</w:t>
      </w:r>
      <w:r w:rsidR="000055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0055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05507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0055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05507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0055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05507" w:rsidRPr="0078198F">
        <w:rPr>
          <w:rFonts w:ascii="Arial" w:eastAsia="Calibri" w:hAnsi="Arial" w:cs="Arial"/>
          <w:color w:val="000000" w:themeColor="text1"/>
          <w:lang w:val="en-US"/>
        </w:rPr>
        <w:t>will</w:t>
      </w:r>
      <w:r w:rsidR="000055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05507" w:rsidRPr="0078198F">
        <w:rPr>
          <w:rFonts w:ascii="Arial" w:eastAsia="Calibri" w:hAnsi="Arial" w:cs="Arial"/>
          <w:color w:val="000000" w:themeColor="text1"/>
          <w:lang w:val="en-US"/>
        </w:rPr>
        <w:t>allow</w:t>
      </w:r>
      <w:r w:rsidR="000055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05507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0055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05507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0055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35A21" w:rsidRPr="0078198F">
        <w:rPr>
          <w:rFonts w:ascii="Arial" w:eastAsia="Calibri" w:hAnsi="Arial" w:cs="Arial"/>
          <w:color w:val="000000" w:themeColor="text1"/>
          <w:lang w:val="en-US"/>
        </w:rPr>
        <w:t>develop</w:t>
      </w:r>
      <w:r w:rsidR="00135A2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35A21" w:rsidRPr="0078198F">
        <w:rPr>
          <w:rFonts w:ascii="Arial" w:eastAsia="Calibri" w:hAnsi="Arial" w:cs="Arial"/>
          <w:color w:val="000000" w:themeColor="text1"/>
          <w:lang w:val="en-US"/>
        </w:rPr>
        <w:t>curiosity</w:t>
      </w:r>
      <w:r w:rsidR="00135A21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135A21" w:rsidRPr="0078198F">
        <w:rPr>
          <w:rFonts w:ascii="Arial" w:eastAsia="Calibri" w:hAnsi="Arial" w:cs="Arial"/>
          <w:color w:val="000000" w:themeColor="text1"/>
          <w:lang w:val="en-US"/>
        </w:rPr>
        <w:t>exploration</w:t>
      </w:r>
      <w:r w:rsidR="00135A21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135A21" w:rsidRPr="0078198F">
        <w:rPr>
          <w:rFonts w:ascii="Arial" w:eastAsia="Calibri" w:hAnsi="Arial" w:cs="Arial"/>
          <w:color w:val="000000" w:themeColor="text1"/>
          <w:lang w:val="en-US"/>
        </w:rPr>
        <w:t>critical</w:t>
      </w:r>
      <w:r w:rsidR="00135A2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35A21" w:rsidRPr="0078198F">
        <w:rPr>
          <w:rFonts w:ascii="Arial" w:eastAsia="Calibri" w:hAnsi="Arial" w:cs="Arial"/>
          <w:color w:val="000000" w:themeColor="text1"/>
          <w:lang w:val="en-US"/>
        </w:rPr>
        <w:t>thinking</w:t>
      </w:r>
      <w:r w:rsidR="00135A2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35A21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135A2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35A21" w:rsidRPr="0078198F">
        <w:rPr>
          <w:rFonts w:ascii="Arial" w:eastAsia="Calibri" w:hAnsi="Arial" w:cs="Arial"/>
          <w:color w:val="000000" w:themeColor="text1"/>
          <w:lang w:val="en-US"/>
        </w:rPr>
        <w:t>problem</w:t>
      </w:r>
      <w:r w:rsidR="00135A2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35A21" w:rsidRPr="0078198F">
        <w:rPr>
          <w:rFonts w:ascii="Arial" w:eastAsia="Calibri" w:hAnsi="Arial" w:cs="Arial"/>
          <w:color w:val="000000" w:themeColor="text1"/>
          <w:lang w:val="en-US"/>
        </w:rPr>
        <w:t>solving</w:t>
      </w:r>
      <w:r w:rsidR="00135A21" w:rsidRPr="0078198F">
        <w:rPr>
          <w:rFonts w:ascii="Arial" w:hAnsi="Arial" w:cs="Arial"/>
          <w:color w:val="000000" w:themeColor="text1"/>
          <w:lang w:val="en-US"/>
        </w:rPr>
        <w:t>.</w:t>
      </w:r>
      <w:r w:rsidR="00D4151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41510" w:rsidRPr="0078198F">
        <w:rPr>
          <w:rFonts w:ascii="Arial" w:eastAsia="Calibri" w:hAnsi="Arial" w:cs="Arial"/>
          <w:color w:val="000000" w:themeColor="text1"/>
          <w:lang w:val="en-US"/>
        </w:rPr>
        <w:t>Additionally</w:t>
      </w:r>
      <w:r w:rsidR="00A57CAC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A57CAC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A57C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A57C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  <w:lang w:val="en-US"/>
        </w:rPr>
        <w:t>new</w:t>
      </w:r>
      <w:r w:rsidR="00A57C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A57C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  <w:lang w:val="en-US"/>
        </w:rPr>
        <w:t>has</w:t>
      </w:r>
      <w:r w:rsidR="00A57CAC" w:rsidRPr="0078198F">
        <w:rPr>
          <w:rFonts w:ascii="Arial" w:hAnsi="Arial" w:cs="Arial"/>
          <w:color w:val="000000" w:themeColor="text1"/>
          <w:lang w:val="en-US"/>
        </w:rPr>
        <w:t xml:space="preserve"> ‘</w:t>
      </w:r>
      <w:r w:rsidR="00A57CAC" w:rsidRPr="0078198F">
        <w:rPr>
          <w:rFonts w:ascii="Arial" w:eastAsia="Calibri" w:hAnsi="Arial" w:cs="Arial"/>
          <w:color w:val="000000" w:themeColor="text1"/>
        </w:rPr>
        <w:t>six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</w:rPr>
        <w:t>Areas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</w:rPr>
        <w:t>of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</w:rPr>
        <w:t>Learning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</w:rPr>
        <w:t>and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</w:rPr>
        <w:t>Experience</w:t>
      </w:r>
      <w:r w:rsidR="00A57CAC" w:rsidRPr="0078198F">
        <w:rPr>
          <w:rFonts w:ascii="Arial" w:hAnsi="Arial" w:cs="Arial"/>
          <w:color w:val="000000" w:themeColor="text1"/>
        </w:rPr>
        <w:t xml:space="preserve">’ </w:t>
      </w:r>
      <w:r w:rsidR="00A57CAC" w:rsidRPr="0078198F">
        <w:rPr>
          <w:rFonts w:ascii="Arial" w:eastAsia="Calibri" w:hAnsi="Arial" w:cs="Arial"/>
          <w:color w:val="000000" w:themeColor="text1"/>
        </w:rPr>
        <w:t>it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</w:rPr>
        <w:t>will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</w:rPr>
        <w:t>allow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</w:rPr>
        <w:t>children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</w:rPr>
        <w:t>to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</w:rPr>
        <w:t>make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</w:rPr>
        <w:t>choices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</w:rPr>
        <w:t>about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</w:rPr>
        <w:t>what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</w:rPr>
        <w:t>subjects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</w:rPr>
        <w:t>that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</w:rPr>
        <w:t>are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interested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</w:rPr>
        <w:t>in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</w:rPr>
        <w:t>in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</w:rPr>
        <w:t>that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</w:rPr>
        <w:t>area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</w:rPr>
        <w:t>and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</w:rPr>
        <w:t>give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</w:rPr>
        <w:t>teachers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</w:rPr>
        <w:t>more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</w:rPr>
        <w:t>freedom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</w:rPr>
        <w:t>to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</w:rPr>
        <w:t>how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</w:rPr>
        <w:t>to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</w:rPr>
        <w:t>teach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</w:rPr>
        <w:t>too</w:t>
      </w:r>
      <w:r w:rsidR="00A57CAC" w:rsidRPr="0078198F">
        <w:rPr>
          <w:rFonts w:ascii="Arial" w:hAnsi="Arial" w:cs="Arial"/>
          <w:color w:val="000000" w:themeColor="text1"/>
        </w:rPr>
        <w:t xml:space="preserve"> (</w:t>
      </w:r>
      <w:r w:rsidR="00A57CAC" w:rsidRPr="0078198F">
        <w:rPr>
          <w:rFonts w:ascii="Arial" w:eastAsia="Calibri" w:hAnsi="Arial" w:cs="Arial"/>
          <w:color w:val="000000" w:themeColor="text1"/>
        </w:rPr>
        <w:t>Welsh</w:t>
      </w:r>
      <w:r w:rsidR="00A57CAC" w:rsidRPr="0078198F">
        <w:rPr>
          <w:rFonts w:ascii="Arial" w:hAnsi="Arial" w:cs="Arial"/>
          <w:color w:val="000000" w:themeColor="text1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</w:rPr>
        <w:t>Government</w:t>
      </w:r>
      <w:r w:rsidR="00A57CAC" w:rsidRPr="0078198F">
        <w:rPr>
          <w:rFonts w:ascii="Arial" w:hAnsi="Arial" w:cs="Arial"/>
          <w:color w:val="000000" w:themeColor="text1"/>
        </w:rPr>
        <w:t xml:space="preserve">, 2015). </w:t>
      </w:r>
      <w:r w:rsidR="00A57CAC" w:rsidRPr="0078198F">
        <w:rPr>
          <w:rFonts w:ascii="Arial" w:eastAsia="Calibri" w:hAnsi="Arial" w:cs="Arial"/>
          <w:color w:val="000000" w:themeColor="text1"/>
          <w:lang w:val="en-US"/>
        </w:rPr>
        <w:t>Bennett</w:t>
      </w:r>
      <w:r w:rsidR="00A57CAC" w:rsidRPr="0078198F">
        <w:rPr>
          <w:rFonts w:ascii="Arial" w:hAnsi="Arial" w:cs="Arial"/>
          <w:color w:val="000000" w:themeColor="text1"/>
          <w:lang w:val="en-US"/>
        </w:rPr>
        <w:t xml:space="preserve"> (2001) </w:t>
      </w:r>
      <w:r w:rsidR="00A57CAC" w:rsidRPr="0078198F">
        <w:rPr>
          <w:rFonts w:ascii="Arial" w:eastAsia="Calibri" w:hAnsi="Arial" w:cs="Arial"/>
          <w:color w:val="000000" w:themeColor="text1"/>
          <w:lang w:val="en-US"/>
        </w:rPr>
        <w:t>explain</w:t>
      </w:r>
      <w:r w:rsidR="00A57C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A57C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A57C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  <w:lang w:val="en-US"/>
        </w:rPr>
        <w:t>link</w:t>
      </w:r>
      <w:r w:rsidR="00A57C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  <w:lang w:val="en-US"/>
        </w:rPr>
        <w:t>between</w:t>
      </w:r>
      <w:r w:rsidR="00A57C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A57CAC" w:rsidRPr="0078198F">
        <w:rPr>
          <w:rFonts w:ascii="Arial" w:hAnsi="Arial" w:cs="Arial"/>
          <w:color w:val="000000" w:themeColor="text1"/>
          <w:lang w:val="en-US"/>
        </w:rPr>
        <w:t>’</w:t>
      </w:r>
      <w:r w:rsidR="00A57CAC" w:rsidRPr="0078198F">
        <w:rPr>
          <w:rFonts w:ascii="Arial" w:eastAsia="Calibri" w:hAnsi="Arial" w:cs="Arial"/>
          <w:color w:val="000000" w:themeColor="text1"/>
          <w:lang w:val="en-US"/>
        </w:rPr>
        <w:t>s</w:t>
      </w:r>
      <w:r w:rsidR="00A57C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  <w:lang w:val="en-US"/>
        </w:rPr>
        <w:t>interests</w:t>
      </w:r>
      <w:r w:rsidR="00A57C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A57C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  <w:lang w:val="en-US"/>
        </w:rPr>
        <w:t>them</w:t>
      </w:r>
      <w:r w:rsidR="00A57C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  <w:lang w:val="en-US"/>
        </w:rPr>
        <w:t>being</w:t>
      </w:r>
      <w:r w:rsidR="00A57C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  <w:lang w:val="en-US"/>
        </w:rPr>
        <w:t>able</w:t>
      </w:r>
      <w:r w:rsidR="00A57C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A57C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  <w:lang w:val="en-US"/>
        </w:rPr>
        <w:t>use</w:t>
      </w:r>
      <w:r w:rsidR="00A57C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  <w:lang w:val="en-US"/>
        </w:rPr>
        <w:t>these</w:t>
      </w:r>
      <w:r w:rsidR="00A57C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A57C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="00A57C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  <w:lang w:val="en-US"/>
        </w:rPr>
        <w:t>activities</w:t>
      </w:r>
      <w:r w:rsidR="00A57C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A57C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CAC" w:rsidRPr="0078198F">
        <w:rPr>
          <w:rFonts w:ascii="Arial" w:eastAsia="Calibri" w:hAnsi="Arial" w:cs="Arial"/>
          <w:color w:val="000000" w:themeColor="text1"/>
          <w:lang w:val="en-US"/>
        </w:rPr>
        <w:t>paramount</w:t>
      </w:r>
      <w:r w:rsidR="00A57CAC" w:rsidRPr="0078198F">
        <w:rPr>
          <w:rFonts w:ascii="Arial" w:hAnsi="Arial" w:cs="Arial"/>
          <w:color w:val="000000" w:themeColor="text1"/>
          <w:lang w:val="en-US"/>
        </w:rPr>
        <w:t>.</w:t>
      </w:r>
    </w:p>
    <w:p w14:paraId="1B7E9A82" w14:textId="0C15C5E7" w:rsidR="001B477A" w:rsidRPr="0078198F" w:rsidRDefault="001B477A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move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forward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new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Successful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Futures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EC6091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755183"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="0075518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55183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75518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55183" w:rsidRPr="0078198F">
        <w:rPr>
          <w:rFonts w:ascii="Arial" w:eastAsia="Calibri" w:hAnsi="Arial" w:cs="Arial"/>
          <w:color w:val="000000" w:themeColor="text1"/>
          <w:lang w:val="en-US"/>
        </w:rPr>
        <w:t>essential</w:t>
      </w:r>
      <w:r w:rsidR="0075518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even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though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working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do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have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level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qualifications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they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do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n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exemplar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country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such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Sweden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take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step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right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direction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essential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support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training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given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A60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797A6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F2A54"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="00CF2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them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understand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pedagogy</w:t>
      </w:r>
      <w:r w:rsidR="00CF2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F2A54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CF2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F2A54" w:rsidRPr="0078198F">
        <w:rPr>
          <w:rFonts w:ascii="Arial" w:eastAsia="Calibri" w:hAnsi="Arial" w:cs="Arial"/>
          <w:color w:val="000000" w:themeColor="text1"/>
          <w:lang w:val="en-US"/>
        </w:rPr>
        <w:t>how</w:t>
      </w:r>
      <w:r w:rsidR="00CF2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F2A54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CF2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F2A54" w:rsidRPr="0078198F">
        <w:rPr>
          <w:rFonts w:ascii="Arial" w:eastAsia="Calibri" w:hAnsi="Arial" w:cs="Arial"/>
          <w:color w:val="000000" w:themeColor="text1"/>
          <w:lang w:val="en-US"/>
        </w:rPr>
        <w:t>learn</w:t>
      </w:r>
      <w:r w:rsidR="00CF2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F2A54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CF2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F2A54" w:rsidRPr="0078198F">
        <w:rPr>
          <w:rFonts w:ascii="Arial" w:eastAsia="Calibri" w:hAnsi="Arial" w:cs="Arial"/>
          <w:color w:val="000000" w:themeColor="text1"/>
          <w:lang w:val="en-US"/>
        </w:rPr>
        <w:t>develop</w:t>
      </w:r>
      <w:r w:rsidR="00CF2A5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F2A54" w:rsidRPr="0078198F">
        <w:rPr>
          <w:rFonts w:ascii="Arial" w:eastAsia="Calibri" w:hAnsi="Arial" w:cs="Arial"/>
          <w:color w:val="000000" w:themeColor="text1"/>
          <w:lang w:val="en-US"/>
        </w:rPr>
        <w:t>wh</w:t>
      </w:r>
      <w:r w:rsidR="001E43FD" w:rsidRPr="0078198F">
        <w:rPr>
          <w:rFonts w:ascii="Arial" w:eastAsia="Calibri" w:hAnsi="Arial" w:cs="Arial"/>
          <w:color w:val="000000" w:themeColor="text1"/>
          <w:lang w:val="en-US"/>
        </w:rPr>
        <w:t>ich</w:t>
      </w:r>
      <w:r w:rsidR="001E43F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E43FD" w:rsidRPr="0078198F">
        <w:rPr>
          <w:rFonts w:ascii="Arial" w:eastAsia="Calibri" w:hAnsi="Arial" w:cs="Arial"/>
          <w:color w:val="000000" w:themeColor="text1"/>
          <w:lang w:val="en-US"/>
        </w:rPr>
        <w:t>will</w:t>
      </w:r>
      <w:r w:rsidR="001E43F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E43FD" w:rsidRPr="0078198F">
        <w:rPr>
          <w:rFonts w:ascii="Arial" w:eastAsia="Calibri" w:hAnsi="Arial" w:cs="Arial"/>
          <w:color w:val="000000" w:themeColor="text1"/>
          <w:lang w:val="en-US"/>
        </w:rPr>
        <w:t>develop</w:t>
      </w:r>
      <w:r w:rsidR="001E43F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E43FD"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="001E43F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E43FD" w:rsidRPr="0078198F">
        <w:rPr>
          <w:rFonts w:ascii="Arial" w:eastAsia="Calibri" w:hAnsi="Arial" w:cs="Arial"/>
          <w:color w:val="000000" w:themeColor="text1"/>
          <w:lang w:val="en-US"/>
        </w:rPr>
        <w:t>practice</w:t>
      </w:r>
      <w:r w:rsidR="001E43F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E43FD" w:rsidRPr="0078198F">
        <w:rPr>
          <w:rFonts w:ascii="Arial" w:eastAsia="Calibri" w:hAnsi="Arial" w:cs="Arial"/>
          <w:color w:val="000000" w:themeColor="text1"/>
          <w:lang w:val="en-US"/>
        </w:rPr>
        <w:t>which</w:t>
      </w:r>
      <w:r w:rsidR="001E43F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E43FD" w:rsidRPr="0078198F">
        <w:rPr>
          <w:rFonts w:ascii="Arial" w:eastAsia="Calibri" w:hAnsi="Arial" w:cs="Arial"/>
          <w:color w:val="000000" w:themeColor="text1"/>
          <w:lang w:val="en-US"/>
        </w:rPr>
        <w:t>they</w:t>
      </w:r>
      <w:r w:rsidR="001E43F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E43FD" w:rsidRPr="0078198F">
        <w:rPr>
          <w:rFonts w:ascii="Arial" w:eastAsia="Calibri" w:hAnsi="Arial" w:cs="Arial"/>
          <w:color w:val="000000" w:themeColor="text1"/>
          <w:lang w:val="en-US"/>
        </w:rPr>
        <w:t>can</w:t>
      </w:r>
      <w:r w:rsidR="001E43F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E43FD" w:rsidRPr="0078198F">
        <w:rPr>
          <w:rFonts w:ascii="Arial" w:eastAsia="Calibri" w:hAnsi="Arial" w:cs="Arial"/>
          <w:color w:val="000000" w:themeColor="text1"/>
          <w:lang w:val="en-US"/>
        </w:rPr>
        <w:t>share</w:t>
      </w:r>
      <w:r w:rsidR="001E43F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E43FD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1E43F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E43FD" w:rsidRPr="0078198F">
        <w:rPr>
          <w:rFonts w:ascii="Arial" w:eastAsia="Calibri" w:hAnsi="Arial" w:cs="Arial"/>
          <w:color w:val="000000" w:themeColor="text1"/>
          <w:lang w:val="en-US"/>
        </w:rPr>
        <w:t>one</w:t>
      </w:r>
      <w:r w:rsidR="001E43F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E43FD" w:rsidRPr="0078198F">
        <w:rPr>
          <w:rFonts w:ascii="Arial" w:eastAsia="Calibri" w:hAnsi="Arial" w:cs="Arial"/>
          <w:color w:val="000000" w:themeColor="text1"/>
          <w:lang w:val="en-US"/>
        </w:rPr>
        <w:t>another</w:t>
      </w:r>
      <w:r w:rsidR="001E43FD" w:rsidRPr="0078198F">
        <w:rPr>
          <w:rFonts w:ascii="Arial" w:hAnsi="Arial" w:cs="Arial"/>
          <w:color w:val="000000" w:themeColor="text1"/>
          <w:lang w:val="en-US"/>
        </w:rPr>
        <w:t xml:space="preserve"> (</w:t>
      </w:r>
      <w:r w:rsidR="001E43FD" w:rsidRPr="0078198F">
        <w:rPr>
          <w:rFonts w:ascii="Arial" w:eastAsia="Calibri" w:hAnsi="Arial" w:cs="Arial"/>
          <w:color w:val="000000" w:themeColor="text1"/>
          <w:lang w:val="en-US"/>
        </w:rPr>
        <w:t>Siraj</w:t>
      </w:r>
      <w:r w:rsidR="001E43FD" w:rsidRPr="0078198F">
        <w:rPr>
          <w:rFonts w:ascii="Arial" w:hAnsi="Arial" w:cs="Arial"/>
          <w:color w:val="000000" w:themeColor="text1"/>
          <w:lang w:val="en-US"/>
        </w:rPr>
        <w:t>, 2014).</w:t>
      </w:r>
      <w:r w:rsidR="00D8420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22E68" w:rsidRPr="0078198F">
        <w:rPr>
          <w:rFonts w:ascii="Arial" w:eastAsia="Calibri" w:hAnsi="Arial" w:cs="Arial"/>
          <w:color w:val="000000" w:themeColor="text1"/>
          <w:lang w:val="en-US"/>
        </w:rPr>
        <w:t>Soler</w:t>
      </w:r>
      <w:r w:rsidR="00B22E6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22E68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B22E6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22E68" w:rsidRPr="0078198F">
        <w:rPr>
          <w:rFonts w:ascii="Arial" w:eastAsia="Calibri" w:hAnsi="Arial" w:cs="Arial"/>
          <w:color w:val="000000" w:themeColor="text1"/>
          <w:lang w:val="en-US"/>
        </w:rPr>
        <w:t>Miller</w:t>
      </w:r>
      <w:r w:rsidR="00B22E68" w:rsidRPr="0078198F">
        <w:rPr>
          <w:rFonts w:ascii="Arial" w:hAnsi="Arial" w:cs="Arial"/>
          <w:color w:val="000000" w:themeColor="text1"/>
          <w:lang w:val="en-US"/>
        </w:rPr>
        <w:t xml:space="preserve"> (2003) </w:t>
      </w:r>
      <w:r w:rsidR="00B22E68" w:rsidRPr="0078198F">
        <w:rPr>
          <w:rFonts w:ascii="Arial" w:eastAsia="Calibri" w:hAnsi="Arial" w:cs="Arial"/>
          <w:color w:val="000000" w:themeColor="text1"/>
          <w:lang w:val="en-US"/>
        </w:rPr>
        <w:t>agree</w:t>
      </w:r>
      <w:r w:rsidR="00B22E6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22E68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B22E6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22E68" w:rsidRPr="0078198F">
        <w:rPr>
          <w:rFonts w:ascii="Arial" w:eastAsia="Calibri" w:hAnsi="Arial" w:cs="Arial"/>
          <w:color w:val="000000" w:themeColor="text1"/>
          <w:lang w:val="en-US"/>
        </w:rPr>
        <w:t>state</w:t>
      </w:r>
      <w:r w:rsidR="00B22E6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22E68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B22E6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22E68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B22E6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22E68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B22E6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22E68" w:rsidRPr="0078198F">
        <w:rPr>
          <w:rFonts w:ascii="Arial" w:eastAsia="Calibri" w:hAnsi="Arial" w:cs="Arial"/>
          <w:color w:val="000000" w:themeColor="text1"/>
          <w:lang w:val="en-US"/>
        </w:rPr>
        <w:t>right</w:t>
      </w:r>
      <w:r w:rsidR="00B22E6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22E68" w:rsidRPr="0078198F">
        <w:rPr>
          <w:rFonts w:ascii="Arial" w:eastAsia="Calibri" w:hAnsi="Arial" w:cs="Arial"/>
          <w:color w:val="000000" w:themeColor="text1"/>
          <w:lang w:val="en-US"/>
        </w:rPr>
        <w:t>support</w:t>
      </w:r>
      <w:r w:rsidR="00B22E6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22E68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B22E6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22E68" w:rsidRPr="0078198F">
        <w:rPr>
          <w:rFonts w:ascii="Arial" w:eastAsia="Calibri" w:hAnsi="Arial" w:cs="Arial"/>
          <w:color w:val="000000" w:themeColor="text1"/>
          <w:lang w:val="en-US"/>
        </w:rPr>
        <w:t>guidance</w:t>
      </w:r>
      <w:r w:rsidR="00B22E68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B22E68" w:rsidRPr="0078198F">
        <w:rPr>
          <w:rFonts w:ascii="Arial" w:eastAsia="Calibri" w:hAnsi="Arial" w:cs="Arial"/>
          <w:color w:val="000000" w:themeColor="text1"/>
          <w:lang w:val="en-US"/>
        </w:rPr>
        <w:t>Wales</w:t>
      </w:r>
      <w:r w:rsidR="00B22E6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22E68" w:rsidRPr="0078198F">
        <w:rPr>
          <w:rFonts w:ascii="Arial" w:eastAsia="Calibri" w:hAnsi="Arial" w:cs="Arial"/>
          <w:color w:val="000000" w:themeColor="text1"/>
          <w:lang w:val="en-US"/>
        </w:rPr>
        <w:t>can</w:t>
      </w:r>
      <w:r w:rsidR="00B22E6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22E68" w:rsidRPr="0078198F">
        <w:rPr>
          <w:rFonts w:ascii="Arial" w:eastAsia="Calibri" w:hAnsi="Arial" w:cs="Arial"/>
          <w:color w:val="000000" w:themeColor="text1"/>
          <w:lang w:val="en-US"/>
        </w:rPr>
        <w:t>successfully</w:t>
      </w:r>
      <w:r w:rsidR="00B22E6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incorporate</w:t>
      </w:r>
      <w:r w:rsidR="00B22E6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22E68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B22E6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22E68" w:rsidRPr="0078198F">
        <w:rPr>
          <w:rFonts w:ascii="Arial" w:eastAsia="Calibri" w:hAnsi="Arial" w:cs="Arial"/>
          <w:color w:val="000000" w:themeColor="text1"/>
          <w:lang w:val="en-US"/>
        </w:rPr>
        <w:t>Reggio</w:t>
      </w:r>
      <w:r w:rsidR="00B22E6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22E68" w:rsidRPr="0078198F">
        <w:rPr>
          <w:rFonts w:ascii="Arial" w:eastAsia="Calibri" w:hAnsi="Arial" w:cs="Arial"/>
          <w:color w:val="000000" w:themeColor="text1"/>
          <w:lang w:val="en-US"/>
        </w:rPr>
        <w:t>Emilia</w:t>
      </w:r>
      <w:r w:rsidR="00B22E6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22E68" w:rsidRPr="0078198F">
        <w:rPr>
          <w:rFonts w:ascii="Arial" w:eastAsia="Calibri" w:hAnsi="Arial" w:cs="Arial"/>
          <w:color w:val="000000" w:themeColor="text1"/>
          <w:lang w:val="en-US"/>
        </w:rPr>
        <w:t>approach</w:t>
      </w:r>
      <w:r w:rsidR="00B22E6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22E68" w:rsidRPr="0078198F">
        <w:rPr>
          <w:rFonts w:ascii="Arial" w:eastAsia="Calibri" w:hAnsi="Arial" w:cs="Arial"/>
          <w:color w:val="000000" w:themeColor="text1"/>
          <w:lang w:val="en-US"/>
        </w:rPr>
        <w:t>where</w:t>
      </w:r>
      <w:r w:rsidR="00B22E6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22E68"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="00B22E6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22E68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B22E6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22E68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B22E6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22E68" w:rsidRPr="0078198F">
        <w:rPr>
          <w:rFonts w:ascii="Arial" w:eastAsia="Calibri" w:hAnsi="Arial" w:cs="Arial"/>
          <w:color w:val="000000" w:themeColor="text1"/>
          <w:lang w:val="en-US"/>
        </w:rPr>
        <w:t>work</w:t>
      </w:r>
      <w:r w:rsidR="00B22E6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22E68" w:rsidRPr="0078198F">
        <w:rPr>
          <w:rFonts w:ascii="Arial" w:eastAsia="Calibri" w:hAnsi="Arial" w:cs="Arial"/>
          <w:color w:val="000000" w:themeColor="text1"/>
          <w:lang w:val="en-US"/>
        </w:rPr>
        <w:t>together</w:t>
      </w:r>
      <w:r w:rsidR="00B22E6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22E68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B22E6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22E68" w:rsidRPr="0078198F">
        <w:rPr>
          <w:rFonts w:ascii="Arial" w:eastAsia="Calibri" w:hAnsi="Arial" w:cs="Arial"/>
          <w:color w:val="000000" w:themeColor="text1"/>
          <w:lang w:val="en-US"/>
        </w:rPr>
        <w:t>powerful</w:t>
      </w:r>
      <w:r w:rsidR="00B22E6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22E68" w:rsidRPr="0078198F">
        <w:rPr>
          <w:rFonts w:ascii="Arial" w:eastAsia="Calibri" w:hAnsi="Arial" w:cs="Arial"/>
          <w:color w:val="000000" w:themeColor="text1"/>
          <w:lang w:val="en-US"/>
        </w:rPr>
        <w:t>partners</w:t>
      </w:r>
      <w:r w:rsidR="00B22E68" w:rsidRPr="0078198F">
        <w:rPr>
          <w:rFonts w:ascii="Arial" w:hAnsi="Arial" w:cs="Arial"/>
          <w:color w:val="000000" w:themeColor="text1"/>
          <w:lang w:val="en-US"/>
        </w:rPr>
        <w:t>.</w:t>
      </w:r>
      <w:r w:rsidR="0015291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Additionally</w:t>
      </w:r>
      <w:r w:rsidR="00D84202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D84202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D8420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84202" w:rsidRPr="0078198F">
        <w:rPr>
          <w:rFonts w:ascii="Arial" w:eastAsia="Calibri" w:hAnsi="Arial" w:cs="Arial"/>
          <w:color w:val="000000" w:themeColor="text1"/>
          <w:lang w:val="en-US"/>
        </w:rPr>
        <w:t>Welsh</w:t>
      </w:r>
      <w:r w:rsidR="00D8420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84202"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="00D8420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84202" w:rsidRPr="0078198F">
        <w:rPr>
          <w:rFonts w:ascii="Arial" w:eastAsia="Calibri" w:hAnsi="Arial" w:cs="Arial"/>
          <w:color w:val="000000" w:themeColor="text1"/>
          <w:lang w:val="en-US"/>
        </w:rPr>
        <w:t>have</w:t>
      </w:r>
      <w:r w:rsidR="00D8420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84202" w:rsidRPr="0078198F">
        <w:rPr>
          <w:rFonts w:ascii="Arial" w:eastAsia="Calibri" w:hAnsi="Arial" w:cs="Arial"/>
          <w:color w:val="000000" w:themeColor="text1"/>
          <w:lang w:val="en-US"/>
        </w:rPr>
        <w:t>created</w:t>
      </w:r>
      <w:r w:rsidR="00D8420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84202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D8420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ten</w:t>
      </w:r>
      <w:r w:rsidR="00153194" w:rsidRPr="0078198F">
        <w:rPr>
          <w:rFonts w:ascii="Arial" w:hAnsi="Arial" w:cs="Arial"/>
          <w:color w:val="000000" w:themeColor="text1"/>
          <w:lang w:val="en-US"/>
        </w:rPr>
        <w:t>-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year</w:t>
      </w:r>
      <w:r w:rsidR="00D8420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84202" w:rsidRPr="0078198F">
        <w:rPr>
          <w:rFonts w:ascii="Arial" w:eastAsia="Calibri" w:hAnsi="Arial" w:cs="Arial"/>
          <w:color w:val="000000" w:themeColor="text1"/>
          <w:lang w:val="en-US"/>
        </w:rPr>
        <w:t>workforce</w:t>
      </w:r>
      <w:r w:rsidR="00D8420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84202" w:rsidRPr="0078198F">
        <w:rPr>
          <w:rFonts w:ascii="Arial" w:eastAsia="Calibri" w:hAnsi="Arial" w:cs="Arial"/>
          <w:color w:val="000000" w:themeColor="text1"/>
          <w:lang w:val="en-US"/>
        </w:rPr>
        <w:t>development</w:t>
      </w:r>
      <w:r w:rsidR="00D8420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84202" w:rsidRPr="0078198F">
        <w:rPr>
          <w:rFonts w:ascii="Arial" w:eastAsia="Calibri" w:hAnsi="Arial" w:cs="Arial"/>
          <w:color w:val="000000" w:themeColor="text1"/>
          <w:lang w:val="en-US"/>
        </w:rPr>
        <w:t>plan</w:t>
      </w:r>
      <w:r w:rsidR="00D8420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84202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D8420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1644" w:rsidRPr="0078198F">
        <w:rPr>
          <w:rFonts w:ascii="Arial" w:eastAsia="Calibri" w:hAnsi="Arial" w:cs="Arial"/>
          <w:color w:val="000000" w:themeColor="text1"/>
          <w:lang w:val="en-US"/>
        </w:rPr>
        <w:t>solve</w:t>
      </w:r>
      <w:r w:rsidR="007E164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1644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7E164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qualification</w:t>
      </w:r>
      <w:r w:rsidR="007E164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1644" w:rsidRPr="0078198F">
        <w:rPr>
          <w:rFonts w:ascii="Arial" w:eastAsia="Calibri" w:hAnsi="Arial" w:cs="Arial"/>
          <w:color w:val="000000" w:themeColor="text1"/>
          <w:lang w:val="en-US"/>
        </w:rPr>
        <w:t>issue</w:t>
      </w:r>
      <w:r w:rsidR="007E164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1644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7E164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1644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7E164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1644" w:rsidRPr="0078198F">
        <w:rPr>
          <w:rFonts w:ascii="Arial" w:eastAsia="Calibri" w:hAnsi="Arial" w:cs="Arial"/>
          <w:color w:val="000000" w:themeColor="text1"/>
          <w:lang w:val="en-US"/>
        </w:rPr>
        <w:t>Early</w:t>
      </w:r>
      <w:r w:rsidR="007E164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1644" w:rsidRPr="0078198F">
        <w:rPr>
          <w:rFonts w:ascii="Arial" w:eastAsia="Calibri" w:hAnsi="Arial" w:cs="Arial"/>
          <w:color w:val="000000" w:themeColor="text1"/>
          <w:lang w:val="en-US"/>
        </w:rPr>
        <w:t>Years</w:t>
      </w:r>
      <w:r w:rsidR="007E1644" w:rsidRPr="0078198F">
        <w:rPr>
          <w:rFonts w:ascii="Arial" w:hAnsi="Arial" w:cs="Arial"/>
          <w:color w:val="000000" w:themeColor="text1"/>
          <w:lang w:val="en-US"/>
        </w:rPr>
        <w:t xml:space="preserve"> (</w:t>
      </w:r>
      <w:r w:rsidR="007E1644" w:rsidRPr="0078198F">
        <w:rPr>
          <w:rFonts w:ascii="Arial" w:eastAsia="Calibri" w:hAnsi="Arial" w:cs="Arial"/>
          <w:color w:val="000000" w:themeColor="text1"/>
          <w:lang w:val="en-US"/>
        </w:rPr>
        <w:t>Lewis</w:t>
      </w:r>
      <w:r w:rsidR="007E1644" w:rsidRPr="0078198F">
        <w:rPr>
          <w:rFonts w:ascii="Arial" w:hAnsi="Arial" w:cs="Arial"/>
          <w:color w:val="000000" w:themeColor="text1"/>
          <w:lang w:val="en-US"/>
        </w:rPr>
        <w:t>, 2014).</w:t>
      </w:r>
      <w:r w:rsidR="00BE326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E3264" w:rsidRPr="0078198F">
        <w:rPr>
          <w:rFonts w:ascii="Arial" w:eastAsia="Calibri" w:hAnsi="Arial" w:cs="Arial"/>
          <w:color w:val="000000" w:themeColor="text1"/>
          <w:lang w:val="en-US"/>
        </w:rPr>
        <w:t>Welsh</w:t>
      </w:r>
      <w:r w:rsidR="00BE326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E3264"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="00BE3264" w:rsidRPr="0078198F">
        <w:rPr>
          <w:rFonts w:ascii="Arial" w:hAnsi="Arial" w:cs="Arial"/>
          <w:color w:val="000000" w:themeColor="text1"/>
          <w:lang w:val="en-US"/>
        </w:rPr>
        <w:t xml:space="preserve"> (2018) </w:t>
      </w:r>
      <w:r w:rsidR="00BE3264" w:rsidRPr="0078198F">
        <w:rPr>
          <w:rFonts w:ascii="Arial" w:eastAsia="Calibri" w:hAnsi="Arial" w:cs="Arial"/>
          <w:color w:val="000000" w:themeColor="text1"/>
          <w:lang w:val="en-US"/>
        </w:rPr>
        <w:t>explain</w:t>
      </w:r>
      <w:r w:rsidR="00BE326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E3264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BE326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E3264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BE326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E3264" w:rsidRPr="0078198F">
        <w:rPr>
          <w:rFonts w:ascii="Arial" w:eastAsia="Calibri" w:hAnsi="Arial" w:cs="Arial"/>
          <w:color w:val="000000" w:themeColor="text1"/>
          <w:lang w:val="en-US"/>
        </w:rPr>
        <w:t>workforce</w:t>
      </w:r>
      <w:r w:rsidR="00BE326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E3264" w:rsidRPr="0078198F">
        <w:rPr>
          <w:rFonts w:ascii="Arial" w:eastAsia="Calibri" w:hAnsi="Arial" w:cs="Arial"/>
          <w:color w:val="000000" w:themeColor="text1"/>
          <w:lang w:val="en-US"/>
        </w:rPr>
        <w:t>development</w:t>
      </w:r>
      <w:r w:rsidR="00BE326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E3264" w:rsidRPr="0078198F">
        <w:rPr>
          <w:rFonts w:ascii="Arial" w:eastAsia="Calibri" w:hAnsi="Arial" w:cs="Arial"/>
          <w:color w:val="000000" w:themeColor="text1"/>
          <w:lang w:val="en-US"/>
        </w:rPr>
        <w:t>plan</w:t>
      </w:r>
      <w:r w:rsidR="00BE326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4744D" w:rsidRPr="0078198F">
        <w:rPr>
          <w:rFonts w:ascii="Arial" w:eastAsia="Calibri" w:hAnsi="Arial" w:cs="Arial"/>
          <w:color w:val="000000" w:themeColor="text1"/>
          <w:lang w:val="en-US"/>
        </w:rPr>
        <w:t>will</w:t>
      </w:r>
      <w:r w:rsidR="0084744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4744D" w:rsidRPr="0078198F">
        <w:rPr>
          <w:rFonts w:ascii="Arial" w:eastAsia="Calibri" w:hAnsi="Arial" w:cs="Arial"/>
          <w:color w:val="000000" w:themeColor="text1"/>
          <w:lang w:val="en-US"/>
        </w:rPr>
        <w:t>ensure</w:t>
      </w:r>
      <w:r w:rsidR="0084744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72BED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472B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72BED" w:rsidRPr="0078198F">
        <w:rPr>
          <w:rFonts w:ascii="Arial" w:eastAsia="Calibri" w:hAnsi="Arial" w:cs="Arial"/>
          <w:color w:val="000000" w:themeColor="text1"/>
          <w:lang w:val="en-US"/>
        </w:rPr>
        <w:t>new</w:t>
      </w:r>
      <w:r w:rsidR="00472B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72BED" w:rsidRPr="0078198F">
        <w:rPr>
          <w:rFonts w:ascii="Arial" w:eastAsia="Calibri" w:hAnsi="Arial" w:cs="Arial"/>
          <w:color w:val="000000" w:themeColor="text1"/>
          <w:lang w:val="en-US"/>
        </w:rPr>
        <w:t>workers</w:t>
      </w:r>
      <w:r w:rsidR="00472B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72BED" w:rsidRPr="0078198F">
        <w:rPr>
          <w:rFonts w:ascii="Arial" w:eastAsia="Calibri" w:hAnsi="Arial" w:cs="Arial"/>
          <w:color w:val="000000" w:themeColor="text1"/>
          <w:lang w:val="en-US"/>
        </w:rPr>
        <w:t>will</w:t>
      </w:r>
      <w:r w:rsidR="00472B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72BED" w:rsidRPr="0078198F">
        <w:rPr>
          <w:rFonts w:ascii="Arial" w:eastAsia="Calibri" w:hAnsi="Arial" w:cs="Arial"/>
          <w:color w:val="000000" w:themeColor="text1"/>
          <w:lang w:val="en-US"/>
        </w:rPr>
        <w:t>receive</w:t>
      </w:r>
      <w:r w:rsidR="00472B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72BED" w:rsidRPr="0078198F">
        <w:rPr>
          <w:rFonts w:ascii="Arial" w:eastAsia="Calibri" w:hAnsi="Arial" w:cs="Arial"/>
          <w:color w:val="000000" w:themeColor="text1"/>
          <w:lang w:val="en-US"/>
        </w:rPr>
        <w:t>an</w:t>
      </w:r>
      <w:r w:rsidR="00472B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72BED" w:rsidRPr="0078198F">
        <w:rPr>
          <w:rFonts w:ascii="Arial" w:eastAsia="Calibri" w:hAnsi="Arial" w:cs="Arial"/>
          <w:color w:val="000000" w:themeColor="text1"/>
          <w:lang w:val="en-US"/>
        </w:rPr>
        <w:t>introduction</w:t>
      </w:r>
      <w:r w:rsidR="00472B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72BED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472B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72BED" w:rsidRPr="0078198F">
        <w:rPr>
          <w:rFonts w:ascii="Arial" w:eastAsia="Calibri" w:hAnsi="Arial" w:cs="Arial"/>
          <w:color w:val="000000" w:themeColor="text1"/>
          <w:lang w:val="en-US"/>
        </w:rPr>
        <w:t>allow</w:t>
      </w:r>
      <w:r w:rsidR="00472B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72BED" w:rsidRPr="0078198F">
        <w:rPr>
          <w:rFonts w:ascii="Arial" w:eastAsia="Calibri" w:hAnsi="Arial" w:cs="Arial"/>
          <w:color w:val="000000" w:themeColor="text1"/>
          <w:lang w:val="en-US"/>
        </w:rPr>
        <w:t>them</w:t>
      </w:r>
      <w:r w:rsidR="00472B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72BED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472B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72BED" w:rsidRPr="0078198F">
        <w:rPr>
          <w:rFonts w:ascii="Arial" w:eastAsia="Calibri" w:hAnsi="Arial" w:cs="Arial"/>
          <w:color w:val="000000" w:themeColor="text1"/>
          <w:lang w:val="en-US"/>
        </w:rPr>
        <w:t>get</w:t>
      </w:r>
      <w:r w:rsidR="00472B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72BED" w:rsidRPr="0078198F">
        <w:rPr>
          <w:rFonts w:ascii="Arial" w:eastAsia="Calibri" w:hAnsi="Arial" w:cs="Arial"/>
          <w:color w:val="000000" w:themeColor="text1"/>
          <w:lang w:val="en-US"/>
        </w:rPr>
        <w:t>an</w:t>
      </w:r>
      <w:r w:rsidR="00472B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72BED" w:rsidRPr="0078198F">
        <w:rPr>
          <w:rFonts w:ascii="Arial" w:eastAsia="Calibri" w:hAnsi="Arial" w:cs="Arial"/>
          <w:color w:val="000000" w:themeColor="text1"/>
          <w:lang w:val="en-US"/>
        </w:rPr>
        <w:t>understanding</w:t>
      </w:r>
      <w:r w:rsidR="00472B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72BED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472B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72BED" w:rsidRPr="0078198F">
        <w:rPr>
          <w:rFonts w:ascii="Arial" w:eastAsia="Calibri" w:hAnsi="Arial" w:cs="Arial"/>
          <w:color w:val="000000" w:themeColor="text1"/>
          <w:lang w:val="en-US"/>
        </w:rPr>
        <w:t>wh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y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we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using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certain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pedagogy</w:t>
      </w:r>
      <w:r w:rsidR="00472B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72BED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472B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72BED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472B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72BED" w:rsidRPr="0078198F">
        <w:rPr>
          <w:rFonts w:ascii="Arial" w:eastAsia="Calibri" w:hAnsi="Arial" w:cs="Arial"/>
          <w:color w:val="000000" w:themeColor="text1"/>
          <w:lang w:val="en-US"/>
        </w:rPr>
        <w:t>values</w:t>
      </w:r>
      <w:r w:rsidR="00472B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72BED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472B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72BED" w:rsidRPr="0078198F">
        <w:rPr>
          <w:rFonts w:ascii="Arial" w:eastAsia="Calibri" w:hAnsi="Arial" w:cs="Arial"/>
          <w:color w:val="000000" w:themeColor="text1"/>
          <w:lang w:val="en-US"/>
        </w:rPr>
        <w:t>underpin</w:t>
      </w:r>
      <w:r w:rsidR="00472B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72BED"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="00472BED" w:rsidRPr="0078198F">
        <w:rPr>
          <w:rFonts w:ascii="Arial" w:hAnsi="Arial" w:cs="Arial"/>
          <w:color w:val="000000" w:themeColor="text1"/>
          <w:lang w:val="en-US"/>
        </w:rPr>
        <w:t>.</w:t>
      </w:r>
    </w:p>
    <w:p w14:paraId="736101F7" w14:textId="77777777" w:rsidR="0026530F" w:rsidRPr="0078198F" w:rsidRDefault="0026530F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</w:p>
    <w:p w14:paraId="6B9551A5" w14:textId="77777777" w:rsidR="0026530F" w:rsidRPr="0078198F" w:rsidRDefault="0026530F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</w:p>
    <w:p w14:paraId="5A6A1CF4" w14:textId="77777777" w:rsidR="0026530F" w:rsidRPr="0078198F" w:rsidRDefault="0026530F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</w:p>
    <w:p w14:paraId="33E599C7" w14:textId="77777777" w:rsidR="0026530F" w:rsidRPr="0078198F" w:rsidRDefault="0026530F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</w:p>
    <w:p w14:paraId="0A4938AB" w14:textId="77777777" w:rsidR="0026530F" w:rsidRPr="0078198F" w:rsidRDefault="0026530F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</w:p>
    <w:p w14:paraId="2E8F7CE2" w14:textId="77777777" w:rsidR="0078198F" w:rsidRDefault="0078198F" w:rsidP="0078198F">
      <w:pPr>
        <w:spacing w:line="360" w:lineRule="auto"/>
        <w:rPr>
          <w:rFonts w:ascii="Arial" w:eastAsia="Calibri" w:hAnsi="Arial" w:cs="Arial"/>
          <w:b/>
          <w:color w:val="000000" w:themeColor="text1"/>
          <w:u w:val="single"/>
          <w:lang w:val="en-US"/>
        </w:rPr>
      </w:pPr>
    </w:p>
    <w:p w14:paraId="51B6C045" w14:textId="77777777" w:rsidR="0078198F" w:rsidRDefault="0078198F" w:rsidP="0078198F">
      <w:pPr>
        <w:spacing w:line="360" w:lineRule="auto"/>
        <w:rPr>
          <w:rFonts w:ascii="Arial" w:eastAsia="Calibri" w:hAnsi="Arial" w:cs="Arial"/>
          <w:b/>
          <w:color w:val="000000" w:themeColor="text1"/>
          <w:u w:val="single"/>
          <w:lang w:val="en-US"/>
        </w:rPr>
      </w:pPr>
    </w:p>
    <w:p w14:paraId="6AFAEC8F" w14:textId="77777777" w:rsidR="0078198F" w:rsidRDefault="0078198F" w:rsidP="0078198F">
      <w:pPr>
        <w:spacing w:line="360" w:lineRule="auto"/>
        <w:rPr>
          <w:rFonts w:ascii="Arial" w:eastAsia="Calibri" w:hAnsi="Arial" w:cs="Arial"/>
          <w:b/>
          <w:color w:val="000000" w:themeColor="text1"/>
          <w:u w:val="single"/>
          <w:lang w:val="en-US"/>
        </w:rPr>
      </w:pPr>
    </w:p>
    <w:p w14:paraId="37520D74" w14:textId="77777777" w:rsidR="0078198F" w:rsidRDefault="0078198F" w:rsidP="0078198F">
      <w:pPr>
        <w:spacing w:line="360" w:lineRule="auto"/>
        <w:rPr>
          <w:rFonts w:ascii="Arial" w:eastAsia="Calibri" w:hAnsi="Arial" w:cs="Arial"/>
          <w:b/>
          <w:color w:val="000000" w:themeColor="text1"/>
          <w:u w:val="single"/>
          <w:lang w:val="en-US"/>
        </w:rPr>
      </w:pPr>
    </w:p>
    <w:p w14:paraId="61DAFD5F" w14:textId="77777777" w:rsidR="0078198F" w:rsidRDefault="0078198F" w:rsidP="0078198F">
      <w:pPr>
        <w:spacing w:line="360" w:lineRule="auto"/>
        <w:rPr>
          <w:rFonts w:ascii="Arial" w:eastAsia="Calibri" w:hAnsi="Arial" w:cs="Arial"/>
          <w:b/>
          <w:color w:val="000000" w:themeColor="text1"/>
          <w:u w:val="single"/>
          <w:lang w:val="en-US"/>
        </w:rPr>
      </w:pPr>
    </w:p>
    <w:p w14:paraId="2937045F" w14:textId="77777777" w:rsidR="0078198F" w:rsidRDefault="0078198F" w:rsidP="0078198F">
      <w:pPr>
        <w:spacing w:line="360" w:lineRule="auto"/>
        <w:rPr>
          <w:rFonts w:ascii="Arial" w:eastAsia="Calibri" w:hAnsi="Arial" w:cs="Arial"/>
          <w:b/>
          <w:color w:val="000000" w:themeColor="text1"/>
          <w:u w:val="single"/>
          <w:lang w:val="en-US"/>
        </w:rPr>
      </w:pPr>
    </w:p>
    <w:p w14:paraId="3EAF88B4" w14:textId="77777777" w:rsidR="0078198F" w:rsidRDefault="0078198F" w:rsidP="0078198F">
      <w:pPr>
        <w:spacing w:line="360" w:lineRule="auto"/>
        <w:rPr>
          <w:rFonts w:ascii="Arial" w:eastAsia="Calibri" w:hAnsi="Arial" w:cs="Arial"/>
          <w:b/>
          <w:color w:val="000000" w:themeColor="text1"/>
          <w:u w:val="single"/>
          <w:lang w:val="en-US"/>
        </w:rPr>
      </w:pPr>
    </w:p>
    <w:p w14:paraId="04DEA851" w14:textId="3DDC1CCE" w:rsidR="006D6968" w:rsidRPr="0078198F" w:rsidRDefault="0078198F" w:rsidP="0078198F">
      <w:pPr>
        <w:spacing w:line="360" w:lineRule="auto"/>
        <w:rPr>
          <w:rFonts w:ascii="Arial" w:hAnsi="Arial" w:cs="Arial"/>
          <w:b/>
          <w:color w:val="000000" w:themeColor="text1"/>
          <w:sz w:val="28"/>
          <w:u w:val="single"/>
          <w:lang w:val="en-US"/>
        </w:rPr>
      </w:pPr>
      <w:r>
        <w:rPr>
          <w:rFonts w:ascii="Arial" w:eastAsia="Calibri" w:hAnsi="Arial" w:cs="Arial"/>
          <w:b/>
          <w:color w:val="000000" w:themeColor="text1"/>
          <w:sz w:val="28"/>
          <w:u w:val="single"/>
          <w:lang w:val="en-US"/>
        </w:rPr>
        <w:lastRenderedPageBreak/>
        <w:t>Section</w:t>
      </w:r>
      <w:r w:rsidR="006D6968" w:rsidRPr="0078198F">
        <w:rPr>
          <w:rFonts w:ascii="Arial" w:hAnsi="Arial" w:cs="Arial"/>
          <w:b/>
          <w:color w:val="000000" w:themeColor="text1"/>
          <w:sz w:val="28"/>
          <w:u w:val="single"/>
          <w:lang w:val="en-US"/>
        </w:rPr>
        <w:t xml:space="preserve"> 2 </w:t>
      </w:r>
    </w:p>
    <w:p w14:paraId="4FDFBB87" w14:textId="77777777" w:rsidR="00DB049E" w:rsidRPr="0078198F" w:rsidRDefault="00DB049E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</w:p>
    <w:p w14:paraId="736DAE5D" w14:textId="0D63F051" w:rsidR="00E14F67" w:rsidRPr="0078198F" w:rsidRDefault="00A01C25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t>WAG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(2008)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explain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72FF7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C72FF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72FF7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C72FF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72FF7" w:rsidRPr="0078198F">
        <w:rPr>
          <w:rFonts w:ascii="Arial" w:eastAsia="Calibri" w:hAnsi="Arial" w:cs="Arial"/>
          <w:color w:val="000000" w:themeColor="text1"/>
          <w:lang w:val="en-US"/>
        </w:rPr>
        <w:t>main</w:t>
      </w:r>
      <w:r w:rsidR="00C72FF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72FF7" w:rsidRPr="0078198F">
        <w:rPr>
          <w:rFonts w:ascii="Arial" w:eastAsia="Calibri" w:hAnsi="Arial" w:cs="Arial"/>
          <w:color w:val="000000" w:themeColor="text1"/>
          <w:lang w:val="en-US"/>
        </w:rPr>
        <w:t>role</w:t>
      </w:r>
      <w:r w:rsidR="00C72FF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72FF7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C72FF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72FF7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C72FF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72FF7" w:rsidRPr="0078198F">
        <w:rPr>
          <w:rFonts w:ascii="Arial" w:eastAsia="Calibri" w:hAnsi="Arial" w:cs="Arial"/>
          <w:color w:val="000000" w:themeColor="text1"/>
          <w:lang w:val="en-US"/>
        </w:rPr>
        <w:t>practitioner</w:t>
      </w:r>
      <w:r w:rsidR="00C72FF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72FF7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C72FF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72FF7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C72FF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72FF7" w:rsidRPr="0078198F">
        <w:rPr>
          <w:rFonts w:ascii="Arial" w:eastAsia="Calibri" w:hAnsi="Arial" w:cs="Arial"/>
          <w:color w:val="000000" w:themeColor="text1"/>
          <w:lang w:val="en-US"/>
        </w:rPr>
        <w:t>Foundation</w:t>
      </w:r>
      <w:r w:rsidR="00C72FF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72FF7" w:rsidRPr="0078198F">
        <w:rPr>
          <w:rFonts w:ascii="Arial" w:eastAsia="Calibri" w:hAnsi="Arial" w:cs="Arial"/>
          <w:color w:val="000000" w:themeColor="text1"/>
          <w:lang w:val="en-US"/>
        </w:rPr>
        <w:t>Phase</w:t>
      </w:r>
      <w:r w:rsidR="00C72FF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72FF7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C72FF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72FF7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C72FF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72FF7"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="00C72FF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72FF7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C72FF7" w:rsidRPr="0078198F">
        <w:rPr>
          <w:rFonts w:ascii="Arial" w:hAnsi="Arial" w:cs="Arial"/>
          <w:color w:val="000000" w:themeColor="text1"/>
          <w:lang w:val="en-US"/>
        </w:rPr>
        <w:t xml:space="preserve"> ‘</w:t>
      </w:r>
      <w:r w:rsidR="00C72FF7" w:rsidRPr="0078198F">
        <w:rPr>
          <w:rFonts w:ascii="Arial" w:eastAsia="Calibri" w:hAnsi="Arial" w:cs="Arial"/>
          <w:color w:val="000000" w:themeColor="text1"/>
          <w:lang w:val="en-US"/>
        </w:rPr>
        <w:t>facilitator</w:t>
      </w:r>
      <w:r w:rsidR="00C72FF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72FF7" w:rsidRPr="0078198F">
        <w:rPr>
          <w:rFonts w:ascii="Arial" w:eastAsia="Calibri" w:hAnsi="Arial" w:cs="Arial"/>
          <w:color w:val="000000" w:themeColor="text1"/>
          <w:lang w:val="en-US"/>
        </w:rPr>
        <w:t>pf</w:t>
      </w:r>
      <w:r w:rsidR="00C72FF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72FF7" w:rsidRPr="0078198F">
        <w:rPr>
          <w:rFonts w:ascii="Arial" w:eastAsia="Calibri" w:hAnsi="Arial" w:cs="Arial"/>
          <w:color w:val="000000" w:themeColor="text1"/>
          <w:lang w:val="en-US"/>
        </w:rPr>
        <w:t>learning</w:t>
      </w:r>
      <w:r w:rsidR="00B60337" w:rsidRPr="0078198F">
        <w:rPr>
          <w:rFonts w:ascii="Arial" w:hAnsi="Arial" w:cs="Arial"/>
          <w:color w:val="000000" w:themeColor="text1"/>
          <w:lang w:val="en-US"/>
        </w:rPr>
        <w:t>.</w:t>
      </w:r>
      <w:r w:rsidR="00BF5E3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F5E3D" w:rsidRPr="0078198F">
        <w:rPr>
          <w:rFonts w:ascii="Arial" w:eastAsia="Calibri" w:hAnsi="Arial" w:cs="Arial"/>
          <w:color w:val="000000" w:themeColor="text1"/>
          <w:lang w:val="en-US"/>
        </w:rPr>
        <w:t>WJE</w:t>
      </w:r>
      <w:r w:rsidR="00BF5E3D" w:rsidRPr="0078198F">
        <w:rPr>
          <w:rFonts w:ascii="Arial" w:hAnsi="Arial" w:cs="Arial"/>
          <w:color w:val="000000" w:themeColor="text1"/>
          <w:lang w:val="en-US"/>
        </w:rPr>
        <w:t xml:space="preserve"> (2015) </w:t>
      </w:r>
      <w:r w:rsidR="00BF5E3D" w:rsidRPr="0078198F">
        <w:rPr>
          <w:rFonts w:ascii="Arial" w:eastAsia="Calibri" w:hAnsi="Arial" w:cs="Arial"/>
          <w:color w:val="000000" w:themeColor="text1"/>
          <w:lang w:val="en-US"/>
        </w:rPr>
        <w:t>agrees</w:t>
      </w:r>
      <w:r w:rsidR="00BF5E3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F5E3D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BF5E3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F5E3D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BF5E3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F5E3D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BF5E3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F5E3D" w:rsidRPr="0078198F">
        <w:rPr>
          <w:rFonts w:ascii="Arial" w:eastAsia="Calibri" w:hAnsi="Arial" w:cs="Arial"/>
          <w:color w:val="000000" w:themeColor="text1"/>
          <w:lang w:val="en-US"/>
        </w:rPr>
        <w:t>suggest</w:t>
      </w:r>
      <w:r w:rsidR="00BF5E3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F5E3D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BF5E3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F5E3D"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="00BF5E3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F5E3D" w:rsidRPr="0078198F">
        <w:rPr>
          <w:rFonts w:ascii="Arial" w:eastAsia="Calibri" w:hAnsi="Arial" w:cs="Arial"/>
          <w:color w:val="000000" w:themeColor="text1"/>
          <w:lang w:val="en-US"/>
        </w:rPr>
        <w:t>should</w:t>
      </w:r>
      <w:r w:rsidR="00BF5E3D" w:rsidRPr="0078198F">
        <w:rPr>
          <w:rFonts w:ascii="Arial" w:hAnsi="Arial" w:cs="Arial"/>
          <w:color w:val="000000" w:themeColor="text1"/>
          <w:lang w:val="en-US"/>
        </w:rPr>
        <w:t xml:space="preserve"> ‘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facilitate</w:t>
      </w:r>
      <w:r w:rsidR="00BF5E3D" w:rsidRPr="0078198F">
        <w:rPr>
          <w:rFonts w:ascii="Arial" w:hAnsi="Arial" w:cs="Arial"/>
          <w:color w:val="000000" w:themeColor="text1"/>
          <w:lang w:val="en-US"/>
        </w:rPr>
        <w:t xml:space="preserve">’ </w:t>
      </w:r>
      <w:r w:rsidR="00BF5E3D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BF5E3D" w:rsidRPr="0078198F">
        <w:rPr>
          <w:rFonts w:ascii="Arial" w:hAnsi="Arial" w:cs="Arial"/>
          <w:color w:val="000000" w:themeColor="text1"/>
          <w:lang w:val="en-US"/>
        </w:rPr>
        <w:t>’</w:t>
      </w:r>
      <w:r w:rsidR="00BF5E3D" w:rsidRPr="0078198F">
        <w:rPr>
          <w:rFonts w:ascii="Arial" w:eastAsia="Calibri" w:hAnsi="Arial" w:cs="Arial"/>
          <w:color w:val="000000" w:themeColor="text1"/>
          <w:lang w:val="en-US"/>
        </w:rPr>
        <w:t>s</w:t>
      </w:r>
      <w:r w:rsidR="00BF5E3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F5E3D" w:rsidRPr="0078198F">
        <w:rPr>
          <w:rFonts w:ascii="Arial" w:eastAsia="Calibri" w:hAnsi="Arial" w:cs="Arial"/>
          <w:color w:val="000000" w:themeColor="text1"/>
          <w:lang w:val="en-US"/>
        </w:rPr>
        <w:t>learning</w:t>
      </w:r>
      <w:r w:rsidR="00BF5E3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F5E3D" w:rsidRPr="0078198F">
        <w:rPr>
          <w:rFonts w:ascii="Arial" w:eastAsia="Calibri" w:hAnsi="Arial" w:cs="Arial"/>
          <w:color w:val="000000" w:themeColor="text1"/>
          <w:lang w:val="en-US"/>
        </w:rPr>
        <w:t>by</w:t>
      </w:r>
      <w:r w:rsidR="00BF5E3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F5E3D" w:rsidRPr="0078198F">
        <w:rPr>
          <w:rFonts w:ascii="Arial" w:eastAsia="Calibri" w:hAnsi="Arial" w:cs="Arial"/>
          <w:color w:val="000000" w:themeColor="text1"/>
          <w:lang w:val="en-US"/>
        </w:rPr>
        <w:t>providing</w:t>
      </w:r>
      <w:r w:rsidR="00BF5E3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F5E3D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BF5E3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F5E3D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BF5E3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environments</w:t>
      </w:r>
      <w:r w:rsidR="00BF5E3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38CE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E538C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38CE" w:rsidRPr="0078198F">
        <w:rPr>
          <w:rFonts w:ascii="Arial" w:eastAsia="Calibri" w:hAnsi="Arial" w:cs="Arial"/>
          <w:color w:val="000000" w:themeColor="text1"/>
          <w:lang w:val="en-US"/>
        </w:rPr>
        <w:t>support</w:t>
      </w:r>
      <w:r w:rsidR="00E538C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38CE"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="00E538C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38CE"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="00E538C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38CE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E538C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exploration</w:t>
      </w:r>
      <w:r w:rsidR="00E538C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learning</w:t>
      </w:r>
      <w:r w:rsidR="00E538CE" w:rsidRPr="0078198F">
        <w:rPr>
          <w:rFonts w:ascii="Arial" w:hAnsi="Arial" w:cs="Arial"/>
          <w:color w:val="000000" w:themeColor="text1"/>
          <w:lang w:val="en-US"/>
        </w:rPr>
        <w:t>.</w:t>
      </w:r>
      <w:r w:rsidR="00B16B9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16B93" w:rsidRPr="0078198F">
        <w:rPr>
          <w:rFonts w:ascii="Arial" w:eastAsia="Calibri" w:hAnsi="Arial" w:cs="Arial"/>
          <w:color w:val="000000" w:themeColor="text1"/>
          <w:lang w:val="en-US"/>
        </w:rPr>
        <w:t>Siraj</w:t>
      </w:r>
      <w:r w:rsidR="00B16B93" w:rsidRPr="0078198F">
        <w:rPr>
          <w:rFonts w:ascii="Arial" w:hAnsi="Arial" w:cs="Arial"/>
          <w:color w:val="000000" w:themeColor="text1"/>
          <w:lang w:val="en-US"/>
        </w:rPr>
        <w:t>-</w:t>
      </w:r>
      <w:r w:rsidR="00B16B93" w:rsidRPr="0078198F">
        <w:rPr>
          <w:rFonts w:ascii="Arial" w:eastAsia="Calibri" w:hAnsi="Arial" w:cs="Arial"/>
          <w:color w:val="000000" w:themeColor="text1"/>
          <w:lang w:val="en-US"/>
        </w:rPr>
        <w:t>Blatchford</w:t>
      </w:r>
      <w:r w:rsidR="00B16B9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16B93" w:rsidRPr="0078198F">
        <w:rPr>
          <w:rFonts w:ascii="Arial" w:eastAsia="Calibri" w:hAnsi="Arial" w:cs="Arial"/>
          <w:color w:val="000000" w:themeColor="text1"/>
          <w:lang w:val="en-US"/>
        </w:rPr>
        <w:t>et</w:t>
      </w:r>
      <w:r w:rsidR="00B16B9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16B93" w:rsidRPr="0078198F">
        <w:rPr>
          <w:rFonts w:ascii="Arial" w:eastAsia="Calibri" w:hAnsi="Arial" w:cs="Arial"/>
          <w:color w:val="000000" w:themeColor="text1"/>
          <w:lang w:val="en-US"/>
        </w:rPr>
        <w:t>al</w:t>
      </w:r>
      <w:r w:rsidR="00B16B93" w:rsidRPr="0078198F">
        <w:rPr>
          <w:rFonts w:ascii="Arial" w:hAnsi="Arial" w:cs="Arial"/>
          <w:color w:val="000000" w:themeColor="text1"/>
          <w:lang w:val="en-US"/>
        </w:rPr>
        <w:t xml:space="preserve">. (2007) </w:t>
      </w:r>
      <w:r w:rsidR="007C4D06" w:rsidRPr="0078198F">
        <w:rPr>
          <w:rFonts w:ascii="Arial" w:eastAsia="Calibri" w:hAnsi="Arial" w:cs="Arial"/>
          <w:color w:val="000000" w:themeColor="text1"/>
          <w:lang w:val="en-US"/>
        </w:rPr>
        <w:t>agrees</w:t>
      </w:r>
      <w:r w:rsidR="007C4D0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C4D06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7C4D0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C4D06" w:rsidRPr="0078198F">
        <w:rPr>
          <w:rFonts w:ascii="Arial" w:eastAsia="Calibri" w:hAnsi="Arial" w:cs="Arial"/>
          <w:color w:val="000000" w:themeColor="text1"/>
          <w:lang w:val="en-US"/>
        </w:rPr>
        <w:t>adults</w:t>
      </w:r>
      <w:r w:rsidR="007C4D0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C4D06" w:rsidRPr="0078198F">
        <w:rPr>
          <w:rFonts w:ascii="Arial" w:eastAsia="Calibri" w:hAnsi="Arial" w:cs="Arial"/>
          <w:color w:val="000000" w:themeColor="text1"/>
          <w:lang w:val="en-US"/>
        </w:rPr>
        <w:t>had</w:t>
      </w:r>
      <w:r w:rsidR="007C4D0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C4D06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7C4D0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C4D06" w:rsidRPr="0078198F">
        <w:rPr>
          <w:rFonts w:ascii="Arial" w:eastAsia="Calibri" w:hAnsi="Arial" w:cs="Arial"/>
          <w:color w:val="000000" w:themeColor="text1"/>
          <w:lang w:val="en-US"/>
        </w:rPr>
        <w:t>clear</w:t>
      </w:r>
      <w:r w:rsidR="007C4D0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C4D06" w:rsidRPr="0078198F">
        <w:rPr>
          <w:rFonts w:ascii="Arial" w:eastAsia="Calibri" w:hAnsi="Arial" w:cs="Arial"/>
          <w:color w:val="000000" w:themeColor="text1"/>
          <w:lang w:val="en-US"/>
        </w:rPr>
        <w:t>aim</w:t>
      </w:r>
      <w:r w:rsidR="007C4D0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C4D06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7C4D0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C4D06" w:rsidRPr="0078198F">
        <w:rPr>
          <w:rFonts w:ascii="Arial" w:eastAsia="Calibri" w:hAnsi="Arial" w:cs="Arial"/>
          <w:color w:val="000000" w:themeColor="text1"/>
          <w:lang w:val="en-US"/>
        </w:rPr>
        <w:t>guide</w:t>
      </w:r>
      <w:r w:rsidR="007C4D0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C4D06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7C4D06" w:rsidRPr="0078198F">
        <w:rPr>
          <w:rFonts w:ascii="Arial" w:hAnsi="Arial" w:cs="Arial"/>
          <w:color w:val="000000" w:themeColor="text1"/>
          <w:lang w:val="en-US"/>
        </w:rPr>
        <w:t>’</w:t>
      </w:r>
      <w:r w:rsidR="007C4D06" w:rsidRPr="0078198F">
        <w:rPr>
          <w:rFonts w:ascii="Arial" w:eastAsia="Calibri" w:hAnsi="Arial" w:cs="Arial"/>
          <w:color w:val="000000" w:themeColor="text1"/>
          <w:lang w:val="en-US"/>
        </w:rPr>
        <w:t>s</w:t>
      </w:r>
      <w:r w:rsidR="007C4D0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C4D06" w:rsidRPr="0078198F">
        <w:rPr>
          <w:rFonts w:ascii="Arial" w:eastAsia="Calibri" w:hAnsi="Arial" w:cs="Arial"/>
          <w:color w:val="000000" w:themeColor="text1"/>
          <w:lang w:val="en-US"/>
        </w:rPr>
        <w:t>learning</w:t>
      </w:r>
      <w:r w:rsidR="007C4D06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7C4D06" w:rsidRPr="0078198F">
        <w:rPr>
          <w:rFonts w:ascii="Arial" w:eastAsia="Calibri" w:hAnsi="Arial" w:cs="Arial"/>
          <w:color w:val="000000" w:themeColor="text1"/>
          <w:lang w:val="en-US"/>
        </w:rPr>
        <w:t>however</w:t>
      </w:r>
      <w:r w:rsidR="007C4D06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75165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75165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Welsh</w:t>
      </w:r>
      <w:r w:rsidR="0075165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Governments</w:t>
      </w:r>
      <w:r w:rsidR="0075165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guidelines</w:t>
      </w:r>
      <w:r w:rsidR="0075165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were</w:t>
      </w:r>
      <w:r w:rsidR="0075165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="0075165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clear</w:t>
      </w:r>
      <w:r w:rsidR="0075165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75165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caused</w:t>
      </w:r>
      <w:r w:rsidR="0075165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mixed</w:t>
      </w:r>
      <w:r w:rsidR="0075165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messages</w:t>
      </w:r>
      <w:r w:rsidR="00751657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75165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resulted</w:t>
      </w:r>
      <w:r w:rsidR="0075165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75165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="0075165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taking</w:t>
      </w:r>
      <w:r w:rsidR="0075165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75165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more</w:t>
      </w:r>
      <w:r w:rsidR="0075165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laissez</w:t>
      </w:r>
      <w:r w:rsidR="00751657" w:rsidRPr="0078198F">
        <w:rPr>
          <w:rFonts w:ascii="Arial" w:hAnsi="Arial" w:cs="Arial"/>
          <w:color w:val="000000" w:themeColor="text1"/>
          <w:lang w:val="en-US"/>
        </w:rPr>
        <w:t>-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faire</w:t>
      </w:r>
      <w:r w:rsidR="0075165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approach</w:t>
      </w:r>
      <w:r w:rsidR="0075165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75165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="0075165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being</w:t>
      </w:r>
      <w:r w:rsidR="0075165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reluctant</w:t>
      </w:r>
      <w:r w:rsidR="0075165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75165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="0075165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involved</w:t>
      </w:r>
      <w:r w:rsidR="0075165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75165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75165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751657" w:rsidRPr="0078198F">
        <w:rPr>
          <w:rFonts w:ascii="Arial" w:hAnsi="Arial" w:cs="Arial"/>
          <w:color w:val="000000" w:themeColor="text1"/>
          <w:lang w:val="en-US"/>
        </w:rPr>
        <w:t>’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s</w:t>
      </w:r>
      <w:r w:rsidR="0075165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51657"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="00751657" w:rsidRPr="0078198F">
        <w:rPr>
          <w:rFonts w:ascii="Arial" w:hAnsi="Arial" w:cs="Arial"/>
          <w:color w:val="000000" w:themeColor="text1"/>
          <w:lang w:val="en-US"/>
        </w:rPr>
        <w:t>.</w:t>
      </w:r>
      <w:r w:rsidR="001F31E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6C13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566C1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12984" w:rsidRPr="0078198F">
        <w:rPr>
          <w:rFonts w:ascii="Arial" w:eastAsia="Calibri" w:hAnsi="Arial" w:cs="Arial"/>
          <w:color w:val="000000" w:themeColor="text1"/>
          <w:lang w:val="en-US"/>
        </w:rPr>
        <w:t>adult</w:t>
      </w:r>
      <w:r w:rsidR="0001298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12984" w:rsidRPr="0078198F">
        <w:rPr>
          <w:rFonts w:ascii="Arial" w:eastAsia="Calibri" w:hAnsi="Arial" w:cs="Arial"/>
          <w:color w:val="000000" w:themeColor="text1"/>
          <w:lang w:val="en-US"/>
        </w:rPr>
        <w:t>should</w:t>
      </w:r>
      <w:r w:rsidR="0001298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12984" w:rsidRPr="0078198F">
        <w:rPr>
          <w:rFonts w:ascii="Arial" w:eastAsia="Calibri" w:hAnsi="Arial" w:cs="Arial"/>
          <w:color w:val="000000" w:themeColor="text1"/>
          <w:lang w:val="en-US"/>
        </w:rPr>
        <w:t>assess</w:t>
      </w:r>
      <w:r w:rsidR="0001298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12984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01298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E6C6B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BE6C6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E6C6B" w:rsidRPr="0078198F">
        <w:rPr>
          <w:rFonts w:ascii="Arial" w:eastAsia="Calibri" w:hAnsi="Arial" w:cs="Arial"/>
          <w:color w:val="000000" w:themeColor="text1"/>
          <w:lang w:val="en-US"/>
        </w:rPr>
        <w:t>ag</w:t>
      </w:r>
      <w:r w:rsidR="006959C1" w:rsidRPr="0078198F">
        <w:rPr>
          <w:rFonts w:ascii="Arial" w:eastAsia="Calibri" w:hAnsi="Arial" w:cs="Arial"/>
          <w:color w:val="000000" w:themeColor="text1"/>
          <w:lang w:val="en-US"/>
        </w:rPr>
        <w:t>e</w:t>
      </w:r>
      <w:r w:rsidR="006959C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59C1" w:rsidRPr="0078198F">
        <w:rPr>
          <w:rFonts w:ascii="Arial" w:eastAsia="Calibri" w:hAnsi="Arial" w:cs="Arial"/>
          <w:color w:val="000000" w:themeColor="text1"/>
          <w:lang w:val="en-US"/>
        </w:rPr>
        <w:t>related</w:t>
      </w:r>
      <w:r w:rsidR="006959C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59C1" w:rsidRPr="0078198F">
        <w:rPr>
          <w:rFonts w:ascii="Arial" w:eastAsia="Calibri" w:hAnsi="Arial" w:cs="Arial"/>
          <w:color w:val="000000" w:themeColor="text1"/>
          <w:lang w:val="en-US"/>
        </w:rPr>
        <w:t>stages</w:t>
      </w:r>
      <w:r w:rsidR="006959C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59C1" w:rsidRPr="0078198F">
        <w:rPr>
          <w:rFonts w:ascii="Arial" w:eastAsia="Calibri" w:hAnsi="Arial" w:cs="Arial"/>
          <w:color w:val="000000" w:themeColor="text1"/>
          <w:lang w:val="en-US"/>
        </w:rPr>
        <w:t>against</w:t>
      </w:r>
      <w:r w:rsidR="006959C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59C1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6959C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59C1" w:rsidRPr="0078198F">
        <w:rPr>
          <w:rFonts w:ascii="Arial" w:eastAsia="Calibri" w:hAnsi="Arial" w:cs="Arial"/>
          <w:color w:val="000000" w:themeColor="text1"/>
          <w:lang w:val="en-US"/>
        </w:rPr>
        <w:t>accepted</w:t>
      </w:r>
      <w:r w:rsidR="006959C1" w:rsidRPr="0078198F">
        <w:rPr>
          <w:rFonts w:ascii="Arial" w:hAnsi="Arial" w:cs="Arial"/>
          <w:color w:val="000000" w:themeColor="text1"/>
          <w:lang w:val="en-US"/>
        </w:rPr>
        <w:t xml:space="preserve"> ‘</w:t>
      </w:r>
      <w:r w:rsidR="006959C1" w:rsidRPr="0078198F">
        <w:rPr>
          <w:rFonts w:ascii="Arial" w:eastAsia="Calibri" w:hAnsi="Arial" w:cs="Arial"/>
          <w:color w:val="000000" w:themeColor="text1"/>
          <w:lang w:val="en-US"/>
        </w:rPr>
        <w:t>norms</w:t>
      </w:r>
      <w:r w:rsidR="006959C1" w:rsidRPr="0078198F">
        <w:rPr>
          <w:rFonts w:ascii="Arial" w:hAnsi="Arial" w:cs="Arial"/>
          <w:color w:val="000000" w:themeColor="text1"/>
          <w:lang w:val="en-US"/>
        </w:rPr>
        <w:t xml:space="preserve">’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associated</w:t>
      </w:r>
      <w:r w:rsidR="006959C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59C1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6959C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59C1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6959C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59C1" w:rsidRPr="0078198F">
        <w:rPr>
          <w:rFonts w:ascii="Arial" w:eastAsia="Calibri" w:hAnsi="Arial" w:cs="Arial"/>
          <w:color w:val="000000" w:themeColor="text1"/>
          <w:lang w:val="en-US"/>
        </w:rPr>
        <w:t>age</w:t>
      </w:r>
      <w:r w:rsidR="006959C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59C1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6959C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59C1" w:rsidRPr="0078198F">
        <w:rPr>
          <w:rFonts w:ascii="Arial" w:eastAsia="Calibri" w:hAnsi="Arial" w:cs="Arial"/>
          <w:color w:val="000000" w:themeColor="text1"/>
          <w:lang w:val="en-US"/>
        </w:rPr>
        <w:t>has</w:t>
      </w:r>
      <w:r w:rsidR="006959C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59C1" w:rsidRPr="0078198F">
        <w:rPr>
          <w:rFonts w:ascii="Arial" w:eastAsia="Calibri" w:hAnsi="Arial" w:cs="Arial"/>
          <w:color w:val="000000" w:themeColor="text1"/>
          <w:lang w:val="en-US"/>
        </w:rPr>
        <w:t>bee</w:t>
      </w:r>
      <w:r w:rsidR="00566C13" w:rsidRPr="0078198F">
        <w:rPr>
          <w:rFonts w:ascii="Arial" w:eastAsia="Calibri" w:hAnsi="Arial" w:cs="Arial"/>
          <w:color w:val="000000" w:themeColor="text1"/>
          <w:lang w:val="en-US"/>
        </w:rPr>
        <w:t>n</w:t>
      </w:r>
      <w:r w:rsidR="00566C1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6C13" w:rsidRPr="0078198F">
        <w:rPr>
          <w:rFonts w:ascii="Arial" w:eastAsia="Calibri" w:hAnsi="Arial" w:cs="Arial"/>
          <w:color w:val="000000" w:themeColor="text1"/>
          <w:lang w:val="en-US"/>
        </w:rPr>
        <w:t>agreed</w:t>
      </w:r>
      <w:r w:rsidR="00566C1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6C13" w:rsidRPr="0078198F">
        <w:rPr>
          <w:rFonts w:ascii="Arial" w:eastAsia="Calibri" w:hAnsi="Arial" w:cs="Arial"/>
          <w:color w:val="000000" w:themeColor="text1"/>
          <w:lang w:val="en-US"/>
        </w:rPr>
        <w:t>by</w:t>
      </w:r>
      <w:r w:rsidR="00566C1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6C13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566C1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6C13" w:rsidRPr="0078198F">
        <w:rPr>
          <w:rFonts w:ascii="Arial" w:eastAsia="Calibri" w:hAnsi="Arial" w:cs="Arial"/>
          <w:color w:val="000000" w:themeColor="text1"/>
          <w:lang w:val="en-US"/>
        </w:rPr>
        <w:t>Welsh</w:t>
      </w:r>
      <w:r w:rsidR="00566C1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="00566C13" w:rsidRPr="0078198F">
        <w:rPr>
          <w:rFonts w:ascii="Arial" w:hAnsi="Arial" w:cs="Arial"/>
          <w:color w:val="000000" w:themeColor="text1"/>
          <w:lang w:val="en-US"/>
        </w:rPr>
        <w:t xml:space="preserve"> (</w:t>
      </w:r>
      <w:r w:rsidR="00566C13" w:rsidRPr="0078198F">
        <w:rPr>
          <w:rFonts w:ascii="Arial" w:eastAsia="Calibri" w:hAnsi="Arial" w:cs="Arial"/>
          <w:color w:val="000000" w:themeColor="text1"/>
          <w:lang w:val="en-US"/>
        </w:rPr>
        <w:t>Fleer</w:t>
      </w:r>
      <w:r w:rsidR="00566C13" w:rsidRPr="0078198F">
        <w:rPr>
          <w:rFonts w:ascii="Arial" w:hAnsi="Arial" w:cs="Arial"/>
          <w:color w:val="000000" w:themeColor="text1"/>
          <w:lang w:val="en-US"/>
        </w:rPr>
        <w:t xml:space="preserve"> 2006, </w:t>
      </w:r>
      <w:r w:rsidR="00566C13" w:rsidRPr="0078198F">
        <w:rPr>
          <w:rFonts w:ascii="Arial" w:eastAsia="Calibri" w:hAnsi="Arial" w:cs="Arial"/>
          <w:color w:val="000000" w:themeColor="text1"/>
          <w:lang w:val="en-US"/>
        </w:rPr>
        <w:t>Wyness</w:t>
      </w:r>
      <w:r w:rsidR="00566C13" w:rsidRPr="0078198F">
        <w:rPr>
          <w:rFonts w:ascii="Arial" w:hAnsi="Arial" w:cs="Arial"/>
          <w:color w:val="000000" w:themeColor="text1"/>
          <w:lang w:val="en-US"/>
        </w:rPr>
        <w:t xml:space="preserve"> 2006).</w:t>
      </w:r>
    </w:p>
    <w:p w14:paraId="61E81A8B" w14:textId="5BB041D2" w:rsidR="00E84984" w:rsidRPr="0078198F" w:rsidRDefault="00E84984" w:rsidP="0078198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t>Maynard</w:t>
      </w:r>
      <w:r w:rsidR="0025293B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al</w:t>
      </w:r>
      <w:r w:rsidRPr="0078198F">
        <w:rPr>
          <w:rFonts w:ascii="Arial" w:hAnsi="Arial" w:cs="Arial"/>
          <w:color w:val="000000" w:themeColor="text1"/>
          <w:lang w:val="en-US"/>
        </w:rPr>
        <w:t xml:space="preserve">. (2010) </w:t>
      </w:r>
      <w:r w:rsidRPr="0078198F">
        <w:rPr>
          <w:rFonts w:ascii="Arial" w:eastAsia="Calibri" w:hAnsi="Arial" w:cs="Arial"/>
          <w:color w:val="000000" w:themeColor="text1"/>
          <w:lang w:val="en-US"/>
        </w:rPr>
        <w:t>highlight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importance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staff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training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assessment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section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need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confident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evaluate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understood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how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assessments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within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Foundation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Phase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work</w:t>
      </w:r>
      <w:r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Welsh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(2015)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agrees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importance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training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states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overall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lead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were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pleased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training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support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guidance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materials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received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about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how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use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assessments</w:t>
      </w:r>
      <w:r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Pr="0078198F">
        <w:rPr>
          <w:rFonts w:ascii="Arial" w:eastAsia="Calibri" w:hAnsi="Arial" w:cs="Arial"/>
          <w:color w:val="000000" w:themeColor="text1"/>
          <w:lang w:val="en-US"/>
        </w:rPr>
        <w:t>However</w:t>
      </w:r>
      <w:r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also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state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over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period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time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whilst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Foundation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Phase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was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place</w:t>
      </w:r>
      <w:r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budget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training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had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decreased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by</w:t>
      </w:r>
      <w:r w:rsidRPr="0078198F">
        <w:rPr>
          <w:rFonts w:ascii="Arial" w:hAnsi="Arial" w:cs="Arial"/>
          <w:color w:val="000000" w:themeColor="text1"/>
        </w:rPr>
        <w:t xml:space="preserve"> 14% </w:t>
      </w:r>
      <w:r w:rsidRPr="0078198F">
        <w:rPr>
          <w:rFonts w:ascii="Arial" w:eastAsia="Calibri" w:hAnsi="Arial" w:cs="Arial"/>
          <w:color w:val="000000" w:themeColor="text1"/>
        </w:rPr>
        <w:t>so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therefore</w:t>
      </w:r>
      <w:r w:rsidRPr="0078198F">
        <w:rPr>
          <w:rFonts w:ascii="Arial" w:hAnsi="Arial" w:cs="Arial"/>
          <w:color w:val="000000" w:themeColor="text1"/>
        </w:rPr>
        <w:t xml:space="preserve">, </w:t>
      </w:r>
      <w:r w:rsidRPr="0078198F">
        <w:rPr>
          <w:rFonts w:ascii="Arial" w:eastAsia="Calibri" w:hAnsi="Arial" w:cs="Arial"/>
          <w:color w:val="000000" w:themeColor="text1"/>
        </w:rPr>
        <w:t>the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continued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support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and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training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would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not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have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been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implemented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effectively</w:t>
      </w:r>
      <w:r w:rsidRPr="0078198F">
        <w:rPr>
          <w:rFonts w:ascii="Arial" w:hAnsi="Arial" w:cs="Arial"/>
          <w:color w:val="000000" w:themeColor="text1"/>
        </w:rPr>
        <w:t xml:space="preserve">. </w:t>
      </w:r>
      <w:r w:rsidRPr="0078198F">
        <w:rPr>
          <w:rFonts w:ascii="Arial" w:eastAsia="Calibri" w:hAnsi="Arial" w:cs="Arial"/>
          <w:color w:val="000000" w:themeColor="text1"/>
        </w:rPr>
        <w:t>Graham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Donaldson</w:t>
      </w:r>
      <w:r w:rsidRPr="0078198F">
        <w:rPr>
          <w:rFonts w:ascii="Arial" w:hAnsi="Arial" w:cs="Arial"/>
          <w:color w:val="000000" w:themeColor="text1"/>
        </w:rPr>
        <w:t xml:space="preserve"> (2015) </w:t>
      </w:r>
      <w:r w:rsidRPr="0078198F">
        <w:rPr>
          <w:rFonts w:ascii="Arial" w:eastAsia="Calibri" w:hAnsi="Arial" w:cs="Arial"/>
          <w:color w:val="000000" w:themeColor="text1"/>
        </w:rPr>
        <w:t>agrees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with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this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and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state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in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review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of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curriculum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that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they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acknowledge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that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as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the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Foundation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Phase</w:t>
      </w:r>
      <w:r w:rsidR="00153194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curriculum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coming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to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an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end</w:t>
      </w:r>
      <w:r w:rsidRPr="0078198F">
        <w:rPr>
          <w:rFonts w:ascii="Arial" w:hAnsi="Arial" w:cs="Arial"/>
          <w:color w:val="000000" w:themeColor="text1"/>
        </w:rPr>
        <w:t xml:space="preserve">, </w:t>
      </w:r>
      <w:r w:rsidRPr="0078198F">
        <w:rPr>
          <w:rFonts w:ascii="Arial" w:eastAsia="Calibri" w:hAnsi="Arial" w:cs="Arial"/>
          <w:color w:val="000000" w:themeColor="text1"/>
        </w:rPr>
        <w:t>that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assessment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for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learning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approaches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were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not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well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understood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and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therefore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that</w:t>
      </w:r>
      <w:r w:rsidRPr="0078198F">
        <w:rPr>
          <w:rFonts w:ascii="Arial" w:hAnsi="Arial" w:cs="Arial"/>
          <w:color w:val="000000" w:themeColor="text1"/>
        </w:rPr>
        <w:t>’</w:t>
      </w:r>
      <w:r w:rsidRPr="0078198F">
        <w:rPr>
          <w:rFonts w:ascii="Arial" w:eastAsia="Calibri" w:hAnsi="Arial" w:cs="Arial"/>
          <w:color w:val="000000" w:themeColor="text1"/>
        </w:rPr>
        <w:t>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why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they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were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not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embedded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well</w:t>
      </w:r>
      <w:r w:rsidRPr="0078198F">
        <w:rPr>
          <w:rFonts w:ascii="Arial" w:hAnsi="Arial" w:cs="Arial"/>
          <w:color w:val="000000" w:themeColor="text1"/>
        </w:rPr>
        <w:t xml:space="preserve">. </w:t>
      </w:r>
      <w:r w:rsidRPr="0078198F">
        <w:rPr>
          <w:rFonts w:ascii="Arial" w:eastAsia="Calibri" w:hAnsi="Arial" w:cs="Arial"/>
          <w:color w:val="000000" w:themeColor="text1"/>
        </w:rPr>
        <w:t>Welsh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Government</w:t>
      </w:r>
      <w:r w:rsidRPr="0078198F">
        <w:rPr>
          <w:rFonts w:ascii="Arial" w:hAnsi="Arial" w:cs="Arial"/>
          <w:color w:val="000000" w:themeColor="text1"/>
        </w:rPr>
        <w:t xml:space="preserve"> (2014) </w:t>
      </w:r>
      <w:r w:rsidRPr="0078198F">
        <w:rPr>
          <w:rFonts w:ascii="Arial" w:eastAsia="Calibri" w:hAnsi="Arial" w:cs="Arial"/>
          <w:color w:val="000000" w:themeColor="text1"/>
        </w:rPr>
        <w:t>agrees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to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state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that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initial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training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of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Foundation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Phase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was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lacking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content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which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suggests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that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why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was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not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understood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well</w:t>
      </w:r>
      <w:r w:rsidRPr="0078198F">
        <w:rPr>
          <w:rFonts w:ascii="Arial" w:hAnsi="Arial" w:cs="Arial"/>
          <w:color w:val="000000" w:themeColor="text1"/>
        </w:rPr>
        <w:t xml:space="preserve">. </w:t>
      </w:r>
      <w:r w:rsidRPr="0078198F">
        <w:rPr>
          <w:rFonts w:ascii="Arial" w:eastAsia="Calibri" w:hAnsi="Arial" w:cs="Arial"/>
          <w:color w:val="000000" w:themeColor="text1"/>
        </w:rPr>
        <w:t>Maynard</w:t>
      </w:r>
      <w:r w:rsidRPr="0078198F">
        <w:rPr>
          <w:rFonts w:ascii="Arial" w:hAnsi="Arial" w:cs="Arial"/>
          <w:color w:val="000000" w:themeColor="text1"/>
        </w:rPr>
        <w:t xml:space="preserve"> (2013) </w:t>
      </w:r>
      <w:r w:rsidRPr="0078198F">
        <w:rPr>
          <w:rFonts w:ascii="Arial" w:eastAsia="Calibri" w:hAnsi="Arial" w:cs="Arial"/>
          <w:color w:val="000000" w:themeColor="text1"/>
        </w:rPr>
        <w:t>suggests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that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if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initial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training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was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lacking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content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that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main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challenge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for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practitioners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would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have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been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understanding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key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and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perhaps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new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terminology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such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as</w:t>
      </w:r>
      <w:r w:rsidRPr="0078198F">
        <w:rPr>
          <w:rFonts w:ascii="Arial" w:hAnsi="Arial" w:cs="Arial"/>
          <w:color w:val="000000" w:themeColor="text1"/>
        </w:rPr>
        <w:t xml:space="preserve"> ‘</w:t>
      </w:r>
      <w:r w:rsidRPr="0078198F">
        <w:rPr>
          <w:rFonts w:ascii="Arial" w:eastAsia="Calibri" w:hAnsi="Arial" w:cs="Arial"/>
          <w:color w:val="000000" w:themeColor="text1"/>
        </w:rPr>
        <w:t>active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learning</w:t>
      </w:r>
      <w:r w:rsidRPr="0078198F">
        <w:rPr>
          <w:rFonts w:ascii="Arial" w:hAnsi="Arial" w:cs="Arial"/>
          <w:color w:val="000000" w:themeColor="text1"/>
        </w:rPr>
        <w:t xml:space="preserve">’ </w:t>
      </w:r>
      <w:r w:rsidRPr="0078198F">
        <w:rPr>
          <w:rFonts w:ascii="Arial" w:eastAsia="Calibri" w:hAnsi="Arial" w:cs="Arial"/>
          <w:color w:val="000000" w:themeColor="text1"/>
        </w:rPr>
        <w:t>and</w:t>
      </w:r>
      <w:r w:rsidRPr="0078198F">
        <w:rPr>
          <w:rFonts w:ascii="Arial" w:hAnsi="Arial" w:cs="Arial"/>
          <w:color w:val="000000" w:themeColor="text1"/>
        </w:rPr>
        <w:t xml:space="preserve"> ‘</w:t>
      </w:r>
      <w:r w:rsidRPr="0078198F">
        <w:rPr>
          <w:rFonts w:ascii="Arial" w:eastAsia="Calibri" w:hAnsi="Arial" w:cs="Arial"/>
          <w:color w:val="000000" w:themeColor="text1"/>
        </w:rPr>
        <w:t>child</w:t>
      </w:r>
      <w:r w:rsidRPr="0078198F">
        <w:rPr>
          <w:rFonts w:ascii="Arial" w:hAnsi="Arial" w:cs="Arial"/>
          <w:color w:val="000000" w:themeColor="text1"/>
        </w:rPr>
        <w:t>-</w:t>
      </w:r>
      <w:r w:rsidRPr="0078198F">
        <w:rPr>
          <w:rFonts w:ascii="Arial" w:eastAsia="Calibri" w:hAnsi="Arial" w:cs="Arial"/>
          <w:color w:val="000000" w:themeColor="text1"/>
        </w:rPr>
        <w:t>initiated</w:t>
      </w:r>
      <w:r w:rsidRPr="0078198F">
        <w:rPr>
          <w:rFonts w:ascii="Arial" w:hAnsi="Arial" w:cs="Arial"/>
          <w:color w:val="000000" w:themeColor="text1"/>
        </w:rPr>
        <w:t>’.</w:t>
      </w:r>
    </w:p>
    <w:p w14:paraId="41F7749E" w14:textId="6194C690" w:rsidR="00A570C5" w:rsidRPr="0078198F" w:rsidRDefault="00313D8F" w:rsidP="0078198F">
      <w:pPr>
        <w:spacing w:line="360" w:lineRule="auto"/>
        <w:rPr>
          <w:rFonts w:ascii="Arial" w:hAnsi="Arial" w:cs="Arial"/>
          <w:b/>
          <w:color w:val="000000" w:themeColor="text1"/>
          <w:lang w:val="en-US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t>W</w:t>
      </w:r>
      <w:r w:rsidR="00E514D5" w:rsidRPr="0078198F">
        <w:rPr>
          <w:rFonts w:ascii="Arial" w:eastAsia="Calibri" w:hAnsi="Arial" w:cs="Arial"/>
          <w:color w:val="000000" w:themeColor="text1"/>
          <w:lang w:val="en-US"/>
        </w:rPr>
        <w:t>ISERD</w:t>
      </w:r>
      <w:r w:rsidR="00E514D5" w:rsidRPr="0078198F">
        <w:rPr>
          <w:rFonts w:ascii="Arial" w:hAnsi="Arial" w:cs="Arial"/>
          <w:color w:val="000000" w:themeColor="text1"/>
          <w:lang w:val="en-US"/>
        </w:rPr>
        <w:t xml:space="preserve"> (2015</w:t>
      </w:r>
      <w:r w:rsidR="007F5EEC" w:rsidRPr="0078198F">
        <w:rPr>
          <w:rFonts w:ascii="Arial" w:hAnsi="Arial" w:cs="Arial"/>
          <w:color w:val="000000" w:themeColor="text1"/>
          <w:lang w:val="en-US"/>
        </w:rPr>
        <w:t xml:space="preserve">) </w:t>
      </w:r>
      <w:r w:rsidR="007F5EEC" w:rsidRPr="0078198F">
        <w:rPr>
          <w:rFonts w:ascii="Arial" w:eastAsia="Calibri" w:hAnsi="Arial" w:cs="Arial"/>
          <w:color w:val="000000" w:themeColor="text1"/>
          <w:lang w:val="en-US"/>
        </w:rPr>
        <w:t>explain</w:t>
      </w:r>
      <w:r w:rsidR="007F5EE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22642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although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Foundation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Phase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62264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46ED3" w:rsidRPr="0078198F">
        <w:rPr>
          <w:rFonts w:ascii="Arial" w:eastAsia="Calibri" w:hAnsi="Arial" w:cs="Arial"/>
          <w:color w:val="000000" w:themeColor="text1"/>
          <w:lang w:val="en-US"/>
        </w:rPr>
        <w:t>encourages</w:t>
      </w:r>
      <w:r w:rsidR="0064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46ED3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64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46ED3" w:rsidRPr="0078198F">
        <w:rPr>
          <w:rFonts w:ascii="Arial" w:eastAsia="Calibri" w:hAnsi="Arial" w:cs="Arial"/>
          <w:color w:val="000000" w:themeColor="text1"/>
          <w:lang w:val="en-US"/>
        </w:rPr>
        <w:t>strong</w:t>
      </w:r>
      <w:r w:rsidR="0064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46ED3"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="00646ED3" w:rsidRPr="0078198F">
        <w:rPr>
          <w:rFonts w:ascii="Arial" w:hAnsi="Arial" w:cs="Arial"/>
          <w:color w:val="000000" w:themeColor="text1"/>
          <w:lang w:val="en-US"/>
        </w:rPr>
        <w:t>-</w:t>
      </w:r>
      <w:r w:rsidR="00646ED3" w:rsidRPr="0078198F">
        <w:rPr>
          <w:rFonts w:ascii="Arial" w:eastAsia="Calibri" w:hAnsi="Arial" w:cs="Arial"/>
          <w:color w:val="000000" w:themeColor="text1"/>
          <w:lang w:val="en-US"/>
        </w:rPr>
        <w:t>based</w:t>
      </w:r>
      <w:r w:rsidR="0064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46ED3" w:rsidRPr="0078198F">
        <w:rPr>
          <w:rFonts w:ascii="Arial" w:eastAsia="Calibri" w:hAnsi="Arial" w:cs="Arial"/>
          <w:color w:val="000000" w:themeColor="text1"/>
          <w:lang w:val="en-US"/>
        </w:rPr>
        <w:t>practice</w:t>
      </w:r>
      <w:r w:rsidR="00646ED3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4B2A8F" w:rsidRPr="0078198F">
        <w:rPr>
          <w:rFonts w:ascii="Arial" w:eastAsia="Calibri" w:hAnsi="Arial" w:cs="Arial"/>
          <w:color w:val="000000" w:themeColor="text1"/>
          <w:lang w:val="en-US"/>
        </w:rPr>
        <w:t>there</w:t>
      </w:r>
      <w:r w:rsidR="004B2A8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B2A8F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4B2A8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B2A8F" w:rsidRPr="0078198F">
        <w:rPr>
          <w:rFonts w:ascii="Arial" w:eastAsia="Calibri" w:hAnsi="Arial" w:cs="Arial"/>
          <w:color w:val="000000" w:themeColor="text1"/>
          <w:lang w:val="en-US"/>
        </w:rPr>
        <w:t>still</w:t>
      </w:r>
      <w:r w:rsidR="004B2A8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B2A8F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4B2A8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B2A8F" w:rsidRPr="0078198F">
        <w:rPr>
          <w:rFonts w:ascii="Arial" w:eastAsia="Calibri" w:hAnsi="Arial" w:cs="Arial"/>
          <w:color w:val="000000" w:themeColor="text1"/>
          <w:lang w:val="en-US"/>
        </w:rPr>
        <w:t>need</w:t>
      </w:r>
      <w:r w:rsidR="004B2A8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B2A8F"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="004B2A8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B2A8F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4B2A8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8525B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B8525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8525B" w:rsidRPr="0078198F">
        <w:rPr>
          <w:rFonts w:ascii="Arial" w:eastAsia="Calibri" w:hAnsi="Arial" w:cs="Arial"/>
          <w:color w:val="000000" w:themeColor="text1"/>
          <w:lang w:val="en-US"/>
        </w:rPr>
        <w:t>develop</w:t>
      </w:r>
      <w:r w:rsidR="00B8525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8525B" w:rsidRPr="0078198F">
        <w:rPr>
          <w:rFonts w:ascii="Arial" w:eastAsia="Calibri" w:hAnsi="Arial" w:cs="Arial"/>
          <w:color w:val="000000" w:themeColor="text1"/>
          <w:lang w:val="en-US"/>
        </w:rPr>
        <w:t>outcomes</w:t>
      </w:r>
      <w:r w:rsidR="00B8525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8525B" w:rsidRPr="0078198F">
        <w:rPr>
          <w:rFonts w:ascii="Arial" w:eastAsia="Calibri" w:hAnsi="Arial" w:cs="Arial"/>
          <w:color w:val="000000" w:themeColor="text1"/>
          <w:lang w:val="en-US"/>
        </w:rPr>
        <w:t>by</w:t>
      </w:r>
      <w:r w:rsidR="005E0F7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E0F74" w:rsidRPr="0078198F">
        <w:rPr>
          <w:rFonts w:ascii="Arial" w:eastAsia="Calibri" w:hAnsi="Arial" w:cs="Arial"/>
          <w:color w:val="000000" w:themeColor="text1"/>
          <w:lang w:val="en-US"/>
        </w:rPr>
        <w:t>certain</w:t>
      </w:r>
      <w:r w:rsidR="005E0F7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E0F74" w:rsidRPr="0078198F">
        <w:rPr>
          <w:rFonts w:ascii="Arial" w:eastAsia="Calibri" w:hAnsi="Arial" w:cs="Arial"/>
          <w:color w:val="000000" w:themeColor="text1"/>
          <w:lang w:val="en-US"/>
        </w:rPr>
        <w:t>age</w:t>
      </w:r>
      <w:r w:rsidR="005E0F7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E0F74" w:rsidRPr="0078198F">
        <w:rPr>
          <w:rFonts w:ascii="Arial" w:eastAsia="Calibri" w:hAnsi="Arial" w:cs="Arial"/>
          <w:color w:val="000000" w:themeColor="text1"/>
          <w:lang w:val="en-US"/>
        </w:rPr>
        <w:t>groups</w:t>
      </w:r>
      <w:r w:rsidR="005E0F74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5E0F74" w:rsidRPr="0078198F">
        <w:rPr>
          <w:rFonts w:ascii="Arial" w:eastAsia="Calibri" w:hAnsi="Arial" w:cs="Arial"/>
          <w:color w:val="000000" w:themeColor="text1"/>
          <w:lang w:val="en-US"/>
        </w:rPr>
        <w:t>especially</w:t>
      </w:r>
      <w:r w:rsidR="005E0F7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E0F74" w:rsidRPr="0078198F">
        <w:rPr>
          <w:rFonts w:ascii="Arial" w:eastAsia="Calibri" w:hAnsi="Arial" w:cs="Arial"/>
          <w:color w:val="000000" w:themeColor="text1"/>
          <w:lang w:val="en-US"/>
        </w:rPr>
        <w:t>years</w:t>
      </w:r>
      <w:r w:rsidR="005E0F74" w:rsidRPr="0078198F">
        <w:rPr>
          <w:rFonts w:ascii="Arial" w:hAnsi="Arial" w:cs="Arial"/>
          <w:color w:val="000000" w:themeColor="text1"/>
          <w:lang w:val="en-US"/>
        </w:rPr>
        <w:t xml:space="preserve"> 1 </w:t>
      </w:r>
      <w:r w:rsidR="005E0F74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5E0F74" w:rsidRPr="0078198F">
        <w:rPr>
          <w:rFonts w:ascii="Arial" w:hAnsi="Arial" w:cs="Arial"/>
          <w:color w:val="000000" w:themeColor="text1"/>
          <w:lang w:val="en-US"/>
        </w:rPr>
        <w:t xml:space="preserve"> 2 </w:t>
      </w:r>
      <w:r w:rsidR="005E0F74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5E0F7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E0F74" w:rsidRPr="0078198F">
        <w:rPr>
          <w:rFonts w:ascii="Arial" w:eastAsia="Calibri" w:hAnsi="Arial" w:cs="Arial"/>
          <w:color w:val="000000" w:themeColor="text1"/>
          <w:lang w:val="en-US"/>
        </w:rPr>
        <w:t>literacy</w:t>
      </w:r>
      <w:r w:rsidR="005E0F7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E0F74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5E0F7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E0F74" w:rsidRPr="0078198F">
        <w:rPr>
          <w:rFonts w:ascii="Arial" w:eastAsia="Calibri" w:hAnsi="Arial" w:cs="Arial"/>
          <w:color w:val="000000" w:themeColor="text1"/>
          <w:lang w:val="en-US"/>
        </w:rPr>
        <w:t>numeracy</w:t>
      </w:r>
      <w:r w:rsidR="005E0F74" w:rsidRPr="0078198F">
        <w:rPr>
          <w:rFonts w:ascii="Arial" w:hAnsi="Arial" w:cs="Arial"/>
          <w:color w:val="000000" w:themeColor="text1"/>
          <w:lang w:val="en-US"/>
        </w:rPr>
        <w:t>.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Welsh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lastRenderedPageBreak/>
        <w:t>Government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(2018)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explain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assessment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method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o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f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Foundation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Phase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consists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progress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tracking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against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where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they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should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compared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agreed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age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related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norms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by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assessment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method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categorizing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into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age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groups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detailed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specific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steps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they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should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achieving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at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certain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times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883201" w:rsidRPr="0078198F">
        <w:rPr>
          <w:rFonts w:ascii="Arial" w:eastAsia="Calibri" w:hAnsi="Arial" w:cs="Arial"/>
          <w:color w:val="000000" w:themeColor="text1"/>
          <w:lang w:val="en-US"/>
        </w:rPr>
        <w:t>Welsh</w:t>
      </w:r>
      <w:r w:rsidR="0088320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83201"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="00883201" w:rsidRPr="0078198F">
        <w:rPr>
          <w:rFonts w:ascii="Arial" w:hAnsi="Arial" w:cs="Arial"/>
          <w:color w:val="000000" w:themeColor="text1"/>
          <w:lang w:val="en-US"/>
        </w:rPr>
        <w:t xml:space="preserve"> (2017) </w:t>
      </w:r>
      <w:r w:rsidR="00883201" w:rsidRPr="0078198F">
        <w:rPr>
          <w:rFonts w:ascii="Arial" w:eastAsia="Calibri" w:hAnsi="Arial" w:cs="Arial"/>
          <w:color w:val="000000" w:themeColor="text1"/>
          <w:lang w:val="en-US"/>
        </w:rPr>
        <w:t>h</w:t>
      </w:r>
      <w:r w:rsidR="00B6657D" w:rsidRPr="0078198F">
        <w:rPr>
          <w:rFonts w:ascii="Arial" w:eastAsia="Calibri" w:hAnsi="Arial" w:cs="Arial"/>
          <w:color w:val="000000" w:themeColor="text1"/>
          <w:lang w:val="en-US"/>
        </w:rPr>
        <w:t>ighlight</w:t>
      </w:r>
      <w:r w:rsidR="00B6657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6657D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B6657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83201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88320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83201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88320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83201" w:rsidRPr="0078198F">
        <w:rPr>
          <w:rFonts w:ascii="Arial" w:eastAsia="Calibri" w:hAnsi="Arial" w:cs="Arial"/>
          <w:color w:val="000000" w:themeColor="text1"/>
          <w:lang w:val="en-US"/>
        </w:rPr>
        <w:t>cu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rrent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Foundation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Phase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88320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83201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88320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83201"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="0088320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83201" w:rsidRPr="0078198F">
        <w:rPr>
          <w:rFonts w:ascii="Arial" w:eastAsia="Calibri" w:hAnsi="Arial" w:cs="Arial"/>
          <w:color w:val="000000" w:themeColor="text1"/>
          <w:lang w:val="en-US"/>
        </w:rPr>
        <w:t>assessed</w:t>
      </w:r>
      <w:r w:rsidR="0088320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83201" w:rsidRPr="0078198F">
        <w:rPr>
          <w:rFonts w:ascii="Arial" w:eastAsia="Calibri" w:hAnsi="Arial" w:cs="Arial"/>
          <w:color w:val="000000" w:themeColor="text1"/>
          <w:lang w:val="en-US"/>
        </w:rPr>
        <w:t>by</w:t>
      </w:r>
      <w:r w:rsidR="0088320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83201" w:rsidRPr="0078198F">
        <w:rPr>
          <w:rFonts w:ascii="Arial" w:eastAsia="Calibri" w:hAnsi="Arial" w:cs="Arial"/>
          <w:color w:val="000000" w:themeColor="text1"/>
          <w:lang w:val="en-US"/>
        </w:rPr>
        <w:t>observations</w:t>
      </w:r>
      <w:r w:rsidR="0088320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83201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88320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7341" w:rsidRPr="0078198F">
        <w:rPr>
          <w:rFonts w:ascii="Arial" w:eastAsia="Calibri" w:hAnsi="Arial" w:cs="Arial"/>
          <w:color w:val="000000" w:themeColor="text1"/>
          <w:lang w:val="en-US"/>
        </w:rPr>
        <w:t>formal</w:t>
      </w:r>
      <w:r w:rsidR="00D5734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7341" w:rsidRPr="0078198F">
        <w:rPr>
          <w:rFonts w:ascii="Arial" w:eastAsia="Calibri" w:hAnsi="Arial" w:cs="Arial"/>
          <w:color w:val="000000" w:themeColor="text1"/>
          <w:lang w:val="en-US"/>
        </w:rPr>
        <w:t>assessments</w:t>
      </w:r>
      <w:r w:rsidR="00D57341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D57341" w:rsidRPr="0078198F">
        <w:rPr>
          <w:rFonts w:ascii="Arial" w:eastAsia="Calibri" w:hAnsi="Arial" w:cs="Arial"/>
          <w:color w:val="000000" w:themeColor="text1"/>
          <w:lang w:val="en-US"/>
        </w:rPr>
        <w:t>Observations</w:t>
      </w:r>
      <w:r w:rsidR="00D5734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7341"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="00D5734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7341" w:rsidRPr="0078198F">
        <w:rPr>
          <w:rFonts w:ascii="Arial" w:eastAsia="Calibri" w:hAnsi="Arial" w:cs="Arial"/>
          <w:color w:val="000000" w:themeColor="text1"/>
          <w:lang w:val="en-US"/>
        </w:rPr>
        <w:t>done</w:t>
      </w:r>
      <w:r w:rsidR="00D5734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7341" w:rsidRPr="0078198F">
        <w:rPr>
          <w:rFonts w:ascii="Arial" w:eastAsia="Calibri" w:hAnsi="Arial" w:cs="Arial"/>
          <w:color w:val="000000" w:themeColor="text1"/>
          <w:lang w:val="en-US"/>
        </w:rPr>
        <w:t>daily</w:t>
      </w:r>
      <w:r w:rsidR="00D5734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7341" w:rsidRPr="0078198F">
        <w:rPr>
          <w:rFonts w:ascii="Arial" w:eastAsia="Calibri" w:hAnsi="Arial" w:cs="Arial"/>
          <w:color w:val="000000" w:themeColor="text1"/>
          <w:lang w:val="en-US"/>
        </w:rPr>
        <w:t>by</w:t>
      </w:r>
      <w:r w:rsidR="00D5734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7341"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="00D5734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7341" w:rsidRPr="0078198F">
        <w:rPr>
          <w:rFonts w:ascii="Arial" w:eastAsia="Calibri" w:hAnsi="Arial" w:cs="Arial"/>
          <w:color w:val="000000" w:themeColor="text1"/>
          <w:lang w:val="en-US"/>
        </w:rPr>
        <w:t>where</w:t>
      </w:r>
      <w:r w:rsidR="00D5734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7341" w:rsidRPr="0078198F">
        <w:rPr>
          <w:rFonts w:ascii="Arial" w:eastAsia="Calibri" w:hAnsi="Arial" w:cs="Arial"/>
          <w:color w:val="000000" w:themeColor="text1"/>
          <w:lang w:val="en-US"/>
        </w:rPr>
        <w:t>on</w:t>
      </w:r>
      <w:r w:rsidR="00D5734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7341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D5734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7341" w:rsidRPr="0078198F">
        <w:rPr>
          <w:rFonts w:ascii="Arial" w:eastAsia="Calibri" w:hAnsi="Arial" w:cs="Arial"/>
          <w:color w:val="000000" w:themeColor="text1"/>
          <w:lang w:val="en-US"/>
        </w:rPr>
        <w:t>detailed</w:t>
      </w:r>
      <w:r w:rsidR="00D5734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progression</w:t>
      </w:r>
      <w:r w:rsidR="00D5734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7341" w:rsidRPr="0078198F">
        <w:rPr>
          <w:rFonts w:ascii="Arial" w:eastAsia="Calibri" w:hAnsi="Arial" w:cs="Arial"/>
          <w:color w:val="000000" w:themeColor="text1"/>
          <w:lang w:val="en-US"/>
        </w:rPr>
        <w:t>steps</w:t>
      </w:r>
      <w:r w:rsidR="00D5734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7341"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="00D5734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7341" w:rsidRPr="0078198F">
        <w:rPr>
          <w:rFonts w:ascii="Arial" w:eastAsia="Calibri" w:hAnsi="Arial" w:cs="Arial"/>
          <w:color w:val="000000" w:themeColor="text1"/>
          <w:lang w:val="en-US"/>
        </w:rPr>
        <w:t>each</w:t>
      </w:r>
      <w:r w:rsidR="00D5734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57341" w:rsidRPr="0078198F">
        <w:rPr>
          <w:rFonts w:ascii="Arial" w:eastAsia="Calibri" w:hAnsi="Arial" w:cs="Arial"/>
          <w:color w:val="000000" w:themeColor="text1"/>
          <w:lang w:val="en-US"/>
        </w:rPr>
        <w:t>child</w:t>
      </w:r>
      <w:r w:rsidR="00D57341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Formal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assessments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also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done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see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if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meeting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outcomes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they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should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at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certain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ages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especially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Literacy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Numeracy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Years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1 </w:t>
      </w:r>
      <w:r w:rsidR="007E5F6F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7E5F6F" w:rsidRPr="0078198F">
        <w:rPr>
          <w:rFonts w:ascii="Arial" w:hAnsi="Arial" w:cs="Arial"/>
          <w:color w:val="000000" w:themeColor="text1"/>
          <w:lang w:val="en-US"/>
        </w:rPr>
        <w:t xml:space="preserve"> 2. </w:t>
      </w:r>
      <w:r w:rsidR="007E5F6F" w:rsidRPr="0078198F">
        <w:rPr>
          <w:rFonts w:ascii="Arial" w:hAnsi="Arial" w:cs="Arial"/>
          <w:b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Welsh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disagrees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all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assessments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age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related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National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Literacy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Numeracy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Framework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explains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focuses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on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learners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completing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realistic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tasks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specific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stage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development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age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group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However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Welsh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(2013)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does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go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onto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suggest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only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occasion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document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states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anything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about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stage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development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rather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than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getting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accessed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age</w:t>
      </w:r>
      <w:r w:rsidR="00A570C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570C5" w:rsidRPr="0078198F">
        <w:rPr>
          <w:rFonts w:ascii="Arial" w:eastAsia="Calibri" w:hAnsi="Arial" w:cs="Arial"/>
          <w:color w:val="000000" w:themeColor="text1"/>
          <w:lang w:val="en-US"/>
        </w:rPr>
        <w:t>group</w:t>
      </w:r>
      <w:r w:rsidR="00A570C5" w:rsidRPr="0078198F">
        <w:rPr>
          <w:rFonts w:ascii="Arial" w:hAnsi="Arial" w:cs="Arial"/>
          <w:color w:val="000000" w:themeColor="text1"/>
          <w:lang w:val="en-US"/>
        </w:rPr>
        <w:t>.</w:t>
      </w:r>
    </w:p>
    <w:p w14:paraId="5AE9448B" w14:textId="4D41AF5C" w:rsidR="00A570C5" w:rsidRPr="0078198F" w:rsidRDefault="00A570C5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</w:p>
    <w:p w14:paraId="7809332D" w14:textId="14556359" w:rsidR="00E84984" w:rsidRPr="0078198F" w:rsidRDefault="00E84984" w:rsidP="0078198F">
      <w:pPr>
        <w:spacing w:line="360" w:lineRule="auto"/>
        <w:rPr>
          <w:rFonts w:ascii="Arial" w:eastAsia="Times New Roman" w:hAnsi="Arial" w:cs="Arial"/>
          <w:color w:val="000000" w:themeColor="text1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contrast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adult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role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should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approach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centers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experimental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learning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cannot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work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assessments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rely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age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specific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statements</w:t>
      </w:r>
      <w:r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Pr="0078198F">
        <w:rPr>
          <w:rFonts w:ascii="Arial" w:eastAsia="Calibri" w:hAnsi="Arial" w:cs="Arial"/>
          <w:color w:val="000000" w:themeColor="text1"/>
          <w:lang w:val="en-US"/>
        </w:rPr>
        <w:t>Robert</w:t>
      </w:r>
      <w:r w:rsidRPr="0078198F">
        <w:rPr>
          <w:rFonts w:ascii="Arial" w:hAnsi="Arial" w:cs="Arial"/>
          <w:color w:val="000000" w:themeColor="text1"/>
          <w:lang w:val="en-US"/>
        </w:rPr>
        <w:t>-</w:t>
      </w:r>
      <w:r w:rsidRPr="0078198F">
        <w:rPr>
          <w:rFonts w:ascii="Arial" w:eastAsia="Calibri" w:hAnsi="Arial" w:cs="Arial"/>
          <w:color w:val="000000" w:themeColor="text1"/>
          <w:lang w:val="en-US"/>
        </w:rPr>
        <w:t>Holmes</w:t>
      </w:r>
      <w:r w:rsidR="0025293B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hAnsi="Arial" w:cs="Arial"/>
          <w:color w:val="000000" w:themeColor="text1"/>
          <w:lang w:val="en-US"/>
        </w:rPr>
        <w:t xml:space="preserve">(2011)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states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survey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was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carried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out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within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Foundation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Phase</w:t>
      </w:r>
      <w:r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was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discovered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there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pedagogic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tension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between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child</w:t>
      </w:r>
      <w:r w:rsidRPr="0078198F">
        <w:rPr>
          <w:rFonts w:ascii="Arial" w:eastAsia="Times New Roman" w:hAnsi="Arial" w:cs="Arial"/>
          <w:color w:val="000000" w:themeColor="text1"/>
        </w:rPr>
        <w:t>-</w:t>
      </w:r>
      <w:r w:rsidRPr="0078198F">
        <w:rPr>
          <w:rFonts w:ascii="Arial" w:eastAsia="Calibri" w:hAnsi="Arial" w:cs="Arial"/>
          <w:color w:val="000000" w:themeColor="text1"/>
        </w:rPr>
        <w:t>led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approach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of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foundation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phase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that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centres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experimental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learning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and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assessments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that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rely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on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age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specific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statements</w:t>
      </w:r>
      <w:r w:rsidRPr="0078198F">
        <w:rPr>
          <w:rFonts w:ascii="Arial" w:eastAsia="Times New Roman" w:hAnsi="Arial" w:cs="Arial"/>
          <w:color w:val="000000" w:themeColor="text1"/>
        </w:rPr>
        <w:t xml:space="preserve">. </w:t>
      </w:r>
      <w:r w:rsidRPr="0078198F">
        <w:rPr>
          <w:rFonts w:ascii="Arial" w:eastAsia="Calibri" w:hAnsi="Arial" w:cs="Arial"/>
          <w:color w:val="000000" w:themeColor="text1"/>
        </w:rPr>
        <w:t>Alderson</w:t>
      </w:r>
      <w:r w:rsidRPr="0078198F">
        <w:rPr>
          <w:rFonts w:ascii="Arial" w:eastAsia="Times New Roman" w:hAnsi="Arial" w:cs="Arial"/>
          <w:color w:val="000000" w:themeColor="text1"/>
        </w:rPr>
        <w:t xml:space="preserve"> (2008) </w:t>
      </w:r>
      <w:r w:rsidRPr="0078198F">
        <w:rPr>
          <w:rFonts w:ascii="Arial" w:eastAsia="Calibri" w:hAnsi="Arial" w:cs="Arial"/>
          <w:color w:val="000000" w:themeColor="text1"/>
        </w:rPr>
        <w:t>explains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that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perhaps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reason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why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we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are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assessing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children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to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not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fit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in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with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research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proven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learning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is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because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although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it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is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discussed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in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curriculum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for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Wales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it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is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not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actually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copied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in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classrooms</w:t>
      </w:r>
      <w:r w:rsidRPr="0078198F">
        <w:rPr>
          <w:rFonts w:ascii="Arial" w:eastAsia="Times New Roman" w:hAnsi="Arial" w:cs="Arial"/>
          <w:color w:val="000000" w:themeColor="text1"/>
        </w:rPr>
        <w:t xml:space="preserve">. </w:t>
      </w:r>
      <w:r w:rsidRPr="0078198F">
        <w:rPr>
          <w:rFonts w:ascii="Arial" w:eastAsia="Calibri" w:hAnsi="Arial" w:cs="Arial"/>
          <w:color w:val="000000" w:themeColor="text1"/>
        </w:rPr>
        <w:t>This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is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due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to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economic</w:t>
      </w:r>
      <w:r w:rsidRPr="0078198F">
        <w:rPr>
          <w:rFonts w:ascii="Arial" w:eastAsia="Times New Roman" w:hAnsi="Arial" w:cs="Arial"/>
          <w:color w:val="000000" w:themeColor="text1"/>
        </w:rPr>
        <w:t xml:space="preserve">, </w:t>
      </w:r>
      <w:r w:rsidRPr="0078198F">
        <w:rPr>
          <w:rFonts w:ascii="Arial" w:eastAsia="Calibri" w:hAnsi="Arial" w:cs="Arial"/>
          <w:color w:val="000000" w:themeColor="text1"/>
        </w:rPr>
        <w:t>political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and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social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factors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of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Welsh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Government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dismissing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fact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that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children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are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knowledgeable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and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creative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humans</w:t>
      </w:r>
      <w:r w:rsidRPr="0078198F">
        <w:rPr>
          <w:rFonts w:ascii="Arial" w:eastAsia="Times New Roman" w:hAnsi="Arial" w:cs="Arial"/>
          <w:color w:val="000000" w:themeColor="text1"/>
        </w:rPr>
        <w:t xml:space="preserve">. </w:t>
      </w:r>
      <w:r w:rsidRPr="0078198F">
        <w:rPr>
          <w:rFonts w:ascii="Arial" w:eastAsia="Calibri" w:hAnsi="Arial" w:cs="Arial"/>
          <w:color w:val="000000" w:themeColor="text1"/>
        </w:rPr>
        <w:t>Blatchford</w:t>
      </w:r>
      <w:r w:rsidR="0025293B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Times New Roman" w:hAnsi="Arial" w:cs="Arial"/>
          <w:color w:val="000000" w:themeColor="text1"/>
        </w:rPr>
        <w:t xml:space="preserve">(2007) </w:t>
      </w:r>
      <w:r w:rsidRPr="0078198F">
        <w:rPr>
          <w:rFonts w:ascii="Arial" w:eastAsia="Calibri" w:hAnsi="Arial" w:cs="Arial"/>
          <w:color w:val="000000" w:themeColor="text1"/>
        </w:rPr>
        <w:t>et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al</w:t>
      </w:r>
      <w:r w:rsidRPr="0078198F">
        <w:rPr>
          <w:rFonts w:ascii="Arial" w:eastAsia="Times New Roman" w:hAnsi="Arial" w:cs="Arial"/>
          <w:color w:val="000000" w:themeColor="text1"/>
        </w:rPr>
        <w:t xml:space="preserve">. </w:t>
      </w:r>
      <w:r w:rsidRPr="0078198F">
        <w:rPr>
          <w:rFonts w:ascii="Arial" w:eastAsia="Calibri" w:hAnsi="Arial" w:cs="Arial"/>
          <w:color w:val="000000" w:themeColor="text1"/>
        </w:rPr>
        <w:t>disagrees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with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this</w:t>
      </w:r>
      <w:r w:rsidRPr="0078198F">
        <w:rPr>
          <w:rFonts w:ascii="Arial" w:eastAsia="Times New Roman" w:hAnsi="Arial" w:cs="Arial"/>
          <w:color w:val="000000" w:themeColor="text1"/>
        </w:rPr>
        <w:t xml:space="preserve">, </w:t>
      </w:r>
      <w:r w:rsidRPr="0078198F">
        <w:rPr>
          <w:rFonts w:ascii="Arial" w:eastAsia="Calibri" w:hAnsi="Arial" w:cs="Arial"/>
          <w:color w:val="000000" w:themeColor="text1"/>
        </w:rPr>
        <w:t>suggesting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that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Welsh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Government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acknowledges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importance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of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play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based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pedagogy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which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is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reflected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as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an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experiential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approach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in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Foundation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Phase</w:t>
      </w:r>
      <w:r w:rsidRPr="0078198F">
        <w:rPr>
          <w:rFonts w:ascii="Arial" w:eastAsia="Times New Roman" w:hAnsi="Arial" w:cs="Arial"/>
          <w:color w:val="000000" w:themeColor="text1"/>
        </w:rPr>
        <w:t xml:space="preserve">. </w:t>
      </w:r>
      <w:r w:rsidRPr="0078198F">
        <w:rPr>
          <w:rFonts w:ascii="Arial" w:eastAsia="Calibri" w:hAnsi="Arial" w:cs="Arial"/>
          <w:color w:val="000000" w:themeColor="text1"/>
        </w:rPr>
        <w:t>Welsh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Government</w:t>
      </w:r>
      <w:r w:rsidRPr="0078198F">
        <w:rPr>
          <w:rFonts w:ascii="Arial" w:eastAsia="Times New Roman" w:hAnsi="Arial" w:cs="Arial"/>
          <w:color w:val="000000" w:themeColor="text1"/>
        </w:rPr>
        <w:t xml:space="preserve"> (2014) </w:t>
      </w:r>
      <w:r w:rsidRPr="0078198F">
        <w:rPr>
          <w:rFonts w:ascii="Arial" w:eastAsia="Calibri" w:hAnsi="Arial" w:cs="Arial"/>
          <w:color w:val="000000" w:themeColor="text1"/>
        </w:rPr>
        <w:t>agrees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with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this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and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furthermore</w:t>
      </w:r>
      <w:r w:rsidRPr="0078198F">
        <w:rPr>
          <w:rFonts w:ascii="Arial" w:eastAsia="Times New Roman" w:hAnsi="Arial" w:cs="Arial"/>
          <w:color w:val="000000" w:themeColor="text1"/>
        </w:rPr>
        <w:t xml:space="preserve">, </w:t>
      </w:r>
      <w:r w:rsidRPr="0078198F">
        <w:rPr>
          <w:rFonts w:ascii="Arial" w:eastAsia="Calibri" w:hAnsi="Arial" w:cs="Arial"/>
          <w:color w:val="000000" w:themeColor="text1"/>
        </w:rPr>
        <w:t>explains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that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this</w:t>
      </w:r>
      <w:r w:rsidRPr="0078198F">
        <w:rPr>
          <w:rFonts w:ascii="Arial" w:eastAsia="Times New Roman" w:hAnsi="Arial" w:cs="Arial"/>
          <w:color w:val="000000" w:themeColor="text1"/>
        </w:rPr>
        <w:t xml:space="preserve"> ‘</w:t>
      </w:r>
      <w:r w:rsidRPr="0078198F">
        <w:rPr>
          <w:rFonts w:ascii="Arial" w:eastAsia="Calibri" w:hAnsi="Arial" w:cs="Arial"/>
          <w:color w:val="000000" w:themeColor="text1"/>
        </w:rPr>
        <w:t>tension</w:t>
      </w:r>
      <w:r w:rsidRPr="0078198F">
        <w:rPr>
          <w:rFonts w:ascii="Arial" w:eastAsia="Times New Roman" w:hAnsi="Arial" w:cs="Arial"/>
          <w:color w:val="000000" w:themeColor="text1"/>
        </w:rPr>
        <w:t xml:space="preserve">’ </w:t>
      </w:r>
      <w:r w:rsidRPr="0078198F">
        <w:rPr>
          <w:rFonts w:ascii="Arial" w:eastAsia="Calibri" w:hAnsi="Arial" w:cs="Arial"/>
          <w:color w:val="000000" w:themeColor="text1"/>
        </w:rPr>
        <w:t>is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being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caused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by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pedagogy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v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outcome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issue</w:t>
      </w:r>
      <w:r w:rsidRPr="0078198F">
        <w:rPr>
          <w:rFonts w:ascii="Arial" w:eastAsia="Times New Roman" w:hAnsi="Arial" w:cs="Arial"/>
          <w:color w:val="000000" w:themeColor="text1"/>
        </w:rPr>
        <w:t xml:space="preserve">. </w:t>
      </w:r>
      <w:r w:rsidRPr="0078198F">
        <w:rPr>
          <w:rFonts w:ascii="Arial" w:eastAsia="Calibri" w:hAnsi="Arial" w:cs="Arial"/>
          <w:color w:val="000000" w:themeColor="text1"/>
        </w:rPr>
        <w:t>This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issue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would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have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caused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tension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as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developmental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approach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used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which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promotes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play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through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learning</w:t>
      </w:r>
      <w:r w:rsidRPr="0078198F">
        <w:rPr>
          <w:rFonts w:ascii="Arial" w:eastAsia="Times New Roman" w:hAnsi="Arial" w:cs="Arial"/>
          <w:color w:val="000000" w:themeColor="text1"/>
        </w:rPr>
        <w:t xml:space="preserve">, </w:t>
      </w:r>
      <w:r w:rsidRPr="0078198F">
        <w:rPr>
          <w:rFonts w:ascii="Arial" w:eastAsia="Calibri" w:hAnsi="Arial" w:cs="Arial"/>
          <w:color w:val="000000" w:themeColor="text1"/>
        </w:rPr>
        <w:t>clashes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with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</w:t>
      </w:r>
      <w:r w:rsidRPr="0078198F">
        <w:rPr>
          <w:rFonts w:ascii="Arial" w:eastAsia="Times New Roman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very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detailed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statutory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curriculum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expectations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and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assessments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lastRenderedPageBreak/>
        <w:t>which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make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difficult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for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them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both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to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work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together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successfully</w:t>
      </w:r>
      <w:r w:rsidRPr="0078198F">
        <w:rPr>
          <w:rFonts w:ascii="Arial" w:hAnsi="Arial" w:cs="Arial"/>
          <w:color w:val="000000" w:themeColor="text1"/>
        </w:rPr>
        <w:t>.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WJE</w:t>
      </w:r>
      <w:r w:rsidR="005653FF" w:rsidRPr="0078198F">
        <w:rPr>
          <w:rFonts w:ascii="Arial" w:hAnsi="Arial" w:cs="Arial"/>
          <w:color w:val="000000" w:themeColor="text1"/>
        </w:rPr>
        <w:t xml:space="preserve"> (2015) </w:t>
      </w:r>
      <w:r w:rsidR="005653FF" w:rsidRPr="0078198F">
        <w:rPr>
          <w:rFonts w:ascii="Arial" w:eastAsia="Calibri" w:hAnsi="Arial" w:cs="Arial"/>
          <w:color w:val="000000" w:themeColor="text1"/>
        </w:rPr>
        <w:t>strongly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agrees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to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suggest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that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there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is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conflict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and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disagreement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with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the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curriculum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underlying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principles</w:t>
      </w:r>
      <w:r w:rsidR="005653FF" w:rsidRPr="0078198F">
        <w:rPr>
          <w:rFonts w:ascii="Arial" w:hAnsi="Arial" w:cs="Arial"/>
          <w:color w:val="000000" w:themeColor="text1"/>
        </w:rPr>
        <w:t>.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However</w:t>
      </w:r>
      <w:r w:rsidRPr="0078198F">
        <w:rPr>
          <w:rFonts w:ascii="Arial" w:hAnsi="Arial" w:cs="Arial"/>
          <w:color w:val="000000" w:themeColor="text1"/>
        </w:rPr>
        <w:t xml:space="preserve">, </w:t>
      </w:r>
      <w:r w:rsidRPr="0078198F">
        <w:rPr>
          <w:rFonts w:ascii="Arial" w:eastAsia="Calibri" w:hAnsi="Arial" w:cs="Arial"/>
          <w:color w:val="000000" w:themeColor="text1"/>
        </w:rPr>
        <w:t>Goldstein</w:t>
      </w:r>
      <w:r w:rsidRPr="0078198F">
        <w:rPr>
          <w:rFonts w:ascii="Arial" w:hAnsi="Arial" w:cs="Arial"/>
          <w:color w:val="000000" w:themeColor="text1"/>
        </w:rPr>
        <w:t xml:space="preserve"> (2007) </w:t>
      </w:r>
      <w:r w:rsidRPr="0078198F">
        <w:rPr>
          <w:rFonts w:ascii="Arial" w:eastAsia="Calibri" w:hAnsi="Arial" w:cs="Arial"/>
          <w:color w:val="000000" w:themeColor="text1"/>
        </w:rPr>
        <w:t>disagrees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and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believes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that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this</w:t>
      </w:r>
      <w:r w:rsidRPr="0078198F">
        <w:rPr>
          <w:rFonts w:ascii="Arial" w:hAnsi="Arial" w:cs="Arial"/>
          <w:color w:val="000000" w:themeColor="text1"/>
        </w:rPr>
        <w:t xml:space="preserve"> ‘</w:t>
      </w:r>
      <w:r w:rsidRPr="0078198F">
        <w:rPr>
          <w:rFonts w:ascii="Arial" w:eastAsia="Calibri" w:hAnsi="Arial" w:cs="Arial"/>
          <w:color w:val="000000" w:themeColor="text1"/>
        </w:rPr>
        <w:t>tension</w:t>
      </w:r>
      <w:r w:rsidRPr="0078198F">
        <w:rPr>
          <w:rFonts w:ascii="Arial" w:hAnsi="Arial" w:cs="Arial"/>
          <w:color w:val="000000" w:themeColor="text1"/>
        </w:rPr>
        <w:t xml:space="preserve">’ </w:t>
      </w:r>
      <w:r w:rsidRPr="0078198F">
        <w:rPr>
          <w:rFonts w:ascii="Arial" w:eastAsia="Calibri" w:hAnsi="Arial" w:cs="Arial"/>
          <w:color w:val="000000" w:themeColor="text1"/>
        </w:rPr>
        <w:t>is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non</w:t>
      </w:r>
      <w:r w:rsidRPr="0078198F">
        <w:rPr>
          <w:rFonts w:ascii="Arial" w:hAnsi="Arial" w:cs="Arial"/>
          <w:color w:val="000000" w:themeColor="text1"/>
        </w:rPr>
        <w:t>-</w:t>
      </w:r>
      <w:r w:rsidRPr="0078198F">
        <w:rPr>
          <w:rFonts w:ascii="Arial" w:eastAsia="Calibri" w:hAnsi="Arial" w:cs="Arial"/>
          <w:color w:val="000000" w:themeColor="text1"/>
        </w:rPr>
        <w:t>negotiable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part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of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teaching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children</w:t>
      </w:r>
      <w:r w:rsidRPr="0078198F">
        <w:rPr>
          <w:rFonts w:ascii="Arial" w:hAnsi="Arial" w:cs="Arial"/>
          <w:color w:val="000000" w:themeColor="text1"/>
        </w:rPr>
        <w:t xml:space="preserve">, </w:t>
      </w:r>
      <w:r w:rsidRPr="0078198F">
        <w:rPr>
          <w:rFonts w:ascii="Arial" w:eastAsia="Calibri" w:hAnsi="Arial" w:cs="Arial"/>
          <w:color w:val="000000" w:themeColor="text1"/>
        </w:rPr>
        <w:t>whilst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it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being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hard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to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manage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will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just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allow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opportunities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for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professional</w:t>
      </w:r>
      <w:r w:rsidRPr="0078198F">
        <w:rPr>
          <w:rFonts w:ascii="Arial" w:hAnsi="Arial" w:cs="Arial"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color w:val="000000" w:themeColor="text1"/>
        </w:rPr>
        <w:t>growth</w:t>
      </w:r>
      <w:r w:rsidRPr="0078198F">
        <w:rPr>
          <w:rFonts w:ascii="Arial" w:hAnsi="Arial" w:cs="Arial"/>
          <w:color w:val="000000" w:themeColor="text1"/>
        </w:rPr>
        <w:t>.</w:t>
      </w:r>
    </w:p>
    <w:p w14:paraId="7AFC4907" w14:textId="77777777" w:rsidR="00576CB6" w:rsidRPr="0078198F" w:rsidRDefault="00576CB6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</w:p>
    <w:p w14:paraId="0759B7A7" w14:textId="3F47FA08" w:rsidR="009E38E5" w:rsidRPr="0078198F" w:rsidRDefault="00AA1EED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t>Bertram</w:t>
      </w:r>
      <w:r w:rsidR="0025293B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5293B">
        <w:rPr>
          <w:rFonts w:ascii="Arial" w:eastAsia="Calibri" w:hAnsi="Arial" w:cs="Arial"/>
          <w:color w:val="000000" w:themeColor="text1"/>
          <w:lang w:val="en-US"/>
        </w:rPr>
        <w:t>Pascal</w:t>
      </w:r>
      <w:r w:rsidRPr="0078198F">
        <w:rPr>
          <w:rFonts w:ascii="Arial" w:hAnsi="Arial" w:cs="Arial"/>
          <w:color w:val="000000" w:themeColor="text1"/>
          <w:lang w:val="en-US"/>
        </w:rPr>
        <w:t xml:space="preserve"> (2002) </w:t>
      </w:r>
      <w:r w:rsidR="00EC1C94" w:rsidRPr="0078198F">
        <w:rPr>
          <w:rFonts w:ascii="Arial" w:eastAsia="Calibri" w:hAnsi="Arial" w:cs="Arial"/>
          <w:color w:val="000000" w:themeColor="text1"/>
          <w:lang w:val="en-US"/>
        </w:rPr>
        <w:t>e</w:t>
      </w:r>
      <w:r w:rsidR="00FB19B2" w:rsidRPr="0078198F">
        <w:rPr>
          <w:rFonts w:ascii="Arial" w:eastAsia="Calibri" w:hAnsi="Arial" w:cs="Arial"/>
          <w:color w:val="000000" w:themeColor="text1"/>
          <w:lang w:val="en-US"/>
        </w:rPr>
        <w:t>xplain</w:t>
      </w:r>
      <w:r w:rsidR="00EC1C94" w:rsidRPr="0078198F">
        <w:rPr>
          <w:rFonts w:ascii="Arial" w:eastAsia="Calibri" w:hAnsi="Arial" w:cs="Arial"/>
          <w:color w:val="000000" w:themeColor="text1"/>
          <w:lang w:val="en-US"/>
        </w:rPr>
        <w:t>s</w:t>
      </w:r>
      <w:r w:rsidR="00FB19B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F3776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DF377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F3776" w:rsidRPr="0078198F">
        <w:rPr>
          <w:rFonts w:ascii="Arial" w:eastAsia="Calibri" w:hAnsi="Arial" w:cs="Arial"/>
          <w:color w:val="000000" w:themeColor="text1"/>
          <w:lang w:val="en-US"/>
        </w:rPr>
        <w:t>potential</w:t>
      </w:r>
      <w:r w:rsidR="00DF377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F3776" w:rsidRPr="0078198F">
        <w:rPr>
          <w:rFonts w:ascii="Arial" w:eastAsia="Calibri" w:hAnsi="Arial" w:cs="Arial"/>
          <w:color w:val="000000" w:themeColor="text1"/>
          <w:lang w:val="en-US"/>
        </w:rPr>
        <w:t>reason</w:t>
      </w:r>
      <w:r w:rsidR="00DF377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F3776" w:rsidRPr="0078198F">
        <w:rPr>
          <w:rFonts w:ascii="Arial" w:eastAsia="Calibri" w:hAnsi="Arial" w:cs="Arial"/>
          <w:color w:val="000000" w:themeColor="text1"/>
          <w:lang w:val="en-US"/>
        </w:rPr>
        <w:t>why</w:t>
      </w:r>
      <w:r w:rsidR="00DF377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F3776" w:rsidRPr="0078198F">
        <w:rPr>
          <w:rFonts w:ascii="Arial" w:eastAsia="Calibri" w:hAnsi="Arial" w:cs="Arial"/>
          <w:color w:val="000000" w:themeColor="text1"/>
          <w:lang w:val="en-US"/>
        </w:rPr>
        <w:t>we</w:t>
      </w:r>
      <w:r w:rsidR="00DF377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F3776"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="00DF377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F3776" w:rsidRPr="0078198F">
        <w:rPr>
          <w:rFonts w:ascii="Arial" w:eastAsia="Calibri" w:hAnsi="Arial" w:cs="Arial"/>
          <w:color w:val="000000" w:themeColor="text1"/>
          <w:lang w:val="en-US"/>
        </w:rPr>
        <w:t>assessing</w:t>
      </w:r>
      <w:r w:rsidR="00DF377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F3776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DF377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F3776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DF377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F3776"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="00DF377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F3776" w:rsidRPr="0078198F">
        <w:rPr>
          <w:rFonts w:ascii="Arial" w:eastAsia="Calibri" w:hAnsi="Arial" w:cs="Arial"/>
          <w:color w:val="000000" w:themeColor="text1"/>
          <w:lang w:val="en-US"/>
        </w:rPr>
        <w:t>fit</w:t>
      </w:r>
      <w:r w:rsidR="00DF377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F3776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DF377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F3776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DF377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F3776" w:rsidRPr="0078198F">
        <w:rPr>
          <w:rFonts w:ascii="Arial" w:eastAsia="Calibri" w:hAnsi="Arial" w:cs="Arial"/>
          <w:color w:val="000000" w:themeColor="text1"/>
          <w:lang w:val="en-US"/>
        </w:rPr>
        <w:t>research</w:t>
      </w:r>
      <w:r w:rsidR="00DF377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F3776" w:rsidRPr="0078198F">
        <w:rPr>
          <w:rFonts w:ascii="Arial" w:eastAsia="Calibri" w:hAnsi="Arial" w:cs="Arial"/>
          <w:color w:val="000000" w:themeColor="text1"/>
          <w:lang w:val="en-US"/>
        </w:rPr>
        <w:t>proven</w:t>
      </w:r>
      <w:r w:rsidR="00DF377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F3776" w:rsidRPr="0078198F">
        <w:rPr>
          <w:rFonts w:ascii="Arial" w:eastAsia="Calibri" w:hAnsi="Arial" w:cs="Arial"/>
          <w:color w:val="000000" w:themeColor="text1"/>
          <w:lang w:val="en-US"/>
        </w:rPr>
        <w:t>theory</w:t>
      </w:r>
      <w:r w:rsidR="00DF3776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DF3776" w:rsidRPr="0078198F">
        <w:rPr>
          <w:rFonts w:ascii="Arial" w:eastAsia="Calibri" w:hAnsi="Arial" w:cs="Arial"/>
          <w:color w:val="000000" w:themeColor="text1"/>
          <w:lang w:val="en-US"/>
        </w:rPr>
        <w:t>They</w:t>
      </w:r>
      <w:r w:rsidR="00DF377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F3776" w:rsidRPr="0078198F">
        <w:rPr>
          <w:rFonts w:ascii="Arial" w:eastAsia="Calibri" w:hAnsi="Arial" w:cs="Arial"/>
          <w:color w:val="000000" w:themeColor="text1"/>
          <w:lang w:val="en-US"/>
        </w:rPr>
        <w:t>go</w:t>
      </w:r>
      <w:r w:rsidR="00DF377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F3776" w:rsidRPr="0078198F">
        <w:rPr>
          <w:rFonts w:ascii="Arial" w:eastAsia="Calibri" w:hAnsi="Arial" w:cs="Arial"/>
          <w:color w:val="000000" w:themeColor="text1"/>
          <w:lang w:val="en-US"/>
        </w:rPr>
        <w:t>on</w:t>
      </w:r>
      <w:r w:rsidR="00DF377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F3776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DF377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F3776" w:rsidRPr="0078198F">
        <w:rPr>
          <w:rFonts w:ascii="Arial" w:eastAsia="Calibri" w:hAnsi="Arial" w:cs="Arial"/>
          <w:color w:val="000000" w:themeColor="text1"/>
          <w:lang w:val="en-US"/>
        </w:rPr>
        <w:t>state</w:t>
      </w:r>
      <w:r w:rsidR="00DF377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19B2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FB19B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74292" w:rsidRPr="0078198F">
        <w:rPr>
          <w:rFonts w:ascii="Arial" w:eastAsia="Calibri" w:hAnsi="Arial" w:cs="Arial"/>
          <w:color w:val="000000" w:themeColor="text1"/>
          <w:lang w:val="en-US"/>
        </w:rPr>
        <w:t>both</w:t>
      </w:r>
      <w:r w:rsidR="0027429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74292" w:rsidRPr="0078198F">
        <w:rPr>
          <w:rFonts w:ascii="Arial" w:eastAsia="Calibri" w:hAnsi="Arial" w:cs="Arial"/>
          <w:color w:val="000000" w:themeColor="text1"/>
          <w:lang w:val="en-US"/>
        </w:rPr>
        <w:t>England</w:t>
      </w:r>
      <w:r w:rsidR="0027429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74292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27429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74292" w:rsidRPr="0078198F">
        <w:rPr>
          <w:rFonts w:ascii="Arial" w:eastAsia="Calibri" w:hAnsi="Arial" w:cs="Arial"/>
          <w:color w:val="000000" w:themeColor="text1"/>
          <w:lang w:val="en-US"/>
        </w:rPr>
        <w:t>Wales</w:t>
      </w:r>
      <w:r w:rsidR="0027429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74292"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="0027429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74292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27429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B5B87" w:rsidRPr="0078198F">
        <w:rPr>
          <w:rFonts w:ascii="Arial" w:eastAsia="Calibri" w:hAnsi="Arial" w:cs="Arial"/>
          <w:color w:val="000000" w:themeColor="text1"/>
          <w:lang w:val="en-US"/>
        </w:rPr>
        <w:t>only</w:t>
      </w:r>
      <w:r w:rsidR="008B5B8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B5B87" w:rsidRPr="0078198F">
        <w:rPr>
          <w:rFonts w:ascii="Arial" w:eastAsia="Calibri" w:hAnsi="Arial" w:cs="Arial"/>
          <w:color w:val="000000" w:themeColor="text1"/>
          <w:lang w:val="en-US"/>
        </w:rPr>
        <w:t>two</w:t>
      </w:r>
      <w:r w:rsidR="008B5B8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B5B87" w:rsidRPr="0078198F">
        <w:rPr>
          <w:rFonts w:ascii="Arial" w:eastAsia="Calibri" w:hAnsi="Arial" w:cs="Arial"/>
          <w:color w:val="000000" w:themeColor="text1"/>
          <w:lang w:val="en-US"/>
        </w:rPr>
        <w:t>countries</w:t>
      </w:r>
      <w:r w:rsidR="008B5B8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F5266" w:rsidRPr="0078198F">
        <w:rPr>
          <w:rFonts w:ascii="Arial" w:eastAsia="Calibri" w:hAnsi="Arial" w:cs="Arial"/>
          <w:color w:val="000000" w:themeColor="text1"/>
          <w:lang w:val="en-US"/>
        </w:rPr>
        <w:t>who</w:t>
      </w:r>
      <w:r w:rsidR="005F52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F5266" w:rsidRPr="0078198F">
        <w:rPr>
          <w:rFonts w:ascii="Arial" w:eastAsia="Calibri" w:hAnsi="Arial" w:cs="Arial"/>
          <w:color w:val="000000" w:themeColor="text1"/>
          <w:lang w:val="en-US"/>
        </w:rPr>
        <w:t>use</w:t>
      </w:r>
      <w:r w:rsidR="005F52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F5266"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="005F52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F5266" w:rsidRPr="0078198F">
        <w:rPr>
          <w:rFonts w:ascii="Arial" w:eastAsia="Calibri" w:hAnsi="Arial" w:cs="Arial"/>
          <w:color w:val="000000" w:themeColor="text1"/>
          <w:lang w:val="en-US"/>
        </w:rPr>
        <w:t>assessment</w:t>
      </w:r>
      <w:r w:rsidR="005F52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F5266" w:rsidRPr="0078198F">
        <w:rPr>
          <w:rFonts w:ascii="Arial" w:eastAsia="Calibri" w:hAnsi="Arial" w:cs="Arial"/>
          <w:color w:val="000000" w:themeColor="text1"/>
          <w:lang w:val="en-US"/>
        </w:rPr>
        <w:t>on</w:t>
      </w:r>
      <w:r w:rsidR="005F52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F5266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5F52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F5266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5F52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F5266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5F52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F5266" w:rsidRPr="0078198F">
        <w:rPr>
          <w:rFonts w:ascii="Arial" w:eastAsia="Calibri" w:hAnsi="Arial" w:cs="Arial"/>
          <w:color w:val="000000" w:themeColor="text1"/>
          <w:lang w:val="en-US"/>
        </w:rPr>
        <w:t>Early</w:t>
      </w:r>
      <w:r w:rsidR="005F52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F5266" w:rsidRPr="0078198F">
        <w:rPr>
          <w:rFonts w:ascii="Arial" w:eastAsia="Calibri" w:hAnsi="Arial" w:cs="Arial"/>
          <w:color w:val="000000" w:themeColor="text1"/>
          <w:lang w:val="en-US"/>
        </w:rPr>
        <w:t>Years</w:t>
      </w:r>
      <w:r w:rsidR="005F52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F5266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5F52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F5266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5F52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F5266" w:rsidRPr="0078198F">
        <w:rPr>
          <w:rFonts w:ascii="Arial" w:eastAsia="Calibri" w:hAnsi="Arial" w:cs="Arial"/>
          <w:color w:val="000000" w:themeColor="text1"/>
          <w:lang w:val="en-US"/>
        </w:rPr>
        <w:t>baseline</w:t>
      </w:r>
      <w:r w:rsidR="005F52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F5266" w:rsidRPr="0078198F">
        <w:rPr>
          <w:rFonts w:ascii="Arial" w:eastAsia="Calibri" w:hAnsi="Arial" w:cs="Arial"/>
          <w:color w:val="000000" w:themeColor="text1"/>
          <w:lang w:val="en-US"/>
        </w:rPr>
        <w:t>measure</w:t>
      </w:r>
      <w:r w:rsidR="005F52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F5266"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="005F52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F5266"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="005F52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institutes</w:t>
      </w:r>
      <w:r w:rsidR="007E4E3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E4E36" w:rsidRPr="0078198F">
        <w:rPr>
          <w:rFonts w:ascii="Arial" w:eastAsia="Calibri" w:hAnsi="Arial" w:cs="Arial"/>
          <w:color w:val="000000" w:themeColor="text1"/>
          <w:lang w:val="en-US"/>
        </w:rPr>
        <w:t>performance</w:t>
      </w:r>
      <w:r w:rsidR="007E4E36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B279E6" w:rsidRPr="0078198F">
        <w:rPr>
          <w:rFonts w:ascii="Arial" w:eastAsia="Calibri" w:hAnsi="Arial" w:cs="Arial"/>
          <w:color w:val="000000" w:themeColor="text1"/>
        </w:rPr>
        <w:t>WISERD</w:t>
      </w:r>
      <w:r w:rsidR="00B279E6" w:rsidRPr="0078198F">
        <w:rPr>
          <w:rFonts w:ascii="Arial" w:hAnsi="Arial" w:cs="Arial"/>
          <w:color w:val="000000" w:themeColor="text1"/>
        </w:rPr>
        <w:t xml:space="preserve"> </w:t>
      </w:r>
      <w:r w:rsidR="00FE67DB" w:rsidRPr="0078198F">
        <w:rPr>
          <w:rFonts w:ascii="Arial" w:hAnsi="Arial" w:cs="Arial"/>
          <w:color w:val="000000" w:themeColor="text1"/>
        </w:rPr>
        <w:t>(2015</w:t>
      </w:r>
      <w:r w:rsidR="00153194" w:rsidRPr="0078198F">
        <w:rPr>
          <w:rFonts w:ascii="Arial" w:hAnsi="Arial" w:cs="Arial"/>
          <w:color w:val="000000" w:themeColor="text1"/>
        </w:rPr>
        <w:t xml:space="preserve">) </w:t>
      </w:r>
      <w:r w:rsidR="00153194" w:rsidRPr="0078198F">
        <w:rPr>
          <w:rFonts w:ascii="Arial" w:eastAsia="Calibri" w:hAnsi="Arial" w:cs="Arial"/>
          <w:color w:val="000000" w:themeColor="text1"/>
        </w:rPr>
        <w:t>agrees</w:t>
      </w:r>
      <w:r w:rsidR="00961D3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61D38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961D3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61D38" w:rsidRPr="0078198F">
        <w:rPr>
          <w:rFonts w:ascii="Arial" w:eastAsia="Calibri" w:hAnsi="Arial" w:cs="Arial"/>
          <w:color w:val="000000" w:themeColor="text1"/>
          <w:lang w:val="en-US"/>
        </w:rPr>
        <w:t>sugg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ests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Foundation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Phase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E10E8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10E8A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E10E8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designed</w:t>
      </w:r>
      <w:r w:rsidR="00E10E8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10E8A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E10E8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9756C" w:rsidRPr="0078198F">
        <w:rPr>
          <w:rFonts w:ascii="Arial" w:eastAsia="Calibri" w:hAnsi="Arial" w:cs="Arial"/>
          <w:color w:val="000000" w:themeColor="text1"/>
          <w:lang w:val="en-US"/>
        </w:rPr>
        <w:t>raise</w:t>
      </w:r>
      <w:r w:rsidR="0089756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9756C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89756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school</w:t>
      </w:r>
      <w:r w:rsidR="00153194" w:rsidRPr="0078198F">
        <w:rPr>
          <w:rFonts w:ascii="Arial" w:hAnsi="Arial" w:cs="Arial"/>
          <w:color w:val="000000" w:themeColor="text1"/>
          <w:lang w:val="en-US"/>
        </w:rPr>
        <w:t>’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s</w:t>
      </w:r>
      <w:r w:rsidR="0089756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9756C" w:rsidRPr="0078198F">
        <w:rPr>
          <w:rFonts w:ascii="Arial" w:eastAsia="Calibri" w:hAnsi="Arial" w:cs="Arial"/>
          <w:color w:val="000000" w:themeColor="text1"/>
          <w:lang w:val="en-US"/>
        </w:rPr>
        <w:t>educational</w:t>
      </w:r>
      <w:r w:rsidR="0089756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9756C" w:rsidRPr="0078198F">
        <w:rPr>
          <w:rFonts w:ascii="Arial" w:eastAsia="Calibri" w:hAnsi="Arial" w:cs="Arial"/>
          <w:color w:val="000000" w:themeColor="text1"/>
          <w:lang w:val="en-US"/>
        </w:rPr>
        <w:t>standards</w:t>
      </w:r>
      <w:r w:rsidR="0089756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9756C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89756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9756C" w:rsidRPr="0078198F">
        <w:rPr>
          <w:rFonts w:ascii="Arial" w:eastAsia="Calibri" w:hAnsi="Arial" w:cs="Arial"/>
          <w:color w:val="000000" w:themeColor="text1"/>
          <w:lang w:val="en-US"/>
        </w:rPr>
        <w:t>Wales</w:t>
      </w:r>
      <w:r w:rsidR="00EC1C94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FE67DB" w:rsidRPr="0078198F">
        <w:rPr>
          <w:rFonts w:ascii="Arial" w:eastAsia="Calibri" w:hAnsi="Arial" w:cs="Arial"/>
          <w:color w:val="000000" w:themeColor="text1"/>
          <w:lang w:val="en-US"/>
        </w:rPr>
        <w:t>WISERD</w:t>
      </w:r>
      <w:r w:rsidR="00FE67DB" w:rsidRPr="0078198F">
        <w:rPr>
          <w:rFonts w:ascii="Arial" w:hAnsi="Arial" w:cs="Arial"/>
          <w:color w:val="000000" w:themeColor="text1"/>
          <w:lang w:val="en-US"/>
        </w:rPr>
        <w:t xml:space="preserve"> (2015) </w:t>
      </w:r>
      <w:r w:rsidR="00EC1C94" w:rsidRPr="0078198F">
        <w:rPr>
          <w:rFonts w:ascii="Arial" w:eastAsia="Calibri" w:hAnsi="Arial" w:cs="Arial"/>
          <w:color w:val="000000" w:themeColor="text1"/>
          <w:lang w:val="en-US"/>
        </w:rPr>
        <w:t>also</w:t>
      </w:r>
      <w:r w:rsidR="00EC1C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E67DB" w:rsidRPr="0078198F">
        <w:rPr>
          <w:rFonts w:ascii="Arial" w:eastAsia="Calibri" w:hAnsi="Arial" w:cs="Arial"/>
          <w:color w:val="000000" w:themeColor="text1"/>
          <w:lang w:val="en-US"/>
        </w:rPr>
        <w:t>explain</w:t>
      </w:r>
      <w:r w:rsidR="00FE67D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E67DB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FE67D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41B1B" w:rsidRPr="0078198F">
        <w:rPr>
          <w:rFonts w:ascii="Arial" w:eastAsia="Calibri" w:hAnsi="Arial" w:cs="Arial"/>
          <w:color w:val="000000" w:themeColor="text1"/>
          <w:lang w:val="en-US"/>
        </w:rPr>
        <w:t>these</w:t>
      </w:r>
      <w:r w:rsidR="00741B1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41B1B" w:rsidRPr="0078198F">
        <w:rPr>
          <w:rFonts w:ascii="Arial" w:eastAsia="Calibri" w:hAnsi="Arial" w:cs="Arial"/>
          <w:color w:val="000000" w:themeColor="text1"/>
          <w:lang w:val="en-US"/>
        </w:rPr>
        <w:t>pressures</w:t>
      </w:r>
      <w:r w:rsidR="00741B1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12B05" w:rsidRPr="0078198F">
        <w:rPr>
          <w:rFonts w:ascii="Arial" w:eastAsia="Calibri" w:hAnsi="Arial" w:cs="Arial"/>
          <w:color w:val="000000" w:themeColor="text1"/>
          <w:lang w:val="en-US"/>
        </w:rPr>
        <w:t>will</w:t>
      </w:r>
      <w:r w:rsidR="00112B0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12B05" w:rsidRPr="0078198F">
        <w:rPr>
          <w:rFonts w:ascii="Arial" w:eastAsia="Calibri" w:hAnsi="Arial" w:cs="Arial"/>
          <w:color w:val="000000" w:themeColor="text1"/>
          <w:lang w:val="en-US"/>
        </w:rPr>
        <w:t>also</w:t>
      </w:r>
      <w:r w:rsidR="00112B0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12B05"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="00112B0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12B05" w:rsidRPr="0078198F">
        <w:rPr>
          <w:rFonts w:ascii="Arial" w:eastAsia="Calibri" w:hAnsi="Arial" w:cs="Arial"/>
          <w:color w:val="000000" w:themeColor="text1"/>
          <w:lang w:val="en-US"/>
        </w:rPr>
        <w:t>on</w:t>
      </w:r>
      <w:r w:rsidR="00112B0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12B05"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="00112B0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12B05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112B0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12B05" w:rsidRPr="0078198F">
        <w:rPr>
          <w:rFonts w:ascii="Arial" w:eastAsia="Calibri" w:hAnsi="Arial" w:cs="Arial"/>
          <w:color w:val="000000" w:themeColor="text1"/>
          <w:lang w:val="en-US"/>
        </w:rPr>
        <w:t>achieve</w:t>
      </w:r>
      <w:r w:rsidR="00741B1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41B1B" w:rsidRPr="0078198F">
        <w:rPr>
          <w:rFonts w:ascii="Arial" w:eastAsia="Calibri" w:hAnsi="Arial" w:cs="Arial"/>
          <w:color w:val="000000" w:themeColor="text1"/>
          <w:lang w:val="en-US"/>
        </w:rPr>
        <w:t>successful</w:t>
      </w:r>
      <w:r w:rsidR="00741B1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12B05" w:rsidRPr="0078198F">
        <w:rPr>
          <w:rFonts w:ascii="Arial" w:eastAsia="Calibri" w:hAnsi="Arial" w:cs="Arial"/>
          <w:color w:val="000000" w:themeColor="text1"/>
          <w:lang w:val="en-US"/>
        </w:rPr>
        <w:t>assessments</w:t>
      </w:r>
      <w:r w:rsidR="00112B0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12B05" w:rsidRPr="0078198F">
        <w:rPr>
          <w:rFonts w:ascii="Arial" w:eastAsia="Calibri" w:hAnsi="Arial" w:cs="Arial"/>
          <w:color w:val="000000" w:themeColor="text1"/>
          <w:lang w:val="en-US"/>
        </w:rPr>
        <w:t>results</w:t>
      </w:r>
      <w:r w:rsidR="00112B0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12B05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112B0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12B05"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="00112B0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12B05" w:rsidRPr="0078198F">
        <w:rPr>
          <w:rFonts w:ascii="Arial" w:eastAsia="Calibri" w:hAnsi="Arial" w:cs="Arial"/>
          <w:color w:val="000000" w:themeColor="text1"/>
          <w:lang w:val="en-US"/>
        </w:rPr>
        <w:t>classroom</w:t>
      </w:r>
      <w:r w:rsidR="00112B0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12B05" w:rsidRPr="0078198F">
        <w:rPr>
          <w:rFonts w:ascii="Arial" w:eastAsia="Calibri" w:hAnsi="Arial" w:cs="Arial"/>
          <w:color w:val="000000" w:themeColor="text1"/>
          <w:lang w:val="en-US"/>
        </w:rPr>
        <w:t>which</w:t>
      </w:r>
      <w:r w:rsidR="00112B0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12B05" w:rsidRPr="0078198F">
        <w:rPr>
          <w:rFonts w:ascii="Arial" w:eastAsia="Calibri" w:hAnsi="Arial" w:cs="Arial"/>
          <w:color w:val="000000" w:themeColor="text1"/>
          <w:lang w:val="en-US"/>
        </w:rPr>
        <w:t>will</w:t>
      </w:r>
      <w:r w:rsidR="00112B0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12B05"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="00112B0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12B05" w:rsidRPr="0078198F">
        <w:rPr>
          <w:rFonts w:ascii="Arial" w:eastAsia="Calibri" w:hAnsi="Arial" w:cs="Arial"/>
          <w:color w:val="000000" w:themeColor="text1"/>
          <w:lang w:val="en-US"/>
        </w:rPr>
        <w:t>give</w:t>
      </w:r>
      <w:r w:rsidR="00112B0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12B05" w:rsidRPr="0078198F">
        <w:rPr>
          <w:rFonts w:ascii="Arial" w:eastAsia="Calibri" w:hAnsi="Arial" w:cs="Arial"/>
          <w:color w:val="000000" w:themeColor="text1"/>
          <w:lang w:val="en-US"/>
        </w:rPr>
        <w:t>them</w:t>
      </w:r>
      <w:r w:rsidR="00112B0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12B05" w:rsidRPr="0078198F">
        <w:rPr>
          <w:rFonts w:ascii="Arial" w:eastAsia="Calibri" w:hAnsi="Arial" w:cs="Arial"/>
          <w:color w:val="000000" w:themeColor="text1"/>
          <w:lang w:val="en-US"/>
        </w:rPr>
        <w:t>enough</w:t>
      </w:r>
      <w:r w:rsidR="00112B0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12B05" w:rsidRPr="0078198F">
        <w:rPr>
          <w:rFonts w:ascii="Arial" w:eastAsia="Calibri" w:hAnsi="Arial" w:cs="Arial"/>
          <w:color w:val="000000" w:themeColor="text1"/>
          <w:lang w:val="en-US"/>
        </w:rPr>
        <w:t>time</w:t>
      </w:r>
      <w:r w:rsidR="00112B0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12B05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112B0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F6" w:rsidRPr="0078198F">
        <w:rPr>
          <w:rFonts w:ascii="Arial" w:eastAsia="Calibri" w:hAnsi="Arial" w:cs="Arial"/>
          <w:color w:val="000000" w:themeColor="text1"/>
          <w:lang w:val="en-US"/>
        </w:rPr>
        <w:t>understand</w:t>
      </w:r>
      <w:r w:rsidR="00876AF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F6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876AF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F6" w:rsidRPr="0078198F">
        <w:rPr>
          <w:rFonts w:ascii="Arial" w:eastAsia="Calibri" w:hAnsi="Arial" w:cs="Arial"/>
          <w:color w:val="000000" w:themeColor="text1"/>
          <w:lang w:val="en-US"/>
        </w:rPr>
        <w:t>underpinning</w:t>
      </w:r>
      <w:r w:rsidR="00876AF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F6" w:rsidRPr="0078198F">
        <w:rPr>
          <w:rFonts w:ascii="Arial" w:eastAsia="Calibri" w:hAnsi="Arial" w:cs="Arial"/>
          <w:color w:val="000000" w:themeColor="text1"/>
          <w:lang w:val="en-US"/>
        </w:rPr>
        <w:t>theory</w:t>
      </w:r>
      <w:r w:rsidR="00876AF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F6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876AF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F6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876AF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F6" w:rsidRPr="0078198F">
        <w:rPr>
          <w:rFonts w:ascii="Arial" w:eastAsia="Calibri" w:hAnsi="Arial" w:cs="Arial"/>
          <w:color w:val="000000" w:themeColor="text1"/>
          <w:lang w:val="en-US"/>
        </w:rPr>
        <w:t>pedagogy</w:t>
      </w:r>
      <w:r w:rsidR="00876AF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F6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876AF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F6" w:rsidRPr="0078198F">
        <w:rPr>
          <w:rFonts w:ascii="Arial" w:eastAsia="Calibri" w:hAnsi="Arial" w:cs="Arial"/>
          <w:color w:val="000000" w:themeColor="text1"/>
          <w:lang w:val="en-US"/>
        </w:rPr>
        <w:t>experiment</w:t>
      </w:r>
      <w:r w:rsidR="00876AF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F6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876AF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76AF6"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="00876AF6" w:rsidRPr="0078198F">
        <w:rPr>
          <w:rFonts w:ascii="Arial" w:hAnsi="Arial" w:cs="Arial"/>
          <w:color w:val="000000" w:themeColor="text1"/>
          <w:lang w:val="en-US"/>
        </w:rPr>
        <w:t>.</w:t>
      </w:r>
      <w:r w:rsidR="0018794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8794A" w:rsidRPr="0078198F">
        <w:rPr>
          <w:rFonts w:ascii="Arial" w:eastAsia="Calibri" w:hAnsi="Arial" w:cs="Arial"/>
          <w:color w:val="000000" w:themeColor="text1"/>
          <w:lang w:val="en-US"/>
        </w:rPr>
        <w:t>However</w:t>
      </w:r>
      <w:r w:rsidR="0018794A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18794A" w:rsidRPr="0078198F">
        <w:rPr>
          <w:rFonts w:ascii="Arial" w:eastAsia="Calibri" w:hAnsi="Arial" w:cs="Arial"/>
          <w:color w:val="000000" w:themeColor="text1"/>
          <w:lang w:val="en-US"/>
        </w:rPr>
        <w:t>Maynard</w:t>
      </w:r>
      <w:r w:rsidR="0018794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D213F" w:rsidRPr="0078198F">
        <w:rPr>
          <w:rFonts w:ascii="Arial" w:eastAsia="Calibri" w:hAnsi="Arial" w:cs="Arial"/>
          <w:color w:val="000000" w:themeColor="text1"/>
          <w:lang w:val="en-US"/>
        </w:rPr>
        <w:t>et</w:t>
      </w:r>
      <w:r w:rsidR="005D213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D213F" w:rsidRPr="0078198F">
        <w:rPr>
          <w:rFonts w:ascii="Arial" w:eastAsia="Calibri" w:hAnsi="Arial" w:cs="Arial"/>
          <w:color w:val="000000" w:themeColor="text1"/>
          <w:lang w:val="en-US"/>
        </w:rPr>
        <w:t>al</w:t>
      </w:r>
      <w:r w:rsidR="005D213F" w:rsidRPr="0078198F">
        <w:rPr>
          <w:rFonts w:ascii="Arial" w:hAnsi="Arial" w:cs="Arial"/>
          <w:color w:val="000000" w:themeColor="text1"/>
          <w:lang w:val="en-US"/>
        </w:rPr>
        <w:t xml:space="preserve">. (2013) </w:t>
      </w:r>
      <w:r w:rsidR="005D213F" w:rsidRPr="0078198F">
        <w:rPr>
          <w:rFonts w:ascii="Arial" w:eastAsia="Calibri" w:hAnsi="Arial" w:cs="Arial"/>
          <w:color w:val="000000" w:themeColor="text1"/>
          <w:lang w:val="en-US"/>
        </w:rPr>
        <w:t>suggest</w:t>
      </w:r>
      <w:r w:rsidR="005D213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D213F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5D213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D213F" w:rsidRPr="0078198F">
        <w:rPr>
          <w:rFonts w:ascii="Arial" w:eastAsia="Calibri" w:hAnsi="Arial" w:cs="Arial"/>
          <w:color w:val="000000" w:themeColor="text1"/>
          <w:lang w:val="en-US"/>
        </w:rPr>
        <w:t>even</w:t>
      </w:r>
      <w:r w:rsidR="005D213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D213F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5D213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D213F" w:rsidRPr="0078198F">
        <w:rPr>
          <w:rFonts w:ascii="Arial" w:eastAsia="Calibri" w:hAnsi="Arial" w:cs="Arial"/>
          <w:color w:val="000000" w:themeColor="text1"/>
          <w:lang w:val="en-US"/>
        </w:rPr>
        <w:t>enough</w:t>
      </w:r>
      <w:r w:rsidR="005D213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505DD" w:rsidRPr="0078198F">
        <w:rPr>
          <w:rFonts w:ascii="Arial" w:eastAsia="Calibri" w:hAnsi="Arial" w:cs="Arial"/>
          <w:color w:val="000000" w:themeColor="text1"/>
          <w:lang w:val="en-US"/>
        </w:rPr>
        <w:t>time</w:t>
      </w:r>
      <w:r w:rsidR="00C505DD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834E9B"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="00834E9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34E9B" w:rsidRPr="0078198F">
        <w:rPr>
          <w:rFonts w:ascii="Arial" w:eastAsia="Calibri" w:hAnsi="Arial" w:cs="Arial"/>
          <w:color w:val="000000" w:themeColor="text1"/>
          <w:lang w:val="en-US"/>
        </w:rPr>
        <w:t>would</w:t>
      </w:r>
      <w:r w:rsidR="00834E9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C1C94"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="00EC1C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C1C94" w:rsidRPr="0078198F">
        <w:rPr>
          <w:rFonts w:ascii="Arial" w:eastAsia="Calibri" w:hAnsi="Arial" w:cs="Arial"/>
          <w:color w:val="000000" w:themeColor="text1"/>
          <w:lang w:val="en-US"/>
        </w:rPr>
        <w:t>have</w:t>
      </w:r>
      <w:r w:rsidR="00EC1C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C1C94" w:rsidRPr="0078198F">
        <w:rPr>
          <w:rFonts w:ascii="Arial" w:eastAsia="Calibri" w:hAnsi="Arial" w:cs="Arial"/>
          <w:color w:val="000000" w:themeColor="text1"/>
          <w:lang w:val="en-US"/>
        </w:rPr>
        <w:t>been</w:t>
      </w:r>
      <w:r w:rsidR="00EC1C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C1C94" w:rsidRPr="0078198F">
        <w:rPr>
          <w:rFonts w:ascii="Arial" w:eastAsia="Calibri" w:hAnsi="Arial" w:cs="Arial"/>
          <w:color w:val="000000" w:themeColor="text1"/>
          <w:lang w:val="en-US"/>
        </w:rPr>
        <w:t>successful</w:t>
      </w:r>
      <w:r w:rsidR="00EC1C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C1C94" w:rsidRPr="0078198F">
        <w:rPr>
          <w:rFonts w:ascii="Arial" w:eastAsia="Calibri" w:hAnsi="Arial" w:cs="Arial"/>
          <w:color w:val="000000" w:themeColor="text1"/>
          <w:lang w:val="en-US"/>
        </w:rPr>
        <w:t>there</w:t>
      </w:r>
      <w:r w:rsidR="00EC1C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C1C94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834E9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34E9B" w:rsidRPr="0078198F">
        <w:rPr>
          <w:rFonts w:ascii="Arial" w:eastAsia="Calibri" w:hAnsi="Arial" w:cs="Arial"/>
          <w:color w:val="000000" w:themeColor="text1"/>
          <w:lang w:val="en-US"/>
        </w:rPr>
        <w:t>no</w:t>
      </w:r>
      <w:r w:rsidR="00834E9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34E9B" w:rsidRPr="0078198F">
        <w:rPr>
          <w:rFonts w:ascii="Arial" w:eastAsia="Calibri" w:hAnsi="Arial" w:cs="Arial"/>
          <w:color w:val="000000" w:themeColor="text1"/>
          <w:lang w:val="en-US"/>
        </w:rPr>
        <w:t>clear</w:t>
      </w:r>
      <w:r w:rsidR="00834E9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34E9B" w:rsidRPr="0078198F">
        <w:rPr>
          <w:rFonts w:ascii="Arial" w:eastAsia="Calibri" w:hAnsi="Arial" w:cs="Arial"/>
          <w:color w:val="000000" w:themeColor="text1"/>
          <w:lang w:val="en-US"/>
        </w:rPr>
        <w:t>explanation</w:t>
      </w:r>
      <w:r w:rsidR="00834E9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34E9B"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="00834E9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34E9B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834E9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contrast</w:t>
      </w:r>
      <w:r w:rsidR="00834E9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34E9B" w:rsidRPr="0078198F">
        <w:rPr>
          <w:rFonts w:ascii="Arial" w:eastAsia="Calibri" w:hAnsi="Arial" w:cs="Arial"/>
          <w:color w:val="000000" w:themeColor="text1"/>
          <w:lang w:val="en-US"/>
        </w:rPr>
        <w:t>o</w:t>
      </w:r>
      <w:r w:rsidR="00CB4F96" w:rsidRPr="0078198F">
        <w:rPr>
          <w:rFonts w:ascii="Arial" w:eastAsia="Calibri" w:hAnsi="Arial" w:cs="Arial"/>
          <w:color w:val="000000" w:themeColor="text1"/>
          <w:lang w:val="en-US"/>
        </w:rPr>
        <w:t>f</w:t>
      </w:r>
      <w:r w:rsidR="00CB4F9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B4F96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CB4F9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pedagogy</w:t>
      </w:r>
      <w:r w:rsidR="00CB4F9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B4F96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CB4F9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B4F96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CB4F9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CB4F96" w:rsidRPr="0078198F">
        <w:rPr>
          <w:rFonts w:ascii="Arial" w:hAnsi="Arial" w:cs="Arial"/>
          <w:color w:val="000000" w:themeColor="text1"/>
          <w:lang w:val="en-US"/>
        </w:rPr>
        <w:t>.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2653" w:rsidRPr="0078198F">
        <w:rPr>
          <w:rFonts w:ascii="Arial" w:eastAsia="Calibri" w:hAnsi="Arial" w:cs="Arial"/>
          <w:color w:val="000000" w:themeColor="text1"/>
          <w:lang w:val="en-US"/>
        </w:rPr>
        <w:t>Cheng</w:t>
      </w:r>
      <w:r w:rsidR="0025293B">
        <w:rPr>
          <w:rFonts w:ascii="Arial" w:hAnsi="Arial" w:cs="Arial"/>
          <w:color w:val="000000" w:themeColor="text1"/>
          <w:lang w:val="en-US"/>
        </w:rPr>
        <w:t xml:space="preserve"> </w:t>
      </w:r>
      <w:r w:rsidR="00A32653" w:rsidRPr="0078198F">
        <w:rPr>
          <w:rFonts w:ascii="Arial" w:hAnsi="Arial" w:cs="Arial"/>
          <w:color w:val="000000" w:themeColor="text1"/>
          <w:lang w:val="en-US"/>
        </w:rPr>
        <w:t xml:space="preserve">(2018) </w:t>
      </w:r>
      <w:r w:rsidR="00A32653" w:rsidRPr="0078198F">
        <w:rPr>
          <w:rFonts w:ascii="Arial" w:eastAsia="Calibri" w:hAnsi="Arial" w:cs="Arial"/>
          <w:color w:val="000000" w:themeColor="text1"/>
          <w:lang w:val="en-US"/>
        </w:rPr>
        <w:t>et</w:t>
      </w:r>
      <w:r w:rsidR="00A3265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2653" w:rsidRPr="0078198F">
        <w:rPr>
          <w:rFonts w:ascii="Arial" w:eastAsia="Calibri" w:hAnsi="Arial" w:cs="Arial"/>
          <w:color w:val="000000" w:themeColor="text1"/>
          <w:lang w:val="en-US"/>
        </w:rPr>
        <w:t>al</w:t>
      </w:r>
      <w:r w:rsidR="00A32653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A32653" w:rsidRPr="0078198F">
        <w:rPr>
          <w:rFonts w:ascii="Arial" w:eastAsia="Calibri" w:hAnsi="Arial" w:cs="Arial"/>
          <w:color w:val="000000" w:themeColor="text1"/>
          <w:lang w:val="en-US"/>
        </w:rPr>
        <w:t>suggests</w:t>
      </w:r>
      <w:r w:rsidR="00A3265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2653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A3265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2653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A3265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2653" w:rsidRPr="0078198F">
        <w:rPr>
          <w:rFonts w:ascii="Arial" w:eastAsia="Calibri" w:hAnsi="Arial" w:cs="Arial"/>
          <w:color w:val="000000" w:themeColor="text1"/>
          <w:lang w:val="en-US"/>
        </w:rPr>
        <w:t>pressure</w:t>
      </w:r>
      <w:r w:rsidR="00A3265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2653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A3265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2653" w:rsidRPr="0078198F">
        <w:rPr>
          <w:rFonts w:ascii="Arial" w:eastAsia="Calibri" w:hAnsi="Arial" w:cs="Arial"/>
          <w:color w:val="000000" w:themeColor="text1"/>
          <w:lang w:val="en-US"/>
        </w:rPr>
        <w:t>do</w:t>
      </w:r>
      <w:r w:rsidR="00A3265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2653" w:rsidRPr="0078198F">
        <w:rPr>
          <w:rFonts w:ascii="Arial" w:eastAsia="Calibri" w:hAnsi="Arial" w:cs="Arial"/>
          <w:color w:val="000000" w:themeColor="text1"/>
          <w:lang w:val="en-US"/>
        </w:rPr>
        <w:t>well</w:t>
      </w:r>
      <w:r w:rsidR="00A3265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2653" w:rsidRPr="0078198F">
        <w:rPr>
          <w:rFonts w:ascii="Arial" w:eastAsia="Calibri" w:hAnsi="Arial" w:cs="Arial"/>
          <w:color w:val="000000" w:themeColor="text1"/>
          <w:lang w:val="en-US"/>
        </w:rPr>
        <w:t>due</w:t>
      </w:r>
      <w:r w:rsidR="00A3265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2653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A3265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2653" w:rsidRPr="0078198F">
        <w:rPr>
          <w:rFonts w:ascii="Arial" w:eastAsia="Calibri" w:hAnsi="Arial" w:cs="Arial"/>
          <w:color w:val="000000" w:themeColor="text1"/>
          <w:lang w:val="en-US"/>
        </w:rPr>
        <w:t>school</w:t>
      </w:r>
      <w:r w:rsidR="00A3265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2653" w:rsidRPr="0078198F">
        <w:rPr>
          <w:rFonts w:ascii="Arial" w:eastAsia="Calibri" w:hAnsi="Arial" w:cs="Arial"/>
          <w:color w:val="000000" w:themeColor="text1"/>
          <w:lang w:val="en-US"/>
        </w:rPr>
        <w:t>results</w:t>
      </w:r>
      <w:r w:rsidR="00A3265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2653" w:rsidRPr="0078198F">
        <w:rPr>
          <w:rFonts w:ascii="Arial" w:eastAsia="Calibri" w:hAnsi="Arial" w:cs="Arial"/>
          <w:color w:val="000000" w:themeColor="text1"/>
          <w:lang w:val="en-US"/>
        </w:rPr>
        <w:t>could</w:t>
      </w:r>
      <w:r w:rsidR="00A3265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2653" w:rsidRPr="0078198F">
        <w:rPr>
          <w:rFonts w:ascii="Arial" w:eastAsia="Calibri" w:hAnsi="Arial" w:cs="Arial"/>
          <w:color w:val="000000" w:themeColor="text1"/>
          <w:lang w:val="en-US"/>
        </w:rPr>
        <w:t>actually</w:t>
      </w:r>
      <w:r w:rsidR="00A3265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2653" w:rsidRPr="0078198F">
        <w:rPr>
          <w:rFonts w:ascii="Arial" w:eastAsia="Calibri" w:hAnsi="Arial" w:cs="Arial"/>
          <w:color w:val="000000" w:themeColor="text1"/>
          <w:lang w:val="en-US"/>
        </w:rPr>
        <w:t>push</w:t>
      </w:r>
      <w:r w:rsidR="00A3265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2653"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="00A3265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2653" w:rsidRPr="0078198F">
        <w:rPr>
          <w:rFonts w:ascii="Arial" w:eastAsia="Calibri" w:hAnsi="Arial" w:cs="Arial"/>
          <w:color w:val="000000" w:themeColor="text1"/>
          <w:lang w:val="en-US"/>
        </w:rPr>
        <w:t>results</w:t>
      </w:r>
      <w:r w:rsidR="00A3265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2653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A3265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2653" w:rsidRPr="0078198F">
        <w:rPr>
          <w:rFonts w:ascii="Arial" w:eastAsia="Calibri" w:hAnsi="Arial" w:cs="Arial"/>
          <w:color w:val="000000" w:themeColor="text1"/>
          <w:lang w:val="en-US"/>
        </w:rPr>
        <w:t>other</w:t>
      </w:r>
      <w:r w:rsidR="00A3265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2653" w:rsidRPr="0078198F">
        <w:rPr>
          <w:rFonts w:ascii="Arial" w:eastAsia="Calibri" w:hAnsi="Arial" w:cs="Arial"/>
          <w:color w:val="000000" w:themeColor="text1"/>
          <w:lang w:val="en-US"/>
        </w:rPr>
        <w:t>way</w:t>
      </w:r>
      <w:r w:rsidR="00A3265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2653" w:rsidRPr="0078198F">
        <w:rPr>
          <w:rFonts w:ascii="Arial" w:eastAsia="Calibri" w:hAnsi="Arial" w:cs="Arial"/>
          <w:color w:val="000000" w:themeColor="text1"/>
          <w:lang w:val="en-US"/>
        </w:rPr>
        <w:t>so</w:t>
      </w:r>
      <w:r w:rsidR="00A3265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2653" w:rsidRPr="0078198F">
        <w:rPr>
          <w:rFonts w:ascii="Arial" w:eastAsia="Calibri" w:hAnsi="Arial" w:cs="Arial"/>
          <w:color w:val="000000" w:themeColor="text1"/>
          <w:lang w:val="en-US"/>
        </w:rPr>
        <w:t>they</w:t>
      </w:r>
      <w:r w:rsidR="00A3265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2653" w:rsidRPr="0078198F">
        <w:rPr>
          <w:rFonts w:ascii="Arial" w:eastAsia="Calibri" w:hAnsi="Arial" w:cs="Arial"/>
          <w:color w:val="000000" w:themeColor="text1"/>
          <w:lang w:val="en-US"/>
        </w:rPr>
        <w:t>start</w:t>
      </w:r>
      <w:r w:rsidR="00A3265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2653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A3265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2653" w:rsidRPr="0078198F">
        <w:rPr>
          <w:rFonts w:ascii="Arial" w:eastAsia="Calibri" w:hAnsi="Arial" w:cs="Arial"/>
          <w:color w:val="000000" w:themeColor="text1"/>
          <w:lang w:val="en-US"/>
        </w:rPr>
        <w:t>go</w:t>
      </w:r>
      <w:r w:rsidR="00A3265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2653" w:rsidRPr="0078198F">
        <w:rPr>
          <w:rFonts w:ascii="Arial" w:eastAsia="Calibri" w:hAnsi="Arial" w:cs="Arial"/>
          <w:color w:val="000000" w:themeColor="text1"/>
          <w:lang w:val="en-US"/>
        </w:rPr>
        <w:t>down</w:t>
      </w:r>
      <w:r w:rsidR="00A32653" w:rsidRPr="0078198F">
        <w:rPr>
          <w:rFonts w:ascii="Arial" w:hAnsi="Arial" w:cs="Arial"/>
          <w:color w:val="000000" w:themeColor="text1"/>
          <w:lang w:val="en-US"/>
        </w:rPr>
        <w:t>.</w:t>
      </w:r>
    </w:p>
    <w:p w14:paraId="1DDFE7BE" w14:textId="77777777" w:rsidR="009E38E5" w:rsidRPr="0078198F" w:rsidRDefault="009E38E5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</w:p>
    <w:p w14:paraId="4ACFC6B4" w14:textId="7E7600FD" w:rsidR="00887F5A" w:rsidRPr="0078198F" w:rsidRDefault="00395D2B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  <w:proofErr w:type="spellStart"/>
      <w:r w:rsidRPr="0078198F">
        <w:rPr>
          <w:rFonts w:ascii="Arial" w:eastAsia="Calibri" w:hAnsi="Arial" w:cs="Arial"/>
          <w:color w:val="000000" w:themeColor="text1"/>
          <w:lang w:val="en-US"/>
        </w:rPr>
        <w:t>Alcock</w:t>
      </w:r>
      <w:proofErr w:type="spellEnd"/>
      <w:r w:rsidR="0025293B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hAnsi="Arial" w:cs="Arial"/>
          <w:color w:val="000000" w:themeColor="text1"/>
          <w:lang w:val="en-US"/>
        </w:rPr>
        <w:t xml:space="preserve">(2013)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explains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9E38E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E38E5" w:rsidRPr="0078198F">
        <w:rPr>
          <w:rFonts w:ascii="Arial" w:eastAsia="Calibri" w:hAnsi="Arial" w:cs="Arial"/>
          <w:bCs/>
          <w:color w:val="000000" w:themeColor="text1"/>
        </w:rPr>
        <w:t>Te</w:t>
      </w:r>
      <w:r w:rsidR="009E38E5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9E38E5" w:rsidRPr="0078198F">
        <w:rPr>
          <w:rFonts w:ascii="Arial" w:eastAsia="Calibri" w:hAnsi="Arial" w:cs="Arial"/>
          <w:bCs/>
          <w:color w:val="000000" w:themeColor="text1"/>
        </w:rPr>
        <w:t>Whāriki</w:t>
      </w:r>
      <w:r w:rsidR="009E38E5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curriculum</w:t>
      </w:r>
      <w:r w:rsidR="00153194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is</w:t>
      </w:r>
      <w:r w:rsidR="00153194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a</w:t>
      </w:r>
      <w:r w:rsidR="00153194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highly</w:t>
      </w:r>
      <w:r w:rsidR="00153194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valued</w:t>
      </w:r>
      <w:r w:rsidR="00153194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curriculum</w:t>
      </w:r>
      <w:r w:rsidR="009E38E5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9E38E5" w:rsidRPr="0078198F">
        <w:rPr>
          <w:rFonts w:ascii="Arial" w:eastAsia="Calibri" w:hAnsi="Arial" w:cs="Arial"/>
          <w:bCs/>
          <w:color w:val="000000" w:themeColor="text1"/>
        </w:rPr>
        <w:t>all</w:t>
      </w:r>
      <w:r w:rsidR="009E38E5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9E38E5" w:rsidRPr="0078198F">
        <w:rPr>
          <w:rFonts w:ascii="Arial" w:eastAsia="Calibri" w:hAnsi="Arial" w:cs="Arial"/>
          <w:bCs/>
          <w:color w:val="000000" w:themeColor="text1"/>
        </w:rPr>
        <w:t>around</w:t>
      </w:r>
      <w:r w:rsidR="009E38E5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9E38E5" w:rsidRPr="0078198F">
        <w:rPr>
          <w:rFonts w:ascii="Arial" w:eastAsia="Calibri" w:hAnsi="Arial" w:cs="Arial"/>
          <w:bCs/>
          <w:color w:val="000000" w:themeColor="text1"/>
        </w:rPr>
        <w:t>the</w:t>
      </w:r>
      <w:r w:rsidR="009E38E5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9E38E5" w:rsidRPr="0078198F">
        <w:rPr>
          <w:rFonts w:ascii="Arial" w:eastAsia="Calibri" w:hAnsi="Arial" w:cs="Arial"/>
          <w:bCs/>
          <w:color w:val="000000" w:themeColor="text1"/>
        </w:rPr>
        <w:t>world</w:t>
      </w:r>
      <w:r w:rsidR="009E38E5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9E38E5" w:rsidRPr="0078198F">
        <w:rPr>
          <w:rFonts w:ascii="Arial" w:eastAsia="Calibri" w:hAnsi="Arial" w:cs="Arial"/>
          <w:bCs/>
          <w:color w:val="000000" w:themeColor="text1"/>
        </w:rPr>
        <w:t>due</w:t>
      </w:r>
      <w:r w:rsidR="009E38E5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9E38E5" w:rsidRPr="0078198F">
        <w:rPr>
          <w:rFonts w:ascii="Arial" w:eastAsia="Calibri" w:hAnsi="Arial" w:cs="Arial"/>
          <w:bCs/>
          <w:color w:val="000000" w:themeColor="text1"/>
        </w:rPr>
        <w:t>to</w:t>
      </w:r>
      <w:r w:rsidR="009E38E5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9E38E5" w:rsidRPr="0078198F">
        <w:rPr>
          <w:rFonts w:ascii="Arial" w:eastAsia="Calibri" w:hAnsi="Arial" w:cs="Arial"/>
          <w:bCs/>
          <w:color w:val="000000" w:themeColor="text1"/>
        </w:rPr>
        <w:t>its</w:t>
      </w:r>
      <w:r w:rsidR="009E38E5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9E38E5" w:rsidRPr="0078198F">
        <w:rPr>
          <w:rFonts w:ascii="Arial" w:eastAsia="Calibri" w:hAnsi="Arial" w:cs="Arial"/>
          <w:bCs/>
          <w:color w:val="000000" w:themeColor="text1"/>
        </w:rPr>
        <w:t>inclusive</w:t>
      </w:r>
      <w:r w:rsidR="009E38E5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9E38E5" w:rsidRPr="0078198F">
        <w:rPr>
          <w:rFonts w:ascii="Arial" w:eastAsia="Calibri" w:hAnsi="Arial" w:cs="Arial"/>
          <w:bCs/>
          <w:color w:val="000000" w:themeColor="text1"/>
        </w:rPr>
        <w:t>practice</w:t>
      </w:r>
      <w:r w:rsidR="009E38E5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9E38E5" w:rsidRPr="0078198F">
        <w:rPr>
          <w:rFonts w:ascii="Arial" w:eastAsia="Calibri" w:hAnsi="Arial" w:cs="Arial"/>
          <w:bCs/>
          <w:color w:val="000000" w:themeColor="text1"/>
        </w:rPr>
        <w:t>that</w:t>
      </w:r>
      <w:r w:rsidR="009E38E5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demonstrates</w:t>
      </w:r>
      <w:r w:rsidR="009E38E5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9E38E5" w:rsidRPr="0078198F">
        <w:rPr>
          <w:rFonts w:ascii="Arial" w:eastAsia="Calibri" w:hAnsi="Arial" w:cs="Arial"/>
          <w:bCs/>
          <w:color w:val="000000" w:themeColor="text1"/>
        </w:rPr>
        <w:t>a</w:t>
      </w:r>
      <w:r w:rsidR="009E38E5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9E38E5" w:rsidRPr="0078198F">
        <w:rPr>
          <w:rFonts w:ascii="Arial" w:eastAsia="Calibri" w:hAnsi="Arial" w:cs="Arial"/>
          <w:bCs/>
          <w:color w:val="000000" w:themeColor="text1"/>
        </w:rPr>
        <w:t>successf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ul</w:t>
      </w:r>
      <w:r w:rsidR="00153194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partnership</w:t>
      </w:r>
      <w:r w:rsidR="00153194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between</w:t>
      </w:r>
      <w:r w:rsidR="00153194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the</w:t>
      </w:r>
      <w:r w:rsidR="00153194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pedagogy</w:t>
      </w:r>
      <w:r w:rsidR="009E38E5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9E38E5" w:rsidRPr="0078198F">
        <w:rPr>
          <w:rFonts w:ascii="Arial" w:eastAsia="Calibri" w:hAnsi="Arial" w:cs="Arial"/>
          <w:bCs/>
          <w:color w:val="000000" w:themeColor="text1"/>
        </w:rPr>
        <w:t>and</w:t>
      </w:r>
      <w:r w:rsidR="009E38E5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9E38E5" w:rsidRPr="0078198F">
        <w:rPr>
          <w:rFonts w:ascii="Arial" w:eastAsia="Calibri" w:hAnsi="Arial" w:cs="Arial"/>
          <w:bCs/>
          <w:color w:val="000000" w:themeColor="text1"/>
        </w:rPr>
        <w:t>the</w:t>
      </w:r>
      <w:r w:rsidR="009E38E5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9E38E5" w:rsidRPr="0078198F">
        <w:rPr>
          <w:rFonts w:ascii="Arial" w:eastAsia="Calibri" w:hAnsi="Arial" w:cs="Arial"/>
          <w:bCs/>
          <w:color w:val="000000" w:themeColor="text1"/>
        </w:rPr>
        <w:t>assessment</w:t>
      </w:r>
      <w:r w:rsidR="009E38E5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9E38E5" w:rsidRPr="0078198F">
        <w:rPr>
          <w:rFonts w:ascii="Arial" w:eastAsia="Calibri" w:hAnsi="Arial" w:cs="Arial"/>
          <w:bCs/>
          <w:color w:val="000000" w:themeColor="text1"/>
        </w:rPr>
        <w:t>methods</w:t>
      </w:r>
      <w:r w:rsidR="009E38E5" w:rsidRPr="0078198F">
        <w:rPr>
          <w:rFonts w:ascii="Arial" w:eastAsia="Times New Roman" w:hAnsi="Arial" w:cs="Arial"/>
          <w:bCs/>
          <w:color w:val="000000" w:themeColor="text1"/>
        </w:rPr>
        <w:t>.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C016D" w:rsidRPr="0078198F">
        <w:rPr>
          <w:rFonts w:ascii="Arial" w:eastAsia="Calibri" w:hAnsi="Arial" w:cs="Arial"/>
          <w:color w:val="000000" w:themeColor="text1"/>
          <w:lang w:val="en-US"/>
        </w:rPr>
        <w:t>New</w:t>
      </w:r>
      <w:r w:rsidR="009C016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C016D" w:rsidRPr="0078198F">
        <w:rPr>
          <w:rFonts w:ascii="Arial" w:eastAsia="Calibri" w:hAnsi="Arial" w:cs="Arial"/>
          <w:color w:val="000000" w:themeColor="text1"/>
          <w:lang w:val="en-US"/>
        </w:rPr>
        <w:t>Zealand</w:t>
      </w:r>
      <w:r w:rsidR="009C016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C016D"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="009C016D" w:rsidRPr="0078198F">
        <w:rPr>
          <w:rFonts w:ascii="Arial" w:hAnsi="Arial" w:cs="Arial"/>
          <w:color w:val="000000" w:themeColor="text1"/>
          <w:lang w:val="en-US"/>
        </w:rPr>
        <w:t xml:space="preserve"> (2020) </w:t>
      </w:r>
      <w:r w:rsidR="009C016D" w:rsidRPr="0078198F">
        <w:rPr>
          <w:rFonts w:ascii="Arial" w:eastAsia="Calibri" w:hAnsi="Arial" w:cs="Arial"/>
          <w:color w:val="000000" w:themeColor="text1"/>
          <w:lang w:val="en-US"/>
        </w:rPr>
        <w:t>suggest</w:t>
      </w:r>
      <w:r w:rsidR="009C016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C016D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9C016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C016D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9C016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9C016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87F5A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887F5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87F5A" w:rsidRPr="0078198F">
        <w:rPr>
          <w:rFonts w:ascii="Arial" w:eastAsia="Calibri" w:hAnsi="Arial" w:cs="Arial"/>
          <w:color w:val="000000" w:themeColor="text1"/>
          <w:lang w:val="en-US"/>
        </w:rPr>
        <w:t>New</w:t>
      </w:r>
      <w:r w:rsidR="00887F5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87F5A" w:rsidRPr="0078198F">
        <w:rPr>
          <w:rFonts w:ascii="Arial" w:eastAsia="Calibri" w:hAnsi="Arial" w:cs="Arial"/>
          <w:color w:val="000000" w:themeColor="text1"/>
          <w:lang w:val="en-US"/>
        </w:rPr>
        <w:t>Zealand</w:t>
      </w:r>
      <w:r w:rsidR="00887F5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87F5A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887F5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87F5A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887F5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87F5A" w:rsidRPr="0078198F">
        <w:rPr>
          <w:rFonts w:ascii="Arial" w:eastAsia="Calibri" w:hAnsi="Arial" w:cs="Arial"/>
          <w:color w:val="000000" w:themeColor="text1"/>
          <w:lang w:val="en-US"/>
        </w:rPr>
        <w:t>great</w:t>
      </w:r>
      <w:r w:rsidR="00887F5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87F5A" w:rsidRPr="0078198F">
        <w:rPr>
          <w:rFonts w:ascii="Arial" w:eastAsia="Calibri" w:hAnsi="Arial" w:cs="Arial"/>
          <w:color w:val="000000" w:themeColor="text1"/>
          <w:lang w:val="en-US"/>
        </w:rPr>
        <w:t>example</w:t>
      </w:r>
      <w:r w:rsidR="00887F5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87F5A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887F5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87F5A" w:rsidRPr="0078198F">
        <w:rPr>
          <w:rFonts w:ascii="Arial" w:eastAsia="Calibri" w:hAnsi="Arial" w:cs="Arial"/>
          <w:color w:val="000000" w:themeColor="text1"/>
          <w:lang w:val="en-US"/>
        </w:rPr>
        <w:t>how</w:t>
      </w:r>
      <w:r w:rsidR="00887F5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87F5A" w:rsidRPr="0078198F">
        <w:rPr>
          <w:rFonts w:ascii="Arial" w:eastAsia="Calibri" w:hAnsi="Arial" w:cs="Arial"/>
          <w:color w:val="000000" w:themeColor="text1"/>
          <w:lang w:val="en-US"/>
        </w:rPr>
        <w:t>they</w:t>
      </w:r>
      <w:r w:rsidR="00887F5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87F5A" w:rsidRPr="0078198F">
        <w:rPr>
          <w:rFonts w:ascii="Arial" w:eastAsia="Calibri" w:hAnsi="Arial" w:cs="Arial"/>
          <w:color w:val="000000" w:themeColor="text1"/>
          <w:lang w:val="en-US"/>
        </w:rPr>
        <w:t>assess</w:t>
      </w:r>
      <w:r w:rsidR="00887F5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87F5A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887F5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87F5A" w:rsidRPr="0078198F">
        <w:rPr>
          <w:rFonts w:ascii="Arial" w:eastAsia="Calibri" w:hAnsi="Arial" w:cs="Arial"/>
          <w:color w:val="000000" w:themeColor="text1"/>
          <w:lang w:val="en-US"/>
        </w:rPr>
        <w:t>within</w:t>
      </w:r>
      <w:r w:rsidR="00887F5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Reggio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Emilia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inspired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887F5A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887F5A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887F5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87F5A" w:rsidRPr="0078198F">
        <w:rPr>
          <w:rFonts w:ascii="Arial" w:eastAsia="Calibri" w:hAnsi="Arial" w:cs="Arial"/>
          <w:bCs/>
          <w:color w:val="000000" w:themeColor="text1"/>
        </w:rPr>
        <w:t>Te</w:t>
      </w:r>
      <w:r w:rsidR="00887F5A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887F5A" w:rsidRPr="0078198F">
        <w:rPr>
          <w:rFonts w:ascii="Arial" w:eastAsia="Calibri" w:hAnsi="Arial" w:cs="Arial"/>
          <w:bCs/>
          <w:color w:val="000000" w:themeColor="text1"/>
        </w:rPr>
        <w:t>Whāriki</w:t>
      </w:r>
      <w:r w:rsidR="00887F5A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curriculum</w:t>
      </w:r>
      <w:r w:rsidR="00887F5A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A94A2C" w:rsidRPr="0078198F">
        <w:rPr>
          <w:rFonts w:ascii="Arial" w:eastAsia="Calibri" w:hAnsi="Arial" w:cs="Arial"/>
          <w:bCs/>
          <w:color w:val="000000" w:themeColor="text1"/>
        </w:rPr>
        <w:t>is</w:t>
      </w:r>
      <w:r w:rsidR="00A94A2C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9C1B82" w:rsidRPr="0078198F">
        <w:rPr>
          <w:rFonts w:ascii="Arial" w:eastAsia="Calibri" w:hAnsi="Arial" w:cs="Arial"/>
          <w:bCs/>
          <w:color w:val="000000" w:themeColor="text1"/>
        </w:rPr>
        <w:t>a</w:t>
      </w:r>
      <w:r w:rsidR="009C1B82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9C1B82" w:rsidRPr="0078198F">
        <w:rPr>
          <w:rFonts w:ascii="Arial" w:eastAsia="Calibri" w:hAnsi="Arial" w:cs="Arial"/>
          <w:bCs/>
          <w:color w:val="000000" w:themeColor="text1"/>
        </w:rPr>
        <w:t>play</w:t>
      </w:r>
      <w:r w:rsidR="009C1B82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9C1B82" w:rsidRPr="0078198F">
        <w:rPr>
          <w:rFonts w:ascii="Arial" w:eastAsia="Calibri" w:hAnsi="Arial" w:cs="Arial"/>
          <w:bCs/>
          <w:color w:val="000000" w:themeColor="text1"/>
        </w:rPr>
        <w:t>centred</w:t>
      </w:r>
      <w:r w:rsidR="009C1B82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9C1B82" w:rsidRPr="0078198F">
        <w:rPr>
          <w:rFonts w:ascii="Arial" w:eastAsia="Calibri" w:hAnsi="Arial" w:cs="Arial"/>
          <w:bCs/>
          <w:color w:val="000000" w:themeColor="text1"/>
        </w:rPr>
        <w:t>approach</w:t>
      </w:r>
      <w:r w:rsidR="009C1B82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A94A2C" w:rsidRPr="0078198F">
        <w:rPr>
          <w:rFonts w:ascii="Arial" w:eastAsia="Calibri" w:hAnsi="Arial" w:cs="Arial"/>
          <w:bCs/>
          <w:color w:val="000000" w:themeColor="text1"/>
        </w:rPr>
        <w:t>based</w:t>
      </w:r>
      <w:r w:rsidR="00A94A2C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A94A2C" w:rsidRPr="0078198F">
        <w:rPr>
          <w:rFonts w:ascii="Arial" w:eastAsia="Calibri" w:hAnsi="Arial" w:cs="Arial"/>
          <w:bCs/>
          <w:color w:val="000000" w:themeColor="text1"/>
        </w:rPr>
        <w:t>upon</w:t>
      </w:r>
      <w:r w:rsidR="00A94A2C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A94A2C" w:rsidRPr="0078198F">
        <w:rPr>
          <w:rFonts w:ascii="Arial" w:eastAsia="Calibri" w:hAnsi="Arial" w:cs="Arial"/>
          <w:bCs/>
          <w:color w:val="000000" w:themeColor="text1"/>
        </w:rPr>
        <w:t>the</w:t>
      </w:r>
      <w:r w:rsidR="00A94A2C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A94A2C" w:rsidRPr="0078198F">
        <w:rPr>
          <w:rFonts w:ascii="Arial" w:eastAsia="Calibri" w:hAnsi="Arial" w:cs="Arial"/>
          <w:bCs/>
          <w:color w:val="000000" w:themeColor="text1"/>
        </w:rPr>
        <w:t>idea</w:t>
      </w:r>
      <w:r w:rsidR="00A94A2C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A94A2C" w:rsidRPr="0078198F">
        <w:rPr>
          <w:rFonts w:ascii="Arial" w:eastAsia="Calibri" w:hAnsi="Arial" w:cs="Arial"/>
          <w:bCs/>
          <w:color w:val="000000" w:themeColor="text1"/>
        </w:rPr>
        <w:t>that</w:t>
      </w:r>
      <w:r w:rsidR="00A94A2C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A94A2C" w:rsidRPr="0078198F">
        <w:rPr>
          <w:rFonts w:ascii="Arial" w:eastAsia="Calibri" w:hAnsi="Arial" w:cs="Arial"/>
          <w:bCs/>
          <w:color w:val="000000" w:themeColor="text1"/>
        </w:rPr>
        <w:t>children</w:t>
      </w:r>
      <w:r w:rsidR="00A94A2C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A94A2C" w:rsidRPr="0078198F">
        <w:rPr>
          <w:rFonts w:ascii="Arial" w:eastAsia="Calibri" w:hAnsi="Arial" w:cs="Arial"/>
          <w:bCs/>
          <w:color w:val="000000" w:themeColor="text1"/>
        </w:rPr>
        <w:t>are</w:t>
      </w:r>
      <w:r w:rsidR="00A94A2C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A94A2C" w:rsidRPr="0078198F">
        <w:rPr>
          <w:rFonts w:ascii="Arial" w:eastAsia="Calibri" w:hAnsi="Arial" w:cs="Arial"/>
          <w:bCs/>
          <w:color w:val="000000" w:themeColor="text1"/>
        </w:rPr>
        <w:t>knowledge</w:t>
      </w:r>
      <w:r w:rsidR="00A94A2C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A94A2C" w:rsidRPr="0078198F">
        <w:rPr>
          <w:rFonts w:ascii="Arial" w:eastAsia="Calibri" w:hAnsi="Arial" w:cs="Arial"/>
          <w:bCs/>
          <w:color w:val="000000" w:themeColor="text1"/>
        </w:rPr>
        <w:t>humans</w:t>
      </w:r>
      <w:r w:rsidR="00A94A2C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A94A2C" w:rsidRPr="0078198F">
        <w:rPr>
          <w:rFonts w:ascii="Arial" w:eastAsia="Calibri" w:hAnsi="Arial" w:cs="Arial"/>
          <w:bCs/>
          <w:color w:val="000000" w:themeColor="text1"/>
        </w:rPr>
        <w:t>and</w:t>
      </w:r>
      <w:r w:rsidR="00A94A2C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A94A2C" w:rsidRPr="0078198F">
        <w:rPr>
          <w:rFonts w:ascii="Arial" w:eastAsia="Calibri" w:hAnsi="Arial" w:cs="Arial"/>
          <w:bCs/>
          <w:color w:val="000000" w:themeColor="text1"/>
        </w:rPr>
        <w:t>their</w:t>
      </w:r>
      <w:r w:rsidR="00A94A2C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contribution</w:t>
      </w:r>
      <w:r w:rsidR="00A94A2C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A94A2C" w:rsidRPr="0078198F">
        <w:rPr>
          <w:rFonts w:ascii="Arial" w:eastAsia="Calibri" w:hAnsi="Arial" w:cs="Arial"/>
          <w:bCs/>
          <w:color w:val="000000" w:themeColor="text1"/>
        </w:rPr>
        <w:t>can</w:t>
      </w:r>
      <w:r w:rsidR="00A94A2C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A94A2C" w:rsidRPr="0078198F">
        <w:rPr>
          <w:rFonts w:ascii="Arial" w:eastAsia="Calibri" w:hAnsi="Arial" w:cs="Arial"/>
          <w:bCs/>
          <w:color w:val="000000" w:themeColor="text1"/>
        </w:rPr>
        <w:t>brin</w:t>
      </w:r>
      <w:r w:rsidR="00CA467C" w:rsidRPr="0078198F">
        <w:rPr>
          <w:rFonts w:ascii="Arial" w:eastAsia="Calibri" w:hAnsi="Arial" w:cs="Arial"/>
          <w:bCs/>
          <w:color w:val="000000" w:themeColor="text1"/>
        </w:rPr>
        <w:t>g</w:t>
      </w:r>
      <w:r w:rsidR="00CA467C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CA467C" w:rsidRPr="0078198F">
        <w:rPr>
          <w:rFonts w:ascii="Arial" w:eastAsia="Calibri" w:hAnsi="Arial" w:cs="Arial"/>
          <w:bCs/>
          <w:color w:val="000000" w:themeColor="text1"/>
        </w:rPr>
        <w:t>a</w:t>
      </w:r>
      <w:r w:rsidR="00CA467C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CA467C" w:rsidRPr="0078198F">
        <w:rPr>
          <w:rFonts w:ascii="Arial" w:eastAsia="Calibri" w:hAnsi="Arial" w:cs="Arial"/>
          <w:bCs/>
          <w:color w:val="000000" w:themeColor="text1"/>
        </w:rPr>
        <w:t>gr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eat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deal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to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the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community</w:t>
      </w:r>
      <w:r w:rsidR="00CA467C" w:rsidRPr="0078198F">
        <w:rPr>
          <w:rFonts w:ascii="Arial" w:eastAsia="Times New Roman" w:hAnsi="Arial" w:cs="Arial"/>
          <w:bCs/>
          <w:color w:val="000000" w:themeColor="text1"/>
        </w:rPr>
        <w:t xml:space="preserve">. </w:t>
      </w:r>
      <w:r w:rsidR="00CA467C" w:rsidRPr="0078198F">
        <w:rPr>
          <w:rFonts w:ascii="Arial" w:eastAsia="Calibri" w:hAnsi="Arial" w:cs="Arial"/>
          <w:bCs/>
          <w:color w:val="000000" w:themeColor="text1"/>
        </w:rPr>
        <w:t>Additionally</w:t>
      </w:r>
      <w:r w:rsidR="00CA467C" w:rsidRPr="0078198F">
        <w:rPr>
          <w:rFonts w:ascii="Arial" w:eastAsia="Times New Roman" w:hAnsi="Arial" w:cs="Arial"/>
          <w:bCs/>
          <w:color w:val="000000" w:themeColor="text1"/>
        </w:rPr>
        <w:t xml:space="preserve">, </w:t>
      </w:r>
      <w:r w:rsidR="00CA467C" w:rsidRPr="0078198F">
        <w:rPr>
          <w:rFonts w:ascii="Arial" w:eastAsia="Calibri" w:hAnsi="Arial" w:cs="Arial"/>
          <w:bCs/>
          <w:color w:val="000000" w:themeColor="text1"/>
        </w:rPr>
        <w:t>the</w:t>
      </w:r>
      <w:r w:rsidR="00CA467C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CA467C" w:rsidRPr="0078198F">
        <w:rPr>
          <w:rFonts w:ascii="Arial" w:eastAsia="Calibri" w:hAnsi="Arial" w:cs="Arial"/>
          <w:bCs/>
          <w:color w:val="000000" w:themeColor="text1"/>
        </w:rPr>
        <w:t>Early</w:t>
      </w:r>
      <w:r w:rsidR="00CA467C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CA467C" w:rsidRPr="0078198F">
        <w:rPr>
          <w:rFonts w:ascii="Arial" w:eastAsia="Calibri" w:hAnsi="Arial" w:cs="Arial"/>
          <w:bCs/>
          <w:color w:val="000000" w:themeColor="text1"/>
        </w:rPr>
        <w:t>Years</w:t>
      </w:r>
      <w:r w:rsidR="00CA467C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CA467C" w:rsidRPr="0078198F">
        <w:rPr>
          <w:rFonts w:ascii="Arial" w:eastAsia="Calibri" w:hAnsi="Arial" w:cs="Arial"/>
          <w:bCs/>
          <w:color w:val="000000" w:themeColor="text1"/>
        </w:rPr>
        <w:t>in</w:t>
      </w:r>
      <w:r w:rsidR="00CA467C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CA467C" w:rsidRPr="0078198F">
        <w:rPr>
          <w:rFonts w:ascii="Arial" w:eastAsia="Calibri" w:hAnsi="Arial" w:cs="Arial"/>
          <w:bCs/>
          <w:color w:val="000000" w:themeColor="text1"/>
        </w:rPr>
        <w:t>New</w:t>
      </w:r>
      <w:r w:rsidR="00CA467C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CA467C" w:rsidRPr="0078198F">
        <w:rPr>
          <w:rFonts w:ascii="Arial" w:eastAsia="Calibri" w:hAnsi="Arial" w:cs="Arial"/>
          <w:bCs/>
          <w:color w:val="000000" w:themeColor="text1"/>
        </w:rPr>
        <w:t>Zealand</w:t>
      </w:r>
      <w:r w:rsidR="00CA467C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285B27" w:rsidRPr="0078198F">
        <w:rPr>
          <w:rFonts w:ascii="Arial" w:eastAsia="Calibri" w:hAnsi="Arial" w:cs="Arial"/>
          <w:bCs/>
          <w:color w:val="000000" w:themeColor="text1"/>
        </w:rPr>
        <w:t>values</w:t>
      </w:r>
      <w:r w:rsidR="00285B27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285B27" w:rsidRPr="0078198F">
        <w:rPr>
          <w:rFonts w:ascii="Arial" w:eastAsia="Calibri" w:hAnsi="Arial" w:cs="Arial"/>
          <w:bCs/>
          <w:color w:val="000000" w:themeColor="text1"/>
        </w:rPr>
        <w:t>the</w:t>
      </w:r>
      <w:r w:rsidR="00285B27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285B27" w:rsidRPr="0078198F">
        <w:rPr>
          <w:rFonts w:ascii="Arial" w:eastAsia="Calibri" w:hAnsi="Arial" w:cs="Arial"/>
          <w:bCs/>
          <w:color w:val="000000" w:themeColor="text1"/>
        </w:rPr>
        <w:t>partnership</w:t>
      </w:r>
      <w:r w:rsidR="00285B27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285B27" w:rsidRPr="0078198F">
        <w:rPr>
          <w:rFonts w:ascii="Arial" w:eastAsia="Calibri" w:hAnsi="Arial" w:cs="Arial"/>
          <w:bCs/>
          <w:color w:val="000000" w:themeColor="text1"/>
        </w:rPr>
        <w:t>with</w:t>
      </w:r>
      <w:r w:rsidR="00285B27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285B27" w:rsidRPr="0078198F">
        <w:rPr>
          <w:rFonts w:ascii="Arial" w:eastAsia="Calibri" w:hAnsi="Arial" w:cs="Arial"/>
          <w:bCs/>
          <w:color w:val="000000" w:themeColor="text1"/>
        </w:rPr>
        <w:t>parents</w:t>
      </w:r>
      <w:r w:rsidR="00285B27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285B27" w:rsidRPr="0078198F">
        <w:rPr>
          <w:rFonts w:ascii="Arial" w:eastAsia="Calibri" w:hAnsi="Arial" w:cs="Arial"/>
          <w:bCs/>
          <w:color w:val="000000" w:themeColor="text1"/>
        </w:rPr>
        <w:t>as</w:t>
      </w:r>
      <w:r w:rsidR="00285B27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285B27" w:rsidRPr="0078198F">
        <w:rPr>
          <w:rFonts w:ascii="Arial" w:eastAsia="Calibri" w:hAnsi="Arial" w:cs="Arial"/>
          <w:bCs/>
          <w:color w:val="000000" w:themeColor="text1"/>
        </w:rPr>
        <w:t>they</w:t>
      </w:r>
      <w:r w:rsidR="00285B27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285B27" w:rsidRPr="0078198F">
        <w:rPr>
          <w:rFonts w:ascii="Arial" w:eastAsia="Calibri" w:hAnsi="Arial" w:cs="Arial"/>
          <w:bCs/>
          <w:color w:val="000000" w:themeColor="text1"/>
        </w:rPr>
        <w:t>wor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k</w:t>
      </w:r>
      <w:r w:rsidR="00153194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together</w:t>
      </w:r>
      <w:r w:rsidR="00153194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to</w:t>
      </w:r>
      <w:r w:rsidR="00153194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design</w:t>
      </w:r>
      <w:r w:rsidR="00153194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a</w:t>
      </w:r>
      <w:r w:rsidR="00153194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curriculum</w:t>
      </w:r>
      <w:r w:rsidR="00285B27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285B27" w:rsidRPr="0078198F">
        <w:rPr>
          <w:rFonts w:ascii="Arial" w:eastAsia="Calibri" w:hAnsi="Arial" w:cs="Arial"/>
          <w:bCs/>
          <w:color w:val="000000" w:themeColor="text1"/>
        </w:rPr>
        <w:t>specific</w:t>
      </w:r>
      <w:r w:rsidR="00285B27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285B27" w:rsidRPr="0078198F">
        <w:rPr>
          <w:rFonts w:ascii="Arial" w:eastAsia="Calibri" w:hAnsi="Arial" w:cs="Arial"/>
          <w:bCs/>
          <w:color w:val="000000" w:themeColor="text1"/>
        </w:rPr>
        <w:t>for</w:t>
      </w:r>
      <w:r w:rsidR="00285B27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285B27" w:rsidRPr="0078198F">
        <w:rPr>
          <w:rFonts w:ascii="Arial" w:eastAsia="Calibri" w:hAnsi="Arial" w:cs="Arial"/>
          <w:bCs/>
          <w:color w:val="000000" w:themeColor="text1"/>
        </w:rPr>
        <w:t>their</w:t>
      </w:r>
      <w:r w:rsidR="00285B27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285B27" w:rsidRPr="0078198F">
        <w:rPr>
          <w:rFonts w:ascii="Arial" w:eastAsia="Calibri" w:hAnsi="Arial" w:cs="Arial"/>
          <w:bCs/>
          <w:color w:val="000000" w:themeColor="text1"/>
        </w:rPr>
        <w:t>child</w:t>
      </w:r>
      <w:r w:rsidR="00285B27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285B27" w:rsidRPr="0078198F">
        <w:rPr>
          <w:rFonts w:ascii="Arial" w:eastAsia="Calibri" w:hAnsi="Arial" w:cs="Arial"/>
          <w:bCs/>
          <w:color w:val="000000" w:themeColor="text1"/>
        </w:rPr>
        <w:t>so</w:t>
      </w:r>
      <w:r w:rsidR="00285B27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285B27" w:rsidRPr="0078198F">
        <w:rPr>
          <w:rFonts w:ascii="Arial" w:eastAsia="Calibri" w:hAnsi="Arial" w:cs="Arial"/>
          <w:bCs/>
          <w:color w:val="000000" w:themeColor="text1"/>
        </w:rPr>
        <w:t>it</w:t>
      </w:r>
      <w:r w:rsidR="00285B27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285B27" w:rsidRPr="0078198F">
        <w:rPr>
          <w:rFonts w:ascii="Arial" w:eastAsia="Calibri" w:hAnsi="Arial" w:cs="Arial"/>
          <w:bCs/>
          <w:color w:val="000000" w:themeColor="text1"/>
        </w:rPr>
        <w:t>supports</w:t>
      </w:r>
      <w:r w:rsidR="00285B27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285B27" w:rsidRPr="0078198F">
        <w:rPr>
          <w:rFonts w:ascii="Arial" w:eastAsia="Calibri" w:hAnsi="Arial" w:cs="Arial"/>
          <w:bCs/>
          <w:color w:val="000000" w:themeColor="text1"/>
        </w:rPr>
        <w:t>the</w:t>
      </w:r>
      <w:r w:rsidR="00285B27" w:rsidRPr="0078198F">
        <w:rPr>
          <w:rFonts w:ascii="Arial" w:eastAsia="Times New Roman" w:hAnsi="Arial" w:cs="Arial"/>
          <w:bCs/>
          <w:color w:val="000000" w:themeColor="text1"/>
        </w:rPr>
        <w:t xml:space="preserve"> ‘</w:t>
      </w:r>
      <w:r w:rsidR="00285B27" w:rsidRPr="0078198F">
        <w:rPr>
          <w:rFonts w:ascii="Arial" w:eastAsia="Calibri" w:hAnsi="Arial" w:cs="Arial"/>
          <w:bCs/>
          <w:color w:val="000000" w:themeColor="text1"/>
        </w:rPr>
        <w:t>unique</w:t>
      </w:r>
      <w:r w:rsidR="00285B27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285B27" w:rsidRPr="0078198F">
        <w:rPr>
          <w:rFonts w:ascii="Arial" w:eastAsia="Calibri" w:hAnsi="Arial" w:cs="Arial"/>
          <w:bCs/>
          <w:color w:val="000000" w:themeColor="text1"/>
        </w:rPr>
        <w:t>child</w:t>
      </w:r>
      <w:r w:rsidR="00285B27" w:rsidRPr="0078198F">
        <w:rPr>
          <w:rFonts w:ascii="Arial" w:eastAsia="Times New Roman" w:hAnsi="Arial" w:cs="Arial"/>
          <w:bCs/>
          <w:color w:val="000000" w:themeColor="text1"/>
        </w:rPr>
        <w:t>’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also</w:t>
      </w:r>
      <w:r w:rsidR="00285B27" w:rsidRPr="0078198F">
        <w:rPr>
          <w:rFonts w:ascii="Arial" w:eastAsia="Times New Roman" w:hAnsi="Arial" w:cs="Arial"/>
          <w:bCs/>
          <w:color w:val="000000" w:themeColor="text1"/>
        </w:rPr>
        <w:t xml:space="preserve">. </w:t>
      </w:r>
      <w:proofErr w:type="spellStart"/>
      <w:r w:rsidR="00665144" w:rsidRPr="0078198F">
        <w:rPr>
          <w:rFonts w:ascii="Arial" w:eastAsia="Calibri" w:hAnsi="Arial" w:cs="Arial"/>
          <w:bCs/>
          <w:color w:val="000000" w:themeColor="text1"/>
        </w:rPr>
        <w:t>Blaiklock</w:t>
      </w:r>
      <w:proofErr w:type="spellEnd"/>
      <w:r w:rsidR="0025293B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665144" w:rsidRPr="0078198F">
        <w:rPr>
          <w:rFonts w:ascii="Arial" w:eastAsia="Times New Roman" w:hAnsi="Arial" w:cs="Arial"/>
          <w:bCs/>
          <w:color w:val="000000" w:themeColor="text1"/>
        </w:rPr>
        <w:t xml:space="preserve">(2010) </w:t>
      </w:r>
      <w:r w:rsidR="00665144" w:rsidRPr="0078198F">
        <w:rPr>
          <w:rFonts w:ascii="Arial" w:eastAsia="Calibri" w:hAnsi="Arial" w:cs="Arial"/>
          <w:bCs/>
          <w:color w:val="000000" w:themeColor="text1"/>
        </w:rPr>
        <w:t>highlight</w:t>
      </w:r>
      <w:r w:rsidR="00665144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9C1B82" w:rsidRPr="0078198F">
        <w:rPr>
          <w:rFonts w:ascii="Arial" w:eastAsia="Calibri" w:hAnsi="Arial" w:cs="Arial"/>
          <w:bCs/>
          <w:color w:val="000000" w:themeColor="text1"/>
        </w:rPr>
        <w:t>that</w:t>
      </w:r>
      <w:r w:rsidR="009C1B82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9C1B82" w:rsidRPr="0078198F">
        <w:rPr>
          <w:rFonts w:ascii="Arial" w:eastAsia="Calibri" w:hAnsi="Arial" w:cs="Arial"/>
          <w:bCs/>
          <w:color w:val="000000" w:themeColor="text1"/>
        </w:rPr>
        <w:t>the</w:t>
      </w:r>
      <w:r w:rsidR="009C1B82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9C1B82" w:rsidRPr="0078198F">
        <w:rPr>
          <w:rFonts w:ascii="Arial" w:eastAsia="Calibri" w:hAnsi="Arial" w:cs="Arial"/>
          <w:bCs/>
          <w:color w:val="000000" w:themeColor="text1"/>
        </w:rPr>
        <w:t>method</w:t>
      </w:r>
      <w:r w:rsidR="009C1B82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9C1B82" w:rsidRPr="0078198F">
        <w:rPr>
          <w:rFonts w:ascii="Arial" w:eastAsia="Calibri" w:hAnsi="Arial" w:cs="Arial"/>
          <w:bCs/>
          <w:color w:val="000000" w:themeColor="text1"/>
        </w:rPr>
        <w:t>of</w:t>
      </w:r>
      <w:r w:rsidR="009C1B82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9C1B82" w:rsidRPr="0078198F">
        <w:rPr>
          <w:rFonts w:ascii="Arial" w:eastAsia="Calibri" w:hAnsi="Arial" w:cs="Arial"/>
          <w:bCs/>
          <w:color w:val="000000" w:themeColor="text1"/>
        </w:rPr>
        <w:t>how</w:t>
      </w:r>
      <w:r w:rsidR="009C1B82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9C1B82" w:rsidRPr="0078198F">
        <w:rPr>
          <w:rFonts w:ascii="Arial" w:eastAsia="Calibri" w:hAnsi="Arial" w:cs="Arial"/>
          <w:bCs/>
          <w:color w:val="000000" w:themeColor="text1"/>
        </w:rPr>
        <w:t>children</w:t>
      </w:r>
      <w:r w:rsidR="009C1B82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9C1B82" w:rsidRPr="0078198F">
        <w:rPr>
          <w:rFonts w:ascii="Arial" w:eastAsia="Calibri" w:hAnsi="Arial" w:cs="Arial"/>
          <w:bCs/>
          <w:color w:val="000000" w:themeColor="text1"/>
        </w:rPr>
        <w:t>are</w:t>
      </w:r>
      <w:r w:rsidR="009C1B82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9C1B82" w:rsidRPr="0078198F">
        <w:rPr>
          <w:rFonts w:ascii="Arial" w:eastAsia="Calibri" w:hAnsi="Arial" w:cs="Arial"/>
          <w:bCs/>
          <w:color w:val="000000" w:themeColor="text1"/>
        </w:rPr>
        <w:t>assessed</w:t>
      </w:r>
      <w:r w:rsidR="009C1B82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9C1B82" w:rsidRPr="0078198F">
        <w:rPr>
          <w:rFonts w:ascii="Arial" w:eastAsia="Calibri" w:hAnsi="Arial" w:cs="Arial"/>
          <w:bCs/>
          <w:color w:val="000000" w:themeColor="text1"/>
        </w:rPr>
        <w:t>in</w:t>
      </w:r>
      <w:r w:rsidR="009C1B82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9C1B82" w:rsidRPr="0078198F">
        <w:rPr>
          <w:rFonts w:ascii="Arial" w:eastAsia="Calibri" w:hAnsi="Arial" w:cs="Arial"/>
          <w:bCs/>
          <w:color w:val="000000" w:themeColor="text1"/>
        </w:rPr>
        <w:t>this</w:t>
      </w:r>
      <w:r w:rsidR="009C1B82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curriculum</w:t>
      </w:r>
      <w:r w:rsidR="00674BC6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674BC6" w:rsidRPr="0078198F">
        <w:rPr>
          <w:rFonts w:ascii="Arial" w:eastAsia="Calibri" w:hAnsi="Arial" w:cs="Arial"/>
          <w:bCs/>
          <w:color w:val="000000" w:themeColor="text1"/>
        </w:rPr>
        <w:t>is</w:t>
      </w:r>
      <w:r w:rsidR="00674BC6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by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144593" w:rsidRPr="0078198F">
        <w:rPr>
          <w:rFonts w:ascii="Arial" w:eastAsia="Calibri" w:hAnsi="Arial" w:cs="Arial"/>
          <w:bCs/>
          <w:color w:val="000000" w:themeColor="text1"/>
        </w:rPr>
        <w:t>using</w:t>
      </w:r>
      <w:r w:rsidR="00144593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learning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stories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that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are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personally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wrote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by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the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practitioner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for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each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child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.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Therefore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,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by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using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these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learning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stories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instead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of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testing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you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are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still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assessing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the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child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but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without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putting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pressure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on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them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where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pedagogy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and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assessment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are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7F6E81" w:rsidRPr="0078198F">
        <w:rPr>
          <w:rFonts w:ascii="Arial" w:eastAsia="Calibri" w:hAnsi="Arial" w:cs="Arial"/>
          <w:bCs/>
          <w:color w:val="000000" w:themeColor="text1"/>
        </w:rPr>
        <w:t>successful</w:t>
      </w:r>
      <w:r w:rsidR="007F6E81" w:rsidRPr="0078198F">
        <w:rPr>
          <w:rFonts w:ascii="Arial" w:eastAsia="Times New Roman" w:hAnsi="Arial" w:cs="Arial"/>
          <w:bCs/>
          <w:color w:val="000000" w:themeColor="text1"/>
        </w:rPr>
        <w:t>.</w:t>
      </w:r>
    </w:p>
    <w:p w14:paraId="3A7E5A19" w14:textId="77777777" w:rsidR="00494F48" w:rsidRPr="0078198F" w:rsidRDefault="00494F48" w:rsidP="0078198F">
      <w:pPr>
        <w:spacing w:line="360" w:lineRule="auto"/>
        <w:rPr>
          <w:rFonts w:ascii="Arial" w:hAnsi="Arial" w:cs="Arial"/>
          <w:color w:val="000000" w:themeColor="text1"/>
        </w:rPr>
      </w:pPr>
    </w:p>
    <w:p w14:paraId="24742B0A" w14:textId="2125A48C" w:rsidR="00A570C5" w:rsidRPr="0078198F" w:rsidRDefault="00911ED9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t>Welsh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(2013) </w:t>
      </w:r>
      <w:r w:rsidR="00DE1F11" w:rsidRPr="0078198F">
        <w:rPr>
          <w:rFonts w:ascii="Arial" w:eastAsia="Calibri" w:hAnsi="Arial" w:cs="Arial"/>
          <w:color w:val="000000" w:themeColor="text1"/>
          <w:lang w:val="en-US"/>
        </w:rPr>
        <w:t>explain</w:t>
      </w:r>
      <w:r w:rsidR="00DE1F1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E1F11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DE1F1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E1F11" w:rsidRPr="0078198F">
        <w:rPr>
          <w:rFonts w:ascii="Arial" w:eastAsia="Calibri" w:hAnsi="Arial" w:cs="Arial"/>
          <w:color w:val="000000" w:themeColor="text1"/>
          <w:lang w:val="en-US"/>
        </w:rPr>
        <w:t>they</w:t>
      </w:r>
      <w:r w:rsidR="00DE1F1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E1F11" w:rsidRPr="0078198F">
        <w:rPr>
          <w:rFonts w:ascii="Arial" w:eastAsia="Calibri" w:hAnsi="Arial" w:cs="Arial"/>
          <w:color w:val="000000" w:themeColor="text1"/>
          <w:lang w:val="en-US"/>
        </w:rPr>
        <w:t>have</w:t>
      </w:r>
      <w:r w:rsidR="00DE1F1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E1F11" w:rsidRPr="0078198F">
        <w:rPr>
          <w:rFonts w:ascii="Arial" w:eastAsia="Calibri" w:hAnsi="Arial" w:cs="Arial"/>
          <w:color w:val="000000" w:themeColor="text1"/>
          <w:lang w:val="en-US"/>
        </w:rPr>
        <w:t>acknowledged</w:t>
      </w:r>
      <w:r w:rsidR="00DE1F1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E1F11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DE1F1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E1F11"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="00DE1F1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E1F11" w:rsidRPr="0078198F">
        <w:rPr>
          <w:rFonts w:ascii="Arial" w:eastAsia="Calibri" w:hAnsi="Arial" w:cs="Arial"/>
          <w:color w:val="000000" w:themeColor="text1"/>
          <w:lang w:val="en-US"/>
        </w:rPr>
        <w:t>all</w:t>
      </w:r>
      <w:r w:rsidR="00DE1F1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E1F11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79675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6750" w:rsidRPr="0078198F">
        <w:rPr>
          <w:rFonts w:ascii="Arial" w:eastAsia="Calibri" w:hAnsi="Arial" w:cs="Arial"/>
          <w:color w:val="000000" w:themeColor="text1"/>
          <w:lang w:val="en-US"/>
        </w:rPr>
        <w:t>progress</w:t>
      </w:r>
      <w:r w:rsidR="0079675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6750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79675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6750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79675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6750" w:rsidRPr="0078198F">
        <w:rPr>
          <w:rFonts w:ascii="Arial" w:eastAsia="Calibri" w:hAnsi="Arial" w:cs="Arial"/>
          <w:color w:val="000000" w:themeColor="text1"/>
          <w:lang w:val="en-US"/>
        </w:rPr>
        <w:t>same</w:t>
      </w:r>
      <w:r w:rsidR="0079675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6750" w:rsidRPr="0078198F">
        <w:rPr>
          <w:rFonts w:ascii="Arial" w:eastAsia="Calibri" w:hAnsi="Arial" w:cs="Arial"/>
          <w:color w:val="000000" w:themeColor="text1"/>
          <w:lang w:val="en-US"/>
        </w:rPr>
        <w:t>way</w:t>
      </w:r>
      <w:r w:rsidR="00796750" w:rsidRPr="0078198F">
        <w:rPr>
          <w:rFonts w:ascii="Arial" w:hAnsi="Arial" w:cs="Arial"/>
          <w:color w:val="000000" w:themeColor="text1"/>
          <w:lang w:val="en-US"/>
        </w:rPr>
        <w:t>.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Welsh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(2015)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highlight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Foundation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Phase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had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clear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goal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holistic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pedagogy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allowed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understand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how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develop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therefore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develop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takes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into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account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developmental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needs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5653FF" w:rsidRPr="0078198F">
        <w:rPr>
          <w:rFonts w:ascii="Arial" w:eastAsia="Calibri" w:hAnsi="Arial" w:cs="Arial"/>
          <w:color w:val="000000" w:themeColor="text1"/>
        </w:rPr>
        <w:t>However</w:t>
      </w:r>
      <w:r w:rsidR="005653FF" w:rsidRPr="0078198F">
        <w:rPr>
          <w:rFonts w:ascii="Arial" w:hAnsi="Arial" w:cs="Arial"/>
          <w:color w:val="000000" w:themeColor="text1"/>
        </w:rPr>
        <w:t xml:space="preserve">, </w:t>
      </w:r>
      <w:r w:rsidR="005653FF" w:rsidRPr="0078198F">
        <w:rPr>
          <w:rFonts w:ascii="Arial" w:eastAsia="Calibri" w:hAnsi="Arial" w:cs="Arial"/>
          <w:color w:val="000000" w:themeColor="text1"/>
        </w:rPr>
        <w:t>WAG</w:t>
      </w:r>
      <w:r w:rsidR="005653FF" w:rsidRPr="0078198F">
        <w:rPr>
          <w:rFonts w:ascii="Arial" w:hAnsi="Arial" w:cs="Arial"/>
          <w:color w:val="000000" w:themeColor="text1"/>
        </w:rPr>
        <w:t xml:space="preserve"> (2008) </w:t>
      </w:r>
      <w:r w:rsidR="005653FF" w:rsidRPr="0078198F">
        <w:rPr>
          <w:rFonts w:ascii="Arial" w:eastAsia="Calibri" w:hAnsi="Arial" w:cs="Arial"/>
          <w:color w:val="000000" w:themeColor="text1"/>
        </w:rPr>
        <w:t>agrees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and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states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that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the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curriculum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was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designed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to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meet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the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needs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of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individual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children</w:t>
      </w:r>
      <w:r w:rsidR="005653FF" w:rsidRPr="0078198F">
        <w:rPr>
          <w:rFonts w:ascii="Arial" w:hAnsi="Arial" w:cs="Arial"/>
          <w:color w:val="000000" w:themeColor="text1"/>
        </w:rPr>
        <w:t xml:space="preserve">, </w:t>
      </w:r>
      <w:r w:rsidR="005653FF" w:rsidRPr="0078198F">
        <w:rPr>
          <w:rFonts w:ascii="Arial" w:eastAsia="Calibri" w:hAnsi="Arial" w:cs="Arial"/>
          <w:color w:val="000000" w:themeColor="text1"/>
        </w:rPr>
        <w:t>however</w:t>
      </w:r>
      <w:r w:rsidR="005653FF" w:rsidRPr="0078198F">
        <w:rPr>
          <w:rFonts w:ascii="Arial" w:hAnsi="Arial" w:cs="Arial"/>
          <w:color w:val="000000" w:themeColor="text1"/>
        </w:rPr>
        <w:t xml:space="preserve">, </w:t>
      </w:r>
      <w:r w:rsidR="005653FF" w:rsidRPr="0078198F">
        <w:rPr>
          <w:rFonts w:ascii="Arial" w:eastAsia="Calibri" w:hAnsi="Arial" w:cs="Arial"/>
          <w:color w:val="000000" w:themeColor="text1"/>
        </w:rPr>
        <w:t>due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to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the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</w:rPr>
        <w:t>pedagogy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v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outcome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issue</w:t>
      </w:r>
      <w:r w:rsidR="005653FF" w:rsidRPr="0078198F">
        <w:rPr>
          <w:rFonts w:ascii="Arial" w:hAnsi="Arial" w:cs="Arial"/>
          <w:color w:val="000000" w:themeColor="text1"/>
        </w:rPr>
        <w:t xml:space="preserve">, </w:t>
      </w:r>
      <w:r w:rsidR="005653FF" w:rsidRPr="0078198F">
        <w:rPr>
          <w:rFonts w:ascii="Arial" w:eastAsia="Calibri" w:hAnsi="Arial" w:cs="Arial"/>
          <w:color w:val="000000" w:themeColor="text1"/>
        </w:rPr>
        <w:t>this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was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not</w:t>
      </w:r>
      <w:r w:rsidR="005653FF" w:rsidRPr="0078198F">
        <w:rPr>
          <w:rFonts w:ascii="Arial" w:hAnsi="Arial" w:cs="Arial"/>
          <w:color w:val="000000" w:themeColor="text1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</w:rPr>
        <w:t>achieved</w:t>
      </w:r>
      <w:r w:rsidR="005653FF" w:rsidRPr="0078198F">
        <w:rPr>
          <w:rFonts w:ascii="Arial" w:hAnsi="Arial" w:cs="Arial"/>
          <w:color w:val="000000" w:themeColor="text1"/>
        </w:rPr>
        <w:t xml:space="preserve">.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WISERD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(2015)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highlight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literacy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numeracy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assessment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introduced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all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5-7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year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olds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young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five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scored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against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age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group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developmental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stage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which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means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currently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Foundation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Phase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fifty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percent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all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already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going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labeled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‘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below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average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’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at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young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age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5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because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did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support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‘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unique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child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’.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WAG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(2008)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agrees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explains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new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holistic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approach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needs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used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new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allow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assess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from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prior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experience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where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they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should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according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some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agreed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statists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25293B">
        <w:rPr>
          <w:rFonts w:ascii="Arial" w:eastAsia="Calibri" w:hAnsi="Arial" w:cs="Arial"/>
          <w:color w:val="000000" w:themeColor="text1"/>
          <w:lang w:val="en-US"/>
        </w:rPr>
        <w:t xml:space="preserve">Jones 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(2019)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explains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t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his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will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ensure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inclusive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practice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available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0166" w:rsidRPr="0078198F">
        <w:rPr>
          <w:rFonts w:ascii="Arial" w:eastAsia="Calibri" w:hAnsi="Arial" w:cs="Arial"/>
          <w:color w:val="000000" w:themeColor="text1"/>
          <w:lang w:val="en-US"/>
        </w:rPr>
        <w:t>all</w:t>
      </w:r>
      <w:r w:rsidR="00AA1E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EED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AA1E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EED" w:rsidRPr="0078198F">
        <w:rPr>
          <w:rFonts w:ascii="Arial" w:eastAsia="Calibri" w:hAnsi="Arial" w:cs="Arial"/>
          <w:color w:val="000000" w:themeColor="text1"/>
          <w:lang w:val="en-US"/>
        </w:rPr>
        <w:t>within</w:t>
      </w:r>
      <w:r w:rsidR="00AA1E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EED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AA1E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AA1E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EED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AA1E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EED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AA1E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EED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AA1E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EED" w:rsidRPr="0078198F">
        <w:rPr>
          <w:rFonts w:ascii="Arial" w:eastAsia="Calibri" w:hAnsi="Arial" w:cs="Arial"/>
          <w:color w:val="000000" w:themeColor="text1"/>
          <w:lang w:val="en-US"/>
        </w:rPr>
        <w:t>assessment</w:t>
      </w:r>
      <w:r w:rsidR="00AA1E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EED" w:rsidRPr="0078198F">
        <w:rPr>
          <w:rFonts w:ascii="Arial" w:eastAsia="Calibri" w:hAnsi="Arial" w:cs="Arial"/>
          <w:color w:val="000000" w:themeColor="text1"/>
          <w:lang w:val="en-US"/>
        </w:rPr>
        <w:t>method</w:t>
      </w:r>
      <w:r w:rsidR="00AA1E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EED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AA1E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EED" w:rsidRPr="0078198F">
        <w:rPr>
          <w:rFonts w:ascii="Arial" w:eastAsia="Calibri" w:hAnsi="Arial" w:cs="Arial"/>
          <w:color w:val="000000" w:themeColor="text1"/>
          <w:lang w:val="en-US"/>
        </w:rPr>
        <w:t>changing</w:t>
      </w:r>
      <w:r w:rsidR="00AA1E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EED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AA1E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EED" w:rsidRPr="0078198F">
        <w:rPr>
          <w:rFonts w:ascii="Arial" w:eastAsia="Calibri" w:hAnsi="Arial" w:cs="Arial"/>
          <w:color w:val="000000" w:themeColor="text1"/>
          <w:lang w:val="en-US"/>
        </w:rPr>
        <w:t>work</w:t>
      </w:r>
      <w:r w:rsidR="00AA1E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EED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AA1E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EED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AA1E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EED" w:rsidRPr="0078198F">
        <w:rPr>
          <w:rFonts w:ascii="Arial" w:eastAsia="Calibri" w:hAnsi="Arial" w:cs="Arial"/>
          <w:color w:val="000000" w:themeColor="text1"/>
          <w:lang w:val="en-US"/>
        </w:rPr>
        <w:t>ped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ag</w:t>
      </w:r>
      <w:r w:rsidR="00AA1EED" w:rsidRPr="0078198F">
        <w:rPr>
          <w:rFonts w:ascii="Arial" w:eastAsia="Calibri" w:hAnsi="Arial" w:cs="Arial"/>
          <w:color w:val="000000" w:themeColor="text1"/>
          <w:lang w:val="en-US"/>
        </w:rPr>
        <w:t>ogy</w:t>
      </w:r>
      <w:r w:rsidR="00AA1EED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AA1EED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AA1E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EED" w:rsidRPr="0078198F">
        <w:rPr>
          <w:rFonts w:ascii="Arial" w:eastAsia="Calibri" w:hAnsi="Arial" w:cs="Arial"/>
          <w:color w:val="000000" w:themeColor="text1"/>
          <w:lang w:val="en-US"/>
        </w:rPr>
        <w:t>holistic</w:t>
      </w:r>
      <w:r w:rsidR="00AA1E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EED" w:rsidRPr="0078198F">
        <w:rPr>
          <w:rFonts w:ascii="Arial" w:eastAsia="Calibri" w:hAnsi="Arial" w:cs="Arial"/>
          <w:color w:val="000000" w:themeColor="text1"/>
          <w:lang w:val="en-US"/>
        </w:rPr>
        <w:t>practice</w:t>
      </w:r>
      <w:r w:rsidR="00AA1E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EED" w:rsidRPr="0078198F">
        <w:rPr>
          <w:rFonts w:ascii="Arial" w:eastAsia="Calibri" w:hAnsi="Arial" w:cs="Arial"/>
          <w:color w:val="000000" w:themeColor="text1"/>
          <w:lang w:val="en-US"/>
        </w:rPr>
        <w:t>should</w:t>
      </w:r>
      <w:r w:rsidR="00AA1E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EED"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="00AA1E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EED" w:rsidRPr="0078198F">
        <w:rPr>
          <w:rFonts w:ascii="Arial" w:eastAsia="Calibri" w:hAnsi="Arial" w:cs="Arial"/>
          <w:color w:val="000000" w:themeColor="text1"/>
          <w:lang w:val="en-US"/>
        </w:rPr>
        <w:t>successful</w:t>
      </w:r>
      <w:r w:rsidR="00AA1E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EED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AA1E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EED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AA1E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EED" w:rsidRPr="0078198F">
        <w:rPr>
          <w:rFonts w:ascii="Arial" w:eastAsia="Calibri" w:hAnsi="Arial" w:cs="Arial"/>
          <w:color w:val="000000" w:themeColor="text1"/>
          <w:lang w:val="en-US"/>
        </w:rPr>
        <w:t>new</w:t>
      </w:r>
      <w:r w:rsidR="00AA1E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AA1E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EED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AA1E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EED" w:rsidRPr="0078198F">
        <w:rPr>
          <w:rFonts w:ascii="Arial" w:eastAsia="Calibri" w:hAnsi="Arial" w:cs="Arial"/>
          <w:color w:val="000000" w:themeColor="text1"/>
          <w:lang w:val="en-US"/>
        </w:rPr>
        <w:t>benefit</w:t>
      </w:r>
      <w:r w:rsidR="00AA1E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EED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AA1E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EED" w:rsidRPr="0078198F">
        <w:rPr>
          <w:rFonts w:ascii="Arial" w:eastAsia="Calibri" w:hAnsi="Arial" w:cs="Arial"/>
          <w:color w:val="000000" w:themeColor="text1"/>
          <w:lang w:val="en-US"/>
        </w:rPr>
        <w:t>unique</w:t>
      </w:r>
      <w:r w:rsidR="00AA1EE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EED" w:rsidRPr="0078198F">
        <w:rPr>
          <w:rFonts w:ascii="Arial" w:eastAsia="Calibri" w:hAnsi="Arial" w:cs="Arial"/>
          <w:color w:val="000000" w:themeColor="text1"/>
          <w:lang w:val="en-US"/>
        </w:rPr>
        <w:t>child</w:t>
      </w:r>
      <w:r w:rsidR="00AA1EED" w:rsidRPr="0078198F">
        <w:rPr>
          <w:rFonts w:ascii="Arial" w:hAnsi="Arial" w:cs="Arial"/>
          <w:color w:val="000000" w:themeColor="text1"/>
          <w:lang w:val="en-US"/>
        </w:rPr>
        <w:t>.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WAG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(2008)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agrees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holistic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approach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explains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new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successful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then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needs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allow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assess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from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prior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experience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where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they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should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according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some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53FF" w:rsidRPr="0078198F">
        <w:rPr>
          <w:rFonts w:ascii="Arial" w:eastAsia="Calibri" w:hAnsi="Arial" w:cs="Arial"/>
          <w:color w:val="000000" w:themeColor="text1"/>
          <w:lang w:val="en-US"/>
        </w:rPr>
        <w:t>agreed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statistics</w:t>
      </w:r>
      <w:r w:rsidR="005653FF" w:rsidRPr="0078198F">
        <w:rPr>
          <w:rFonts w:ascii="Arial" w:hAnsi="Arial" w:cs="Arial"/>
          <w:color w:val="000000" w:themeColor="text1"/>
          <w:lang w:val="en-US"/>
        </w:rPr>
        <w:t xml:space="preserve">. </w:t>
      </w:r>
    </w:p>
    <w:p w14:paraId="287574F0" w14:textId="77777777" w:rsidR="005653FF" w:rsidRPr="0078198F" w:rsidRDefault="005653FF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</w:p>
    <w:p w14:paraId="2BCA7109" w14:textId="5DB52017" w:rsidR="00C02A07" w:rsidRPr="0078198F" w:rsidRDefault="005653FF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t>Donaldson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(2015)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states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independent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review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Professor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Donaldson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created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new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Wales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called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Successful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Futures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which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carries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positive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aspects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Foundation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Phase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combines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suggested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points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improving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moving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forward</w:t>
      </w:r>
      <w:r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AF69AA" w:rsidRPr="0078198F">
        <w:rPr>
          <w:rFonts w:ascii="Arial" w:eastAsia="Calibri" w:hAnsi="Arial" w:cs="Arial"/>
          <w:color w:val="000000" w:themeColor="text1"/>
          <w:lang w:val="en-US"/>
        </w:rPr>
        <w:t>WAG</w:t>
      </w:r>
      <w:r w:rsidR="00AF69AA" w:rsidRPr="0078198F">
        <w:rPr>
          <w:rFonts w:ascii="Arial" w:hAnsi="Arial" w:cs="Arial"/>
          <w:color w:val="000000" w:themeColor="text1"/>
          <w:lang w:val="en-US"/>
        </w:rPr>
        <w:t xml:space="preserve"> (2010) </w:t>
      </w:r>
      <w:r w:rsidR="00AF69AA" w:rsidRPr="0078198F">
        <w:rPr>
          <w:rFonts w:ascii="Arial" w:eastAsia="Calibri" w:hAnsi="Arial" w:cs="Arial"/>
          <w:color w:val="000000" w:themeColor="text1"/>
          <w:lang w:val="en-US"/>
        </w:rPr>
        <w:t>explain</w:t>
      </w:r>
      <w:r w:rsidR="00AF69A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F69AA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AF69A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F69AA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AF69A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F69AA" w:rsidRPr="0078198F">
        <w:rPr>
          <w:rFonts w:ascii="Arial" w:eastAsia="Calibri" w:hAnsi="Arial" w:cs="Arial"/>
          <w:color w:val="000000" w:themeColor="text1"/>
          <w:lang w:val="en-US"/>
        </w:rPr>
        <w:t>Foundation</w:t>
      </w:r>
      <w:r w:rsidR="00AF69A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F69AA" w:rsidRPr="0078198F">
        <w:rPr>
          <w:rFonts w:ascii="Arial" w:eastAsia="Calibri" w:hAnsi="Arial" w:cs="Arial"/>
          <w:color w:val="000000" w:themeColor="text1"/>
          <w:lang w:val="en-US"/>
        </w:rPr>
        <w:t>Phase</w:t>
      </w:r>
      <w:r w:rsidR="00AF69A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F69AA" w:rsidRPr="0078198F">
        <w:rPr>
          <w:rFonts w:ascii="Arial" w:eastAsia="Calibri" w:hAnsi="Arial" w:cs="Arial"/>
          <w:color w:val="000000" w:themeColor="text1"/>
          <w:lang w:val="en-US"/>
        </w:rPr>
        <w:t>had</w:t>
      </w:r>
      <w:r w:rsidR="00AF69A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F69AA" w:rsidRPr="0078198F">
        <w:rPr>
          <w:rFonts w:ascii="Arial" w:eastAsia="Calibri" w:hAnsi="Arial" w:cs="Arial"/>
          <w:color w:val="000000" w:themeColor="text1"/>
          <w:lang w:val="en-US"/>
        </w:rPr>
        <w:t>great</w:t>
      </w:r>
      <w:r w:rsidR="00AF69AA" w:rsidRPr="0078198F">
        <w:rPr>
          <w:rFonts w:ascii="Arial" w:hAnsi="Arial" w:cs="Arial"/>
          <w:color w:val="000000" w:themeColor="text1"/>
          <w:lang w:val="en-US"/>
        </w:rPr>
        <w:t xml:space="preserve"> ‘</w:t>
      </w:r>
      <w:r w:rsidR="00AF69AA" w:rsidRPr="0078198F">
        <w:rPr>
          <w:rFonts w:ascii="Arial" w:eastAsia="Calibri" w:hAnsi="Arial" w:cs="Arial"/>
          <w:color w:val="000000" w:themeColor="text1"/>
          <w:lang w:val="en-US"/>
        </w:rPr>
        <w:t>potential</w:t>
      </w:r>
      <w:r w:rsidR="00AF69AA" w:rsidRPr="0078198F">
        <w:rPr>
          <w:rFonts w:ascii="Arial" w:hAnsi="Arial" w:cs="Arial"/>
          <w:color w:val="000000" w:themeColor="text1"/>
          <w:lang w:val="en-US"/>
        </w:rPr>
        <w:t>’</w:t>
      </w:r>
      <w:r w:rsidR="00D4430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44308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D4430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44308" w:rsidRPr="0078198F">
        <w:rPr>
          <w:rFonts w:ascii="Arial" w:eastAsia="Calibri" w:hAnsi="Arial" w:cs="Arial"/>
          <w:color w:val="000000" w:themeColor="text1"/>
          <w:lang w:val="en-US"/>
        </w:rPr>
        <w:t>use</w:t>
      </w:r>
      <w:r w:rsidR="00D4430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611D2" w:rsidRPr="0078198F">
        <w:rPr>
          <w:rFonts w:ascii="Arial" w:eastAsia="Calibri" w:hAnsi="Arial" w:cs="Arial"/>
          <w:color w:val="000000" w:themeColor="text1"/>
          <w:lang w:val="en-US"/>
        </w:rPr>
        <w:t>respected</w:t>
      </w:r>
      <w:r w:rsidR="007611D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611D2" w:rsidRPr="0078198F">
        <w:rPr>
          <w:rFonts w:ascii="Arial" w:eastAsia="Calibri" w:hAnsi="Arial" w:cs="Arial"/>
          <w:color w:val="000000" w:themeColor="text1"/>
          <w:lang w:val="en-US"/>
        </w:rPr>
        <w:t>developmental</w:t>
      </w:r>
      <w:r w:rsidR="007611D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611D2" w:rsidRPr="0078198F">
        <w:rPr>
          <w:rFonts w:ascii="Arial" w:eastAsia="Calibri" w:hAnsi="Arial" w:cs="Arial"/>
          <w:color w:val="000000" w:themeColor="text1"/>
          <w:lang w:val="en-US"/>
        </w:rPr>
        <w:t>theories</w:t>
      </w:r>
      <w:r w:rsidR="00D4430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44308" w:rsidRPr="0078198F">
        <w:rPr>
          <w:rFonts w:ascii="Arial" w:eastAsia="Calibri" w:hAnsi="Arial" w:cs="Arial"/>
          <w:color w:val="000000" w:themeColor="text1"/>
          <w:lang w:val="en-US"/>
        </w:rPr>
        <w:t>within</w:t>
      </w:r>
      <w:r w:rsidR="00D4430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44308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D4430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D4430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44308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D4430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approach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successful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way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developing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Wales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’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education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However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assessment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method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put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into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place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contradicted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="00313488" w:rsidRPr="0078198F">
        <w:rPr>
          <w:rFonts w:ascii="Arial" w:hAnsi="Arial" w:cs="Arial"/>
          <w:color w:val="000000" w:themeColor="text1"/>
          <w:lang w:val="en-US"/>
        </w:rPr>
        <w:t>-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based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pedagogy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valued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all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around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world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 ‘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potential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’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was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never</w:t>
      </w:r>
      <w:r w:rsidR="0031348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13488" w:rsidRPr="0078198F">
        <w:rPr>
          <w:rFonts w:ascii="Arial" w:eastAsia="Calibri" w:hAnsi="Arial" w:cs="Arial"/>
          <w:color w:val="000000" w:themeColor="text1"/>
          <w:lang w:val="en-US"/>
        </w:rPr>
        <w:t>reached</w:t>
      </w:r>
      <w:r w:rsidR="00313488" w:rsidRPr="0078198F">
        <w:rPr>
          <w:rFonts w:ascii="Arial" w:hAnsi="Arial" w:cs="Arial"/>
          <w:color w:val="000000" w:themeColor="text1"/>
          <w:lang w:val="en-US"/>
        </w:rPr>
        <w:t>.</w:t>
      </w:r>
      <w:r w:rsidR="00B22E6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02A07" w:rsidRPr="0078198F">
        <w:rPr>
          <w:rFonts w:ascii="Arial" w:eastAsia="Calibri" w:hAnsi="Arial" w:cs="Arial"/>
          <w:color w:val="000000" w:themeColor="text1"/>
          <w:lang w:val="en-US"/>
        </w:rPr>
        <w:t>Welsh</w:t>
      </w:r>
      <w:r w:rsidR="00C02A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02A07"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="00C02A07" w:rsidRPr="0078198F">
        <w:rPr>
          <w:rFonts w:ascii="Arial" w:hAnsi="Arial" w:cs="Arial"/>
          <w:color w:val="000000" w:themeColor="text1"/>
          <w:lang w:val="en-US"/>
        </w:rPr>
        <w:t xml:space="preserve"> (2019) </w:t>
      </w:r>
      <w:r w:rsidR="00C02A07" w:rsidRPr="0078198F">
        <w:rPr>
          <w:rFonts w:ascii="Arial" w:eastAsia="Calibri" w:hAnsi="Arial" w:cs="Arial"/>
          <w:color w:val="000000" w:themeColor="text1"/>
          <w:lang w:val="en-US"/>
        </w:rPr>
        <w:t>highlight</w:t>
      </w:r>
      <w:r w:rsidR="00C02A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02A07" w:rsidRPr="0078198F">
        <w:rPr>
          <w:rFonts w:ascii="Arial" w:eastAsia="Calibri" w:hAnsi="Arial" w:cs="Arial"/>
          <w:color w:val="000000" w:themeColor="text1"/>
          <w:lang w:val="en-US"/>
        </w:rPr>
        <w:t>how</w:t>
      </w:r>
      <w:r w:rsidR="00C02A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02A07" w:rsidRPr="0078198F">
        <w:rPr>
          <w:rFonts w:ascii="Arial" w:eastAsia="Calibri" w:hAnsi="Arial" w:cs="Arial"/>
          <w:color w:val="000000" w:themeColor="text1"/>
          <w:lang w:val="en-US"/>
        </w:rPr>
        <w:t>essential</w:t>
      </w:r>
      <w:r w:rsidR="00C02A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02A07"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="00C02A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02A07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C02A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02A07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C02A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02A07" w:rsidRPr="0078198F">
        <w:rPr>
          <w:rFonts w:ascii="Arial" w:eastAsia="Calibri" w:hAnsi="Arial" w:cs="Arial"/>
          <w:color w:val="000000" w:themeColor="text1"/>
          <w:lang w:val="en-US"/>
        </w:rPr>
        <w:t>stop</w:t>
      </w:r>
      <w:r w:rsidR="00C02A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02A07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C02A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02A07" w:rsidRPr="0078198F">
        <w:rPr>
          <w:rFonts w:ascii="Arial" w:eastAsia="Calibri" w:hAnsi="Arial" w:cs="Arial"/>
          <w:color w:val="000000" w:themeColor="text1"/>
          <w:lang w:val="en-US"/>
        </w:rPr>
        <w:t>tension</w:t>
      </w:r>
      <w:r w:rsidR="00C02A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02A07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C02A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02A07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C02A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02A07" w:rsidRPr="0078198F">
        <w:rPr>
          <w:rFonts w:ascii="Arial" w:eastAsia="Calibri" w:hAnsi="Arial" w:cs="Arial"/>
          <w:color w:val="000000" w:themeColor="text1"/>
          <w:lang w:val="en-US"/>
        </w:rPr>
        <w:t>Foundation</w:t>
      </w:r>
      <w:r w:rsidR="00C02A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02A07" w:rsidRPr="0078198F">
        <w:rPr>
          <w:rFonts w:ascii="Arial" w:eastAsia="Calibri" w:hAnsi="Arial" w:cs="Arial"/>
          <w:color w:val="000000" w:themeColor="text1"/>
          <w:lang w:val="en-US"/>
        </w:rPr>
        <w:t>Phase</w:t>
      </w:r>
      <w:r w:rsidR="00C02A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02A07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C02A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02A07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C02A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02A07" w:rsidRPr="0078198F">
        <w:rPr>
          <w:rFonts w:ascii="Arial" w:eastAsia="Calibri" w:hAnsi="Arial" w:cs="Arial"/>
          <w:color w:val="000000" w:themeColor="text1"/>
          <w:lang w:val="en-US"/>
        </w:rPr>
        <w:t>building</w:t>
      </w:r>
      <w:r w:rsidR="00C02A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02A07" w:rsidRPr="0078198F">
        <w:rPr>
          <w:rFonts w:ascii="Arial" w:eastAsia="Calibri" w:hAnsi="Arial" w:cs="Arial"/>
          <w:color w:val="000000" w:themeColor="text1"/>
          <w:lang w:val="en-US"/>
        </w:rPr>
        <w:t>blocks</w:t>
      </w:r>
      <w:r w:rsidR="00C02A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02A07"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="00C02A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02A07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C02A07" w:rsidRPr="0078198F">
        <w:rPr>
          <w:rFonts w:ascii="Arial" w:hAnsi="Arial" w:cs="Arial"/>
          <w:color w:val="000000" w:themeColor="text1"/>
          <w:lang w:val="en-US"/>
        </w:rPr>
        <w:t>’</w:t>
      </w:r>
      <w:r w:rsidR="00C02A07" w:rsidRPr="0078198F">
        <w:rPr>
          <w:rFonts w:ascii="Arial" w:eastAsia="Calibri" w:hAnsi="Arial" w:cs="Arial"/>
          <w:color w:val="000000" w:themeColor="text1"/>
          <w:lang w:val="en-US"/>
        </w:rPr>
        <w:t>s</w:t>
      </w:r>
      <w:r w:rsidR="00C02A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02A07" w:rsidRPr="0078198F">
        <w:rPr>
          <w:rFonts w:ascii="Arial" w:eastAsia="Calibri" w:hAnsi="Arial" w:cs="Arial"/>
          <w:color w:val="000000" w:themeColor="text1"/>
          <w:lang w:val="en-US"/>
        </w:rPr>
        <w:t>future</w:t>
      </w:r>
      <w:r w:rsidR="00C02A0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02A07" w:rsidRPr="0078198F">
        <w:rPr>
          <w:rFonts w:ascii="Arial" w:eastAsia="Calibri" w:hAnsi="Arial" w:cs="Arial"/>
          <w:color w:val="000000" w:themeColor="text1"/>
          <w:lang w:val="en-US"/>
        </w:rPr>
        <w:t>learning</w:t>
      </w:r>
      <w:r w:rsidR="00C02A07" w:rsidRPr="0078198F">
        <w:rPr>
          <w:rFonts w:ascii="Arial" w:hAnsi="Arial" w:cs="Arial"/>
          <w:color w:val="000000" w:themeColor="text1"/>
          <w:lang w:val="en-US"/>
        </w:rPr>
        <w:t>.</w:t>
      </w:r>
      <w:r w:rsidR="008C0166" w:rsidRPr="0078198F">
        <w:rPr>
          <w:rFonts w:ascii="Arial" w:hAnsi="Arial" w:cs="Arial"/>
          <w:color w:val="000000" w:themeColor="text1"/>
          <w:lang w:val="en-US"/>
        </w:rPr>
        <w:t xml:space="preserve"> </w:t>
      </w:r>
    </w:p>
    <w:p w14:paraId="1E520DFC" w14:textId="77777777" w:rsidR="00787AF1" w:rsidRPr="0078198F" w:rsidRDefault="00787AF1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</w:p>
    <w:p w14:paraId="4CEF2CA6" w14:textId="5FAA1265" w:rsidR="00787AF1" w:rsidRPr="0078198F" w:rsidRDefault="00787AF1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t>Welsh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(2015)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state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was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noticed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review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Foundation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Phase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assessment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method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used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was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confusing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6DCC" w:rsidRPr="0078198F">
        <w:rPr>
          <w:rFonts w:ascii="Arial" w:eastAsia="Calibri" w:hAnsi="Arial" w:cs="Arial"/>
          <w:color w:val="000000" w:themeColor="text1"/>
          <w:lang w:val="en-US"/>
        </w:rPr>
        <w:t>put</w:t>
      </w:r>
      <w:r w:rsidR="00566DC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6DCC" w:rsidRPr="0078198F">
        <w:rPr>
          <w:rFonts w:ascii="Arial" w:eastAsia="Calibri" w:hAnsi="Arial" w:cs="Arial"/>
          <w:color w:val="000000" w:themeColor="text1"/>
          <w:lang w:val="en-US"/>
        </w:rPr>
        <w:t>forward</w:t>
      </w:r>
      <w:r w:rsidR="00566DC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6DCC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566DC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6DCC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566DC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6DCC" w:rsidRPr="0078198F">
        <w:rPr>
          <w:rFonts w:ascii="Arial" w:eastAsia="Calibri" w:hAnsi="Arial" w:cs="Arial"/>
          <w:color w:val="000000" w:themeColor="text1"/>
          <w:lang w:val="en-US"/>
        </w:rPr>
        <w:t>new</w:t>
      </w:r>
      <w:r w:rsidR="00566DC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6DCC" w:rsidRPr="0078198F">
        <w:rPr>
          <w:rFonts w:ascii="Arial" w:eastAsia="Calibri" w:hAnsi="Arial" w:cs="Arial"/>
          <w:color w:val="000000" w:themeColor="text1"/>
          <w:lang w:val="en-US"/>
        </w:rPr>
        <w:t>assessment</w:t>
      </w:r>
      <w:r w:rsidR="00566DC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6DCC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566DC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6DCC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566DC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Successful</w:t>
      </w:r>
      <w:r w:rsidR="00566DC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6DCC" w:rsidRPr="0078198F">
        <w:rPr>
          <w:rFonts w:ascii="Arial" w:eastAsia="Calibri" w:hAnsi="Arial" w:cs="Arial"/>
          <w:color w:val="000000" w:themeColor="text1"/>
          <w:lang w:val="en-US"/>
        </w:rPr>
        <w:t>Futures</w:t>
      </w:r>
      <w:r w:rsidR="00566DC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566DC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6DCC" w:rsidRPr="0078198F">
        <w:rPr>
          <w:rFonts w:ascii="Arial" w:eastAsia="Calibri" w:hAnsi="Arial" w:cs="Arial"/>
          <w:color w:val="000000" w:themeColor="text1"/>
          <w:lang w:val="en-US"/>
        </w:rPr>
        <w:t>needs</w:t>
      </w:r>
      <w:r w:rsidR="00566DC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66DCC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achieve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following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sto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p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tension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between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pedagogy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outcome</w:t>
      </w:r>
      <w:r w:rsidR="00566DCC" w:rsidRPr="0078198F">
        <w:rPr>
          <w:rFonts w:ascii="Arial" w:hAnsi="Arial" w:cs="Arial"/>
          <w:color w:val="000000" w:themeColor="text1"/>
          <w:lang w:val="en-US"/>
        </w:rPr>
        <w:t>-</w:t>
      </w:r>
    </w:p>
    <w:p w14:paraId="2D4B3CE0" w14:textId="34EA2FA3" w:rsidR="00566DCC" w:rsidRPr="0078198F" w:rsidRDefault="00566DCC" w:rsidP="0078198F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color w:val="000000" w:themeColor="text1"/>
          <w:lang w:val="en-US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t>support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learning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</w:p>
    <w:p w14:paraId="17325FAD" w14:textId="59A5EBDF" w:rsidR="00566DCC" w:rsidRPr="0078198F" w:rsidRDefault="00566DCC" w:rsidP="0078198F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color w:val="000000" w:themeColor="text1"/>
          <w:lang w:val="en-US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t>involve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own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717B7" w:rsidRPr="0078198F">
        <w:rPr>
          <w:rFonts w:ascii="Arial" w:eastAsia="Calibri" w:hAnsi="Arial" w:cs="Arial"/>
          <w:color w:val="000000" w:themeColor="text1"/>
          <w:lang w:val="en-US"/>
        </w:rPr>
        <w:t>assessment</w:t>
      </w:r>
      <w:r w:rsidR="000717B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717B7" w:rsidRPr="0078198F">
        <w:rPr>
          <w:rFonts w:ascii="Arial" w:eastAsia="Calibri" w:hAnsi="Arial" w:cs="Arial"/>
          <w:color w:val="000000" w:themeColor="text1"/>
          <w:lang w:val="en-US"/>
        </w:rPr>
        <w:t>by</w:t>
      </w:r>
      <w:r w:rsidR="000717B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717B7"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="000717B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717B7" w:rsidRPr="0078198F">
        <w:rPr>
          <w:rFonts w:ascii="Arial" w:eastAsia="Calibri" w:hAnsi="Arial" w:cs="Arial"/>
          <w:color w:val="000000" w:themeColor="text1"/>
          <w:lang w:val="en-US"/>
        </w:rPr>
        <w:t>example</w:t>
      </w:r>
      <w:r w:rsidR="000717B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717B7" w:rsidRPr="0078198F">
        <w:rPr>
          <w:rFonts w:ascii="Arial" w:eastAsia="Calibri" w:hAnsi="Arial" w:cs="Arial"/>
          <w:color w:val="000000" w:themeColor="text1"/>
          <w:lang w:val="en-US"/>
        </w:rPr>
        <w:t>developing</w:t>
      </w:r>
      <w:r w:rsidR="000717B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717B7"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="000717B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717B7" w:rsidRPr="0078198F">
        <w:rPr>
          <w:rFonts w:ascii="Arial" w:eastAsia="Calibri" w:hAnsi="Arial" w:cs="Arial"/>
          <w:color w:val="000000" w:themeColor="text1"/>
          <w:lang w:val="en-US"/>
        </w:rPr>
        <w:t>own</w:t>
      </w:r>
      <w:r w:rsidR="000717B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717B7" w:rsidRPr="0078198F">
        <w:rPr>
          <w:rFonts w:ascii="Arial" w:eastAsia="Calibri" w:hAnsi="Arial" w:cs="Arial"/>
          <w:color w:val="000000" w:themeColor="text1"/>
          <w:lang w:val="en-US"/>
        </w:rPr>
        <w:t>portfolio</w:t>
      </w:r>
      <w:r w:rsidR="000717B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717B7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0717B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717B7" w:rsidRPr="0078198F">
        <w:rPr>
          <w:rFonts w:ascii="Arial" w:eastAsia="Calibri" w:hAnsi="Arial" w:cs="Arial"/>
          <w:color w:val="000000" w:themeColor="text1"/>
          <w:lang w:val="en-US"/>
        </w:rPr>
        <w:t>achievements</w:t>
      </w:r>
      <w:r w:rsidR="000717B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717B7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0717B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717B7" w:rsidRPr="0078198F">
        <w:rPr>
          <w:rFonts w:ascii="Arial" w:eastAsia="Calibri" w:hAnsi="Arial" w:cs="Arial"/>
          <w:color w:val="000000" w:themeColor="text1"/>
          <w:lang w:val="en-US"/>
        </w:rPr>
        <w:t>experiences</w:t>
      </w:r>
      <w:r w:rsidR="000717B7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0717B7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0717B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717B7" w:rsidRPr="0078198F">
        <w:rPr>
          <w:rFonts w:ascii="Arial" w:eastAsia="Calibri" w:hAnsi="Arial" w:cs="Arial"/>
          <w:color w:val="000000" w:themeColor="text1"/>
          <w:lang w:val="en-US"/>
        </w:rPr>
        <w:t>will</w:t>
      </w:r>
      <w:r w:rsidR="000717B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717B7" w:rsidRPr="0078198F">
        <w:rPr>
          <w:rFonts w:ascii="Arial" w:eastAsia="Calibri" w:hAnsi="Arial" w:cs="Arial"/>
          <w:color w:val="000000" w:themeColor="text1"/>
          <w:lang w:val="en-US"/>
        </w:rPr>
        <w:t>allow</w:t>
      </w:r>
      <w:r w:rsidR="000717B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717B7" w:rsidRPr="0078198F">
        <w:rPr>
          <w:rFonts w:ascii="Arial" w:eastAsia="Calibri" w:hAnsi="Arial" w:cs="Arial"/>
          <w:color w:val="000000" w:themeColor="text1"/>
          <w:lang w:val="en-US"/>
        </w:rPr>
        <w:t>them</w:t>
      </w:r>
      <w:r w:rsidR="000717B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717B7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0717B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717B7" w:rsidRPr="0078198F">
        <w:rPr>
          <w:rFonts w:ascii="Arial" w:eastAsia="Calibri" w:hAnsi="Arial" w:cs="Arial"/>
          <w:color w:val="000000" w:themeColor="text1"/>
          <w:lang w:val="en-US"/>
        </w:rPr>
        <w:t>take</w:t>
      </w:r>
      <w:r w:rsidR="000717B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717B7" w:rsidRPr="0078198F">
        <w:rPr>
          <w:rFonts w:ascii="Arial" w:eastAsia="Calibri" w:hAnsi="Arial" w:cs="Arial"/>
          <w:color w:val="000000" w:themeColor="text1"/>
          <w:lang w:val="en-US"/>
        </w:rPr>
        <w:t>responsibility</w:t>
      </w:r>
      <w:r w:rsidR="000717B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717B7"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="000717B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717B7"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="000717B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717B7" w:rsidRPr="0078198F">
        <w:rPr>
          <w:rFonts w:ascii="Arial" w:eastAsia="Calibri" w:hAnsi="Arial" w:cs="Arial"/>
          <w:color w:val="000000" w:themeColor="text1"/>
          <w:lang w:val="en-US"/>
        </w:rPr>
        <w:t>learning</w:t>
      </w:r>
    </w:p>
    <w:p w14:paraId="48EE98F7" w14:textId="1065FC3D" w:rsidR="000717B7" w:rsidRPr="0078198F" w:rsidRDefault="00041D1D" w:rsidP="0078198F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color w:val="000000" w:themeColor="text1"/>
          <w:lang w:val="en-US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meaningful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relevant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learning</w:t>
      </w:r>
    </w:p>
    <w:p w14:paraId="32D5DCD6" w14:textId="77777777" w:rsidR="00B42532" w:rsidRPr="0078198F" w:rsidRDefault="00B42532" w:rsidP="0078198F">
      <w:pPr>
        <w:spacing w:line="360" w:lineRule="auto"/>
        <w:ind w:left="360"/>
        <w:rPr>
          <w:rFonts w:ascii="Arial" w:hAnsi="Arial" w:cs="Arial"/>
          <w:color w:val="000000" w:themeColor="text1"/>
          <w:lang w:val="en-US"/>
        </w:rPr>
      </w:pPr>
    </w:p>
    <w:p w14:paraId="1C5351D1" w14:textId="2A31C1D4" w:rsidR="00494F48" w:rsidRPr="0016167F" w:rsidRDefault="00B42532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t>Donaldson</w:t>
      </w:r>
      <w:r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Pr="0078198F">
        <w:rPr>
          <w:rFonts w:ascii="Arial" w:eastAsia="Calibri" w:hAnsi="Arial" w:cs="Arial"/>
          <w:color w:val="000000" w:themeColor="text1"/>
          <w:lang w:val="en-US"/>
        </w:rPr>
        <w:t>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(2015)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explains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how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essential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assess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matters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validity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any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assessment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depends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link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between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purpose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desired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outcomes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process</w:t>
      </w:r>
      <w:r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Welsh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(2015) </w:t>
      </w:r>
      <w:r w:rsidR="00787AF1" w:rsidRPr="0078198F">
        <w:rPr>
          <w:rFonts w:ascii="Arial" w:eastAsia="Calibri" w:hAnsi="Arial" w:cs="Arial"/>
          <w:color w:val="000000" w:themeColor="text1"/>
          <w:lang w:val="en-US"/>
        </w:rPr>
        <w:t>also</w:t>
      </w:r>
      <w:r w:rsidR="00787A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recognize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assessing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depend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on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key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stages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relate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ages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appropriate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was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working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well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support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6911D5" w:rsidRPr="0078198F">
        <w:rPr>
          <w:rFonts w:ascii="Arial" w:hAnsi="Arial" w:cs="Arial"/>
          <w:color w:val="000000" w:themeColor="text1"/>
          <w:lang w:val="en-US"/>
        </w:rPr>
        <w:t>’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s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learning</w:t>
      </w:r>
      <w:r w:rsidR="006911D5" w:rsidRPr="0078198F">
        <w:rPr>
          <w:rFonts w:ascii="Arial" w:hAnsi="Arial" w:cs="Arial"/>
          <w:color w:val="000000" w:themeColor="text1"/>
          <w:lang w:val="en-US"/>
        </w:rPr>
        <w:t>.</w:t>
      </w:r>
      <w:r w:rsidR="001F314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F314F" w:rsidRPr="0078198F">
        <w:rPr>
          <w:rFonts w:ascii="Arial" w:eastAsia="Calibri" w:hAnsi="Arial" w:cs="Arial"/>
          <w:color w:val="000000" w:themeColor="text1"/>
          <w:lang w:val="en-US"/>
        </w:rPr>
        <w:t>Therefore</w:t>
      </w:r>
      <w:r w:rsidR="001F314F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0E5F83" w:rsidRPr="0078198F">
        <w:rPr>
          <w:rFonts w:ascii="Arial" w:eastAsia="Calibri" w:hAnsi="Arial" w:cs="Arial"/>
          <w:color w:val="000000" w:themeColor="text1"/>
          <w:lang w:val="en-US"/>
        </w:rPr>
        <w:t>Welsh</w:t>
      </w:r>
      <w:r w:rsidR="000E5F8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E5F83"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="000E5F83" w:rsidRPr="0078198F">
        <w:rPr>
          <w:rFonts w:ascii="Arial" w:hAnsi="Arial" w:cs="Arial"/>
          <w:color w:val="000000" w:themeColor="text1"/>
          <w:lang w:val="en-US"/>
        </w:rPr>
        <w:t xml:space="preserve"> (2015) </w:t>
      </w:r>
      <w:r w:rsidR="000E5F83" w:rsidRPr="0078198F">
        <w:rPr>
          <w:rFonts w:ascii="Arial" w:eastAsia="Calibri" w:hAnsi="Arial" w:cs="Arial"/>
          <w:color w:val="000000" w:themeColor="text1"/>
          <w:lang w:val="en-US"/>
        </w:rPr>
        <w:t>state</w:t>
      </w:r>
      <w:r w:rsidR="000E5F8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E5F83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0E5F8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E5F83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0E5F8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135F8" w:rsidRPr="0078198F">
        <w:rPr>
          <w:rFonts w:ascii="Arial" w:eastAsia="Calibri" w:hAnsi="Arial" w:cs="Arial"/>
          <w:color w:val="000000" w:themeColor="text1"/>
          <w:lang w:val="en-US"/>
        </w:rPr>
        <w:t>new</w:t>
      </w:r>
      <w:r w:rsidR="00D135F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D135F8" w:rsidRPr="0078198F">
        <w:rPr>
          <w:rFonts w:ascii="Arial" w:eastAsia="Calibri" w:hAnsi="Arial" w:cs="Arial"/>
          <w:color w:val="000000" w:themeColor="text1"/>
          <w:lang w:val="en-US"/>
        </w:rPr>
        <w:t>ass</w:t>
      </w:r>
      <w:r w:rsidR="00A35BC2" w:rsidRPr="0078198F">
        <w:rPr>
          <w:rFonts w:ascii="Arial" w:eastAsia="Calibri" w:hAnsi="Arial" w:cs="Arial"/>
          <w:color w:val="000000" w:themeColor="text1"/>
          <w:lang w:val="en-US"/>
        </w:rPr>
        <w:t>essment</w:t>
      </w:r>
      <w:r w:rsidR="00A35BC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5BC2" w:rsidRPr="0078198F">
        <w:rPr>
          <w:rFonts w:ascii="Arial" w:eastAsia="Calibri" w:hAnsi="Arial" w:cs="Arial"/>
          <w:color w:val="000000" w:themeColor="text1"/>
          <w:lang w:val="en-US"/>
        </w:rPr>
        <w:t>approach</w:t>
      </w:r>
      <w:r w:rsidR="00A35BC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5BC2" w:rsidRPr="0078198F">
        <w:rPr>
          <w:rFonts w:ascii="Arial" w:eastAsia="Calibri" w:hAnsi="Arial" w:cs="Arial"/>
          <w:color w:val="000000" w:themeColor="text1"/>
          <w:lang w:val="en-US"/>
        </w:rPr>
        <w:t>being</w:t>
      </w:r>
      <w:r w:rsidR="00A35BC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5BC2" w:rsidRPr="0078198F">
        <w:rPr>
          <w:rFonts w:ascii="Arial" w:eastAsia="Calibri" w:hAnsi="Arial" w:cs="Arial"/>
          <w:color w:val="000000" w:themeColor="text1"/>
          <w:lang w:val="en-US"/>
        </w:rPr>
        <w:t>taken</w:t>
      </w:r>
      <w:r w:rsidR="00A35BC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5BC2" w:rsidRPr="0078198F">
        <w:rPr>
          <w:rFonts w:ascii="Arial" w:eastAsia="Calibri" w:hAnsi="Arial" w:cs="Arial"/>
          <w:color w:val="000000" w:themeColor="text1"/>
          <w:lang w:val="en-US"/>
        </w:rPr>
        <w:t>by</w:t>
      </w:r>
      <w:r w:rsidR="00A35BC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5BC2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A35BC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5BC2" w:rsidRPr="0078198F">
        <w:rPr>
          <w:rFonts w:ascii="Arial" w:eastAsia="Calibri" w:hAnsi="Arial" w:cs="Arial"/>
          <w:color w:val="000000" w:themeColor="text1"/>
          <w:lang w:val="en-US"/>
        </w:rPr>
        <w:t>Welsh</w:t>
      </w:r>
      <w:r w:rsidR="00A35BC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35BC2"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="00A35BC2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12226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C1222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12226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C1222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12226" w:rsidRPr="0078198F">
        <w:rPr>
          <w:rFonts w:ascii="Arial" w:eastAsia="Calibri" w:hAnsi="Arial" w:cs="Arial"/>
          <w:color w:val="000000" w:themeColor="text1"/>
          <w:lang w:val="en-US"/>
        </w:rPr>
        <w:t>ne</w:t>
      </w:r>
      <w:r w:rsidR="007D374F" w:rsidRPr="0078198F">
        <w:rPr>
          <w:rFonts w:ascii="Arial" w:eastAsia="Calibri" w:hAnsi="Arial" w:cs="Arial"/>
          <w:color w:val="000000" w:themeColor="text1"/>
          <w:lang w:val="en-US"/>
        </w:rPr>
        <w:t>w</w:t>
      </w:r>
      <w:r w:rsidR="007D374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Successful</w:t>
      </w:r>
      <w:r w:rsidR="007D374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D374F" w:rsidRPr="0078198F">
        <w:rPr>
          <w:rFonts w:ascii="Arial" w:eastAsia="Calibri" w:hAnsi="Arial" w:cs="Arial"/>
          <w:color w:val="000000" w:themeColor="text1"/>
          <w:lang w:val="en-US"/>
        </w:rPr>
        <w:t>Futures</w:t>
      </w:r>
      <w:r w:rsidR="007D374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9439D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439DC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9439D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439DC" w:rsidRPr="0078198F">
        <w:rPr>
          <w:rFonts w:ascii="Arial" w:eastAsia="Calibri" w:hAnsi="Arial" w:cs="Arial"/>
          <w:color w:val="000000" w:themeColor="text1"/>
          <w:lang w:val="en-US"/>
        </w:rPr>
        <w:t>achievement</w:t>
      </w:r>
      <w:r w:rsidR="009439D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439DC" w:rsidRPr="0078198F">
        <w:rPr>
          <w:rFonts w:ascii="Arial" w:eastAsia="Calibri" w:hAnsi="Arial" w:cs="Arial"/>
          <w:color w:val="000000" w:themeColor="text1"/>
          <w:lang w:val="en-US"/>
        </w:rPr>
        <w:t>outcomes</w:t>
      </w:r>
      <w:r w:rsidR="009439D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439DC" w:rsidRPr="0078198F">
        <w:rPr>
          <w:rFonts w:ascii="Arial" w:eastAsia="Calibri" w:hAnsi="Arial" w:cs="Arial"/>
          <w:color w:val="000000" w:themeColor="text1"/>
          <w:lang w:val="en-US"/>
        </w:rPr>
        <w:t>where</w:t>
      </w:r>
      <w:r w:rsidR="009439D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they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designed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support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who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progressing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slower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but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always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give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space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those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who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develop</w:t>
      </w:r>
      <w:r w:rsidR="006911D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11D5" w:rsidRPr="0078198F">
        <w:rPr>
          <w:rFonts w:ascii="Arial" w:eastAsia="Calibri" w:hAnsi="Arial" w:cs="Arial"/>
          <w:color w:val="000000" w:themeColor="text1"/>
          <w:lang w:val="en-US"/>
        </w:rPr>
        <w:t>quicker</w:t>
      </w:r>
      <w:r w:rsidR="006911D5" w:rsidRPr="0078198F">
        <w:rPr>
          <w:rFonts w:ascii="Arial" w:hAnsi="Arial" w:cs="Arial"/>
          <w:color w:val="000000" w:themeColor="text1"/>
          <w:lang w:val="en-US"/>
        </w:rPr>
        <w:t>.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Therefore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means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there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will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any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categorizing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due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age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these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broad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statements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released</w:t>
      </w:r>
      <w:r w:rsidR="00692B3E" w:rsidRPr="0078198F">
        <w:rPr>
          <w:rFonts w:ascii="Arial" w:hAnsi="Arial" w:cs="Arial"/>
          <w:color w:val="000000" w:themeColor="text1"/>
          <w:lang w:val="en-US"/>
        </w:rPr>
        <w:t>.</w:t>
      </w:r>
      <w:r w:rsidR="007B099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53290" w:rsidRPr="0078198F">
        <w:rPr>
          <w:rFonts w:ascii="Arial" w:eastAsia="Calibri" w:hAnsi="Arial" w:cs="Arial"/>
          <w:color w:val="000000" w:themeColor="text1"/>
          <w:lang w:val="en-US"/>
        </w:rPr>
        <w:t>Alongside</w:t>
      </w:r>
      <w:r w:rsidR="00C5329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2900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new</w:t>
      </w:r>
      <w:r w:rsidR="002900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holistic</w:t>
      </w:r>
      <w:r w:rsidR="002900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assessment</w:t>
      </w:r>
      <w:r w:rsidR="002900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method</w:t>
      </w:r>
      <w:r w:rsidR="002900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2900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go</w:t>
      </w:r>
      <w:r w:rsidR="002900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2900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2900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="002900CA" w:rsidRPr="0078198F">
        <w:rPr>
          <w:rFonts w:ascii="Arial" w:hAnsi="Arial" w:cs="Arial"/>
          <w:color w:val="000000" w:themeColor="text1"/>
          <w:lang w:val="en-US"/>
        </w:rPr>
        <w:t>-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based</w:t>
      </w:r>
      <w:r w:rsidR="002900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ped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ag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ogy</w:t>
      </w:r>
      <w:r w:rsidR="002900CA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an</w:t>
      </w:r>
      <w:r w:rsidR="002900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Early</w:t>
      </w:r>
      <w:r w:rsidR="002900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Years</w:t>
      </w:r>
      <w:r w:rsidR="002900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Development</w:t>
      </w:r>
      <w:r w:rsidR="002900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Assessment</w:t>
      </w:r>
      <w:r w:rsidR="002900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Framework</w:t>
      </w:r>
      <w:r w:rsidR="002900CA" w:rsidRPr="0078198F">
        <w:rPr>
          <w:rFonts w:ascii="Arial" w:hAnsi="Arial" w:cs="Arial"/>
          <w:color w:val="000000" w:themeColor="text1"/>
          <w:lang w:val="en-US"/>
        </w:rPr>
        <w:t xml:space="preserve"> (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EYDAF</w:t>
      </w:r>
      <w:r w:rsidR="002900CA" w:rsidRPr="0078198F">
        <w:rPr>
          <w:rFonts w:ascii="Arial" w:hAnsi="Arial" w:cs="Arial"/>
          <w:color w:val="000000" w:themeColor="text1"/>
          <w:lang w:val="en-US"/>
        </w:rPr>
        <w:t xml:space="preserve">) 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2900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under</w:t>
      </w:r>
      <w:r w:rsidR="002900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development</w:t>
      </w:r>
      <w:r w:rsidR="002900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which</w:t>
      </w:r>
      <w:r w:rsidR="002900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will</w:t>
      </w:r>
      <w:r w:rsidR="002900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address</w:t>
      </w:r>
      <w:r w:rsidR="002900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2900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issue</w:t>
      </w:r>
      <w:r w:rsidR="002900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2900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there</w:t>
      </w:r>
      <w:r w:rsidR="002900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being</w:t>
      </w:r>
      <w:r w:rsidR="002900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900CA" w:rsidRPr="0078198F">
        <w:rPr>
          <w:rFonts w:ascii="Arial" w:eastAsia="Calibri" w:hAnsi="Arial" w:cs="Arial"/>
          <w:color w:val="000000" w:themeColor="text1"/>
          <w:lang w:val="en-US"/>
        </w:rPr>
        <w:t>no</w:t>
      </w:r>
      <w:r w:rsidR="002900C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96D5C" w:rsidRPr="0078198F">
        <w:rPr>
          <w:rFonts w:ascii="Arial" w:eastAsia="Calibri" w:hAnsi="Arial" w:cs="Arial"/>
          <w:color w:val="000000" w:themeColor="text1"/>
          <w:lang w:val="en-US"/>
        </w:rPr>
        <w:t>reliable</w:t>
      </w:r>
      <w:r w:rsidR="00B96D5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96D5C" w:rsidRPr="0078198F">
        <w:rPr>
          <w:rFonts w:ascii="Arial" w:eastAsia="Calibri" w:hAnsi="Arial" w:cs="Arial"/>
          <w:color w:val="000000" w:themeColor="text1"/>
          <w:lang w:val="en-US"/>
        </w:rPr>
        <w:t>assessment</w:t>
      </w:r>
      <w:r w:rsidR="00B96D5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96D5C" w:rsidRPr="0078198F">
        <w:rPr>
          <w:rFonts w:ascii="Arial" w:eastAsia="Calibri" w:hAnsi="Arial" w:cs="Arial"/>
          <w:color w:val="000000" w:themeColor="text1"/>
          <w:lang w:val="en-US"/>
        </w:rPr>
        <w:t>framework</w:t>
      </w:r>
      <w:r w:rsidR="00B96D5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96D5C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B96D5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96D5C" w:rsidRPr="0078198F">
        <w:rPr>
          <w:rFonts w:ascii="Arial" w:eastAsia="Calibri" w:hAnsi="Arial" w:cs="Arial"/>
          <w:color w:val="000000" w:themeColor="text1"/>
          <w:lang w:val="en-US"/>
        </w:rPr>
        <w:t>support</w:t>
      </w:r>
      <w:r w:rsidR="00B96D5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96D5C"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="00B96D5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96D5C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B96D5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96D5C" w:rsidRPr="0078198F">
        <w:rPr>
          <w:rFonts w:ascii="Arial" w:eastAsia="Calibri" w:hAnsi="Arial" w:cs="Arial"/>
          <w:color w:val="000000" w:themeColor="text1"/>
          <w:lang w:val="en-US"/>
        </w:rPr>
        <w:t>successful</w:t>
      </w:r>
      <w:r w:rsidR="00B96D5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96D5C" w:rsidRPr="0078198F">
        <w:rPr>
          <w:rFonts w:ascii="Arial" w:eastAsia="Calibri" w:hAnsi="Arial" w:cs="Arial"/>
          <w:color w:val="000000" w:themeColor="text1"/>
          <w:lang w:val="en-US"/>
        </w:rPr>
        <w:t>assess</w:t>
      </w:r>
      <w:r w:rsidR="00B96D5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96D5C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B96D5C" w:rsidRPr="0078198F">
        <w:rPr>
          <w:rFonts w:ascii="Arial" w:hAnsi="Arial" w:cs="Arial"/>
          <w:color w:val="000000" w:themeColor="text1"/>
          <w:lang w:val="en-US"/>
        </w:rPr>
        <w:t>’</w:t>
      </w:r>
      <w:r w:rsidR="00B96D5C" w:rsidRPr="0078198F">
        <w:rPr>
          <w:rFonts w:ascii="Arial" w:eastAsia="Calibri" w:hAnsi="Arial" w:cs="Arial"/>
          <w:color w:val="000000" w:themeColor="text1"/>
          <w:lang w:val="en-US"/>
        </w:rPr>
        <w:t>s</w:t>
      </w:r>
      <w:r w:rsidR="00B96D5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B96D5C" w:rsidRPr="0078198F">
        <w:rPr>
          <w:rFonts w:ascii="Arial" w:eastAsia="Calibri" w:hAnsi="Arial" w:cs="Arial"/>
          <w:color w:val="000000" w:themeColor="text1"/>
          <w:lang w:val="en-US"/>
        </w:rPr>
        <w:t>learning</w:t>
      </w:r>
      <w:r w:rsidR="007851B0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7851B0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7851B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851B0" w:rsidRPr="0078198F">
        <w:rPr>
          <w:rFonts w:ascii="Arial" w:eastAsia="Calibri" w:hAnsi="Arial" w:cs="Arial"/>
          <w:color w:val="000000" w:themeColor="text1"/>
          <w:lang w:val="en-US"/>
        </w:rPr>
        <w:t>framework</w:t>
      </w:r>
      <w:r w:rsidR="007851B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851B0" w:rsidRPr="0078198F">
        <w:rPr>
          <w:rFonts w:ascii="Arial" w:eastAsia="Calibri" w:hAnsi="Arial" w:cs="Arial"/>
          <w:color w:val="000000" w:themeColor="text1"/>
          <w:lang w:val="en-US"/>
        </w:rPr>
        <w:t>will</w:t>
      </w:r>
      <w:r w:rsidR="007851B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851B0" w:rsidRPr="0078198F">
        <w:rPr>
          <w:rFonts w:ascii="Arial" w:eastAsia="Calibri" w:hAnsi="Arial" w:cs="Arial"/>
          <w:color w:val="000000" w:themeColor="text1"/>
          <w:lang w:val="en-US"/>
        </w:rPr>
        <w:t>support</w:t>
      </w:r>
      <w:r w:rsidR="007851B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851B0"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="007851B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851B0"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="007851B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851B0" w:rsidRPr="0078198F">
        <w:rPr>
          <w:rFonts w:ascii="Arial" w:eastAsia="Calibri" w:hAnsi="Arial" w:cs="Arial"/>
          <w:color w:val="000000" w:themeColor="text1"/>
          <w:lang w:val="en-US"/>
        </w:rPr>
        <w:t>using</w:t>
      </w:r>
      <w:r w:rsidR="007851B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851B0" w:rsidRPr="0078198F">
        <w:rPr>
          <w:rFonts w:ascii="Arial" w:eastAsia="Calibri" w:hAnsi="Arial" w:cs="Arial"/>
          <w:color w:val="000000" w:themeColor="text1"/>
          <w:lang w:val="en-US"/>
        </w:rPr>
        <w:t>observation</w:t>
      </w:r>
      <w:r w:rsidR="007851B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851B0" w:rsidRPr="0078198F">
        <w:rPr>
          <w:rFonts w:ascii="Arial" w:eastAsia="Calibri" w:hAnsi="Arial" w:cs="Arial"/>
          <w:color w:val="000000" w:themeColor="text1"/>
          <w:lang w:val="en-US"/>
        </w:rPr>
        <w:t>at</w:t>
      </w:r>
      <w:r w:rsidR="007851B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851B0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7851B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851B0" w:rsidRPr="0078198F">
        <w:rPr>
          <w:rFonts w:ascii="Arial" w:eastAsia="Calibri" w:hAnsi="Arial" w:cs="Arial"/>
          <w:color w:val="000000" w:themeColor="text1"/>
          <w:lang w:val="en-US"/>
        </w:rPr>
        <w:t>form</w:t>
      </w:r>
      <w:r w:rsidR="007851B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851B0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7851B0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851B0" w:rsidRPr="0078198F">
        <w:rPr>
          <w:rFonts w:ascii="Arial" w:eastAsia="Calibri" w:hAnsi="Arial" w:cs="Arial"/>
          <w:color w:val="000000" w:themeColor="text1"/>
          <w:lang w:val="en-US"/>
        </w:rPr>
        <w:t>assessment</w:t>
      </w:r>
      <w:r w:rsidR="007851B0" w:rsidRPr="0078198F">
        <w:rPr>
          <w:rFonts w:ascii="Arial" w:hAnsi="Arial" w:cs="Arial"/>
          <w:color w:val="000000" w:themeColor="text1"/>
          <w:lang w:val="en-US"/>
        </w:rPr>
        <w:t xml:space="preserve"> (</w:t>
      </w:r>
      <w:r w:rsidR="007851B0" w:rsidRPr="0078198F">
        <w:rPr>
          <w:rFonts w:ascii="Arial" w:eastAsia="Calibri" w:hAnsi="Arial" w:cs="Arial"/>
          <w:color w:val="000000" w:themeColor="text1"/>
          <w:lang w:val="en-US"/>
        </w:rPr>
        <w:t>Siraj</w:t>
      </w:r>
      <w:r w:rsidR="00B96D5C" w:rsidRPr="0078198F">
        <w:rPr>
          <w:rFonts w:ascii="Arial" w:hAnsi="Arial" w:cs="Arial"/>
          <w:color w:val="000000" w:themeColor="text1"/>
          <w:lang w:val="en-US"/>
        </w:rPr>
        <w:t>, 2014)</w:t>
      </w:r>
      <w:r w:rsidR="00B22E68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072C4" w:rsidRPr="0078198F">
        <w:rPr>
          <w:rFonts w:ascii="Arial" w:eastAsia="Calibri" w:hAnsi="Arial" w:cs="Arial"/>
          <w:color w:val="000000" w:themeColor="text1"/>
          <w:lang w:val="en-US"/>
        </w:rPr>
        <w:t>Furthermore</w:t>
      </w:r>
      <w:r w:rsidR="000072C4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0072C4" w:rsidRPr="0078198F">
        <w:rPr>
          <w:rFonts w:ascii="Arial" w:eastAsia="Calibri" w:hAnsi="Arial" w:cs="Arial"/>
          <w:color w:val="000000" w:themeColor="text1"/>
          <w:lang w:val="en-US"/>
        </w:rPr>
        <w:t>Welsh</w:t>
      </w:r>
      <w:r w:rsidR="000072C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072C4"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="000072C4" w:rsidRPr="0078198F">
        <w:rPr>
          <w:rFonts w:ascii="Arial" w:hAnsi="Arial" w:cs="Arial"/>
          <w:color w:val="000000" w:themeColor="text1"/>
          <w:lang w:val="en-US"/>
        </w:rPr>
        <w:t xml:space="preserve"> (2015) </w:t>
      </w:r>
      <w:r w:rsidR="00F209B5" w:rsidRPr="0078198F">
        <w:rPr>
          <w:rFonts w:ascii="Arial" w:eastAsia="Calibri" w:hAnsi="Arial" w:cs="Arial"/>
          <w:color w:val="000000" w:themeColor="text1"/>
          <w:lang w:val="en-US"/>
        </w:rPr>
        <w:t>suggests</w:t>
      </w:r>
      <w:r w:rsidR="00F209B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209B5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F209B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209B5" w:rsidRPr="0078198F">
        <w:rPr>
          <w:rFonts w:ascii="Arial" w:eastAsia="Calibri" w:hAnsi="Arial" w:cs="Arial"/>
          <w:color w:val="000000" w:themeColor="text1"/>
          <w:lang w:val="en-US"/>
        </w:rPr>
        <w:t>by</w:t>
      </w:r>
      <w:r w:rsidR="00F209B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209B5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F209B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209B5" w:rsidRPr="0078198F">
        <w:rPr>
          <w:rFonts w:ascii="Arial" w:eastAsia="Calibri" w:hAnsi="Arial" w:cs="Arial"/>
          <w:color w:val="000000" w:themeColor="text1"/>
          <w:lang w:val="en-US"/>
        </w:rPr>
        <w:t>assessment</w:t>
      </w:r>
      <w:r w:rsidR="00F209B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209B5" w:rsidRPr="0078198F">
        <w:rPr>
          <w:rFonts w:ascii="Arial" w:eastAsia="Calibri" w:hAnsi="Arial" w:cs="Arial"/>
          <w:color w:val="000000" w:themeColor="text1"/>
          <w:lang w:val="en-US"/>
        </w:rPr>
        <w:t>method</w:t>
      </w:r>
      <w:r w:rsidR="00F209B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32531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C3253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32531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C3253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32531" w:rsidRPr="0078198F">
        <w:rPr>
          <w:rFonts w:ascii="Arial" w:eastAsia="Calibri" w:hAnsi="Arial" w:cs="Arial"/>
          <w:color w:val="000000" w:themeColor="text1"/>
          <w:lang w:val="en-US"/>
        </w:rPr>
        <w:t>Early</w:t>
      </w:r>
      <w:r w:rsidR="00C3253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32531" w:rsidRPr="0078198F">
        <w:rPr>
          <w:rFonts w:ascii="Arial" w:eastAsia="Calibri" w:hAnsi="Arial" w:cs="Arial"/>
          <w:color w:val="000000" w:themeColor="text1"/>
          <w:lang w:val="en-US"/>
        </w:rPr>
        <w:t>Years</w:t>
      </w:r>
      <w:r w:rsidR="00C3253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32531" w:rsidRPr="0078198F">
        <w:rPr>
          <w:rFonts w:ascii="Arial" w:eastAsia="Calibri" w:hAnsi="Arial" w:cs="Arial"/>
          <w:color w:val="000000" w:themeColor="text1"/>
          <w:lang w:val="en-US"/>
        </w:rPr>
        <w:t>changing</w:t>
      </w:r>
      <w:r w:rsidR="00C3253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32531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C3253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32531" w:rsidRPr="0078198F">
        <w:rPr>
          <w:rFonts w:ascii="Arial" w:eastAsia="Calibri" w:hAnsi="Arial" w:cs="Arial"/>
          <w:color w:val="000000" w:themeColor="text1"/>
          <w:lang w:val="en-US"/>
        </w:rPr>
        <w:t>Wales</w:t>
      </w:r>
      <w:r w:rsidR="00C3253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32531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C3253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32531" w:rsidRPr="0078198F">
        <w:rPr>
          <w:rFonts w:ascii="Arial" w:eastAsia="Calibri" w:hAnsi="Arial" w:cs="Arial"/>
          <w:color w:val="000000" w:themeColor="text1"/>
          <w:lang w:val="en-US"/>
        </w:rPr>
        <w:t>will</w:t>
      </w:r>
      <w:r w:rsidR="00C3253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C32531" w:rsidRPr="0078198F">
        <w:rPr>
          <w:rFonts w:ascii="Arial" w:eastAsia="Calibri" w:hAnsi="Arial" w:cs="Arial"/>
          <w:color w:val="000000" w:themeColor="text1"/>
          <w:lang w:val="en-US"/>
        </w:rPr>
        <w:t>allow</w:t>
      </w:r>
      <w:r w:rsidR="00C3253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62927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36292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62927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36292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62927" w:rsidRPr="0078198F">
        <w:rPr>
          <w:rFonts w:ascii="Arial" w:eastAsia="Calibri" w:hAnsi="Arial" w:cs="Arial"/>
          <w:color w:val="000000" w:themeColor="text1"/>
          <w:lang w:val="en-US"/>
        </w:rPr>
        <w:t>have</w:t>
      </w:r>
      <w:r w:rsidR="0036292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62927" w:rsidRPr="0078198F">
        <w:rPr>
          <w:rFonts w:ascii="Arial" w:eastAsia="Calibri" w:hAnsi="Arial" w:cs="Arial"/>
          <w:color w:val="000000" w:themeColor="text1"/>
          <w:lang w:val="en-US"/>
        </w:rPr>
        <w:t>more</w:t>
      </w:r>
      <w:r w:rsidR="0036292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62927" w:rsidRPr="0078198F">
        <w:rPr>
          <w:rFonts w:ascii="Arial" w:eastAsia="Calibri" w:hAnsi="Arial" w:cs="Arial"/>
          <w:color w:val="000000" w:themeColor="text1"/>
          <w:lang w:val="en-US"/>
        </w:rPr>
        <w:t>fun</w:t>
      </w:r>
      <w:r w:rsidR="0036292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62927" w:rsidRPr="0078198F">
        <w:rPr>
          <w:rFonts w:ascii="Arial" w:eastAsia="Calibri" w:hAnsi="Arial" w:cs="Arial"/>
          <w:color w:val="000000" w:themeColor="text1"/>
          <w:lang w:val="en-US"/>
        </w:rPr>
        <w:t>within</w:t>
      </w:r>
      <w:r w:rsidR="0036292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62927"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="0036292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62927" w:rsidRPr="0078198F">
        <w:rPr>
          <w:rFonts w:ascii="Arial" w:eastAsia="Calibri" w:hAnsi="Arial" w:cs="Arial"/>
          <w:color w:val="000000" w:themeColor="text1"/>
          <w:lang w:val="en-US"/>
        </w:rPr>
        <w:t>learning</w:t>
      </w:r>
      <w:r w:rsidR="0036292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62927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36292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62927" w:rsidRPr="0078198F">
        <w:rPr>
          <w:rFonts w:ascii="Arial" w:eastAsia="Calibri" w:hAnsi="Arial" w:cs="Arial"/>
          <w:color w:val="000000" w:themeColor="text1"/>
          <w:lang w:val="en-US"/>
        </w:rPr>
        <w:t>find</w:t>
      </w:r>
      <w:r w:rsidR="0036292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62927"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="0036292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62927" w:rsidRPr="0078198F">
        <w:rPr>
          <w:rFonts w:ascii="Arial" w:eastAsia="Calibri" w:hAnsi="Arial" w:cs="Arial"/>
          <w:color w:val="000000" w:themeColor="text1"/>
          <w:lang w:val="en-US"/>
        </w:rPr>
        <w:t>more</w:t>
      </w:r>
      <w:r w:rsidR="0036292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62927" w:rsidRPr="0078198F">
        <w:rPr>
          <w:rFonts w:ascii="Arial" w:eastAsia="Calibri" w:hAnsi="Arial" w:cs="Arial"/>
          <w:color w:val="000000" w:themeColor="text1"/>
          <w:lang w:val="en-US"/>
        </w:rPr>
        <w:t>interesting</w:t>
      </w:r>
      <w:r w:rsidR="0036292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62927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362927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C3F" w:rsidRPr="0078198F">
        <w:rPr>
          <w:rFonts w:ascii="Arial" w:eastAsia="Calibri" w:hAnsi="Arial" w:cs="Arial"/>
          <w:color w:val="000000" w:themeColor="text1"/>
          <w:lang w:val="en-US"/>
        </w:rPr>
        <w:t>they</w:t>
      </w:r>
      <w:r w:rsidR="00797C3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C3F"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="00797C3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C3F" w:rsidRPr="0078198F">
        <w:rPr>
          <w:rFonts w:ascii="Arial" w:eastAsia="Calibri" w:hAnsi="Arial" w:cs="Arial"/>
          <w:color w:val="000000" w:themeColor="text1"/>
          <w:lang w:val="en-US"/>
        </w:rPr>
        <w:t>getting</w:t>
      </w:r>
      <w:r w:rsidR="00797C3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C3F" w:rsidRPr="0078198F">
        <w:rPr>
          <w:rFonts w:ascii="Arial" w:eastAsia="Calibri" w:hAnsi="Arial" w:cs="Arial"/>
          <w:color w:val="000000" w:themeColor="text1"/>
          <w:lang w:val="en-US"/>
        </w:rPr>
        <w:t>assessed</w:t>
      </w:r>
      <w:r w:rsidR="00797C3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C3F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797C3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C3F" w:rsidRPr="0078198F">
        <w:rPr>
          <w:rFonts w:ascii="Arial" w:eastAsia="Calibri" w:hAnsi="Arial" w:cs="Arial"/>
          <w:color w:val="000000" w:themeColor="text1"/>
          <w:lang w:val="en-US"/>
        </w:rPr>
        <w:t>broader</w:t>
      </w:r>
      <w:r w:rsidR="00797C3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C3F" w:rsidRPr="0078198F">
        <w:rPr>
          <w:rFonts w:ascii="Arial" w:eastAsia="Calibri" w:hAnsi="Arial" w:cs="Arial"/>
          <w:color w:val="000000" w:themeColor="text1"/>
          <w:lang w:val="en-US"/>
        </w:rPr>
        <w:t>statements</w:t>
      </w:r>
      <w:r w:rsidR="00797C3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C3F" w:rsidRPr="0078198F">
        <w:rPr>
          <w:rFonts w:ascii="Arial" w:eastAsia="Calibri" w:hAnsi="Arial" w:cs="Arial"/>
          <w:color w:val="000000" w:themeColor="text1"/>
          <w:lang w:val="en-US"/>
        </w:rPr>
        <w:t>which</w:t>
      </w:r>
      <w:r w:rsidR="00797C3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C3F" w:rsidRPr="0078198F">
        <w:rPr>
          <w:rFonts w:ascii="Arial" w:eastAsia="Calibri" w:hAnsi="Arial" w:cs="Arial"/>
          <w:color w:val="000000" w:themeColor="text1"/>
          <w:lang w:val="en-US"/>
        </w:rPr>
        <w:t>gives</w:t>
      </w:r>
      <w:r w:rsidR="00797C3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C3F" w:rsidRPr="0078198F">
        <w:rPr>
          <w:rFonts w:ascii="Arial" w:eastAsia="Calibri" w:hAnsi="Arial" w:cs="Arial"/>
          <w:color w:val="000000" w:themeColor="text1"/>
          <w:lang w:val="en-US"/>
        </w:rPr>
        <w:t>them</w:t>
      </w:r>
      <w:r w:rsidR="00797C3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797C3F" w:rsidRPr="0078198F">
        <w:rPr>
          <w:rFonts w:ascii="Arial" w:eastAsia="Calibri" w:hAnsi="Arial" w:cs="Arial"/>
          <w:color w:val="000000" w:themeColor="text1"/>
          <w:lang w:val="en-US"/>
        </w:rPr>
        <w:t>more</w:t>
      </w:r>
      <w:r w:rsidR="00797C3F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flexibility</w:t>
      </w:r>
      <w:r w:rsidR="00797C3F" w:rsidRPr="0078198F">
        <w:rPr>
          <w:rFonts w:ascii="Arial" w:hAnsi="Arial" w:cs="Arial"/>
          <w:color w:val="000000" w:themeColor="text1"/>
          <w:lang w:val="en-US"/>
        </w:rPr>
        <w:t>.</w:t>
      </w:r>
    </w:p>
    <w:p w14:paraId="43768582" w14:textId="77777777" w:rsidR="00494F48" w:rsidRPr="0078198F" w:rsidRDefault="00494F48" w:rsidP="0078198F">
      <w:pPr>
        <w:spacing w:line="360" w:lineRule="auto"/>
        <w:rPr>
          <w:rFonts w:ascii="Arial" w:hAnsi="Arial" w:cs="Arial"/>
          <w:b/>
          <w:color w:val="000000" w:themeColor="text1"/>
          <w:u w:val="single"/>
          <w:lang w:val="en-US"/>
        </w:rPr>
      </w:pPr>
    </w:p>
    <w:p w14:paraId="34ECAA1D" w14:textId="77777777" w:rsidR="00494F48" w:rsidRPr="0078198F" w:rsidRDefault="00494F48" w:rsidP="0078198F">
      <w:pPr>
        <w:spacing w:line="360" w:lineRule="auto"/>
        <w:rPr>
          <w:rFonts w:ascii="Arial" w:hAnsi="Arial" w:cs="Arial"/>
          <w:b/>
          <w:color w:val="000000" w:themeColor="text1"/>
          <w:u w:val="single"/>
          <w:lang w:val="en-US"/>
        </w:rPr>
      </w:pPr>
    </w:p>
    <w:p w14:paraId="7646E4DC" w14:textId="77777777" w:rsidR="00494F48" w:rsidRPr="0078198F" w:rsidRDefault="00494F48" w:rsidP="0078198F">
      <w:pPr>
        <w:spacing w:line="360" w:lineRule="auto"/>
        <w:rPr>
          <w:rFonts w:ascii="Arial" w:hAnsi="Arial" w:cs="Arial"/>
          <w:b/>
          <w:color w:val="000000" w:themeColor="text1"/>
          <w:u w:val="single"/>
          <w:lang w:val="en-US"/>
        </w:rPr>
      </w:pPr>
    </w:p>
    <w:p w14:paraId="085317D4" w14:textId="3E2A1C58" w:rsidR="00385497" w:rsidRPr="0078198F" w:rsidRDefault="00814832" w:rsidP="0078198F">
      <w:pPr>
        <w:spacing w:line="360" w:lineRule="auto"/>
        <w:rPr>
          <w:rFonts w:ascii="Arial" w:hAnsi="Arial" w:cs="Arial"/>
          <w:b/>
          <w:color w:val="000000" w:themeColor="text1"/>
          <w:sz w:val="28"/>
          <w:u w:val="single"/>
          <w:lang w:val="en-US"/>
        </w:rPr>
      </w:pPr>
      <w:r w:rsidRPr="0078198F">
        <w:rPr>
          <w:rFonts w:ascii="Arial" w:eastAsia="Calibri" w:hAnsi="Arial" w:cs="Arial"/>
          <w:b/>
          <w:color w:val="000000" w:themeColor="text1"/>
          <w:sz w:val="28"/>
          <w:u w:val="single"/>
          <w:lang w:val="en-US"/>
        </w:rPr>
        <w:lastRenderedPageBreak/>
        <w:t>Part</w:t>
      </w:r>
      <w:r w:rsidRPr="0078198F">
        <w:rPr>
          <w:rFonts w:ascii="Arial" w:hAnsi="Arial" w:cs="Arial"/>
          <w:b/>
          <w:color w:val="000000" w:themeColor="text1"/>
          <w:sz w:val="28"/>
          <w:u w:val="single"/>
          <w:lang w:val="en-US"/>
        </w:rPr>
        <w:t xml:space="preserve"> 3</w:t>
      </w:r>
    </w:p>
    <w:p w14:paraId="526191C1" w14:textId="77777777" w:rsidR="00AA43A2" w:rsidRPr="0078198F" w:rsidRDefault="00AA43A2" w:rsidP="0078198F">
      <w:pPr>
        <w:spacing w:line="360" w:lineRule="auto"/>
        <w:rPr>
          <w:rFonts w:ascii="Arial" w:hAnsi="Arial" w:cs="Arial"/>
          <w:b/>
          <w:color w:val="000000" w:themeColor="text1"/>
          <w:sz w:val="28"/>
          <w:u w:val="single"/>
          <w:lang w:val="en-US"/>
        </w:rPr>
      </w:pPr>
    </w:p>
    <w:p w14:paraId="04217055" w14:textId="4F942FB1" w:rsidR="00AA43A2" w:rsidRPr="0078198F" w:rsidRDefault="00AA43A2" w:rsidP="0078198F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28"/>
          <w:lang w:val="en-US"/>
        </w:rPr>
      </w:pPr>
      <w:r w:rsidRPr="0078198F">
        <w:rPr>
          <w:rFonts w:ascii="Arial" w:eastAsia="Calibri" w:hAnsi="Arial" w:cs="Arial"/>
          <w:b/>
          <w:color w:val="000000" w:themeColor="text1"/>
          <w:sz w:val="28"/>
          <w:lang w:val="en-US"/>
        </w:rPr>
        <w:t>Why</w:t>
      </w:r>
      <w:r w:rsidRPr="0078198F">
        <w:rPr>
          <w:rFonts w:ascii="Arial" w:hAnsi="Arial" w:cs="Arial"/>
          <w:b/>
          <w:color w:val="000000" w:themeColor="text1"/>
          <w:sz w:val="28"/>
          <w:lang w:val="en-US"/>
        </w:rPr>
        <w:t xml:space="preserve"> </w:t>
      </w:r>
      <w:r w:rsidRPr="0078198F">
        <w:rPr>
          <w:rFonts w:ascii="Arial" w:eastAsia="Calibri" w:hAnsi="Arial" w:cs="Arial"/>
          <w:b/>
          <w:color w:val="000000" w:themeColor="text1"/>
          <w:sz w:val="28"/>
          <w:lang w:val="en-US"/>
        </w:rPr>
        <w:t>is</w:t>
      </w:r>
      <w:r w:rsidRPr="0078198F">
        <w:rPr>
          <w:rFonts w:ascii="Arial" w:hAnsi="Arial" w:cs="Arial"/>
          <w:b/>
          <w:color w:val="000000" w:themeColor="text1"/>
          <w:sz w:val="28"/>
          <w:lang w:val="en-US"/>
        </w:rPr>
        <w:t xml:space="preserve"> </w:t>
      </w:r>
      <w:r w:rsidRPr="0078198F">
        <w:rPr>
          <w:rFonts w:ascii="Arial" w:eastAsia="Calibri" w:hAnsi="Arial" w:cs="Arial"/>
          <w:b/>
          <w:color w:val="000000" w:themeColor="text1"/>
          <w:sz w:val="28"/>
          <w:lang w:val="en-US"/>
        </w:rPr>
        <w:t>outdoor</w:t>
      </w:r>
      <w:r w:rsidRPr="0078198F">
        <w:rPr>
          <w:rFonts w:ascii="Arial" w:hAnsi="Arial" w:cs="Arial"/>
          <w:b/>
          <w:color w:val="000000" w:themeColor="text1"/>
          <w:sz w:val="28"/>
          <w:lang w:val="en-US"/>
        </w:rPr>
        <w:t xml:space="preserve"> </w:t>
      </w:r>
      <w:r w:rsidRPr="0078198F">
        <w:rPr>
          <w:rFonts w:ascii="Arial" w:eastAsia="Calibri" w:hAnsi="Arial" w:cs="Arial"/>
          <w:b/>
          <w:color w:val="000000" w:themeColor="text1"/>
          <w:sz w:val="28"/>
          <w:lang w:val="en-US"/>
        </w:rPr>
        <w:t>play</w:t>
      </w:r>
      <w:r w:rsidRPr="0078198F">
        <w:rPr>
          <w:rFonts w:ascii="Arial" w:hAnsi="Arial" w:cs="Arial"/>
          <w:b/>
          <w:color w:val="000000" w:themeColor="text1"/>
          <w:sz w:val="28"/>
          <w:lang w:val="en-US"/>
        </w:rPr>
        <w:t xml:space="preserve"> </w:t>
      </w:r>
      <w:r w:rsidRPr="0078198F">
        <w:rPr>
          <w:rFonts w:ascii="Arial" w:eastAsia="Calibri" w:hAnsi="Arial" w:cs="Arial"/>
          <w:b/>
          <w:color w:val="000000" w:themeColor="text1"/>
          <w:sz w:val="28"/>
          <w:lang w:val="en-US"/>
        </w:rPr>
        <w:t>in</w:t>
      </w:r>
      <w:r w:rsidRPr="0078198F">
        <w:rPr>
          <w:rFonts w:ascii="Arial" w:hAnsi="Arial" w:cs="Arial"/>
          <w:b/>
          <w:color w:val="000000" w:themeColor="text1"/>
          <w:sz w:val="28"/>
          <w:lang w:val="en-US"/>
        </w:rPr>
        <w:t xml:space="preserve"> </w:t>
      </w:r>
      <w:r w:rsidRPr="0078198F">
        <w:rPr>
          <w:rFonts w:ascii="Arial" w:eastAsia="Calibri" w:hAnsi="Arial" w:cs="Arial"/>
          <w:b/>
          <w:color w:val="000000" w:themeColor="text1"/>
          <w:sz w:val="28"/>
          <w:lang w:val="en-US"/>
        </w:rPr>
        <w:t>Wales</w:t>
      </w:r>
      <w:r w:rsidRPr="0078198F">
        <w:rPr>
          <w:rFonts w:ascii="Arial" w:hAnsi="Arial" w:cs="Arial"/>
          <w:b/>
          <w:color w:val="000000" w:themeColor="text1"/>
          <w:sz w:val="28"/>
          <w:lang w:val="en-US"/>
        </w:rPr>
        <w:t xml:space="preserve"> </w:t>
      </w:r>
      <w:r w:rsidRPr="0078198F">
        <w:rPr>
          <w:rFonts w:ascii="Arial" w:eastAsia="Calibri" w:hAnsi="Arial" w:cs="Arial"/>
          <w:b/>
          <w:color w:val="000000" w:themeColor="text1"/>
          <w:sz w:val="28"/>
          <w:lang w:val="en-US"/>
        </w:rPr>
        <w:t>not</w:t>
      </w:r>
      <w:r w:rsidRPr="0078198F">
        <w:rPr>
          <w:rFonts w:ascii="Arial" w:hAnsi="Arial" w:cs="Arial"/>
          <w:b/>
          <w:color w:val="000000" w:themeColor="text1"/>
          <w:sz w:val="28"/>
          <w:lang w:val="en-US"/>
        </w:rPr>
        <w:t xml:space="preserve"> </w:t>
      </w:r>
      <w:r w:rsidRPr="0078198F">
        <w:rPr>
          <w:rFonts w:ascii="Arial" w:eastAsia="Calibri" w:hAnsi="Arial" w:cs="Arial"/>
          <w:b/>
          <w:color w:val="000000" w:themeColor="text1"/>
          <w:sz w:val="28"/>
          <w:lang w:val="en-US"/>
        </w:rPr>
        <w:t>implemented</w:t>
      </w:r>
      <w:r w:rsidRPr="0078198F">
        <w:rPr>
          <w:rFonts w:ascii="Arial" w:hAnsi="Arial" w:cs="Arial"/>
          <w:b/>
          <w:color w:val="000000" w:themeColor="text1"/>
          <w:sz w:val="28"/>
          <w:lang w:val="en-US"/>
        </w:rPr>
        <w:t xml:space="preserve"> </w:t>
      </w:r>
      <w:r w:rsidRPr="0078198F">
        <w:rPr>
          <w:rFonts w:ascii="Arial" w:eastAsia="Calibri" w:hAnsi="Arial" w:cs="Arial"/>
          <w:b/>
          <w:color w:val="000000" w:themeColor="text1"/>
          <w:sz w:val="28"/>
          <w:lang w:val="en-US"/>
        </w:rPr>
        <w:t>as</w:t>
      </w:r>
      <w:r w:rsidRPr="0078198F">
        <w:rPr>
          <w:rFonts w:ascii="Arial" w:hAnsi="Arial" w:cs="Arial"/>
          <w:b/>
          <w:color w:val="000000" w:themeColor="text1"/>
          <w:sz w:val="28"/>
          <w:lang w:val="en-US"/>
        </w:rPr>
        <w:t xml:space="preserve"> </w:t>
      </w:r>
      <w:r w:rsidRPr="0078198F">
        <w:rPr>
          <w:rFonts w:ascii="Arial" w:eastAsia="Calibri" w:hAnsi="Arial" w:cs="Arial"/>
          <w:b/>
          <w:color w:val="000000" w:themeColor="text1"/>
          <w:sz w:val="28"/>
          <w:lang w:val="en-US"/>
        </w:rPr>
        <w:t>it</w:t>
      </w:r>
      <w:r w:rsidRPr="0078198F">
        <w:rPr>
          <w:rFonts w:ascii="Arial" w:hAnsi="Arial" w:cs="Arial"/>
          <w:b/>
          <w:color w:val="000000" w:themeColor="text1"/>
          <w:sz w:val="28"/>
          <w:lang w:val="en-US"/>
        </w:rPr>
        <w:t xml:space="preserve"> </w:t>
      </w:r>
      <w:r w:rsidRPr="0078198F">
        <w:rPr>
          <w:rFonts w:ascii="Arial" w:eastAsia="Calibri" w:hAnsi="Arial" w:cs="Arial"/>
          <w:b/>
          <w:color w:val="000000" w:themeColor="text1"/>
          <w:sz w:val="28"/>
          <w:lang w:val="en-US"/>
        </w:rPr>
        <w:t>should</w:t>
      </w:r>
      <w:r w:rsidRPr="0078198F">
        <w:rPr>
          <w:rFonts w:ascii="Arial" w:hAnsi="Arial" w:cs="Arial"/>
          <w:b/>
          <w:color w:val="000000" w:themeColor="text1"/>
          <w:sz w:val="28"/>
          <w:lang w:val="en-US"/>
        </w:rPr>
        <w:t>?</w:t>
      </w:r>
    </w:p>
    <w:p w14:paraId="794C7E68" w14:textId="77777777" w:rsidR="00524F61" w:rsidRPr="0078198F" w:rsidRDefault="00524F61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</w:p>
    <w:p w14:paraId="25EC822F" w14:textId="0C91FD08" w:rsidR="009A156B" w:rsidRPr="0078198F" w:rsidRDefault="004920EA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t>Bennett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(2001)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explain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link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between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Pr="0078198F">
        <w:rPr>
          <w:rFonts w:ascii="Arial" w:hAnsi="Arial" w:cs="Arial"/>
          <w:color w:val="000000" w:themeColor="text1"/>
          <w:lang w:val="en-US"/>
        </w:rPr>
        <w:t>’</w:t>
      </w:r>
      <w:r w:rsidRPr="0078198F">
        <w:rPr>
          <w:rFonts w:ascii="Arial" w:eastAsia="Calibri" w:hAnsi="Arial" w:cs="Arial"/>
          <w:color w:val="000000" w:themeColor="text1"/>
          <w:lang w:val="en-US"/>
        </w:rPr>
        <w:t>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interests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them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being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able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use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these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A156B"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="009A156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A156B" w:rsidRPr="0078198F">
        <w:rPr>
          <w:rFonts w:ascii="Arial" w:eastAsia="Calibri" w:hAnsi="Arial" w:cs="Arial"/>
          <w:color w:val="000000" w:themeColor="text1"/>
          <w:lang w:val="en-US"/>
        </w:rPr>
        <w:t>activities</w:t>
      </w:r>
      <w:r w:rsidR="009A156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A156B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9A156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A156B" w:rsidRPr="0078198F">
        <w:rPr>
          <w:rFonts w:ascii="Arial" w:eastAsia="Calibri" w:hAnsi="Arial" w:cs="Arial"/>
          <w:color w:val="000000" w:themeColor="text1"/>
          <w:lang w:val="en-US"/>
        </w:rPr>
        <w:t>paramount</w:t>
      </w:r>
      <w:r w:rsidR="009A156B" w:rsidRPr="0078198F">
        <w:rPr>
          <w:rFonts w:ascii="Arial" w:hAnsi="Arial" w:cs="Arial"/>
          <w:color w:val="000000" w:themeColor="text1"/>
          <w:lang w:val="en-US"/>
        </w:rPr>
        <w:t>.</w:t>
      </w:r>
      <w:r w:rsidR="003A0D2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3A0D2D" w:rsidRPr="0078198F">
        <w:rPr>
          <w:rFonts w:ascii="Arial" w:eastAsia="Calibri" w:hAnsi="Arial" w:cs="Arial"/>
          <w:color w:val="000000" w:themeColor="text1"/>
          <w:lang w:val="en-US"/>
        </w:rPr>
        <w:t>Garrick</w:t>
      </w:r>
      <w:r w:rsidR="003A0D2D" w:rsidRPr="0078198F">
        <w:rPr>
          <w:rFonts w:ascii="Arial" w:hAnsi="Arial" w:cs="Arial"/>
          <w:color w:val="000000" w:themeColor="text1"/>
          <w:lang w:val="en-US"/>
        </w:rPr>
        <w:t xml:space="preserve"> (2009)</w:t>
      </w:r>
      <w:r w:rsidR="005F36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210F4" w:rsidRPr="0078198F">
        <w:rPr>
          <w:rFonts w:ascii="Arial" w:eastAsia="Calibri" w:hAnsi="Arial" w:cs="Arial"/>
          <w:color w:val="000000" w:themeColor="text1"/>
          <w:lang w:val="en-US"/>
        </w:rPr>
        <w:t>state</w:t>
      </w:r>
      <w:r w:rsidR="00A210F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210F4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A210F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210F4" w:rsidRPr="0078198F">
        <w:rPr>
          <w:rFonts w:ascii="Arial" w:eastAsia="Calibri" w:hAnsi="Arial" w:cs="Arial"/>
          <w:color w:val="000000" w:themeColor="text1"/>
          <w:lang w:val="en-US"/>
        </w:rPr>
        <w:t>people</w:t>
      </w:r>
      <w:r w:rsidR="00A210F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210F4" w:rsidRPr="0078198F">
        <w:rPr>
          <w:rFonts w:ascii="Arial" w:eastAsia="Calibri" w:hAnsi="Arial" w:cs="Arial"/>
          <w:color w:val="000000" w:themeColor="text1"/>
          <w:lang w:val="en-US"/>
        </w:rPr>
        <w:t>value</w:t>
      </w:r>
      <w:r w:rsidR="00A210F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210F4" w:rsidRPr="0078198F">
        <w:rPr>
          <w:rFonts w:ascii="Arial" w:eastAsia="Calibri" w:hAnsi="Arial" w:cs="Arial"/>
          <w:color w:val="000000" w:themeColor="text1"/>
          <w:lang w:val="en-US"/>
        </w:rPr>
        <w:t>outdoor</w:t>
      </w:r>
      <w:r w:rsidR="00A210F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210F4"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="00A210F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210F4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A210F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210F4" w:rsidRPr="0078198F">
        <w:rPr>
          <w:rFonts w:ascii="Arial" w:eastAsia="Calibri" w:hAnsi="Arial" w:cs="Arial"/>
          <w:color w:val="000000" w:themeColor="text1"/>
          <w:lang w:val="en-US"/>
        </w:rPr>
        <w:t>some</w:t>
      </w:r>
      <w:r w:rsidR="00A210F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210F4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A210F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210F4"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="00A210F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210F4" w:rsidRPr="0078198F">
        <w:rPr>
          <w:rFonts w:ascii="Arial" w:eastAsia="Calibri" w:hAnsi="Arial" w:cs="Arial"/>
          <w:color w:val="000000" w:themeColor="text1"/>
          <w:lang w:val="en-US"/>
        </w:rPr>
        <w:t>greatest</w:t>
      </w:r>
      <w:r w:rsidR="00A210F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memories</w:t>
      </w:r>
      <w:r w:rsidR="00A210F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210F4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A210F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210F4"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="00A210F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210F4" w:rsidRPr="0078198F">
        <w:rPr>
          <w:rFonts w:ascii="Arial" w:eastAsia="Calibri" w:hAnsi="Arial" w:cs="Arial"/>
          <w:color w:val="000000" w:themeColor="text1"/>
          <w:lang w:val="en-US"/>
        </w:rPr>
        <w:t>childhood</w:t>
      </w:r>
      <w:r w:rsidR="00A210F4" w:rsidRPr="0078198F">
        <w:rPr>
          <w:rFonts w:ascii="Arial" w:hAnsi="Arial" w:cs="Arial"/>
          <w:color w:val="000000" w:themeColor="text1"/>
          <w:lang w:val="en-US"/>
        </w:rPr>
        <w:t>.</w:t>
      </w:r>
      <w:r w:rsidR="00A210F4" w:rsidRPr="0078198F">
        <w:rPr>
          <w:rFonts w:ascii="Arial" w:hAnsi="Arial" w:cs="Arial"/>
          <w:b/>
          <w:color w:val="000000" w:themeColor="text1"/>
          <w:lang w:val="en-US"/>
        </w:rPr>
        <w:t xml:space="preserve"> </w:t>
      </w:r>
      <w:r w:rsidR="009A156B" w:rsidRPr="0078198F">
        <w:rPr>
          <w:rFonts w:ascii="Arial" w:eastAsia="Calibri" w:hAnsi="Arial" w:cs="Arial"/>
          <w:color w:val="000000" w:themeColor="text1"/>
          <w:lang w:val="en-US"/>
        </w:rPr>
        <w:t>Bento</w:t>
      </w:r>
      <w:r w:rsidR="009A156B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9A156B" w:rsidRPr="0078198F">
        <w:rPr>
          <w:rFonts w:ascii="Arial" w:eastAsia="Calibri" w:hAnsi="Arial" w:cs="Arial"/>
          <w:color w:val="000000" w:themeColor="text1"/>
          <w:lang w:val="en-US"/>
        </w:rPr>
        <w:t>G</w:t>
      </w:r>
      <w:r w:rsidR="009A156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A156B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9A156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A156B" w:rsidRPr="0078198F">
        <w:rPr>
          <w:rFonts w:ascii="Arial" w:eastAsia="Calibri" w:hAnsi="Arial" w:cs="Arial"/>
          <w:color w:val="000000" w:themeColor="text1"/>
          <w:lang w:val="en-US"/>
        </w:rPr>
        <w:t>Dias</w:t>
      </w:r>
      <w:r w:rsidR="0025293B">
        <w:rPr>
          <w:rFonts w:ascii="Arial" w:hAnsi="Arial" w:cs="Arial"/>
          <w:color w:val="000000" w:themeColor="text1"/>
          <w:lang w:val="en-US"/>
        </w:rPr>
        <w:t xml:space="preserve"> </w:t>
      </w:r>
      <w:r w:rsidR="009A156B" w:rsidRPr="0078198F">
        <w:rPr>
          <w:rFonts w:ascii="Arial" w:hAnsi="Arial" w:cs="Arial"/>
          <w:color w:val="000000" w:themeColor="text1"/>
          <w:lang w:val="en-US"/>
        </w:rPr>
        <w:t xml:space="preserve">(2017)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also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D1C24" w:rsidRPr="0078198F">
        <w:rPr>
          <w:rFonts w:ascii="Arial" w:eastAsia="Calibri" w:hAnsi="Arial" w:cs="Arial"/>
          <w:color w:val="000000" w:themeColor="text1"/>
          <w:lang w:val="en-US"/>
        </w:rPr>
        <w:t>highlight</w:t>
      </w:r>
      <w:r w:rsidR="00AD1C2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D1C24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AD1C2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D1C24" w:rsidRPr="0078198F">
        <w:rPr>
          <w:rFonts w:ascii="Arial" w:eastAsia="Calibri" w:hAnsi="Arial" w:cs="Arial"/>
          <w:color w:val="000000" w:themeColor="text1"/>
          <w:lang w:val="en-US"/>
        </w:rPr>
        <w:t>importance</w:t>
      </w:r>
      <w:r w:rsidR="00AD1C2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24925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F2492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24925"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="00F2492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24925" w:rsidRPr="0078198F">
        <w:rPr>
          <w:rFonts w:ascii="Arial" w:eastAsia="Calibri" w:hAnsi="Arial" w:cs="Arial"/>
          <w:color w:val="000000" w:themeColor="text1"/>
          <w:lang w:val="en-US"/>
        </w:rPr>
        <w:t>only</w:t>
      </w:r>
      <w:r w:rsidR="00F2492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24925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F2492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24925" w:rsidRPr="0078198F">
        <w:rPr>
          <w:rFonts w:ascii="Arial" w:eastAsia="Calibri" w:hAnsi="Arial" w:cs="Arial"/>
          <w:color w:val="000000" w:themeColor="text1"/>
          <w:lang w:val="en-US"/>
        </w:rPr>
        <w:t>following</w:t>
      </w:r>
      <w:r w:rsidR="00F2492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24925"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="00F2492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interests</w:t>
      </w:r>
      <w:r w:rsidR="00F2492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24925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F2492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24925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F2492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24925" w:rsidRPr="0078198F">
        <w:rPr>
          <w:rFonts w:ascii="Arial" w:eastAsia="Calibri" w:hAnsi="Arial" w:cs="Arial"/>
          <w:color w:val="000000" w:themeColor="text1"/>
          <w:lang w:val="en-US"/>
        </w:rPr>
        <w:t>outdoors</w:t>
      </w:r>
      <w:r w:rsidR="00F2492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24925" w:rsidRPr="0078198F">
        <w:rPr>
          <w:rFonts w:ascii="Arial" w:eastAsia="Calibri" w:hAnsi="Arial" w:cs="Arial"/>
          <w:color w:val="000000" w:themeColor="text1"/>
          <w:lang w:val="en-US"/>
        </w:rPr>
        <w:t>but</w:t>
      </w:r>
      <w:r w:rsidR="00F2492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24925" w:rsidRPr="0078198F">
        <w:rPr>
          <w:rFonts w:ascii="Arial" w:eastAsia="Calibri" w:hAnsi="Arial" w:cs="Arial"/>
          <w:color w:val="000000" w:themeColor="text1"/>
          <w:lang w:val="en-US"/>
        </w:rPr>
        <w:t>how</w:t>
      </w:r>
      <w:r w:rsidR="00F2492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24925" w:rsidRPr="0078198F">
        <w:rPr>
          <w:rFonts w:ascii="Arial" w:eastAsia="Calibri" w:hAnsi="Arial" w:cs="Arial"/>
          <w:color w:val="000000" w:themeColor="text1"/>
          <w:lang w:val="en-US"/>
        </w:rPr>
        <w:t>essential</w:t>
      </w:r>
      <w:r w:rsidR="00F2492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24925"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="00F2492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24925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F24925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3D79"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="008C3D7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3D79"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="008C3D7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3D79" w:rsidRPr="0078198F">
        <w:rPr>
          <w:rFonts w:ascii="Arial" w:eastAsia="Calibri" w:hAnsi="Arial" w:cs="Arial"/>
          <w:color w:val="000000" w:themeColor="text1"/>
          <w:lang w:val="en-US"/>
        </w:rPr>
        <w:t>health</w:t>
      </w:r>
      <w:r w:rsidR="008C3D7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3D79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8C3D7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3D79"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="008C3D7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3D79" w:rsidRPr="0078198F">
        <w:rPr>
          <w:rFonts w:ascii="Arial" w:eastAsia="Calibri" w:hAnsi="Arial" w:cs="Arial"/>
          <w:color w:val="000000" w:themeColor="text1"/>
          <w:lang w:val="en-US"/>
        </w:rPr>
        <w:t>them</w:t>
      </w:r>
      <w:r w:rsidR="008C3D7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3D79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8C3D7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3D79" w:rsidRPr="0078198F">
        <w:rPr>
          <w:rFonts w:ascii="Arial" w:eastAsia="Calibri" w:hAnsi="Arial" w:cs="Arial"/>
          <w:color w:val="000000" w:themeColor="text1"/>
          <w:lang w:val="en-US"/>
        </w:rPr>
        <w:t>stay</w:t>
      </w:r>
      <w:r w:rsidR="008C3D7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3D79" w:rsidRPr="0078198F">
        <w:rPr>
          <w:rFonts w:ascii="Arial" w:eastAsia="Calibri" w:hAnsi="Arial" w:cs="Arial"/>
          <w:color w:val="000000" w:themeColor="text1"/>
          <w:lang w:val="en-US"/>
        </w:rPr>
        <w:t>connected</w:t>
      </w:r>
      <w:r w:rsidR="008C3D7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3D79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8C3D7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3D79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8C3D7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3D79" w:rsidRPr="0078198F">
        <w:rPr>
          <w:rFonts w:ascii="Arial" w:eastAsia="Calibri" w:hAnsi="Arial" w:cs="Arial"/>
          <w:color w:val="000000" w:themeColor="text1"/>
          <w:lang w:val="en-US"/>
        </w:rPr>
        <w:t>outside</w:t>
      </w:r>
      <w:r w:rsidR="008C3D79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8C3D79" w:rsidRPr="0078198F">
        <w:rPr>
          <w:rFonts w:ascii="Arial" w:eastAsia="Calibri" w:hAnsi="Arial" w:cs="Arial"/>
          <w:color w:val="000000" w:themeColor="text1"/>
          <w:lang w:val="en-US"/>
        </w:rPr>
        <w:t>world</w:t>
      </w:r>
      <w:r w:rsidR="008C3D79" w:rsidRPr="0078198F">
        <w:rPr>
          <w:rFonts w:ascii="Arial" w:hAnsi="Arial" w:cs="Arial"/>
          <w:color w:val="000000" w:themeColor="text1"/>
          <w:lang w:val="en-US"/>
        </w:rPr>
        <w:t>.</w:t>
      </w:r>
    </w:p>
    <w:p w14:paraId="7D4AFD31" w14:textId="77777777" w:rsidR="009A156B" w:rsidRPr="0078198F" w:rsidRDefault="009A156B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</w:p>
    <w:p w14:paraId="069A5ED6" w14:textId="5D2B7186" w:rsidR="00524F61" w:rsidRPr="0078198F" w:rsidRDefault="00524F61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t>Welsh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(2019)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state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Foundation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Phase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needs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taking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place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both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indoors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outdoors</w:t>
      </w:r>
      <w:r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WJE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(2015)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agree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explain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should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using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outdoor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learning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often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daily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enhance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learning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development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Therefore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if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Foundation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Phase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already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has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great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emphasis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using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outdoors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so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many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benefits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t</w:t>
      </w:r>
      <w:r w:rsidRPr="0078198F">
        <w:rPr>
          <w:rFonts w:ascii="Arial" w:eastAsia="Calibri" w:hAnsi="Arial" w:cs="Arial"/>
          <w:color w:val="000000" w:themeColor="text1"/>
          <w:lang w:val="en-US"/>
        </w:rPr>
        <w:t>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question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should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put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forward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‘</w:t>
      </w:r>
      <w:r w:rsidRPr="0078198F">
        <w:rPr>
          <w:rFonts w:ascii="Arial" w:eastAsia="Calibri" w:hAnsi="Arial" w:cs="Arial"/>
          <w:color w:val="000000" w:themeColor="text1"/>
          <w:lang w:val="en-US"/>
        </w:rPr>
        <w:t>why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achieving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692B3E" w:rsidRPr="0078198F">
        <w:rPr>
          <w:rFonts w:ascii="Arial" w:hAnsi="Arial" w:cs="Arial"/>
          <w:color w:val="000000" w:themeColor="text1"/>
          <w:lang w:val="en-US"/>
        </w:rPr>
        <w:t>?</w:t>
      </w:r>
      <w:r w:rsidR="004920EA" w:rsidRPr="0078198F">
        <w:rPr>
          <w:rFonts w:ascii="Arial" w:hAnsi="Arial" w:cs="Arial"/>
          <w:color w:val="000000" w:themeColor="text1"/>
          <w:lang w:val="en-US"/>
        </w:rPr>
        <w:t>’ (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Maynard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5293B">
        <w:rPr>
          <w:rFonts w:ascii="Arial" w:eastAsia="Calibri" w:hAnsi="Arial" w:cs="Arial"/>
          <w:color w:val="000000" w:themeColor="text1"/>
          <w:lang w:val="en-US"/>
        </w:rPr>
        <w:t>Wa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ters</w:t>
      </w:r>
      <w:r w:rsidR="0025293B">
        <w:rPr>
          <w:rFonts w:ascii="Arial" w:hAnsi="Arial" w:cs="Arial"/>
          <w:color w:val="000000" w:themeColor="text1"/>
          <w:lang w:val="en-US"/>
        </w:rPr>
        <w:t xml:space="preserve">, </w:t>
      </w:r>
      <w:r w:rsidR="004920EA" w:rsidRPr="0078198F">
        <w:rPr>
          <w:rFonts w:ascii="Arial" w:hAnsi="Arial" w:cs="Arial"/>
          <w:color w:val="000000" w:themeColor="text1"/>
          <w:lang w:val="en-US"/>
        </w:rPr>
        <w:t>2007).</w:t>
      </w:r>
    </w:p>
    <w:p w14:paraId="3A0C8EA5" w14:textId="77777777" w:rsidR="00533C9C" w:rsidRPr="0078198F" w:rsidRDefault="00533C9C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</w:p>
    <w:p w14:paraId="0EC90FEF" w14:textId="31F06297" w:rsidR="00533C9C" w:rsidRPr="0078198F" w:rsidRDefault="00533C9C" w:rsidP="0078198F">
      <w:pPr>
        <w:spacing w:line="360" w:lineRule="auto"/>
        <w:rPr>
          <w:rFonts w:ascii="Arial" w:eastAsia="Times New Roman" w:hAnsi="Arial" w:cs="Arial"/>
          <w:color w:val="000000" w:themeColor="text1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Scots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College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(2017)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suggests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Reggio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Emilia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approach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core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Foundation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Phase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environment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referred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‘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third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teachers</w:t>
      </w:r>
      <w:r w:rsidRPr="0078198F">
        <w:rPr>
          <w:rFonts w:ascii="Arial" w:hAnsi="Arial" w:cs="Arial"/>
          <w:color w:val="000000" w:themeColor="text1"/>
          <w:lang w:val="en-US"/>
        </w:rPr>
        <w:t xml:space="preserve">’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which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highlights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how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essential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using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outdoor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environment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learning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Wales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Pr="0078198F">
        <w:rPr>
          <w:rFonts w:ascii="Arial" w:eastAsia="Calibri" w:hAnsi="Arial" w:cs="Arial"/>
          <w:color w:val="000000" w:themeColor="text1"/>
          <w:lang w:val="en-US"/>
        </w:rPr>
        <w:t>Montessori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Childcare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(2018)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explain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Montessori</w:t>
      </w:r>
      <w:r w:rsidRPr="0078198F">
        <w:rPr>
          <w:rFonts w:ascii="Arial" w:eastAsia="Times New Roman" w:hAnsi="Arial" w:cs="Arial"/>
          <w:bCs/>
          <w:color w:val="000000" w:themeColor="text1"/>
        </w:rPr>
        <w:t>'</w:t>
      </w:r>
      <w:r w:rsidRPr="0078198F">
        <w:rPr>
          <w:rFonts w:ascii="Arial" w:eastAsia="Calibri" w:hAnsi="Arial" w:cs="Arial"/>
          <w:bCs/>
          <w:color w:val="000000" w:themeColor="text1"/>
        </w:rPr>
        <w:t>s</w:t>
      </w:r>
      <w:r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views</w:t>
      </w:r>
      <w:r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agree</w:t>
      </w:r>
      <w:r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with</w:t>
      </w:r>
      <w:r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this</w:t>
      </w:r>
      <w:r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as</w:t>
      </w:r>
      <w:r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she</w:t>
      </w:r>
      <w:r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believes</w:t>
      </w:r>
      <w:r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that</w:t>
      </w:r>
      <w:r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the</w:t>
      </w:r>
      <w:r w:rsidRPr="0078198F">
        <w:rPr>
          <w:rFonts w:ascii="Arial" w:eastAsia="Times New Roman" w:hAnsi="Arial" w:cs="Arial"/>
          <w:bCs/>
          <w:color w:val="000000" w:themeColor="text1"/>
        </w:rPr>
        <w:t xml:space="preserve"> ‘</w:t>
      </w:r>
      <w:r w:rsidRPr="0078198F">
        <w:rPr>
          <w:rFonts w:ascii="Arial" w:eastAsia="Calibri" w:hAnsi="Arial" w:cs="Arial"/>
          <w:bCs/>
          <w:color w:val="000000" w:themeColor="text1"/>
        </w:rPr>
        <w:t>prepared</w:t>
      </w:r>
      <w:r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580179" w:rsidRPr="0078198F">
        <w:rPr>
          <w:rFonts w:ascii="Arial" w:eastAsia="Calibri" w:hAnsi="Arial" w:cs="Arial"/>
          <w:bCs/>
          <w:color w:val="000000" w:themeColor="text1"/>
        </w:rPr>
        <w:t>environment</w:t>
      </w:r>
      <w:r w:rsidRPr="0078198F">
        <w:rPr>
          <w:rFonts w:ascii="Arial" w:eastAsia="Times New Roman" w:hAnsi="Arial" w:cs="Arial"/>
          <w:bCs/>
          <w:color w:val="000000" w:themeColor="text1"/>
        </w:rPr>
        <w:t xml:space="preserve">’ </w:t>
      </w:r>
      <w:r w:rsidRPr="0078198F">
        <w:rPr>
          <w:rFonts w:ascii="Arial" w:eastAsia="Calibri" w:hAnsi="Arial" w:cs="Arial"/>
          <w:bCs/>
          <w:color w:val="000000" w:themeColor="text1"/>
        </w:rPr>
        <w:t>which</w:t>
      </w:r>
      <w:r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could</w:t>
      </w:r>
      <w:r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be</w:t>
      </w:r>
      <w:r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the</w:t>
      </w:r>
      <w:r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outdoors</w:t>
      </w:r>
      <w:r w:rsidRPr="0078198F">
        <w:rPr>
          <w:rFonts w:ascii="Arial" w:eastAsia="Times New Roman" w:hAnsi="Arial" w:cs="Arial"/>
          <w:bCs/>
          <w:color w:val="000000" w:themeColor="text1"/>
        </w:rPr>
        <w:t xml:space="preserve">, </w:t>
      </w:r>
      <w:r w:rsidRPr="0078198F">
        <w:rPr>
          <w:rFonts w:ascii="Arial" w:eastAsia="Calibri" w:hAnsi="Arial" w:cs="Arial"/>
          <w:bCs/>
          <w:color w:val="000000" w:themeColor="text1"/>
        </w:rPr>
        <w:t>allows</w:t>
      </w:r>
      <w:r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children</w:t>
      </w:r>
      <w:r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to</w:t>
      </w:r>
      <w:r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take</w:t>
      </w:r>
      <w:r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part</w:t>
      </w:r>
      <w:r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in</w:t>
      </w:r>
      <w:r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a</w:t>
      </w:r>
      <w:r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high</w:t>
      </w:r>
      <w:r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level</w:t>
      </w:r>
      <w:r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of</w:t>
      </w:r>
      <w:r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exploration</w:t>
      </w:r>
      <w:r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</w:rPr>
        <w:t>and</w:t>
      </w:r>
      <w:r w:rsidRPr="0078198F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="00153194" w:rsidRPr="0078198F">
        <w:rPr>
          <w:rFonts w:ascii="Arial" w:eastAsia="Calibri" w:hAnsi="Arial" w:cs="Arial"/>
          <w:bCs/>
          <w:color w:val="000000" w:themeColor="text1"/>
        </w:rPr>
        <w:t>creativity</w:t>
      </w:r>
      <w:r w:rsidRPr="0078198F">
        <w:rPr>
          <w:rFonts w:ascii="Arial" w:eastAsia="Times New Roman" w:hAnsi="Arial" w:cs="Arial"/>
          <w:bCs/>
          <w:color w:val="000000" w:themeColor="text1"/>
        </w:rPr>
        <w:t xml:space="preserve">. </w:t>
      </w:r>
    </w:p>
    <w:p w14:paraId="426F2D50" w14:textId="77777777" w:rsidR="00814832" w:rsidRPr="0078198F" w:rsidRDefault="00814832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</w:p>
    <w:p w14:paraId="4FA53307" w14:textId="48CFF826" w:rsidR="004920EA" w:rsidRPr="0078198F" w:rsidRDefault="00692B3E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t>L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ewis</w:t>
      </w:r>
      <w:r w:rsidR="0025293B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hAnsi="Arial" w:cs="Arial"/>
          <w:color w:val="000000" w:themeColor="text1"/>
          <w:lang w:val="en-US"/>
        </w:rPr>
        <w:t>(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no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date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)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suggests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although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there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already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big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push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on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outdoor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Foundation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Phase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E0250A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E0250A" w:rsidRPr="0078198F">
        <w:rPr>
          <w:rFonts w:ascii="Arial" w:eastAsia="Calibri" w:hAnsi="Arial" w:cs="Arial"/>
          <w:color w:val="000000" w:themeColor="text1"/>
          <w:lang w:val="en-US"/>
        </w:rPr>
        <w:t>factor</w:t>
      </w:r>
      <w:r w:rsidRPr="0078198F">
        <w:rPr>
          <w:rFonts w:ascii="Arial" w:eastAsia="Calibri" w:hAnsi="Arial" w:cs="Arial"/>
          <w:color w:val="000000" w:themeColor="text1"/>
          <w:lang w:val="en-US"/>
        </w:rPr>
        <w:t>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still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getting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way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which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need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overcome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outdoor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implemented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successfully</w:t>
      </w:r>
      <w:r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WAG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(2008)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explain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Foundation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Phase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have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stated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all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educational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settings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need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ensure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they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provide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both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indoor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outdoor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environments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learn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whilst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having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‘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great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emphasis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’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on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using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outdoor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environment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much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lastRenderedPageBreak/>
        <w:t>possible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useful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asset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so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therefore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essential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these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barriers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="004920EA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4920EA" w:rsidRPr="0078198F">
        <w:rPr>
          <w:rFonts w:ascii="Arial" w:eastAsia="Calibri" w:hAnsi="Arial" w:cs="Arial"/>
          <w:color w:val="000000" w:themeColor="text1"/>
          <w:lang w:val="en-US"/>
        </w:rPr>
        <w:t>overcome</w:t>
      </w:r>
      <w:r w:rsidR="004920EA" w:rsidRPr="0078198F">
        <w:rPr>
          <w:rFonts w:ascii="Arial" w:hAnsi="Arial" w:cs="Arial"/>
          <w:color w:val="000000" w:themeColor="text1"/>
          <w:lang w:val="en-US"/>
        </w:rPr>
        <w:t>.</w:t>
      </w:r>
    </w:p>
    <w:p w14:paraId="57023349" w14:textId="6BB7D35C" w:rsidR="00D3671E" w:rsidRPr="0078198F" w:rsidRDefault="004920EA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</w:p>
    <w:p w14:paraId="08C8EA9D" w14:textId="2AB7543D" w:rsidR="00AE1382" w:rsidRPr="0078198F" w:rsidRDefault="00D3671E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t>Molyes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(1989) </w:t>
      </w:r>
      <w:r w:rsidRPr="0078198F">
        <w:rPr>
          <w:rFonts w:ascii="Arial" w:eastAsia="Calibri" w:hAnsi="Arial" w:cs="Arial"/>
          <w:color w:val="000000" w:themeColor="text1"/>
          <w:lang w:val="en-US"/>
        </w:rPr>
        <w:t>highlights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how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essential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practitioner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attitudes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outdoors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although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there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national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expressing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importance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outdoor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teachers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need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ultimately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use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own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knowledge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outdoor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benefits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give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care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chance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use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outdoor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nvironment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key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facilitators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child</w:t>
      </w:r>
      <w:r w:rsidRPr="0078198F">
        <w:rPr>
          <w:rFonts w:ascii="Arial" w:hAnsi="Arial" w:cs="Arial"/>
          <w:color w:val="000000" w:themeColor="text1"/>
          <w:lang w:val="en-US"/>
        </w:rPr>
        <w:t>’</w:t>
      </w:r>
      <w:r w:rsidRPr="0078198F">
        <w:rPr>
          <w:rFonts w:ascii="Arial" w:eastAsia="Calibri" w:hAnsi="Arial" w:cs="Arial"/>
          <w:color w:val="000000" w:themeColor="text1"/>
          <w:lang w:val="en-US"/>
        </w:rPr>
        <w:t>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learning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journey</w:t>
      </w:r>
      <w:r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Pr="0078198F">
        <w:rPr>
          <w:rFonts w:ascii="Arial" w:eastAsia="Calibri" w:hAnsi="Arial" w:cs="Arial"/>
          <w:color w:val="000000" w:themeColor="text1"/>
        </w:rPr>
        <w:t>However</w:t>
      </w:r>
      <w:r w:rsidRPr="0078198F">
        <w:rPr>
          <w:rFonts w:ascii="Arial" w:hAnsi="Arial" w:cs="Arial"/>
          <w:color w:val="000000" w:themeColor="text1"/>
        </w:rPr>
        <w:t xml:space="preserve">, </w:t>
      </w:r>
      <w:r w:rsidRPr="0078198F">
        <w:rPr>
          <w:rFonts w:ascii="Arial" w:eastAsia="Calibri" w:hAnsi="Arial" w:cs="Arial"/>
          <w:color w:val="000000" w:themeColor="text1"/>
        </w:rPr>
        <w:t>WISERD</w:t>
      </w:r>
      <w:r w:rsidRPr="0078198F">
        <w:rPr>
          <w:rFonts w:ascii="Arial" w:hAnsi="Arial" w:cs="Arial"/>
          <w:color w:val="000000" w:themeColor="text1"/>
        </w:rPr>
        <w:t xml:space="preserve"> (2015) </w:t>
      </w:r>
      <w:r w:rsidRPr="0078198F">
        <w:rPr>
          <w:rFonts w:ascii="Arial" w:eastAsia="Calibri" w:hAnsi="Arial" w:cs="Arial"/>
          <w:color w:val="000000" w:themeColor="text1"/>
        </w:rPr>
        <w:t>e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explain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qualified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teachers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spend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time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indoors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extra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who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outdoors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engaging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more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based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approach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due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more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being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school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during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Foundation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Phase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therefore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could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dictating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setting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Pr="0078198F">
        <w:rPr>
          <w:rFonts w:ascii="Arial" w:eastAsia="Calibri" w:hAnsi="Arial" w:cs="Arial"/>
          <w:color w:val="000000" w:themeColor="text1"/>
          <w:lang w:val="en-US"/>
        </w:rPr>
        <w:t>rather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attitude</w:t>
      </w:r>
      <w:r w:rsidRPr="0078198F">
        <w:rPr>
          <w:rFonts w:ascii="Arial" w:hAnsi="Arial" w:cs="Arial"/>
          <w:color w:val="000000" w:themeColor="text1"/>
          <w:lang w:val="en-US"/>
        </w:rPr>
        <w:t>.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proofErr w:type="spellStart"/>
      <w:r w:rsidR="00153194" w:rsidRPr="0078198F">
        <w:rPr>
          <w:rFonts w:ascii="Arial" w:eastAsia="Calibri" w:hAnsi="Arial" w:cs="Arial"/>
          <w:color w:val="000000" w:themeColor="text1"/>
          <w:lang w:val="en-US"/>
        </w:rPr>
        <w:t>Bilton</w:t>
      </w:r>
      <w:proofErr w:type="spellEnd"/>
      <w:r w:rsidR="0025293B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(2018)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suggests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doesn</w:t>
      </w:r>
      <w:r w:rsidR="00153194" w:rsidRPr="0078198F">
        <w:rPr>
          <w:rFonts w:ascii="Arial" w:hAnsi="Arial" w:cs="Arial"/>
          <w:color w:val="000000" w:themeColor="text1"/>
          <w:lang w:val="en-US"/>
        </w:rPr>
        <w:t>’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t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matter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what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type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staff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involved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taking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outside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outdoor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still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concerning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only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positive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view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about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outdoor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ones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who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have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positive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experience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="00153194" w:rsidRPr="0078198F">
        <w:rPr>
          <w:rFonts w:ascii="Arial" w:hAnsi="Arial" w:cs="Arial"/>
          <w:color w:val="000000" w:themeColor="text1"/>
          <w:lang w:val="en-US"/>
        </w:rPr>
        <w:t>.</w:t>
      </w:r>
    </w:p>
    <w:p w14:paraId="2036F0E6" w14:textId="77777777" w:rsidR="00FB6ED3" w:rsidRPr="0078198F" w:rsidRDefault="00FB6ED3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</w:p>
    <w:p w14:paraId="2AC2E41B" w14:textId="59A25BCD" w:rsidR="00AE1382" w:rsidRPr="0078198F" w:rsidRDefault="00AE1382" w:rsidP="0078198F">
      <w:pPr>
        <w:spacing w:line="360" w:lineRule="auto"/>
        <w:rPr>
          <w:rFonts w:ascii="Arial" w:eastAsia="Times New Roman" w:hAnsi="Arial" w:cs="Arial"/>
          <w:color w:val="000000" w:themeColor="text1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t>Welsh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(2015)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suggest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one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issue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could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some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settings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Wales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do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have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adequate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outdoor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space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one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recommendations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Successful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Futures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there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funding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settings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who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need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ensure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have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outdoor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area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where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could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go</w:t>
      </w:r>
      <w:r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alternative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Forest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schools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where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get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achieve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all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benefits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outdoor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woodland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environment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(</w:t>
      </w:r>
      <w:r w:rsidRPr="0078198F">
        <w:rPr>
          <w:rFonts w:ascii="Arial" w:eastAsia="Calibri" w:hAnsi="Arial" w:cs="Arial"/>
          <w:color w:val="000000" w:themeColor="text1"/>
          <w:lang w:val="en-US"/>
        </w:rPr>
        <w:t>National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Resources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Wales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Pr="0078198F">
        <w:rPr>
          <w:rFonts w:ascii="Arial" w:eastAsia="Calibri" w:hAnsi="Arial" w:cs="Arial"/>
          <w:color w:val="000000" w:themeColor="text1"/>
          <w:lang w:val="en-US"/>
        </w:rPr>
        <w:t>no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date</w:t>
      </w:r>
      <w:r w:rsidRPr="0078198F">
        <w:rPr>
          <w:rFonts w:ascii="Arial" w:hAnsi="Arial" w:cs="Arial"/>
          <w:color w:val="000000" w:themeColor="text1"/>
          <w:lang w:val="en-US"/>
        </w:rPr>
        <w:t xml:space="preserve">). </w:t>
      </w:r>
      <w:r w:rsidRPr="0078198F">
        <w:rPr>
          <w:rFonts w:ascii="Arial" w:eastAsia="Calibri" w:hAnsi="Arial" w:cs="Arial"/>
          <w:color w:val="000000" w:themeColor="text1"/>
          <w:lang w:val="en-US"/>
        </w:rPr>
        <w:t>However</w:t>
      </w:r>
      <w:r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Forest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Resea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r</w:t>
      </w:r>
      <w:r w:rsidRPr="0078198F">
        <w:rPr>
          <w:rFonts w:ascii="Arial" w:eastAsia="Calibri" w:hAnsi="Arial" w:cs="Arial"/>
          <w:color w:val="000000" w:themeColor="text1"/>
          <w:lang w:val="en-US"/>
        </w:rPr>
        <w:t>ch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(2020)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suggests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Forest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Schools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available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much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demand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Forest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Schools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need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  <w:bdr w:val="none" w:sz="0" w:space="0" w:color="auto" w:frame="1"/>
        </w:rPr>
        <w:t>widely</w:t>
      </w:r>
      <w:r w:rsidRPr="0078198F">
        <w:rPr>
          <w:rFonts w:ascii="Arial" w:eastAsia="Times New Roman" w:hAnsi="Arial" w:cs="Arial"/>
          <w:bCs/>
          <w:color w:val="000000" w:themeColor="text1"/>
          <w:bdr w:val="none" w:sz="0" w:space="0" w:color="auto" w:frame="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  <w:bdr w:val="none" w:sz="0" w:space="0" w:color="auto" w:frame="1"/>
        </w:rPr>
        <w:t>available</w:t>
      </w:r>
      <w:r w:rsidRPr="0078198F">
        <w:rPr>
          <w:rFonts w:ascii="Arial" w:eastAsia="Times New Roman" w:hAnsi="Arial" w:cs="Arial"/>
          <w:bCs/>
          <w:color w:val="000000" w:themeColor="text1"/>
          <w:bdr w:val="none" w:sz="0" w:space="0" w:color="auto" w:frame="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  <w:bdr w:val="none" w:sz="0" w:space="0" w:color="auto" w:frame="1"/>
        </w:rPr>
        <w:t>to</w:t>
      </w:r>
      <w:r w:rsidRPr="0078198F">
        <w:rPr>
          <w:rFonts w:ascii="Arial" w:eastAsia="Times New Roman" w:hAnsi="Arial" w:cs="Arial"/>
          <w:bCs/>
          <w:color w:val="000000" w:themeColor="text1"/>
          <w:bdr w:val="none" w:sz="0" w:space="0" w:color="auto" w:frame="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  <w:bdr w:val="none" w:sz="0" w:space="0" w:color="auto" w:frame="1"/>
        </w:rPr>
        <w:t>give</w:t>
      </w:r>
      <w:r w:rsidRPr="0078198F">
        <w:rPr>
          <w:rFonts w:ascii="Arial" w:eastAsia="Times New Roman" w:hAnsi="Arial" w:cs="Arial"/>
          <w:bCs/>
          <w:color w:val="000000" w:themeColor="text1"/>
          <w:bdr w:val="none" w:sz="0" w:space="0" w:color="auto" w:frame="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  <w:bdr w:val="none" w:sz="0" w:space="0" w:color="auto" w:frame="1"/>
        </w:rPr>
        <w:t>more</w:t>
      </w:r>
      <w:r w:rsidRPr="0078198F">
        <w:rPr>
          <w:rFonts w:ascii="Arial" w:eastAsia="Times New Roman" w:hAnsi="Arial" w:cs="Arial"/>
          <w:bCs/>
          <w:color w:val="000000" w:themeColor="text1"/>
          <w:bdr w:val="none" w:sz="0" w:space="0" w:color="auto" w:frame="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  <w:bdr w:val="none" w:sz="0" w:space="0" w:color="auto" w:frame="1"/>
        </w:rPr>
        <w:t>opportunities</w:t>
      </w:r>
      <w:r w:rsidRPr="0078198F">
        <w:rPr>
          <w:rFonts w:ascii="Arial" w:eastAsia="Times New Roman" w:hAnsi="Arial" w:cs="Arial"/>
          <w:bCs/>
          <w:color w:val="000000" w:themeColor="text1"/>
          <w:bdr w:val="none" w:sz="0" w:space="0" w:color="auto" w:frame="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  <w:bdr w:val="none" w:sz="0" w:space="0" w:color="auto" w:frame="1"/>
        </w:rPr>
        <w:t>to</w:t>
      </w:r>
      <w:r w:rsidRPr="0078198F">
        <w:rPr>
          <w:rFonts w:ascii="Arial" w:eastAsia="Times New Roman" w:hAnsi="Arial" w:cs="Arial"/>
          <w:bCs/>
          <w:color w:val="000000" w:themeColor="text1"/>
          <w:bdr w:val="none" w:sz="0" w:space="0" w:color="auto" w:frame="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  <w:bdr w:val="none" w:sz="0" w:space="0" w:color="auto" w:frame="1"/>
        </w:rPr>
        <w:t>a</w:t>
      </w:r>
      <w:r w:rsidRPr="0078198F">
        <w:rPr>
          <w:rFonts w:ascii="Arial" w:eastAsia="Times New Roman" w:hAnsi="Arial" w:cs="Arial"/>
          <w:bCs/>
          <w:color w:val="000000" w:themeColor="text1"/>
          <w:bdr w:val="none" w:sz="0" w:space="0" w:color="auto" w:frame="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  <w:bdr w:val="none" w:sz="0" w:space="0" w:color="auto" w:frame="1"/>
        </w:rPr>
        <w:t>higher</w:t>
      </w:r>
      <w:r w:rsidRPr="0078198F">
        <w:rPr>
          <w:rFonts w:ascii="Arial" w:eastAsia="Times New Roman" w:hAnsi="Arial" w:cs="Arial"/>
          <w:bCs/>
          <w:color w:val="000000" w:themeColor="text1"/>
          <w:bdr w:val="none" w:sz="0" w:space="0" w:color="auto" w:frame="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  <w:bdr w:val="none" w:sz="0" w:space="0" w:color="auto" w:frame="1"/>
        </w:rPr>
        <w:t>number</w:t>
      </w:r>
      <w:r w:rsidRPr="0078198F">
        <w:rPr>
          <w:rFonts w:ascii="Arial" w:eastAsia="Times New Roman" w:hAnsi="Arial" w:cs="Arial"/>
          <w:bCs/>
          <w:color w:val="000000" w:themeColor="text1"/>
          <w:bdr w:val="none" w:sz="0" w:space="0" w:color="auto" w:frame="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  <w:bdr w:val="none" w:sz="0" w:space="0" w:color="auto" w:frame="1"/>
        </w:rPr>
        <w:t>of</w:t>
      </w:r>
      <w:r w:rsidRPr="0078198F">
        <w:rPr>
          <w:rFonts w:ascii="Arial" w:eastAsia="Times New Roman" w:hAnsi="Arial" w:cs="Arial"/>
          <w:bCs/>
          <w:color w:val="000000" w:themeColor="text1"/>
          <w:bdr w:val="none" w:sz="0" w:space="0" w:color="auto" w:frame="1"/>
        </w:rPr>
        <w:t xml:space="preserve"> </w:t>
      </w:r>
      <w:r w:rsidRPr="0078198F">
        <w:rPr>
          <w:rFonts w:ascii="Arial" w:eastAsia="Calibri" w:hAnsi="Arial" w:cs="Arial"/>
          <w:bCs/>
          <w:color w:val="000000" w:themeColor="text1"/>
          <w:bdr w:val="none" w:sz="0" w:space="0" w:color="auto" w:frame="1"/>
        </w:rPr>
        <w:t>schools</w:t>
      </w:r>
      <w:r w:rsidRPr="0078198F">
        <w:rPr>
          <w:rFonts w:ascii="Arial" w:eastAsia="Times New Roman" w:hAnsi="Arial" w:cs="Arial"/>
          <w:bCs/>
          <w:color w:val="000000" w:themeColor="text1"/>
          <w:bdr w:val="none" w:sz="0" w:space="0" w:color="auto" w:frame="1"/>
        </w:rPr>
        <w:t>.</w:t>
      </w:r>
    </w:p>
    <w:p w14:paraId="00938B13" w14:textId="77777777" w:rsidR="00EC6505" w:rsidRPr="0078198F" w:rsidRDefault="00EC6505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</w:p>
    <w:p w14:paraId="1057C92B" w14:textId="1682C7B2" w:rsidR="00DB5514" w:rsidRPr="0078198F" w:rsidRDefault="001319A6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t>Welsh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(2015)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explains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Welsh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had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encouraged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use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outdo</w:t>
      </w:r>
      <w:r w:rsidR="006E16DD" w:rsidRPr="0078198F">
        <w:rPr>
          <w:rFonts w:ascii="Arial" w:eastAsia="Calibri" w:hAnsi="Arial" w:cs="Arial"/>
          <w:color w:val="000000" w:themeColor="text1"/>
          <w:lang w:val="en-US"/>
        </w:rPr>
        <w:t>or</w:t>
      </w:r>
      <w:r w:rsidR="006E16D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E16DD"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="006E16D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E16DD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6E16D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E16DD"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="006E16D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E16DD" w:rsidRPr="0078198F">
        <w:rPr>
          <w:rFonts w:ascii="Arial" w:eastAsia="Calibri" w:hAnsi="Arial" w:cs="Arial"/>
          <w:color w:val="000000" w:themeColor="text1"/>
          <w:lang w:val="en-US"/>
        </w:rPr>
        <w:t>enough</w:t>
      </w:r>
      <w:r w:rsidR="006E16DD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6E16DD" w:rsidRPr="0078198F">
        <w:rPr>
          <w:rFonts w:ascii="Arial" w:eastAsia="Calibri" w:hAnsi="Arial" w:cs="Arial"/>
          <w:color w:val="000000" w:themeColor="text1"/>
          <w:lang w:val="en-US"/>
        </w:rPr>
        <w:t>Welsh</w:t>
      </w:r>
      <w:r w:rsidR="006E16D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E16DD"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="006E16D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(2014) </w:t>
      </w:r>
      <w:r w:rsidR="006E16DD" w:rsidRPr="0078198F">
        <w:rPr>
          <w:rFonts w:ascii="Arial" w:eastAsia="Calibri" w:hAnsi="Arial" w:cs="Arial"/>
          <w:color w:val="000000" w:themeColor="text1"/>
          <w:lang w:val="en-US"/>
        </w:rPr>
        <w:t>agrees</w:t>
      </w:r>
      <w:r w:rsidR="006E16D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E16DD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6E16D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E16DD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6E16D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E16DD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6E16D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E16DD" w:rsidRPr="0078198F">
        <w:rPr>
          <w:rFonts w:ascii="Arial" w:eastAsia="Calibri" w:hAnsi="Arial" w:cs="Arial"/>
          <w:color w:val="000000" w:themeColor="text1"/>
          <w:lang w:val="en-US"/>
        </w:rPr>
        <w:t>suggests</w:t>
      </w:r>
      <w:r w:rsidR="006E16D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E16DD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6E16D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E16DD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6E16D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E16DD" w:rsidRPr="0078198F">
        <w:rPr>
          <w:rFonts w:ascii="Arial" w:eastAsia="Calibri" w:hAnsi="Arial" w:cs="Arial"/>
          <w:color w:val="000000" w:themeColor="text1"/>
          <w:lang w:val="en-US"/>
        </w:rPr>
        <w:t>outdoor</w:t>
      </w:r>
      <w:r w:rsidR="006E16D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E16DD"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="006E16D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E16DD" w:rsidRPr="0078198F">
        <w:rPr>
          <w:rFonts w:ascii="Arial" w:eastAsia="Calibri" w:hAnsi="Arial" w:cs="Arial"/>
          <w:color w:val="000000" w:themeColor="text1"/>
          <w:lang w:val="en-US"/>
        </w:rPr>
        <w:t>was</w:t>
      </w:r>
      <w:r w:rsidR="006E16D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E16DD"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="006E16D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E16DD" w:rsidRPr="0078198F">
        <w:rPr>
          <w:rFonts w:ascii="Arial" w:eastAsia="Calibri" w:hAnsi="Arial" w:cs="Arial"/>
          <w:color w:val="000000" w:themeColor="text1"/>
          <w:lang w:val="en-US"/>
        </w:rPr>
        <w:t>encouraged</w:t>
      </w:r>
      <w:r w:rsidR="006E16D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E16DD" w:rsidRPr="0078198F">
        <w:rPr>
          <w:rFonts w:ascii="Arial" w:eastAsia="Calibri" w:hAnsi="Arial" w:cs="Arial"/>
          <w:color w:val="000000" w:themeColor="text1"/>
          <w:lang w:val="en-US"/>
        </w:rPr>
        <w:t>enough</w:t>
      </w:r>
      <w:r w:rsidR="006E16D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6E16DD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6E16DD"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="006E16D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E16DD" w:rsidRPr="0078198F">
        <w:rPr>
          <w:rFonts w:ascii="Arial" w:eastAsia="Calibri" w:hAnsi="Arial" w:cs="Arial"/>
          <w:color w:val="000000" w:themeColor="text1"/>
          <w:lang w:val="en-US"/>
        </w:rPr>
        <w:t>means</w:t>
      </w:r>
      <w:r w:rsidR="006E16D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E16DD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6E16D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E16DD"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="006E16D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E16DD" w:rsidRPr="0078198F">
        <w:rPr>
          <w:rFonts w:ascii="Arial" w:eastAsia="Calibri" w:hAnsi="Arial" w:cs="Arial"/>
          <w:color w:val="000000" w:themeColor="text1"/>
          <w:lang w:val="en-US"/>
        </w:rPr>
        <w:t>was</w:t>
      </w:r>
      <w:r w:rsidR="006E16D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E16DD"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="006E16D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E16DD" w:rsidRPr="0078198F">
        <w:rPr>
          <w:rFonts w:ascii="Arial" w:eastAsia="Calibri" w:hAnsi="Arial" w:cs="Arial"/>
          <w:color w:val="000000" w:themeColor="text1"/>
          <w:lang w:val="en-US"/>
        </w:rPr>
        <w:t>encouraged</w:t>
      </w:r>
      <w:r w:rsidR="006E16D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E16DD" w:rsidRPr="0078198F">
        <w:rPr>
          <w:rFonts w:ascii="Arial" w:eastAsia="Calibri" w:hAnsi="Arial" w:cs="Arial"/>
          <w:color w:val="000000" w:themeColor="text1"/>
          <w:lang w:val="en-US"/>
        </w:rPr>
        <w:t>enough</w:t>
      </w:r>
      <w:r w:rsidR="006E16DD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42796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64279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42796" w:rsidRPr="0078198F">
        <w:rPr>
          <w:rFonts w:ascii="Arial" w:eastAsia="Calibri" w:hAnsi="Arial" w:cs="Arial"/>
          <w:color w:val="000000" w:themeColor="text1"/>
          <w:lang w:val="en-US"/>
        </w:rPr>
        <w:t>training</w:t>
      </w:r>
      <w:r w:rsidR="0064279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42796"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="0064279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42796"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="00642796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642796" w:rsidRPr="0078198F">
        <w:rPr>
          <w:rFonts w:ascii="Arial" w:eastAsia="Calibri" w:hAnsi="Arial" w:cs="Arial"/>
          <w:color w:val="000000" w:themeColor="text1"/>
          <w:lang w:val="en-US"/>
        </w:rPr>
        <w:t>Therefore</w:t>
      </w:r>
      <w:r w:rsidR="00642796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642796" w:rsidRPr="0078198F">
        <w:rPr>
          <w:rFonts w:ascii="Arial" w:eastAsia="Calibri" w:hAnsi="Arial" w:cs="Arial"/>
          <w:color w:val="000000" w:themeColor="text1"/>
          <w:lang w:val="en-US"/>
        </w:rPr>
        <w:t>schools</w:t>
      </w:r>
      <w:r w:rsidR="0064279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42796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64279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42796"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="0064279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42796" w:rsidRPr="0078198F">
        <w:rPr>
          <w:rFonts w:ascii="Arial" w:eastAsia="Calibri" w:hAnsi="Arial" w:cs="Arial"/>
          <w:color w:val="000000" w:themeColor="text1"/>
          <w:lang w:val="en-US"/>
        </w:rPr>
        <w:t>were</w:t>
      </w:r>
      <w:r w:rsidR="0064279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42796"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="0064279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recognizing</w:t>
      </w:r>
      <w:r w:rsidR="0064279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B0D34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5B0D3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benefits</w:t>
      </w:r>
      <w:r w:rsidR="005B0D3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B0D34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5B0D3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B0D34" w:rsidRPr="0078198F">
        <w:rPr>
          <w:rFonts w:ascii="Arial" w:eastAsia="Calibri" w:hAnsi="Arial" w:cs="Arial"/>
          <w:color w:val="000000" w:themeColor="text1"/>
          <w:lang w:val="en-US"/>
        </w:rPr>
        <w:t>importance</w:t>
      </w:r>
      <w:r w:rsidR="005B0D3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B0D34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5B0D3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B0D34" w:rsidRPr="0078198F">
        <w:rPr>
          <w:rFonts w:ascii="Arial" w:eastAsia="Calibri" w:hAnsi="Arial" w:cs="Arial"/>
          <w:color w:val="000000" w:themeColor="text1"/>
          <w:lang w:val="en-US"/>
        </w:rPr>
        <w:t>outdoor</w:t>
      </w:r>
      <w:r w:rsidR="005B0D3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B0D34"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="005B0D34" w:rsidRPr="0078198F">
        <w:rPr>
          <w:rFonts w:ascii="Arial" w:hAnsi="Arial" w:cs="Arial"/>
          <w:color w:val="000000" w:themeColor="text1"/>
          <w:lang w:val="en-US"/>
        </w:rPr>
        <w:t>.</w:t>
      </w:r>
    </w:p>
    <w:p w14:paraId="56EBE3CC" w14:textId="77777777" w:rsidR="00EC6505" w:rsidRPr="0078198F" w:rsidRDefault="00EC6505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</w:p>
    <w:p w14:paraId="328EDFCD" w14:textId="17DAA31A" w:rsidR="005B0D34" w:rsidRPr="0078198F" w:rsidRDefault="005B0D34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lastRenderedPageBreak/>
        <w:t>It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essential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all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these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barriers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challenges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overcome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because</w:t>
      </w:r>
    </w:p>
    <w:p w14:paraId="106160FE" w14:textId="7A1445D4" w:rsidR="00E70D71" w:rsidRPr="0078198F" w:rsidRDefault="00562FD0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t>outdoor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benefits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all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aspects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Pr="0078198F">
        <w:rPr>
          <w:rFonts w:ascii="Arial" w:hAnsi="Arial" w:cs="Arial"/>
          <w:color w:val="000000" w:themeColor="text1"/>
          <w:lang w:val="en-US"/>
        </w:rPr>
        <w:t>’</w:t>
      </w:r>
      <w:r w:rsidRPr="0078198F">
        <w:rPr>
          <w:rFonts w:ascii="Arial" w:eastAsia="Calibri" w:hAnsi="Arial" w:cs="Arial"/>
          <w:color w:val="000000" w:themeColor="text1"/>
          <w:lang w:val="en-US"/>
        </w:rPr>
        <w:t>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development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which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include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social</w:t>
      </w:r>
      <w:r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physical</w:t>
      </w:r>
      <w:r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5B0D34" w:rsidRPr="0078198F">
        <w:rPr>
          <w:rFonts w:ascii="Arial" w:eastAsia="Calibri" w:hAnsi="Arial" w:cs="Arial"/>
          <w:color w:val="000000" w:themeColor="text1"/>
          <w:lang w:val="en-US"/>
        </w:rPr>
        <w:t>creative</w:t>
      </w:r>
      <w:r w:rsidR="005B0D34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5B0D34" w:rsidRPr="0078198F">
        <w:rPr>
          <w:rFonts w:ascii="Arial" w:eastAsia="Calibri" w:hAnsi="Arial" w:cs="Arial"/>
          <w:color w:val="000000" w:themeColor="text1"/>
          <w:lang w:val="en-US"/>
        </w:rPr>
        <w:t>cultural</w:t>
      </w:r>
      <w:r w:rsidR="005B0D3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B0D34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5B0D3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B0D34" w:rsidRPr="0078198F">
        <w:rPr>
          <w:rFonts w:ascii="Arial" w:eastAsia="Calibri" w:hAnsi="Arial" w:cs="Arial"/>
          <w:color w:val="000000" w:themeColor="text1"/>
          <w:lang w:val="en-US"/>
        </w:rPr>
        <w:t>personal</w:t>
      </w:r>
      <w:r w:rsidR="005B0D34" w:rsidRPr="0078198F">
        <w:rPr>
          <w:rFonts w:ascii="Arial" w:hAnsi="Arial" w:cs="Arial"/>
          <w:color w:val="000000" w:themeColor="text1"/>
          <w:lang w:val="en-US"/>
        </w:rPr>
        <w:t xml:space="preserve"> (</w:t>
      </w:r>
      <w:r w:rsidR="005B0D34" w:rsidRPr="0078198F">
        <w:rPr>
          <w:rFonts w:ascii="Arial" w:eastAsia="Calibri" w:hAnsi="Arial" w:cs="Arial"/>
          <w:color w:val="000000" w:themeColor="text1"/>
          <w:lang w:val="en-US"/>
        </w:rPr>
        <w:t>Welsh</w:t>
      </w:r>
      <w:r w:rsidR="005B0D3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5B0D34"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="005B0D34" w:rsidRPr="0078198F">
        <w:rPr>
          <w:rFonts w:ascii="Arial" w:hAnsi="Arial" w:cs="Arial"/>
          <w:color w:val="000000" w:themeColor="text1"/>
          <w:lang w:val="en-US"/>
        </w:rPr>
        <w:t>, 2009).</w:t>
      </w:r>
      <w:r w:rsidR="00E70D7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B78F1" w:rsidRPr="0078198F">
        <w:rPr>
          <w:rFonts w:ascii="Arial" w:eastAsia="Calibri" w:hAnsi="Arial" w:cs="Arial"/>
          <w:color w:val="000000" w:themeColor="text1"/>
          <w:lang w:val="en-US"/>
        </w:rPr>
        <w:t>Welsh</w:t>
      </w:r>
      <w:r w:rsidR="006B78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B78F1"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="006B78F1" w:rsidRPr="0078198F">
        <w:rPr>
          <w:rFonts w:ascii="Arial" w:hAnsi="Arial" w:cs="Arial"/>
          <w:color w:val="000000" w:themeColor="text1"/>
          <w:lang w:val="en-US"/>
        </w:rPr>
        <w:t xml:space="preserve"> (2008) </w:t>
      </w:r>
      <w:r w:rsidR="006B78F1" w:rsidRPr="0078198F">
        <w:rPr>
          <w:rFonts w:ascii="Arial" w:eastAsia="Calibri" w:hAnsi="Arial" w:cs="Arial"/>
          <w:color w:val="000000" w:themeColor="text1"/>
          <w:lang w:val="en-US"/>
        </w:rPr>
        <w:t>also</w:t>
      </w:r>
      <w:r w:rsidR="006B78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B78F1" w:rsidRPr="0078198F">
        <w:rPr>
          <w:rFonts w:ascii="Arial" w:eastAsia="Calibri" w:hAnsi="Arial" w:cs="Arial"/>
          <w:color w:val="000000" w:themeColor="text1"/>
          <w:lang w:val="en-US"/>
        </w:rPr>
        <w:t>suggest</w:t>
      </w:r>
      <w:r w:rsidR="006B78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B78F1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6B78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B78F1" w:rsidRPr="0078198F">
        <w:rPr>
          <w:rFonts w:ascii="Arial" w:eastAsia="Calibri" w:hAnsi="Arial" w:cs="Arial"/>
          <w:color w:val="000000" w:themeColor="text1"/>
          <w:lang w:val="en-US"/>
        </w:rPr>
        <w:t>alongside</w:t>
      </w:r>
      <w:r w:rsidR="006B78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B78F1" w:rsidRPr="0078198F">
        <w:rPr>
          <w:rFonts w:ascii="Arial" w:eastAsia="Calibri" w:hAnsi="Arial" w:cs="Arial"/>
          <w:color w:val="000000" w:themeColor="text1"/>
          <w:lang w:val="en-US"/>
        </w:rPr>
        <w:t>all</w:t>
      </w:r>
      <w:r w:rsidR="006B78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B78F1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6B78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B78F1" w:rsidRPr="0078198F">
        <w:rPr>
          <w:rFonts w:ascii="Arial" w:eastAsia="Calibri" w:hAnsi="Arial" w:cs="Arial"/>
          <w:color w:val="000000" w:themeColor="text1"/>
          <w:lang w:val="en-US"/>
        </w:rPr>
        <w:t>these</w:t>
      </w:r>
      <w:r w:rsidR="006B78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B78F1" w:rsidRPr="0078198F">
        <w:rPr>
          <w:rFonts w:ascii="Arial" w:eastAsia="Calibri" w:hAnsi="Arial" w:cs="Arial"/>
          <w:color w:val="000000" w:themeColor="text1"/>
          <w:lang w:val="en-US"/>
        </w:rPr>
        <w:t>developmental</w:t>
      </w:r>
      <w:r w:rsidR="006B78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B78F1" w:rsidRPr="0078198F">
        <w:rPr>
          <w:rFonts w:ascii="Arial" w:eastAsia="Calibri" w:hAnsi="Arial" w:cs="Arial"/>
          <w:color w:val="000000" w:themeColor="text1"/>
          <w:lang w:val="en-US"/>
        </w:rPr>
        <w:t>benefits</w:t>
      </w:r>
      <w:r w:rsidR="006B78F1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6B78F1" w:rsidRPr="0078198F">
        <w:rPr>
          <w:rFonts w:ascii="Arial" w:eastAsia="Calibri" w:hAnsi="Arial" w:cs="Arial"/>
          <w:color w:val="000000" w:themeColor="text1"/>
          <w:lang w:val="en-US"/>
        </w:rPr>
        <w:t>outdoor</w:t>
      </w:r>
      <w:r w:rsidR="006B78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B78F1"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="006B78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B78F1" w:rsidRPr="0078198F">
        <w:rPr>
          <w:rFonts w:ascii="Arial" w:eastAsia="Calibri" w:hAnsi="Arial" w:cs="Arial"/>
          <w:color w:val="000000" w:themeColor="text1"/>
          <w:lang w:val="en-US"/>
        </w:rPr>
        <w:t>can</w:t>
      </w:r>
      <w:r w:rsidR="006B78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B78F1" w:rsidRPr="0078198F">
        <w:rPr>
          <w:rFonts w:ascii="Arial" w:eastAsia="Calibri" w:hAnsi="Arial" w:cs="Arial"/>
          <w:color w:val="000000" w:themeColor="text1"/>
          <w:lang w:val="en-US"/>
        </w:rPr>
        <w:t>also</w:t>
      </w:r>
      <w:r w:rsidR="006B78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B78F1" w:rsidRPr="0078198F">
        <w:rPr>
          <w:rFonts w:ascii="Arial" w:eastAsia="Calibri" w:hAnsi="Arial" w:cs="Arial"/>
          <w:color w:val="000000" w:themeColor="text1"/>
          <w:lang w:val="en-US"/>
        </w:rPr>
        <w:t>give</w:t>
      </w:r>
      <w:r w:rsidR="006B78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B78F1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6B78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B78F1" w:rsidRPr="0078198F">
        <w:rPr>
          <w:rFonts w:ascii="Arial" w:eastAsia="Calibri" w:hAnsi="Arial" w:cs="Arial"/>
          <w:color w:val="000000" w:themeColor="text1"/>
          <w:lang w:val="en-US"/>
        </w:rPr>
        <w:t>extra</w:t>
      </w:r>
      <w:r w:rsidR="006B78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skills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values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knowledge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B78F1" w:rsidRPr="0078198F">
        <w:rPr>
          <w:rFonts w:ascii="Arial" w:eastAsia="Calibri" w:hAnsi="Arial" w:cs="Arial"/>
          <w:color w:val="000000" w:themeColor="text1"/>
          <w:lang w:val="en-US"/>
        </w:rPr>
        <w:t>by</w:t>
      </w:r>
      <w:r w:rsidR="006B78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B78F1" w:rsidRPr="0078198F">
        <w:rPr>
          <w:rFonts w:ascii="Arial" w:eastAsia="Calibri" w:hAnsi="Arial" w:cs="Arial"/>
          <w:color w:val="000000" w:themeColor="text1"/>
          <w:lang w:val="en-US"/>
        </w:rPr>
        <w:t>taking</w:t>
      </w:r>
      <w:r w:rsidR="006B78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B78F1" w:rsidRPr="0078198F">
        <w:rPr>
          <w:rFonts w:ascii="Arial" w:eastAsia="Calibri" w:hAnsi="Arial" w:cs="Arial"/>
          <w:color w:val="000000" w:themeColor="text1"/>
          <w:lang w:val="en-US"/>
        </w:rPr>
        <w:t>part</w:t>
      </w:r>
      <w:r w:rsidR="006B78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B78F1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6B78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B78F1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6B78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B78F1" w:rsidRPr="0078198F">
        <w:rPr>
          <w:rFonts w:ascii="Arial" w:eastAsia="Calibri" w:hAnsi="Arial" w:cs="Arial"/>
          <w:color w:val="000000" w:themeColor="text1"/>
          <w:lang w:val="en-US"/>
        </w:rPr>
        <w:t>Education</w:t>
      </w:r>
      <w:r w:rsidR="006B78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B78F1"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="006B78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B78F1" w:rsidRPr="0078198F">
        <w:rPr>
          <w:rFonts w:ascii="Arial" w:eastAsia="Calibri" w:hAnsi="Arial" w:cs="Arial"/>
          <w:color w:val="000000" w:themeColor="text1"/>
          <w:lang w:val="en-US"/>
        </w:rPr>
        <w:t>Sustainable</w:t>
      </w:r>
      <w:r w:rsidR="006B78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B78F1" w:rsidRPr="0078198F">
        <w:rPr>
          <w:rFonts w:ascii="Arial" w:eastAsia="Calibri" w:hAnsi="Arial" w:cs="Arial"/>
          <w:color w:val="000000" w:themeColor="text1"/>
          <w:lang w:val="en-US"/>
        </w:rPr>
        <w:t>Development</w:t>
      </w:r>
      <w:r w:rsidR="006B78F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B78F1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Global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Citizenship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award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during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outdoor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where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have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consider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global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challenges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work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towards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helping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E70D71" w:rsidRPr="0078198F">
        <w:rPr>
          <w:rFonts w:ascii="Arial" w:eastAsia="Calibri" w:hAnsi="Arial" w:cs="Arial"/>
          <w:color w:val="000000" w:themeColor="text1"/>
          <w:lang w:val="en-US"/>
        </w:rPr>
        <w:t>Welsh</w:t>
      </w:r>
      <w:r w:rsidR="00E70D7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70D71"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="00E70D71" w:rsidRPr="0078198F">
        <w:rPr>
          <w:rFonts w:ascii="Arial" w:hAnsi="Arial" w:cs="Arial"/>
          <w:color w:val="000000" w:themeColor="text1"/>
          <w:lang w:val="en-US"/>
        </w:rPr>
        <w:t xml:space="preserve"> (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2015)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state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they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recognize</w:t>
      </w:r>
      <w:r w:rsidR="00E70D7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70D71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E70D7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70D71" w:rsidRPr="0078198F">
        <w:rPr>
          <w:rFonts w:ascii="Arial" w:eastAsia="Calibri" w:hAnsi="Arial" w:cs="Arial"/>
          <w:color w:val="000000" w:themeColor="text1"/>
          <w:lang w:val="en-US"/>
        </w:rPr>
        <w:t>outdoor</w:t>
      </w:r>
      <w:r w:rsidR="00E70D7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70D71"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="00E70D7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70D71" w:rsidRPr="0078198F">
        <w:rPr>
          <w:rFonts w:ascii="Arial" w:eastAsia="Calibri" w:hAnsi="Arial" w:cs="Arial"/>
          <w:color w:val="000000" w:themeColor="text1"/>
          <w:lang w:val="en-US"/>
        </w:rPr>
        <w:t>was</w:t>
      </w:r>
      <w:r w:rsidR="00E70D7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70D71"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="00E70D7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70D71" w:rsidRPr="0078198F">
        <w:rPr>
          <w:rFonts w:ascii="Arial" w:eastAsia="Calibri" w:hAnsi="Arial" w:cs="Arial"/>
          <w:color w:val="000000" w:themeColor="text1"/>
          <w:lang w:val="en-US"/>
        </w:rPr>
        <w:t>used</w:t>
      </w:r>
      <w:r w:rsidR="00E70D7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70D71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E70D7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70D71" w:rsidRPr="0078198F">
        <w:rPr>
          <w:rFonts w:ascii="Arial" w:eastAsia="Calibri" w:hAnsi="Arial" w:cs="Arial"/>
          <w:color w:val="000000" w:themeColor="text1"/>
          <w:lang w:val="en-US"/>
        </w:rPr>
        <w:t>much</w:t>
      </w:r>
      <w:r w:rsidR="00E70D7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70D71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E70D7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70D71" w:rsidRPr="0078198F">
        <w:rPr>
          <w:rFonts w:ascii="Arial" w:eastAsia="Calibri" w:hAnsi="Arial" w:cs="Arial"/>
          <w:color w:val="000000" w:themeColor="text1"/>
          <w:lang w:val="en-US"/>
        </w:rPr>
        <w:t>intended</w:t>
      </w:r>
      <w:r w:rsidR="00E70D71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F0E64" w:rsidRPr="0078198F">
        <w:rPr>
          <w:rFonts w:ascii="Arial" w:eastAsia="Calibri" w:hAnsi="Arial" w:cs="Arial"/>
          <w:color w:val="000000" w:themeColor="text1"/>
          <w:lang w:val="en-US"/>
        </w:rPr>
        <w:t>as</w:t>
      </w:r>
      <w:r w:rsidR="002F0E6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F0E64" w:rsidRPr="0078198F">
        <w:rPr>
          <w:rFonts w:ascii="Arial" w:eastAsia="Calibri" w:hAnsi="Arial" w:cs="Arial"/>
          <w:color w:val="000000" w:themeColor="text1"/>
          <w:lang w:val="en-US"/>
        </w:rPr>
        <w:t>ou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tdoor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was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supposed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2F0E6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2F0E64" w:rsidRPr="0078198F">
        <w:rPr>
          <w:rFonts w:ascii="Arial" w:eastAsia="Calibri" w:hAnsi="Arial" w:cs="Arial"/>
          <w:color w:val="000000" w:themeColor="text1"/>
          <w:lang w:val="en-US"/>
        </w:rPr>
        <w:t>significant</w:t>
      </w:r>
      <w:r w:rsidR="002F0E6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part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so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moving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forward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they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state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outdoor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promoted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successfully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delivered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more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often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across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country</w:t>
      </w:r>
      <w:r w:rsidR="00E52056" w:rsidRPr="0078198F">
        <w:rPr>
          <w:rFonts w:ascii="Arial" w:hAnsi="Arial" w:cs="Arial"/>
          <w:color w:val="000000" w:themeColor="text1"/>
          <w:lang w:val="en-US"/>
        </w:rPr>
        <w:t>.</w:t>
      </w:r>
    </w:p>
    <w:p w14:paraId="6A5A6BE6" w14:textId="77777777" w:rsidR="006031CD" w:rsidRPr="0078198F" w:rsidRDefault="006031CD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</w:p>
    <w:p w14:paraId="5DEF835D" w14:textId="2BE7E06F" w:rsidR="00FB6ED3" w:rsidRPr="0078198F" w:rsidRDefault="00692B3E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t>Bennet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(2001)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states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intelligent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beings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suggests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thoughts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need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valued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reach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full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potential</w:t>
      </w:r>
      <w:r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includi</w:t>
      </w:r>
      <w:r w:rsidR="000214AC" w:rsidRPr="0078198F">
        <w:rPr>
          <w:rFonts w:ascii="Arial" w:eastAsia="Calibri" w:hAnsi="Arial" w:cs="Arial"/>
          <w:color w:val="000000" w:themeColor="text1"/>
          <w:lang w:val="en-US"/>
        </w:rPr>
        <w:t>ng</w:t>
      </w:r>
      <w:r w:rsidR="000214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214AC"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="000214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214AC" w:rsidRPr="0078198F">
        <w:rPr>
          <w:rFonts w:ascii="Arial" w:eastAsia="Calibri" w:hAnsi="Arial" w:cs="Arial"/>
          <w:color w:val="000000" w:themeColor="text1"/>
          <w:lang w:val="en-US"/>
        </w:rPr>
        <w:t>want</w:t>
      </w:r>
      <w:r w:rsidR="000214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214AC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outdoors</w:t>
      </w:r>
      <w:r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Pr="0078198F">
        <w:rPr>
          <w:rFonts w:ascii="Arial" w:eastAsia="Calibri" w:hAnsi="Arial" w:cs="Arial"/>
          <w:color w:val="000000" w:themeColor="text1"/>
          <w:lang w:val="en-US"/>
        </w:rPr>
        <w:t>However</w:t>
      </w:r>
      <w:r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Alderson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(2008)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expresses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Reggio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Emilia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approaches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use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outdoor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these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approaches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constantly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discussed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all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over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world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but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always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copied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due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economic</w:t>
      </w:r>
      <w:r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political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social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factors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allow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countries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think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children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experienced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knowledgeable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humans</w:t>
      </w:r>
      <w:r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Pr="0078198F">
        <w:rPr>
          <w:rFonts w:ascii="Arial" w:eastAsia="Calibri" w:hAnsi="Arial" w:cs="Arial"/>
          <w:color w:val="000000" w:themeColor="text1"/>
          <w:lang w:val="en-US"/>
        </w:rPr>
        <w:t>Molyes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(1989)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suggests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maybe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not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countries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governing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bodies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issue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but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who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refuse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believe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any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type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should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come</w:t>
      </w:r>
      <w:r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Pr="0078198F">
        <w:rPr>
          <w:rFonts w:ascii="Arial" w:eastAsia="Calibri" w:hAnsi="Arial" w:cs="Arial"/>
          <w:color w:val="000000" w:themeColor="text1"/>
          <w:lang w:val="en-US"/>
        </w:rPr>
        <w:t>into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let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alone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outdoor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. </w:t>
      </w:r>
      <w:r w:rsidR="000214AC" w:rsidRPr="0078198F">
        <w:rPr>
          <w:rFonts w:ascii="Arial" w:eastAsia="Calibri" w:hAnsi="Arial" w:cs="Arial"/>
          <w:color w:val="000000" w:themeColor="text1"/>
          <w:lang w:val="en-US"/>
        </w:rPr>
        <w:t>Welsh</w:t>
      </w:r>
      <w:r w:rsidR="000214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214AC"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="000214AC" w:rsidRPr="0078198F">
        <w:rPr>
          <w:rFonts w:ascii="Arial" w:hAnsi="Arial" w:cs="Arial"/>
          <w:color w:val="000000" w:themeColor="text1"/>
          <w:lang w:val="en-US"/>
        </w:rPr>
        <w:t xml:space="preserve"> (2014) </w:t>
      </w:r>
      <w:r w:rsidR="000214AC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grees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believes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this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especially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case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E52056"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="00E52056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214AC"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="000214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214AC" w:rsidRPr="0078198F">
        <w:rPr>
          <w:rFonts w:ascii="Arial" w:eastAsia="Calibri" w:hAnsi="Arial" w:cs="Arial"/>
          <w:color w:val="000000" w:themeColor="text1"/>
          <w:lang w:val="en-US"/>
        </w:rPr>
        <w:t>who</w:t>
      </w:r>
      <w:r w:rsidR="000214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214AC" w:rsidRPr="0078198F">
        <w:rPr>
          <w:rFonts w:ascii="Arial" w:eastAsia="Calibri" w:hAnsi="Arial" w:cs="Arial"/>
          <w:color w:val="000000" w:themeColor="text1"/>
          <w:lang w:val="en-US"/>
        </w:rPr>
        <w:t>have</w:t>
      </w:r>
      <w:r w:rsidR="000214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214AC" w:rsidRPr="0078198F">
        <w:rPr>
          <w:rFonts w:ascii="Arial" w:eastAsia="Calibri" w:hAnsi="Arial" w:cs="Arial"/>
          <w:color w:val="000000" w:themeColor="text1"/>
          <w:lang w:val="en-US"/>
        </w:rPr>
        <w:t>taught</w:t>
      </w:r>
      <w:r w:rsidR="000214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214AC" w:rsidRPr="0078198F">
        <w:rPr>
          <w:rFonts w:ascii="Arial" w:eastAsia="Calibri" w:hAnsi="Arial" w:cs="Arial"/>
          <w:color w:val="000000" w:themeColor="text1"/>
          <w:lang w:val="en-US"/>
        </w:rPr>
        <w:t>for</w:t>
      </w:r>
      <w:r w:rsidR="000214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214AC" w:rsidRPr="0078198F">
        <w:rPr>
          <w:rFonts w:ascii="Arial" w:eastAsia="Calibri" w:hAnsi="Arial" w:cs="Arial"/>
          <w:color w:val="000000" w:themeColor="text1"/>
          <w:lang w:val="en-US"/>
        </w:rPr>
        <w:t>so</w:t>
      </w:r>
      <w:r w:rsidR="000214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214AC" w:rsidRPr="0078198F">
        <w:rPr>
          <w:rFonts w:ascii="Arial" w:eastAsia="Calibri" w:hAnsi="Arial" w:cs="Arial"/>
          <w:color w:val="000000" w:themeColor="text1"/>
          <w:lang w:val="en-US"/>
        </w:rPr>
        <w:t>long</w:t>
      </w:r>
      <w:r w:rsidR="000214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214AC" w:rsidRPr="0078198F">
        <w:rPr>
          <w:rFonts w:ascii="Arial" w:eastAsia="Calibri" w:hAnsi="Arial" w:cs="Arial"/>
          <w:color w:val="000000" w:themeColor="text1"/>
          <w:lang w:val="en-US"/>
        </w:rPr>
        <w:t>before</w:t>
      </w:r>
      <w:r w:rsidR="000214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214AC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0214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214AC" w:rsidRPr="0078198F">
        <w:rPr>
          <w:rFonts w:ascii="Arial" w:eastAsia="Calibri" w:hAnsi="Arial" w:cs="Arial"/>
          <w:color w:val="000000" w:themeColor="text1"/>
          <w:lang w:val="en-US"/>
        </w:rPr>
        <w:t>idea</w:t>
      </w:r>
      <w:r w:rsidR="000214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214AC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0214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214AC"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="000214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214AC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0214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214AC" w:rsidRPr="0078198F">
        <w:rPr>
          <w:rFonts w:ascii="Arial" w:eastAsia="Calibri" w:hAnsi="Arial" w:cs="Arial"/>
          <w:color w:val="000000" w:themeColor="text1"/>
          <w:lang w:val="en-US"/>
        </w:rPr>
        <w:t>use</w:t>
      </w:r>
      <w:r w:rsidR="000214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7BB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AA17B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7BB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AA17B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7BB" w:rsidRPr="0078198F">
        <w:rPr>
          <w:rFonts w:ascii="Arial" w:eastAsia="Calibri" w:hAnsi="Arial" w:cs="Arial"/>
          <w:color w:val="000000" w:themeColor="text1"/>
          <w:lang w:val="en-US"/>
        </w:rPr>
        <w:t>outdoors</w:t>
      </w:r>
      <w:r w:rsidR="00AA17B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AA17BB" w:rsidRPr="0078198F">
        <w:rPr>
          <w:rFonts w:ascii="Arial" w:eastAsia="Calibri" w:hAnsi="Arial" w:cs="Arial"/>
          <w:color w:val="000000" w:themeColor="text1"/>
          <w:lang w:val="en-US"/>
        </w:rPr>
        <w:t>was</w:t>
      </w:r>
      <w:r w:rsidR="00AA17BB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widely</w:t>
      </w:r>
      <w:r w:rsidR="006975D8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75D8" w:rsidRPr="0078198F">
        <w:rPr>
          <w:rFonts w:ascii="Arial" w:eastAsia="Calibri" w:hAnsi="Arial" w:cs="Arial"/>
          <w:color w:val="000000" w:themeColor="text1"/>
          <w:lang w:val="en-US"/>
        </w:rPr>
        <w:t>value</w:t>
      </w:r>
      <w:r w:rsidR="000214AC" w:rsidRPr="0078198F">
        <w:rPr>
          <w:rFonts w:ascii="Arial" w:eastAsia="Calibri" w:hAnsi="Arial" w:cs="Arial"/>
          <w:color w:val="000000" w:themeColor="text1"/>
          <w:lang w:val="en-US"/>
        </w:rPr>
        <w:t>d</w:t>
      </w:r>
      <w:r w:rsidR="000214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214AC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0214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214AC" w:rsidRPr="0078198F">
        <w:rPr>
          <w:rFonts w:ascii="Arial" w:eastAsia="Calibri" w:hAnsi="Arial" w:cs="Arial"/>
          <w:color w:val="000000" w:themeColor="text1"/>
          <w:lang w:val="en-US"/>
        </w:rPr>
        <w:t>discussed</w:t>
      </w:r>
      <w:r w:rsidR="000214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214AC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0214A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0214AC" w:rsidRPr="0078198F">
        <w:rPr>
          <w:rFonts w:ascii="Arial" w:eastAsia="Calibri" w:hAnsi="Arial" w:cs="Arial"/>
          <w:color w:val="000000" w:themeColor="text1"/>
          <w:lang w:val="en-US"/>
        </w:rPr>
        <w:t>Wales</w:t>
      </w:r>
      <w:r w:rsidR="000214AC" w:rsidRPr="0078198F">
        <w:rPr>
          <w:rFonts w:ascii="Arial" w:hAnsi="Arial" w:cs="Arial"/>
          <w:color w:val="000000" w:themeColor="text1"/>
          <w:lang w:val="en-US"/>
        </w:rPr>
        <w:t>.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Moyles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(2001)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states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being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passionate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a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key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characteristic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an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early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year</w:t>
      </w:r>
      <w:r w:rsidR="00153194" w:rsidRPr="0078198F">
        <w:rPr>
          <w:rFonts w:ascii="Arial" w:hAnsi="Arial" w:cs="Arial"/>
          <w:color w:val="000000" w:themeColor="text1"/>
          <w:lang w:val="en-US"/>
        </w:rPr>
        <w:t>’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s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practitioner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that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means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being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passionate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trusting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about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knowledge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behi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nd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creation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FB6ED3" w:rsidRPr="0078198F">
        <w:rPr>
          <w:rFonts w:ascii="Arial" w:hAnsi="Arial" w:cs="Arial"/>
          <w:color w:val="000000" w:themeColor="text1"/>
          <w:lang w:val="en-US"/>
        </w:rPr>
        <w:t>.</w:t>
      </w:r>
    </w:p>
    <w:p w14:paraId="7633E08C" w14:textId="57CFE776" w:rsidR="00E52056" w:rsidRPr="0078198F" w:rsidRDefault="00E52056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</w:p>
    <w:p w14:paraId="7C5978D2" w14:textId="23B06A78" w:rsidR="00692B3E" w:rsidRPr="0078198F" w:rsidRDefault="000214AC" w:rsidP="0078198F">
      <w:pPr>
        <w:spacing w:line="360" w:lineRule="auto"/>
        <w:rPr>
          <w:rFonts w:ascii="Arial" w:hAnsi="Arial" w:cs="Arial"/>
          <w:color w:val="000000" w:themeColor="text1"/>
          <w:lang w:val="en-US"/>
        </w:rPr>
      </w:pPr>
      <w:r w:rsidRPr="0078198F">
        <w:rPr>
          <w:rFonts w:ascii="Arial" w:eastAsia="Calibri" w:hAnsi="Arial" w:cs="Arial"/>
          <w:color w:val="000000" w:themeColor="text1"/>
          <w:lang w:val="en-US"/>
        </w:rPr>
        <w:t>T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his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makes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you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really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wonder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if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ou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tdoor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already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promoted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i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n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current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Foundation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Phase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is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question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we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should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asking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ourselves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‘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are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attitudes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towards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outdoor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main</w:t>
      </w:r>
      <w:r w:rsidR="00692B3E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692B3E" w:rsidRPr="0078198F">
        <w:rPr>
          <w:rFonts w:ascii="Arial" w:eastAsia="Calibri" w:hAnsi="Arial" w:cs="Arial"/>
          <w:color w:val="000000" w:themeColor="text1"/>
          <w:lang w:val="en-US"/>
        </w:rPr>
        <w:t>r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estricting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factor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here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?’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With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new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Successful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Futures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curriculum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hoping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overcome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all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other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challenges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by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funding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more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outdoor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space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settings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including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wider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use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forest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schools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ensuring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and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schools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understand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benefits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of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outdoor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,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if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lastRenderedPageBreak/>
        <w:t>Welsh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Government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stand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by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FB6ED3" w:rsidRPr="0078198F">
        <w:rPr>
          <w:rFonts w:ascii="Arial" w:eastAsia="Calibri" w:hAnsi="Arial" w:cs="Arial"/>
          <w:color w:val="000000" w:themeColor="text1"/>
          <w:lang w:val="en-US"/>
        </w:rPr>
        <w:t>their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recommendations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8018C" w:rsidRPr="0078198F">
        <w:rPr>
          <w:rFonts w:ascii="Arial" w:eastAsia="Calibri" w:hAnsi="Arial" w:cs="Arial"/>
          <w:color w:val="000000" w:themeColor="text1"/>
          <w:lang w:val="en-US"/>
        </w:rPr>
        <w:t>then</w:t>
      </w:r>
      <w:r w:rsidR="0098018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8018C" w:rsidRPr="0078198F">
        <w:rPr>
          <w:rFonts w:ascii="Arial" w:eastAsia="Calibri" w:hAnsi="Arial" w:cs="Arial"/>
          <w:color w:val="000000" w:themeColor="text1"/>
          <w:lang w:val="en-US"/>
        </w:rPr>
        <w:t>the</w:t>
      </w:r>
      <w:r w:rsidR="0098018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practitioners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attitude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changing</w:t>
      </w:r>
      <w:r w:rsidR="00FB6ED3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8018C" w:rsidRPr="0078198F">
        <w:rPr>
          <w:rFonts w:ascii="Arial" w:eastAsia="Calibri" w:hAnsi="Arial" w:cs="Arial"/>
          <w:color w:val="000000" w:themeColor="text1"/>
          <w:lang w:val="en-US"/>
        </w:rPr>
        <w:t>will</w:t>
      </w:r>
      <w:r w:rsidR="0098018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8018C" w:rsidRPr="0078198F">
        <w:rPr>
          <w:rFonts w:ascii="Arial" w:eastAsia="Calibri" w:hAnsi="Arial" w:cs="Arial"/>
          <w:color w:val="000000" w:themeColor="text1"/>
          <w:lang w:val="en-US"/>
        </w:rPr>
        <w:t>be</w:t>
      </w:r>
      <w:r w:rsidR="0098018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8018C" w:rsidRPr="0078198F">
        <w:rPr>
          <w:rFonts w:ascii="Arial" w:eastAsia="Calibri" w:hAnsi="Arial" w:cs="Arial"/>
          <w:color w:val="000000" w:themeColor="text1"/>
          <w:lang w:val="en-US"/>
        </w:rPr>
        <w:t>key</w:t>
      </w:r>
      <w:r w:rsidR="0098018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8018C" w:rsidRPr="0078198F">
        <w:rPr>
          <w:rFonts w:ascii="Arial" w:eastAsia="Calibri" w:hAnsi="Arial" w:cs="Arial"/>
          <w:color w:val="000000" w:themeColor="text1"/>
          <w:lang w:val="en-US"/>
        </w:rPr>
        <w:t>to</w:t>
      </w:r>
      <w:r w:rsidR="0098018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8018C" w:rsidRPr="0078198F">
        <w:rPr>
          <w:rFonts w:ascii="Arial" w:eastAsia="Calibri" w:hAnsi="Arial" w:cs="Arial"/>
          <w:color w:val="000000" w:themeColor="text1"/>
          <w:lang w:val="en-US"/>
        </w:rPr>
        <w:t>ensuring</w:t>
      </w:r>
      <w:r w:rsidR="0098018C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98018C" w:rsidRPr="0078198F">
        <w:rPr>
          <w:rFonts w:ascii="Arial" w:eastAsia="Calibri" w:hAnsi="Arial" w:cs="Arial"/>
          <w:color w:val="000000" w:themeColor="text1"/>
          <w:lang w:val="en-US"/>
        </w:rPr>
        <w:t>change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regarding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outdoor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play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in</w:t>
      </w:r>
      <w:r w:rsidR="00153194" w:rsidRPr="0078198F">
        <w:rPr>
          <w:rFonts w:ascii="Arial" w:hAnsi="Arial" w:cs="Arial"/>
          <w:color w:val="000000" w:themeColor="text1"/>
          <w:lang w:val="en-US"/>
        </w:rPr>
        <w:t xml:space="preserve"> </w:t>
      </w:r>
      <w:r w:rsidR="00153194" w:rsidRPr="0078198F">
        <w:rPr>
          <w:rFonts w:ascii="Arial" w:eastAsia="Calibri" w:hAnsi="Arial" w:cs="Arial"/>
          <w:color w:val="000000" w:themeColor="text1"/>
          <w:lang w:val="en-US"/>
        </w:rPr>
        <w:t>Wales</w:t>
      </w:r>
      <w:r w:rsidR="0016167F">
        <w:rPr>
          <w:rFonts w:ascii="Arial" w:eastAsia="Calibri" w:hAnsi="Arial" w:cs="Arial"/>
          <w:color w:val="000000" w:themeColor="text1"/>
          <w:lang w:val="en-US"/>
        </w:rPr>
        <w:t>.</w:t>
      </w:r>
    </w:p>
    <w:p w14:paraId="66052564" w14:textId="77777777" w:rsidR="0078198F" w:rsidRDefault="0078198F">
      <w:pPr>
        <w:rPr>
          <w:b/>
          <w:u w:val="single"/>
          <w:lang w:val="en-US"/>
        </w:rPr>
      </w:pPr>
    </w:p>
    <w:p w14:paraId="6E785F24" w14:textId="77777777" w:rsidR="0078198F" w:rsidRDefault="0078198F">
      <w:pPr>
        <w:rPr>
          <w:b/>
          <w:u w:val="single"/>
          <w:lang w:val="en-US"/>
        </w:rPr>
      </w:pPr>
    </w:p>
    <w:p w14:paraId="1AE6E4E9" w14:textId="77777777" w:rsidR="0078198F" w:rsidRDefault="0078198F">
      <w:pPr>
        <w:rPr>
          <w:b/>
          <w:u w:val="single"/>
          <w:lang w:val="en-US"/>
        </w:rPr>
      </w:pPr>
    </w:p>
    <w:p w14:paraId="26E889CD" w14:textId="77777777" w:rsidR="0078198F" w:rsidRDefault="0078198F">
      <w:pPr>
        <w:rPr>
          <w:b/>
          <w:u w:val="single"/>
          <w:lang w:val="en-US"/>
        </w:rPr>
      </w:pPr>
    </w:p>
    <w:p w14:paraId="41FB3811" w14:textId="77777777" w:rsidR="0078198F" w:rsidRDefault="0078198F">
      <w:pPr>
        <w:rPr>
          <w:b/>
          <w:u w:val="single"/>
          <w:lang w:val="en-US"/>
        </w:rPr>
      </w:pPr>
    </w:p>
    <w:p w14:paraId="5DA2BFA9" w14:textId="77777777" w:rsidR="0078198F" w:rsidRDefault="0078198F">
      <w:pPr>
        <w:rPr>
          <w:b/>
          <w:u w:val="single"/>
          <w:lang w:val="en-US"/>
        </w:rPr>
      </w:pPr>
    </w:p>
    <w:p w14:paraId="479FAE48" w14:textId="77777777" w:rsidR="0078198F" w:rsidRDefault="0078198F">
      <w:pPr>
        <w:rPr>
          <w:b/>
          <w:u w:val="single"/>
          <w:lang w:val="en-US"/>
        </w:rPr>
      </w:pPr>
    </w:p>
    <w:p w14:paraId="53EDCB9C" w14:textId="77777777" w:rsidR="0078198F" w:rsidRDefault="0078198F">
      <w:pPr>
        <w:rPr>
          <w:b/>
          <w:u w:val="single"/>
          <w:lang w:val="en-US"/>
        </w:rPr>
      </w:pPr>
    </w:p>
    <w:p w14:paraId="64A8F623" w14:textId="77777777" w:rsidR="0078198F" w:rsidRDefault="0078198F">
      <w:pPr>
        <w:rPr>
          <w:b/>
          <w:u w:val="single"/>
          <w:lang w:val="en-US"/>
        </w:rPr>
      </w:pPr>
    </w:p>
    <w:p w14:paraId="40F78E15" w14:textId="77777777" w:rsidR="0078198F" w:rsidRDefault="0078198F">
      <w:pPr>
        <w:rPr>
          <w:b/>
          <w:u w:val="single"/>
          <w:lang w:val="en-US"/>
        </w:rPr>
      </w:pPr>
    </w:p>
    <w:p w14:paraId="74128EA6" w14:textId="77777777" w:rsidR="0078198F" w:rsidRDefault="0078198F">
      <w:pPr>
        <w:rPr>
          <w:b/>
          <w:u w:val="single"/>
          <w:lang w:val="en-US"/>
        </w:rPr>
      </w:pPr>
    </w:p>
    <w:p w14:paraId="06F75A0A" w14:textId="77777777" w:rsidR="0078198F" w:rsidRDefault="0078198F">
      <w:pPr>
        <w:rPr>
          <w:b/>
          <w:u w:val="single"/>
          <w:lang w:val="en-US"/>
        </w:rPr>
      </w:pPr>
    </w:p>
    <w:p w14:paraId="5A45DC1E" w14:textId="77777777" w:rsidR="0078198F" w:rsidRDefault="0078198F">
      <w:pPr>
        <w:rPr>
          <w:b/>
          <w:u w:val="single"/>
          <w:lang w:val="en-US"/>
        </w:rPr>
      </w:pPr>
    </w:p>
    <w:p w14:paraId="451A445D" w14:textId="77777777" w:rsidR="0078198F" w:rsidRDefault="0078198F">
      <w:pPr>
        <w:rPr>
          <w:b/>
          <w:u w:val="single"/>
          <w:lang w:val="en-US"/>
        </w:rPr>
      </w:pPr>
    </w:p>
    <w:p w14:paraId="1BBD78FB" w14:textId="77777777" w:rsidR="0078198F" w:rsidRDefault="0078198F">
      <w:pPr>
        <w:rPr>
          <w:b/>
          <w:u w:val="single"/>
          <w:lang w:val="en-US"/>
        </w:rPr>
      </w:pPr>
    </w:p>
    <w:p w14:paraId="4ED6FCD1" w14:textId="77777777" w:rsidR="0078198F" w:rsidRDefault="0078198F">
      <w:pPr>
        <w:rPr>
          <w:b/>
          <w:u w:val="single"/>
          <w:lang w:val="en-US"/>
        </w:rPr>
      </w:pPr>
    </w:p>
    <w:p w14:paraId="28ADAA48" w14:textId="77777777" w:rsidR="0078198F" w:rsidRDefault="0078198F">
      <w:pPr>
        <w:rPr>
          <w:b/>
          <w:u w:val="single"/>
          <w:lang w:val="en-US"/>
        </w:rPr>
      </w:pPr>
    </w:p>
    <w:p w14:paraId="296A4328" w14:textId="77777777" w:rsidR="0078198F" w:rsidRDefault="0078198F">
      <w:pPr>
        <w:rPr>
          <w:b/>
          <w:u w:val="single"/>
          <w:lang w:val="en-US"/>
        </w:rPr>
      </w:pPr>
    </w:p>
    <w:p w14:paraId="6C9F1571" w14:textId="77777777" w:rsidR="0078198F" w:rsidRDefault="0078198F">
      <w:pPr>
        <w:rPr>
          <w:b/>
          <w:u w:val="single"/>
          <w:lang w:val="en-US"/>
        </w:rPr>
      </w:pPr>
    </w:p>
    <w:p w14:paraId="2E068DEF" w14:textId="77777777" w:rsidR="0078198F" w:rsidRDefault="0078198F">
      <w:pPr>
        <w:rPr>
          <w:b/>
          <w:u w:val="single"/>
          <w:lang w:val="en-US"/>
        </w:rPr>
      </w:pPr>
    </w:p>
    <w:p w14:paraId="4C7FC34B" w14:textId="77777777" w:rsidR="0078198F" w:rsidRDefault="0078198F">
      <w:pPr>
        <w:rPr>
          <w:b/>
          <w:u w:val="single"/>
          <w:lang w:val="en-US"/>
        </w:rPr>
      </w:pPr>
    </w:p>
    <w:p w14:paraId="5C73FA4C" w14:textId="77777777" w:rsidR="0078198F" w:rsidRDefault="0078198F">
      <w:pPr>
        <w:rPr>
          <w:b/>
          <w:u w:val="single"/>
          <w:lang w:val="en-US"/>
        </w:rPr>
      </w:pPr>
    </w:p>
    <w:p w14:paraId="68561E95" w14:textId="77777777" w:rsidR="0078198F" w:rsidRDefault="0078198F">
      <w:pPr>
        <w:rPr>
          <w:b/>
          <w:u w:val="single"/>
          <w:lang w:val="en-US"/>
        </w:rPr>
      </w:pPr>
    </w:p>
    <w:p w14:paraId="4AE02653" w14:textId="77777777" w:rsidR="0078198F" w:rsidRDefault="0078198F">
      <w:pPr>
        <w:rPr>
          <w:b/>
          <w:u w:val="single"/>
          <w:lang w:val="en-US"/>
        </w:rPr>
      </w:pPr>
    </w:p>
    <w:p w14:paraId="142B2315" w14:textId="77777777" w:rsidR="0078198F" w:rsidRDefault="0078198F">
      <w:pPr>
        <w:rPr>
          <w:b/>
          <w:u w:val="single"/>
          <w:lang w:val="en-US"/>
        </w:rPr>
      </w:pPr>
    </w:p>
    <w:p w14:paraId="55EDA9CE" w14:textId="77777777" w:rsidR="0078198F" w:rsidRDefault="0078198F">
      <w:pPr>
        <w:rPr>
          <w:b/>
          <w:u w:val="single"/>
          <w:lang w:val="en-US"/>
        </w:rPr>
      </w:pPr>
    </w:p>
    <w:p w14:paraId="19982120" w14:textId="77777777" w:rsidR="0078198F" w:rsidRDefault="0078198F">
      <w:pPr>
        <w:rPr>
          <w:b/>
          <w:u w:val="single"/>
          <w:lang w:val="en-US"/>
        </w:rPr>
      </w:pPr>
    </w:p>
    <w:p w14:paraId="7C3B8191" w14:textId="77777777" w:rsidR="0078198F" w:rsidRDefault="0078198F">
      <w:pPr>
        <w:rPr>
          <w:b/>
          <w:u w:val="single"/>
          <w:lang w:val="en-US"/>
        </w:rPr>
      </w:pPr>
    </w:p>
    <w:p w14:paraId="11E699AE" w14:textId="77777777" w:rsidR="0078198F" w:rsidRDefault="0078198F">
      <w:pPr>
        <w:rPr>
          <w:b/>
          <w:u w:val="single"/>
          <w:lang w:val="en-US"/>
        </w:rPr>
      </w:pPr>
    </w:p>
    <w:p w14:paraId="56A26161" w14:textId="77777777" w:rsidR="0078198F" w:rsidRDefault="0078198F">
      <w:pPr>
        <w:rPr>
          <w:b/>
          <w:u w:val="single"/>
          <w:lang w:val="en-US"/>
        </w:rPr>
      </w:pPr>
    </w:p>
    <w:p w14:paraId="2E7EB6C8" w14:textId="77777777" w:rsidR="0078198F" w:rsidRDefault="0078198F">
      <w:pPr>
        <w:rPr>
          <w:b/>
          <w:u w:val="single"/>
          <w:lang w:val="en-US"/>
        </w:rPr>
      </w:pPr>
    </w:p>
    <w:p w14:paraId="4E36E9C0" w14:textId="77777777" w:rsidR="0078198F" w:rsidRDefault="0078198F">
      <w:pPr>
        <w:rPr>
          <w:b/>
          <w:u w:val="single"/>
          <w:lang w:val="en-US"/>
        </w:rPr>
      </w:pPr>
    </w:p>
    <w:p w14:paraId="2BB25573" w14:textId="77777777" w:rsidR="0078198F" w:rsidRDefault="0078198F">
      <w:pPr>
        <w:rPr>
          <w:b/>
          <w:u w:val="single"/>
          <w:lang w:val="en-US"/>
        </w:rPr>
      </w:pPr>
    </w:p>
    <w:p w14:paraId="7384E96D" w14:textId="77777777" w:rsidR="0078198F" w:rsidRDefault="0078198F">
      <w:pPr>
        <w:rPr>
          <w:b/>
          <w:u w:val="single"/>
          <w:lang w:val="en-US"/>
        </w:rPr>
      </w:pPr>
    </w:p>
    <w:p w14:paraId="4CFBF3D5" w14:textId="77777777" w:rsidR="0078198F" w:rsidRDefault="0078198F">
      <w:pPr>
        <w:rPr>
          <w:b/>
          <w:u w:val="single"/>
          <w:lang w:val="en-US"/>
        </w:rPr>
      </w:pPr>
    </w:p>
    <w:p w14:paraId="78C60852" w14:textId="77777777" w:rsidR="0078198F" w:rsidRDefault="0078198F">
      <w:pPr>
        <w:rPr>
          <w:b/>
          <w:u w:val="single"/>
          <w:lang w:val="en-US"/>
        </w:rPr>
      </w:pPr>
    </w:p>
    <w:p w14:paraId="603A18BD" w14:textId="77777777" w:rsidR="0078198F" w:rsidRDefault="0078198F">
      <w:pPr>
        <w:rPr>
          <w:b/>
          <w:u w:val="single"/>
          <w:lang w:val="en-US"/>
        </w:rPr>
      </w:pPr>
    </w:p>
    <w:p w14:paraId="2FD3FAAE" w14:textId="77777777" w:rsidR="0078198F" w:rsidRDefault="0078198F">
      <w:pPr>
        <w:rPr>
          <w:b/>
          <w:u w:val="single"/>
          <w:lang w:val="en-US"/>
        </w:rPr>
      </w:pPr>
    </w:p>
    <w:p w14:paraId="7244ADE3" w14:textId="77777777" w:rsidR="0078198F" w:rsidRDefault="0078198F">
      <w:pPr>
        <w:rPr>
          <w:b/>
          <w:u w:val="single"/>
          <w:lang w:val="en-US"/>
        </w:rPr>
      </w:pPr>
    </w:p>
    <w:p w14:paraId="4FCFE502" w14:textId="77777777" w:rsidR="0078198F" w:rsidRDefault="0078198F">
      <w:pPr>
        <w:rPr>
          <w:b/>
          <w:u w:val="single"/>
          <w:lang w:val="en-US"/>
        </w:rPr>
      </w:pPr>
    </w:p>
    <w:p w14:paraId="75916E31" w14:textId="77777777" w:rsidR="0078198F" w:rsidRDefault="0078198F">
      <w:pPr>
        <w:rPr>
          <w:b/>
          <w:u w:val="single"/>
          <w:lang w:val="en-US"/>
        </w:rPr>
      </w:pPr>
    </w:p>
    <w:p w14:paraId="673D404A" w14:textId="77777777" w:rsidR="0078198F" w:rsidRDefault="0078198F">
      <w:pPr>
        <w:rPr>
          <w:b/>
          <w:u w:val="single"/>
          <w:lang w:val="en-US"/>
        </w:rPr>
      </w:pPr>
    </w:p>
    <w:p w14:paraId="33D845B4" w14:textId="77777777" w:rsidR="0078198F" w:rsidRDefault="0078198F">
      <w:pPr>
        <w:rPr>
          <w:b/>
          <w:u w:val="single"/>
          <w:lang w:val="en-US"/>
        </w:rPr>
      </w:pPr>
    </w:p>
    <w:p w14:paraId="0AF6D6AC" w14:textId="77777777" w:rsidR="0078198F" w:rsidRDefault="0078198F">
      <w:pPr>
        <w:rPr>
          <w:b/>
          <w:u w:val="single"/>
          <w:lang w:val="en-US"/>
        </w:rPr>
      </w:pPr>
    </w:p>
    <w:p w14:paraId="3AFB5F28" w14:textId="77777777" w:rsidR="00A52705" w:rsidRDefault="00A52705">
      <w:pPr>
        <w:rPr>
          <w:b/>
          <w:sz w:val="28"/>
          <w:u w:val="single"/>
          <w:lang w:val="en-US"/>
        </w:rPr>
      </w:pPr>
    </w:p>
    <w:p w14:paraId="587E5A8B" w14:textId="77777777" w:rsidR="00A52705" w:rsidRDefault="00A52705">
      <w:pPr>
        <w:rPr>
          <w:b/>
          <w:sz w:val="28"/>
          <w:u w:val="single"/>
          <w:lang w:val="en-US"/>
        </w:rPr>
      </w:pPr>
    </w:p>
    <w:p w14:paraId="02647E9C" w14:textId="77777777" w:rsidR="00A52705" w:rsidRDefault="00A52705">
      <w:pPr>
        <w:rPr>
          <w:b/>
          <w:sz w:val="28"/>
          <w:u w:val="single"/>
          <w:lang w:val="en-US"/>
        </w:rPr>
      </w:pPr>
    </w:p>
    <w:p w14:paraId="215E787B" w14:textId="4040DCB4" w:rsidR="007B0997" w:rsidRPr="00A52705" w:rsidRDefault="00773E98">
      <w:pPr>
        <w:rPr>
          <w:rFonts w:ascii="Arial" w:hAnsi="Arial" w:cs="Arial"/>
          <w:b/>
          <w:u w:val="single"/>
          <w:lang w:val="en-US"/>
        </w:rPr>
      </w:pPr>
      <w:r w:rsidRPr="00A52705">
        <w:rPr>
          <w:rFonts w:ascii="Arial" w:hAnsi="Arial" w:cs="Arial"/>
          <w:b/>
          <w:u w:val="single"/>
          <w:lang w:val="en-US"/>
        </w:rPr>
        <w:lastRenderedPageBreak/>
        <w:t>References</w:t>
      </w:r>
    </w:p>
    <w:p w14:paraId="135FACF3" w14:textId="77777777" w:rsidR="007B0997" w:rsidRPr="00A52705" w:rsidRDefault="007B0997">
      <w:pPr>
        <w:rPr>
          <w:rFonts w:ascii="Arial" w:hAnsi="Arial" w:cs="Arial"/>
          <w:b/>
          <w:u w:val="single"/>
          <w:lang w:val="en-US"/>
        </w:rPr>
      </w:pPr>
    </w:p>
    <w:p w14:paraId="30914B20" w14:textId="77777777" w:rsidR="00A52705" w:rsidRPr="00A52705" w:rsidRDefault="00A52705" w:rsidP="001810C1">
      <w:pPr>
        <w:pStyle w:val="NormalWeb"/>
        <w:rPr>
          <w:rFonts w:ascii="Arial" w:hAnsi="Arial" w:cs="Arial"/>
          <w:bCs/>
        </w:rPr>
      </w:pPr>
      <w:r w:rsidRPr="00A52705">
        <w:rPr>
          <w:rFonts w:ascii="Arial" w:hAnsi="Arial" w:cs="Arial"/>
          <w:lang w:eastAsia="en-US"/>
        </w:rPr>
        <w:t>Alcock, S. (2013) ‘</w:t>
      </w:r>
      <w:r w:rsidRPr="00A52705">
        <w:rPr>
          <w:rFonts w:ascii="Arial" w:hAnsi="Arial" w:cs="Arial"/>
          <w:bCs/>
        </w:rPr>
        <w:t>Searching for play in Early Childhood Care and Education policy</w:t>
      </w:r>
      <w:r w:rsidRPr="00A52705">
        <w:rPr>
          <w:rFonts w:ascii="Arial" w:hAnsi="Arial" w:cs="Arial"/>
          <w:bCs/>
        </w:rPr>
        <w:t xml:space="preserve">’, </w:t>
      </w:r>
      <w:r w:rsidRPr="00A52705">
        <w:rPr>
          <w:rFonts w:ascii="Arial" w:hAnsi="Arial" w:cs="Arial"/>
          <w:bCs/>
          <w:i/>
        </w:rPr>
        <w:t>New Zealand Journal of Educational Studies</w:t>
      </w:r>
      <w:r w:rsidRPr="00A52705">
        <w:rPr>
          <w:rFonts w:ascii="Arial" w:hAnsi="Arial" w:cs="Arial"/>
          <w:bCs/>
        </w:rPr>
        <w:t xml:space="preserve">, Volume 8, Issue 1. [On-line]. Available at: </w:t>
      </w:r>
      <w:hyperlink r:id="rId8" w:history="1">
        <w:r w:rsidRPr="00A52705">
          <w:rPr>
            <w:rStyle w:val="Hyperlink"/>
            <w:rFonts w:ascii="Arial" w:hAnsi="Arial" w:cs="Arial"/>
            <w:bCs/>
          </w:rPr>
          <w:t>https://core.ac.uk/download/pdf/70767869.pdf</w:t>
        </w:r>
      </w:hyperlink>
      <w:r w:rsidRPr="00A52705">
        <w:rPr>
          <w:rFonts w:ascii="Arial" w:hAnsi="Arial" w:cs="Arial"/>
          <w:bCs/>
        </w:rPr>
        <w:t xml:space="preserve"> [Accessed: 29th March 2020].</w:t>
      </w:r>
    </w:p>
    <w:p w14:paraId="50FBD64D" w14:textId="77777777" w:rsidR="00A52705" w:rsidRPr="00A52705" w:rsidRDefault="00A52705" w:rsidP="0078198F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>Alderson, P. (2008) Young Children’s Rights: Exploring Beliefs, Principles and Practice. 2</w:t>
      </w:r>
      <w:r w:rsidRPr="00A52705">
        <w:rPr>
          <w:rFonts w:ascii="Arial" w:hAnsi="Arial" w:cs="Arial"/>
          <w:vertAlign w:val="superscript"/>
        </w:rPr>
        <w:t>nd</w:t>
      </w:r>
      <w:r w:rsidRPr="00A52705">
        <w:rPr>
          <w:rFonts w:ascii="Arial" w:hAnsi="Arial" w:cs="Arial"/>
        </w:rPr>
        <w:t xml:space="preserve"> ed. London: Jessica Kingsley Publications. </w:t>
      </w:r>
    </w:p>
    <w:p w14:paraId="41139BF9" w14:textId="77777777" w:rsidR="00A52705" w:rsidRPr="00A52705" w:rsidRDefault="00A52705" w:rsidP="0078198F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 xml:space="preserve">Bennett, N., Wood, L. and Rogers, S. (1997) Teaching Through Play: Teacher’s Thinking and Classroom Practice. Buckingham: Open University Press. </w:t>
      </w:r>
    </w:p>
    <w:p w14:paraId="49661593" w14:textId="0F795423" w:rsidR="00A52705" w:rsidRDefault="00A52705" w:rsidP="00A52705">
      <w:pPr>
        <w:pStyle w:val="NormalWeb"/>
        <w:rPr>
          <w:rFonts w:ascii="Arial" w:hAnsi="Arial" w:cs="Arial"/>
          <w:bCs/>
          <w:color w:val="000000" w:themeColor="text1"/>
        </w:rPr>
      </w:pPr>
      <w:r w:rsidRPr="00A52705">
        <w:rPr>
          <w:rFonts w:ascii="Arial" w:hAnsi="Arial" w:cs="Arial"/>
        </w:rPr>
        <w:t>Bennett, T. (2001) „Reactions to Visiting the Infant-Toddle a</w:t>
      </w:r>
      <w:bookmarkStart w:id="0" w:name="_GoBack"/>
      <w:bookmarkEnd w:id="0"/>
      <w:r w:rsidRPr="00A52705">
        <w:rPr>
          <w:rFonts w:ascii="Arial" w:hAnsi="Arial" w:cs="Arial"/>
        </w:rPr>
        <w:t xml:space="preserve">nd Pre-school Centres in Reggio Emilia, Italy‟. Early Childhood Research and Practice, 3/1 downloaded from </w:t>
      </w:r>
      <w:hyperlink r:id="rId9" w:history="1">
        <w:r w:rsidRPr="00A52705">
          <w:rPr>
            <w:rStyle w:val="Hyperlink"/>
            <w:rFonts w:ascii="Arial" w:hAnsi="Arial" w:cs="Arial"/>
          </w:rPr>
          <w:t>http://ecrp.uiuc.edu/v3n1/bennett.html</w:t>
        </w:r>
      </w:hyperlink>
      <w:r w:rsidRPr="00A52705">
        <w:rPr>
          <w:rFonts w:ascii="Arial" w:hAnsi="Arial" w:cs="Arial"/>
          <w:color w:val="0000FF"/>
        </w:rPr>
        <w:t xml:space="preserve"> </w:t>
      </w:r>
      <w:r w:rsidRPr="00A52705">
        <w:rPr>
          <w:rFonts w:ascii="Arial" w:hAnsi="Arial" w:cs="Arial"/>
          <w:color w:val="000000" w:themeColor="text1"/>
        </w:rPr>
        <w:t>[Accessed: 17th March 2020].</w:t>
      </w:r>
    </w:p>
    <w:p w14:paraId="2486B41D" w14:textId="6C5678DF" w:rsidR="00A52705" w:rsidRPr="00A52705" w:rsidRDefault="00A52705" w:rsidP="00A52705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  <w:bCs/>
          <w:color w:val="000000" w:themeColor="text1"/>
        </w:rPr>
        <w:t>Bento, G and Dias, G. (2017) ‘</w:t>
      </w:r>
      <w:r w:rsidRPr="00A52705">
        <w:rPr>
          <w:rStyle w:val="title-text"/>
          <w:rFonts w:ascii="Arial" w:eastAsia="Times New Roman" w:hAnsi="Arial" w:cs="Arial"/>
          <w:color w:val="000000" w:themeColor="text1"/>
        </w:rPr>
        <w:t>The importance of outdoor play for young children's healthy development</w:t>
      </w:r>
      <w:r w:rsidRPr="00A52705">
        <w:rPr>
          <w:rStyle w:val="title-text"/>
          <w:rFonts w:ascii="Arial" w:eastAsia="Times New Roman" w:hAnsi="Arial" w:cs="Arial"/>
          <w:color w:val="000000" w:themeColor="text1"/>
        </w:rPr>
        <w:t xml:space="preserve">’, </w:t>
      </w:r>
      <w:r w:rsidRPr="00A52705">
        <w:rPr>
          <w:rStyle w:val="title-text"/>
          <w:rFonts w:ascii="Arial" w:eastAsia="Times New Roman" w:hAnsi="Arial" w:cs="Arial"/>
          <w:i/>
          <w:color w:val="000000" w:themeColor="text1"/>
        </w:rPr>
        <w:t>Porto Biomedical Journal</w:t>
      </w:r>
      <w:r w:rsidRPr="00A52705">
        <w:rPr>
          <w:rStyle w:val="title-text"/>
          <w:rFonts w:ascii="Arial" w:eastAsia="Times New Roman" w:hAnsi="Arial" w:cs="Arial"/>
          <w:color w:val="000000" w:themeColor="text1"/>
        </w:rPr>
        <w:t xml:space="preserve">, Volume 2, Issue 5, October, pp. 157-160. [On-line]. Available at: </w:t>
      </w:r>
      <w:hyperlink r:id="rId10" w:history="1">
        <w:r w:rsidRPr="00A52705">
          <w:rPr>
            <w:rStyle w:val="Hyperlink"/>
            <w:rFonts w:ascii="Arial" w:eastAsia="Times New Roman" w:hAnsi="Arial" w:cs="Arial"/>
          </w:rPr>
          <w:t>https://www.sciencedirect.com/science/article/pii/S2444866416301234</w:t>
        </w:r>
      </w:hyperlink>
      <w:r w:rsidRPr="00A52705">
        <w:rPr>
          <w:rStyle w:val="title-text"/>
          <w:rFonts w:ascii="Arial" w:eastAsia="Times New Roman" w:hAnsi="Arial" w:cs="Arial"/>
          <w:color w:val="000000" w:themeColor="text1"/>
        </w:rPr>
        <w:t xml:space="preserve"> [Accessed: 10th March 2020].</w:t>
      </w:r>
    </w:p>
    <w:p w14:paraId="5EB875DB" w14:textId="77777777" w:rsidR="00A52705" w:rsidRPr="00A52705" w:rsidRDefault="00A52705">
      <w:pPr>
        <w:rPr>
          <w:rFonts w:ascii="Arial" w:hAnsi="Arial" w:cs="Arial"/>
          <w:lang w:val="en-US"/>
        </w:rPr>
      </w:pPr>
      <w:r w:rsidRPr="00A52705">
        <w:rPr>
          <w:rFonts w:ascii="Arial" w:hAnsi="Arial" w:cs="Arial"/>
          <w:lang w:val="en-US"/>
        </w:rPr>
        <w:t xml:space="preserve">Bertram, T and Pascal, C. (2002) ‘Early Years Education: An International Perspective’, </w:t>
      </w:r>
      <w:r w:rsidRPr="00A52705">
        <w:rPr>
          <w:rFonts w:ascii="Arial" w:hAnsi="Arial" w:cs="Arial"/>
          <w:i/>
          <w:lang w:val="en-US"/>
        </w:rPr>
        <w:t>Centre for Research in Early Education</w:t>
      </w:r>
      <w:r w:rsidRPr="00A52705">
        <w:rPr>
          <w:rFonts w:ascii="Arial" w:hAnsi="Arial" w:cs="Arial"/>
          <w:lang w:val="en-US"/>
        </w:rPr>
        <w:t xml:space="preserve">, July. [On-line]. Available at: </w:t>
      </w:r>
      <w:hyperlink r:id="rId11" w:history="1">
        <w:r w:rsidRPr="00A52705">
          <w:rPr>
            <w:rStyle w:val="Hyperlink"/>
            <w:rFonts w:ascii="Arial" w:hAnsi="Arial" w:cs="Arial"/>
            <w:lang w:val="en-US"/>
          </w:rPr>
          <w:t>https://assets.publishing.service.gov.uk/government/uploads/system/uploads/attachment_data/file/605398/0702_Bertram_and_Pascal_TS_Early_Years_Education.pdf</w:t>
        </w:r>
      </w:hyperlink>
      <w:r w:rsidRPr="00A52705">
        <w:rPr>
          <w:rFonts w:ascii="Arial" w:hAnsi="Arial" w:cs="Arial"/>
          <w:lang w:val="en-US"/>
        </w:rPr>
        <w:t xml:space="preserve"> [Accessed: 12th March 2020].</w:t>
      </w:r>
    </w:p>
    <w:p w14:paraId="4C68065C" w14:textId="77777777" w:rsidR="00A52705" w:rsidRDefault="00A52705" w:rsidP="00BD74E7">
      <w:pPr>
        <w:rPr>
          <w:rFonts w:ascii="Arial" w:hAnsi="Arial" w:cs="Arial"/>
          <w:lang w:val="en-US"/>
        </w:rPr>
      </w:pPr>
    </w:p>
    <w:p w14:paraId="658E2AAC" w14:textId="77777777" w:rsidR="00A52705" w:rsidRPr="00A52705" w:rsidRDefault="00A52705" w:rsidP="00BD74E7">
      <w:pPr>
        <w:rPr>
          <w:rFonts w:ascii="Arial" w:eastAsia="Times New Roman" w:hAnsi="Arial" w:cs="Arial"/>
        </w:rPr>
      </w:pPr>
      <w:r w:rsidRPr="00A52705">
        <w:rPr>
          <w:rFonts w:ascii="Arial" w:hAnsi="Arial" w:cs="Arial"/>
          <w:lang w:val="en-US"/>
        </w:rPr>
        <w:t>Bilton, H. (2019) ‘</w:t>
      </w:r>
      <w:r w:rsidRPr="00A52705">
        <w:rPr>
          <w:rFonts w:ascii="Arial" w:eastAsia="Times New Roman" w:hAnsi="Arial" w:cs="Arial"/>
          <w:bCs/>
          <w:color w:val="333333"/>
        </w:rPr>
        <w:t>Values stop play? Teachers’ attitudes to the early years outdoor environment</w:t>
      </w:r>
      <w:r w:rsidRPr="00A52705">
        <w:rPr>
          <w:rFonts w:ascii="Arial" w:eastAsia="Times New Roman" w:hAnsi="Arial" w:cs="Arial"/>
          <w:bCs/>
          <w:color w:val="333333"/>
        </w:rPr>
        <w:t xml:space="preserve">’, </w:t>
      </w:r>
      <w:r w:rsidRPr="00A52705">
        <w:rPr>
          <w:rFonts w:ascii="Arial" w:eastAsia="Times New Roman" w:hAnsi="Arial" w:cs="Arial"/>
          <w:bCs/>
          <w:i/>
          <w:color w:val="333333"/>
        </w:rPr>
        <w:t>Early Childhood Development and Care</w:t>
      </w:r>
      <w:r w:rsidRPr="00A52705">
        <w:rPr>
          <w:rFonts w:ascii="Arial" w:eastAsia="Times New Roman" w:hAnsi="Arial" w:cs="Arial"/>
          <w:bCs/>
          <w:color w:val="333333"/>
        </w:rPr>
        <w:t xml:space="preserve">, Volume 190, Issue 1, September, pp. 12-20. [On-line]. Valuable at: </w:t>
      </w:r>
      <w:hyperlink r:id="rId12" w:history="1">
        <w:r w:rsidRPr="00A52705">
          <w:rPr>
            <w:rStyle w:val="Hyperlink"/>
            <w:rFonts w:ascii="Arial" w:eastAsia="Times New Roman" w:hAnsi="Arial" w:cs="Arial"/>
            <w:bCs/>
          </w:rPr>
          <w:t>https://www.tandfonline.com/doi/abs/10.1080/03004430.2019.1653548?src=recsys&amp;journalCode=gecd20</w:t>
        </w:r>
      </w:hyperlink>
      <w:r w:rsidRPr="00A52705">
        <w:rPr>
          <w:rFonts w:ascii="Arial" w:eastAsia="Times New Roman" w:hAnsi="Arial" w:cs="Arial"/>
          <w:bCs/>
          <w:color w:val="333333"/>
        </w:rPr>
        <w:t xml:space="preserve"> [Accessed: 12</w:t>
      </w:r>
      <w:r w:rsidRPr="00A52705">
        <w:rPr>
          <w:rFonts w:ascii="Arial" w:eastAsia="Times New Roman" w:hAnsi="Arial" w:cs="Arial"/>
          <w:bCs/>
          <w:color w:val="333333"/>
          <w:vertAlign w:val="superscript"/>
        </w:rPr>
        <w:t>th</w:t>
      </w:r>
      <w:r w:rsidRPr="00A52705">
        <w:rPr>
          <w:rFonts w:ascii="Arial" w:eastAsia="Times New Roman" w:hAnsi="Arial" w:cs="Arial"/>
          <w:bCs/>
          <w:color w:val="333333"/>
        </w:rPr>
        <w:t xml:space="preserve"> March 2020].</w:t>
      </w:r>
    </w:p>
    <w:p w14:paraId="4DC8E14C" w14:textId="77777777" w:rsidR="00A52705" w:rsidRDefault="00A52705" w:rsidP="009E74E3">
      <w:pPr>
        <w:rPr>
          <w:rFonts w:ascii="Arial" w:hAnsi="Arial" w:cs="Arial"/>
        </w:rPr>
      </w:pPr>
    </w:p>
    <w:p w14:paraId="49D8D615" w14:textId="77777777" w:rsidR="00A52705" w:rsidRDefault="00A52705" w:rsidP="00A52705">
      <w:pPr>
        <w:rPr>
          <w:rFonts w:ascii="Arial" w:eastAsia="Times New Roman" w:hAnsi="Arial" w:cs="Arial"/>
          <w:bCs/>
          <w:color w:val="333333"/>
        </w:rPr>
      </w:pPr>
      <w:r w:rsidRPr="00A52705">
        <w:rPr>
          <w:rFonts w:ascii="Arial" w:hAnsi="Arial" w:cs="Arial"/>
        </w:rPr>
        <w:t>Blaiklock, K. (2010) ‘</w:t>
      </w:r>
      <w:r w:rsidRPr="00A52705">
        <w:rPr>
          <w:rFonts w:ascii="Arial" w:eastAsia="Times New Roman" w:hAnsi="Arial" w:cs="Arial"/>
          <w:bCs/>
          <w:i/>
          <w:iCs/>
          <w:color w:val="333333"/>
        </w:rPr>
        <w:t>Te Whāriki</w:t>
      </w:r>
      <w:r w:rsidRPr="00A52705">
        <w:rPr>
          <w:rFonts w:ascii="Arial" w:eastAsia="Times New Roman" w:hAnsi="Arial" w:cs="Arial"/>
          <w:bCs/>
          <w:color w:val="333333"/>
        </w:rPr>
        <w:t>, the New Zealand early childhood curriculum: is it effective?</w:t>
      </w:r>
      <w:r w:rsidRPr="00A52705">
        <w:rPr>
          <w:rFonts w:ascii="Arial" w:eastAsia="Times New Roman" w:hAnsi="Arial" w:cs="Arial"/>
          <w:bCs/>
          <w:color w:val="333333"/>
        </w:rPr>
        <w:t xml:space="preserve">’, </w:t>
      </w:r>
      <w:r w:rsidRPr="00A52705">
        <w:rPr>
          <w:rFonts w:ascii="Arial" w:eastAsia="Times New Roman" w:hAnsi="Arial" w:cs="Arial"/>
          <w:bCs/>
          <w:i/>
          <w:color w:val="333333"/>
        </w:rPr>
        <w:t>International Journal of Early Years Education</w:t>
      </w:r>
      <w:r w:rsidRPr="00A52705">
        <w:rPr>
          <w:rFonts w:ascii="Arial" w:eastAsia="Times New Roman" w:hAnsi="Arial" w:cs="Arial"/>
          <w:bCs/>
          <w:color w:val="333333"/>
        </w:rPr>
        <w:t xml:space="preserve">, Volume 18, Issue 3, December, pp. 201-212. [On-line]. Available: </w:t>
      </w:r>
      <w:hyperlink r:id="rId13" w:history="1">
        <w:r w:rsidRPr="00A52705">
          <w:rPr>
            <w:rStyle w:val="Hyperlink"/>
            <w:rFonts w:ascii="Arial" w:eastAsia="Times New Roman" w:hAnsi="Arial" w:cs="Arial"/>
            <w:bCs/>
          </w:rPr>
          <w:t>https://www.tandfonline.com/doi/abs/10.1080/09669760.2010.521296</w:t>
        </w:r>
      </w:hyperlink>
      <w:r w:rsidRPr="00A52705">
        <w:rPr>
          <w:rFonts w:ascii="Arial" w:eastAsia="Times New Roman" w:hAnsi="Arial" w:cs="Arial"/>
          <w:bCs/>
          <w:color w:val="333333"/>
        </w:rPr>
        <w:t xml:space="preserve"> [Accessed: 28th March 2020].</w:t>
      </w:r>
    </w:p>
    <w:p w14:paraId="09CD245E" w14:textId="77777777" w:rsidR="00A52705" w:rsidRDefault="00A52705" w:rsidP="00A52705">
      <w:pPr>
        <w:rPr>
          <w:rFonts w:ascii="Arial" w:eastAsia="Times New Roman" w:hAnsi="Arial" w:cs="Arial"/>
          <w:bCs/>
          <w:color w:val="333333"/>
        </w:rPr>
      </w:pPr>
    </w:p>
    <w:p w14:paraId="3F03337A" w14:textId="1E99B54E" w:rsidR="00A52705" w:rsidRPr="00A52705" w:rsidRDefault="00A52705" w:rsidP="00A52705">
      <w:pPr>
        <w:rPr>
          <w:rFonts w:ascii="Arial" w:eastAsia="Times New Roman" w:hAnsi="Arial" w:cs="Arial"/>
          <w:bCs/>
          <w:color w:val="333333"/>
        </w:rPr>
      </w:pPr>
      <w:r w:rsidRPr="00A52705">
        <w:rPr>
          <w:rFonts w:ascii="Arial" w:eastAsia="Times New Roman" w:hAnsi="Arial" w:cs="Arial"/>
          <w:bCs/>
          <w:color w:val="333333"/>
        </w:rPr>
        <w:t>Cheng, G et al. (2018) ‘</w:t>
      </w:r>
      <w:r w:rsidRPr="00A52705">
        <w:rPr>
          <w:rFonts w:ascii="Arial" w:eastAsia="Times New Roman" w:hAnsi="Arial" w:cs="Arial"/>
          <w:color w:val="1C1D1E"/>
        </w:rPr>
        <w:t xml:space="preserve">Student engagement and mathematics achievement: </w:t>
      </w:r>
      <w:r w:rsidRPr="00A52705">
        <w:rPr>
          <w:rFonts w:ascii="Arial" w:eastAsia="Times New Roman" w:hAnsi="Arial" w:cs="Arial"/>
          <w:color w:val="1C1D1E"/>
        </w:rPr>
        <w:t>Unravelling</w:t>
      </w:r>
      <w:r w:rsidRPr="00A52705">
        <w:rPr>
          <w:rFonts w:ascii="Arial" w:eastAsia="Times New Roman" w:hAnsi="Arial" w:cs="Arial"/>
          <w:color w:val="1C1D1E"/>
        </w:rPr>
        <w:t xml:space="preserve"> main and interactive effects</w:t>
      </w:r>
      <w:r w:rsidRPr="00A52705">
        <w:rPr>
          <w:rFonts w:ascii="Arial" w:eastAsia="Times New Roman" w:hAnsi="Arial" w:cs="Arial"/>
          <w:color w:val="1C1D1E"/>
        </w:rPr>
        <w:t xml:space="preserve">’, </w:t>
      </w:r>
      <w:r w:rsidRPr="00A52705">
        <w:rPr>
          <w:rFonts w:ascii="Arial" w:eastAsia="Times New Roman" w:hAnsi="Arial" w:cs="Arial"/>
          <w:i/>
          <w:color w:val="1C1D1E"/>
        </w:rPr>
        <w:t>Psychology in the Schools,</w:t>
      </w:r>
      <w:r w:rsidRPr="00A52705">
        <w:rPr>
          <w:rFonts w:ascii="Arial" w:eastAsia="Times New Roman" w:hAnsi="Arial" w:cs="Arial"/>
          <w:color w:val="1C1D1E"/>
        </w:rPr>
        <w:t xml:space="preserve"> May. [On-line]. Available at:  </w:t>
      </w:r>
      <w:hyperlink r:id="rId14" w:history="1">
        <w:r w:rsidRPr="00A52705">
          <w:rPr>
            <w:rStyle w:val="Hyperlink"/>
            <w:rFonts w:ascii="Arial" w:eastAsia="Times New Roman" w:hAnsi="Arial" w:cs="Arial"/>
          </w:rPr>
          <w:t>https://onlinelibrary.wiley.com/doi/abs/10.1002/pits.22139</w:t>
        </w:r>
      </w:hyperlink>
      <w:r w:rsidRPr="00A52705">
        <w:rPr>
          <w:rFonts w:ascii="Arial" w:eastAsia="Times New Roman" w:hAnsi="Arial" w:cs="Arial"/>
          <w:color w:val="1C1D1E"/>
        </w:rPr>
        <w:t xml:space="preserve"> [Accessed: 29th March 2020].</w:t>
      </w:r>
    </w:p>
    <w:p w14:paraId="74903E7B" w14:textId="77777777" w:rsidR="00A52705" w:rsidRPr="00A52705" w:rsidRDefault="00A52705" w:rsidP="0078198F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 xml:space="preserve">Donaldson, G. (2015). Successful Futures: Independent Review of Curriculum and Assessment Arrangements in Wales. Cardiff: Welsh Government. </w:t>
      </w:r>
    </w:p>
    <w:p w14:paraId="5CB9F496" w14:textId="77777777" w:rsidR="00A52705" w:rsidRPr="00A52705" w:rsidRDefault="00A52705" w:rsidP="0078198F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lastRenderedPageBreak/>
        <w:t>Education. Buckingham: Open University Press.</w:t>
      </w:r>
      <w:r w:rsidRPr="00A52705">
        <w:rPr>
          <w:rFonts w:ascii="Arial" w:hAnsi="Arial" w:cs="Arial"/>
        </w:rPr>
        <w:br/>
        <w:t>Moyles, J. (2001) „Passion, Paradox and Professionalism in Early Years Education‟. Early Years 21/ 81-95.</w:t>
      </w:r>
    </w:p>
    <w:p w14:paraId="64E8FABA" w14:textId="77777777" w:rsidR="00A52705" w:rsidRPr="00A52705" w:rsidRDefault="00A52705" w:rsidP="0078198F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 xml:space="preserve">Estyn (2014) The Annual Report of Her Majesty’s Chief Inspector of Education and Training in Wales </w:t>
      </w:r>
      <w:r w:rsidRPr="00A52705">
        <w:rPr>
          <w:rFonts w:ascii="Arial" w:hAnsi="Arial" w:cs="Arial"/>
          <w:color w:val="0260BF"/>
        </w:rPr>
        <w:t xml:space="preserve">http://www.estyn.gov.uk/english/annual-report/annual-report-2012- 2013/ </w:t>
      </w:r>
      <w:r w:rsidRPr="00A52705">
        <w:rPr>
          <w:rFonts w:ascii="Arial" w:hAnsi="Arial" w:cs="Arial"/>
        </w:rPr>
        <w:t xml:space="preserve">[Accessed: 26th March 2020]. </w:t>
      </w:r>
    </w:p>
    <w:p w14:paraId="58E7A269" w14:textId="77777777" w:rsidR="00A52705" w:rsidRPr="00A52705" w:rsidRDefault="00A52705" w:rsidP="0078198F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 xml:space="preserve">Familjestödsutredningen. (1979). </w:t>
      </w:r>
      <w:r w:rsidRPr="00A52705">
        <w:rPr>
          <w:rFonts w:ascii="Arial" w:hAnsi="Arial" w:cs="Arial"/>
          <w:i/>
          <w:iCs/>
        </w:rPr>
        <w:t xml:space="preserve">Daghem för små barn </w:t>
      </w:r>
      <w:r w:rsidRPr="00A52705">
        <w:rPr>
          <w:rFonts w:ascii="Arial" w:hAnsi="Arial" w:cs="Arial"/>
        </w:rPr>
        <w:t>(Day care for young children]. Stock- holm: Socialstyrelsen.</w:t>
      </w:r>
    </w:p>
    <w:p w14:paraId="494E851D" w14:textId="77777777" w:rsidR="00A52705" w:rsidRPr="00A52705" w:rsidRDefault="00A52705" w:rsidP="0078198F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 xml:space="preserve">Fleer, M. (2006) The Cultural Construction of Child Development: creating institutional and cultural intersubjective. </w:t>
      </w:r>
      <w:r w:rsidRPr="00A52705">
        <w:rPr>
          <w:rFonts w:ascii="Arial" w:hAnsi="Arial" w:cs="Arial"/>
          <w:i/>
          <w:iCs/>
        </w:rPr>
        <w:t xml:space="preserve">International Journal of Early Years Education </w:t>
      </w:r>
      <w:r w:rsidRPr="00A52705">
        <w:rPr>
          <w:rFonts w:ascii="Arial" w:hAnsi="Arial" w:cs="Arial"/>
          <w:b/>
          <w:bCs/>
        </w:rPr>
        <w:t xml:space="preserve">14 </w:t>
      </w:r>
      <w:r w:rsidRPr="00A52705">
        <w:rPr>
          <w:rFonts w:ascii="Arial" w:hAnsi="Arial" w:cs="Arial"/>
        </w:rPr>
        <w:t xml:space="preserve">(2) 127 – 140. </w:t>
      </w:r>
    </w:p>
    <w:p w14:paraId="645583BF" w14:textId="77777777" w:rsidR="00A52705" w:rsidRPr="00A52705" w:rsidRDefault="00A52705" w:rsidP="00BF4ECD">
      <w:pPr>
        <w:rPr>
          <w:rFonts w:ascii="Arial" w:hAnsi="Arial" w:cs="Arial"/>
          <w:lang w:val="en-US"/>
        </w:rPr>
      </w:pPr>
      <w:r w:rsidRPr="00A52705">
        <w:rPr>
          <w:rFonts w:ascii="Arial" w:hAnsi="Arial" w:cs="Arial"/>
          <w:lang w:val="en-US"/>
        </w:rPr>
        <w:t xml:space="preserve">Forest Research. (2020) ‘Forest Schools: impact on young children in England and Wales’ </w:t>
      </w:r>
      <w:hyperlink r:id="rId15" w:history="1">
        <w:r w:rsidRPr="00A52705">
          <w:rPr>
            <w:rStyle w:val="Hyperlink"/>
            <w:rFonts w:ascii="Arial" w:hAnsi="Arial" w:cs="Arial"/>
            <w:lang w:val="en-US"/>
          </w:rPr>
          <w:t>https://www.forestresearch.gov.uk/research/forest-schools-impact-on-young-children-in-england-and-wales/</w:t>
        </w:r>
      </w:hyperlink>
      <w:r w:rsidRPr="00A52705">
        <w:rPr>
          <w:rFonts w:ascii="Arial" w:hAnsi="Arial" w:cs="Arial"/>
          <w:lang w:val="en-US"/>
        </w:rPr>
        <w:t xml:space="preserve"> [Accessed: 28</w:t>
      </w:r>
      <w:r w:rsidRPr="00A52705">
        <w:rPr>
          <w:rFonts w:ascii="Arial" w:hAnsi="Arial" w:cs="Arial"/>
          <w:vertAlign w:val="superscript"/>
          <w:lang w:val="en-US"/>
        </w:rPr>
        <w:t>th</w:t>
      </w:r>
      <w:r w:rsidRPr="00A52705">
        <w:rPr>
          <w:rFonts w:ascii="Arial" w:hAnsi="Arial" w:cs="Arial"/>
          <w:lang w:val="en-US"/>
        </w:rPr>
        <w:t xml:space="preserve"> March 2020].</w:t>
      </w:r>
    </w:p>
    <w:p w14:paraId="1DF8D203" w14:textId="77777777" w:rsidR="00A52705" w:rsidRDefault="00A52705" w:rsidP="009118D9">
      <w:pPr>
        <w:rPr>
          <w:rFonts w:ascii="Arial" w:hAnsi="Arial" w:cs="Arial"/>
          <w:lang w:val="en-US"/>
        </w:rPr>
      </w:pPr>
    </w:p>
    <w:p w14:paraId="3FAC2AE7" w14:textId="77777777" w:rsidR="00A52705" w:rsidRPr="00A52705" w:rsidRDefault="00A52705" w:rsidP="009118D9">
      <w:pPr>
        <w:rPr>
          <w:rFonts w:ascii="Arial" w:hAnsi="Arial" w:cs="Arial"/>
          <w:lang w:val="en-US"/>
        </w:rPr>
      </w:pPr>
      <w:r w:rsidRPr="00A52705">
        <w:rPr>
          <w:rFonts w:ascii="Arial" w:hAnsi="Arial" w:cs="Arial"/>
          <w:lang w:val="en-US"/>
        </w:rPr>
        <w:t>Fung, C and Cheng, D. (2011) ‘</w:t>
      </w:r>
      <w:r w:rsidRPr="00A52705">
        <w:rPr>
          <w:rFonts w:ascii="Arial" w:eastAsia="Times New Roman" w:hAnsi="Arial" w:cs="Arial"/>
          <w:bCs/>
          <w:color w:val="333333"/>
        </w:rPr>
        <w:t xml:space="preserve">Consensus or dissensus? Stakeholders’ views on the role of play in learning’, </w:t>
      </w:r>
      <w:r w:rsidRPr="00A52705">
        <w:rPr>
          <w:rFonts w:ascii="Arial" w:hAnsi="Arial" w:cs="Arial"/>
          <w:i/>
          <w:lang w:val="en-US"/>
        </w:rPr>
        <w:t>An International Research Journal</w:t>
      </w:r>
      <w:r w:rsidRPr="00A52705">
        <w:rPr>
          <w:rFonts w:ascii="Arial" w:hAnsi="Arial" w:cs="Arial"/>
          <w:lang w:val="en-US"/>
        </w:rPr>
        <w:t xml:space="preserve">, Volume 32, Issue 1, January, pp.17-33. [On-line]. Available at: </w:t>
      </w:r>
      <w:hyperlink r:id="rId16" w:history="1">
        <w:r w:rsidRPr="00A52705">
          <w:rPr>
            <w:rStyle w:val="Hyperlink"/>
            <w:rFonts w:ascii="Arial" w:hAnsi="Arial" w:cs="Arial"/>
            <w:lang w:val="en-US"/>
          </w:rPr>
          <w:t>https://www.tandfonline.com/doi/abs/10.1080/09575146.2011.599794</w:t>
        </w:r>
      </w:hyperlink>
      <w:r w:rsidRPr="00A52705">
        <w:rPr>
          <w:rFonts w:ascii="Arial" w:hAnsi="Arial" w:cs="Arial"/>
          <w:lang w:val="en-US"/>
        </w:rPr>
        <w:t xml:space="preserve"> [Accessed: 22nd March 2020].</w:t>
      </w:r>
    </w:p>
    <w:p w14:paraId="6D9D88D7" w14:textId="77777777" w:rsidR="00A52705" w:rsidRDefault="00A52705" w:rsidP="001810C1">
      <w:pPr>
        <w:rPr>
          <w:rFonts w:ascii="Arial" w:hAnsi="Arial" w:cs="Arial"/>
          <w:lang w:eastAsia="en-US"/>
        </w:rPr>
      </w:pPr>
    </w:p>
    <w:p w14:paraId="4AF6A4B4" w14:textId="77777777" w:rsidR="00A52705" w:rsidRPr="00A52705" w:rsidRDefault="00A52705" w:rsidP="001810C1">
      <w:pPr>
        <w:rPr>
          <w:rFonts w:ascii="Arial" w:hAnsi="Arial" w:cs="Arial"/>
          <w:lang w:eastAsia="en-US"/>
        </w:rPr>
      </w:pPr>
      <w:r w:rsidRPr="00A52705">
        <w:rPr>
          <w:rFonts w:ascii="Arial" w:hAnsi="Arial" w:cs="Arial"/>
          <w:lang w:eastAsia="en-US"/>
        </w:rPr>
        <w:t xml:space="preserve">Garrick, R. (2009) Playing </w:t>
      </w:r>
      <w:r w:rsidRPr="00A52705">
        <w:rPr>
          <w:rFonts w:ascii="Arial" w:hAnsi="Arial" w:cs="Arial"/>
          <w:i/>
          <w:lang w:eastAsia="en-US"/>
        </w:rPr>
        <w:t>Outdoors in the Early Years</w:t>
      </w:r>
      <w:r w:rsidRPr="00A52705">
        <w:rPr>
          <w:rFonts w:ascii="Arial" w:hAnsi="Arial" w:cs="Arial"/>
          <w:lang w:eastAsia="en-US"/>
        </w:rPr>
        <w:t xml:space="preserve">. London: Continuum International Publishing Group. [e-book]. Available at: </w:t>
      </w:r>
      <w:hyperlink r:id="rId17" w:history="1">
        <w:r w:rsidRPr="00A52705">
          <w:rPr>
            <w:rStyle w:val="Hyperlink"/>
            <w:rFonts w:ascii="Arial" w:hAnsi="Arial" w:cs="Arial"/>
            <w:lang w:eastAsia="en-US"/>
          </w:rPr>
          <w:t>https://books.google.co.uk/books?hl=en&amp;lr=&amp;id=JQ7kVCmrqtQC&amp;oi=fnd&amp;pg=PR5&amp;dq=are+children+interested+in+outdoors&amp;ots=_5qO8FC7gS&amp;sig=OKafxt9qJyKdgPjuJw9z-makHpQ&amp;redir_esc=y#v=onepage&amp;q=are%20children%20interested%20in%20outdoors&amp;f=false</w:t>
        </w:r>
      </w:hyperlink>
      <w:r w:rsidRPr="00A52705">
        <w:rPr>
          <w:rFonts w:ascii="Arial" w:hAnsi="Arial" w:cs="Arial"/>
          <w:lang w:eastAsia="en-US"/>
        </w:rPr>
        <w:t xml:space="preserve"> [Accessed: 26</w:t>
      </w:r>
      <w:r w:rsidRPr="00A52705">
        <w:rPr>
          <w:rFonts w:ascii="Arial" w:hAnsi="Arial" w:cs="Arial"/>
          <w:vertAlign w:val="superscript"/>
          <w:lang w:eastAsia="en-US"/>
        </w:rPr>
        <w:t>th</w:t>
      </w:r>
      <w:r w:rsidRPr="00A52705">
        <w:rPr>
          <w:rFonts w:ascii="Arial" w:hAnsi="Arial" w:cs="Arial"/>
          <w:lang w:eastAsia="en-US"/>
        </w:rPr>
        <w:t xml:space="preserve"> March 2020].</w:t>
      </w:r>
    </w:p>
    <w:p w14:paraId="73195D7C" w14:textId="77777777" w:rsidR="00A52705" w:rsidRPr="00A52705" w:rsidRDefault="00A52705" w:rsidP="0078198F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 xml:space="preserve">Goldstein, L. (2007). Beyond the DAP versus standards dilemma: Examining the unforgiving complexity of kindergarten teaching in the United States. Early Childhood Research Quarterly, 22, 39-54. </w:t>
      </w:r>
    </w:p>
    <w:p w14:paraId="2F2464EB" w14:textId="77777777" w:rsidR="00A52705" w:rsidRPr="00A52705" w:rsidRDefault="00A52705" w:rsidP="00F6588F">
      <w:pPr>
        <w:rPr>
          <w:rFonts w:ascii="Arial" w:hAnsi="Arial" w:cs="Arial"/>
          <w:lang w:val="en-US"/>
        </w:rPr>
      </w:pPr>
      <w:r w:rsidRPr="00A52705">
        <w:rPr>
          <w:rFonts w:ascii="Arial" w:hAnsi="Arial" w:cs="Arial"/>
          <w:lang w:val="en-US"/>
        </w:rPr>
        <w:t xml:space="preserve">Guardian. (2008) ‘Play: the Swedish way’, </w:t>
      </w:r>
      <w:r w:rsidRPr="00A52705">
        <w:rPr>
          <w:rFonts w:ascii="Arial" w:hAnsi="Arial" w:cs="Arial"/>
          <w:i/>
          <w:lang w:val="en-US"/>
        </w:rPr>
        <w:t>The Guardian</w:t>
      </w:r>
      <w:r w:rsidRPr="00A52705">
        <w:rPr>
          <w:rFonts w:ascii="Arial" w:hAnsi="Arial" w:cs="Arial"/>
          <w:lang w:val="en-US"/>
        </w:rPr>
        <w:t xml:space="preserve">, 11 March, pp. 1. [On-line]. Available at: </w:t>
      </w:r>
      <w:hyperlink r:id="rId18" w:history="1">
        <w:r w:rsidRPr="00A52705">
          <w:rPr>
            <w:rStyle w:val="Hyperlink"/>
            <w:rFonts w:ascii="Arial" w:hAnsi="Arial" w:cs="Arial"/>
            <w:lang w:val="en-US"/>
          </w:rPr>
          <w:t>https://www.theguardian.com/society/2008/mar/11/children</w:t>
        </w:r>
      </w:hyperlink>
      <w:r w:rsidRPr="00A52705">
        <w:rPr>
          <w:rFonts w:ascii="Arial" w:hAnsi="Arial" w:cs="Arial"/>
          <w:lang w:val="en-US"/>
        </w:rPr>
        <w:t xml:space="preserve"> [Accessed: 14th March 2020].</w:t>
      </w:r>
    </w:p>
    <w:p w14:paraId="2240636A" w14:textId="77777777" w:rsidR="00A52705" w:rsidRPr="00A52705" w:rsidRDefault="00A52705" w:rsidP="0078198F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 xml:space="preserve">Harris, A. and J. Goodall (2006), Parental Involvement in Education: An overview of the Literature, University of Warwick, Coventry. </w:t>
      </w:r>
    </w:p>
    <w:p w14:paraId="1B329D65" w14:textId="77777777" w:rsidR="00A52705" w:rsidRPr="00A52705" w:rsidRDefault="00A52705" w:rsidP="0078198F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>International Perspectives. London: Routledge</w:t>
      </w:r>
      <w:r w:rsidRPr="00A52705">
        <w:rPr>
          <w:rFonts w:ascii="Arial" w:hAnsi="Arial" w:cs="Arial"/>
        </w:rPr>
        <w:br/>
        <w:t>Moyles, J. (1989) Just Playing? The Role and Status of Play in Early Childhood.</w:t>
      </w:r>
    </w:p>
    <w:p w14:paraId="7FCCF4E5" w14:textId="77777777" w:rsidR="00A52705" w:rsidRPr="00A52705" w:rsidRDefault="00A52705" w:rsidP="00486ABD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  <w:lang w:val="en-US"/>
        </w:rPr>
        <w:t>Jiang, X and Perkins, K. (2012) ‘</w:t>
      </w:r>
      <w:r w:rsidRPr="00A52705">
        <w:rPr>
          <w:rFonts w:ascii="Arial" w:hAnsi="Arial" w:cs="Arial"/>
          <w:bCs/>
        </w:rPr>
        <w:t>A Conceptual Paper on the Application of the Picture Word Inductive Model Using Bruner's Constructivist View</w:t>
      </w:r>
      <w:r w:rsidRPr="00A52705">
        <w:rPr>
          <w:rFonts w:ascii="Arial" w:hAnsi="Arial" w:cs="Arial"/>
          <w:bCs/>
        </w:rPr>
        <w:br/>
        <w:t>of Learning and the Cognitive Load Theory</w:t>
      </w:r>
      <w:r w:rsidRPr="00A52705">
        <w:rPr>
          <w:rFonts w:ascii="Arial" w:hAnsi="Arial" w:cs="Arial"/>
          <w:bCs/>
        </w:rPr>
        <w:t xml:space="preserve">’, </w:t>
      </w:r>
      <w:r w:rsidRPr="00A52705">
        <w:rPr>
          <w:rFonts w:ascii="Arial" w:hAnsi="Arial" w:cs="Arial"/>
          <w:i/>
        </w:rPr>
        <w:t xml:space="preserve">Interdisciplinary Journal of Teaching </w:t>
      </w:r>
      <w:r w:rsidRPr="00A52705">
        <w:rPr>
          <w:rFonts w:ascii="Arial" w:hAnsi="Arial" w:cs="Arial"/>
          <w:i/>
        </w:rPr>
        <w:lastRenderedPageBreak/>
        <w:t>and Learning</w:t>
      </w:r>
      <w:r w:rsidRPr="00A52705">
        <w:rPr>
          <w:rFonts w:ascii="Arial" w:hAnsi="Arial" w:cs="Arial"/>
          <w:i/>
        </w:rPr>
        <w:t>,</w:t>
      </w:r>
      <w:r w:rsidRPr="00A52705">
        <w:rPr>
          <w:rFonts w:ascii="Arial" w:hAnsi="Arial" w:cs="Arial"/>
        </w:rPr>
        <w:t xml:space="preserve"> Volume 3, Issue 1. [On-line]. Available at: </w:t>
      </w:r>
      <w:hyperlink r:id="rId19" w:history="1">
        <w:r w:rsidRPr="00A52705">
          <w:rPr>
            <w:rStyle w:val="Hyperlink"/>
            <w:rFonts w:ascii="Arial" w:hAnsi="Arial" w:cs="Arial"/>
          </w:rPr>
          <w:t>https://files.eric.ed.gov/fulltext/EJ1063072.pdf</w:t>
        </w:r>
      </w:hyperlink>
      <w:r w:rsidRPr="00A52705">
        <w:rPr>
          <w:rFonts w:ascii="Arial" w:hAnsi="Arial" w:cs="Arial"/>
        </w:rPr>
        <w:t xml:space="preserve"> [Accessed: 28th March 2020].</w:t>
      </w:r>
    </w:p>
    <w:p w14:paraId="74DBE0C9" w14:textId="04DA0073" w:rsidR="00A52705" w:rsidRPr="00A52705" w:rsidRDefault="00A52705" w:rsidP="0078198F">
      <w:pPr>
        <w:rPr>
          <w:rFonts w:ascii="Arial" w:hAnsi="Arial" w:cs="Arial"/>
          <w:lang w:val="en-US"/>
        </w:rPr>
      </w:pPr>
      <w:r>
        <w:rPr>
          <w:rFonts w:ascii="Arial" w:hAnsi="Arial" w:cs="Arial"/>
        </w:rPr>
        <w:t>K</w:t>
      </w:r>
      <w:r w:rsidRPr="00A52705">
        <w:rPr>
          <w:rFonts w:ascii="Arial" w:hAnsi="Arial" w:cs="Arial"/>
        </w:rPr>
        <w:t xml:space="preserve">olverket. (2013). </w:t>
      </w:r>
      <w:r w:rsidRPr="00A52705">
        <w:rPr>
          <w:rFonts w:ascii="Arial" w:hAnsi="Arial" w:cs="Arial"/>
          <w:i/>
          <w:iCs/>
        </w:rPr>
        <w:t xml:space="preserve">Statistik om förskolan </w:t>
      </w:r>
      <w:r w:rsidRPr="00A52705">
        <w:rPr>
          <w:rFonts w:ascii="Arial" w:hAnsi="Arial" w:cs="Arial"/>
        </w:rPr>
        <w:t xml:space="preserve">[Statistics on preschool]. Retrieved from </w:t>
      </w:r>
      <w:hyperlink r:id="rId20" w:history="1">
        <w:r w:rsidRPr="00A52705">
          <w:rPr>
            <w:rStyle w:val="Hyperlink"/>
            <w:rFonts w:ascii="Arial" w:hAnsi="Arial" w:cs="Arial"/>
          </w:rPr>
          <w:t>http://www.skolverket.se/statistik-och-utvardering/statistik-i-tabeller/forskola/barn-och-grupper</w:t>
        </w:r>
      </w:hyperlink>
      <w:r w:rsidRPr="00A52705">
        <w:rPr>
          <w:rFonts w:ascii="Arial" w:hAnsi="Arial" w:cs="Arial"/>
        </w:rPr>
        <w:t>.</w:t>
      </w:r>
    </w:p>
    <w:p w14:paraId="3A4FF7DF" w14:textId="77777777" w:rsidR="00A52705" w:rsidRDefault="00A52705">
      <w:pPr>
        <w:rPr>
          <w:rFonts w:ascii="Arial" w:hAnsi="Arial" w:cs="Arial"/>
          <w:lang w:val="en-US"/>
        </w:rPr>
      </w:pPr>
    </w:p>
    <w:p w14:paraId="324B78EE" w14:textId="77777777" w:rsidR="00A52705" w:rsidRPr="00A52705" w:rsidRDefault="00A52705">
      <w:pPr>
        <w:rPr>
          <w:rFonts w:ascii="Arial" w:hAnsi="Arial" w:cs="Arial"/>
          <w:lang w:val="en-US"/>
        </w:rPr>
      </w:pPr>
      <w:r w:rsidRPr="00A52705">
        <w:rPr>
          <w:rFonts w:ascii="Arial" w:hAnsi="Arial" w:cs="Arial"/>
          <w:lang w:val="en-US"/>
        </w:rPr>
        <w:t xml:space="preserve">Lewis, A. (no date) ‘Making sense of Swedish practice: is it that different from practice in Wales? </w:t>
      </w:r>
      <w:hyperlink r:id="rId21" w:history="1">
        <w:r w:rsidRPr="00A52705">
          <w:rPr>
            <w:rStyle w:val="Hyperlink"/>
            <w:rFonts w:ascii="Arial" w:hAnsi="Arial" w:cs="Arial"/>
            <w:lang w:val="en-US"/>
          </w:rPr>
          <w:t>https://tactyc.org.uk/pdfs/Reflection-Lewis.pdf</w:t>
        </w:r>
      </w:hyperlink>
      <w:r w:rsidRPr="00A52705">
        <w:rPr>
          <w:rFonts w:ascii="Arial" w:hAnsi="Arial" w:cs="Arial"/>
          <w:lang w:val="en-US"/>
        </w:rPr>
        <w:t xml:space="preserve"> [Accessed: 12th March 2020].</w:t>
      </w:r>
    </w:p>
    <w:p w14:paraId="146B0A52" w14:textId="77777777" w:rsidR="00A52705" w:rsidRPr="00A52705" w:rsidRDefault="00A52705" w:rsidP="0078198F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 xml:space="preserve">Lewis, H. (2014) Written statement: Early Years Development and Assessment Framework 27- 03-14. Available: </w:t>
      </w:r>
      <w:r w:rsidRPr="00A52705">
        <w:rPr>
          <w:rFonts w:ascii="Arial" w:hAnsi="Arial" w:cs="Arial"/>
          <w:color w:val="0260BF"/>
        </w:rPr>
        <w:t xml:space="preserve">http://wales.gov.uk/about/cabinet/cabinetstatements/2014/earlyyears/?lang=en </w:t>
      </w:r>
      <w:r w:rsidRPr="00A52705">
        <w:rPr>
          <w:rFonts w:ascii="Arial" w:hAnsi="Arial" w:cs="Arial"/>
        </w:rPr>
        <w:t>[Accessed: 24</w:t>
      </w:r>
      <w:r w:rsidRPr="00A52705">
        <w:rPr>
          <w:rFonts w:ascii="Arial" w:hAnsi="Arial" w:cs="Arial"/>
          <w:vertAlign w:val="superscript"/>
        </w:rPr>
        <w:t>th</w:t>
      </w:r>
      <w:r w:rsidRPr="00A52705">
        <w:rPr>
          <w:rFonts w:ascii="Arial" w:hAnsi="Arial" w:cs="Arial"/>
        </w:rPr>
        <w:t xml:space="preserve"> March 2020].</w:t>
      </w:r>
    </w:p>
    <w:p w14:paraId="6977A6AE" w14:textId="45B05A35" w:rsidR="00A52705" w:rsidRPr="00A52705" w:rsidRDefault="00A52705" w:rsidP="0078198F">
      <w:pPr>
        <w:widowControl w:val="0"/>
        <w:autoSpaceDE w:val="0"/>
        <w:autoSpaceDN w:val="0"/>
        <w:adjustRightInd w:val="0"/>
        <w:spacing w:line="260" w:lineRule="atLeast"/>
        <w:rPr>
          <w:rFonts w:ascii="Arial" w:hAnsi="Arial" w:cs="Arial"/>
          <w:color w:val="000000"/>
        </w:rPr>
      </w:pPr>
      <w:r w:rsidRPr="00A52705">
        <w:rPr>
          <w:rFonts w:ascii="Arial" w:hAnsi="Arial" w:cs="Arial"/>
          <w:color w:val="000000"/>
        </w:rPr>
        <w:t xml:space="preserve">Macdonald, N. (2018). </w:t>
      </w:r>
      <w:r w:rsidRPr="00A52705">
        <w:rPr>
          <w:rFonts w:ascii="Arial" w:hAnsi="Arial" w:cs="Arial"/>
          <w:i/>
          <w:iCs/>
          <w:color w:val="000000"/>
        </w:rPr>
        <w:t>The Great Divide: Separation of Care and Education in Wales and examination of policy, reform and research evidence</w:t>
      </w:r>
      <w:r w:rsidRPr="00A52705">
        <w:rPr>
          <w:rFonts w:ascii="Arial" w:hAnsi="Arial" w:cs="Arial"/>
          <w:color w:val="000000"/>
        </w:rPr>
        <w:t xml:space="preserve">. Available at: </w:t>
      </w:r>
      <w:hyperlink r:id="rId22" w:history="1">
        <w:r w:rsidRPr="00CD3D2A">
          <w:rPr>
            <w:rStyle w:val="Hyperlink"/>
            <w:rFonts w:ascii="Arial" w:hAnsi="Arial" w:cs="Arial"/>
          </w:rPr>
          <w:t>https://www.researchgate.net/publication/328838084_The_Great_Divide_separation_of_care_and_education_in_Wales_an_examination_of_policy_reform_and_research_evidence</w:t>
        </w:r>
      </w:hyperlink>
      <w:r>
        <w:rPr>
          <w:rFonts w:ascii="Arial" w:hAnsi="Arial" w:cs="Arial"/>
          <w:color w:val="000000"/>
        </w:rPr>
        <w:t xml:space="preserve"> </w:t>
      </w:r>
      <w:r w:rsidRPr="00A52705">
        <w:rPr>
          <w:rFonts w:ascii="Arial" w:hAnsi="Arial" w:cs="Arial"/>
          <w:color w:val="000000"/>
        </w:rPr>
        <w:t xml:space="preserve"> [Accessed on: 24th March 2020].</w:t>
      </w:r>
    </w:p>
    <w:p w14:paraId="2E425893" w14:textId="77777777" w:rsidR="00A52705" w:rsidRPr="00A52705" w:rsidRDefault="00A52705" w:rsidP="007B0997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>Martin Korpi, B. (2007) The Politics of Pre-School-Intentions and Decisions Underlying the Emergence. The Ministry of Education and Research.</w:t>
      </w:r>
    </w:p>
    <w:p w14:paraId="157F7C01" w14:textId="77777777" w:rsidR="00A52705" w:rsidRPr="00A52705" w:rsidRDefault="00A52705" w:rsidP="009118D9">
      <w:pPr>
        <w:rPr>
          <w:rFonts w:ascii="Arial" w:eastAsia="Times New Roman" w:hAnsi="Arial" w:cs="Arial"/>
        </w:rPr>
      </w:pPr>
      <w:r w:rsidRPr="00A52705">
        <w:rPr>
          <w:rFonts w:ascii="Arial" w:hAnsi="Arial" w:cs="Arial"/>
          <w:lang w:val="en-US"/>
        </w:rPr>
        <w:t>Maynard, T and Chicken, S. (2010) ‘</w:t>
      </w:r>
      <w:r w:rsidRPr="00A52705">
        <w:rPr>
          <w:rFonts w:ascii="Arial" w:eastAsia="Times New Roman" w:hAnsi="Arial" w:cs="Arial"/>
          <w:bCs/>
          <w:color w:val="333333"/>
        </w:rPr>
        <w:t xml:space="preserve">Through a different lens: exploring Reggio Emilia in a Welsh context’, </w:t>
      </w:r>
      <w:r w:rsidRPr="00A52705">
        <w:rPr>
          <w:rFonts w:ascii="Arial" w:hAnsi="Arial" w:cs="Arial"/>
          <w:i/>
          <w:lang w:val="en-US"/>
        </w:rPr>
        <w:t xml:space="preserve">An International Research Journal, </w:t>
      </w:r>
      <w:r w:rsidRPr="00A52705">
        <w:rPr>
          <w:rFonts w:ascii="Arial" w:hAnsi="Arial" w:cs="Arial"/>
          <w:lang w:val="en-US"/>
        </w:rPr>
        <w:t xml:space="preserve">Volume 30, Issue 1, April, pp. 29-39. [On-line]. Available at: </w:t>
      </w:r>
      <w:hyperlink r:id="rId23" w:history="1">
        <w:r w:rsidRPr="00A52705">
          <w:rPr>
            <w:rStyle w:val="Hyperlink"/>
            <w:rFonts w:ascii="Arial" w:hAnsi="Arial" w:cs="Arial"/>
            <w:lang w:val="en-US"/>
          </w:rPr>
          <w:t>https://www.tandfonline.com/doi/abs/10.1080/09575140903443000</w:t>
        </w:r>
      </w:hyperlink>
      <w:r w:rsidRPr="00A52705">
        <w:rPr>
          <w:rFonts w:ascii="Arial" w:hAnsi="Arial" w:cs="Arial"/>
          <w:lang w:val="en-US"/>
        </w:rPr>
        <w:t xml:space="preserve"> [Accessed: 24th March 2020].</w:t>
      </w:r>
    </w:p>
    <w:p w14:paraId="198176CD" w14:textId="77777777" w:rsidR="00A52705" w:rsidRDefault="00A52705" w:rsidP="00F6588F">
      <w:pPr>
        <w:rPr>
          <w:rFonts w:ascii="Arial" w:hAnsi="Arial" w:cs="Arial"/>
          <w:lang w:val="en-US"/>
        </w:rPr>
      </w:pPr>
    </w:p>
    <w:p w14:paraId="56C4FABE" w14:textId="77777777" w:rsidR="00A52705" w:rsidRPr="00A52705" w:rsidRDefault="00A52705" w:rsidP="00F6588F">
      <w:pPr>
        <w:rPr>
          <w:rFonts w:ascii="Arial" w:hAnsi="Arial" w:cs="Arial"/>
          <w:lang w:val="en-US"/>
        </w:rPr>
      </w:pPr>
      <w:r w:rsidRPr="00A52705">
        <w:rPr>
          <w:rFonts w:ascii="Arial" w:hAnsi="Arial" w:cs="Arial"/>
          <w:lang w:val="en-US"/>
        </w:rPr>
        <w:t xml:space="preserve">Maynard, T and Waters, J. (2007) ‘Learning in the outdoor environment: a missed opportunity?’, </w:t>
      </w:r>
      <w:r w:rsidRPr="00A52705">
        <w:rPr>
          <w:rFonts w:ascii="Arial" w:hAnsi="Arial" w:cs="Arial"/>
          <w:i/>
          <w:lang w:val="en-US"/>
        </w:rPr>
        <w:t>An International Research Journal</w:t>
      </w:r>
      <w:r w:rsidRPr="00A52705">
        <w:rPr>
          <w:rFonts w:ascii="Arial" w:hAnsi="Arial" w:cs="Arial"/>
          <w:lang w:val="en-US"/>
        </w:rPr>
        <w:t xml:space="preserve">, Volume 27, Issue 3, September, pp.255-265. [On-line]. Available at: </w:t>
      </w:r>
      <w:hyperlink r:id="rId24" w:history="1">
        <w:r w:rsidRPr="00A52705">
          <w:rPr>
            <w:rStyle w:val="Hyperlink"/>
            <w:rFonts w:ascii="Arial" w:hAnsi="Arial" w:cs="Arial"/>
            <w:lang w:val="en-US"/>
          </w:rPr>
          <w:t>https://www.tandfonline.com/doi/full/10.1080/09575140701594400</w:t>
        </w:r>
      </w:hyperlink>
      <w:r w:rsidRPr="00A52705">
        <w:rPr>
          <w:rFonts w:ascii="Arial" w:hAnsi="Arial" w:cs="Arial"/>
          <w:lang w:val="en-US"/>
        </w:rPr>
        <w:t xml:space="preserve"> [Accessed: 4th March 2020].</w:t>
      </w:r>
    </w:p>
    <w:p w14:paraId="16B75E42" w14:textId="77777777" w:rsidR="00A52705" w:rsidRDefault="00A52705" w:rsidP="001B7B58">
      <w:pPr>
        <w:rPr>
          <w:rFonts w:ascii="Arial" w:eastAsia="Times New Roman" w:hAnsi="Arial" w:cs="Arial"/>
        </w:rPr>
      </w:pPr>
    </w:p>
    <w:p w14:paraId="5DD436B2" w14:textId="0A5BAB72" w:rsidR="00A52705" w:rsidRPr="00452301" w:rsidRDefault="00A52705" w:rsidP="001B7B58">
      <w:pPr>
        <w:rPr>
          <w:rFonts w:ascii="Arial" w:eastAsia="Times New Roman" w:hAnsi="Arial" w:cs="Arial"/>
          <w:bCs/>
          <w:color w:val="000000" w:themeColor="text1"/>
        </w:rPr>
      </w:pPr>
      <w:r w:rsidRPr="00452301">
        <w:rPr>
          <w:rFonts w:ascii="Arial" w:eastAsia="Times New Roman" w:hAnsi="Arial" w:cs="Arial"/>
          <w:color w:val="000000" w:themeColor="text1"/>
        </w:rPr>
        <w:t>Maynard, T et al. (2011) ‘</w:t>
      </w:r>
      <w:r w:rsidRPr="00452301">
        <w:rPr>
          <w:rFonts w:ascii="Arial" w:eastAsia="Times New Roman" w:hAnsi="Arial" w:cs="Arial"/>
          <w:bCs/>
          <w:color w:val="000000" w:themeColor="text1"/>
        </w:rPr>
        <w:t xml:space="preserve">Moving outdoors: further explorations of ‘child-initiated’ learning in the outdoor environment’, </w:t>
      </w:r>
      <w:r w:rsidRPr="00452301">
        <w:rPr>
          <w:rFonts w:ascii="Arial" w:eastAsia="Times New Roman" w:hAnsi="Arial" w:cs="Arial"/>
          <w:bCs/>
          <w:i/>
          <w:color w:val="000000" w:themeColor="text1"/>
        </w:rPr>
        <w:t>International Journal of Primary, Elementary and Early Years Education,</w:t>
      </w:r>
      <w:r w:rsidRPr="00452301">
        <w:rPr>
          <w:rFonts w:ascii="Arial" w:eastAsia="Times New Roman" w:hAnsi="Arial" w:cs="Arial"/>
          <w:bCs/>
          <w:color w:val="000000" w:themeColor="text1"/>
        </w:rPr>
        <w:t xml:space="preserve"> Volume 41, Issue 3, February, pp. 282-299. [On-line]. Available at: </w:t>
      </w:r>
      <w:hyperlink r:id="rId25" w:history="1">
        <w:r w:rsidR="00452301" w:rsidRPr="00CD3D2A">
          <w:rPr>
            <w:rStyle w:val="Hyperlink"/>
            <w:rFonts w:ascii="Arial" w:eastAsia="Times New Roman" w:hAnsi="Arial" w:cs="Arial"/>
            <w:bCs/>
          </w:rPr>
          <w:t>https://www.tandfonline.com/doi/abs/10.1080/03004279.2011.578750</w:t>
        </w:r>
      </w:hyperlink>
      <w:r w:rsidR="00452301">
        <w:rPr>
          <w:rFonts w:ascii="Arial" w:eastAsia="Times New Roman" w:hAnsi="Arial" w:cs="Arial"/>
          <w:bCs/>
          <w:color w:val="000000" w:themeColor="text1"/>
        </w:rPr>
        <w:t xml:space="preserve"> </w:t>
      </w:r>
      <w:r w:rsidRPr="00452301">
        <w:rPr>
          <w:rFonts w:ascii="Arial" w:eastAsia="Times New Roman" w:hAnsi="Arial" w:cs="Arial"/>
          <w:bCs/>
          <w:color w:val="000000" w:themeColor="text1"/>
        </w:rPr>
        <w:t>[Accessed: 26th March 2020].</w:t>
      </w:r>
    </w:p>
    <w:p w14:paraId="2D17FE11" w14:textId="77777777" w:rsidR="00452301" w:rsidRDefault="00452301" w:rsidP="00F6588F">
      <w:pPr>
        <w:rPr>
          <w:rFonts w:ascii="Arial" w:hAnsi="Arial" w:cs="Arial"/>
          <w:lang w:val="en-US"/>
        </w:rPr>
      </w:pPr>
    </w:p>
    <w:p w14:paraId="3143252E" w14:textId="77777777" w:rsidR="00A52705" w:rsidRPr="00A52705" w:rsidRDefault="00A52705" w:rsidP="00F6588F">
      <w:pPr>
        <w:rPr>
          <w:rFonts w:ascii="Arial" w:hAnsi="Arial" w:cs="Arial"/>
          <w:lang w:val="en-US"/>
        </w:rPr>
      </w:pPr>
      <w:r w:rsidRPr="00A52705">
        <w:rPr>
          <w:rFonts w:ascii="Arial" w:hAnsi="Arial" w:cs="Arial"/>
          <w:lang w:val="en-US"/>
        </w:rPr>
        <w:t xml:space="preserve">Maynard, T et al. (2015) ‘The Foundation Phase’ </w:t>
      </w:r>
      <w:hyperlink r:id="rId26" w:history="1">
        <w:r w:rsidRPr="00A52705">
          <w:rPr>
            <w:rStyle w:val="Hyperlink"/>
            <w:rFonts w:ascii="Arial" w:hAnsi="Arial" w:cs="Arial"/>
            <w:lang w:val="en-US"/>
          </w:rPr>
          <w:t>http://create.canterbury.ac.uk/7639/1/101202foundationreporten.pdf</w:t>
        </w:r>
      </w:hyperlink>
      <w:r w:rsidRPr="00A52705">
        <w:rPr>
          <w:rFonts w:ascii="Arial" w:hAnsi="Arial" w:cs="Arial"/>
          <w:lang w:val="en-US"/>
        </w:rPr>
        <w:t xml:space="preserve"> [Accessed: 12th March 2020].</w:t>
      </w:r>
    </w:p>
    <w:p w14:paraId="77F6195E" w14:textId="77777777" w:rsidR="00A52705" w:rsidRPr="00A52705" w:rsidRDefault="00A52705" w:rsidP="0078198F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 xml:space="preserve">Maynard, T., Taylor, C., Waldron, S., Rhys, M., Smith, R., Power, S. and Clement, J. (2013). Evaluating the Foundation Phase: Policy Logic Model and Programme Theory, Social Research No. 37/2012. Cardiff: Welsh Government. </w:t>
      </w:r>
    </w:p>
    <w:p w14:paraId="01038C19" w14:textId="77777777" w:rsidR="00A52705" w:rsidRPr="00A52705" w:rsidRDefault="00A52705" w:rsidP="007B0997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lastRenderedPageBreak/>
        <w:t>Melhuish, E. and Petrogiannis, K. (2006) Early Childhood Care and Education: International Perspectives. London: Routledge.</w:t>
      </w:r>
    </w:p>
    <w:p w14:paraId="00225515" w14:textId="77777777" w:rsidR="00A52705" w:rsidRPr="00A52705" w:rsidRDefault="00A52705" w:rsidP="00486ABD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 xml:space="preserve">Montessori Childcare. (2018) ‘Montessori’ </w:t>
      </w:r>
      <w:hyperlink r:id="rId27" w:history="1">
        <w:r w:rsidRPr="00A52705">
          <w:rPr>
            <w:rStyle w:val="Hyperlink"/>
            <w:rFonts w:ascii="Arial" w:hAnsi="Arial" w:cs="Arial"/>
          </w:rPr>
          <w:t>https://silverlinemontessori.com/montessori-childcare-the-importance-of-a-prepared-environment/</w:t>
        </w:r>
      </w:hyperlink>
      <w:r w:rsidRPr="00A52705">
        <w:rPr>
          <w:rFonts w:ascii="Arial" w:hAnsi="Arial" w:cs="Arial"/>
        </w:rPr>
        <w:t xml:space="preserve"> [Accessed: 25</w:t>
      </w:r>
      <w:r w:rsidRPr="00A52705">
        <w:rPr>
          <w:rFonts w:ascii="Arial" w:hAnsi="Arial" w:cs="Arial"/>
          <w:vertAlign w:val="superscript"/>
        </w:rPr>
        <w:t>th</w:t>
      </w:r>
      <w:r w:rsidRPr="00A52705">
        <w:rPr>
          <w:rFonts w:ascii="Arial" w:hAnsi="Arial" w:cs="Arial"/>
        </w:rPr>
        <w:t xml:space="preserve"> March 2020].</w:t>
      </w:r>
    </w:p>
    <w:p w14:paraId="4026AA5F" w14:textId="77777777" w:rsidR="00A52705" w:rsidRPr="00A52705" w:rsidRDefault="00A52705" w:rsidP="0078198F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 xml:space="preserve">NAfW (2001). The Learning Country. Cardiff: National Assembly for Wales. </w:t>
      </w:r>
    </w:p>
    <w:p w14:paraId="2662D624" w14:textId="77777777" w:rsidR="00A52705" w:rsidRPr="00A52705" w:rsidRDefault="00A52705" w:rsidP="00773E98">
      <w:pPr>
        <w:rPr>
          <w:rFonts w:ascii="Arial" w:hAnsi="Arial" w:cs="Arial"/>
          <w:lang w:val="en-US"/>
        </w:rPr>
      </w:pPr>
      <w:r w:rsidRPr="00A52705">
        <w:rPr>
          <w:rFonts w:ascii="Arial" w:hAnsi="Arial" w:cs="Arial"/>
          <w:lang w:val="en-US"/>
        </w:rPr>
        <w:t xml:space="preserve">National Resources Wales. (2015) </w:t>
      </w:r>
      <w:r w:rsidRPr="00A52705">
        <w:rPr>
          <w:rFonts w:ascii="Arial" w:hAnsi="Arial" w:cs="Arial"/>
          <w:i/>
          <w:lang w:val="en-US"/>
        </w:rPr>
        <w:t>A Guide to Forest School in Wales.</w:t>
      </w:r>
      <w:r w:rsidRPr="00A52705">
        <w:rPr>
          <w:rFonts w:ascii="Arial" w:hAnsi="Arial" w:cs="Arial"/>
          <w:lang w:val="en-US"/>
        </w:rPr>
        <w:t xml:space="preserve"> Cardiff: Welsh Assembly Government.</w:t>
      </w:r>
    </w:p>
    <w:p w14:paraId="38BDE611" w14:textId="77777777" w:rsidR="00A52705" w:rsidRPr="00A52705" w:rsidRDefault="00A52705" w:rsidP="009E74E3">
      <w:pPr>
        <w:pStyle w:val="Heading1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A52705">
        <w:rPr>
          <w:rFonts w:ascii="Arial" w:hAnsi="Arial" w:cs="Arial"/>
          <w:color w:val="000000" w:themeColor="text1"/>
          <w:sz w:val="24"/>
          <w:szCs w:val="24"/>
        </w:rPr>
        <w:t>New Zealand Government. (2020). ‘</w:t>
      </w:r>
      <w:r w:rsidRPr="00A52705">
        <w:rPr>
          <w:rFonts w:ascii="Arial" w:eastAsia="Times New Roman" w:hAnsi="Arial" w:cs="Arial"/>
          <w:bCs/>
          <w:color w:val="000000" w:themeColor="text1"/>
          <w:sz w:val="24"/>
          <w:szCs w:val="24"/>
        </w:rPr>
        <w:t>Te Whāriki</w:t>
      </w:r>
      <w:r w:rsidRPr="00A52705">
        <w:rPr>
          <w:rFonts w:ascii="Arial" w:eastAsia="Times New Roman" w:hAnsi="Arial" w:cs="Arial"/>
          <w:bCs/>
          <w:color w:val="000000" w:themeColor="text1"/>
          <w:sz w:val="24"/>
          <w:szCs w:val="24"/>
        </w:rPr>
        <w:t xml:space="preserve">’ </w:t>
      </w:r>
      <w:hyperlink r:id="rId28" w:history="1">
        <w:r w:rsidRPr="00A52705">
          <w:rPr>
            <w:rStyle w:val="Hyperlink"/>
            <w:rFonts w:ascii="Arial" w:eastAsia="Times New Roman" w:hAnsi="Arial" w:cs="Arial"/>
            <w:bCs/>
            <w:sz w:val="24"/>
            <w:szCs w:val="24"/>
          </w:rPr>
          <w:t>https://www.education.govt.nz/early-childhood/teaching-and-learning/te-whariki/</w:t>
        </w:r>
      </w:hyperlink>
      <w:r w:rsidRPr="00A52705">
        <w:rPr>
          <w:rFonts w:ascii="Arial" w:eastAsia="Times New Roman" w:hAnsi="Arial" w:cs="Arial"/>
          <w:bCs/>
          <w:color w:val="000000" w:themeColor="text1"/>
          <w:sz w:val="24"/>
          <w:szCs w:val="24"/>
        </w:rPr>
        <w:t xml:space="preserve"> [Accessed: 28</w:t>
      </w:r>
      <w:r w:rsidRPr="00A52705">
        <w:rPr>
          <w:rFonts w:ascii="Arial" w:eastAsia="Times New Roman" w:hAnsi="Arial" w:cs="Arial"/>
          <w:bCs/>
          <w:color w:val="000000" w:themeColor="text1"/>
          <w:sz w:val="24"/>
          <w:szCs w:val="24"/>
          <w:vertAlign w:val="superscript"/>
        </w:rPr>
        <w:t>th</w:t>
      </w:r>
      <w:r w:rsidRPr="00A52705">
        <w:rPr>
          <w:rFonts w:ascii="Arial" w:eastAsia="Times New Roman" w:hAnsi="Arial" w:cs="Arial"/>
          <w:bCs/>
          <w:color w:val="000000" w:themeColor="text1"/>
          <w:sz w:val="24"/>
          <w:szCs w:val="24"/>
        </w:rPr>
        <w:t xml:space="preserve"> March 2020].</w:t>
      </w:r>
    </w:p>
    <w:p w14:paraId="682FDC7C" w14:textId="77777777" w:rsidR="00A52705" w:rsidRPr="00A52705" w:rsidRDefault="00A52705" w:rsidP="0078198F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 xml:space="preserve">OECD (2012) </w:t>
      </w:r>
      <w:r w:rsidRPr="00A52705">
        <w:rPr>
          <w:rFonts w:ascii="Arial" w:hAnsi="Arial" w:cs="Arial"/>
          <w:i/>
          <w:iCs/>
        </w:rPr>
        <w:t>Starting Strong III: a quality toolbox for early childhood education and care</w:t>
      </w:r>
      <w:r w:rsidRPr="00A52705">
        <w:rPr>
          <w:rFonts w:ascii="Arial" w:hAnsi="Arial" w:cs="Arial"/>
        </w:rPr>
        <w:t xml:space="preserve">. OECD. Available online at: </w:t>
      </w:r>
      <w:r w:rsidRPr="00A52705">
        <w:rPr>
          <w:rFonts w:ascii="Arial" w:hAnsi="Arial" w:cs="Arial"/>
          <w:color w:val="0260BF"/>
        </w:rPr>
        <w:t xml:space="preserve">http://www.oecd.org/edu/school/startingstrongiii- aqualitytoolboxforearlychildhoodeducationandcare.htm </w:t>
      </w:r>
      <w:r w:rsidRPr="00A52705">
        <w:rPr>
          <w:rFonts w:ascii="Arial" w:hAnsi="Arial" w:cs="Arial"/>
        </w:rPr>
        <w:t>[Accessed: 24</w:t>
      </w:r>
      <w:r w:rsidRPr="00A52705">
        <w:rPr>
          <w:rFonts w:ascii="Arial" w:hAnsi="Arial" w:cs="Arial"/>
          <w:vertAlign w:val="superscript"/>
        </w:rPr>
        <w:t>th</w:t>
      </w:r>
      <w:r w:rsidRPr="00A52705">
        <w:rPr>
          <w:rFonts w:ascii="Arial" w:hAnsi="Arial" w:cs="Arial"/>
        </w:rPr>
        <w:t xml:space="preserve"> March 2020].</w:t>
      </w:r>
    </w:p>
    <w:p w14:paraId="0F2A77BD" w14:textId="77777777" w:rsidR="00A52705" w:rsidRPr="00A52705" w:rsidRDefault="00A52705" w:rsidP="00486ABD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 xml:space="preserve">OECD. (2018) ‘PISA 2018 results’ </w:t>
      </w:r>
      <w:hyperlink r:id="rId29" w:history="1">
        <w:r w:rsidRPr="00A52705">
          <w:rPr>
            <w:rStyle w:val="Hyperlink"/>
            <w:rFonts w:ascii="Arial" w:hAnsi="Arial" w:cs="Arial"/>
          </w:rPr>
          <w:t>https://www.oecd.org/pisa/publications/pisa-2018-results.htm</w:t>
        </w:r>
      </w:hyperlink>
      <w:r w:rsidRPr="00A52705">
        <w:rPr>
          <w:rFonts w:ascii="Arial" w:hAnsi="Arial" w:cs="Arial"/>
        </w:rPr>
        <w:t xml:space="preserve"> [Accessed: 26th March 2020].</w:t>
      </w:r>
    </w:p>
    <w:p w14:paraId="6B403658" w14:textId="77777777" w:rsidR="00A52705" w:rsidRPr="00A52705" w:rsidRDefault="00A52705">
      <w:pPr>
        <w:rPr>
          <w:rFonts w:ascii="Arial" w:hAnsi="Arial" w:cs="Arial"/>
          <w:lang w:val="en-US"/>
        </w:rPr>
      </w:pPr>
      <w:r w:rsidRPr="00A52705">
        <w:rPr>
          <w:rFonts w:ascii="Arial" w:hAnsi="Arial" w:cs="Arial"/>
          <w:lang w:val="en-US"/>
        </w:rPr>
        <w:t xml:space="preserve">Psychology in Russia. (2015) ‘State of the Art’, </w:t>
      </w:r>
      <w:r w:rsidRPr="00A52705">
        <w:rPr>
          <w:rFonts w:ascii="Arial" w:hAnsi="Arial" w:cs="Arial"/>
          <w:i/>
          <w:lang w:val="en-US"/>
        </w:rPr>
        <w:t>Early Childhood Education</w:t>
      </w:r>
      <w:r w:rsidRPr="00A52705">
        <w:rPr>
          <w:rFonts w:ascii="Arial" w:hAnsi="Arial" w:cs="Arial"/>
          <w:lang w:val="en-US"/>
        </w:rPr>
        <w:t xml:space="preserve">, Volume 8, Issue 2. [On-line]. Available at: </w:t>
      </w:r>
      <w:hyperlink r:id="rId30" w:history="1">
        <w:r w:rsidRPr="00A52705">
          <w:rPr>
            <w:rStyle w:val="Hyperlink"/>
            <w:rFonts w:ascii="Arial" w:hAnsi="Arial" w:cs="Arial"/>
            <w:lang w:val="en-US"/>
          </w:rPr>
          <w:t>http://psychologyinrussia.com/volumes/pdf/Psychology_2_2015.pdf#page=18</w:t>
        </w:r>
      </w:hyperlink>
      <w:r w:rsidRPr="00A52705">
        <w:rPr>
          <w:rFonts w:ascii="Arial" w:hAnsi="Arial" w:cs="Arial"/>
          <w:lang w:val="en-US"/>
        </w:rPr>
        <w:t xml:space="preserve"> [Accessed: 24</w:t>
      </w:r>
      <w:r w:rsidRPr="00A52705">
        <w:rPr>
          <w:rFonts w:ascii="Arial" w:hAnsi="Arial" w:cs="Arial"/>
          <w:vertAlign w:val="superscript"/>
          <w:lang w:val="en-US"/>
        </w:rPr>
        <w:t>th</w:t>
      </w:r>
      <w:r w:rsidRPr="00A52705">
        <w:rPr>
          <w:rFonts w:ascii="Arial" w:hAnsi="Arial" w:cs="Arial"/>
          <w:lang w:val="en-US"/>
        </w:rPr>
        <w:t xml:space="preserve"> March 2020].</w:t>
      </w:r>
    </w:p>
    <w:p w14:paraId="13A7BDE8" w14:textId="77777777" w:rsidR="00A52705" w:rsidRDefault="00A52705" w:rsidP="001B7B58">
      <w:pPr>
        <w:rPr>
          <w:rFonts w:ascii="Arial" w:eastAsia="Times New Roman" w:hAnsi="Arial" w:cs="Arial"/>
          <w:bCs/>
          <w:color w:val="333333"/>
        </w:rPr>
      </w:pPr>
    </w:p>
    <w:p w14:paraId="1971C003" w14:textId="77777777" w:rsidR="00A52705" w:rsidRPr="00A52705" w:rsidRDefault="00A52705" w:rsidP="001B7B58">
      <w:pPr>
        <w:rPr>
          <w:rFonts w:ascii="Arial" w:eastAsia="Times New Roman" w:hAnsi="Arial" w:cs="Arial"/>
        </w:rPr>
      </w:pPr>
      <w:r w:rsidRPr="00A52705">
        <w:rPr>
          <w:rFonts w:ascii="Arial" w:eastAsia="Times New Roman" w:hAnsi="Arial" w:cs="Arial"/>
          <w:bCs/>
          <w:color w:val="333333"/>
        </w:rPr>
        <w:t xml:space="preserve">Reggio Emilia Approach. (2019) ‘Reggio Emilia Approach’ </w:t>
      </w:r>
      <w:hyperlink r:id="rId31" w:history="1">
        <w:r w:rsidRPr="00A52705">
          <w:rPr>
            <w:rStyle w:val="Hyperlink"/>
            <w:rFonts w:ascii="Arial" w:eastAsia="Times New Roman" w:hAnsi="Arial" w:cs="Arial"/>
            <w:bCs/>
          </w:rPr>
          <w:t>https://www.reggiochildren.it/en/reggio-emilia-approach/</w:t>
        </w:r>
      </w:hyperlink>
      <w:r w:rsidRPr="00A52705">
        <w:rPr>
          <w:rFonts w:ascii="Arial" w:eastAsia="Times New Roman" w:hAnsi="Arial" w:cs="Arial"/>
          <w:bCs/>
          <w:color w:val="333333"/>
        </w:rPr>
        <w:t xml:space="preserve"> [Accessed: 26</w:t>
      </w:r>
      <w:r w:rsidRPr="00A52705">
        <w:rPr>
          <w:rFonts w:ascii="Arial" w:eastAsia="Times New Roman" w:hAnsi="Arial" w:cs="Arial"/>
          <w:bCs/>
          <w:color w:val="333333"/>
          <w:vertAlign w:val="superscript"/>
        </w:rPr>
        <w:t>th</w:t>
      </w:r>
      <w:r w:rsidRPr="00A52705">
        <w:rPr>
          <w:rFonts w:ascii="Arial" w:eastAsia="Times New Roman" w:hAnsi="Arial" w:cs="Arial"/>
          <w:bCs/>
          <w:color w:val="333333"/>
        </w:rPr>
        <w:t xml:space="preserve"> March 2020].</w:t>
      </w:r>
    </w:p>
    <w:p w14:paraId="252D1C0A" w14:textId="77777777" w:rsidR="00A52705" w:rsidRDefault="00A52705">
      <w:pPr>
        <w:rPr>
          <w:rFonts w:ascii="Arial" w:hAnsi="Arial" w:cs="Arial"/>
          <w:lang w:val="en-US"/>
        </w:rPr>
      </w:pPr>
    </w:p>
    <w:p w14:paraId="3BDFF840" w14:textId="77777777" w:rsidR="00A52705" w:rsidRPr="00A52705" w:rsidRDefault="00A52705">
      <w:pPr>
        <w:rPr>
          <w:rFonts w:ascii="Arial" w:hAnsi="Arial" w:cs="Arial"/>
          <w:lang w:val="en-US"/>
        </w:rPr>
      </w:pPr>
      <w:r w:rsidRPr="00A52705">
        <w:rPr>
          <w:rFonts w:ascii="Arial" w:hAnsi="Arial" w:cs="Arial"/>
          <w:lang w:val="en-US"/>
        </w:rPr>
        <w:t xml:space="preserve">Roberts-Jones, G. (2011) ‘It’s the bread and butter of our practice’: Experiencing the Early Years Foundation Stage’, </w:t>
      </w:r>
      <w:r w:rsidRPr="00A52705">
        <w:rPr>
          <w:rFonts w:ascii="Arial" w:hAnsi="Arial" w:cs="Arial"/>
          <w:i/>
          <w:lang w:val="en-US"/>
        </w:rPr>
        <w:t>International Journal of Early Years Education</w:t>
      </w:r>
      <w:r w:rsidRPr="00A52705">
        <w:rPr>
          <w:rFonts w:ascii="Arial" w:hAnsi="Arial" w:cs="Arial"/>
          <w:lang w:val="en-US"/>
        </w:rPr>
        <w:t xml:space="preserve">, Volume 20, Issue 1, August, pp. 30-42. [On-line]. Available at:  </w:t>
      </w:r>
      <w:hyperlink r:id="rId32" w:history="1">
        <w:r w:rsidRPr="00A52705">
          <w:rPr>
            <w:rStyle w:val="Hyperlink"/>
            <w:rFonts w:ascii="Arial" w:hAnsi="Arial" w:cs="Arial"/>
            <w:lang w:val="en-US"/>
          </w:rPr>
          <w:t>https://www.tandfonline.com/doi/abs/10.1080/09669760.2012.664473</w:t>
        </w:r>
      </w:hyperlink>
      <w:r w:rsidRPr="00A52705">
        <w:rPr>
          <w:rFonts w:ascii="Arial" w:hAnsi="Arial" w:cs="Arial"/>
          <w:lang w:val="en-US"/>
        </w:rPr>
        <w:t xml:space="preserve"> [Accessed: 10th March 2020].</w:t>
      </w:r>
    </w:p>
    <w:p w14:paraId="1A437BD4" w14:textId="77777777" w:rsidR="00A52705" w:rsidRPr="00A52705" w:rsidRDefault="00A52705" w:rsidP="00486ABD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  <w:lang w:val="en-US"/>
        </w:rPr>
        <w:t>Shabni, K. (2010) ‘</w:t>
      </w:r>
      <w:r w:rsidRPr="00A52705">
        <w:rPr>
          <w:rFonts w:ascii="Arial" w:hAnsi="Arial" w:cs="Arial"/>
        </w:rPr>
        <w:t>Vygotsky's Zone of Proximal Development: Instructional Implications and Teachers' Professional Development</w:t>
      </w:r>
      <w:r w:rsidRPr="00A52705">
        <w:rPr>
          <w:rFonts w:ascii="Arial" w:hAnsi="Arial" w:cs="Arial"/>
        </w:rPr>
        <w:t xml:space="preserve">’, </w:t>
      </w:r>
      <w:r w:rsidRPr="00A52705">
        <w:rPr>
          <w:rFonts w:ascii="Arial" w:hAnsi="Arial" w:cs="Arial"/>
          <w:i/>
        </w:rPr>
        <w:t>English Language Teaching,</w:t>
      </w:r>
      <w:r w:rsidRPr="00A52705">
        <w:rPr>
          <w:rFonts w:ascii="Arial" w:hAnsi="Arial" w:cs="Arial"/>
        </w:rPr>
        <w:t xml:space="preserve"> Volume 3, Issue 4, December. [On-line]. Available at: </w:t>
      </w:r>
      <w:hyperlink r:id="rId33" w:history="1">
        <w:r w:rsidRPr="00A52705">
          <w:rPr>
            <w:rStyle w:val="Hyperlink"/>
            <w:rFonts w:ascii="Arial" w:hAnsi="Arial" w:cs="Arial"/>
          </w:rPr>
          <w:t>https://files.eric.ed.gov/fulltext/EJ1081990.pdf</w:t>
        </w:r>
      </w:hyperlink>
      <w:r w:rsidRPr="00A52705">
        <w:rPr>
          <w:rFonts w:ascii="Arial" w:hAnsi="Arial" w:cs="Arial"/>
        </w:rPr>
        <w:t xml:space="preserve">  [Accessed: 18</w:t>
      </w:r>
      <w:r w:rsidRPr="00A52705">
        <w:rPr>
          <w:rFonts w:ascii="Arial" w:hAnsi="Arial" w:cs="Arial"/>
          <w:vertAlign w:val="superscript"/>
        </w:rPr>
        <w:t>th</w:t>
      </w:r>
      <w:r w:rsidRPr="00A52705">
        <w:rPr>
          <w:rFonts w:ascii="Arial" w:hAnsi="Arial" w:cs="Arial"/>
        </w:rPr>
        <w:t xml:space="preserve"> March 2020].</w:t>
      </w:r>
    </w:p>
    <w:p w14:paraId="29F23FEB" w14:textId="77777777" w:rsidR="00A52705" w:rsidRPr="00A52705" w:rsidRDefault="00A52705" w:rsidP="0078198F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 xml:space="preserve">Sheridan, S. (2011), “Pedagogical quality in preschool: A commentary”, in N. Pramling and I. Pramling Samuelsson (eds.), Educational encounters: Nordic studies in early childhood didactics, Dordrecht, The Netherlands: Springer, pp. 223-242. </w:t>
      </w:r>
    </w:p>
    <w:p w14:paraId="4D8AF449" w14:textId="77777777" w:rsidR="00A52705" w:rsidRPr="00A52705" w:rsidRDefault="00A52705" w:rsidP="0078198F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 xml:space="preserve">Siraj-Blatchford, I., Milton, E., Sylva, K. Laugharne, J. and Charles, F. (2007) Developing the Foundation Phase in Wales. </w:t>
      </w:r>
      <w:r w:rsidRPr="00A52705">
        <w:rPr>
          <w:rFonts w:ascii="Arial" w:hAnsi="Arial" w:cs="Arial"/>
          <w:i/>
          <w:iCs/>
        </w:rPr>
        <w:t xml:space="preserve">The Welsh Journal of Education </w:t>
      </w:r>
      <w:r w:rsidRPr="00A52705">
        <w:rPr>
          <w:rFonts w:ascii="Arial" w:hAnsi="Arial" w:cs="Arial"/>
          <w:b/>
          <w:bCs/>
        </w:rPr>
        <w:t xml:space="preserve">14 </w:t>
      </w:r>
      <w:r w:rsidRPr="00A52705">
        <w:rPr>
          <w:rFonts w:ascii="Arial" w:hAnsi="Arial" w:cs="Arial"/>
        </w:rPr>
        <w:t xml:space="preserve">(summer 2007) 43-68. </w:t>
      </w:r>
    </w:p>
    <w:p w14:paraId="66CA6D28" w14:textId="77777777" w:rsidR="00A52705" w:rsidRPr="00A52705" w:rsidRDefault="00A52705" w:rsidP="00A52705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lastRenderedPageBreak/>
        <w:t>Siraj-Blatchford, I., Sylva, K., Laugharne, J., Milton, E. &amp; Charles, F. (2006) Monitoring And Evaluation of The Effective Implementation Of The Foundation Phase (MEEIFoundation Phase) Project Across Wales – Foundation Phase Pilot: Final Evaluation</w:t>
      </w:r>
      <w:r w:rsidRPr="00A52705">
        <w:rPr>
          <w:rFonts w:ascii="Arial" w:hAnsi="Arial" w:cs="Arial"/>
        </w:rPr>
        <w:br/>
        <w:t xml:space="preserve">Report Roll out age 3 – 6 (2004-2006), Cardiff: Welsh Assembly Government. </w:t>
      </w:r>
    </w:p>
    <w:p w14:paraId="7ECA9329" w14:textId="77777777" w:rsidR="00A52705" w:rsidRPr="00A52705" w:rsidRDefault="00A52705" w:rsidP="0078198F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 xml:space="preserve">Siraj, I. (2014) </w:t>
      </w:r>
      <w:r w:rsidRPr="00A52705">
        <w:rPr>
          <w:rFonts w:ascii="Arial" w:hAnsi="Arial" w:cs="Arial"/>
          <w:i/>
          <w:iCs/>
        </w:rPr>
        <w:t xml:space="preserve">An independent stocktake of the Foundation Phase in Wales. </w:t>
      </w:r>
      <w:r w:rsidRPr="00A52705">
        <w:rPr>
          <w:rFonts w:ascii="Arial" w:hAnsi="Arial" w:cs="Arial"/>
        </w:rPr>
        <w:t xml:space="preserve">Cardiff: Welsh Government. </w:t>
      </w:r>
    </w:p>
    <w:p w14:paraId="3C7C80DC" w14:textId="77777777" w:rsidR="00A52705" w:rsidRPr="00A52705" w:rsidRDefault="00A52705" w:rsidP="00486ABD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>Social Care Wales. (2017) List of Required Qualifications. Cardiff: Welsh Assembly Government.</w:t>
      </w:r>
    </w:p>
    <w:p w14:paraId="0F68403B" w14:textId="77777777" w:rsidR="00A52705" w:rsidRPr="00A52705" w:rsidRDefault="00A52705" w:rsidP="0078198F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>Soler, J. and Miller, L. (2003) „The Struggle for Early Childhood Curricula: A Comparison of the English Foundation Stage Curriculum, Te Whäriki and Reggio Emilia‟, International Journal of Early Years Education, 11/1, 57-68.</w:t>
      </w:r>
    </w:p>
    <w:p w14:paraId="2D74D5C7" w14:textId="77777777" w:rsidR="00A52705" w:rsidRPr="00A52705" w:rsidRDefault="00A52705" w:rsidP="0078198F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 xml:space="preserve">Sylva, K.; Melhuish, E.; Sammons, P.; Siraj-Blatchford, I. &amp; Taggart, B. (2010) </w:t>
      </w:r>
      <w:r w:rsidRPr="00A52705">
        <w:rPr>
          <w:rFonts w:ascii="Arial" w:hAnsi="Arial" w:cs="Arial"/>
          <w:i/>
          <w:iCs/>
        </w:rPr>
        <w:t>Early Childhood Matters: evidence from the Effective Pre-school and Primary Education project</w:t>
      </w:r>
      <w:r w:rsidRPr="00A52705">
        <w:rPr>
          <w:rFonts w:ascii="Arial" w:hAnsi="Arial" w:cs="Arial"/>
        </w:rPr>
        <w:t xml:space="preserve">. London: Routledge. </w:t>
      </w:r>
    </w:p>
    <w:p w14:paraId="7639EB90" w14:textId="77777777" w:rsidR="00A52705" w:rsidRPr="00A52705" w:rsidRDefault="00A52705">
      <w:pPr>
        <w:rPr>
          <w:rFonts w:ascii="Arial" w:hAnsi="Arial" w:cs="Arial"/>
          <w:lang w:val="en-US"/>
        </w:rPr>
      </w:pPr>
      <w:r w:rsidRPr="00A52705">
        <w:rPr>
          <w:rFonts w:ascii="Arial" w:hAnsi="Arial" w:cs="Arial"/>
          <w:lang w:val="en-US"/>
        </w:rPr>
        <w:t xml:space="preserve">Taguma, M et al. (2013) ‘Sweden’ </w:t>
      </w:r>
      <w:hyperlink r:id="rId34" w:history="1">
        <w:r w:rsidRPr="00A52705">
          <w:rPr>
            <w:rStyle w:val="Hyperlink"/>
            <w:rFonts w:ascii="Arial" w:hAnsi="Arial" w:cs="Arial"/>
            <w:lang w:val="en-US"/>
          </w:rPr>
          <w:t>http://www.oecd.org/education/school/SWEDEN%20policy%20profile%20-%20published%2005-02-2013.pdf</w:t>
        </w:r>
      </w:hyperlink>
      <w:r w:rsidRPr="00A52705">
        <w:rPr>
          <w:rFonts w:ascii="Arial" w:hAnsi="Arial" w:cs="Arial"/>
          <w:lang w:val="en-US"/>
        </w:rPr>
        <w:t xml:space="preserve"> [Accessed: 24</w:t>
      </w:r>
      <w:r w:rsidRPr="00A52705">
        <w:rPr>
          <w:rFonts w:ascii="Arial" w:hAnsi="Arial" w:cs="Arial"/>
          <w:vertAlign w:val="superscript"/>
          <w:lang w:val="en-US"/>
        </w:rPr>
        <w:t>th</w:t>
      </w:r>
      <w:r w:rsidRPr="00A52705">
        <w:rPr>
          <w:rFonts w:ascii="Arial" w:hAnsi="Arial" w:cs="Arial"/>
          <w:lang w:val="en-US"/>
        </w:rPr>
        <w:t xml:space="preserve"> March 2020].</w:t>
      </w:r>
    </w:p>
    <w:p w14:paraId="4E996C4C" w14:textId="77777777" w:rsidR="00A52705" w:rsidRDefault="00A52705" w:rsidP="00F6588F">
      <w:pPr>
        <w:rPr>
          <w:rFonts w:ascii="Arial" w:hAnsi="Arial" w:cs="Arial"/>
          <w:lang w:val="en-US"/>
        </w:rPr>
      </w:pPr>
    </w:p>
    <w:p w14:paraId="270EDCF7" w14:textId="77777777" w:rsidR="00A52705" w:rsidRPr="00A52705" w:rsidRDefault="00A52705" w:rsidP="00F6588F">
      <w:pPr>
        <w:rPr>
          <w:rFonts w:ascii="Arial" w:hAnsi="Arial" w:cs="Arial"/>
          <w:lang w:val="en-US"/>
        </w:rPr>
      </w:pPr>
      <w:r w:rsidRPr="00A52705">
        <w:rPr>
          <w:rFonts w:ascii="Arial" w:hAnsi="Arial" w:cs="Arial"/>
          <w:lang w:val="en-US"/>
        </w:rPr>
        <w:t xml:space="preserve">The Money Advice Service. (2020) ‘Average childcare costs’ </w:t>
      </w:r>
      <w:hyperlink r:id="rId35" w:history="1">
        <w:r w:rsidRPr="00A52705">
          <w:rPr>
            <w:rStyle w:val="Hyperlink"/>
            <w:rFonts w:ascii="Arial" w:hAnsi="Arial" w:cs="Arial"/>
            <w:lang w:val="en-US"/>
          </w:rPr>
          <w:t>https://www.moneyadviceservice.org.uk/en/articles/childcare-costs#how-much-does-childcare-cost</w:t>
        </w:r>
      </w:hyperlink>
      <w:r w:rsidRPr="00A52705">
        <w:rPr>
          <w:rFonts w:ascii="Arial" w:hAnsi="Arial" w:cs="Arial"/>
          <w:lang w:val="en-US"/>
        </w:rPr>
        <w:t xml:space="preserve"> [Accessed: 25</w:t>
      </w:r>
      <w:r w:rsidRPr="00A52705">
        <w:rPr>
          <w:rFonts w:ascii="Arial" w:hAnsi="Arial" w:cs="Arial"/>
          <w:vertAlign w:val="superscript"/>
          <w:lang w:val="en-US"/>
        </w:rPr>
        <w:t>th</w:t>
      </w:r>
      <w:r w:rsidRPr="00A52705">
        <w:rPr>
          <w:rFonts w:ascii="Arial" w:hAnsi="Arial" w:cs="Arial"/>
          <w:lang w:val="en-US"/>
        </w:rPr>
        <w:t xml:space="preserve"> March 2020].</w:t>
      </w:r>
    </w:p>
    <w:p w14:paraId="6EDC7014" w14:textId="77777777" w:rsidR="00A52705" w:rsidRDefault="00A52705" w:rsidP="009E74E3">
      <w:pPr>
        <w:rPr>
          <w:rFonts w:ascii="Arial" w:hAnsi="Arial" w:cs="Arial"/>
          <w:bCs/>
        </w:rPr>
      </w:pPr>
    </w:p>
    <w:p w14:paraId="003FA7B5" w14:textId="77777777" w:rsidR="00A52705" w:rsidRPr="00A52705" w:rsidRDefault="00A52705" w:rsidP="009E74E3">
      <w:pPr>
        <w:rPr>
          <w:rFonts w:ascii="Arial" w:eastAsia="Times New Roman" w:hAnsi="Arial" w:cs="Arial"/>
        </w:rPr>
      </w:pPr>
      <w:r w:rsidRPr="00A52705">
        <w:rPr>
          <w:rFonts w:ascii="Arial" w:hAnsi="Arial" w:cs="Arial"/>
          <w:bCs/>
        </w:rPr>
        <w:t>The Scots College. (2017) ‘</w:t>
      </w:r>
      <w:hyperlink r:id="rId36" w:history="1">
        <w:r w:rsidRPr="00A52705">
          <w:rPr>
            <w:rStyle w:val="hscoswrapper"/>
            <w:rFonts w:ascii="Arial" w:eastAsia="Times New Roman" w:hAnsi="Arial" w:cs="Arial"/>
            <w:color w:val="001844"/>
          </w:rPr>
          <w:t>What is the Reggio Emilia philosophy?</w:t>
        </w:r>
      </w:hyperlink>
      <w:r w:rsidRPr="00A52705">
        <w:rPr>
          <w:rFonts w:ascii="Arial" w:eastAsia="Times New Roman" w:hAnsi="Arial" w:cs="Arial"/>
        </w:rPr>
        <w:t xml:space="preserve">’ </w:t>
      </w:r>
      <w:hyperlink r:id="rId37" w:history="1">
        <w:r w:rsidRPr="00A52705">
          <w:rPr>
            <w:rStyle w:val="Hyperlink"/>
            <w:rFonts w:ascii="Arial" w:eastAsia="Times New Roman" w:hAnsi="Arial" w:cs="Arial"/>
          </w:rPr>
          <w:t>https://www.tsc.nsw.edu.au/tscnews/what-is-the-reggio-emilia-philosophy</w:t>
        </w:r>
      </w:hyperlink>
      <w:r w:rsidRPr="00A52705">
        <w:rPr>
          <w:rFonts w:ascii="Arial" w:eastAsia="Times New Roman" w:hAnsi="Arial" w:cs="Arial"/>
        </w:rPr>
        <w:t xml:space="preserve"> [Accessed: 12th March 2020].</w:t>
      </w:r>
    </w:p>
    <w:p w14:paraId="2511722B" w14:textId="77777777" w:rsidR="00A52705" w:rsidRPr="00A52705" w:rsidRDefault="00A52705" w:rsidP="0078198F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 xml:space="preserve">Underlying the Emergence. The Ministry of Education and Research Melhuish, E. and Petrogiannis, K. (2006) Early Childhood Care and Education: </w:t>
      </w:r>
    </w:p>
    <w:p w14:paraId="2955A3EE" w14:textId="77777777" w:rsidR="00A52705" w:rsidRPr="00A52705" w:rsidRDefault="00A52705" w:rsidP="0078198F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 xml:space="preserve">WAG (2008) </w:t>
      </w:r>
      <w:r w:rsidRPr="00A52705">
        <w:rPr>
          <w:rFonts w:ascii="Arial" w:hAnsi="Arial" w:cs="Arial"/>
          <w:i/>
          <w:iCs/>
        </w:rPr>
        <w:t>Foundation Phase Framework for Children’s Learning for 3-7 years olds in Wales</w:t>
      </w:r>
      <w:r w:rsidRPr="00A52705">
        <w:rPr>
          <w:rFonts w:ascii="Arial" w:hAnsi="Arial" w:cs="Arial"/>
        </w:rPr>
        <w:t xml:space="preserve">. Cardiff: Welsh Assembly Government. </w:t>
      </w:r>
    </w:p>
    <w:p w14:paraId="557EAE30" w14:textId="77777777" w:rsidR="00A52705" w:rsidRPr="00A52705" w:rsidRDefault="00A52705" w:rsidP="0078198F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 xml:space="preserve">WAG (2008) </w:t>
      </w:r>
      <w:r w:rsidRPr="00A52705">
        <w:rPr>
          <w:rFonts w:ascii="Arial" w:hAnsi="Arial" w:cs="Arial"/>
          <w:i/>
          <w:iCs/>
        </w:rPr>
        <w:t>Learning and Teaching Pedagogy: foundation phase guidance material</w:t>
      </w:r>
      <w:r w:rsidRPr="00A52705">
        <w:rPr>
          <w:rFonts w:ascii="Arial" w:hAnsi="Arial" w:cs="Arial"/>
        </w:rPr>
        <w:t xml:space="preserve">. Cardiff: Welsh Assembly Government. </w:t>
      </w:r>
    </w:p>
    <w:p w14:paraId="77ED4146" w14:textId="77777777" w:rsidR="00A52705" w:rsidRPr="00A52705" w:rsidRDefault="00A52705" w:rsidP="0078198F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 xml:space="preserve">WAG (2010) </w:t>
      </w:r>
      <w:r w:rsidRPr="00A52705">
        <w:rPr>
          <w:rFonts w:ascii="Arial" w:hAnsi="Arial" w:cs="Arial"/>
          <w:i/>
          <w:iCs/>
        </w:rPr>
        <w:t xml:space="preserve">Why Introduce the Foundation Phase? </w:t>
      </w:r>
      <w:r w:rsidRPr="00A52705">
        <w:rPr>
          <w:rFonts w:ascii="Arial" w:hAnsi="Arial" w:cs="Arial"/>
        </w:rPr>
        <w:t xml:space="preserve">Available online at: </w:t>
      </w:r>
      <w:r w:rsidRPr="00A52705">
        <w:rPr>
          <w:rFonts w:ascii="Arial" w:hAnsi="Arial" w:cs="Arial"/>
          <w:color w:val="0260BF"/>
        </w:rPr>
        <w:t xml:space="preserve">http://wales.gov.uk/topics/educationandskills/policy_strategy_and_planning/104009- wag/foundation_phase/whyintroducefoundation/;jsessionid=06XzMgccmKdQcsJtG12BT9hNL T v6JFLLsZmTRZvbJKTFTvzkQL1h!-463154188?lang=en </w:t>
      </w:r>
      <w:r w:rsidRPr="00A52705">
        <w:rPr>
          <w:rFonts w:ascii="Arial" w:hAnsi="Arial" w:cs="Arial"/>
        </w:rPr>
        <w:t xml:space="preserve">[Accessed: 24th March 2020]. </w:t>
      </w:r>
    </w:p>
    <w:p w14:paraId="63EE1277" w14:textId="77777777" w:rsidR="00A52705" w:rsidRPr="00A52705" w:rsidRDefault="00A52705">
      <w:pPr>
        <w:rPr>
          <w:rFonts w:ascii="Arial" w:hAnsi="Arial" w:cs="Arial"/>
          <w:lang w:val="en-US"/>
        </w:rPr>
      </w:pPr>
      <w:r w:rsidRPr="00A52705">
        <w:rPr>
          <w:rFonts w:ascii="Arial" w:hAnsi="Arial" w:cs="Arial"/>
          <w:lang w:val="en-US"/>
        </w:rPr>
        <w:t xml:space="preserve">WAG. (2008) </w:t>
      </w:r>
      <w:r w:rsidRPr="00A52705">
        <w:rPr>
          <w:rFonts w:ascii="Arial" w:hAnsi="Arial" w:cs="Arial"/>
          <w:i/>
          <w:lang w:val="en-US"/>
        </w:rPr>
        <w:t>Education for Sustainable Development and Global Citizenship.</w:t>
      </w:r>
      <w:r w:rsidRPr="00A52705">
        <w:rPr>
          <w:rFonts w:ascii="Arial" w:hAnsi="Arial" w:cs="Arial"/>
          <w:lang w:val="en-US"/>
        </w:rPr>
        <w:t xml:space="preserve"> Cardiff: Welsh Assembly Government.</w:t>
      </w:r>
    </w:p>
    <w:p w14:paraId="19C4B29E" w14:textId="77777777" w:rsidR="00A52705" w:rsidRDefault="00A52705" w:rsidP="00F6588F">
      <w:pPr>
        <w:rPr>
          <w:rFonts w:ascii="Arial" w:hAnsi="Arial" w:cs="Arial"/>
          <w:lang w:val="en-US"/>
        </w:rPr>
      </w:pPr>
    </w:p>
    <w:p w14:paraId="3F4738C5" w14:textId="77777777" w:rsidR="00A52705" w:rsidRPr="00A52705" w:rsidRDefault="00A52705" w:rsidP="00F6588F">
      <w:pPr>
        <w:rPr>
          <w:rFonts w:ascii="Arial" w:hAnsi="Arial" w:cs="Arial"/>
          <w:lang w:val="en-US"/>
        </w:rPr>
      </w:pPr>
      <w:r w:rsidRPr="00A52705">
        <w:rPr>
          <w:rFonts w:ascii="Arial" w:hAnsi="Arial" w:cs="Arial"/>
          <w:lang w:val="en-US"/>
        </w:rPr>
        <w:lastRenderedPageBreak/>
        <w:t xml:space="preserve">WAG. (2014) </w:t>
      </w:r>
      <w:r w:rsidRPr="00A52705">
        <w:rPr>
          <w:rFonts w:ascii="Arial" w:hAnsi="Arial" w:cs="Arial"/>
          <w:i/>
          <w:lang w:val="en-US"/>
        </w:rPr>
        <w:t>An independent stock-take of the Foundation Phase in Wales.</w:t>
      </w:r>
      <w:r w:rsidRPr="00A52705">
        <w:rPr>
          <w:rFonts w:ascii="Arial" w:hAnsi="Arial" w:cs="Arial"/>
          <w:lang w:val="en-US"/>
        </w:rPr>
        <w:t xml:space="preserve"> Cardiff: Welsh Assembly Government.</w:t>
      </w:r>
    </w:p>
    <w:p w14:paraId="2A051AE9" w14:textId="77777777" w:rsidR="00A52705" w:rsidRDefault="00A52705">
      <w:pPr>
        <w:rPr>
          <w:rFonts w:ascii="Arial" w:hAnsi="Arial" w:cs="Arial"/>
          <w:lang w:val="en-US"/>
        </w:rPr>
      </w:pPr>
    </w:p>
    <w:p w14:paraId="2A59B9BB" w14:textId="77777777" w:rsidR="00A52705" w:rsidRPr="00A52705" w:rsidRDefault="00A52705">
      <w:pPr>
        <w:rPr>
          <w:rFonts w:ascii="Arial" w:hAnsi="Arial" w:cs="Arial"/>
          <w:lang w:val="en-US"/>
        </w:rPr>
      </w:pPr>
      <w:r w:rsidRPr="00A52705">
        <w:rPr>
          <w:rFonts w:ascii="Arial" w:hAnsi="Arial" w:cs="Arial"/>
          <w:lang w:val="en-US"/>
        </w:rPr>
        <w:t>WAG. (2015) A Summary of Graham Donaldson’s Report. Cardiff. Welsh Assembly Government.</w:t>
      </w:r>
    </w:p>
    <w:p w14:paraId="20E62960" w14:textId="77777777" w:rsidR="00A52705" w:rsidRDefault="00A52705">
      <w:pPr>
        <w:rPr>
          <w:rFonts w:ascii="Arial" w:hAnsi="Arial" w:cs="Arial"/>
          <w:lang w:val="en-US"/>
        </w:rPr>
      </w:pPr>
    </w:p>
    <w:p w14:paraId="4F36FE72" w14:textId="77777777" w:rsidR="00A52705" w:rsidRPr="00A52705" w:rsidRDefault="00A52705">
      <w:pPr>
        <w:rPr>
          <w:rFonts w:ascii="Arial" w:hAnsi="Arial" w:cs="Arial"/>
          <w:lang w:val="en-US"/>
        </w:rPr>
      </w:pPr>
      <w:r w:rsidRPr="00A52705">
        <w:rPr>
          <w:rFonts w:ascii="Arial" w:hAnsi="Arial" w:cs="Arial"/>
          <w:lang w:val="en-US"/>
        </w:rPr>
        <w:t xml:space="preserve">WAG. (2015) </w:t>
      </w:r>
      <w:r w:rsidRPr="00A52705">
        <w:rPr>
          <w:rFonts w:ascii="Arial" w:hAnsi="Arial" w:cs="Arial"/>
          <w:i/>
          <w:lang w:val="en-US"/>
        </w:rPr>
        <w:t>Evaluating the Foundation Phase.</w:t>
      </w:r>
      <w:r w:rsidRPr="00A52705">
        <w:rPr>
          <w:rFonts w:ascii="Arial" w:hAnsi="Arial" w:cs="Arial"/>
          <w:lang w:val="en-US"/>
        </w:rPr>
        <w:t xml:space="preserve"> Cardiff: Welsh Assembly Government.</w:t>
      </w:r>
    </w:p>
    <w:p w14:paraId="0BCC2825" w14:textId="77777777" w:rsidR="00A52705" w:rsidRPr="00A52705" w:rsidRDefault="00A52705" w:rsidP="00486ABD">
      <w:pPr>
        <w:pStyle w:val="NormalWeb"/>
        <w:rPr>
          <w:rFonts w:ascii="Arial" w:hAnsi="Arial" w:cs="Arial"/>
          <w:bCs/>
        </w:rPr>
      </w:pPr>
      <w:r w:rsidRPr="00A52705">
        <w:rPr>
          <w:rFonts w:ascii="Arial" w:hAnsi="Arial" w:cs="Arial"/>
          <w:bCs/>
        </w:rPr>
        <w:t xml:space="preserve">WAG. (2015) </w:t>
      </w:r>
      <w:r w:rsidRPr="00A52705">
        <w:rPr>
          <w:rFonts w:ascii="Arial" w:hAnsi="Arial" w:cs="Arial"/>
          <w:bCs/>
          <w:i/>
        </w:rPr>
        <w:t>Foundation Phase Framework.</w:t>
      </w:r>
      <w:r w:rsidRPr="00A52705">
        <w:rPr>
          <w:rFonts w:ascii="Arial" w:hAnsi="Arial" w:cs="Arial"/>
          <w:bCs/>
        </w:rPr>
        <w:t xml:space="preserve"> Cardiff: Welsh Assembly Government.</w:t>
      </w:r>
    </w:p>
    <w:p w14:paraId="322CC6EB" w14:textId="77777777" w:rsidR="00A52705" w:rsidRPr="00A52705" w:rsidRDefault="00A52705">
      <w:pPr>
        <w:rPr>
          <w:rFonts w:ascii="Arial" w:hAnsi="Arial" w:cs="Arial"/>
          <w:lang w:val="en-US"/>
        </w:rPr>
      </w:pPr>
      <w:r w:rsidRPr="00A52705">
        <w:rPr>
          <w:rFonts w:ascii="Arial" w:hAnsi="Arial" w:cs="Arial"/>
          <w:lang w:val="en-US"/>
        </w:rPr>
        <w:t xml:space="preserve">WAG. (2017) </w:t>
      </w:r>
      <w:r w:rsidRPr="00A52705">
        <w:rPr>
          <w:rFonts w:ascii="Arial" w:hAnsi="Arial" w:cs="Arial"/>
          <w:i/>
          <w:lang w:val="en-US"/>
        </w:rPr>
        <w:t>Childcare, Play and Early Years Workforce Plan.</w:t>
      </w:r>
      <w:r w:rsidRPr="00A52705">
        <w:rPr>
          <w:rFonts w:ascii="Arial" w:hAnsi="Arial" w:cs="Arial"/>
          <w:lang w:val="en-US"/>
        </w:rPr>
        <w:t xml:space="preserve"> Cardiff: Welsh Assembly Government.</w:t>
      </w:r>
    </w:p>
    <w:p w14:paraId="38CDFB5A" w14:textId="77777777" w:rsidR="00A52705" w:rsidRDefault="00A52705" w:rsidP="001810C1">
      <w:pPr>
        <w:rPr>
          <w:rFonts w:ascii="Arial" w:hAnsi="Arial" w:cs="Arial"/>
          <w:lang w:eastAsia="en-US"/>
        </w:rPr>
      </w:pPr>
    </w:p>
    <w:p w14:paraId="7AD7F70A" w14:textId="77777777" w:rsidR="00A52705" w:rsidRPr="00A52705" w:rsidRDefault="00A52705" w:rsidP="001810C1">
      <w:pPr>
        <w:rPr>
          <w:rFonts w:ascii="Arial" w:hAnsi="Arial" w:cs="Arial"/>
          <w:lang w:eastAsia="en-US"/>
        </w:rPr>
      </w:pPr>
      <w:r w:rsidRPr="00A52705">
        <w:rPr>
          <w:rFonts w:ascii="Arial" w:hAnsi="Arial" w:cs="Arial"/>
          <w:lang w:eastAsia="en-US"/>
        </w:rPr>
        <w:t xml:space="preserve">WAG. (2017) </w:t>
      </w:r>
      <w:r w:rsidRPr="00A52705">
        <w:rPr>
          <w:rFonts w:ascii="Arial" w:hAnsi="Arial" w:cs="Arial"/>
          <w:i/>
          <w:lang w:eastAsia="en-US"/>
        </w:rPr>
        <w:t>Foundation Phase Profile Handbook.</w:t>
      </w:r>
      <w:r w:rsidRPr="00A52705">
        <w:rPr>
          <w:rFonts w:ascii="Arial" w:hAnsi="Arial" w:cs="Arial"/>
          <w:lang w:eastAsia="en-US"/>
        </w:rPr>
        <w:t xml:space="preserve"> Cardiff: Welsh Assembly Government.</w:t>
      </w:r>
    </w:p>
    <w:p w14:paraId="4A2D3A63" w14:textId="77777777" w:rsidR="00A52705" w:rsidRPr="00A52705" w:rsidRDefault="00A52705" w:rsidP="00FA7BEF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 xml:space="preserve">WAG. (2018) </w:t>
      </w:r>
      <w:r w:rsidRPr="00A52705">
        <w:rPr>
          <w:rFonts w:ascii="Arial" w:hAnsi="Arial" w:cs="Arial"/>
          <w:i/>
        </w:rPr>
        <w:t>Review of the Childcare Sector in Wales</w:t>
      </w:r>
      <w:r w:rsidRPr="00A52705">
        <w:rPr>
          <w:rFonts w:ascii="Arial" w:hAnsi="Arial" w:cs="Arial"/>
        </w:rPr>
        <w:t xml:space="preserve">. Cardiff: Welsh Assembly Government. </w:t>
      </w:r>
    </w:p>
    <w:p w14:paraId="4425B644" w14:textId="77777777" w:rsidR="00A52705" w:rsidRPr="00A52705" w:rsidRDefault="00A52705">
      <w:pPr>
        <w:rPr>
          <w:rFonts w:ascii="Arial" w:hAnsi="Arial" w:cs="Arial"/>
          <w:lang w:val="en-US"/>
        </w:rPr>
      </w:pPr>
      <w:r w:rsidRPr="00A52705">
        <w:rPr>
          <w:rFonts w:ascii="Arial" w:hAnsi="Arial" w:cs="Arial"/>
          <w:lang w:val="en-US"/>
        </w:rPr>
        <w:t xml:space="preserve">WAG. (2019) </w:t>
      </w:r>
      <w:r w:rsidRPr="00A52705">
        <w:rPr>
          <w:rFonts w:ascii="Arial" w:hAnsi="Arial" w:cs="Arial"/>
          <w:i/>
          <w:lang w:val="en-US"/>
        </w:rPr>
        <w:t>Fit for the Future Education in Wales.</w:t>
      </w:r>
      <w:r w:rsidRPr="00A52705">
        <w:rPr>
          <w:rFonts w:ascii="Arial" w:hAnsi="Arial" w:cs="Arial"/>
          <w:lang w:val="en-US"/>
        </w:rPr>
        <w:t xml:space="preserve"> Cardiff: Welsh Assembly Government.</w:t>
      </w:r>
    </w:p>
    <w:p w14:paraId="51307D5E" w14:textId="77777777" w:rsidR="00A52705" w:rsidRDefault="00A52705" w:rsidP="00EC67A6">
      <w:pPr>
        <w:rPr>
          <w:rFonts w:ascii="Arial" w:hAnsi="Arial" w:cs="Arial"/>
          <w:lang w:val="en-US"/>
        </w:rPr>
      </w:pPr>
    </w:p>
    <w:p w14:paraId="75CE216C" w14:textId="77777777" w:rsidR="00A52705" w:rsidRPr="00A52705" w:rsidRDefault="00A52705" w:rsidP="00EC67A6">
      <w:pPr>
        <w:rPr>
          <w:rFonts w:ascii="Arial" w:hAnsi="Arial" w:cs="Arial"/>
          <w:lang w:val="en-US"/>
        </w:rPr>
      </w:pPr>
      <w:r w:rsidRPr="00A52705">
        <w:rPr>
          <w:rFonts w:ascii="Arial" w:hAnsi="Arial" w:cs="Arial"/>
          <w:lang w:val="en-US"/>
        </w:rPr>
        <w:t xml:space="preserve">WAG. (2019) </w:t>
      </w:r>
      <w:r w:rsidRPr="00A52705">
        <w:rPr>
          <w:rFonts w:ascii="Arial" w:hAnsi="Arial" w:cs="Arial"/>
          <w:i/>
          <w:lang w:val="en-US"/>
        </w:rPr>
        <w:t>Nursery education for 3 and 4 year olds in Wales.</w:t>
      </w:r>
      <w:r w:rsidRPr="00A52705">
        <w:rPr>
          <w:rFonts w:ascii="Arial" w:hAnsi="Arial" w:cs="Arial"/>
          <w:lang w:val="en-US"/>
        </w:rPr>
        <w:t xml:space="preserve"> Cardiff: Welsh Assembly Government.</w:t>
      </w:r>
    </w:p>
    <w:p w14:paraId="7FE51A73" w14:textId="77777777" w:rsidR="00A52705" w:rsidRPr="00A52705" w:rsidRDefault="00A52705" w:rsidP="00FA7BEF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 xml:space="preserve">WAG. (2019) </w:t>
      </w:r>
      <w:r w:rsidRPr="00A52705">
        <w:rPr>
          <w:rFonts w:ascii="Arial" w:hAnsi="Arial" w:cs="Arial"/>
          <w:i/>
        </w:rPr>
        <w:t>Schools Census Results: as at January 2019</w:t>
      </w:r>
      <w:r w:rsidRPr="00A52705">
        <w:rPr>
          <w:rFonts w:ascii="Arial" w:hAnsi="Arial" w:cs="Arial"/>
        </w:rPr>
        <w:t xml:space="preserve">. Cardiff: Welsh Assembly Government. </w:t>
      </w:r>
    </w:p>
    <w:p w14:paraId="1334B57A" w14:textId="77777777" w:rsidR="00A52705" w:rsidRPr="00A52705" w:rsidRDefault="00A52705" w:rsidP="0078198F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 xml:space="preserve">Welsh Government (2013). National Literacy and Numeracy Framework, Information Document No. 120/2013. Cardiff: Welsh Government. </w:t>
      </w:r>
    </w:p>
    <w:p w14:paraId="6822BAFF" w14:textId="77777777" w:rsidR="00A52705" w:rsidRPr="00A52705" w:rsidRDefault="00A52705" w:rsidP="0078198F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 xml:space="preserve">Welsh Government (2014). An Independent Stocktake of the Foundation Phase in Wales. Cardiff: Welsh Government. </w:t>
      </w:r>
    </w:p>
    <w:p w14:paraId="176CB2E3" w14:textId="77777777" w:rsidR="00A52705" w:rsidRPr="00A52705" w:rsidRDefault="00A52705" w:rsidP="0078198F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 xml:space="preserve">Welsh Government (2015). Curriculum for Wales: Foundation Phase Framework. Cardiff: Welsh Government. </w:t>
      </w:r>
    </w:p>
    <w:p w14:paraId="401777AC" w14:textId="77777777" w:rsidR="00A52705" w:rsidRPr="00A52705" w:rsidRDefault="00A52705" w:rsidP="00FA7BEF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 xml:space="preserve">Welsh Government. (no date) ‘National Curriculum’ </w:t>
      </w:r>
      <w:hyperlink r:id="rId38" w:history="1">
        <w:r w:rsidRPr="00A52705">
          <w:rPr>
            <w:rStyle w:val="Hyperlink"/>
            <w:rFonts w:ascii="Arial" w:hAnsi="Arial" w:cs="Arial"/>
          </w:rPr>
          <w:t>https://www.gov.uk/national-curriculum</w:t>
        </w:r>
      </w:hyperlink>
      <w:r w:rsidRPr="00A52705">
        <w:rPr>
          <w:rFonts w:ascii="Arial" w:hAnsi="Arial" w:cs="Arial"/>
        </w:rPr>
        <w:t xml:space="preserve"> [Accessed: 24th March 2020].</w:t>
      </w:r>
    </w:p>
    <w:p w14:paraId="5F56C6B7" w14:textId="77777777" w:rsidR="00A52705" w:rsidRPr="00A52705" w:rsidRDefault="00A52705" w:rsidP="00F6588F">
      <w:pPr>
        <w:rPr>
          <w:rFonts w:ascii="Arial" w:hAnsi="Arial" w:cs="Arial"/>
          <w:lang w:val="en-US"/>
        </w:rPr>
      </w:pPr>
      <w:r w:rsidRPr="00A52705">
        <w:rPr>
          <w:rFonts w:ascii="Arial" w:hAnsi="Arial" w:cs="Arial"/>
          <w:lang w:val="en-US"/>
        </w:rPr>
        <w:t>Welsh Government. (no date) ’30 hours free childcare’</w:t>
      </w:r>
      <w:r w:rsidRPr="00A52705">
        <w:rPr>
          <w:rFonts w:ascii="Arial" w:hAnsi="Arial" w:cs="Arial"/>
        </w:rPr>
        <w:t xml:space="preserve"> </w:t>
      </w:r>
      <w:hyperlink r:id="rId39" w:history="1">
        <w:r w:rsidRPr="00A52705">
          <w:rPr>
            <w:rStyle w:val="Hyperlink"/>
            <w:rFonts w:ascii="Arial" w:hAnsi="Arial" w:cs="Arial"/>
            <w:lang w:val="en-US"/>
          </w:rPr>
          <w:t>https://www.gov.uk/30-hours-free-childcare</w:t>
        </w:r>
      </w:hyperlink>
      <w:r w:rsidRPr="00A52705">
        <w:rPr>
          <w:rFonts w:ascii="Arial" w:hAnsi="Arial" w:cs="Arial"/>
          <w:lang w:val="en-US"/>
        </w:rPr>
        <w:t xml:space="preserve"> [Accessed: 18th March 2020].</w:t>
      </w:r>
    </w:p>
    <w:p w14:paraId="4C46588A" w14:textId="77777777" w:rsidR="00A52705" w:rsidRDefault="00A52705">
      <w:pPr>
        <w:rPr>
          <w:rFonts w:ascii="Arial" w:hAnsi="Arial" w:cs="Arial"/>
          <w:lang w:val="en-US"/>
        </w:rPr>
      </w:pPr>
    </w:p>
    <w:p w14:paraId="1F125464" w14:textId="77777777" w:rsidR="00A52705" w:rsidRPr="00A52705" w:rsidRDefault="00A52705">
      <w:pPr>
        <w:rPr>
          <w:rFonts w:ascii="Arial" w:hAnsi="Arial" w:cs="Arial"/>
          <w:b/>
          <w:u w:val="single"/>
          <w:lang w:val="en-US"/>
        </w:rPr>
      </w:pPr>
      <w:r w:rsidRPr="00A52705">
        <w:rPr>
          <w:rFonts w:ascii="Arial" w:hAnsi="Arial" w:cs="Arial"/>
          <w:lang w:val="en-US"/>
        </w:rPr>
        <w:t xml:space="preserve">WISERD. (2015) ‘Implementing curriculum reform in Wales: the case of the Foundation Phase’, </w:t>
      </w:r>
      <w:r w:rsidRPr="00A52705">
        <w:rPr>
          <w:rFonts w:ascii="Arial" w:hAnsi="Arial" w:cs="Arial"/>
          <w:i/>
          <w:lang w:val="en-US"/>
        </w:rPr>
        <w:t>Oxford Review of Education.</w:t>
      </w:r>
      <w:r w:rsidRPr="00A52705">
        <w:rPr>
          <w:rFonts w:ascii="Arial" w:hAnsi="Arial" w:cs="Arial"/>
          <w:lang w:val="en-US"/>
        </w:rPr>
        <w:t xml:space="preserve"> [On-line]. Available at: </w:t>
      </w:r>
      <w:hyperlink r:id="rId40" w:history="1">
        <w:r w:rsidRPr="00A52705">
          <w:rPr>
            <w:rStyle w:val="Hyperlink"/>
            <w:rFonts w:ascii="Arial" w:hAnsi="Arial" w:cs="Arial"/>
            <w:lang w:val="en-US"/>
          </w:rPr>
          <w:t>https://repository.cardiffmet.ac.uk/bitstream/handle/10369/9695/Implementing%20curriculum%20reform%20in%20Wales%20-%20the%20case%20of%20the%20Foundation%20Phase.pdf?sequence=1&amp;isAllowed=y</w:t>
        </w:r>
      </w:hyperlink>
      <w:r w:rsidRPr="00A52705">
        <w:rPr>
          <w:rFonts w:ascii="Arial" w:hAnsi="Arial" w:cs="Arial"/>
          <w:lang w:val="en-US"/>
        </w:rPr>
        <w:t xml:space="preserve"> [Accessed: 18</w:t>
      </w:r>
      <w:r w:rsidRPr="00A52705">
        <w:rPr>
          <w:rFonts w:ascii="Arial" w:hAnsi="Arial" w:cs="Arial"/>
          <w:vertAlign w:val="superscript"/>
          <w:lang w:val="en-US"/>
        </w:rPr>
        <w:t>th</w:t>
      </w:r>
      <w:r w:rsidRPr="00A52705">
        <w:rPr>
          <w:rFonts w:ascii="Arial" w:hAnsi="Arial" w:cs="Arial"/>
          <w:lang w:val="en-US"/>
        </w:rPr>
        <w:t xml:space="preserve"> March 2020].</w:t>
      </w:r>
    </w:p>
    <w:p w14:paraId="1D3C481D" w14:textId="77777777" w:rsidR="00A52705" w:rsidRPr="00A52705" w:rsidRDefault="00A52705" w:rsidP="00FA7BEF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  <w:lang w:val="en-US"/>
        </w:rPr>
        <w:lastRenderedPageBreak/>
        <w:t>WJE. (2015) ‘</w:t>
      </w:r>
      <w:r w:rsidRPr="00A52705">
        <w:rPr>
          <w:rFonts w:ascii="Arial" w:hAnsi="Arial" w:cs="Arial"/>
        </w:rPr>
        <w:t xml:space="preserve">The Foundation Phase in Wales – time to grow up?’, Future Education System in Wales, August. [On-line]. Available at: </w:t>
      </w:r>
      <w:hyperlink r:id="rId41" w:history="1">
        <w:r w:rsidRPr="00A52705">
          <w:rPr>
            <w:rStyle w:val="Hyperlink"/>
            <w:rFonts w:ascii="Arial" w:hAnsi="Arial" w:cs="Arial"/>
          </w:rPr>
          <w:t>https://repository.uwtsd.ac.uk/715/1/Waters,%20J.(2016)%20The%20foundation%20phase%20in%20Wales%20-%20time%20to%20grow.pdf</w:t>
        </w:r>
      </w:hyperlink>
      <w:r w:rsidRPr="00A52705">
        <w:rPr>
          <w:rFonts w:ascii="Arial" w:hAnsi="Arial" w:cs="Arial"/>
        </w:rPr>
        <w:t xml:space="preserve"> [Accessed: 12</w:t>
      </w:r>
      <w:r w:rsidRPr="00A52705">
        <w:rPr>
          <w:rFonts w:ascii="Arial" w:hAnsi="Arial" w:cs="Arial"/>
          <w:vertAlign w:val="superscript"/>
        </w:rPr>
        <w:t>th</w:t>
      </w:r>
      <w:r w:rsidRPr="00A52705">
        <w:rPr>
          <w:rFonts w:ascii="Arial" w:hAnsi="Arial" w:cs="Arial"/>
        </w:rPr>
        <w:t xml:space="preserve"> March 2020].</w:t>
      </w:r>
    </w:p>
    <w:p w14:paraId="2CA73476" w14:textId="77777777" w:rsidR="00A52705" w:rsidRPr="00A52705" w:rsidRDefault="00A52705" w:rsidP="0078198F">
      <w:pPr>
        <w:pStyle w:val="NormalWeb"/>
        <w:rPr>
          <w:rFonts w:ascii="Arial" w:hAnsi="Arial" w:cs="Arial"/>
        </w:rPr>
      </w:pPr>
      <w:r w:rsidRPr="00A52705">
        <w:rPr>
          <w:rFonts w:ascii="Arial" w:hAnsi="Arial" w:cs="Arial"/>
        </w:rPr>
        <w:t xml:space="preserve">Wyness, M. (2006) </w:t>
      </w:r>
      <w:r w:rsidRPr="00A52705">
        <w:rPr>
          <w:rFonts w:ascii="Arial" w:hAnsi="Arial" w:cs="Arial"/>
          <w:i/>
          <w:iCs/>
        </w:rPr>
        <w:t xml:space="preserve">Childhood and Society </w:t>
      </w:r>
      <w:r w:rsidRPr="00A52705">
        <w:rPr>
          <w:rFonts w:ascii="Arial" w:hAnsi="Arial" w:cs="Arial"/>
        </w:rPr>
        <w:t xml:space="preserve">Hampshire: Palgrave Macmillan. </w:t>
      </w:r>
    </w:p>
    <w:p w14:paraId="45AB0D95" w14:textId="77777777" w:rsidR="00A32653" w:rsidRDefault="00A32653">
      <w:pPr>
        <w:rPr>
          <w:lang w:val="en-US"/>
        </w:rPr>
      </w:pPr>
    </w:p>
    <w:p w14:paraId="4E34F906" w14:textId="77777777" w:rsidR="00A32653" w:rsidRDefault="00A32653">
      <w:pPr>
        <w:rPr>
          <w:lang w:val="en-US"/>
        </w:rPr>
      </w:pPr>
    </w:p>
    <w:p w14:paraId="7E2DEE19" w14:textId="77777777" w:rsidR="00BD74E7" w:rsidRDefault="00BD74E7">
      <w:pPr>
        <w:rPr>
          <w:lang w:val="en-US"/>
        </w:rPr>
      </w:pPr>
    </w:p>
    <w:p w14:paraId="00588CBE" w14:textId="77777777" w:rsidR="00AE1382" w:rsidRDefault="00AE1382">
      <w:pPr>
        <w:rPr>
          <w:lang w:val="en-US"/>
        </w:rPr>
      </w:pPr>
    </w:p>
    <w:p w14:paraId="5D5CC6FF" w14:textId="77777777" w:rsidR="00153194" w:rsidRDefault="00153194">
      <w:pPr>
        <w:rPr>
          <w:lang w:val="en-US"/>
        </w:rPr>
      </w:pPr>
    </w:p>
    <w:p w14:paraId="53C49F69" w14:textId="1CCB313B" w:rsidR="00153194" w:rsidRPr="0081731C" w:rsidRDefault="00153194">
      <w:pPr>
        <w:rPr>
          <w:lang w:val="en-US"/>
        </w:rPr>
      </w:pPr>
      <w:r>
        <w:rPr>
          <w:lang w:val="en-US"/>
        </w:rPr>
        <w:t xml:space="preserve"> </w:t>
      </w:r>
    </w:p>
    <w:sectPr w:rsidR="00153194" w:rsidRPr="0081731C" w:rsidSect="0038175E">
      <w:headerReference w:type="default" r:id="rId42"/>
      <w:footerReference w:type="even" r:id="rId43"/>
      <w:footerReference w:type="default" r:id="rId44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0F2F855" w14:textId="77777777" w:rsidR="006B71C0" w:rsidRDefault="006B71C0" w:rsidP="0016167F">
      <w:r>
        <w:separator/>
      </w:r>
    </w:p>
  </w:endnote>
  <w:endnote w:type="continuationSeparator" w:id="0">
    <w:p w14:paraId="701A30A5" w14:textId="77777777" w:rsidR="006B71C0" w:rsidRDefault="006B71C0" w:rsidP="0016167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73B94DB" w14:textId="77777777" w:rsidR="001B7B58" w:rsidRDefault="001B7B58" w:rsidP="001B7B58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035D8ECA" w14:textId="77777777" w:rsidR="001B7B58" w:rsidRDefault="001B7B58" w:rsidP="0016167F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91FF61F" w14:textId="77777777" w:rsidR="001B7B58" w:rsidRDefault="001B7B58" w:rsidP="001B7B58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7F09D6">
      <w:rPr>
        <w:rStyle w:val="PageNumber"/>
        <w:noProof/>
      </w:rPr>
      <w:t>4</w:t>
    </w:r>
    <w:r>
      <w:rPr>
        <w:rStyle w:val="PageNumber"/>
      </w:rPr>
      <w:fldChar w:fldCharType="end"/>
    </w:r>
  </w:p>
  <w:p w14:paraId="04353ADD" w14:textId="77777777" w:rsidR="001B7B58" w:rsidRDefault="001B7B58" w:rsidP="0016167F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90E79B1" w14:textId="77777777" w:rsidR="006B71C0" w:rsidRDefault="006B71C0" w:rsidP="0016167F">
      <w:r>
        <w:separator/>
      </w:r>
    </w:p>
  </w:footnote>
  <w:footnote w:type="continuationSeparator" w:id="0">
    <w:p w14:paraId="6F0DC8E4" w14:textId="77777777" w:rsidR="006B71C0" w:rsidRDefault="006B71C0" w:rsidP="0016167F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868E64F" w14:textId="745324DD" w:rsidR="001B7B58" w:rsidRDefault="001B7B58">
    <w:pPr>
      <w:pStyle w:val="Header"/>
    </w:pPr>
    <w:r>
      <w:t>1701459</w:t>
    </w:r>
    <w:r>
      <w:ptab w:relativeTo="margin" w:alignment="center" w:leader="none"/>
    </w:r>
    <w:r w:rsidRPr="0016167F">
      <w:t>ECEY6001</w:t>
    </w:r>
    <w:r>
      <w:ptab w:relativeTo="margin" w:alignment="right" w:leader="none"/>
    </w:r>
    <w:r>
      <w:t>Word Count- 5108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20116270"/>
    <w:multiLevelType w:val="multilevel"/>
    <w:tmpl w:val="38A8044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>
    <w:nsid w:val="257F2709"/>
    <w:multiLevelType w:val="multilevel"/>
    <w:tmpl w:val="77A0D6E4"/>
    <w:lvl w:ilvl="0">
      <w:start w:val="3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>
    <w:nsid w:val="26A41363"/>
    <w:multiLevelType w:val="multilevel"/>
    <w:tmpl w:val="F9583FF0"/>
    <w:lvl w:ilvl="0">
      <w:start w:val="4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>
    <w:nsid w:val="2E2A3FD1"/>
    <w:multiLevelType w:val="hybridMultilevel"/>
    <w:tmpl w:val="03AC22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559169A2"/>
    <w:multiLevelType w:val="multilevel"/>
    <w:tmpl w:val="61068E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4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731C"/>
    <w:rsid w:val="00005507"/>
    <w:rsid w:val="000072C4"/>
    <w:rsid w:val="00012984"/>
    <w:rsid w:val="000130E8"/>
    <w:rsid w:val="000144D1"/>
    <w:rsid w:val="000214AC"/>
    <w:rsid w:val="000219DB"/>
    <w:rsid w:val="000335B3"/>
    <w:rsid w:val="00041339"/>
    <w:rsid w:val="00041D1D"/>
    <w:rsid w:val="0004568C"/>
    <w:rsid w:val="000471A9"/>
    <w:rsid w:val="00061439"/>
    <w:rsid w:val="000704FA"/>
    <w:rsid w:val="000717B7"/>
    <w:rsid w:val="000835F6"/>
    <w:rsid w:val="00087B6E"/>
    <w:rsid w:val="000A2260"/>
    <w:rsid w:val="000A7D3B"/>
    <w:rsid w:val="000B6FC4"/>
    <w:rsid w:val="000C427B"/>
    <w:rsid w:val="000C79F9"/>
    <w:rsid w:val="000D3281"/>
    <w:rsid w:val="000E5F83"/>
    <w:rsid w:val="000F0D80"/>
    <w:rsid w:val="000F2F49"/>
    <w:rsid w:val="000F5525"/>
    <w:rsid w:val="00105A77"/>
    <w:rsid w:val="001125D7"/>
    <w:rsid w:val="00112B05"/>
    <w:rsid w:val="00113445"/>
    <w:rsid w:val="00120B61"/>
    <w:rsid w:val="001220C5"/>
    <w:rsid w:val="001319A6"/>
    <w:rsid w:val="00135A21"/>
    <w:rsid w:val="00144593"/>
    <w:rsid w:val="00146A74"/>
    <w:rsid w:val="0015291D"/>
    <w:rsid w:val="00153194"/>
    <w:rsid w:val="0016167F"/>
    <w:rsid w:val="001629E9"/>
    <w:rsid w:val="00163D29"/>
    <w:rsid w:val="001727C8"/>
    <w:rsid w:val="00176088"/>
    <w:rsid w:val="001804C1"/>
    <w:rsid w:val="001810C1"/>
    <w:rsid w:val="00184F30"/>
    <w:rsid w:val="00185828"/>
    <w:rsid w:val="0018794A"/>
    <w:rsid w:val="00196982"/>
    <w:rsid w:val="001A025A"/>
    <w:rsid w:val="001A1506"/>
    <w:rsid w:val="001A35DD"/>
    <w:rsid w:val="001A4702"/>
    <w:rsid w:val="001A5296"/>
    <w:rsid w:val="001B19C8"/>
    <w:rsid w:val="001B477A"/>
    <w:rsid w:val="001B7B58"/>
    <w:rsid w:val="001E43FD"/>
    <w:rsid w:val="001E5569"/>
    <w:rsid w:val="001F089A"/>
    <w:rsid w:val="001F208E"/>
    <w:rsid w:val="001F314F"/>
    <w:rsid w:val="001F31EE"/>
    <w:rsid w:val="002025B8"/>
    <w:rsid w:val="00204ABE"/>
    <w:rsid w:val="002115DF"/>
    <w:rsid w:val="00213EFE"/>
    <w:rsid w:val="0021504C"/>
    <w:rsid w:val="00216E9C"/>
    <w:rsid w:val="00233F48"/>
    <w:rsid w:val="00241D2E"/>
    <w:rsid w:val="00242D24"/>
    <w:rsid w:val="00246DF9"/>
    <w:rsid w:val="00250A6E"/>
    <w:rsid w:val="0025293B"/>
    <w:rsid w:val="00252AC6"/>
    <w:rsid w:val="00252D53"/>
    <w:rsid w:val="00262103"/>
    <w:rsid w:val="0026530F"/>
    <w:rsid w:val="00273AF1"/>
    <w:rsid w:val="00274292"/>
    <w:rsid w:val="00275395"/>
    <w:rsid w:val="0027689B"/>
    <w:rsid w:val="00285B27"/>
    <w:rsid w:val="002862DF"/>
    <w:rsid w:val="002900CA"/>
    <w:rsid w:val="0029387D"/>
    <w:rsid w:val="00297362"/>
    <w:rsid w:val="002A7183"/>
    <w:rsid w:val="002A745A"/>
    <w:rsid w:val="002B1388"/>
    <w:rsid w:val="002C017D"/>
    <w:rsid w:val="002C26D2"/>
    <w:rsid w:val="002C30C4"/>
    <w:rsid w:val="002D4C33"/>
    <w:rsid w:val="002D7AAE"/>
    <w:rsid w:val="002E440F"/>
    <w:rsid w:val="002F0E64"/>
    <w:rsid w:val="002F2C0E"/>
    <w:rsid w:val="002F3B95"/>
    <w:rsid w:val="00304F6A"/>
    <w:rsid w:val="003058A9"/>
    <w:rsid w:val="00305917"/>
    <w:rsid w:val="00313488"/>
    <w:rsid w:val="00313B91"/>
    <w:rsid w:val="00313D8F"/>
    <w:rsid w:val="00314F6E"/>
    <w:rsid w:val="003211CA"/>
    <w:rsid w:val="00331353"/>
    <w:rsid w:val="003417AD"/>
    <w:rsid w:val="0034220D"/>
    <w:rsid w:val="003515B6"/>
    <w:rsid w:val="00362927"/>
    <w:rsid w:val="00362E7D"/>
    <w:rsid w:val="0036339A"/>
    <w:rsid w:val="00370ED6"/>
    <w:rsid w:val="003721EE"/>
    <w:rsid w:val="0038175E"/>
    <w:rsid w:val="00385497"/>
    <w:rsid w:val="0039014D"/>
    <w:rsid w:val="00392077"/>
    <w:rsid w:val="00393E39"/>
    <w:rsid w:val="003949D0"/>
    <w:rsid w:val="00395D2B"/>
    <w:rsid w:val="003968EF"/>
    <w:rsid w:val="003A0D2D"/>
    <w:rsid w:val="003A38C3"/>
    <w:rsid w:val="003A3914"/>
    <w:rsid w:val="003B718F"/>
    <w:rsid w:val="003C27D9"/>
    <w:rsid w:val="003C2FD6"/>
    <w:rsid w:val="003C72F7"/>
    <w:rsid w:val="003D13B1"/>
    <w:rsid w:val="003D3606"/>
    <w:rsid w:val="003D3D45"/>
    <w:rsid w:val="003D5D41"/>
    <w:rsid w:val="003E44EF"/>
    <w:rsid w:val="003E61FD"/>
    <w:rsid w:val="003F35CF"/>
    <w:rsid w:val="003F672D"/>
    <w:rsid w:val="003F770B"/>
    <w:rsid w:val="003F7F39"/>
    <w:rsid w:val="00400C31"/>
    <w:rsid w:val="00405C4E"/>
    <w:rsid w:val="004067E9"/>
    <w:rsid w:val="0041638F"/>
    <w:rsid w:val="00417056"/>
    <w:rsid w:val="004210D7"/>
    <w:rsid w:val="004255EC"/>
    <w:rsid w:val="00425ABD"/>
    <w:rsid w:val="00425C86"/>
    <w:rsid w:val="00427F2B"/>
    <w:rsid w:val="004323EC"/>
    <w:rsid w:val="00440DD8"/>
    <w:rsid w:val="00443C2B"/>
    <w:rsid w:val="00445060"/>
    <w:rsid w:val="004468E0"/>
    <w:rsid w:val="00452301"/>
    <w:rsid w:val="00462146"/>
    <w:rsid w:val="00471BEA"/>
    <w:rsid w:val="00472BED"/>
    <w:rsid w:val="00481A14"/>
    <w:rsid w:val="00483F23"/>
    <w:rsid w:val="00486ABD"/>
    <w:rsid w:val="00490D28"/>
    <w:rsid w:val="00491027"/>
    <w:rsid w:val="004920EA"/>
    <w:rsid w:val="00494F48"/>
    <w:rsid w:val="004A077B"/>
    <w:rsid w:val="004A7CD6"/>
    <w:rsid w:val="004B2A8F"/>
    <w:rsid w:val="004C2D07"/>
    <w:rsid w:val="004C4265"/>
    <w:rsid w:val="004D0DCE"/>
    <w:rsid w:val="004E4928"/>
    <w:rsid w:val="004E54FC"/>
    <w:rsid w:val="004F283E"/>
    <w:rsid w:val="004F665B"/>
    <w:rsid w:val="00505DD9"/>
    <w:rsid w:val="005115AA"/>
    <w:rsid w:val="00524F61"/>
    <w:rsid w:val="00533C9C"/>
    <w:rsid w:val="00536E6A"/>
    <w:rsid w:val="005410B2"/>
    <w:rsid w:val="0054213B"/>
    <w:rsid w:val="00554F08"/>
    <w:rsid w:val="00562125"/>
    <w:rsid w:val="00562636"/>
    <w:rsid w:val="00562FD0"/>
    <w:rsid w:val="005653FF"/>
    <w:rsid w:val="00566C13"/>
    <w:rsid w:val="00566DCC"/>
    <w:rsid w:val="00572352"/>
    <w:rsid w:val="00576CB6"/>
    <w:rsid w:val="0057732E"/>
    <w:rsid w:val="00580179"/>
    <w:rsid w:val="005846A3"/>
    <w:rsid w:val="005A1265"/>
    <w:rsid w:val="005A5571"/>
    <w:rsid w:val="005B0D34"/>
    <w:rsid w:val="005B6B5B"/>
    <w:rsid w:val="005B7F8B"/>
    <w:rsid w:val="005C305A"/>
    <w:rsid w:val="005D213F"/>
    <w:rsid w:val="005D5C44"/>
    <w:rsid w:val="005E0F74"/>
    <w:rsid w:val="005E42EC"/>
    <w:rsid w:val="005F36AC"/>
    <w:rsid w:val="005F5266"/>
    <w:rsid w:val="005F7EEE"/>
    <w:rsid w:val="006031CD"/>
    <w:rsid w:val="00604BEE"/>
    <w:rsid w:val="00606504"/>
    <w:rsid w:val="00607138"/>
    <w:rsid w:val="00617462"/>
    <w:rsid w:val="00622642"/>
    <w:rsid w:val="006246E5"/>
    <w:rsid w:val="00627456"/>
    <w:rsid w:val="00642667"/>
    <w:rsid w:val="00642796"/>
    <w:rsid w:val="00644314"/>
    <w:rsid w:val="00646ED3"/>
    <w:rsid w:val="0065236F"/>
    <w:rsid w:val="006547F8"/>
    <w:rsid w:val="00665144"/>
    <w:rsid w:val="0066632C"/>
    <w:rsid w:val="0067210D"/>
    <w:rsid w:val="006737DA"/>
    <w:rsid w:val="006744CB"/>
    <w:rsid w:val="006746C1"/>
    <w:rsid w:val="00674BC6"/>
    <w:rsid w:val="006911D5"/>
    <w:rsid w:val="00692B3E"/>
    <w:rsid w:val="006959C1"/>
    <w:rsid w:val="006975D8"/>
    <w:rsid w:val="006A5D96"/>
    <w:rsid w:val="006A76B5"/>
    <w:rsid w:val="006B2042"/>
    <w:rsid w:val="006B71C0"/>
    <w:rsid w:val="006B78F1"/>
    <w:rsid w:val="006C0FE9"/>
    <w:rsid w:val="006C15CE"/>
    <w:rsid w:val="006C3DBD"/>
    <w:rsid w:val="006C594E"/>
    <w:rsid w:val="006D67E8"/>
    <w:rsid w:val="006D6968"/>
    <w:rsid w:val="006E16DD"/>
    <w:rsid w:val="006E57BF"/>
    <w:rsid w:val="006E6439"/>
    <w:rsid w:val="007009D6"/>
    <w:rsid w:val="0072713F"/>
    <w:rsid w:val="00727A84"/>
    <w:rsid w:val="00741B1B"/>
    <w:rsid w:val="00742070"/>
    <w:rsid w:val="0074213F"/>
    <w:rsid w:val="007509B8"/>
    <w:rsid w:val="00751657"/>
    <w:rsid w:val="00755183"/>
    <w:rsid w:val="007611D2"/>
    <w:rsid w:val="00763821"/>
    <w:rsid w:val="00773E98"/>
    <w:rsid w:val="0078198F"/>
    <w:rsid w:val="007851B0"/>
    <w:rsid w:val="00787AD9"/>
    <w:rsid w:val="00787AF1"/>
    <w:rsid w:val="00794969"/>
    <w:rsid w:val="00796750"/>
    <w:rsid w:val="00797A60"/>
    <w:rsid w:val="00797C3F"/>
    <w:rsid w:val="007A1E6D"/>
    <w:rsid w:val="007B0997"/>
    <w:rsid w:val="007B42F5"/>
    <w:rsid w:val="007B7AD3"/>
    <w:rsid w:val="007B7F65"/>
    <w:rsid w:val="007C3183"/>
    <w:rsid w:val="007C4D06"/>
    <w:rsid w:val="007D1536"/>
    <w:rsid w:val="007D374F"/>
    <w:rsid w:val="007E1644"/>
    <w:rsid w:val="007E2CFC"/>
    <w:rsid w:val="007E4E36"/>
    <w:rsid w:val="007E53D5"/>
    <w:rsid w:val="007E5BE9"/>
    <w:rsid w:val="007E5F6F"/>
    <w:rsid w:val="007E6FE1"/>
    <w:rsid w:val="007F09D6"/>
    <w:rsid w:val="007F5EEC"/>
    <w:rsid w:val="007F6E81"/>
    <w:rsid w:val="0080638F"/>
    <w:rsid w:val="00814832"/>
    <w:rsid w:val="0081731C"/>
    <w:rsid w:val="008209EC"/>
    <w:rsid w:val="008222B2"/>
    <w:rsid w:val="00834E9B"/>
    <w:rsid w:val="008375C9"/>
    <w:rsid w:val="0083783A"/>
    <w:rsid w:val="0084744D"/>
    <w:rsid w:val="0085255F"/>
    <w:rsid w:val="00863F30"/>
    <w:rsid w:val="0086461B"/>
    <w:rsid w:val="00864713"/>
    <w:rsid w:val="00871D16"/>
    <w:rsid w:val="0087394F"/>
    <w:rsid w:val="0087475F"/>
    <w:rsid w:val="00875AF2"/>
    <w:rsid w:val="00876A54"/>
    <w:rsid w:val="00876AF6"/>
    <w:rsid w:val="00883201"/>
    <w:rsid w:val="00887F4E"/>
    <w:rsid w:val="00887F5A"/>
    <w:rsid w:val="0089064C"/>
    <w:rsid w:val="00891904"/>
    <w:rsid w:val="00893F39"/>
    <w:rsid w:val="0089756C"/>
    <w:rsid w:val="008A07F1"/>
    <w:rsid w:val="008A15FE"/>
    <w:rsid w:val="008A6308"/>
    <w:rsid w:val="008B5B87"/>
    <w:rsid w:val="008B7B64"/>
    <w:rsid w:val="008C00D8"/>
    <w:rsid w:val="008C0166"/>
    <w:rsid w:val="008C1E0E"/>
    <w:rsid w:val="008C234C"/>
    <w:rsid w:val="008C3D79"/>
    <w:rsid w:val="008C7F52"/>
    <w:rsid w:val="008D2324"/>
    <w:rsid w:val="008E2387"/>
    <w:rsid w:val="008F1E0C"/>
    <w:rsid w:val="008F40BB"/>
    <w:rsid w:val="00901529"/>
    <w:rsid w:val="00910481"/>
    <w:rsid w:val="009118D9"/>
    <w:rsid w:val="00911ED9"/>
    <w:rsid w:val="00912C28"/>
    <w:rsid w:val="00917E8D"/>
    <w:rsid w:val="0092136C"/>
    <w:rsid w:val="00922391"/>
    <w:rsid w:val="00922D02"/>
    <w:rsid w:val="009329C6"/>
    <w:rsid w:val="00932EE8"/>
    <w:rsid w:val="009439DC"/>
    <w:rsid w:val="00956EFA"/>
    <w:rsid w:val="009578E9"/>
    <w:rsid w:val="00961D38"/>
    <w:rsid w:val="0097200F"/>
    <w:rsid w:val="00976C9C"/>
    <w:rsid w:val="00976D08"/>
    <w:rsid w:val="0098018C"/>
    <w:rsid w:val="0099334D"/>
    <w:rsid w:val="009A156B"/>
    <w:rsid w:val="009C016D"/>
    <w:rsid w:val="009C1B82"/>
    <w:rsid w:val="009C50C7"/>
    <w:rsid w:val="009C6ED0"/>
    <w:rsid w:val="009D735D"/>
    <w:rsid w:val="009E056F"/>
    <w:rsid w:val="009E38E5"/>
    <w:rsid w:val="009E5445"/>
    <w:rsid w:val="009E74E3"/>
    <w:rsid w:val="009E7887"/>
    <w:rsid w:val="009F1417"/>
    <w:rsid w:val="009F1A04"/>
    <w:rsid w:val="009F206C"/>
    <w:rsid w:val="00A00BA4"/>
    <w:rsid w:val="00A01C25"/>
    <w:rsid w:val="00A12986"/>
    <w:rsid w:val="00A210F4"/>
    <w:rsid w:val="00A22CB5"/>
    <w:rsid w:val="00A31BEE"/>
    <w:rsid w:val="00A32411"/>
    <w:rsid w:val="00A32653"/>
    <w:rsid w:val="00A35BC2"/>
    <w:rsid w:val="00A373E5"/>
    <w:rsid w:val="00A37CE4"/>
    <w:rsid w:val="00A438BE"/>
    <w:rsid w:val="00A450AC"/>
    <w:rsid w:val="00A4655D"/>
    <w:rsid w:val="00A4694B"/>
    <w:rsid w:val="00A52705"/>
    <w:rsid w:val="00A53EE0"/>
    <w:rsid w:val="00A570C5"/>
    <w:rsid w:val="00A57CAC"/>
    <w:rsid w:val="00A641F6"/>
    <w:rsid w:val="00A6665B"/>
    <w:rsid w:val="00A7066D"/>
    <w:rsid w:val="00A7373A"/>
    <w:rsid w:val="00A768D3"/>
    <w:rsid w:val="00A920A0"/>
    <w:rsid w:val="00A94A2C"/>
    <w:rsid w:val="00AA17BB"/>
    <w:rsid w:val="00AA1EED"/>
    <w:rsid w:val="00AA2097"/>
    <w:rsid w:val="00AA43A2"/>
    <w:rsid w:val="00AA794B"/>
    <w:rsid w:val="00AC0EAD"/>
    <w:rsid w:val="00AC7CE5"/>
    <w:rsid w:val="00AD1C24"/>
    <w:rsid w:val="00AD32DA"/>
    <w:rsid w:val="00AE1382"/>
    <w:rsid w:val="00AE1995"/>
    <w:rsid w:val="00AE2895"/>
    <w:rsid w:val="00AE2C4A"/>
    <w:rsid w:val="00AF5B88"/>
    <w:rsid w:val="00AF69AA"/>
    <w:rsid w:val="00B021D3"/>
    <w:rsid w:val="00B02C5C"/>
    <w:rsid w:val="00B03206"/>
    <w:rsid w:val="00B104A9"/>
    <w:rsid w:val="00B10A06"/>
    <w:rsid w:val="00B16B93"/>
    <w:rsid w:val="00B22E68"/>
    <w:rsid w:val="00B279E6"/>
    <w:rsid w:val="00B34A34"/>
    <w:rsid w:val="00B40D0F"/>
    <w:rsid w:val="00B42532"/>
    <w:rsid w:val="00B43ECC"/>
    <w:rsid w:val="00B457A2"/>
    <w:rsid w:val="00B60337"/>
    <w:rsid w:val="00B6657D"/>
    <w:rsid w:val="00B75964"/>
    <w:rsid w:val="00B81EBB"/>
    <w:rsid w:val="00B84326"/>
    <w:rsid w:val="00B8525B"/>
    <w:rsid w:val="00B90314"/>
    <w:rsid w:val="00B96D5C"/>
    <w:rsid w:val="00BB23FD"/>
    <w:rsid w:val="00BD574C"/>
    <w:rsid w:val="00BD709D"/>
    <w:rsid w:val="00BD74E7"/>
    <w:rsid w:val="00BE3264"/>
    <w:rsid w:val="00BE6847"/>
    <w:rsid w:val="00BE6C6B"/>
    <w:rsid w:val="00BF4ECD"/>
    <w:rsid w:val="00BF54A0"/>
    <w:rsid w:val="00BF55A4"/>
    <w:rsid w:val="00BF5E3D"/>
    <w:rsid w:val="00BF7B18"/>
    <w:rsid w:val="00C02A07"/>
    <w:rsid w:val="00C07F99"/>
    <w:rsid w:val="00C10A2C"/>
    <w:rsid w:val="00C12226"/>
    <w:rsid w:val="00C145AF"/>
    <w:rsid w:val="00C22C8A"/>
    <w:rsid w:val="00C32531"/>
    <w:rsid w:val="00C35FF1"/>
    <w:rsid w:val="00C371A6"/>
    <w:rsid w:val="00C503B7"/>
    <w:rsid w:val="00C505DD"/>
    <w:rsid w:val="00C53290"/>
    <w:rsid w:val="00C55345"/>
    <w:rsid w:val="00C64B85"/>
    <w:rsid w:val="00C65A20"/>
    <w:rsid w:val="00C72FF7"/>
    <w:rsid w:val="00C84C34"/>
    <w:rsid w:val="00C8568E"/>
    <w:rsid w:val="00C868BF"/>
    <w:rsid w:val="00C90C9F"/>
    <w:rsid w:val="00C91EB7"/>
    <w:rsid w:val="00C947A4"/>
    <w:rsid w:val="00CA2AFA"/>
    <w:rsid w:val="00CA467C"/>
    <w:rsid w:val="00CB4F96"/>
    <w:rsid w:val="00CC0AEC"/>
    <w:rsid w:val="00CC7250"/>
    <w:rsid w:val="00CC73B1"/>
    <w:rsid w:val="00CD0F87"/>
    <w:rsid w:val="00CF2A54"/>
    <w:rsid w:val="00CF61AF"/>
    <w:rsid w:val="00D04A34"/>
    <w:rsid w:val="00D04DA7"/>
    <w:rsid w:val="00D0515F"/>
    <w:rsid w:val="00D135F8"/>
    <w:rsid w:val="00D15223"/>
    <w:rsid w:val="00D20679"/>
    <w:rsid w:val="00D23A90"/>
    <w:rsid w:val="00D26132"/>
    <w:rsid w:val="00D2720D"/>
    <w:rsid w:val="00D27DC9"/>
    <w:rsid w:val="00D30479"/>
    <w:rsid w:val="00D3671E"/>
    <w:rsid w:val="00D41510"/>
    <w:rsid w:val="00D44308"/>
    <w:rsid w:val="00D45A5A"/>
    <w:rsid w:val="00D53190"/>
    <w:rsid w:val="00D55F8C"/>
    <w:rsid w:val="00D57341"/>
    <w:rsid w:val="00D64E4E"/>
    <w:rsid w:val="00D84202"/>
    <w:rsid w:val="00D859E6"/>
    <w:rsid w:val="00DB049E"/>
    <w:rsid w:val="00DB5514"/>
    <w:rsid w:val="00DB7BAD"/>
    <w:rsid w:val="00DD37E5"/>
    <w:rsid w:val="00DD67A9"/>
    <w:rsid w:val="00DE1F11"/>
    <w:rsid w:val="00DE7DFF"/>
    <w:rsid w:val="00DF1349"/>
    <w:rsid w:val="00DF199D"/>
    <w:rsid w:val="00DF3776"/>
    <w:rsid w:val="00DF3AA4"/>
    <w:rsid w:val="00DF3E54"/>
    <w:rsid w:val="00DF486C"/>
    <w:rsid w:val="00E0250A"/>
    <w:rsid w:val="00E10E8A"/>
    <w:rsid w:val="00E124D6"/>
    <w:rsid w:val="00E14F67"/>
    <w:rsid w:val="00E15ED5"/>
    <w:rsid w:val="00E17F4B"/>
    <w:rsid w:val="00E32AE2"/>
    <w:rsid w:val="00E35017"/>
    <w:rsid w:val="00E36154"/>
    <w:rsid w:val="00E367EB"/>
    <w:rsid w:val="00E434F5"/>
    <w:rsid w:val="00E443AC"/>
    <w:rsid w:val="00E46436"/>
    <w:rsid w:val="00E46D3D"/>
    <w:rsid w:val="00E514D5"/>
    <w:rsid w:val="00E5189A"/>
    <w:rsid w:val="00E52056"/>
    <w:rsid w:val="00E538CE"/>
    <w:rsid w:val="00E562EB"/>
    <w:rsid w:val="00E70D71"/>
    <w:rsid w:val="00E84984"/>
    <w:rsid w:val="00E867C0"/>
    <w:rsid w:val="00E926B5"/>
    <w:rsid w:val="00E95FE4"/>
    <w:rsid w:val="00EA1E50"/>
    <w:rsid w:val="00EA4B4B"/>
    <w:rsid w:val="00EB3237"/>
    <w:rsid w:val="00EC1C94"/>
    <w:rsid w:val="00EC385A"/>
    <w:rsid w:val="00EC6091"/>
    <w:rsid w:val="00EC6505"/>
    <w:rsid w:val="00EC67A6"/>
    <w:rsid w:val="00EE098F"/>
    <w:rsid w:val="00EE518D"/>
    <w:rsid w:val="00EF2537"/>
    <w:rsid w:val="00EF256B"/>
    <w:rsid w:val="00EF5447"/>
    <w:rsid w:val="00EF6737"/>
    <w:rsid w:val="00F00308"/>
    <w:rsid w:val="00F03908"/>
    <w:rsid w:val="00F209B5"/>
    <w:rsid w:val="00F24925"/>
    <w:rsid w:val="00F35407"/>
    <w:rsid w:val="00F37ED0"/>
    <w:rsid w:val="00F431C9"/>
    <w:rsid w:val="00F47177"/>
    <w:rsid w:val="00F54736"/>
    <w:rsid w:val="00F64119"/>
    <w:rsid w:val="00F6588F"/>
    <w:rsid w:val="00F715F7"/>
    <w:rsid w:val="00F816C5"/>
    <w:rsid w:val="00F8554B"/>
    <w:rsid w:val="00F871BA"/>
    <w:rsid w:val="00F91AE9"/>
    <w:rsid w:val="00F94418"/>
    <w:rsid w:val="00FA3B6E"/>
    <w:rsid w:val="00FA62AC"/>
    <w:rsid w:val="00FA6F6B"/>
    <w:rsid w:val="00FA7BEF"/>
    <w:rsid w:val="00FB19B2"/>
    <w:rsid w:val="00FB5340"/>
    <w:rsid w:val="00FB6ED3"/>
    <w:rsid w:val="00FC29E8"/>
    <w:rsid w:val="00FC5EEA"/>
    <w:rsid w:val="00FD1103"/>
    <w:rsid w:val="00FE31AF"/>
    <w:rsid w:val="00FE67DB"/>
    <w:rsid w:val="00FE71D4"/>
    <w:rsid w:val="00FF2C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4712C1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1B7B58"/>
    <w:rPr>
      <w:rFonts w:ascii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87F5A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paragraph" w:styleId="Heading2">
    <w:name w:val="heading 2"/>
    <w:basedOn w:val="Normal"/>
    <w:link w:val="Heading2Char"/>
    <w:uiPriority w:val="9"/>
    <w:qFormat/>
    <w:rsid w:val="00491027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C65A20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34220D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91AE9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91027"/>
    <w:rPr>
      <w:rFonts w:ascii="Times New Roman" w:hAnsi="Times New Roman" w:cs="Times New Roman"/>
      <w:b/>
      <w:bCs/>
      <w:sz w:val="36"/>
      <w:szCs w:val="36"/>
      <w:lang w:eastAsia="en-GB"/>
    </w:rPr>
  </w:style>
  <w:style w:type="character" w:customStyle="1" w:styleId="apple-converted-space">
    <w:name w:val="apple-converted-space"/>
    <w:basedOn w:val="DefaultParagraphFont"/>
    <w:rsid w:val="00113445"/>
  </w:style>
  <w:style w:type="paragraph" w:styleId="ListParagraph">
    <w:name w:val="List Paragraph"/>
    <w:basedOn w:val="Normal"/>
    <w:uiPriority w:val="34"/>
    <w:qFormat/>
    <w:rsid w:val="00566DCC"/>
    <w:pPr>
      <w:ind w:left="720"/>
      <w:contextualSpacing/>
    </w:pPr>
    <w:rPr>
      <w:rFonts w:asciiTheme="minorHAnsi" w:hAnsiTheme="minorHAnsi" w:cstheme="minorBidi"/>
      <w:lang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887F5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Strong">
    <w:name w:val="Strong"/>
    <w:basedOn w:val="DefaultParagraphFont"/>
    <w:uiPriority w:val="22"/>
    <w:qFormat/>
    <w:rsid w:val="00AE1382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16167F"/>
    <w:pPr>
      <w:tabs>
        <w:tab w:val="center" w:pos="4513"/>
        <w:tab w:val="right" w:pos="9026"/>
      </w:tabs>
    </w:pPr>
    <w:rPr>
      <w:rFonts w:asciiTheme="minorHAnsi" w:hAnsiTheme="minorHAnsi" w:cstheme="minorBidi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16167F"/>
  </w:style>
  <w:style w:type="paragraph" w:styleId="Footer">
    <w:name w:val="footer"/>
    <w:basedOn w:val="Normal"/>
    <w:link w:val="FooterChar"/>
    <w:uiPriority w:val="99"/>
    <w:unhideWhenUsed/>
    <w:rsid w:val="0016167F"/>
    <w:pPr>
      <w:tabs>
        <w:tab w:val="center" w:pos="4513"/>
        <w:tab w:val="right" w:pos="9026"/>
      </w:tabs>
    </w:pPr>
    <w:rPr>
      <w:rFonts w:ascii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16167F"/>
  </w:style>
  <w:style w:type="character" w:styleId="PageNumber">
    <w:name w:val="page number"/>
    <w:basedOn w:val="DefaultParagraphFont"/>
    <w:uiPriority w:val="99"/>
    <w:semiHidden/>
    <w:unhideWhenUsed/>
    <w:rsid w:val="0016167F"/>
  </w:style>
  <w:style w:type="character" w:customStyle="1" w:styleId="hscoswrapper">
    <w:name w:val="hs_cos_wrapper"/>
    <w:basedOn w:val="DefaultParagraphFont"/>
    <w:rsid w:val="009E74E3"/>
  </w:style>
  <w:style w:type="paragraph" w:styleId="DocumentMap">
    <w:name w:val="Document Map"/>
    <w:basedOn w:val="Normal"/>
    <w:link w:val="DocumentMapChar"/>
    <w:uiPriority w:val="99"/>
    <w:semiHidden/>
    <w:unhideWhenUsed/>
    <w:rsid w:val="00742070"/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742070"/>
    <w:rPr>
      <w:rFonts w:ascii="Times New Roman" w:hAnsi="Times New Roman" w:cs="Times New Roman"/>
      <w:lang w:eastAsia="en-GB"/>
    </w:rPr>
  </w:style>
  <w:style w:type="character" w:customStyle="1" w:styleId="title-text">
    <w:name w:val="title-text"/>
    <w:basedOn w:val="DefaultParagraphFont"/>
    <w:rsid w:val="001810C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6173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0355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8138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5520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9721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3664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2228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8142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25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6621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95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7638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5612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7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5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0025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062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52290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28075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8365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2531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47943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36983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55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1409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844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34144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73220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0810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1733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99934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32494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8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60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850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2168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3654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4114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155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0608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3498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3824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3339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5597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68898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4590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6013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8683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39031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5095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77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4511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337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9719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05064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56546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383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853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5224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35934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6525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0147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6622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734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85566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2143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7494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117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00568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708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042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1568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94108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23569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080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3266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07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76405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29815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663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7077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018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93784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48744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228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8676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754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1854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4489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8636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7615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3060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227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94736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26603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5467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1150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16788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38857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319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4783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293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5072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51500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0315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3571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67761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56287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0818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270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1317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52543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75481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279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819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1020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6769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32029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326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5040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4666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07707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97392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3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095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9605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946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724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0668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5476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9816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4117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10157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0961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0365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14228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4796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3377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4416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26461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53744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2374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2569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6629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7027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861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7002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7627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721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0643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6320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5358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35201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56309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5160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2400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3633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77739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2360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7282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62641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7982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1740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8169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20593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0180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48008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5822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1065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5522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2410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6963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7609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7276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82469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00036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28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3622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250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99144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12298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6339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812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5519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45372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6389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4898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0369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58820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7685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950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1638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67613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4593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6467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1437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166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5383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2666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8972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00834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6873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0879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68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15635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7631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6282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5876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2947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5175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5185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48166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70484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2785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5650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43218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90879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130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581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7550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92576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3663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7273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2551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0364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487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8675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8285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1907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92350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2240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9375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50508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673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2020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2975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53315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2112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724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40689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82401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57984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4387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273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1379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4714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9193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6271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376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5317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98756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9174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1475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49503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0743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39113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7666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76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229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5811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1547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1161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39047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70572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231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140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3546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3560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7791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49541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8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7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87968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75295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1854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6069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646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89636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7659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0304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446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00929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3679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6372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9671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10371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3141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7886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31143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36576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908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0042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77852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44563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08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7490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6619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99842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67764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6153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7202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7856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8193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419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863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41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049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5751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23948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31883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3694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4969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49194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40130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1100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6443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91344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43941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4914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1194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08937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47460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857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8859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1192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68546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4969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636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3501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537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7755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1265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7106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25266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87191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7385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410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5426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87889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953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4807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0158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43278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757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599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0015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95185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89292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419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7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8211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85148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0019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54943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4196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6042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75928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6486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56937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78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5483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0429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84797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78534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524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41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8017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2516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98879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8206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4221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2120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3110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1134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8315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073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39159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3344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443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4737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54476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5160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0627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5000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36908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63756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52222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1325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7405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304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49284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52457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829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76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7823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4354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0772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2500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4880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42769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12502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4158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3881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38702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23568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4288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2418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3511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39175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46" Type="http://schemas.openxmlformats.org/officeDocument/2006/relationships/theme" Target="theme/theme1.xml"/><Relationship Id="rId20" Type="http://schemas.openxmlformats.org/officeDocument/2006/relationships/hyperlink" Target="http://www.skolverket.se/statistik-och-utvardering/statistik-i-tabeller/forskola/barn-och-grupper" TargetMode="External"/><Relationship Id="rId21" Type="http://schemas.openxmlformats.org/officeDocument/2006/relationships/hyperlink" Target="https://tactyc.org.uk/pdfs/Reflection-Lewis.pdf" TargetMode="External"/><Relationship Id="rId22" Type="http://schemas.openxmlformats.org/officeDocument/2006/relationships/hyperlink" Target="https://www.researchgate.net/publication/328838084_The_Great_Divide_separation_of_care_and_education_in_Wales_an_examination_of_policy_reform_and_research_evidence" TargetMode="External"/><Relationship Id="rId23" Type="http://schemas.openxmlformats.org/officeDocument/2006/relationships/hyperlink" Target="https://www.tandfonline.com/doi/abs/10.1080/09575140903443000" TargetMode="External"/><Relationship Id="rId24" Type="http://schemas.openxmlformats.org/officeDocument/2006/relationships/hyperlink" Target="https://www.tandfonline.com/doi/full/10.1080/09575140701594400" TargetMode="External"/><Relationship Id="rId25" Type="http://schemas.openxmlformats.org/officeDocument/2006/relationships/hyperlink" Target="https://www.tandfonline.com/doi/abs/10.1080/03004279.2011.578750" TargetMode="External"/><Relationship Id="rId26" Type="http://schemas.openxmlformats.org/officeDocument/2006/relationships/hyperlink" Target="http://create.canterbury.ac.uk/7639/1/101202foundationreporten.pdf" TargetMode="External"/><Relationship Id="rId27" Type="http://schemas.openxmlformats.org/officeDocument/2006/relationships/hyperlink" Target="https://silverlinemontessori.com/montessori-childcare-the-importance-of-a-prepared-environment/" TargetMode="External"/><Relationship Id="rId28" Type="http://schemas.openxmlformats.org/officeDocument/2006/relationships/hyperlink" Target="https://www.education.govt.nz/early-childhood/teaching-and-learning/te-whariki/" TargetMode="External"/><Relationship Id="rId29" Type="http://schemas.openxmlformats.org/officeDocument/2006/relationships/hyperlink" Target="https://www.oecd.org/pisa/publications/pisa-2018-results.htm" TargetMode="Externa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30" Type="http://schemas.openxmlformats.org/officeDocument/2006/relationships/hyperlink" Target="http://psychologyinrussia.com/volumes/pdf/Psychology_2_2015.pdf#page=18" TargetMode="External"/><Relationship Id="rId31" Type="http://schemas.openxmlformats.org/officeDocument/2006/relationships/hyperlink" Target="https://www.reggiochildren.it/en/reggio-emilia-approach/" TargetMode="External"/><Relationship Id="rId32" Type="http://schemas.openxmlformats.org/officeDocument/2006/relationships/hyperlink" Target="https://www.tandfonline.com/doi/abs/10.1080/09669760.2012.664473" TargetMode="External"/><Relationship Id="rId9" Type="http://schemas.openxmlformats.org/officeDocument/2006/relationships/hyperlink" Target="http://ecrp.uiuc.edu/v3n1/bennett.html" TargetMode="Externa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hyperlink" Target="https://core.ac.uk/download/pdf/70767869.pdf" TargetMode="External"/><Relationship Id="rId33" Type="http://schemas.openxmlformats.org/officeDocument/2006/relationships/hyperlink" Target="https://files.eric.ed.gov/fulltext/EJ1081990.pdf" TargetMode="External"/><Relationship Id="rId34" Type="http://schemas.openxmlformats.org/officeDocument/2006/relationships/hyperlink" Target="http://www.oecd.org/education/school/SWEDEN%20policy%20profile%20-%20published%2005-02-2013.pdf" TargetMode="External"/><Relationship Id="rId35" Type="http://schemas.openxmlformats.org/officeDocument/2006/relationships/hyperlink" Target="https://www.moneyadviceservice.org.uk/en/articles/childcare-costs#how-much-does-childcare-cost" TargetMode="External"/><Relationship Id="rId36" Type="http://schemas.openxmlformats.org/officeDocument/2006/relationships/hyperlink" Target="https://www.tsc.nsw.edu.au/tscnews/what-is-the-reggio-emilia-philosophy" TargetMode="External"/><Relationship Id="rId10" Type="http://schemas.openxmlformats.org/officeDocument/2006/relationships/hyperlink" Target="https://www.sciencedirect.com/science/article/pii/S2444866416301234" TargetMode="External"/><Relationship Id="rId11" Type="http://schemas.openxmlformats.org/officeDocument/2006/relationships/hyperlink" Target="https://assets.publishing.service.gov.uk/government/uploads/system/uploads/attachment_data/file/605398/0702_Bertram_and_Pascal_TS_Early_Years_Education.pdf" TargetMode="External"/><Relationship Id="rId12" Type="http://schemas.openxmlformats.org/officeDocument/2006/relationships/hyperlink" Target="https://www.tandfonline.com/doi/abs/10.1080/03004430.2019.1653548?src=recsys&amp;journalCode=gecd20" TargetMode="External"/><Relationship Id="rId13" Type="http://schemas.openxmlformats.org/officeDocument/2006/relationships/hyperlink" Target="https://www.tandfonline.com/doi/abs/10.1080/09669760.2010.521296" TargetMode="External"/><Relationship Id="rId14" Type="http://schemas.openxmlformats.org/officeDocument/2006/relationships/hyperlink" Target="https://onlinelibrary.wiley.com/doi/abs/10.1002/pits.22139" TargetMode="External"/><Relationship Id="rId15" Type="http://schemas.openxmlformats.org/officeDocument/2006/relationships/hyperlink" Target="https://www.forestresearch.gov.uk/research/forest-schools-impact-on-young-children-in-england-and-wales/" TargetMode="External"/><Relationship Id="rId16" Type="http://schemas.openxmlformats.org/officeDocument/2006/relationships/hyperlink" Target="https://www.tandfonline.com/doi/abs/10.1080/09575146.2011.599794" TargetMode="External"/><Relationship Id="rId17" Type="http://schemas.openxmlformats.org/officeDocument/2006/relationships/hyperlink" Target="https://books.google.co.uk/books?hl=en&amp;lr=&amp;id=JQ7kVCmrqtQC&amp;oi=fnd&amp;pg=PR5&amp;dq=are+children+interested+in+outdoors&amp;ots=_5qO8FC7gS&amp;sig=OKafxt9qJyKdgPjuJw9z-makHpQ&amp;redir_esc=y#v=onepage&amp;q=are%20children%20interested%20in%20outdoors&amp;f=false" TargetMode="External"/><Relationship Id="rId18" Type="http://schemas.openxmlformats.org/officeDocument/2006/relationships/hyperlink" Target="https://www.theguardian.com/society/2008/mar/11/children" TargetMode="External"/><Relationship Id="rId19" Type="http://schemas.openxmlformats.org/officeDocument/2006/relationships/hyperlink" Target="https://files.eric.ed.gov/fulltext/EJ1063072.pdf" TargetMode="External"/><Relationship Id="rId37" Type="http://schemas.openxmlformats.org/officeDocument/2006/relationships/hyperlink" Target="https://www.tsc.nsw.edu.au/tscnews/what-is-the-reggio-emilia-philosophy" TargetMode="External"/><Relationship Id="rId38" Type="http://schemas.openxmlformats.org/officeDocument/2006/relationships/hyperlink" Target="https://www.gov.uk/national-curriculum" TargetMode="External"/><Relationship Id="rId39" Type="http://schemas.openxmlformats.org/officeDocument/2006/relationships/hyperlink" Target="https://www.gov.uk/30-hours-free-childcare" TargetMode="External"/><Relationship Id="rId40" Type="http://schemas.openxmlformats.org/officeDocument/2006/relationships/hyperlink" Target="https://repository.cardiffmet.ac.uk/bitstream/handle/10369/9695/Implementing%20curriculum%20reform%20in%20Wales%20-%20the%20case%20of%20the%20Foundation%20Phase.pdf?sequence=1&amp;isAllowed=y" TargetMode="External"/><Relationship Id="rId41" Type="http://schemas.openxmlformats.org/officeDocument/2006/relationships/hyperlink" Target="https://repository.uwtsd.ac.uk/715/1/Waters,%20J.(2016)%20The%20foundation%20phase%20in%20Wales%20-%20time%20to%20grow.pdf" TargetMode="External"/><Relationship Id="rId42" Type="http://schemas.openxmlformats.org/officeDocument/2006/relationships/header" Target="header1.xml"/><Relationship Id="rId43" Type="http://schemas.openxmlformats.org/officeDocument/2006/relationships/footer" Target="footer1.xml"/><Relationship Id="rId44" Type="http://schemas.openxmlformats.org/officeDocument/2006/relationships/footer" Target="footer2.xml"/><Relationship Id="rId45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22</Pages>
  <Words>7454</Words>
  <Characters>42492</Characters>
  <Application>Microsoft Macintosh Word</Application>
  <DocSecurity>0</DocSecurity>
  <Lines>354</Lines>
  <Paragraphs>99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49847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Harries</dc:creator>
  <cp:keywords/>
  <dc:description/>
  <cp:lastModifiedBy>Charlotte Harries</cp:lastModifiedBy>
  <cp:revision>2</cp:revision>
  <dcterms:created xsi:type="dcterms:W3CDTF">2020-04-05T20:05:00Z</dcterms:created>
  <dcterms:modified xsi:type="dcterms:W3CDTF">2020-04-05T20:05:00Z</dcterms:modified>
</cp:coreProperties>
</file>