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923B0AB" w14:paraId="4DC9F7E5" wp14:textId="23CD46B2">
      <w:pPr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</w:pPr>
      <w:bookmarkStart w:name="_GoBack" w:id="0"/>
      <w:bookmarkEnd w:id="0"/>
      <w:r w:rsidRPr="6923B0AB" w:rsidR="12CD5B4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6923B0AB" w:rsidR="12CD5B4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Assessment 1- ECGE4006Q</w:t>
      </w:r>
      <w:r w:rsidRPr="6923B0AB" w:rsidR="77C8A3B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 xml:space="preserve">- Caitlin Jenkins </w:t>
      </w:r>
    </w:p>
    <w:p w:rsidR="77C8A3B6" w:rsidP="6923B0AB" w:rsidRDefault="77C8A3B6" w14:paraId="24F617BC" w14:textId="0EE588C3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</w:pPr>
      <w:r w:rsidRPr="6923B0AB" w:rsidR="77C8A3B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2200228</w:t>
      </w:r>
    </w:p>
    <w:p w:rsidR="51C8900B" w:rsidP="6923B0AB" w:rsidRDefault="51C8900B" w14:paraId="54C82CA5" w14:textId="4985783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23B0AB" w:rsidR="51C8900B">
        <w:rPr>
          <w:rFonts w:ascii="Times New Roman" w:hAnsi="Times New Roman" w:eastAsia="Times New Roman" w:cs="Times New Roman"/>
          <w:sz w:val="24"/>
          <w:szCs w:val="24"/>
        </w:rPr>
        <w:t xml:space="preserve">Within </w:t>
      </w:r>
      <w:r w:rsidRPr="6923B0AB" w:rsidR="49ACF7F0">
        <w:rPr>
          <w:rFonts w:ascii="Times New Roman" w:hAnsi="Times New Roman" w:eastAsia="Times New Roman" w:cs="Times New Roman"/>
          <w:sz w:val="24"/>
          <w:szCs w:val="24"/>
        </w:rPr>
        <w:t>today's</w:t>
      </w:r>
      <w:r w:rsidRPr="6923B0AB" w:rsidR="51C8900B">
        <w:rPr>
          <w:rFonts w:ascii="Times New Roman" w:hAnsi="Times New Roman" w:eastAsia="Times New Roman" w:cs="Times New Roman"/>
          <w:sz w:val="24"/>
          <w:szCs w:val="24"/>
        </w:rPr>
        <w:t xml:space="preserve"> society, there are various global issues that continue to cause mayhem and </w:t>
      </w:r>
      <w:r w:rsidRPr="6923B0AB" w:rsidR="6FF3A939">
        <w:rPr>
          <w:rFonts w:ascii="Times New Roman" w:hAnsi="Times New Roman" w:eastAsia="Times New Roman" w:cs="Times New Roman"/>
          <w:sz w:val="24"/>
          <w:szCs w:val="24"/>
        </w:rPr>
        <w:t>unforeseen</w:t>
      </w:r>
      <w:r w:rsidRPr="6923B0AB" w:rsidR="51C8900B">
        <w:rPr>
          <w:rFonts w:ascii="Times New Roman" w:hAnsi="Times New Roman" w:eastAsia="Times New Roman" w:cs="Times New Roman"/>
          <w:sz w:val="24"/>
          <w:szCs w:val="24"/>
        </w:rPr>
        <w:t xml:space="preserve"> circumstances that we are facing and are yet to face. Throughout this article, there will </w:t>
      </w:r>
      <w:r w:rsidRPr="6923B0AB" w:rsidR="3370E830">
        <w:rPr>
          <w:rFonts w:ascii="Times New Roman" w:hAnsi="Times New Roman" w:eastAsia="Times New Roman" w:cs="Times New Roman"/>
          <w:sz w:val="24"/>
          <w:szCs w:val="24"/>
        </w:rPr>
        <w:t xml:space="preserve">be significantly </w:t>
      </w:r>
      <w:r w:rsidRPr="6923B0AB" w:rsidR="3370E830">
        <w:rPr>
          <w:rFonts w:ascii="Times New Roman" w:hAnsi="Times New Roman" w:eastAsia="Times New Roman" w:cs="Times New Roman"/>
          <w:sz w:val="24"/>
          <w:szCs w:val="24"/>
        </w:rPr>
        <w:t>important information</w:t>
      </w:r>
      <w:r w:rsidRPr="6923B0AB" w:rsidR="3370E830">
        <w:rPr>
          <w:rFonts w:ascii="Times New Roman" w:hAnsi="Times New Roman" w:eastAsia="Times New Roman" w:cs="Times New Roman"/>
          <w:sz w:val="24"/>
          <w:szCs w:val="24"/>
        </w:rPr>
        <w:t xml:space="preserve"> shared along with supporting evidence to illustrate the importance of the chosen topic mental health, specifically focusing on </w:t>
      </w:r>
      <w:r w:rsidRPr="6923B0AB" w:rsidR="54F4BEB0">
        <w:rPr>
          <w:rFonts w:ascii="Times New Roman" w:hAnsi="Times New Roman" w:eastAsia="Times New Roman" w:cs="Times New Roman"/>
          <w:sz w:val="24"/>
          <w:szCs w:val="24"/>
        </w:rPr>
        <w:t xml:space="preserve">the epidemiology of eating disorders. Eating disorders can be defined as being </w:t>
      </w:r>
      <w:r w:rsidRPr="6923B0AB" w:rsidR="54F4B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‘</w:t>
      </w:r>
      <w:r w:rsidRPr="6923B0AB" w:rsidR="47E8A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behavioural conditions characterized by severe and persistent disturbance in eating </w:t>
      </w:r>
      <w:r w:rsidRPr="6923B0AB" w:rsidR="45327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behaviours</w:t>
      </w:r>
      <w:r w:rsidRPr="6923B0AB" w:rsidR="47E8A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associated distressing thoughts and emotions</w:t>
      </w:r>
      <w:r w:rsidRPr="6923B0AB" w:rsidR="29A76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 (</w:t>
      </w:r>
      <w:r w:rsidRPr="6923B0AB" w:rsidR="47E8A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American psychiatric association</w:t>
      </w:r>
      <w:r w:rsidRPr="6923B0AB" w:rsidR="1D9A2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23B0AB" w:rsidR="0C291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2023, </w:t>
      </w:r>
      <w:r w:rsidRPr="6923B0AB" w:rsidR="0C291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6923B0AB" w:rsidR="1D9A2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923B0AB" w:rsidR="62A59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47F445C" w:rsidP="6923B0AB" w:rsidRDefault="647F445C" w14:paraId="1E83E2D6" w14:textId="12A6027D">
      <w:pPr>
        <w:pStyle w:val="Normal"/>
        <w:spacing w:line="360" w:lineRule="auto"/>
        <w:ind w:left="0"/>
        <w:jc w:val="both"/>
      </w:pPr>
      <w:r w:rsidRPr="222B454A" w:rsidR="6329CF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primary focus on eating disorders is a fundamentally important topic that should be acknowledged and taken seriously. Although individuals may know of eating disorders being pre</w:t>
      </w:r>
      <w:r w:rsidRPr="222B454A" w:rsidR="427C4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sent, there is not enough recognition or interest on how eating disorders has become a global </w:t>
      </w:r>
      <w:r w:rsidRPr="222B454A" w:rsidR="1AA85A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epidemic</w:t>
      </w:r>
      <w:r w:rsidRPr="222B454A" w:rsidR="427C4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Eating disorders is a vast explanation and hold</w:t>
      </w:r>
      <w:r w:rsidRPr="222B454A" w:rsidR="45A87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more than one meaning. The first topic that will be studied is bulimia. </w:t>
      </w:r>
      <w:r w:rsidRPr="222B454A" w:rsidR="466FEC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45A87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Bulimia is</w:t>
      </w:r>
      <w:r w:rsidRPr="222B454A" w:rsidR="07CB07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mental health condition </w:t>
      </w:r>
      <w:r w:rsidRPr="222B454A" w:rsidR="4C5251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whereby people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go through periods where they eat a lot of food in a very short amount of time</w:t>
      </w:r>
      <w:r w:rsidRPr="222B454A" w:rsidR="1486D6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known </w:t>
      </w:r>
      <w:r w:rsidRPr="222B454A" w:rsidR="3CC364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binge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</w:t>
      </w:r>
      <w:r w:rsidRPr="222B454A" w:rsidR="6F5F6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then make themselves sick, use </w:t>
      </w:r>
      <w:r w:rsidRPr="222B454A" w:rsidR="080FE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laxatives or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 excessive exercise, or a combination of these, to try to stop themselves gaining weight</w:t>
      </w:r>
      <w:r w:rsidRPr="222B454A" w:rsidR="69ED1B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222B454A" w:rsidR="147EC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(NHS, </w:t>
      </w:r>
      <w:r w:rsidRPr="222B454A" w:rsidR="115DC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2020, </w:t>
      </w:r>
      <w:r w:rsidRPr="222B454A" w:rsidR="115DC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147EC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is an ongoing issue that is </w:t>
      </w:r>
      <w:r w:rsidRPr="222B454A" w:rsidR="4A4A2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continuing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rise. 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support this, statistics 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icate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5C0DB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299C9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 prevalence of bulimia nervosa was 0.3</w:t>
      </w:r>
      <w:r w:rsidRPr="222B454A" w:rsidR="3AE01B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%. Prevalence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bulimia nervosa was five times higher among females (0.5%) than males (0.1%</w:t>
      </w:r>
      <w:r w:rsidRPr="222B454A" w:rsidR="329E0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)’ (NIMH</w:t>
      </w:r>
      <w:r w:rsidRPr="222B454A" w:rsidR="68418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no date, n.d.)</w:t>
      </w:r>
      <w:r w:rsidRPr="222B454A" w:rsidR="0638D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statistics allow individuals to understand how those are affected by the mental illness and who </w:t>
      </w:r>
      <w:r w:rsidRPr="222B454A" w:rsidR="65D60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22B454A" w:rsidR="65D60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deemed</w:t>
      </w:r>
      <w:r w:rsidRPr="222B454A" w:rsidR="0638D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222B454A" w:rsidR="0B251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222B454A" w:rsidR="0B251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affected</w:t>
      </w:r>
      <w:r w:rsidRPr="222B454A" w:rsidR="0638D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 this case females. </w:t>
      </w:r>
      <w:r w:rsidRPr="222B454A" w:rsidR="17B03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Today, it is more prevalent for females to </w:t>
      </w:r>
      <w:r w:rsidRPr="222B454A" w:rsidR="565515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</w:t>
      </w:r>
      <w:r w:rsidRPr="222B454A" w:rsidR="17B03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disorders </w:t>
      </w:r>
      <w:r w:rsidRPr="222B454A" w:rsidR="7702A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study found </w:t>
      </w:r>
      <w:r w:rsidRPr="222B454A" w:rsidR="7702A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that there was a ‘significant decrease in the models’ body weights and measurements, with 70% of the women being underweight and greater than 75% of the women were less than 85% of their ideal body weight’</w:t>
      </w:r>
      <w:r w:rsidRPr="222B454A" w:rsidR="0A9D7F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NCBI,2003, n.d.). This 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indicates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that females are struggling mentally and physicall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y with their image and 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perception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222B454A" w:rsidR="32F15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and therefore struggle with </w:t>
      </w:r>
      <w:r w:rsidRPr="222B454A" w:rsidR="140867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their</w:t>
      </w:r>
      <w:r w:rsidRPr="222B454A" w:rsidR="32F15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mental health </w:t>
      </w:r>
      <w:r w:rsidRPr="222B454A" w:rsidR="2E8349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fundamental (</w:t>
      </w:r>
      <w:r w:rsidR="78EFC92C">
        <w:rPr/>
        <w:t xml:space="preserve">Our world in </w:t>
      </w:r>
      <w:r w:rsidR="78EFC92C">
        <w:rPr/>
        <w:t>Data,</w:t>
      </w:r>
      <w:r w:rsidR="567531A6">
        <w:rPr/>
        <w:t xml:space="preserve">2019, </w:t>
      </w:r>
      <w:r w:rsidR="567531A6">
        <w:rPr/>
        <w:t>n.p.</w:t>
      </w:r>
      <w:r w:rsidR="1F02B912">
        <w:rPr/>
        <w:t>)</w:t>
      </w:r>
      <w:r w:rsidR="3AB9BEEC">
        <w:drawing>
          <wp:inline wp14:editId="222B454A" wp14:anchorId="4A750059">
            <wp:extent cx="4572000" cy="3228975"/>
            <wp:effectExtent l="0" t="0" r="0" b="0"/>
            <wp:docPr id="19416606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c532529163484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7F445C" w:rsidP="222B454A" w:rsidRDefault="647F445C" w14:paraId="1B2EF6CF" w14:textId="3E342831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AC0D804">
        <w:rPr/>
        <w:t>This graph that has been included to allow individuals to see statistics in a visual representation to allow readers to see the major increase of eating disorders and how prevalent they are.</w:t>
      </w:r>
      <w:r w:rsidR="5E6FD347">
        <w:rPr/>
        <w:t xml:space="preserve"> However, Bulimia does not just involve binge eating, it involved further key issues than people think. For example, </w:t>
      </w:r>
      <w:r w:rsidRPr="222B454A" w:rsidR="16AE2215">
        <w:rPr>
          <w:color w:val="000000" w:themeColor="text1" w:themeTint="FF" w:themeShade="FF"/>
          <w:sz w:val="24"/>
          <w:szCs w:val="24"/>
        </w:rPr>
        <w:t>a</w:t>
      </w:r>
      <w:r w:rsidRPr="222B454A" w:rsidR="5BF557F8">
        <w:rPr>
          <w:color w:val="000000" w:themeColor="text1" w:themeTint="FF" w:themeShade="FF"/>
          <w:sz w:val="24"/>
          <w:szCs w:val="24"/>
        </w:rPr>
        <w:t>round</w:t>
      </w:r>
      <w:r w:rsidRPr="222B454A" w:rsidR="5E6FD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50% of patients with bulimia nervosa or binge eating disorder feature symptoms of attention deficit hyperactivity disorder (ADHD), and around 15% of patients have multiple comorbid impulsive behaviours, including substance abuse</w:t>
      </w:r>
      <w:r w:rsidRPr="222B454A" w:rsidR="6E5AF5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impulsive buying, chaotic sleeping patterns and intense emotions</w:t>
      </w:r>
      <w:r w:rsidRPr="222B454A" w:rsidR="76009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(The Lancet,2020, </w:t>
      </w:r>
      <w:r w:rsidRPr="222B454A" w:rsidR="76009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76009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529CD1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These statistics allow a full analyse to be taken to understand ho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 eating disorders can affect an individual in 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 ways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To add to this further, </w:t>
      </w:r>
      <w:r w:rsidRPr="222B454A" w:rsidR="67775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Pica can also be observed in individuals with autism, intellectual disability, schizophrenia, or </w:t>
      </w:r>
      <w:r w:rsidRPr="222B454A" w:rsidR="39BEC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6DDDF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disorders </w:t>
      </w:r>
      <w:r w:rsidRPr="222B454A" w:rsidR="64BA9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instances, pica should be noted as an additional diagnosis only if the problem is severe enough to warrant clinical attention</w:t>
      </w:r>
      <w:r w:rsidRPr="222B454A" w:rsidR="6B7C4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(The Lancet,2020, </w:t>
      </w:r>
      <w:r w:rsidRPr="222B454A" w:rsidR="6B7C4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6B7C4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647F445C" w:rsidP="6923B0AB" w:rsidRDefault="647F445C" w14:paraId="526C8097" w14:textId="60558124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22B454A" w:rsidR="7A78D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Eating disorders are a prevalent and global growing issue as statistics 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 that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2D58F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2D58F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it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estimated that 10% of people with anorexia nervosa die within 10 years of the onset of disorder</w:t>
      </w:r>
      <w:r w:rsidRPr="222B454A" w:rsidR="0F246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’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(Sullivan, 2002) cited in (NIH, </w:t>
      </w:r>
      <w:r w:rsidRPr="222B454A" w:rsidR="6D595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2013, p.2)</w:t>
      </w:r>
      <w:r w:rsidRPr="222B454A" w:rsidR="038E9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This shows that eating disorders are becoming a 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fatal issue that needs to be tackled 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immediately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prevent the death rate from</w:t>
      </w:r>
      <w:r w:rsidRPr="222B454A" w:rsidR="6D4E9A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elevating. To elaborate </w:t>
      </w:r>
      <w:r w:rsidRPr="222B454A" w:rsidR="48F0A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further, Treasure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et al 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cited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 (NIH,</w:t>
      </w:r>
      <w:r w:rsidRPr="222B454A" w:rsidR="4721F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2020, p.</w:t>
      </w:r>
      <w:r w:rsidRPr="222B454A" w:rsidR="384153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2)</w:t>
      </w:r>
      <w:r w:rsidRPr="222B454A" w:rsidR="6D10B8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30"/>
          <w:szCs w:val="30"/>
          <w:lang w:val="en-GB"/>
        </w:rPr>
        <w:t>’</w:t>
      </w:r>
      <w:r w:rsidRPr="222B454A" w:rsidR="52B47F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eating </w:t>
      </w:r>
      <w:r w:rsidRPr="222B454A" w:rsidR="66E80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disorders are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disabling, deadly, and costly mental disorders that considerably impair physical health and disrupt psychosocial functioning’</w:t>
      </w:r>
      <w:r w:rsidRPr="222B454A" w:rsidR="51AE2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This </w:t>
      </w:r>
      <w:r w:rsidRPr="222B454A" w:rsidR="0EAA9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statement</w:t>
      </w:r>
      <w:r w:rsidRPr="222B454A" w:rsidR="51AE2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shows us that eating disorders effect individuals in many other ways which creates a</w:t>
      </w:r>
      <w:r w:rsidRPr="222B454A" w:rsidR="39A679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larger </w:t>
      </w:r>
      <w:r w:rsidRPr="222B454A" w:rsidR="51AE2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effect.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 support of these finding</w:t>
      </w:r>
      <w:r w:rsidRPr="222B454A" w:rsidR="77B15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further statistics show that ‘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people with an eating disorder, quality of life is reduced, yearly healthcare costs are 48% higher than in the general population, the presence of mental health comorbidity is associated with 48% lower yearly earnings’ (NIH,2020, p.1).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morality of</w:t>
      </w:r>
      <w:r w:rsidRPr="222B454A" w:rsidR="4881A1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22B454A" w:rsidR="3AEDD9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individual's</w:t>
      </w:r>
      <w:r w:rsidRPr="222B454A" w:rsidR="04DF5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life with an eating disorder effects millions of people each year and will continue to </w:t>
      </w:r>
      <w:r w:rsidRPr="222B454A" w:rsidR="397598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escalate</w:t>
      </w:r>
      <w:r w:rsidRPr="222B454A" w:rsidR="04DF5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unless</w:t>
      </w:r>
      <w:r w:rsidRPr="222B454A" w:rsidR="04DF5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severe actions are put into place.</w:t>
      </w:r>
    </w:p>
    <w:p w:rsidR="38B80FBA" w:rsidP="6923B0AB" w:rsidRDefault="38B80FBA" w14:paraId="5F670F05" w14:textId="0A97C78D">
      <w:pPr>
        <w:pStyle w:val="Normal"/>
        <w:spacing w:line="360" w:lineRule="auto"/>
        <w:ind w:left="0"/>
        <w:jc w:val="both"/>
      </w:pPr>
      <w:r w:rsidR="234FDB17">
        <w:drawing>
          <wp:inline wp14:editId="58947993" wp14:anchorId="2DECCF5A">
            <wp:extent cx="5191126" cy="1753836"/>
            <wp:effectExtent l="0" t="0" r="0" b="0"/>
            <wp:docPr id="35282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ea2fddafce411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50" t="21481" r="17500" b="5074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91126" cy="1753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4FDB17">
        <w:rPr/>
        <w:t>(</w:t>
      </w:r>
      <w:r w:rsidR="234FDB17">
        <w:rPr/>
        <w:t>NIH,</w:t>
      </w:r>
      <w:r w:rsidR="7B81B48E">
        <w:rPr/>
        <w:t>2020, p.</w:t>
      </w:r>
      <w:r w:rsidR="234FDB17">
        <w:rPr/>
        <w:t>3)</w:t>
      </w:r>
    </w:p>
    <w:p w:rsidR="38B80FBA" w:rsidP="222B454A" w:rsidRDefault="38B80FBA" w14:paraId="53011A5A" w14:textId="3940D530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="2C6778BA">
        <w:rPr/>
        <w:t xml:space="preserve">The table above </w:t>
      </w:r>
      <w:r w:rsidR="2C6778BA">
        <w:rPr/>
        <w:t>provides</w:t>
      </w:r>
      <w:r w:rsidR="2C6778BA">
        <w:rPr/>
        <w:t xml:space="preserve"> detail and </w:t>
      </w:r>
      <w:r w:rsidR="2C6778BA">
        <w:rPr/>
        <w:t>accurate</w:t>
      </w:r>
      <w:r w:rsidR="2C6778BA">
        <w:rPr/>
        <w:t xml:space="preserve"> statistics of the </w:t>
      </w:r>
      <w:r w:rsidR="4925CA03">
        <w:rPr/>
        <w:t>number</w:t>
      </w:r>
      <w:r w:rsidR="2C6778BA">
        <w:rPr/>
        <w:t xml:space="preserve"> of </w:t>
      </w:r>
      <w:r w:rsidR="774C4DD5">
        <w:rPr/>
        <w:t>individuals</w:t>
      </w:r>
      <w:r w:rsidR="2C6778BA">
        <w:rPr/>
        <w:t xml:space="preserve"> that are facing current eating </w:t>
      </w:r>
      <w:r w:rsidR="47E56625">
        <w:rPr/>
        <w:t>disorders</w:t>
      </w:r>
      <w:r w:rsidR="2C6778BA">
        <w:rPr/>
        <w:t xml:space="preserve"> and how age groups affect the increase. This </w:t>
      </w:r>
      <w:r w:rsidR="626388F2">
        <w:rPr/>
        <w:t>reveals the hidden statistics to allow individuals to understand the concept of eating disorders being a global issue.</w:t>
      </w:r>
      <w:r w:rsidR="3A34D2DA">
        <w:rPr/>
        <w:t xml:space="preserve"> In support of these findings, (WHO,</w:t>
      </w:r>
      <w:r w:rsidR="61FE4C46">
        <w:rPr/>
        <w:t xml:space="preserve">2022, </w:t>
      </w:r>
      <w:r w:rsidR="61FE4C46">
        <w:rPr/>
        <w:t>n.p.</w:t>
      </w:r>
      <w:r w:rsidR="3A34D2DA">
        <w:rPr/>
        <w:t xml:space="preserve">) found that </w:t>
      </w:r>
      <w:r w:rsidR="7739B270">
        <w:rPr/>
        <w:t>‘t</w:t>
      </w:r>
      <w:r w:rsidRPr="222B454A" w:rsidR="3A34D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symptoms or behaviours result in significant risk or damage to health, significant distress, or significant impairment of functioning</w:t>
      </w:r>
      <w:r w:rsidRPr="222B454A" w:rsidR="6B3740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’. </w:t>
      </w:r>
      <w:r w:rsidRPr="222B454A" w:rsidR="04470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this it can create </w:t>
      </w:r>
      <w:r w:rsidRPr="222B454A" w:rsidR="3A83A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222B454A" w:rsidR="04470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strain on the health care system as a study conducted  </w:t>
      </w:r>
      <w:r w:rsidRPr="222B454A" w:rsidR="04470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2005, Simon et al </w:t>
      </w:r>
      <w:r w:rsidRPr="222B454A" w:rsidR="044704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</w:t>
      </w:r>
      <w:r w:rsidRPr="222B454A" w:rsidR="04470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(NIH,2020,p.5) reviewed the health service use and cost of patients with an eating disorder and found </w:t>
      </w:r>
      <w:r w:rsidRPr="222B454A" w:rsidR="5B7DDF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costs </w:t>
      </w:r>
      <w:r w:rsidRPr="222B454A" w:rsidR="648C71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</w:t>
      </w:r>
      <w:r w:rsidRPr="222B454A" w:rsidR="5B7DDF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‘Wales at £1500 for patients and £2800 for caregivers, and the average costs for treatment per patient at £8850 per year. These statistics reveal a decrement that has been implemented on individuals themselves along with their caregivers who also face an issue.</w:t>
      </w:r>
      <w:r w:rsidRPr="222B454A" w:rsidR="6276A5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However, </w:t>
      </w:r>
      <w:r w:rsidRPr="222B454A" w:rsidR="6276A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‘Government has already committed £150m – £30m per year for the next five years to improve eating disorder services for children, young </w:t>
      </w:r>
      <w:r w:rsidRPr="222B454A" w:rsidR="6276A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222B454A" w:rsidR="6276A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their families, particularly looking towards the development of more community-based ED services’ (NHS</w:t>
      </w:r>
      <w:r w:rsidRPr="222B454A" w:rsidR="73A0D0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22B454A" w:rsidR="513E4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2015, </w:t>
      </w:r>
      <w:r w:rsidRPr="222B454A" w:rsidR="513E4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73A0D0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support that the system requires to ensure that eating disorders significantly decrease and individuals can receive the correct 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otion and physical support that they 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8B80FBA" w:rsidP="6923B0AB" w:rsidRDefault="38B80FBA" w14:paraId="73686CE9" w14:textId="059909E7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="19860B4B">
        <w:drawing>
          <wp:anchor distT="0" distB="0" distL="114300" distR="114300" simplePos="0" relativeHeight="251658240" behindDoc="0" locked="0" layoutInCell="1" allowOverlap="1" wp14:editId="2EA51D1A" wp14:anchorId="36FA0A52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5724815" cy="3914804"/>
            <wp:effectExtent l="152400" t="171450" r="142875" b="142875"/>
            <wp:wrapSquare wrapText="bothSides"/>
            <wp:docPr id="14812708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70c67120d642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0833" t="22222" r="12500" b="8888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815" cy="3914804"/>
                    </a:xfrm>
                    <a:prstGeom xmlns:a="http://schemas.openxmlformats.org/drawingml/2006/main" prst="snip2Diag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88900" algn="tl" rotWithShape="0">
                        <a:srgbClr val="000000">
                          <a:alpha val="45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923B0AB" w:rsidR="490F2E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923B0AB" w:rsidR="4AAAFE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University</w:t>
      </w:r>
      <w:r w:rsidRPr="6923B0AB" w:rsidR="490F2E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york,</w:t>
      </w:r>
      <w:r w:rsidRPr="6923B0AB" w:rsidR="710DAB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2020, p.</w:t>
      </w:r>
      <w:r w:rsidRPr="6923B0AB" w:rsidR="182E3C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31) </w:t>
      </w:r>
    </w:p>
    <w:p w:rsidR="38B80FBA" w:rsidP="222B454A" w:rsidRDefault="38B80FBA" w14:paraId="248AE9D0" w14:textId="24B3D4CC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this graph both genders combined, ‘female patients had the highest hazard ratio 2.5 (95%</w:t>
      </w:r>
      <w:r w:rsidRPr="222B454A" w:rsidR="18DCDA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Many of the patients had not been referred to a hospital, and thus the eating disorders may on average have been less severe than those in 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studies, which included cases 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mainly through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hospital records or eating disorder treatment facilities’ (</w:t>
      </w:r>
      <w:r w:rsidRPr="222B454A" w:rsidR="0197D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Journals Psychiatry, </w:t>
      </w:r>
      <w:r w:rsidRPr="222B454A" w:rsidR="5B76A7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2020, </w:t>
      </w:r>
      <w:r w:rsidRPr="222B454A" w:rsidR="5B76A7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0197D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conveys the 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 of how those who are men and women differ and how it creates a </w:t>
      </w:r>
      <w:r w:rsidRPr="222B454A" w:rsidR="37493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growing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issue. To </w:t>
      </w:r>
      <w:r w:rsidRPr="222B454A" w:rsidR="5D569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elaborate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these</w:t>
      </w:r>
      <w:r w:rsidRPr="222B454A" w:rsidR="22372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findings,</w:t>
      </w:r>
      <w:r w:rsidRPr="222B454A" w:rsidR="69AD1E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disorders contribute towards many factors and one of which is the morality on suicide </w:t>
      </w:r>
      <w:r w:rsidRPr="222B454A" w:rsidR="07A47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attempts</w:t>
      </w:r>
      <w:r w:rsidRPr="222B454A" w:rsidR="34089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‘</w:t>
      </w:r>
      <w:r w:rsidRPr="222B454A" w:rsidR="628BA7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the statistics from public health agency of Canada, suicide is the eleventh cause of death in Canada, and more than 3,500 suicides, at a rate of about 11 per 100,000 are recorded per year</w:t>
      </w:r>
      <w:r w:rsidRPr="222B454A" w:rsidR="3C958C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16956D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3C958C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(NIH,2013, p.2)</w:t>
      </w:r>
      <w:r w:rsidRPr="222B454A" w:rsidR="33ECFE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22B454A" w:rsidR="7B137F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statistics put the immense findings into light to portray the </w:t>
      </w:r>
      <w:r w:rsidRPr="222B454A" w:rsidR="259BCE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importance</w:t>
      </w:r>
      <w:r w:rsidRPr="222B454A" w:rsidR="7B137F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eating disorders </w:t>
      </w:r>
      <w:r w:rsidRPr="222B454A" w:rsidR="5DDA1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how they can create a spiral of many </w:t>
      </w:r>
      <w:r w:rsidRPr="222B454A" w:rsidR="5DDA1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factors</w:t>
      </w:r>
      <w:r w:rsidRPr="222B454A" w:rsidR="5DDA1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8B80FBA" w:rsidP="6923B0AB" w:rsidRDefault="38B80FBA" w14:paraId="402E0C39" w14:textId="7FB6669D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Many individuals obtain eating disorders for many reasons.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Further, recent research has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mutations on two specific genes that have been associated with increased risk of developing eating disorders in familie</w:t>
      </w:r>
      <w:r w:rsidRPr="222B454A" w:rsidR="78050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estrogen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-related receptor and histone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addition to this, early puberty has also been associated with disordered eating behaviours, potentially due to increases or irregularities in circulating sex hormones</w:t>
      </w:r>
      <w:r w:rsidRPr="222B454A" w:rsidR="74B8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222B454A" w:rsidR="2D7B7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(Journal</w:t>
      </w:r>
      <w:r w:rsidRPr="222B454A" w:rsidR="74B8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Eating Disorders,</w:t>
      </w:r>
      <w:r w:rsidRPr="222B454A" w:rsidR="177C42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2015, p.</w:t>
      </w:r>
      <w:r w:rsidRPr="222B454A" w:rsidR="1D757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3)</w:t>
      </w:r>
      <w:r w:rsidRPr="222B454A" w:rsidR="63808F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To add further to </w:t>
      </w:r>
      <w:r w:rsidRPr="222B454A" w:rsidR="21531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this, researchers</w:t>
      </w:r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5FF7FB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argue </w:t>
      </w:r>
      <w:r w:rsidRPr="222B454A" w:rsidR="5CBD93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30</w:t>
      </w:r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% to 50% of eating disorder risk is due</w:t>
      </w:r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</w:t>
      </w:r>
      <w:hyperlink r:id="Raa3e20073f434c80">
        <w:r w:rsidRPr="222B454A" w:rsidR="4FFE9FC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environmental factors</w:t>
        </w:r>
      </w:hyperlink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(Eating Disorder Hope,</w:t>
      </w:r>
      <w:r w:rsidRPr="222B454A" w:rsidR="6418A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2023, </w:t>
      </w:r>
      <w:r w:rsidRPr="222B454A" w:rsidR="6418A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n.p.</w:t>
      </w:r>
      <w:r w:rsidRPr="222B454A" w:rsidR="6BBE4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222B454A" w:rsidR="587AF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222B454A" w:rsidR="6BBE4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22B454A" w:rsidR="49B98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main </w:t>
      </w:r>
      <w:r w:rsidRPr="222B454A" w:rsidR="691E6E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environmental</w:t>
      </w:r>
      <w:r w:rsidRPr="222B454A" w:rsidR="49B98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factor </w:t>
      </w:r>
      <w:r w:rsidRPr="222B454A" w:rsidR="49B98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includes the media 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statistics show ‘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females between 5th to 12th grade, 69% reported that images in magazines affected their 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ideal body image, and 47% reported wanting to lose weight because these images’. This shows that eating disorders can be developed by 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 factors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cause impacts of individuals in every way possible.</w:t>
      </w:r>
      <w:r w:rsidRPr="222B454A" w:rsidR="2FC70B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4BFD9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other studies in support of </w:t>
      </w:r>
      <w:r w:rsidRPr="222B454A" w:rsidR="04909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genetic</w:t>
      </w:r>
      <w:r w:rsidRPr="222B454A" w:rsidR="4BFD9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disorders found that </w:t>
      </w:r>
      <w:r w:rsidRPr="222B454A" w:rsidR="5234B2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Recent twin study </w:t>
      </w:r>
      <w:r w:rsidRPr="222B454A" w:rsidR="118ABB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results show ‘</w:t>
      </w:r>
      <w:r w:rsidRPr="222B454A" w:rsidR="5234B2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Vulnerability to obesity</w:t>
      </w:r>
      <w:r w:rsidRPr="222B454A" w:rsidR="5234B2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has been found to be a risk factor for bulimia nervosa.53 Body weight is highly heritable leading to questions of shared genetic transmission between body weight and eating pathology</w:t>
      </w:r>
      <w:r w:rsidRPr="222B454A" w:rsidR="7D4C85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(NIH</w:t>
      </w:r>
      <w:r w:rsidRPr="222B454A" w:rsidR="5AC64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22B454A" w:rsidR="6C74A0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2004, p.</w:t>
      </w:r>
      <w:r w:rsidRPr="222B454A" w:rsidR="5AC64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22B454A" w:rsidR="34B353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</w:t>
      </w:r>
      <w:r w:rsidRPr="222B454A" w:rsidR="6CF1A2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suggests a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shared familial 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component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between the two disorders</w:t>
      </w:r>
      <w:r w:rsidRPr="222B454A" w:rsidR="334C96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22B454A" w:rsidR="18DBA8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Moreover,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subthreshold forms of eating disorders appear to lie on a continuum of liability with full eating </w:t>
      </w:r>
      <w:r w:rsidRPr="222B454A" w:rsidR="022688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disorders. These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findings</w:t>
      </w:r>
      <w:r w:rsidRPr="222B454A" w:rsidR="71DBE6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22B454A" w:rsidR="25104E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portray the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existence of a broad eating disorder phenotype with possible shared genetic</w:t>
      </w:r>
      <w:r w:rsidRPr="222B454A" w:rsidR="5780C6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22B454A" w:rsidR="661EE4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(NIH</w:t>
      </w:r>
      <w:r w:rsidRPr="222B454A" w:rsidR="5780C6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,2004, p.5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These findings create an extensive 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eye opener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towards the mental disorder of eating disorders, what can be done about them and the reason that they 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remain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22B454A" w:rsidR="42F8CD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prevalent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a global issue. </w:t>
      </w:r>
    </w:p>
    <w:p w:rsidR="38B80FBA" w:rsidP="6923B0AB" w:rsidRDefault="38B80FBA" w14:paraId="46B26844" w14:textId="2803F0A9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010494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Understanding the importance of eating disorders and the main cause of how they occur is fundamentally important to </w:t>
      </w:r>
      <w:r w:rsidRPr="6923B0AB" w:rsidR="54AAF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</w:t>
      </w:r>
      <w:r w:rsidRPr="6923B0AB" w:rsidR="010494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clear understanding. A study developed by 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 Christopher Hubel</w:t>
      </w:r>
      <w:r w:rsidRPr="6923B0AB" w:rsidR="7791B28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cited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(Kings college London, 2021, 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n.p.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6923B0AB" w:rsidR="3CAD8F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understand the similarities and differences between the genetic patterns of eating disorders, he analysed the genomes of more than 20,000 people and found that 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‘Each polygenic score sums the risk genes involved in a specific trait, such as depression, for example. We calculated polygenic scores for psychiatric disorders, such as metabolic traits and obsessive-compulsive </w:t>
      </w:r>
      <w:r w:rsidRPr="6923B0AB" w:rsidR="479DD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disorder,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insulin sensitivity, 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obesity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high BMI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this research that was conducted they were able to find that the </w:t>
      </w:r>
      <w:r w:rsidRPr="6923B0AB" w:rsidR="7E0E4E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higher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923B0AB" w:rsidR="74DB7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score, the higher the risk. This allows </w:t>
      </w:r>
      <w:r w:rsidRPr="6923B0AB" w:rsidR="739325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researchers to develop a clear understanding that eating disorders are genetically generated</w:t>
      </w:r>
      <w:r w:rsidRPr="6923B0AB" w:rsidR="3F0537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Furthermore, </w:t>
      </w:r>
      <w:r w:rsidRPr="6923B0AB" w:rsidR="34156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journal provides further </w:t>
      </w:r>
      <w:r w:rsidRPr="6923B0AB" w:rsidR="6F3E2A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resources</w:t>
      </w:r>
      <w:r w:rsidRPr="6923B0AB" w:rsidR="34156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support this theory as (Wiley online Library,</w:t>
      </w:r>
      <w:r w:rsidRPr="6923B0AB" w:rsidR="5F5344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2021, p.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2)</w:t>
      </w:r>
      <w:r w:rsidRPr="6923B0AB" w:rsidR="672292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found </w:t>
      </w:r>
      <w:r w:rsidRPr="6923B0AB" w:rsidR="292ED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6923B0AB" w:rsidR="4D015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0AFC4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largest genome-wide association study (GWAS) to date 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eight </w:t>
      </w:r>
      <w:r w:rsidRPr="6923B0AB" w:rsidR="603FC9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genomic regions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associated with anorexia nervosa and found genetic correlations with obsessive–compulsive disorder, schizophrenia, anxiety, and depressive disorder. This</w:t>
      </w:r>
      <w:r w:rsidRPr="6923B0AB" w:rsidR="54F73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signifies that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anorexia nervosa shares</w:t>
      </w:r>
      <w:r w:rsidRPr="6923B0AB" w:rsidR="4CD202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3F23B2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923B0AB" w:rsidR="1C202A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genetic risk variant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these 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phenotypes. This analysis 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detail and a </w:t>
      </w:r>
      <w:r w:rsidRPr="6923B0AB" w:rsidR="506FB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thorough explanation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importance of the risk genetics carry</w:t>
      </w:r>
      <w:r w:rsidRPr="6923B0AB" w:rsidR="6DD63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As the main analysis for eating disorders is seen to be </w:t>
      </w:r>
      <w:r w:rsidRPr="6923B0AB" w:rsidR="0EBF0A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genetic</w:t>
      </w:r>
      <w:r w:rsidRPr="6923B0AB" w:rsidR="6DD63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little that can be done to change the outcome however, </w:t>
      </w:r>
      <w:r w:rsidRPr="6923B0AB" w:rsidR="28DA7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interventions</w:t>
      </w:r>
      <w:r w:rsidRPr="6923B0AB" w:rsidR="6DD63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in place to allow individuals to receive support</w:t>
      </w:r>
      <w:r w:rsidRPr="6923B0AB" w:rsidR="4A644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P</w:t>
      </w:r>
      <w:r w:rsidRPr="6923B0AB" w:rsidR="4612D8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romotion of healthy eating attitudes and behaviours, as well as eating disorder awareness</w:t>
      </w:r>
      <w:r w:rsidRPr="6923B0AB" w:rsidR="12BDC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majorly impactful as 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Santonastaso 1999 cited in (Cochrane</w:t>
      </w:r>
      <w:r w:rsidRPr="6923B0AB" w:rsidR="664B71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library, </w:t>
      </w:r>
      <w:r w:rsidRPr="6923B0AB" w:rsidR="624201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2002</w:t>
      </w:r>
      <w:r w:rsidRPr="6923B0AB" w:rsidR="664B71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p.8)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18A75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‘ran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6923B0AB" w:rsidR="6EF19A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six-week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interactive program focusing on increasing awareness of sociocultural pressures on body image, cognitive distortions regarding risk factors for eating disorders, dieting and eating disorder</w:t>
      </w:r>
      <w:r w:rsidRPr="6923B0AB" w:rsidR="7365E7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’. </w:t>
      </w:r>
      <w:r w:rsidRPr="6923B0AB" w:rsidR="327D1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type of intervention can allow individuals to be understood mentally and can feel liberated to ma</w:t>
      </w:r>
      <w:r w:rsidRPr="6923B0AB" w:rsidR="327D1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ke a change physically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6923B0AB" w:rsidR="017C3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study conducted by (NIH,</w:t>
      </w:r>
      <w:r w:rsidRPr="6923B0AB" w:rsidR="727584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2013, p.</w:t>
      </w:r>
      <w:r w:rsidRPr="6923B0AB" w:rsidR="017C3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2)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 found that certain types of </w:t>
      </w:r>
      <w:r w:rsidRPr="6923B0AB" w:rsidR="3F2E25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medical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alterat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ions can create an affect f</w:t>
      </w:r>
      <w:r w:rsidRPr="6923B0AB" w:rsidR="75E226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 </w:t>
      </w:r>
      <w:r w:rsidRPr="6923B0AB" w:rsidR="43BF76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those </w:t>
      </w:r>
      <w:r w:rsidRPr="6923B0AB" w:rsidR="1FC4A8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suffering with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eating disorders</w:t>
      </w:r>
      <w:r w:rsidRPr="6923B0AB" w:rsidR="483CB8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put these findings into table format. This table allows individuals to understand the main types of medical alterations can affect eating disorders further</w:t>
      </w:r>
      <w:r w:rsidRPr="6923B0AB" w:rsidR="4E44AC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923B0AB" w:rsidR="41A6F1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6923B0AB" w:rsidR="4E44AC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6923B0AB" w:rsidR="4E44AC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findings, serotonin may indirectly mediate its effects on development of eating disorders through some personality traits that are prominent in patients with eating disorders</w:t>
      </w:r>
      <w:r w:rsidRPr="6923B0AB" w:rsidR="000BA7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(NIH,2013, p.3). This table implements the importance of how the body functions and why it carries out </w:t>
      </w:r>
      <w:r w:rsidRPr="6923B0AB" w:rsidR="1F19F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actions such as</w:t>
      </w:r>
      <w:r w:rsidRPr="6923B0AB" w:rsidR="1F19F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</w:t>
      </w:r>
      <w:r w:rsidRPr="6923B0AB" w:rsidR="1F19F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ltered tone or transmission of serotonin mediates anxiety reaction, problem with response inhibition, aggression, suicidality, heightened vigilance, and self-injury (NIH,</w:t>
      </w:r>
      <w:r w:rsidRPr="6923B0AB" w:rsidR="1F19F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2013, p.</w:t>
      </w:r>
      <w:r w:rsidRPr="6923B0AB" w:rsidR="1F19F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3)</w:t>
      </w:r>
    </w:p>
    <w:p w:rsidR="38B80FBA" w:rsidP="6923B0AB" w:rsidRDefault="38B80FBA" w14:paraId="61758013" w14:textId="6F25EE29">
      <w:pPr>
        <w:pStyle w:val="Normal"/>
        <w:spacing w:line="360" w:lineRule="auto"/>
        <w:ind w:left="0"/>
        <w:jc w:val="both"/>
      </w:pPr>
      <w:r w:rsidR="38C78F7F">
        <w:drawing>
          <wp:inline wp14:editId="0949606F" wp14:anchorId="5959729A">
            <wp:extent cx="4981606" cy="2499228"/>
            <wp:effectExtent l="0" t="0" r="0" b="0"/>
            <wp:docPr id="13724889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79a226cb004f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66" t="25185" r="4375" b="20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81606" cy="2499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333738">
        <w:rPr/>
        <w:t>(</w:t>
      </w:r>
      <w:r w:rsidR="7C333738">
        <w:rPr/>
        <w:t>NIH,</w:t>
      </w:r>
      <w:r w:rsidR="7C333738">
        <w:rPr/>
        <w:t>2013, p.</w:t>
      </w:r>
      <w:r w:rsidR="7C333738">
        <w:rPr/>
        <w:t>2)</w:t>
      </w:r>
    </w:p>
    <w:p w:rsidR="38B80FBA" w:rsidP="6923B0AB" w:rsidRDefault="38B80FBA" w14:paraId="45F5E987" w14:textId="4A6C97CC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add further to this, </w:t>
      </w:r>
      <w:r w:rsidRPr="6923B0AB" w:rsidR="3B6F5C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two studies of this </w:t>
      </w:r>
      <w:r w:rsidRPr="6923B0AB" w:rsidR="68A897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intervention (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Killen 1993 &amp;</w:t>
      </w:r>
      <w:r w:rsidRPr="6923B0AB" w:rsidR="666B39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Santonastaso 1999)</w:t>
      </w:r>
      <w:r w:rsidRPr="6923B0AB" w:rsidR="0F3889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cited 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(Cochrane Library, </w:t>
      </w:r>
      <w:r w:rsidRPr="6923B0AB" w:rsidR="3DEFDC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2002, p.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11</w:t>
      </w:r>
      <w:r w:rsidRPr="6923B0AB" w:rsidR="013193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6923B0AB" w:rsidR="1B0481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found ‘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scores on the Bulimia subscale on the Eating Disorder Inventory (EDI) could be pooled and compared at post-intervention for the overall sample groups as well as high-risk participants. This analysis revealed no significant d</w:t>
      </w:r>
      <w:r w:rsidRPr="6923B0AB" w:rsidR="28D586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ifferences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either overall sample group</w:t>
      </w:r>
      <w:r w:rsidRPr="6923B0AB" w:rsidR="20E6E6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as high as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95%</w:t>
      </w:r>
      <w:r w:rsidRPr="6923B0AB" w:rsidR="40751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</w:t>
      </w:r>
      <w:r w:rsidRPr="6923B0AB" w:rsidR="633C2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aim of this s</w:t>
      </w:r>
      <w:r w:rsidRPr="6923B0AB" w:rsidR="5F8BCB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tructured analysis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to 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determine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whether eating disorder prevention programs </w:t>
      </w:r>
      <w:r w:rsidRPr="6923B0AB" w:rsidR="00BD8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assesses via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600FFD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45DD02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intermixed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controlled trial </w:t>
      </w:r>
      <w:r w:rsidRPr="6923B0AB" w:rsidR="7D832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methodology</w:t>
      </w:r>
      <w:r w:rsidRPr="6923B0AB" w:rsidR="7D832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6923B0AB" w:rsidR="0D0383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a </w:t>
      </w:r>
      <w:r w:rsidRPr="6923B0AB" w:rsidR="6A4C4E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constructive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impact on </w:t>
      </w:r>
      <w:r w:rsidRPr="6923B0AB" w:rsidR="75678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physical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6923B0AB" w:rsidR="7A824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psychological effects</w:t>
      </w:r>
      <w:r w:rsidRPr="6923B0AB" w:rsidR="7AB193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eating </w:t>
      </w:r>
      <w:r w:rsidRPr="6923B0AB" w:rsidR="69B2DE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disorders</w:t>
      </w:r>
      <w:r w:rsidRPr="6923B0AB" w:rsidR="6CC6B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923B0AB" w:rsidR="14C3C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However, there are implications for practice such as the </w:t>
      </w:r>
      <w:r w:rsidRPr="6923B0AB" w:rsidR="490551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6923B0AB" w:rsidR="14C3C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media and the peer group on a developing adolescent's belief systems are </w:t>
      </w:r>
      <w:r w:rsidRPr="6923B0AB" w:rsidR="14C3C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strong and appear quite resistant to short-term individual or small group therapeutic intervention</w:t>
      </w:r>
      <w:r w:rsidRPr="6923B0AB" w:rsidR="5746AB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(Cochrane library, 2002, p.12). This implication </w:t>
      </w:r>
      <w:r w:rsidRPr="6923B0AB" w:rsidR="2A81E4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be seen as minor</w:t>
      </w:r>
      <w:r w:rsidRPr="6923B0AB" w:rsidR="5746AB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can create a spiral of issues that prevents individuals from bei</w:t>
      </w:r>
      <w:r w:rsidRPr="6923B0AB" w:rsidR="4FD4B0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ng able to heal as </w:t>
      </w:r>
      <w:r w:rsidRPr="6923B0AB" w:rsidR="010642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‘</w:t>
      </w:r>
      <w:r w:rsidRPr="6923B0AB" w:rsidR="4FD4B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Canadian survey showed that 34% of adolescent girls and 24% of adolescent boys in Grades 6 to 10 thought that they were too obese’</w:t>
      </w:r>
      <w:r w:rsidRPr="6923B0AB" w:rsidR="7F18AB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(NIH,2013, p.3). </w:t>
      </w:r>
    </w:p>
    <w:p w:rsidR="647F445C" w:rsidP="6923B0AB" w:rsidRDefault="647F445C" w14:paraId="157C632A" w14:textId="44CBC7C3">
      <w:pPr>
        <w:pStyle w:val="Normal"/>
        <w:spacing w:line="360" w:lineRule="auto"/>
        <w:jc w:val="both"/>
      </w:pPr>
      <w:r w:rsidR="34718606">
        <w:rPr/>
        <w:t xml:space="preserve">In conclusion, eating disorders </w:t>
      </w:r>
      <w:r w:rsidR="34718606">
        <w:rPr/>
        <w:t>remain</w:t>
      </w:r>
      <w:r w:rsidR="34718606">
        <w:rPr/>
        <w:t xml:space="preserve"> a prevalent and global issue within contemporary society. From the evidence </w:t>
      </w:r>
      <w:r w:rsidR="5268DDD0">
        <w:rPr/>
        <w:t>provided</w:t>
      </w:r>
      <w:r w:rsidR="413EB2CE">
        <w:rPr/>
        <w:t xml:space="preserve"> </w:t>
      </w:r>
      <w:r w:rsidR="47EF451C">
        <w:rPr/>
        <w:t>it reveals</w:t>
      </w:r>
      <w:r w:rsidR="34718606">
        <w:rPr/>
        <w:t xml:space="preserve"> the true </w:t>
      </w:r>
      <w:r w:rsidR="565E5C2E">
        <w:rPr/>
        <w:t xml:space="preserve">nature of how eating disorders are created and ways that they can be tackled to decrease the </w:t>
      </w:r>
      <w:r w:rsidR="14FCD1A7">
        <w:rPr/>
        <w:t>continuous</w:t>
      </w:r>
      <w:r w:rsidR="565E5C2E">
        <w:rPr/>
        <w:t xml:space="preserve"> increase in the future.</w:t>
      </w:r>
    </w:p>
    <w:p w:rsidR="647F445C" w:rsidP="647F445C" w:rsidRDefault="647F445C" w14:paraId="027098E4" w14:textId="01EDA22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7F445C" w:rsidP="6923B0AB" w:rsidRDefault="647F445C" w14:paraId="49084330" w14:textId="0040BC70">
      <w:pPr>
        <w:pStyle w:val="Normal"/>
        <w:ind w:left="720" w:hanging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54F4BEB0" w:rsidP="6923B0AB" w:rsidRDefault="54F4BEB0" w14:paraId="1BFC2CAF" w14:textId="1921ABB9">
      <w:pPr>
        <w:pStyle w:val="Normal"/>
        <w:ind w:left="720" w:hanging="72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  <w:r w:rsidRPr="6923B0AB" w:rsidR="54F4BEB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Reference list</w:t>
      </w:r>
    </w:p>
    <w:p w:rsidR="65E0057C" w:rsidP="6923B0AB" w:rsidRDefault="65E0057C" w14:paraId="3CACD2DD" w14:textId="544BB4D2">
      <w:pPr>
        <w:pStyle w:val="Normal"/>
        <w:ind w:left="720" w:hanging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923B0AB" w:rsidR="65E0057C">
        <w:rPr>
          <w:rFonts w:ascii="Times New Roman" w:hAnsi="Times New Roman" w:eastAsia="Times New Roman" w:cs="Times New Roman"/>
          <w:sz w:val="24"/>
          <w:szCs w:val="24"/>
        </w:rPr>
        <w:t>American psychiatric association (2023)</w:t>
      </w:r>
      <w:r w:rsidRPr="6923B0AB" w:rsidR="65E005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What are eating disorders</w:t>
      </w:r>
      <w:r w:rsidRPr="6923B0AB" w:rsidR="65E0057C">
        <w:rPr>
          <w:rFonts w:ascii="Times New Roman" w:hAnsi="Times New Roman" w:eastAsia="Times New Roman" w:cs="Times New Roman"/>
          <w:sz w:val="24"/>
          <w:szCs w:val="24"/>
        </w:rPr>
        <w:t xml:space="preserve">? Available at: </w:t>
      </w:r>
      <w:hyperlink r:id="Rc6fdc243a7d54f48">
        <w:r w:rsidRPr="6923B0AB" w:rsidR="65E0057C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https://www.psychiatry.org/patients-families/eating-disorders/what-are-eating-disorders</w:t>
        </w:r>
      </w:hyperlink>
      <w:r w:rsidRPr="6923B0AB" w:rsidR="65E0057C">
        <w:rPr>
          <w:rFonts w:ascii="Times New Roman" w:hAnsi="Times New Roman" w:eastAsia="Times New Roman" w:cs="Times New Roman"/>
          <w:sz w:val="24"/>
          <w:szCs w:val="24"/>
        </w:rPr>
        <w:t xml:space="preserve"> accessed (3/05/23)</w:t>
      </w:r>
    </w:p>
    <w:p w:rsidR="694C0429" w:rsidP="6923B0AB" w:rsidRDefault="694C0429" w14:paraId="25F3F143" w14:textId="1DE7B1AB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Blodgett Salafia, E.H., Jones, M.E., Haugen, E.C.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et al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Perceptions of the causes of eating disorders: a comparison of individuals with and without eating disorders.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J Eat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Disord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923B0AB" w:rsidR="6BAD617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3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32 (2015). </w:t>
      </w:r>
      <w:hyperlink r:id="Rbe87185d0dca49ab">
        <w:r w:rsidRPr="6923B0AB" w:rsidR="6BAD617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https://doi.org/10.1186/s40337-015-0069-8</w:t>
        </w:r>
      </w:hyperlink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694C0429" w:rsidP="6923B0AB" w:rsidRDefault="694C0429" w14:paraId="40107930" w14:textId="5B1F0A8F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Berrettini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W.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 genetics of eating disorders. Psychiatry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Edgmont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). 2004 Nov;1(3):18-25. PMID: 21191522; PMCID: PMC3010958. Available at: </w:t>
      </w:r>
      <w:hyperlink r:id="R64b40609e88f4343">
        <w:r w:rsidRPr="6923B0AB" w:rsidR="4FD95C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https://www.ncbi.nlm.nih.gov/pmc/articles/PMC3010958/</w:t>
        </w:r>
      </w:hyperlink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accesed</w:t>
      </w:r>
      <w:r w:rsidRPr="6923B0AB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(9/05/23)</w:t>
      </w:r>
    </w:p>
    <w:p w:rsidR="694C0429" w:rsidP="6923B0AB" w:rsidRDefault="694C0429" w14:paraId="188F8F23" w14:textId="347F9761">
      <w:pPr>
        <w:pStyle w:val="Heading1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  <w:hyperlink r:id="R0c8d443349eb4572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Christopher Hübel MD,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ede2446f71b84a5e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Mohamed Abdulkadir MSc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0a99c40d895f4ede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Moritz Herle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369a440a2cd54ed7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Ruth J. F. Loos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9a874db9d28547cd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Gerome Breen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ad592b2365244767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Cynthia M. Bulik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53e789861ae7468a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Nadia Micali MD,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(2021) </w:t>
      </w:r>
      <w:r w:rsidRPr="6923B0AB" w:rsidR="7768DD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>One size does not fit all. Genomics differentiates among anorexia nervosa, bulimia nervosa, and binge-eating disorder</w:t>
      </w:r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. Vol 54, issue 5.  Available at: </w:t>
      </w:r>
      <w:hyperlink r:id="Re9d15fb41a6842d2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https://onlinelibrary.wiley.com/doi/10.1002/eat.23481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</w:t>
      </w:r>
      <w:r w:rsidRPr="6923B0AB" w:rsidR="4D1A51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accessed</w:t>
      </w:r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(10/05</w:t>
      </w:r>
      <w:r w:rsidRPr="6923B0AB" w:rsidR="6C9CC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/23)</w:t>
      </w:r>
    </w:p>
    <w:p w:rsidR="694C0429" w:rsidP="6923B0AB" w:rsidRDefault="694C0429" w14:paraId="0939EC8F" w14:textId="2F823402">
      <w:pPr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</w:p>
    <w:p w:rsidR="694C0429" w:rsidP="6923B0AB" w:rsidRDefault="694C0429" w14:paraId="62C62A4B" w14:textId="08004173">
      <w:pPr>
        <w:pStyle w:val="Heading2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694C0429">
        <w:rPr>
          <w:rFonts w:ascii="Times New Roman" w:hAnsi="Times New Roman" w:eastAsia="Times New Roman" w:cs="Times New Roman"/>
          <w:sz w:val="24"/>
          <w:szCs w:val="24"/>
        </w:rPr>
        <w:t>Dr Jacqeline, C (2015)</w:t>
      </w:r>
      <w:r w:rsidRPr="6923B0AB" w:rsidR="694C04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6923B0AB" w:rsidR="694C0429">
        <w:rPr>
          <w:rFonts w:ascii="Times New Roman" w:hAnsi="Times New Roman" w:eastAsia="Times New Roman" w:cs="Times New Roman"/>
          <w:i w:val="1"/>
          <w:iCs w:val="1"/>
          <w:caps w:val="0"/>
          <w:smallCaps w:val="0"/>
          <w:noProof w:val="0"/>
          <w:color w:val="202A30"/>
          <w:sz w:val="24"/>
          <w:szCs w:val="24"/>
          <w:lang w:val="en-GB"/>
        </w:rPr>
        <w:t>Eating Disorder Awareness Week a chance to “focus on change.</w:t>
      </w:r>
      <w:r w:rsidRPr="6923B0AB" w:rsidR="694C0429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202A30"/>
          <w:sz w:val="24"/>
          <w:szCs w:val="24"/>
          <w:lang w:val="en-GB"/>
        </w:rPr>
        <w:t xml:space="preserve"> Available at: </w:t>
      </w:r>
      <w:hyperlink r:id="R1f016486d060464a">
        <w:r w:rsidRPr="6923B0AB" w:rsidR="694C0429">
          <w:rPr>
            <w:rStyle w:val="Hyperlink"/>
            <w:rFonts w:ascii="Times New Roman" w:hAnsi="Times New Roman" w:eastAsia="Times New Roman" w:cs="Times New Roman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https://www.england.nhs.uk/blog/jacqueline-cornish-5/</w:t>
        </w:r>
      </w:hyperlink>
      <w:r w:rsidRPr="6923B0AB" w:rsidR="694C0429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202A30"/>
          <w:sz w:val="24"/>
          <w:szCs w:val="24"/>
          <w:lang w:val="en-GB"/>
        </w:rPr>
        <w:t xml:space="preserve"> accessed (9/05/23)</w:t>
      </w:r>
    </w:p>
    <w:p w:rsidR="6923B0AB" w:rsidP="6923B0AB" w:rsidRDefault="6923B0AB" w14:paraId="5D292F6D" w14:textId="149D2045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FB518F8" w:rsidP="6923B0AB" w:rsidRDefault="5FB518F8" w14:paraId="521AEF2C" w14:textId="5FB07280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Eating disorder hope (2023) </w:t>
      </w:r>
      <w:r w:rsidRPr="6923B0AB" w:rsidR="5FB518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Genetic factors behind eating disorders</w:t>
      </w: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26deedc0a2641b0">
        <w:r w:rsidRPr="6923B0AB" w:rsidR="5FB518F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https://www.eatingdisorderhope.com/blog/genetic-factors-eating-disorders</w:t>
        </w:r>
      </w:hyperlink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(9/05/23)</w:t>
      </w:r>
    </w:p>
    <w:p w:rsidR="5FB518F8" w:rsidP="6923B0AB" w:rsidRDefault="5FB518F8" w14:paraId="5FF5C03E" w14:textId="13B5A95A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Eating disorder hope (2023) </w:t>
      </w:r>
      <w:r w:rsidRPr="6923B0AB" w:rsidR="5FB518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genetic factors behind eating disorders</w:t>
      </w: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c1214fefd014635">
        <w:r w:rsidRPr="6923B0AB" w:rsidR="5FB518F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https://www.eatingdisorderhope.com/information/body-image/body-image-recognizing-triggers-and-environmental-causes</w:t>
        </w:r>
      </w:hyperlink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(9/05/23) </w:t>
      </w:r>
    </w:p>
    <w:p w:rsidR="6923B0AB" w:rsidP="6923B0AB" w:rsidRDefault="6923B0AB" w14:paraId="14D4460B" w14:textId="0F11BD07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BD3C69" w:rsidP="6923B0AB" w:rsidRDefault="03BD3C69" w14:paraId="3D431313" w14:textId="5CDB11C0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Iwajomo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Tomisin, Bondy, Susan, de Oliveira, Claire 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orcid</w:t>
      </w:r>
      <w:r w:rsidRPr="6923B0AB" w:rsidR="11AC70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  (2020) </w:t>
      </w:r>
      <w:r w:rsidRPr="6923B0AB" w:rsidR="03BD3C6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Excess mortality associated with eating </w:t>
      </w:r>
      <w:r w:rsidRPr="6923B0AB" w:rsidR="24B39F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disorders:</w:t>
      </w:r>
      <w:r w:rsidRPr="6923B0AB" w:rsidR="03BD3C6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 </w:t>
      </w:r>
      <w:r w:rsidRPr="6923B0AB" w:rsidR="5BB83D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population-based</w:t>
      </w:r>
      <w:r w:rsidRPr="6923B0AB" w:rsidR="03BD3C6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cohort study. British Journal of Psychiatry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pp. 1-7. ISSN 1472-1465. Available at: </w:t>
      </w:r>
      <w:hyperlink r:id="Rdad3941105034c52">
        <w:r w:rsidRPr="6923B0AB" w:rsidR="03BD3C6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https://eprints.whiterose.ac.uk/167521/1/BJPsych_20_0007.R3_Proof_hi.pdf</w:t>
        </w:r>
      </w:hyperlink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(9/05/23)</w:t>
      </w:r>
    </w:p>
    <w:p w:rsidR="006051D1" w:rsidP="6923B0AB" w:rsidRDefault="006051D1" w14:paraId="6C4059B3" w14:textId="1170614F">
      <w:pPr>
        <w:pStyle w:val="Heading1"/>
        <w:ind w:left="720" w:hanging="72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23B0AB" w:rsidR="006051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Kings College London (2021) </w:t>
      </w:r>
      <w:r w:rsidRPr="6923B0AB" w:rsidR="006051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Deciphering the genetics behind eating disorders. Available at: </w:t>
      </w:r>
      <w:hyperlink r:id="R3d183b6255484e20">
        <w:r w:rsidRPr="6923B0AB" w:rsidR="006051D1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https://www.kcl.ac.uk/news/deciphering-the-genetics-behind-eating-disorders</w:t>
        </w:r>
      </w:hyperlink>
      <w:r w:rsidRPr="6923B0AB" w:rsidR="006051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5D8018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</w:t>
      </w:r>
      <w:r w:rsidRPr="6923B0AB" w:rsidR="006051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(10/05/23)</w:t>
      </w:r>
    </w:p>
    <w:p w:rsidR="6923B0AB" w:rsidP="6923B0AB" w:rsidRDefault="6923B0AB" w14:paraId="3A0FA07E" w14:textId="18D0EFCB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DC5F43" w:rsidP="6923B0AB" w:rsidRDefault="1ADC5F43" w14:paraId="13539374" w14:textId="6A4B7F97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Morris AM, Katzman DK</w:t>
      </w:r>
      <w:r w:rsidRPr="6923B0AB" w:rsidR="00956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(2003)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The impact of the media on eating disorders in children and adolescents. </w:t>
      </w:r>
      <w:r w:rsidRPr="6923B0AB" w:rsidR="5633B9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Paediatric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Child Health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Available at: </w:t>
      </w:r>
      <w:hyperlink r:id="Rb4c8771c0606432a">
        <w:r w:rsidRPr="6923B0AB" w:rsidR="1ADC5F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https://www.ncbi.nlm.nih.gov/pmc/articles/PMC2792687/</w:t>
        </w:r>
      </w:hyperlink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(3/05/23)</w:t>
      </w:r>
    </w:p>
    <w:p w:rsidR="4CD6832F" w:rsidP="6923B0AB" w:rsidRDefault="4CD6832F" w14:paraId="77202D6D" w14:textId="3BE7ED7C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4CD6832F">
        <w:rPr>
          <w:rFonts w:ascii="Times New Roman" w:hAnsi="Times New Roman" w:eastAsia="Times New Roman" w:cs="Times New Roman"/>
          <w:sz w:val="24"/>
          <w:szCs w:val="24"/>
        </w:rPr>
        <w:t xml:space="preserve">NHS (2020) </w:t>
      </w:r>
      <w:r w:rsidRPr="6923B0AB" w:rsidR="4CD6832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Overview- Bulimia</w:t>
      </w:r>
      <w:r w:rsidRPr="6923B0AB" w:rsidR="4CD6832F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398bada698874c7e">
        <w:r w:rsidRPr="6923B0AB" w:rsidR="4CD6832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https://www.nhs.uk/mental-health/conditions/bulimia/overview/</w:t>
        </w:r>
      </w:hyperlink>
      <w:r w:rsidRPr="6923B0AB" w:rsidR="4CD6832F">
        <w:rPr>
          <w:rFonts w:ascii="Times New Roman" w:hAnsi="Times New Roman" w:eastAsia="Times New Roman" w:cs="Times New Roman"/>
          <w:sz w:val="24"/>
          <w:szCs w:val="24"/>
        </w:rPr>
        <w:t xml:space="preserve"> accessed (3/05/23)</w:t>
      </w:r>
    </w:p>
    <w:p w:rsidR="43218E40" w:rsidP="6923B0AB" w:rsidRDefault="43218E40" w14:paraId="6A3064B3" w14:textId="60B8A1FB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National </w:t>
      </w:r>
      <w:r w:rsidRPr="6923B0AB" w:rsidR="750EB021">
        <w:rPr>
          <w:rFonts w:ascii="Times New Roman" w:hAnsi="Times New Roman" w:eastAsia="Times New Roman" w:cs="Times New Roman"/>
          <w:sz w:val="24"/>
          <w:szCs w:val="24"/>
        </w:rPr>
        <w:t>I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nstitute </w:t>
      </w:r>
      <w:r w:rsidRPr="6923B0AB" w:rsidR="7F2C6766">
        <w:rPr>
          <w:rFonts w:ascii="Times New Roman" w:hAnsi="Times New Roman" w:eastAsia="Times New Roman" w:cs="Times New Roman"/>
          <w:sz w:val="24"/>
          <w:szCs w:val="24"/>
        </w:rPr>
        <w:t>of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 Mental </w:t>
      </w:r>
      <w:r w:rsidRPr="6923B0AB" w:rsidR="0D9B7E79">
        <w:rPr>
          <w:rFonts w:ascii="Times New Roman" w:hAnsi="Times New Roman" w:eastAsia="Times New Roman" w:cs="Times New Roman"/>
          <w:sz w:val="24"/>
          <w:szCs w:val="24"/>
        </w:rPr>
        <w:t>H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>ealth (no date)</w:t>
      </w:r>
      <w:r w:rsidRPr="6923B0AB" w:rsidR="43218E4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6923B0AB" w:rsidR="54531C3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eating disorders</w:t>
      </w:r>
      <w:r w:rsidRPr="6923B0AB" w:rsidR="43218E4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w:anchor=":~:text=The%20overall%20prevalence%20of%20bulimia,%25)%20than%20males%20(0.1%25" r:id="R78790b3b4ebf4c89">
        <w:r w:rsidRPr="6923B0AB" w:rsidR="43218E4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https://www.nimh.nih.gov/health/statistics/eating-disorders#:~:text=The%20overall%20prevalence%20of%20bulimia,%25)%20than%20males%20(0.1%25</w:t>
        </w:r>
      </w:hyperlink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>). Accessed (3/05/23)</w:t>
      </w:r>
    </w:p>
    <w:p w:rsidR="38B80FBA" w:rsidP="6923B0AB" w:rsidRDefault="38B80FBA" w14:paraId="1732A5CA" w14:textId="1A5DA5C8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574107DF" w:rsidP="6923B0AB" w:rsidRDefault="574107DF" w14:paraId="0CE3BBB0" w14:textId="28690B70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574107DF">
        <w:rPr>
          <w:rFonts w:ascii="Times New Roman" w:hAnsi="Times New Roman" w:eastAsia="Times New Roman" w:cs="Times New Roman"/>
          <w:sz w:val="24"/>
          <w:szCs w:val="24"/>
        </w:rPr>
        <w:t xml:space="preserve">Our world in Data (2019) </w:t>
      </w:r>
      <w:r w:rsidRPr="6923B0AB" w:rsidR="574107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Number with anorexia and bulimia nervosa, world 1990 to 2019</w:t>
      </w:r>
      <w:r w:rsidRPr="6923B0AB" w:rsidR="574107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6923B0AB" w:rsidR="574107DF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r:id="R841fad97470d4f1f">
        <w:r w:rsidRPr="6923B0AB" w:rsidR="574107D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https://ourworldindata.org/grapher/number-with-anorexia-and-bulimia-nervosa</w:t>
        </w:r>
      </w:hyperlink>
      <w:r w:rsidRPr="6923B0AB" w:rsidR="574107DF">
        <w:rPr>
          <w:rFonts w:ascii="Times New Roman" w:hAnsi="Times New Roman" w:eastAsia="Times New Roman" w:cs="Times New Roman"/>
          <w:sz w:val="24"/>
          <w:szCs w:val="24"/>
        </w:rPr>
        <w:t xml:space="preserve"> accessed (</w:t>
      </w:r>
      <w:r w:rsidRPr="6923B0AB" w:rsidR="36937A78">
        <w:rPr>
          <w:rFonts w:ascii="Times New Roman" w:hAnsi="Times New Roman" w:eastAsia="Times New Roman" w:cs="Times New Roman"/>
          <w:sz w:val="24"/>
          <w:szCs w:val="24"/>
        </w:rPr>
        <w:t>3/05/23)</w:t>
      </w:r>
    </w:p>
    <w:p w:rsidR="701E306B" w:rsidP="6923B0AB" w:rsidRDefault="701E306B" w14:paraId="07E1297D" w14:textId="5A962D18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701E306B">
        <w:rPr>
          <w:rFonts w:ascii="Times New Roman" w:hAnsi="Times New Roman" w:eastAsia="Times New Roman" w:cs="Times New Roman"/>
          <w:sz w:val="24"/>
          <w:szCs w:val="24"/>
        </w:rPr>
        <w:t>Prof Janet Treasure, MD, Tiago Antunes Duarte, MD</w:t>
      </w:r>
      <w:r w:rsidRPr="6923B0AB" w:rsidR="70FBC1BF">
        <w:rPr>
          <w:rFonts w:ascii="Times New Roman" w:hAnsi="Times New Roman" w:eastAsia="Times New Roman" w:cs="Times New Roman"/>
          <w:sz w:val="24"/>
          <w:szCs w:val="24"/>
        </w:rPr>
        <w:t xml:space="preserve"> &amp; Prof Ulrike Schmidt, MD (2020) </w:t>
      </w:r>
      <w:r w:rsidRPr="6923B0AB" w:rsidR="70FBC1B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Eating Disorders, Volume 395, iss</w:t>
      </w:r>
      <w:r w:rsidRPr="6923B0AB" w:rsidR="132676A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ue 10227</w:t>
      </w:r>
      <w:r w:rsidRPr="6923B0AB" w:rsidR="132676A0">
        <w:rPr>
          <w:rFonts w:ascii="Times New Roman" w:hAnsi="Times New Roman" w:eastAsia="Times New Roman" w:cs="Times New Roman"/>
          <w:sz w:val="24"/>
          <w:szCs w:val="24"/>
        </w:rPr>
        <w:t>. Available at:</w:t>
      </w:r>
    </w:p>
    <w:p w:rsidR="7F72D81D" w:rsidP="6923B0AB" w:rsidRDefault="7F72D81D" w14:paraId="5A783B98" w14:textId="447B13A6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7F72D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Pratt BM, Woolfenden SR.</w:t>
      </w:r>
      <w:r w:rsidRPr="6923B0AB" w:rsidR="7F72D8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Interventions for preventing eating disorders in children and adolescents (2002) Cochrane Database Syst Rev.</w:t>
      </w:r>
      <w:r w:rsidRPr="6923B0AB" w:rsidR="7F72D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2002;2002(2):CD002891 Available at: </w:t>
      </w:r>
      <w:hyperlink r:id="Rccee3b0e2f144925">
        <w:r w:rsidRPr="6923B0AB" w:rsidR="7F72D81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https://www.ncbi.nlm.nih.gov/pmc/articles/PMC6999856/</w:t>
        </w:r>
      </w:hyperlink>
      <w:r w:rsidRPr="6923B0AB" w:rsidR="7F72D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(10/05/23)</w:t>
      </w:r>
    </w:p>
    <w:p w:rsidR="6923B0AB" w:rsidP="6923B0AB" w:rsidRDefault="6923B0AB" w14:paraId="2562BEBA" w14:textId="3278E904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701E306B" w:rsidP="6923B0AB" w:rsidRDefault="701E306B" w14:paraId="17FDC44E" w14:textId="7A0F6762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Rikani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AA, Choudhry Z, Choudhry AM, Ikram H, Asghar MW, Kajal D, Waheed A, 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Mobassarah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NJ (2013</w:t>
      </w:r>
      <w:r w:rsidRPr="6923B0AB" w:rsidR="243C2A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) A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critique of the literature on </w:t>
      </w:r>
      <w:r w:rsidRPr="6923B0AB" w:rsidR="1CF436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ethology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of eating disorders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Ann 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Neurosci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 Oct;20(4):157</w:t>
      </w:r>
      <w:r w:rsidRPr="6923B0AB" w:rsidR="6E341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Available at: </w:t>
      </w:r>
      <w:hyperlink r:id="R2a93485bc7b84c2a">
        <w:r w:rsidRPr="6923B0AB" w:rsidR="132676A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https://www.thelancet.com/journals/lancet/article/PIIS0140-6736(20)30059-3/fulltext</w:t>
        </w:r>
      </w:hyperlink>
      <w:r w:rsidRPr="6923B0AB" w:rsidR="132676A0">
        <w:rPr>
          <w:rFonts w:ascii="Times New Roman" w:hAnsi="Times New Roman" w:eastAsia="Times New Roman" w:cs="Times New Roman"/>
          <w:sz w:val="24"/>
          <w:szCs w:val="24"/>
        </w:rPr>
        <w:t xml:space="preserve"> accessed (3/05/23)</w:t>
      </w:r>
    </w:p>
    <w:p w:rsidR="0795919B" w:rsidP="6923B0AB" w:rsidRDefault="0795919B" w14:paraId="5B841E35" w14:textId="1C608B78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62D2ED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V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an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Hoeken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D, Hoek HW (2020)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Review of the burden of eating disorders: mortality, disability, costs, quality of life, and family burd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en.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urr</w:t>
      </w:r>
      <w:r w:rsidRPr="6923B0AB" w:rsidR="0AA663C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ent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Op</w:t>
      </w:r>
      <w:r w:rsidRPr="6923B0AB" w:rsidR="49EC3A1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tion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Psychiatry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2020 Nov;33(6):521-527. Available at: </w:t>
      </w:r>
      <w:hyperlink r:id="R304179debfa04904">
        <w:r w:rsidRPr="6923B0AB" w:rsidR="079591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https://www.ncbi.nlm.nih.gov/pmc/articles/PMC7575017/</w:t>
        </w:r>
      </w:hyperlink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(9/05/23) </w:t>
      </w:r>
    </w:p>
    <w:p w:rsidR="6CCF3C2C" w:rsidP="6923B0AB" w:rsidRDefault="6CCF3C2C" w14:paraId="405A2CCC" w14:textId="60246CFD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23B0AB" w:rsidR="6CCF3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Hoeken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Daphne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Hoek, </w:t>
      </w:r>
      <w:r w:rsidRPr="6923B0AB" w:rsidR="473489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Hans.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Review of the burden of eating disorders: mortality, disability, costs, quality of life, and family burden. Current Opinion in Psychiatry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33(6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):p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521-527, November 2020. Available at: </w:t>
      </w:r>
      <w:hyperlink r:id="Rdd95aa24fceb45b3">
        <w:r w:rsidRPr="6923B0AB" w:rsidR="60EA437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https://journals.lww.com/co-psychiatry/fulltext/2020/11000/review_of_the_burden_of_eating_disorders_.3.aspx</w:t>
        </w:r>
      </w:hyperlink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(9/05/23)</w:t>
      </w:r>
    </w:p>
    <w:p w:rsidR="18753BF3" w:rsidP="6923B0AB" w:rsidRDefault="18753BF3" w14:paraId="6BC01DC6" w14:textId="6879305C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World Health Organization (2020) 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Mental disorders.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Available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at: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hyperlink r:id="R7663692b564d45db">
        <w:r w:rsidRPr="6923B0AB" w:rsidR="18753BF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https://www.who.int/news-room/fact-sheets/detail/mental-disorders</w:t>
        </w:r>
      </w:hyperlink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(9/05/23)</w:t>
      </w:r>
    </w:p>
    <w:p w:rsidR="647F445C" w:rsidP="647F445C" w:rsidRDefault="647F445C" w14:paraId="72E53CD8" w14:textId="14BCF6A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647F445C" w:rsidP="647F445C" w:rsidRDefault="647F445C" w14:paraId="1946AE5C" w14:textId="443A370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5Fm3UNNhRiJ2L" int2:id="NaKms9Lu">
      <int2:state int2:type="AugLoop_Text_Critique" int2:value="Rejected"/>
    </int2:textHash>
    <int2:textHash int2:hashCode="6glKnnAkXXTIuQ" int2:id="w7RgctX9">
      <int2:state int2:type="AugLoop_Text_Critique" int2:value="Rejected"/>
    </int2:textHash>
    <int2:textHash int2:hashCode="w2/+WYxc+o4Zju" int2:id="7gW6Kwsz">
      <int2:state int2:type="AugLoop_Text_Critique" int2:value="Rejected"/>
    </int2:textHash>
    <int2:textHash int2:hashCode="9ijQodF7ZgORR6" int2:id="anIvpiZA">
      <int2:state int2:type="AugLoop_Text_Critique" int2:value="Rejected"/>
    </int2:textHash>
    <int2:textHash int2:hashCode="QuwRYKWdW3jAl+" int2:id="gqg8QV3G">
      <int2:state int2:type="AugLoop_Text_Critique" int2:value="Rejected"/>
    </int2:textHash>
    <int2:textHash int2:hashCode="RgmTomM/zT8C7t" int2:id="fHF8Q3GP">
      <int2:state int2:type="AugLoop_Text_Critique" int2:value="Rejected"/>
    </int2:textHash>
    <int2:textHash int2:hashCode="WEd+eUEAVnUSo8" int2:id="GlhfD8e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6b92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24E887"/>
    <w:rsid w:val="000BA774"/>
    <w:rsid w:val="005D5F96"/>
    <w:rsid w:val="006051D1"/>
    <w:rsid w:val="00956840"/>
    <w:rsid w:val="00BA2CE5"/>
    <w:rsid w:val="00BD8AFA"/>
    <w:rsid w:val="00E88DE1"/>
    <w:rsid w:val="010494FF"/>
    <w:rsid w:val="01064276"/>
    <w:rsid w:val="01319331"/>
    <w:rsid w:val="017C3B7E"/>
    <w:rsid w:val="0197D0E7"/>
    <w:rsid w:val="022688AE"/>
    <w:rsid w:val="02378F8E"/>
    <w:rsid w:val="02E18EB6"/>
    <w:rsid w:val="035B7115"/>
    <w:rsid w:val="038E9CAA"/>
    <w:rsid w:val="0392650F"/>
    <w:rsid w:val="03BD3C69"/>
    <w:rsid w:val="03D35FEF"/>
    <w:rsid w:val="0447049B"/>
    <w:rsid w:val="048263F5"/>
    <w:rsid w:val="04909D0F"/>
    <w:rsid w:val="04DF5BFE"/>
    <w:rsid w:val="05F2B858"/>
    <w:rsid w:val="06253050"/>
    <w:rsid w:val="0638DB24"/>
    <w:rsid w:val="0662F343"/>
    <w:rsid w:val="0681CC4C"/>
    <w:rsid w:val="072CC868"/>
    <w:rsid w:val="075FF7A0"/>
    <w:rsid w:val="0795919B"/>
    <w:rsid w:val="07A47665"/>
    <w:rsid w:val="07CB079A"/>
    <w:rsid w:val="080FE3AD"/>
    <w:rsid w:val="08C5B4CF"/>
    <w:rsid w:val="08F5A32D"/>
    <w:rsid w:val="09E40CCC"/>
    <w:rsid w:val="0A189CCA"/>
    <w:rsid w:val="0A448332"/>
    <w:rsid w:val="0A9D7F2B"/>
    <w:rsid w:val="0AA663CE"/>
    <w:rsid w:val="0AE66456"/>
    <w:rsid w:val="0AFC4EEE"/>
    <w:rsid w:val="0B2513DF"/>
    <w:rsid w:val="0BAD3ADA"/>
    <w:rsid w:val="0BD12299"/>
    <w:rsid w:val="0C29171C"/>
    <w:rsid w:val="0C2D43EF"/>
    <w:rsid w:val="0C37E6C6"/>
    <w:rsid w:val="0C4E0936"/>
    <w:rsid w:val="0CD23B58"/>
    <w:rsid w:val="0D00C5E0"/>
    <w:rsid w:val="0D038343"/>
    <w:rsid w:val="0D405413"/>
    <w:rsid w:val="0D9B7E79"/>
    <w:rsid w:val="0DC46EBB"/>
    <w:rsid w:val="0E99305B"/>
    <w:rsid w:val="0EAA9C28"/>
    <w:rsid w:val="0EBF0A4A"/>
    <w:rsid w:val="0EF66A07"/>
    <w:rsid w:val="0F246B79"/>
    <w:rsid w:val="0F38891B"/>
    <w:rsid w:val="0F78FBBB"/>
    <w:rsid w:val="0FB2EA39"/>
    <w:rsid w:val="107A621D"/>
    <w:rsid w:val="1092797C"/>
    <w:rsid w:val="109E4B3B"/>
    <w:rsid w:val="1142355C"/>
    <w:rsid w:val="115DCCA3"/>
    <w:rsid w:val="118ABBF5"/>
    <w:rsid w:val="11AC7020"/>
    <w:rsid w:val="11AC88C6"/>
    <w:rsid w:val="11BB38C6"/>
    <w:rsid w:val="12BDC7AE"/>
    <w:rsid w:val="12CD5B47"/>
    <w:rsid w:val="1324DEBF"/>
    <w:rsid w:val="132676A0"/>
    <w:rsid w:val="13694D4A"/>
    <w:rsid w:val="14086776"/>
    <w:rsid w:val="141EA513"/>
    <w:rsid w:val="147EC449"/>
    <w:rsid w:val="1486D621"/>
    <w:rsid w:val="14C3CA11"/>
    <w:rsid w:val="14FCD1A7"/>
    <w:rsid w:val="1565EA9F"/>
    <w:rsid w:val="158B0F7A"/>
    <w:rsid w:val="159286FB"/>
    <w:rsid w:val="15A71BD1"/>
    <w:rsid w:val="15DB63B3"/>
    <w:rsid w:val="16956D8E"/>
    <w:rsid w:val="16AE2215"/>
    <w:rsid w:val="16F7DB07"/>
    <w:rsid w:val="177C4277"/>
    <w:rsid w:val="17B0309E"/>
    <w:rsid w:val="17BD5F7A"/>
    <w:rsid w:val="182E3C6D"/>
    <w:rsid w:val="18753BF3"/>
    <w:rsid w:val="18A5AE3E"/>
    <w:rsid w:val="18A75C4E"/>
    <w:rsid w:val="18DBA8FA"/>
    <w:rsid w:val="18DCDA81"/>
    <w:rsid w:val="18E8B787"/>
    <w:rsid w:val="18F46351"/>
    <w:rsid w:val="19860B4B"/>
    <w:rsid w:val="19DBE302"/>
    <w:rsid w:val="1A1FB7E3"/>
    <w:rsid w:val="1A77A8FA"/>
    <w:rsid w:val="1AA85ADB"/>
    <w:rsid w:val="1ADC5F43"/>
    <w:rsid w:val="1AF2590C"/>
    <w:rsid w:val="1B0481FD"/>
    <w:rsid w:val="1BEE58AA"/>
    <w:rsid w:val="1C0163D8"/>
    <w:rsid w:val="1C202A8A"/>
    <w:rsid w:val="1CF436E0"/>
    <w:rsid w:val="1D47892C"/>
    <w:rsid w:val="1D57D427"/>
    <w:rsid w:val="1D6BB393"/>
    <w:rsid w:val="1D75731C"/>
    <w:rsid w:val="1D9A2228"/>
    <w:rsid w:val="1E088DE8"/>
    <w:rsid w:val="1EE3598D"/>
    <w:rsid w:val="1F02B912"/>
    <w:rsid w:val="1F19F879"/>
    <w:rsid w:val="1F53E251"/>
    <w:rsid w:val="1FC4A84A"/>
    <w:rsid w:val="2071BE7C"/>
    <w:rsid w:val="207F29EE"/>
    <w:rsid w:val="20E6E63F"/>
    <w:rsid w:val="2141787E"/>
    <w:rsid w:val="21531605"/>
    <w:rsid w:val="21EB6D68"/>
    <w:rsid w:val="2203C2B7"/>
    <w:rsid w:val="222B454A"/>
    <w:rsid w:val="22372534"/>
    <w:rsid w:val="223B71A3"/>
    <w:rsid w:val="22584D13"/>
    <w:rsid w:val="2258A157"/>
    <w:rsid w:val="234FDB17"/>
    <w:rsid w:val="23F3D514"/>
    <w:rsid w:val="243C2A11"/>
    <w:rsid w:val="247F1959"/>
    <w:rsid w:val="24A2A644"/>
    <w:rsid w:val="24B39F8E"/>
    <w:rsid w:val="24E94B47"/>
    <w:rsid w:val="24EF2660"/>
    <w:rsid w:val="25104EFE"/>
    <w:rsid w:val="25625DA8"/>
    <w:rsid w:val="257719BC"/>
    <w:rsid w:val="258CE965"/>
    <w:rsid w:val="259BCE2F"/>
    <w:rsid w:val="269C6DB8"/>
    <w:rsid w:val="2712EA1D"/>
    <w:rsid w:val="2727EF2D"/>
    <w:rsid w:val="2859906A"/>
    <w:rsid w:val="288A5CF5"/>
    <w:rsid w:val="28D58654"/>
    <w:rsid w:val="28DA7FE6"/>
    <w:rsid w:val="292EDDD1"/>
    <w:rsid w:val="2976B977"/>
    <w:rsid w:val="2977412B"/>
    <w:rsid w:val="299C9E28"/>
    <w:rsid w:val="29A76AE4"/>
    <w:rsid w:val="29F29E44"/>
    <w:rsid w:val="2A81E440"/>
    <w:rsid w:val="2B1289D8"/>
    <w:rsid w:val="2B4E01F4"/>
    <w:rsid w:val="2B7EA4F7"/>
    <w:rsid w:val="2BCF79E8"/>
    <w:rsid w:val="2C3E6999"/>
    <w:rsid w:val="2C47C848"/>
    <w:rsid w:val="2C6778BA"/>
    <w:rsid w:val="2CED4184"/>
    <w:rsid w:val="2D58F612"/>
    <w:rsid w:val="2D7B74BE"/>
    <w:rsid w:val="2D98102A"/>
    <w:rsid w:val="2DD916F1"/>
    <w:rsid w:val="2E834952"/>
    <w:rsid w:val="2F00CC4E"/>
    <w:rsid w:val="2F11B5D8"/>
    <w:rsid w:val="2FC70B6A"/>
    <w:rsid w:val="2FE3E766"/>
    <w:rsid w:val="2FE682AF"/>
    <w:rsid w:val="2FE71F53"/>
    <w:rsid w:val="301F19B3"/>
    <w:rsid w:val="30434FFE"/>
    <w:rsid w:val="30CFB0EC"/>
    <w:rsid w:val="319412B5"/>
    <w:rsid w:val="327D15B6"/>
    <w:rsid w:val="329E0291"/>
    <w:rsid w:val="32F152CB"/>
    <w:rsid w:val="331D43D4"/>
    <w:rsid w:val="33327E5F"/>
    <w:rsid w:val="334C9645"/>
    <w:rsid w:val="3370E830"/>
    <w:rsid w:val="33E526FB"/>
    <w:rsid w:val="33ECFE8F"/>
    <w:rsid w:val="34089336"/>
    <w:rsid w:val="341569F0"/>
    <w:rsid w:val="345F605B"/>
    <w:rsid w:val="34718606"/>
    <w:rsid w:val="34B353C1"/>
    <w:rsid w:val="34C71C6F"/>
    <w:rsid w:val="34E61C73"/>
    <w:rsid w:val="34F62143"/>
    <w:rsid w:val="350F49A0"/>
    <w:rsid w:val="35FB30BC"/>
    <w:rsid w:val="361D8170"/>
    <w:rsid w:val="362913DE"/>
    <w:rsid w:val="36937A78"/>
    <w:rsid w:val="36A097F5"/>
    <w:rsid w:val="37493D0D"/>
    <w:rsid w:val="37554CB3"/>
    <w:rsid w:val="37AFBDBC"/>
    <w:rsid w:val="381DBD35"/>
    <w:rsid w:val="3832B563"/>
    <w:rsid w:val="38415391"/>
    <w:rsid w:val="38B80FBA"/>
    <w:rsid w:val="38C78F7F"/>
    <w:rsid w:val="38E2BC3E"/>
    <w:rsid w:val="390831DC"/>
    <w:rsid w:val="397598B3"/>
    <w:rsid w:val="39A67924"/>
    <w:rsid w:val="39B98D96"/>
    <w:rsid w:val="39BEC068"/>
    <w:rsid w:val="39E2BAC3"/>
    <w:rsid w:val="39ED8C43"/>
    <w:rsid w:val="3A34D2DA"/>
    <w:rsid w:val="3A769332"/>
    <w:rsid w:val="3A80A034"/>
    <w:rsid w:val="3A83A4CC"/>
    <w:rsid w:val="3AB9BEEC"/>
    <w:rsid w:val="3ACE3621"/>
    <w:rsid w:val="3AE01BA8"/>
    <w:rsid w:val="3AEDD98A"/>
    <w:rsid w:val="3B6F5C84"/>
    <w:rsid w:val="3B7E8B24"/>
    <w:rsid w:val="3C3EC054"/>
    <w:rsid w:val="3C958C8E"/>
    <w:rsid w:val="3C9D2E22"/>
    <w:rsid w:val="3CAD8F17"/>
    <w:rsid w:val="3CC364B6"/>
    <w:rsid w:val="3CFA10DC"/>
    <w:rsid w:val="3D0920AE"/>
    <w:rsid w:val="3DC96E6F"/>
    <w:rsid w:val="3DEFDC6E"/>
    <w:rsid w:val="3E1369A6"/>
    <w:rsid w:val="3EA4F10F"/>
    <w:rsid w:val="3F053702"/>
    <w:rsid w:val="3F0A2E21"/>
    <w:rsid w:val="3F0E28E1"/>
    <w:rsid w:val="3F23B283"/>
    <w:rsid w:val="3F2E25E3"/>
    <w:rsid w:val="3F61C1A8"/>
    <w:rsid w:val="3FA1A744"/>
    <w:rsid w:val="4040C170"/>
    <w:rsid w:val="405CCDC7"/>
    <w:rsid w:val="40751E73"/>
    <w:rsid w:val="410F94DF"/>
    <w:rsid w:val="413D77A5"/>
    <w:rsid w:val="413EB2CE"/>
    <w:rsid w:val="414ED4EA"/>
    <w:rsid w:val="4159F436"/>
    <w:rsid w:val="416B632D"/>
    <w:rsid w:val="4193A96B"/>
    <w:rsid w:val="41A6F1E8"/>
    <w:rsid w:val="41C22C6B"/>
    <w:rsid w:val="41F89E28"/>
    <w:rsid w:val="4271B5B6"/>
    <w:rsid w:val="427C4278"/>
    <w:rsid w:val="42B17107"/>
    <w:rsid w:val="42F8CD03"/>
    <w:rsid w:val="43218E40"/>
    <w:rsid w:val="434606E0"/>
    <w:rsid w:val="43A7C82C"/>
    <w:rsid w:val="43BA921E"/>
    <w:rsid w:val="43BF76D0"/>
    <w:rsid w:val="440F7E75"/>
    <w:rsid w:val="441C0A6E"/>
    <w:rsid w:val="44255C6B"/>
    <w:rsid w:val="44D5A647"/>
    <w:rsid w:val="44E1D741"/>
    <w:rsid w:val="45327815"/>
    <w:rsid w:val="4587E8F0"/>
    <w:rsid w:val="45A8711D"/>
    <w:rsid w:val="45DD02A4"/>
    <w:rsid w:val="4610E8C8"/>
    <w:rsid w:val="4612D8CD"/>
    <w:rsid w:val="466FECCB"/>
    <w:rsid w:val="46A812DF"/>
    <w:rsid w:val="4721F941"/>
    <w:rsid w:val="47348950"/>
    <w:rsid w:val="4753AB30"/>
    <w:rsid w:val="4756CD8E"/>
    <w:rsid w:val="479DD0E1"/>
    <w:rsid w:val="47ACB929"/>
    <w:rsid w:val="47E56625"/>
    <w:rsid w:val="47E8ADB2"/>
    <w:rsid w:val="47EF451C"/>
    <w:rsid w:val="47F30176"/>
    <w:rsid w:val="47FB86C8"/>
    <w:rsid w:val="483CB8CA"/>
    <w:rsid w:val="484BD355"/>
    <w:rsid w:val="4881A129"/>
    <w:rsid w:val="48B03B32"/>
    <w:rsid w:val="48F0AC69"/>
    <w:rsid w:val="4905518B"/>
    <w:rsid w:val="490F2E64"/>
    <w:rsid w:val="4925CA03"/>
    <w:rsid w:val="49990B83"/>
    <w:rsid w:val="49ACF7F0"/>
    <w:rsid w:val="49B9808D"/>
    <w:rsid w:val="49EC3A11"/>
    <w:rsid w:val="4A4A2B8F"/>
    <w:rsid w:val="4A644F58"/>
    <w:rsid w:val="4AAAFEC5"/>
    <w:rsid w:val="4AE459EB"/>
    <w:rsid w:val="4B1FD7CF"/>
    <w:rsid w:val="4B675192"/>
    <w:rsid w:val="4B70D77F"/>
    <w:rsid w:val="4BFD9D54"/>
    <w:rsid w:val="4C52510D"/>
    <w:rsid w:val="4CD2026B"/>
    <w:rsid w:val="4CD6832F"/>
    <w:rsid w:val="4D0154E2"/>
    <w:rsid w:val="4D1A519F"/>
    <w:rsid w:val="4D90F234"/>
    <w:rsid w:val="4E44AC92"/>
    <w:rsid w:val="4F15A2D9"/>
    <w:rsid w:val="4F214E6B"/>
    <w:rsid w:val="4F8FF40F"/>
    <w:rsid w:val="4FD4B077"/>
    <w:rsid w:val="4FD95C29"/>
    <w:rsid w:val="4FFE9FC9"/>
    <w:rsid w:val="50588369"/>
    <w:rsid w:val="506FB213"/>
    <w:rsid w:val="50B2481B"/>
    <w:rsid w:val="5138389B"/>
    <w:rsid w:val="513E40FF"/>
    <w:rsid w:val="515B88F5"/>
    <w:rsid w:val="51AE2BFB"/>
    <w:rsid w:val="51C8900B"/>
    <w:rsid w:val="5218598E"/>
    <w:rsid w:val="5234B283"/>
    <w:rsid w:val="523DF51B"/>
    <w:rsid w:val="524E187C"/>
    <w:rsid w:val="5268DDD0"/>
    <w:rsid w:val="529CD1A9"/>
    <w:rsid w:val="52B47FE8"/>
    <w:rsid w:val="5308B69B"/>
    <w:rsid w:val="53400EEB"/>
    <w:rsid w:val="53641830"/>
    <w:rsid w:val="537D94D1"/>
    <w:rsid w:val="54531C31"/>
    <w:rsid w:val="548248EF"/>
    <w:rsid w:val="54AAF14C"/>
    <w:rsid w:val="54DBDF4C"/>
    <w:rsid w:val="54F4BEB0"/>
    <w:rsid w:val="54F733F9"/>
    <w:rsid w:val="55162D45"/>
    <w:rsid w:val="55D9828C"/>
    <w:rsid w:val="5620FD4A"/>
    <w:rsid w:val="562590D1"/>
    <w:rsid w:val="5633B993"/>
    <w:rsid w:val="565515CF"/>
    <w:rsid w:val="565E5C2E"/>
    <w:rsid w:val="567531A6"/>
    <w:rsid w:val="56A49366"/>
    <w:rsid w:val="5709EEBD"/>
    <w:rsid w:val="574107DF"/>
    <w:rsid w:val="5746AB08"/>
    <w:rsid w:val="5780C61F"/>
    <w:rsid w:val="57A1D0BE"/>
    <w:rsid w:val="57BCCDAB"/>
    <w:rsid w:val="57BE09A3"/>
    <w:rsid w:val="5813800E"/>
    <w:rsid w:val="587AFC96"/>
    <w:rsid w:val="5942B14C"/>
    <w:rsid w:val="59E99281"/>
    <w:rsid w:val="5A5AC98B"/>
    <w:rsid w:val="5ABB6018"/>
    <w:rsid w:val="5AC0D804"/>
    <w:rsid w:val="5AC643A6"/>
    <w:rsid w:val="5AC71CA7"/>
    <w:rsid w:val="5ADB4610"/>
    <w:rsid w:val="5B589D01"/>
    <w:rsid w:val="5B76A7E7"/>
    <w:rsid w:val="5B7DDF18"/>
    <w:rsid w:val="5B8E29E4"/>
    <w:rsid w:val="5BB83D2B"/>
    <w:rsid w:val="5BE67590"/>
    <w:rsid w:val="5BED0155"/>
    <w:rsid w:val="5BF557F8"/>
    <w:rsid w:val="5C0DB21B"/>
    <w:rsid w:val="5C24E887"/>
    <w:rsid w:val="5C771671"/>
    <w:rsid w:val="5CBD9377"/>
    <w:rsid w:val="5CE6F131"/>
    <w:rsid w:val="5D213343"/>
    <w:rsid w:val="5D56933B"/>
    <w:rsid w:val="5D80180A"/>
    <w:rsid w:val="5D88D1B6"/>
    <w:rsid w:val="5DB730F9"/>
    <w:rsid w:val="5DDA1CFC"/>
    <w:rsid w:val="5DDA9302"/>
    <w:rsid w:val="5E1002D8"/>
    <w:rsid w:val="5E6FD347"/>
    <w:rsid w:val="5ED35DE7"/>
    <w:rsid w:val="5ED763BF"/>
    <w:rsid w:val="5F53447D"/>
    <w:rsid w:val="5F5D3B06"/>
    <w:rsid w:val="5F5F4E3A"/>
    <w:rsid w:val="5F8BCB70"/>
    <w:rsid w:val="5FAEB733"/>
    <w:rsid w:val="5FB518F8"/>
    <w:rsid w:val="5FDBC197"/>
    <w:rsid w:val="5FF7FB36"/>
    <w:rsid w:val="600FFD92"/>
    <w:rsid w:val="602B01A2"/>
    <w:rsid w:val="603FC9EF"/>
    <w:rsid w:val="6042EF7C"/>
    <w:rsid w:val="60C99F51"/>
    <w:rsid w:val="60EA437F"/>
    <w:rsid w:val="611D35CE"/>
    <w:rsid w:val="61F4A466"/>
    <w:rsid w:val="61FE4C46"/>
    <w:rsid w:val="62090B3B"/>
    <w:rsid w:val="6242010D"/>
    <w:rsid w:val="626388F2"/>
    <w:rsid w:val="6276A51B"/>
    <w:rsid w:val="628BA7A1"/>
    <w:rsid w:val="62A59DBD"/>
    <w:rsid w:val="62B9062F"/>
    <w:rsid w:val="62D2ED51"/>
    <w:rsid w:val="62E10F42"/>
    <w:rsid w:val="6329CFDF"/>
    <w:rsid w:val="633C2C37"/>
    <w:rsid w:val="63808FB2"/>
    <w:rsid w:val="639074C7"/>
    <w:rsid w:val="63CF4968"/>
    <w:rsid w:val="6418AC2C"/>
    <w:rsid w:val="64503F88"/>
    <w:rsid w:val="6473E2D7"/>
    <w:rsid w:val="647F445C"/>
    <w:rsid w:val="64888245"/>
    <w:rsid w:val="648C71FF"/>
    <w:rsid w:val="64986CB9"/>
    <w:rsid w:val="64A54BA7"/>
    <w:rsid w:val="64BA9D6A"/>
    <w:rsid w:val="64E75977"/>
    <w:rsid w:val="652C4528"/>
    <w:rsid w:val="65C323A6"/>
    <w:rsid w:val="65D609EA"/>
    <w:rsid w:val="65E0057C"/>
    <w:rsid w:val="661EE432"/>
    <w:rsid w:val="66343D1A"/>
    <w:rsid w:val="664B71C2"/>
    <w:rsid w:val="666B3980"/>
    <w:rsid w:val="6685A088"/>
    <w:rsid w:val="668C8365"/>
    <w:rsid w:val="668FBD2E"/>
    <w:rsid w:val="66C81589"/>
    <w:rsid w:val="66DE6FCC"/>
    <w:rsid w:val="66E80433"/>
    <w:rsid w:val="672292E1"/>
    <w:rsid w:val="673EC60E"/>
    <w:rsid w:val="67775D72"/>
    <w:rsid w:val="67AA7757"/>
    <w:rsid w:val="68418359"/>
    <w:rsid w:val="68784CBF"/>
    <w:rsid w:val="68798D5E"/>
    <w:rsid w:val="68A89771"/>
    <w:rsid w:val="68D51183"/>
    <w:rsid w:val="68D8056A"/>
    <w:rsid w:val="691E6E1B"/>
    <w:rsid w:val="6923B0AB"/>
    <w:rsid w:val="6947A5A6"/>
    <w:rsid w:val="694C0429"/>
    <w:rsid w:val="69AD1E9A"/>
    <w:rsid w:val="69B2DEF2"/>
    <w:rsid w:val="69ED1B66"/>
    <w:rsid w:val="69FFB64B"/>
    <w:rsid w:val="6A4C4E0B"/>
    <w:rsid w:val="6AAD8B00"/>
    <w:rsid w:val="6AC41814"/>
    <w:rsid w:val="6AF87D53"/>
    <w:rsid w:val="6B072DA4"/>
    <w:rsid w:val="6B374016"/>
    <w:rsid w:val="6B7C47B9"/>
    <w:rsid w:val="6BA593AE"/>
    <w:rsid w:val="6BAD6174"/>
    <w:rsid w:val="6BAEC30C"/>
    <w:rsid w:val="6BBE446D"/>
    <w:rsid w:val="6BC7E36D"/>
    <w:rsid w:val="6C0C51F8"/>
    <w:rsid w:val="6C0FA62C"/>
    <w:rsid w:val="6C422910"/>
    <w:rsid w:val="6C74A0CA"/>
    <w:rsid w:val="6C944DB4"/>
    <w:rsid w:val="6C9527C1"/>
    <w:rsid w:val="6C9CCC71"/>
    <w:rsid w:val="6CB20826"/>
    <w:rsid w:val="6CC6B10B"/>
    <w:rsid w:val="6CCF3C2C"/>
    <w:rsid w:val="6CF1A28E"/>
    <w:rsid w:val="6D10B8A6"/>
    <w:rsid w:val="6D28DDC2"/>
    <w:rsid w:val="6D4E9A97"/>
    <w:rsid w:val="6D595E3D"/>
    <w:rsid w:val="6DAB768D"/>
    <w:rsid w:val="6DD63FC2"/>
    <w:rsid w:val="6DDDF3D6"/>
    <w:rsid w:val="6DE52BC2"/>
    <w:rsid w:val="6DFBB8D6"/>
    <w:rsid w:val="6E341260"/>
    <w:rsid w:val="6E5AF59A"/>
    <w:rsid w:val="6E92B873"/>
    <w:rsid w:val="6EB410E0"/>
    <w:rsid w:val="6ED90064"/>
    <w:rsid w:val="6EF19A97"/>
    <w:rsid w:val="6F02F35E"/>
    <w:rsid w:val="6F3E2AFC"/>
    <w:rsid w:val="6F5F6E02"/>
    <w:rsid w:val="6F805448"/>
    <w:rsid w:val="6FF3A939"/>
    <w:rsid w:val="701B2199"/>
    <w:rsid w:val="701E306B"/>
    <w:rsid w:val="709B5490"/>
    <w:rsid w:val="70E3174F"/>
    <w:rsid w:val="70E5A854"/>
    <w:rsid w:val="70FBC1BF"/>
    <w:rsid w:val="710DAB5E"/>
    <w:rsid w:val="71DBE685"/>
    <w:rsid w:val="723A9420"/>
    <w:rsid w:val="727584C5"/>
    <w:rsid w:val="727EE7B0"/>
    <w:rsid w:val="72CF7E3D"/>
    <w:rsid w:val="72E4834D"/>
    <w:rsid w:val="7365E7D3"/>
    <w:rsid w:val="73932508"/>
    <w:rsid w:val="73A0D01D"/>
    <w:rsid w:val="74B8F3CE"/>
    <w:rsid w:val="74DB7CEF"/>
    <w:rsid w:val="750EB021"/>
    <w:rsid w:val="75678B1F"/>
    <w:rsid w:val="757234E2"/>
    <w:rsid w:val="759240C9"/>
    <w:rsid w:val="759FF11A"/>
    <w:rsid w:val="75E226AC"/>
    <w:rsid w:val="75EA8DDA"/>
    <w:rsid w:val="760094AD"/>
    <w:rsid w:val="7606CABB"/>
    <w:rsid w:val="76FABFD7"/>
    <w:rsid w:val="7702A336"/>
    <w:rsid w:val="77134A9E"/>
    <w:rsid w:val="7739B270"/>
    <w:rsid w:val="7743B758"/>
    <w:rsid w:val="774C4DD5"/>
    <w:rsid w:val="7768DD29"/>
    <w:rsid w:val="777D0557"/>
    <w:rsid w:val="778CC93D"/>
    <w:rsid w:val="77905FAA"/>
    <w:rsid w:val="7791B28C"/>
    <w:rsid w:val="77B15D0F"/>
    <w:rsid w:val="77C8A3B6"/>
    <w:rsid w:val="77D45A6C"/>
    <w:rsid w:val="77EB340B"/>
    <w:rsid w:val="7805050A"/>
    <w:rsid w:val="7807D7DA"/>
    <w:rsid w:val="78A40D11"/>
    <w:rsid w:val="78EFC92C"/>
    <w:rsid w:val="791574A2"/>
    <w:rsid w:val="7A336F0F"/>
    <w:rsid w:val="7A45A605"/>
    <w:rsid w:val="7A78D964"/>
    <w:rsid w:val="7A82413C"/>
    <w:rsid w:val="7AB193AD"/>
    <w:rsid w:val="7B137F39"/>
    <w:rsid w:val="7B6E656B"/>
    <w:rsid w:val="7B81B48E"/>
    <w:rsid w:val="7BE6BBC1"/>
    <w:rsid w:val="7C333738"/>
    <w:rsid w:val="7CB5467F"/>
    <w:rsid w:val="7CD48BE9"/>
    <w:rsid w:val="7D4C859E"/>
    <w:rsid w:val="7D6B20DE"/>
    <w:rsid w:val="7D83233A"/>
    <w:rsid w:val="7E056256"/>
    <w:rsid w:val="7E0E4EE6"/>
    <w:rsid w:val="7ECEB7D1"/>
    <w:rsid w:val="7F18ABF8"/>
    <w:rsid w:val="7F2C6766"/>
    <w:rsid w:val="7F326DBA"/>
    <w:rsid w:val="7F707B5F"/>
    <w:rsid w:val="7F72D81D"/>
    <w:rsid w:val="7F7CE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24E887"/>
  <w15:chartTrackingRefBased/>
  <w15:docId w15:val="{75B1B334-FA10-443C-8232-6E826CECDD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32b8d3b025f40b0" /><Relationship Type="http://schemas.openxmlformats.org/officeDocument/2006/relationships/numbering" Target="/word/numbering.xml" Id="Rad43a9ab8f7543dc" /><Relationship Type="http://schemas.openxmlformats.org/officeDocument/2006/relationships/image" Target="/media/image5.png" Id="R4770c67120d64235" /><Relationship Type="http://schemas.openxmlformats.org/officeDocument/2006/relationships/hyperlink" Target="https://www.psychiatry.org/patients-families/eating-disorders/what-are-eating-disorders" TargetMode="External" Id="Rc6fdc243a7d54f48" /><Relationship Type="http://schemas.openxmlformats.org/officeDocument/2006/relationships/hyperlink" Target="https://doi.org/10.1186/s40337-015-0069-8" TargetMode="External" Id="Rbe87185d0dca49ab" /><Relationship Type="http://schemas.openxmlformats.org/officeDocument/2006/relationships/hyperlink" Target="https://www.ncbi.nlm.nih.gov/pmc/articles/PMC3010958/" TargetMode="External" Id="R64b40609e88f4343" /><Relationship Type="http://schemas.openxmlformats.org/officeDocument/2006/relationships/hyperlink" Target="https://onlinelibrary.wiley.com/authored-by/ContribAuthorRaw/H%C3%BCbel/Christopher" TargetMode="External" Id="R0c8d443349eb4572" /><Relationship Type="http://schemas.openxmlformats.org/officeDocument/2006/relationships/hyperlink" Target="https://onlinelibrary.wiley.com/authored-by/ContribAuthorRaw/Abdulkadir/Mohamed" TargetMode="External" Id="Rede2446f71b84a5e" /><Relationship Type="http://schemas.openxmlformats.org/officeDocument/2006/relationships/hyperlink" Target="https://onlinelibrary.wiley.com/authored-by/ContribAuthorRaw/Herle/Moritz" TargetMode="External" Id="R0a99c40d895f4ede" /><Relationship Type="http://schemas.openxmlformats.org/officeDocument/2006/relationships/hyperlink" Target="https://onlinelibrary.wiley.com/authored-by/ContribAuthorRaw/Loos/Ruth+J.+F." TargetMode="External" Id="R369a440a2cd54ed7" /><Relationship Type="http://schemas.openxmlformats.org/officeDocument/2006/relationships/hyperlink" Target="https://onlinelibrary.wiley.com/authored-by/ContribAuthorRaw/Breen/Gerome" TargetMode="External" Id="R9a874db9d28547cd" /><Relationship Type="http://schemas.openxmlformats.org/officeDocument/2006/relationships/hyperlink" Target="https://onlinelibrary.wiley.com/authored-by/ContribAuthorRaw/Bulik/Cynthia+M." TargetMode="External" Id="Rad592b2365244767" /><Relationship Type="http://schemas.openxmlformats.org/officeDocument/2006/relationships/hyperlink" Target="https://onlinelibrary.wiley.com/authored-by/ContribAuthorRaw/Micali/Nadia" TargetMode="External" Id="R53e789861ae7468a" /><Relationship Type="http://schemas.openxmlformats.org/officeDocument/2006/relationships/hyperlink" Target="https://onlinelibrary.wiley.com/doi/10.1002/eat.23481" TargetMode="External" Id="Re9d15fb41a6842d2" /><Relationship Type="http://schemas.openxmlformats.org/officeDocument/2006/relationships/hyperlink" Target="https://www.england.nhs.uk/blog/jacqueline-cornish-5/" TargetMode="External" Id="R1f016486d060464a" /><Relationship Type="http://schemas.openxmlformats.org/officeDocument/2006/relationships/hyperlink" Target="https://www.eatingdisorderhope.com/blog/genetic-factors-eating-disorders" TargetMode="External" Id="R026deedc0a2641b0" /><Relationship Type="http://schemas.openxmlformats.org/officeDocument/2006/relationships/hyperlink" Target="https://www.eatingdisorderhope.com/information/body-image/body-image-recognizing-triggers-and-environmental-causes" TargetMode="External" Id="R0c1214fefd014635" /><Relationship Type="http://schemas.openxmlformats.org/officeDocument/2006/relationships/hyperlink" Target="https://eprints.whiterose.ac.uk/167521/1/BJPsych_20_0007.R3_Proof_hi.pdf" TargetMode="External" Id="Rdad3941105034c52" /><Relationship Type="http://schemas.openxmlformats.org/officeDocument/2006/relationships/hyperlink" Target="https://www.kcl.ac.uk/news/deciphering-the-genetics-behind-eating-disorders" TargetMode="External" Id="R3d183b6255484e20" /><Relationship Type="http://schemas.openxmlformats.org/officeDocument/2006/relationships/hyperlink" Target="https://www.ncbi.nlm.nih.gov/pmc/articles/PMC2792687/" TargetMode="External" Id="Rb4c8771c0606432a" /><Relationship Type="http://schemas.openxmlformats.org/officeDocument/2006/relationships/hyperlink" Target="https://www.nhs.uk/mental-health/conditions/bulimia/overview/" TargetMode="External" Id="R398bada698874c7e" /><Relationship Type="http://schemas.openxmlformats.org/officeDocument/2006/relationships/hyperlink" Target="https://www.nimh.nih.gov/health/statistics/eating-disorders" TargetMode="External" Id="R78790b3b4ebf4c89" /><Relationship Type="http://schemas.openxmlformats.org/officeDocument/2006/relationships/hyperlink" Target="https://ourworldindata.org/grapher/number-with-anorexia-and-bulimia-nervosa" TargetMode="External" Id="R841fad97470d4f1f" /><Relationship Type="http://schemas.openxmlformats.org/officeDocument/2006/relationships/hyperlink" Target="https://www.ncbi.nlm.nih.gov/pmc/articles/PMC6999856/" TargetMode="External" Id="Rccee3b0e2f144925" /><Relationship Type="http://schemas.openxmlformats.org/officeDocument/2006/relationships/hyperlink" Target="https://www.thelancet.com/journals/lancet/article/PIIS0140-6736(20)30059-3/fulltext" TargetMode="External" Id="R2a93485bc7b84c2a" /><Relationship Type="http://schemas.openxmlformats.org/officeDocument/2006/relationships/hyperlink" Target="https://www.ncbi.nlm.nih.gov/pmc/articles/PMC7575017/" TargetMode="External" Id="R304179debfa04904" /><Relationship Type="http://schemas.openxmlformats.org/officeDocument/2006/relationships/hyperlink" Target="https://journals.lww.com/co-psychiatry/fulltext/2020/11000/review_of_the_burden_of_eating_disorders_.3.aspx" TargetMode="External" Id="Rdd95aa24fceb45b3" /><Relationship Type="http://schemas.openxmlformats.org/officeDocument/2006/relationships/hyperlink" Target="https://www.who.int/news-room/fact-sheets/detail/mental-disorders" TargetMode="External" Id="R7663692b564d45db" /><Relationship Type="http://schemas.openxmlformats.org/officeDocument/2006/relationships/image" Target="/media/image8.png" Id="R0dc5325291634848" /><Relationship Type="http://schemas.openxmlformats.org/officeDocument/2006/relationships/hyperlink" Target="https://www.eatingdisorderhope.com/information/body-image/body-image-recognizing-triggers-and-environmental-causes" TargetMode="External" Id="Raa3e20073f434c80" /><Relationship Type="http://schemas.openxmlformats.org/officeDocument/2006/relationships/image" Target="/media/image6.png" Id="Rceea2fddafce4116" /><Relationship Type="http://schemas.openxmlformats.org/officeDocument/2006/relationships/image" Target="/media/image7.png" Id="Rd579a226cb004f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Jenkins (2200228)</dc:creator>
  <keywords/>
  <dc:description/>
  <lastModifiedBy>Caitlin Jenkins (2200228)</lastModifiedBy>
  <revision>9</revision>
  <dcterms:created xsi:type="dcterms:W3CDTF">2023-05-03T15:40:32.6505629Z</dcterms:created>
  <dcterms:modified xsi:type="dcterms:W3CDTF">2023-05-17T19:05:34.6081113Z</dcterms:modified>
</coreProperties>
</file>