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6EC8942" w:rsidR="00563747" w:rsidRDefault="00743D6D">
      <w:pPr>
        <w:pStyle w:val="Title"/>
        <w:jc w:val="center"/>
      </w:pPr>
      <w:bookmarkStart w:id="0" w:name="_ue7fwjanb2ny" w:colFirst="0" w:colLast="0"/>
      <w:bookmarkEnd w:id="0"/>
      <w:r>
        <w:rPr>
          <w:b/>
          <w:sz w:val="36"/>
          <w:szCs w:val="36"/>
        </w:rPr>
        <w:t>Addressing Stigma and Involving New Therapies for Conditions Like Depression Among Patients with End-Of-Life Conditions</w:t>
      </w:r>
      <w:r>
        <w:br w:type="page"/>
      </w:r>
    </w:p>
    <w:sdt>
      <w:sdtPr>
        <w:rPr>
          <w:rFonts w:ascii="Times New Roman" w:eastAsia="Times New Roman" w:hAnsi="Times New Roman" w:cs="Times New Roman"/>
          <w:color w:val="auto"/>
          <w:sz w:val="24"/>
          <w:szCs w:val="24"/>
          <w:lang w:val="en" w:eastAsia="en-IN"/>
        </w:rPr>
        <w:id w:val="-586548859"/>
        <w:docPartObj>
          <w:docPartGallery w:val="Table of Contents"/>
          <w:docPartUnique/>
        </w:docPartObj>
      </w:sdtPr>
      <w:sdtEndPr>
        <w:rPr>
          <w:b/>
          <w:bCs/>
          <w:noProof/>
        </w:rPr>
      </w:sdtEndPr>
      <w:sdtContent>
        <w:p w14:paraId="030ECC54" w14:textId="381CAE9B" w:rsidR="00743D6D" w:rsidRPr="00743D6D" w:rsidRDefault="00743D6D" w:rsidP="00743D6D">
          <w:pPr>
            <w:pStyle w:val="TOCHeading"/>
            <w:jc w:val="both"/>
            <w:rPr>
              <w:rFonts w:ascii="Times New Roman" w:hAnsi="Times New Roman" w:cs="Times New Roman"/>
              <w:b/>
              <w:bCs/>
              <w:color w:val="auto"/>
              <w:sz w:val="28"/>
              <w:szCs w:val="28"/>
            </w:rPr>
          </w:pPr>
          <w:r w:rsidRPr="00743D6D">
            <w:rPr>
              <w:rFonts w:ascii="Times New Roman" w:hAnsi="Times New Roman" w:cs="Times New Roman"/>
              <w:b/>
              <w:bCs/>
              <w:color w:val="auto"/>
              <w:sz w:val="28"/>
              <w:szCs w:val="28"/>
            </w:rPr>
            <w:t>Table of Contents</w:t>
          </w:r>
        </w:p>
        <w:p w14:paraId="253DEB25" w14:textId="11B5EA7B" w:rsidR="00743D6D" w:rsidRDefault="00743D6D">
          <w:pPr>
            <w:pStyle w:val="TOC1"/>
            <w:tabs>
              <w:tab w:val="right" w:leader="dot" w:pos="9350"/>
            </w:tabs>
            <w:rPr>
              <w:noProof/>
            </w:rPr>
          </w:pPr>
          <w:r>
            <w:fldChar w:fldCharType="begin"/>
          </w:r>
          <w:r>
            <w:instrText xml:space="preserve"> TOC \o "1-3" \h \z \u </w:instrText>
          </w:r>
          <w:r>
            <w:fldChar w:fldCharType="separate"/>
          </w:r>
          <w:hyperlink w:anchor="_Toc212199271" w:history="1">
            <w:r w:rsidRPr="00505F13">
              <w:rPr>
                <w:rStyle w:val="Hyperlink"/>
                <w:noProof/>
              </w:rPr>
              <w:t>Introduction</w:t>
            </w:r>
            <w:r>
              <w:rPr>
                <w:noProof/>
                <w:webHidden/>
              </w:rPr>
              <w:tab/>
            </w:r>
            <w:r>
              <w:rPr>
                <w:noProof/>
                <w:webHidden/>
              </w:rPr>
              <w:fldChar w:fldCharType="begin"/>
            </w:r>
            <w:r>
              <w:rPr>
                <w:noProof/>
                <w:webHidden/>
              </w:rPr>
              <w:instrText xml:space="preserve"> PAGEREF _Toc212199271 \h </w:instrText>
            </w:r>
            <w:r>
              <w:rPr>
                <w:noProof/>
                <w:webHidden/>
              </w:rPr>
            </w:r>
            <w:r>
              <w:rPr>
                <w:noProof/>
                <w:webHidden/>
              </w:rPr>
              <w:fldChar w:fldCharType="separate"/>
            </w:r>
            <w:r>
              <w:rPr>
                <w:noProof/>
                <w:webHidden/>
              </w:rPr>
              <w:t>3</w:t>
            </w:r>
            <w:r>
              <w:rPr>
                <w:noProof/>
                <w:webHidden/>
              </w:rPr>
              <w:fldChar w:fldCharType="end"/>
            </w:r>
          </w:hyperlink>
        </w:p>
        <w:p w14:paraId="53729E37" w14:textId="621E9261" w:rsidR="00743D6D" w:rsidRDefault="00743D6D">
          <w:pPr>
            <w:pStyle w:val="TOC1"/>
            <w:tabs>
              <w:tab w:val="right" w:leader="dot" w:pos="9350"/>
            </w:tabs>
            <w:rPr>
              <w:noProof/>
            </w:rPr>
          </w:pPr>
          <w:hyperlink w:anchor="_Toc212199272" w:history="1">
            <w:r w:rsidRPr="00505F13">
              <w:rPr>
                <w:rStyle w:val="Hyperlink"/>
                <w:noProof/>
              </w:rPr>
              <w:t>Review Question and Objectives</w:t>
            </w:r>
            <w:r>
              <w:rPr>
                <w:noProof/>
                <w:webHidden/>
              </w:rPr>
              <w:tab/>
            </w:r>
            <w:r>
              <w:rPr>
                <w:noProof/>
                <w:webHidden/>
              </w:rPr>
              <w:fldChar w:fldCharType="begin"/>
            </w:r>
            <w:r>
              <w:rPr>
                <w:noProof/>
                <w:webHidden/>
              </w:rPr>
              <w:instrText xml:space="preserve"> PAGEREF _Toc212199272 \h </w:instrText>
            </w:r>
            <w:r>
              <w:rPr>
                <w:noProof/>
                <w:webHidden/>
              </w:rPr>
            </w:r>
            <w:r>
              <w:rPr>
                <w:noProof/>
                <w:webHidden/>
              </w:rPr>
              <w:fldChar w:fldCharType="separate"/>
            </w:r>
            <w:r>
              <w:rPr>
                <w:noProof/>
                <w:webHidden/>
              </w:rPr>
              <w:t>3</w:t>
            </w:r>
            <w:r>
              <w:rPr>
                <w:noProof/>
                <w:webHidden/>
              </w:rPr>
              <w:fldChar w:fldCharType="end"/>
            </w:r>
          </w:hyperlink>
        </w:p>
        <w:p w14:paraId="6F2C9186" w14:textId="13AC8E52" w:rsidR="00743D6D" w:rsidRDefault="00743D6D">
          <w:pPr>
            <w:pStyle w:val="TOC1"/>
            <w:tabs>
              <w:tab w:val="right" w:leader="dot" w:pos="9350"/>
            </w:tabs>
            <w:rPr>
              <w:noProof/>
            </w:rPr>
          </w:pPr>
          <w:hyperlink w:anchor="_Toc212199273" w:history="1">
            <w:r w:rsidRPr="00505F13">
              <w:rPr>
                <w:rStyle w:val="Hyperlink"/>
                <w:noProof/>
              </w:rPr>
              <w:t>Rationale</w:t>
            </w:r>
            <w:r>
              <w:rPr>
                <w:noProof/>
                <w:webHidden/>
              </w:rPr>
              <w:tab/>
            </w:r>
            <w:r>
              <w:rPr>
                <w:noProof/>
                <w:webHidden/>
              </w:rPr>
              <w:fldChar w:fldCharType="begin"/>
            </w:r>
            <w:r>
              <w:rPr>
                <w:noProof/>
                <w:webHidden/>
              </w:rPr>
              <w:instrText xml:space="preserve"> PAGEREF _Toc212199273 \h </w:instrText>
            </w:r>
            <w:r>
              <w:rPr>
                <w:noProof/>
                <w:webHidden/>
              </w:rPr>
            </w:r>
            <w:r>
              <w:rPr>
                <w:noProof/>
                <w:webHidden/>
              </w:rPr>
              <w:fldChar w:fldCharType="separate"/>
            </w:r>
            <w:r>
              <w:rPr>
                <w:noProof/>
                <w:webHidden/>
              </w:rPr>
              <w:t>3</w:t>
            </w:r>
            <w:r>
              <w:rPr>
                <w:noProof/>
                <w:webHidden/>
              </w:rPr>
              <w:fldChar w:fldCharType="end"/>
            </w:r>
          </w:hyperlink>
        </w:p>
        <w:p w14:paraId="1BD7B0F3" w14:textId="74B96A77" w:rsidR="00743D6D" w:rsidRDefault="00743D6D">
          <w:pPr>
            <w:pStyle w:val="TOC1"/>
            <w:tabs>
              <w:tab w:val="right" w:leader="dot" w:pos="9350"/>
            </w:tabs>
            <w:rPr>
              <w:noProof/>
            </w:rPr>
          </w:pPr>
          <w:hyperlink w:anchor="_Toc212199274" w:history="1">
            <w:r w:rsidRPr="00505F13">
              <w:rPr>
                <w:rStyle w:val="Hyperlink"/>
                <w:noProof/>
              </w:rPr>
              <w:t>Methods</w:t>
            </w:r>
            <w:r>
              <w:rPr>
                <w:noProof/>
                <w:webHidden/>
              </w:rPr>
              <w:tab/>
            </w:r>
            <w:r>
              <w:rPr>
                <w:noProof/>
                <w:webHidden/>
              </w:rPr>
              <w:fldChar w:fldCharType="begin"/>
            </w:r>
            <w:r>
              <w:rPr>
                <w:noProof/>
                <w:webHidden/>
              </w:rPr>
              <w:instrText xml:space="preserve"> PAGEREF _Toc212199274 \h </w:instrText>
            </w:r>
            <w:r>
              <w:rPr>
                <w:noProof/>
                <w:webHidden/>
              </w:rPr>
            </w:r>
            <w:r>
              <w:rPr>
                <w:noProof/>
                <w:webHidden/>
              </w:rPr>
              <w:fldChar w:fldCharType="separate"/>
            </w:r>
            <w:r>
              <w:rPr>
                <w:noProof/>
                <w:webHidden/>
              </w:rPr>
              <w:t>4</w:t>
            </w:r>
            <w:r>
              <w:rPr>
                <w:noProof/>
                <w:webHidden/>
              </w:rPr>
              <w:fldChar w:fldCharType="end"/>
            </w:r>
          </w:hyperlink>
        </w:p>
        <w:p w14:paraId="3CAC2A14" w14:textId="23D41C64" w:rsidR="00743D6D" w:rsidRDefault="00743D6D">
          <w:pPr>
            <w:pStyle w:val="TOC1"/>
            <w:tabs>
              <w:tab w:val="right" w:leader="dot" w:pos="9350"/>
            </w:tabs>
            <w:rPr>
              <w:noProof/>
            </w:rPr>
          </w:pPr>
          <w:hyperlink w:anchor="_Toc212199275" w:history="1">
            <w:r w:rsidRPr="00505F13">
              <w:rPr>
                <w:rStyle w:val="Hyperlink"/>
                <w:noProof/>
              </w:rPr>
              <w:t>Ethical Considerations</w:t>
            </w:r>
            <w:r>
              <w:rPr>
                <w:noProof/>
                <w:webHidden/>
              </w:rPr>
              <w:tab/>
            </w:r>
            <w:r>
              <w:rPr>
                <w:noProof/>
                <w:webHidden/>
              </w:rPr>
              <w:fldChar w:fldCharType="begin"/>
            </w:r>
            <w:r>
              <w:rPr>
                <w:noProof/>
                <w:webHidden/>
              </w:rPr>
              <w:instrText xml:space="preserve"> PAGEREF _Toc212199275 \h </w:instrText>
            </w:r>
            <w:r>
              <w:rPr>
                <w:noProof/>
                <w:webHidden/>
              </w:rPr>
            </w:r>
            <w:r>
              <w:rPr>
                <w:noProof/>
                <w:webHidden/>
              </w:rPr>
              <w:fldChar w:fldCharType="separate"/>
            </w:r>
            <w:r>
              <w:rPr>
                <w:noProof/>
                <w:webHidden/>
              </w:rPr>
              <w:t>4</w:t>
            </w:r>
            <w:r>
              <w:rPr>
                <w:noProof/>
                <w:webHidden/>
              </w:rPr>
              <w:fldChar w:fldCharType="end"/>
            </w:r>
          </w:hyperlink>
        </w:p>
        <w:p w14:paraId="33D705E7" w14:textId="3266B199" w:rsidR="00743D6D" w:rsidRDefault="00743D6D">
          <w:pPr>
            <w:pStyle w:val="TOC1"/>
            <w:tabs>
              <w:tab w:val="right" w:leader="dot" w:pos="9350"/>
            </w:tabs>
            <w:rPr>
              <w:noProof/>
            </w:rPr>
          </w:pPr>
          <w:hyperlink w:anchor="_Toc212199276" w:history="1">
            <w:r w:rsidRPr="00505F13">
              <w:rPr>
                <w:rStyle w:val="Hyperlink"/>
                <w:noProof/>
              </w:rPr>
              <w:t>References</w:t>
            </w:r>
            <w:r>
              <w:rPr>
                <w:noProof/>
                <w:webHidden/>
              </w:rPr>
              <w:tab/>
            </w:r>
            <w:r>
              <w:rPr>
                <w:noProof/>
                <w:webHidden/>
              </w:rPr>
              <w:fldChar w:fldCharType="begin"/>
            </w:r>
            <w:r>
              <w:rPr>
                <w:noProof/>
                <w:webHidden/>
              </w:rPr>
              <w:instrText xml:space="preserve"> PAGEREF _Toc212199276 \h </w:instrText>
            </w:r>
            <w:r>
              <w:rPr>
                <w:noProof/>
                <w:webHidden/>
              </w:rPr>
            </w:r>
            <w:r>
              <w:rPr>
                <w:noProof/>
                <w:webHidden/>
              </w:rPr>
              <w:fldChar w:fldCharType="separate"/>
            </w:r>
            <w:r>
              <w:rPr>
                <w:noProof/>
                <w:webHidden/>
              </w:rPr>
              <w:t>5</w:t>
            </w:r>
            <w:r>
              <w:rPr>
                <w:noProof/>
                <w:webHidden/>
              </w:rPr>
              <w:fldChar w:fldCharType="end"/>
            </w:r>
          </w:hyperlink>
        </w:p>
        <w:p w14:paraId="69C17174" w14:textId="28B80ECE" w:rsidR="00743D6D" w:rsidRDefault="00743D6D">
          <w:r>
            <w:rPr>
              <w:b/>
              <w:bCs/>
              <w:noProof/>
            </w:rPr>
            <w:fldChar w:fldCharType="end"/>
          </w:r>
        </w:p>
      </w:sdtContent>
    </w:sdt>
    <w:p w14:paraId="00000002" w14:textId="081AB141" w:rsidR="00563747" w:rsidRDefault="00743D6D">
      <w:r>
        <w:br w:type="page"/>
      </w:r>
    </w:p>
    <w:p w14:paraId="00000003" w14:textId="77777777" w:rsidR="00563747" w:rsidRDefault="00743D6D">
      <w:pPr>
        <w:pStyle w:val="Heading1"/>
      </w:pPr>
      <w:bookmarkStart w:id="1" w:name="_eq0f8i521nl" w:colFirst="0" w:colLast="0"/>
      <w:bookmarkStart w:id="2" w:name="_Toc212199271"/>
      <w:bookmarkEnd w:id="1"/>
      <w:r>
        <w:lastRenderedPageBreak/>
        <w:t>Introduction</w:t>
      </w:r>
      <w:bookmarkEnd w:id="2"/>
    </w:p>
    <w:p w14:paraId="00000004" w14:textId="2A24D546" w:rsidR="00563747" w:rsidRDefault="00201137">
      <w:r>
        <w:t>The research will focus on the field of depression among patients with end-of- life (EOL) disorders in the UK. Depression is a mental neglect problem that is prevalent in palliative care (</w:t>
      </w:r>
      <w:proofErr w:type="spellStart"/>
      <w:r>
        <w:t>Perusinghe</w:t>
      </w:r>
      <w:proofErr w:type="spellEnd"/>
      <w:r>
        <w:t xml:space="preserve"> </w:t>
      </w:r>
      <w:r w:rsidRPr="0062547A">
        <w:rPr>
          <w:i/>
          <w:iCs/>
        </w:rPr>
        <w:t>et al.</w:t>
      </w:r>
      <w:r>
        <w:t>, 2021). Very serious percentage of patients are also emotionally affected without receiving treatment due to stigma and lack of access to effective treatment. Mental health assistance during the EOL care will be one of the significant aspects of research because of the existing positive effects on the quality of life, dignity, and well-being of patients. Digital interventions, mindfulness, and meaning-based therapeutic approaches, which are likely to improve the results of care, will also be discussed in the research.</w:t>
      </w:r>
    </w:p>
    <w:p w14:paraId="00000005" w14:textId="77777777" w:rsidR="00563747" w:rsidRDefault="00743D6D">
      <w:pPr>
        <w:pStyle w:val="Heading1"/>
      </w:pPr>
      <w:bookmarkStart w:id="3" w:name="_durkbyd87soz" w:colFirst="0" w:colLast="0"/>
      <w:bookmarkStart w:id="4" w:name="_Toc212199272"/>
      <w:bookmarkEnd w:id="3"/>
      <w:r>
        <w:t>Review Question and Objectives</w:t>
      </w:r>
      <w:bookmarkEnd w:id="4"/>
    </w:p>
    <w:p w14:paraId="00000006" w14:textId="77777777" w:rsidR="00563747" w:rsidRDefault="00743D6D">
      <w:pPr>
        <w:rPr>
          <w:b/>
        </w:rPr>
      </w:pPr>
      <w:r>
        <w:rPr>
          <w:b/>
        </w:rPr>
        <w:t>Review question</w:t>
      </w:r>
    </w:p>
    <w:p w14:paraId="35CF0CE0" w14:textId="7D7C27C4" w:rsidR="00C571FF" w:rsidRDefault="00C571FF">
      <w:r>
        <w:t>The review question that will be examined is:</w:t>
      </w:r>
    </w:p>
    <w:p w14:paraId="632DC4E4" w14:textId="77777777" w:rsidR="00C571FF" w:rsidRDefault="00C571FF">
      <w:r>
        <w:t>How does stigma and new therapeutic interventions influence the treatment of depression among patients with end-of-life conditions in the UK?</w:t>
      </w:r>
    </w:p>
    <w:p w14:paraId="00000009" w14:textId="77777777" w:rsidR="00563747" w:rsidRDefault="00563747"/>
    <w:p w14:paraId="0000000A" w14:textId="77777777" w:rsidR="00563747" w:rsidRDefault="00743D6D">
      <w:pPr>
        <w:rPr>
          <w:b/>
        </w:rPr>
      </w:pPr>
      <w:r>
        <w:rPr>
          <w:b/>
        </w:rPr>
        <w:t>Objectives</w:t>
      </w:r>
    </w:p>
    <w:p w14:paraId="0000000B" w14:textId="77777777" w:rsidR="00563747" w:rsidRDefault="00743D6D">
      <w:r>
        <w:t>The objectives are:</w:t>
      </w:r>
    </w:p>
    <w:p w14:paraId="0000000C" w14:textId="77777777" w:rsidR="00563747" w:rsidRDefault="00743D6D">
      <w:pPr>
        <w:numPr>
          <w:ilvl w:val="0"/>
          <w:numId w:val="1"/>
        </w:numPr>
      </w:pPr>
      <w:r>
        <w:t>Identify the impact of stigma on depression recognition and treatment in EOL care.</w:t>
      </w:r>
    </w:p>
    <w:p w14:paraId="0000000D" w14:textId="77777777" w:rsidR="00563747" w:rsidRDefault="00743D6D">
      <w:pPr>
        <w:numPr>
          <w:ilvl w:val="0"/>
          <w:numId w:val="1"/>
        </w:numPr>
      </w:pPr>
      <w:r>
        <w:t>Explore the effectiveness and acceptability of new therapies for managing depression.</w:t>
      </w:r>
    </w:p>
    <w:p w14:paraId="0000000E" w14:textId="77777777" w:rsidR="00563747" w:rsidRDefault="00743D6D">
      <w:pPr>
        <w:numPr>
          <w:ilvl w:val="0"/>
          <w:numId w:val="1"/>
        </w:numPr>
      </w:pPr>
      <w:r>
        <w:t>Examine how healthcare professionals address psychological needs in palliative care settings.</w:t>
      </w:r>
    </w:p>
    <w:p w14:paraId="0000000F" w14:textId="77777777" w:rsidR="00563747" w:rsidRDefault="00743D6D">
      <w:pPr>
        <w:numPr>
          <w:ilvl w:val="0"/>
          <w:numId w:val="1"/>
        </w:numPr>
      </w:pPr>
      <w:r>
        <w:t>Highlight research gaps to guide future mental health interventions in EOL care.</w:t>
      </w:r>
    </w:p>
    <w:p w14:paraId="00000010" w14:textId="77777777" w:rsidR="00563747" w:rsidRDefault="00743D6D">
      <w:pPr>
        <w:pStyle w:val="Heading1"/>
      </w:pPr>
      <w:bookmarkStart w:id="5" w:name="_nx7tvx9wkprr" w:colFirst="0" w:colLast="0"/>
      <w:bookmarkStart w:id="6" w:name="_Toc212199273"/>
      <w:bookmarkEnd w:id="5"/>
      <w:r>
        <w:t>Rationale</w:t>
      </w:r>
      <w:bookmarkEnd w:id="6"/>
    </w:p>
    <w:p w14:paraId="00000011" w14:textId="2803EAC5" w:rsidR="00563747" w:rsidRDefault="000820B0">
      <w:r>
        <w:t>I</w:t>
      </w:r>
      <w:r w:rsidR="00EB306D">
        <w:t>t has been</w:t>
      </w:r>
      <w:r>
        <w:t xml:space="preserve"> learned that depression occurs near to one third of depressed patients in palliative care, and many of them remain undiagnosed and untreated. Mental illness barriers such as stigma and myths continue to pose as obstacles on the road to assistance and </w:t>
      </w:r>
      <w:r w:rsidR="003C7C24">
        <w:t xml:space="preserve">honest conversation </w:t>
      </w:r>
      <w:r>
        <w:t xml:space="preserve">(Brower, 2021). Even though the idea behind the end-of-life care is holistic treatment, psychological therapies are not yet involved in the UK system. </w:t>
      </w:r>
      <w:r w:rsidR="00CF2205">
        <w:t xml:space="preserve">Innovative treatments such as compassion-focused therapy and digital mental health tools offer new opportunities for care </w:t>
      </w:r>
      <w:r w:rsidR="00CF2205">
        <w:lastRenderedPageBreak/>
        <w:t>improvement</w:t>
      </w:r>
      <w:r>
        <w:t xml:space="preserve"> (van </w:t>
      </w:r>
      <w:proofErr w:type="spellStart"/>
      <w:r>
        <w:t>Lotringen</w:t>
      </w:r>
      <w:proofErr w:type="spellEnd"/>
      <w:r>
        <w:t xml:space="preserve"> </w:t>
      </w:r>
      <w:r w:rsidRPr="003C7C24">
        <w:rPr>
          <w:i/>
          <w:iCs/>
        </w:rPr>
        <w:t>et al</w:t>
      </w:r>
      <w:r>
        <w:t>, 2023 ). The review will assist in mapping the existing evidence and acquire an understanding of how stigma and the new therapies will work in EOL depression treatment</w:t>
      </w:r>
      <w:r w:rsidR="00743D6D">
        <w:t>.</w:t>
      </w:r>
    </w:p>
    <w:p w14:paraId="00000012" w14:textId="77777777" w:rsidR="00563747" w:rsidRDefault="00743D6D">
      <w:pPr>
        <w:pStyle w:val="Heading1"/>
      </w:pPr>
      <w:bookmarkStart w:id="7" w:name="_qh833nx5uls4" w:colFirst="0" w:colLast="0"/>
      <w:bookmarkStart w:id="8" w:name="_Toc212199274"/>
      <w:bookmarkEnd w:id="7"/>
      <w:r>
        <w:t>Methods</w:t>
      </w:r>
      <w:bookmarkEnd w:id="8"/>
    </w:p>
    <w:p w14:paraId="00000013" w14:textId="097521E5" w:rsidR="00563747" w:rsidRDefault="001C7016">
      <w:r>
        <w:t>This paper will conduct a scoping review based on the PRISMA -</w:t>
      </w:r>
      <w:proofErr w:type="spellStart"/>
      <w:r>
        <w:t>ScR</w:t>
      </w:r>
      <w:proofErr w:type="spellEnd"/>
      <w:r>
        <w:t xml:space="preserve"> tool (Peters et al, 2021). The information on the matter will be gathered using secondary sources primarily peer-reviewed articles published within 2021-2025 that will</w:t>
      </w:r>
      <w:r w:rsidR="003A41F5">
        <w:t xml:space="preserve"> be</w:t>
      </w:r>
      <w:r>
        <w:t xml:space="preserve"> retrieve</w:t>
      </w:r>
      <w:r w:rsidR="003A41F5">
        <w:t>d</w:t>
      </w:r>
      <w:r>
        <w:t xml:space="preserve"> via databases like Google Scholar. </w:t>
      </w:r>
      <w:r w:rsidR="003A41F5">
        <w:t xml:space="preserve">This research paper will </w:t>
      </w:r>
      <w:r>
        <w:t xml:space="preserve">sort out the data, subdivided them into table, and thematically examine them to highlight the critical themes, trends and gaps. </w:t>
      </w:r>
      <w:r w:rsidR="003A41F5">
        <w:t xml:space="preserve">This will </w:t>
      </w:r>
      <w:r>
        <w:t xml:space="preserve">include only those studies that address the issue of depression, stigma and therapy in end of life care. Its outcomes will be </w:t>
      </w:r>
      <w:proofErr w:type="spellStart"/>
      <w:r>
        <w:t>summarised</w:t>
      </w:r>
      <w:proofErr w:type="spellEnd"/>
      <w:r>
        <w:t xml:space="preserve"> to indicate what this has to do with UK health-and-social-care practice</w:t>
      </w:r>
      <w:r w:rsidR="00743D6D">
        <w:t>.</w:t>
      </w:r>
    </w:p>
    <w:p w14:paraId="00000014" w14:textId="77777777" w:rsidR="00563747" w:rsidRDefault="00743D6D">
      <w:pPr>
        <w:pStyle w:val="Heading1"/>
      </w:pPr>
      <w:bookmarkStart w:id="9" w:name="_adjr83eu55h5" w:colFirst="0" w:colLast="0"/>
      <w:bookmarkStart w:id="10" w:name="_Toc212199275"/>
      <w:bookmarkEnd w:id="9"/>
      <w:r>
        <w:t>Ethical Considerations</w:t>
      </w:r>
      <w:bookmarkEnd w:id="10"/>
    </w:p>
    <w:p w14:paraId="00000015" w14:textId="625C708F" w:rsidR="00563747" w:rsidRDefault="00B46355">
      <w:r>
        <w:t>Since only available secondary data will</w:t>
      </w:r>
      <w:r w:rsidR="00162FCD">
        <w:t xml:space="preserve"> be </w:t>
      </w:r>
      <w:proofErr w:type="spellStart"/>
      <w:r w:rsidR="00162FCD">
        <w:t>analysed</w:t>
      </w:r>
      <w:proofErr w:type="spellEnd"/>
      <w:r>
        <w:t xml:space="preserve">, then there will be no </w:t>
      </w:r>
      <w:r w:rsidR="00162FCD">
        <w:t xml:space="preserve">requirement of </w:t>
      </w:r>
      <w:r>
        <w:t xml:space="preserve">ethical approval. </w:t>
      </w:r>
      <w:r w:rsidR="00162FCD">
        <w:t xml:space="preserve">The paper </w:t>
      </w:r>
      <w:r>
        <w:t>will ensure that</w:t>
      </w:r>
      <w:r w:rsidR="002127F3">
        <w:t xml:space="preserve"> </w:t>
      </w:r>
      <w:r>
        <w:t xml:space="preserve">there will be transparency in terms of citing and utilizing the referrals responsibly to ensure that </w:t>
      </w:r>
      <w:r w:rsidR="002127F3">
        <w:t xml:space="preserve">the study </w:t>
      </w:r>
      <w:r>
        <w:t>fulfill the standards of academic integrity.</w:t>
      </w:r>
      <w:r w:rsidR="00743D6D">
        <w:br w:type="page"/>
      </w:r>
    </w:p>
    <w:p w14:paraId="00000016" w14:textId="77777777" w:rsidR="00563747" w:rsidRDefault="00743D6D">
      <w:pPr>
        <w:pStyle w:val="Heading1"/>
      </w:pPr>
      <w:bookmarkStart w:id="11" w:name="_12p1ys87j1qr" w:colFirst="0" w:colLast="0"/>
      <w:bookmarkStart w:id="12" w:name="_Toc212199276"/>
      <w:bookmarkEnd w:id="11"/>
      <w:r>
        <w:lastRenderedPageBreak/>
        <w:t>References</w:t>
      </w:r>
      <w:bookmarkEnd w:id="12"/>
    </w:p>
    <w:p w14:paraId="4A3520D7" w14:textId="77777777" w:rsidR="00743D6D" w:rsidRDefault="00743D6D">
      <w:r>
        <w:t xml:space="preserve">Brower, K.J., 2021. Professional stigma of mental health issues: physicians are both the cause and solution. </w:t>
      </w:r>
      <w:r w:rsidRPr="00743D6D">
        <w:rPr>
          <w:i/>
          <w:iCs/>
        </w:rPr>
        <w:t>Academic medicine,</w:t>
      </w:r>
      <w:r>
        <w:t xml:space="preserve"> 96(5), pp.635-640. </w:t>
      </w:r>
      <w:hyperlink r:id="rId8">
        <w:r>
          <w:rPr>
            <w:color w:val="1155CC"/>
            <w:u w:val="single"/>
          </w:rPr>
          <w:t>https://journals.lww.com/academicmedicine/fulltext/2021/05000/professional_stigma_of_mental_health_issues_.27.aspx</w:t>
        </w:r>
      </w:hyperlink>
    </w:p>
    <w:p w14:paraId="7339A5BA" w14:textId="77777777" w:rsidR="00743D6D" w:rsidRDefault="00743D6D">
      <w:proofErr w:type="spellStart"/>
      <w:r>
        <w:t>Perusinghe</w:t>
      </w:r>
      <w:proofErr w:type="spellEnd"/>
      <w:r>
        <w:t xml:space="preserve">, M., Chen, K.Y. and McDermott, B., 2021. Evidence-based management of depression in palliative care: a systematic review. </w:t>
      </w:r>
      <w:r w:rsidRPr="00743D6D">
        <w:rPr>
          <w:i/>
          <w:iCs/>
        </w:rPr>
        <w:t>Journal of palliative medicine</w:t>
      </w:r>
      <w:r>
        <w:t xml:space="preserve">, 24(5), pp.767-781. </w:t>
      </w:r>
      <w:hyperlink r:id="rId9">
        <w:r>
          <w:rPr>
            <w:color w:val="1155CC"/>
            <w:u w:val="single"/>
          </w:rPr>
          <w:t>https://www.liebertpub.com/doi/abs/10.1089/jpm.2020.0659</w:t>
        </w:r>
      </w:hyperlink>
    </w:p>
    <w:p w14:paraId="0597D7AB" w14:textId="77777777" w:rsidR="00743D6D" w:rsidRDefault="00743D6D">
      <w:r>
        <w:t xml:space="preserve">Peters, M.D., Marnie, C., Colquhoun, H., </w:t>
      </w:r>
      <w:proofErr w:type="spellStart"/>
      <w:r>
        <w:t>Garritty</w:t>
      </w:r>
      <w:proofErr w:type="spellEnd"/>
      <w:r>
        <w:t xml:space="preserve">, C.M., Hempel, S., Horsley, T., Langlois, E.V., Lillie, E., O’Brien, K.K., Tunçalp, Ӧ. and Wilson, M.G., 2021. Scoping reviews: reinforcing and advancing the methodology and application. </w:t>
      </w:r>
      <w:r w:rsidRPr="00743D6D">
        <w:rPr>
          <w:i/>
          <w:iCs/>
        </w:rPr>
        <w:t>Systematic reviews</w:t>
      </w:r>
      <w:r>
        <w:t xml:space="preserve">, 10(1), p.263. </w:t>
      </w:r>
      <w:hyperlink r:id="rId10">
        <w:r>
          <w:rPr>
            <w:color w:val="1155CC"/>
            <w:u w:val="single"/>
          </w:rPr>
          <w:t>https://link.springer.com/article/10.1186/s13643-021-01821-3</w:t>
        </w:r>
      </w:hyperlink>
    </w:p>
    <w:p w14:paraId="2D3981C8" w14:textId="77777777" w:rsidR="00743D6D" w:rsidRDefault="00743D6D">
      <w:r>
        <w:t xml:space="preserve">van </w:t>
      </w:r>
      <w:proofErr w:type="spellStart"/>
      <w:r>
        <w:t>Lotringen</w:t>
      </w:r>
      <w:proofErr w:type="spellEnd"/>
      <w:r>
        <w:t xml:space="preserve">, C., Lusi, B., Westerhof, G.J., Ludden, G.D., Kip, H., </w:t>
      </w:r>
      <w:proofErr w:type="spellStart"/>
      <w:r>
        <w:t>Kelders</w:t>
      </w:r>
      <w:proofErr w:type="spellEnd"/>
      <w:r>
        <w:t xml:space="preserve">, S.M. and </w:t>
      </w:r>
      <w:proofErr w:type="spellStart"/>
      <w:r>
        <w:t>Noordzij</w:t>
      </w:r>
      <w:proofErr w:type="spellEnd"/>
      <w:r>
        <w:t xml:space="preserve">, M.L., 2023. The role of compassionate technology in blended and digital mental health interventions: systematic scoping review. </w:t>
      </w:r>
      <w:r w:rsidRPr="00743D6D">
        <w:rPr>
          <w:i/>
          <w:iCs/>
        </w:rPr>
        <w:t>JMIR mental health</w:t>
      </w:r>
      <w:r>
        <w:t xml:space="preserve">, 10(1), p.e42403. </w:t>
      </w:r>
      <w:hyperlink r:id="rId11">
        <w:r>
          <w:rPr>
            <w:color w:val="1155CC"/>
            <w:u w:val="single"/>
          </w:rPr>
          <w:t>https://mental.jmir.org/2023/1/e42403/</w:t>
        </w:r>
      </w:hyperlink>
    </w:p>
    <w:p w14:paraId="0000001B" w14:textId="77777777" w:rsidR="00563747" w:rsidRDefault="00563747"/>
    <w:p w14:paraId="0000001C" w14:textId="77777777" w:rsidR="00563747" w:rsidRDefault="00563747"/>
    <w:p w14:paraId="0000001D" w14:textId="77777777" w:rsidR="00563747" w:rsidRDefault="00563747"/>
    <w:p w14:paraId="0000001E" w14:textId="77777777" w:rsidR="00563747" w:rsidRDefault="00563747"/>
    <w:p w14:paraId="0000001F" w14:textId="77777777" w:rsidR="00563747" w:rsidRDefault="00563747"/>
    <w:sectPr w:rsidR="00563747" w:rsidSect="00743D6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79471" w14:textId="77777777" w:rsidR="00743D6D" w:rsidRDefault="00743D6D" w:rsidP="00743D6D">
      <w:pPr>
        <w:spacing w:line="240" w:lineRule="auto"/>
      </w:pPr>
      <w:r>
        <w:separator/>
      </w:r>
    </w:p>
  </w:endnote>
  <w:endnote w:type="continuationSeparator" w:id="0">
    <w:p w14:paraId="780AB5F8" w14:textId="77777777" w:rsidR="00743D6D" w:rsidRDefault="00743D6D" w:rsidP="00743D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538062"/>
      <w:docPartObj>
        <w:docPartGallery w:val="Page Numbers (Bottom of Page)"/>
        <w:docPartUnique/>
      </w:docPartObj>
    </w:sdtPr>
    <w:sdtEndPr/>
    <w:sdtContent>
      <w:sdt>
        <w:sdtPr>
          <w:id w:val="-1769616900"/>
          <w:docPartObj>
            <w:docPartGallery w:val="Page Numbers (Top of Page)"/>
            <w:docPartUnique/>
          </w:docPartObj>
        </w:sdtPr>
        <w:sdtEndPr/>
        <w:sdtContent>
          <w:p w14:paraId="7746E3EE" w14:textId="7041A967" w:rsidR="00743D6D" w:rsidRDefault="00743D6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688EEC9" w14:textId="77777777" w:rsidR="00743D6D" w:rsidRDefault="00743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5063B" w14:textId="77777777" w:rsidR="00743D6D" w:rsidRDefault="00743D6D" w:rsidP="00743D6D">
      <w:pPr>
        <w:spacing w:line="240" w:lineRule="auto"/>
      </w:pPr>
      <w:r>
        <w:separator/>
      </w:r>
    </w:p>
  </w:footnote>
  <w:footnote w:type="continuationSeparator" w:id="0">
    <w:p w14:paraId="2909F873" w14:textId="77777777" w:rsidR="00743D6D" w:rsidRDefault="00743D6D" w:rsidP="00743D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511EE7"/>
    <w:multiLevelType w:val="multilevel"/>
    <w:tmpl w:val="36F24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0252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747"/>
    <w:rsid w:val="000820B0"/>
    <w:rsid w:val="00162FCD"/>
    <w:rsid w:val="001C7016"/>
    <w:rsid w:val="00201137"/>
    <w:rsid w:val="002127F3"/>
    <w:rsid w:val="003A41F5"/>
    <w:rsid w:val="003C7C24"/>
    <w:rsid w:val="00487C6F"/>
    <w:rsid w:val="00563747"/>
    <w:rsid w:val="005B15C1"/>
    <w:rsid w:val="0062547A"/>
    <w:rsid w:val="00743D6D"/>
    <w:rsid w:val="009E17A7"/>
    <w:rsid w:val="00B46355"/>
    <w:rsid w:val="00C571FF"/>
    <w:rsid w:val="00CF2205"/>
    <w:rsid w:val="00EB30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0913"/>
  <w15:docId w15:val="{E4FD1CED-8BEF-4B84-8180-FD50B081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43D6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43D6D"/>
    <w:pPr>
      <w:spacing w:after="100"/>
    </w:pPr>
  </w:style>
  <w:style w:type="character" w:styleId="Hyperlink">
    <w:name w:val="Hyperlink"/>
    <w:basedOn w:val="DefaultParagraphFont"/>
    <w:uiPriority w:val="99"/>
    <w:unhideWhenUsed/>
    <w:rsid w:val="00743D6D"/>
    <w:rPr>
      <w:color w:val="0000FF" w:themeColor="hyperlink"/>
      <w:u w:val="single"/>
    </w:rPr>
  </w:style>
  <w:style w:type="paragraph" w:styleId="Header">
    <w:name w:val="header"/>
    <w:basedOn w:val="Normal"/>
    <w:link w:val="HeaderChar"/>
    <w:uiPriority w:val="99"/>
    <w:unhideWhenUsed/>
    <w:rsid w:val="00743D6D"/>
    <w:pPr>
      <w:tabs>
        <w:tab w:val="center" w:pos="4513"/>
        <w:tab w:val="right" w:pos="9026"/>
      </w:tabs>
      <w:spacing w:line="240" w:lineRule="auto"/>
    </w:pPr>
  </w:style>
  <w:style w:type="character" w:customStyle="1" w:styleId="HeaderChar">
    <w:name w:val="Header Char"/>
    <w:basedOn w:val="DefaultParagraphFont"/>
    <w:link w:val="Header"/>
    <w:uiPriority w:val="99"/>
    <w:rsid w:val="00743D6D"/>
  </w:style>
  <w:style w:type="paragraph" w:styleId="Footer">
    <w:name w:val="footer"/>
    <w:basedOn w:val="Normal"/>
    <w:link w:val="FooterChar"/>
    <w:uiPriority w:val="99"/>
    <w:unhideWhenUsed/>
    <w:rsid w:val="00743D6D"/>
    <w:pPr>
      <w:tabs>
        <w:tab w:val="center" w:pos="4513"/>
        <w:tab w:val="right" w:pos="9026"/>
      </w:tabs>
      <w:spacing w:line="240" w:lineRule="auto"/>
    </w:pPr>
  </w:style>
  <w:style w:type="character" w:customStyle="1" w:styleId="FooterChar">
    <w:name w:val="Footer Char"/>
    <w:basedOn w:val="DefaultParagraphFont"/>
    <w:link w:val="Footer"/>
    <w:uiPriority w:val="99"/>
    <w:rsid w:val="00743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journals.lww.com/academicmedicine/fulltext/2021/05000/professional_stigma_of_mental_health_issues_.27.aspx"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mental.jmir.org/2023/1/e42403/" TargetMode="External" /><Relationship Id="rId5" Type="http://schemas.openxmlformats.org/officeDocument/2006/relationships/webSettings" Target="webSettings.xml" /><Relationship Id="rId10" Type="http://schemas.openxmlformats.org/officeDocument/2006/relationships/hyperlink" Target="https://link.springer.com/article/10.1186/s13643-021-01821-3" TargetMode="External" /><Relationship Id="rId4" Type="http://schemas.openxmlformats.org/officeDocument/2006/relationships/settings" Target="settings.xml" /><Relationship Id="rId9" Type="http://schemas.openxmlformats.org/officeDocument/2006/relationships/hyperlink" Target="https://www.liebertpub.com/doi/abs/10.1089/jpm.2020.0659"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A3790-E6CC-4735-BD30-FB20EA9740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783</Words>
  <Characters>4464</Characters>
  <Application>Microsoft Office Word</Application>
  <DocSecurity>0</DocSecurity>
  <Lines>37</Lines>
  <Paragraphs>10</Paragraphs>
  <ScaleCrop>false</ScaleCrop>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ANKANA DEY</dc:creator>
  <cp:lastModifiedBy>Ankana Dey</cp:lastModifiedBy>
  <cp:revision>2</cp:revision>
  <dcterms:created xsi:type="dcterms:W3CDTF">2025-10-24T18:03:00Z</dcterms:created>
  <dcterms:modified xsi:type="dcterms:W3CDTF">2025-10-24T18:03:00Z</dcterms:modified>
</cp:coreProperties>
</file>