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4996FB63" w:rsidR="00DB116D" w:rsidRPr="00A406E5" w:rsidRDefault="000B32C5" w:rsidP="00E51AAC">
            <w:pPr>
              <w:spacing w:before="120" w:after="120"/>
              <w:jc w:val="both"/>
              <w:rPr>
                <w:rFonts w:ascii="Arial" w:hAnsi="Arial" w:cs="Arial"/>
                <w:b/>
                <w:sz w:val="22"/>
                <w:szCs w:val="22"/>
              </w:rPr>
            </w:pPr>
            <w:r>
              <w:rPr>
                <w:rFonts w:ascii="Arial" w:hAnsi="Arial" w:cs="Arial"/>
                <w:b/>
                <w:sz w:val="22"/>
                <w:szCs w:val="22"/>
              </w:rPr>
              <w:t>BA Inclusive Education</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4900CAF4" w:rsidR="008F1308" w:rsidRPr="00A406E5" w:rsidRDefault="00FF587A" w:rsidP="00E51AAC">
            <w:pPr>
              <w:spacing w:before="120" w:after="120"/>
              <w:jc w:val="both"/>
              <w:rPr>
                <w:rFonts w:ascii="Arial" w:hAnsi="Arial" w:cs="Arial"/>
                <w:b/>
                <w:sz w:val="22"/>
                <w:szCs w:val="22"/>
              </w:rPr>
            </w:pPr>
            <w:r>
              <w:rPr>
                <w:rFonts w:ascii="Arial" w:hAnsi="Arial" w:cs="Arial"/>
                <w:b/>
                <w:sz w:val="22"/>
                <w:szCs w:val="22"/>
              </w:rPr>
              <w:t>Classroom Management</w:t>
            </w:r>
          </w:p>
        </w:tc>
      </w:tr>
      <w:tr w:rsidR="00FF587A" w:rsidRPr="00A406E5" w14:paraId="374222DB" w14:textId="77777777" w:rsidTr="008F1308">
        <w:tc>
          <w:tcPr>
            <w:tcW w:w="2093" w:type="dxa"/>
            <w:shd w:val="pct15" w:color="auto" w:fill="auto"/>
          </w:tcPr>
          <w:p w14:paraId="6CFBB412"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3271787" w:rsidR="00FF587A" w:rsidRPr="00A406E5" w:rsidRDefault="00FF587A" w:rsidP="00FF587A">
            <w:pPr>
              <w:spacing w:before="120" w:after="120"/>
              <w:jc w:val="both"/>
              <w:rPr>
                <w:rFonts w:ascii="Arial" w:hAnsi="Arial" w:cs="Arial"/>
                <w:b/>
                <w:sz w:val="22"/>
                <w:szCs w:val="22"/>
              </w:rPr>
            </w:pPr>
            <w:r>
              <w:rPr>
                <w:rFonts w:ascii="Arial" w:hAnsi="Arial" w:cs="Arial"/>
                <w:b/>
                <w:sz w:val="22"/>
                <w:szCs w:val="22"/>
              </w:rPr>
              <w:t>ECIE6003</w:t>
            </w:r>
          </w:p>
        </w:tc>
        <w:tc>
          <w:tcPr>
            <w:tcW w:w="2268" w:type="dxa"/>
            <w:shd w:val="clear" w:color="auto" w:fill="D9D9D9"/>
          </w:tcPr>
          <w:p w14:paraId="73C7E00C" w14:textId="77777777" w:rsidR="00FF587A" w:rsidRPr="004D5E9B" w:rsidRDefault="00FF587A" w:rsidP="00FF587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C33BEC3" w:rsidR="00FF587A" w:rsidRPr="00A406E5" w:rsidRDefault="00FF587A" w:rsidP="00FF587A">
            <w:pPr>
              <w:spacing w:before="120" w:after="120"/>
              <w:jc w:val="both"/>
              <w:rPr>
                <w:rFonts w:ascii="Arial" w:hAnsi="Arial" w:cs="Arial"/>
                <w:b/>
                <w:sz w:val="22"/>
                <w:szCs w:val="22"/>
              </w:rPr>
            </w:pPr>
            <w:r>
              <w:rPr>
                <w:rFonts w:ascii="Arial" w:hAnsi="Arial" w:cs="Arial"/>
                <w:b/>
                <w:sz w:val="22"/>
                <w:szCs w:val="22"/>
              </w:rPr>
              <w:t>40%</w:t>
            </w:r>
          </w:p>
        </w:tc>
      </w:tr>
      <w:tr w:rsidR="00FF587A" w:rsidRPr="00A406E5" w14:paraId="66606AEF" w14:textId="77777777" w:rsidTr="008F1308">
        <w:tc>
          <w:tcPr>
            <w:tcW w:w="2093" w:type="dxa"/>
            <w:shd w:val="pct15" w:color="auto" w:fill="auto"/>
          </w:tcPr>
          <w:p w14:paraId="7F3FF356"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002858A8" w:rsidR="00FF587A" w:rsidRPr="00A406E5" w:rsidRDefault="00FF587A" w:rsidP="00FF587A">
            <w:pPr>
              <w:spacing w:before="120" w:after="120"/>
              <w:jc w:val="both"/>
              <w:rPr>
                <w:rFonts w:ascii="Arial" w:hAnsi="Arial" w:cs="Arial"/>
                <w:b/>
                <w:sz w:val="22"/>
                <w:szCs w:val="22"/>
              </w:rPr>
            </w:pPr>
            <w:r>
              <w:rPr>
                <w:rFonts w:ascii="Arial" w:hAnsi="Arial" w:cs="Arial"/>
                <w:b/>
                <w:sz w:val="22"/>
                <w:szCs w:val="22"/>
              </w:rPr>
              <w:t>Cindy Hunt</w:t>
            </w:r>
          </w:p>
        </w:tc>
        <w:tc>
          <w:tcPr>
            <w:tcW w:w="2268" w:type="dxa"/>
            <w:shd w:val="clear" w:color="auto" w:fill="D9D9D9"/>
          </w:tcPr>
          <w:p w14:paraId="37E56863"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738424F" w:rsidR="00FF587A" w:rsidRPr="00A406E5" w:rsidRDefault="00FF587A" w:rsidP="00FF587A">
            <w:pPr>
              <w:spacing w:before="120" w:after="120"/>
              <w:jc w:val="both"/>
              <w:rPr>
                <w:rFonts w:ascii="Arial" w:hAnsi="Arial" w:cs="Arial"/>
                <w:b/>
                <w:sz w:val="22"/>
                <w:szCs w:val="22"/>
              </w:rPr>
            </w:pPr>
            <w:r>
              <w:rPr>
                <w:rFonts w:ascii="Arial" w:hAnsi="Arial" w:cs="Arial"/>
                <w:b/>
                <w:sz w:val="22"/>
                <w:szCs w:val="22"/>
              </w:rPr>
              <w:t>Heike Griffiths</w:t>
            </w:r>
            <w:r w:rsidR="0058497D">
              <w:rPr>
                <w:rFonts w:ascii="Arial" w:hAnsi="Arial" w:cs="Arial"/>
                <w:b/>
                <w:sz w:val="22"/>
                <w:szCs w:val="22"/>
              </w:rPr>
              <w:t xml:space="preserve"> / Sue Ainsworth</w:t>
            </w:r>
          </w:p>
        </w:tc>
      </w:tr>
      <w:tr w:rsidR="00FF587A" w:rsidRPr="00A406E5" w14:paraId="613C8D32" w14:textId="77777777" w:rsidTr="008F1308">
        <w:tc>
          <w:tcPr>
            <w:tcW w:w="2093" w:type="dxa"/>
            <w:shd w:val="pct15" w:color="auto" w:fill="auto"/>
          </w:tcPr>
          <w:p w14:paraId="1BF33043"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8F0743F" w14:textId="77777777" w:rsidR="00EA6A56" w:rsidRDefault="00EA6A56" w:rsidP="00EA6A56">
            <w:pPr>
              <w:spacing w:before="120" w:after="120"/>
              <w:rPr>
                <w:rFonts w:ascii="Arial" w:hAnsi="Arial" w:cs="Arial"/>
                <w:b/>
                <w:sz w:val="22"/>
                <w:szCs w:val="22"/>
              </w:rPr>
            </w:pPr>
            <w:r>
              <w:rPr>
                <w:rFonts w:ascii="Arial" w:hAnsi="Arial" w:cs="Arial"/>
                <w:b/>
                <w:sz w:val="22"/>
                <w:szCs w:val="22"/>
              </w:rPr>
              <w:t>Resource Pack:</w:t>
            </w:r>
          </w:p>
          <w:p w14:paraId="5B8F4138" w14:textId="7BA85C24" w:rsidR="00FF587A" w:rsidRPr="00A406E5" w:rsidRDefault="00EA6A56" w:rsidP="00EA6A56">
            <w:pPr>
              <w:spacing w:before="120" w:after="120"/>
              <w:jc w:val="both"/>
              <w:rPr>
                <w:rFonts w:ascii="Arial" w:hAnsi="Arial" w:cs="Arial"/>
                <w:b/>
                <w:sz w:val="22"/>
                <w:szCs w:val="22"/>
              </w:rPr>
            </w:pPr>
            <w:r>
              <w:rPr>
                <w:rFonts w:ascii="Arial" w:hAnsi="Arial" w:cs="Arial"/>
                <w:b/>
                <w:sz w:val="22"/>
                <w:szCs w:val="22"/>
              </w:rPr>
              <w:t>Design a resource pack to support an element of effective classroom management.</w:t>
            </w:r>
          </w:p>
        </w:tc>
        <w:tc>
          <w:tcPr>
            <w:tcW w:w="2268" w:type="dxa"/>
            <w:shd w:val="pct15" w:color="auto" w:fill="auto"/>
          </w:tcPr>
          <w:p w14:paraId="21C5FB1B" w14:textId="77777777" w:rsidR="00FF587A" w:rsidRPr="00A406E5" w:rsidRDefault="00FF587A" w:rsidP="00FF587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147AD73" w:rsidR="00FF587A" w:rsidRPr="00A406E5" w:rsidRDefault="00EA6A56" w:rsidP="00FF587A">
            <w:pPr>
              <w:spacing w:before="120" w:after="120"/>
              <w:jc w:val="both"/>
              <w:rPr>
                <w:rFonts w:ascii="Arial" w:hAnsi="Arial" w:cs="Arial"/>
                <w:b/>
                <w:sz w:val="22"/>
                <w:szCs w:val="22"/>
              </w:rPr>
            </w:pPr>
            <w:r>
              <w:rPr>
                <w:rFonts w:ascii="Arial" w:hAnsi="Arial" w:cs="Arial"/>
                <w:b/>
                <w:sz w:val="22"/>
                <w:szCs w:val="22"/>
              </w:rPr>
              <w:t>2</w:t>
            </w:r>
            <w:r w:rsidR="00D777EB">
              <w:rPr>
                <w:rFonts w:ascii="Arial" w:hAnsi="Arial" w:cs="Arial"/>
                <w:b/>
                <w:sz w:val="22"/>
                <w:szCs w:val="22"/>
              </w:rPr>
              <w:t>000 words</w:t>
            </w:r>
          </w:p>
        </w:tc>
      </w:tr>
      <w:tr w:rsidR="00FF587A" w:rsidRPr="00A406E5" w14:paraId="22AAD465" w14:textId="77777777" w:rsidTr="008F1308">
        <w:tc>
          <w:tcPr>
            <w:tcW w:w="2093" w:type="dxa"/>
            <w:shd w:val="pct15" w:color="auto" w:fill="auto"/>
          </w:tcPr>
          <w:p w14:paraId="6B01B1E5"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B02BED6" w14:textId="768F3601" w:rsidR="00FF587A" w:rsidRDefault="00C9040E" w:rsidP="00FF587A">
            <w:pPr>
              <w:spacing w:before="120" w:after="120"/>
              <w:jc w:val="both"/>
              <w:rPr>
                <w:rFonts w:ascii="Arial" w:hAnsi="Arial" w:cs="Arial"/>
                <w:b/>
                <w:sz w:val="22"/>
                <w:szCs w:val="22"/>
              </w:rPr>
            </w:pPr>
            <w:r>
              <w:rPr>
                <w:rFonts w:ascii="Arial" w:hAnsi="Arial" w:cs="Arial"/>
                <w:b/>
                <w:sz w:val="22"/>
                <w:szCs w:val="22"/>
              </w:rPr>
              <w:t>2</w:t>
            </w:r>
            <w:r>
              <w:rPr>
                <w:rFonts w:ascii="Arial" w:hAnsi="Arial" w:cs="Arial"/>
                <w:b/>
                <w:sz w:val="22"/>
                <w:szCs w:val="22"/>
                <w:vertAlign w:val="superscript"/>
              </w:rPr>
              <w:t>n</w:t>
            </w:r>
            <w:r w:rsidR="00FF587A" w:rsidRPr="00FF587A">
              <w:rPr>
                <w:rFonts w:ascii="Arial" w:hAnsi="Arial" w:cs="Arial"/>
                <w:b/>
                <w:sz w:val="22"/>
                <w:szCs w:val="22"/>
                <w:vertAlign w:val="superscript"/>
              </w:rPr>
              <w:t>d</w:t>
            </w:r>
            <w:r w:rsidR="00FF587A">
              <w:rPr>
                <w:rFonts w:ascii="Arial" w:hAnsi="Arial" w:cs="Arial"/>
                <w:b/>
                <w:sz w:val="22"/>
                <w:szCs w:val="22"/>
              </w:rPr>
              <w:t xml:space="preserve"> November 202</w:t>
            </w:r>
            <w:r>
              <w:rPr>
                <w:rFonts w:ascii="Arial" w:hAnsi="Arial" w:cs="Arial"/>
                <w:b/>
                <w:sz w:val="22"/>
                <w:szCs w:val="22"/>
              </w:rPr>
              <w:t>5</w:t>
            </w:r>
          </w:p>
          <w:p w14:paraId="3B128C43" w14:textId="035FCD05" w:rsidR="00FF587A" w:rsidRPr="00A406E5" w:rsidRDefault="00FF587A" w:rsidP="00FF587A">
            <w:pPr>
              <w:spacing w:before="120" w:after="120"/>
              <w:jc w:val="both"/>
              <w:rPr>
                <w:rFonts w:ascii="Arial" w:hAnsi="Arial" w:cs="Arial"/>
                <w:b/>
                <w:sz w:val="22"/>
                <w:szCs w:val="22"/>
              </w:rPr>
            </w:pPr>
            <w:r>
              <w:rPr>
                <w:rFonts w:ascii="Arial" w:hAnsi="Arial" w:cs="Arial"/>
                <w:b/>
                <w:sz w:val="22"/>
                <w:szCs w:val="22"/>
              </w:rPr>
              <w:t>Via Turnitin 23:59</w:t>
            </w:r>
          </w:p>
        </w:tc>
        <w:tc>
          <w:tcPr>
            <w:tcW w:w="2268" w:type="dxa"/>
            <w:shd w:val="pct15" w:color="auto" w:fill="auto"/>
          </w:tcPr>
          <w:p w14:paraId="519BB9BC"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414B191B" w:rsidR="00FF587A" w:rsidRPr="00A406E5" w:rsidRDefault="00FF587A" w:rsidP="00FF587A">
            <w:pPr>
              <w:spacing w:before="120" w:after="120"/>
              <w:jc w:val="both"/>
              <w:rPr>
                <w:rFonts w:ascii="Arial" w:hAnsi="Arial" w:cs="Arial"/>
                <w:b/>
                <w:sz w:val="22"/>
                <w:szCs w:val="22"/>
              </w:rPr>
            </w:pPr>
            <w:r>
              <w:rPr>
                <w:rFonts w:ascii="Arial" w:hAnsi="Arial" w:cs="Arial"/>
                <w:b/>
                <w:sz w:val="22"/>
                <w:szCs w:val="22"/>
              </w:rPr>
              <w:t>2</w:t>
            </w:r>
            <w:r w:rsidR="00C9040E">
              <w:rPr>
                <w:rFonts w:ascii="Arial" w:hAnsi="Arial" w:cs="Arial"/>
                <w:b/>
                <w:sz w:val="22"/>
                <w:szCs w:val="22"/>
              </w:rPr>
              <w:t>8</w:t>
            </w:r>
            <w:r w:rsidRPr="007559AA">
              <w:rPr>
                <w:rFonts w:ascii="Arial" w:hAnsi="Arial" w:cs="Arial"/>
                <w:b/>
                <w:sz w:val="22"/>
                <w:szCs w:val="22"/>
                <w:vertAlign w:val="superscript"/>
              </w:rPr>
              <w:t>th</w:t>
            </w:r>
            <w:r>
              <w:rPr>
                <w:rFonts w:ascii="Arial" w:hAnsi="Arial" w:cs="Arial"/>
                <w:b/>
                <w:sz w:val="22"/>
                <w:szCs w:val="22"/>
              </w:rPr>
              <w:t xml:space="preserve"> November 202</w:t>
            </w:r>
            <w:r w:rsidR="00C9040E">
              <w:rPr>
                <w:rFonts w:ascii="Arial" w:hAnsi="Arial" w:cs="Arial"/>
                <w:b/>
                <w:sz w:val="22"/>
                <w:szCs w:val="22"/>
              </w:rPr>
              <w:t>5</w:t>
            </w:r>
          </w:p>
        </w:tc>
      </w:tr>
      <w:tr w:rsidR="00FF587A" w:rsidRPr="00A406E5" w14:paraId="59C10BCB" w14:textId="77777777" w:rsidTr="00A406E5">
        <w:tc>
          <w:tcPr>
            <w:tcW w:w="2093" w:type="dxa"/>
            <w:shd w:val="pct15" w:color="auto" w:fill="auto"/>
          </w:tcPr>
          <w:p w14:paraId="0EA2FB10"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FF587A" w:rsidRPr="00A406E5" w:rsidRDefault="00FF587A" w:rsidP="00FF587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FF587A" w:rsidRDefault="00FF587A" w:rsidP="00FF587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FF587A" w:rsidRDefault="00FF587A" w:rsidP="00FF587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FF587A" w:rsidRPr="00A406E5" w:rsidRDefault="00FF587A" w:rsidP="00FF587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FF587A" w:rsidRPr="00A406E5" w14:paraId="7F00E12C" w14:textId="77777777" w:rsidTr="00A406E5">
        <w:tc>
          <w:tcPr>
            <w:tcW w:w="2093" w:type="dxa"/>
            <w:shd w:val="pct15" w:color="auto" w:fill="auto"/>
          </w:tcPr>
          <w:p w14:paraId="5DEE3EBD" w14:textId="77777777" w:rsidR="00FF587A" w:rsidRPr="00A406E5" w:rsidRDefault="00FF587A" w:rsidP="00FF587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448DE5" w14:textId="77777777" w:rsidR="00FF587A" w:rsidRDefault="00FF587A" w:rsidP="00FF587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17E9CA41" w14:textId="6C044263" w:rsidR="00FF587A" w:rsidRPr="00A406E5" w:rsidRDefault="00FF587A" w:rsidP="00FF587A">
            <w:pPr>
              <w:spacing w:before="120" w:after="120"/>
              <w:jc w:val="both"/>
              <w:rPr>
                <w:rFonts w:ascii="Arial" w:hAnsi="Arial" w:cs="Arial"/>
                <w:sz w:val="22"/>
                <w:szCs w:val="22"/>
              </w:rPr>
            </w:pPr>
            <w:r w:rsidRPr="00A406E5">
              <w:rPr>
                <w:rFonts w:ascii="Arial" w:hAnsi="Arial" w:cs="Arial"/>
                <w:sz w:val="22"/>
                <w:szCs w:val="22"/>
              </w:rPr>
              <w:t xml:space="preserve"> </w:t>
            </w:r>
            <w:r w:rsidRPr="00B83EA7">
              <w:rPr>
                <w:rFonts w:ascii="Arial" w:hAnsi="Arial" w:cs="Arial"/>
                <w:b/>
                <w:bCs/>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5E671551"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0F0FF80B" w14:textId="77777777" w:rsidR="00FF587A" w:rsidRPr="00C9253E" w:rsidRDefault="00FF587A" w:rsidP="00FF587A">
            <w:pPr>
              <w:numPr>
                <w:ilvl w:val="0"/>
                <w:numId w:val="17"/>
              </w:numPr>
              <w:overflowPunct w:val="0"/>
              <w:autoSpaceDE w:val="0"/>
              <w:autoSpaceDN w:val="0"/>
              <w:adjustRightInd w:val="0"/>
              <w:jc w:val="both"/>
              <w:textAlignment w:val="baseline"/>
              <w:rPr>
                <w:rFonts w:ascii="Arial" w:hAnsi="Arial" w:cs="Arial"/>
                <w:sz w:val="22"/>
                <w:szCs w:val="22"/>
              </w:rPr>
            </w:pPr>
            <w:r w:rsidRPr="00C9253E">
              <w:rPr>
                <w:rFonts w:ascii="Arial" w:hAnsi="Arial" w:cs="Arial"/>
                <w:sz w:val="22"/>
                <w:szCs w:val="22"/>
              </w:rPr>
              <w:t>Critically analyse classroom management skills and resources as a key element of a positive and inclusive learning environment including the use of ICT.</w:t>
            </w:r>
          </w:p>
          <w:p w14:paraId="21B255F1" w14:textId="77777777" w:rsidR="00FF587A" w:rsidRDefault="00FF587A" w:rsidP="00FF587A">
            <w:pPr>
              <w:overflowPunct w:val="0"/>
              <w:autoSpaceDE w:val="0"/>
              <w:autoSpaceDN w:val="0"/>
              <w:adjustRightInd w:val="0"/>
              <w:ind w:left="720"/>
              <w:jc w:val="both"/>
              <w:textAlignment w:val="baseline"/>
              <w:rPr>
                <w:rFonts w:ascii="Arial" w:hAnsi="Arial" w:cs="Arial"/>
                <w:sz w:val="22"/>
                <w:szCs w:val="22"/>
              </w:rPr>
            </w:pPr>
          </w:p>
          <w:p w14:paraId="72AB8A32" w14:textId="124FFD3A" w:rsidR="00FF587A" w:rsidRPr="00C9253E" w:rsidRDefault="00FF587A" w:rsidP="00FF587A">
            <w:pPr>
              <w:numPr>
                <w:ilvl w:val="0"/>
                <w:numId w:val="17"/>
              </w:numPr>
              <w:overflowPunct w:val="0"/>
              <w:autoSpaceDE w:val="0"/>
              <w:autoSpaceDN w:val="0"/>
              <w:adjustRightInd w:val="0"/>
              <w:jc w:val="both"/>
              <w:textAlignment w:val="baseline"/>
              <w:rPr>
                <w:rFonts w:ascii="Arial" w:hAnsi="Arial" w:cs="Arial"/>
                <w:sz w:val="22"/>
                <w:szCs w:val="22"/>
              </w:rPr>
            </w:pPr>
            <w:r w:rsidRPr="00C9253E">
              <w:rPr>
                <w:rFonts w:ascii="Arial" w:hAnsi="Arial" w:cs="Arial"/>
                <w:sz w:val="22"/>
                <w:szCs w:val="22"/>
              </w:rPr>
              <w:t>Critically evaluate key psychological theories concerning effective classroom management.</w:t>
            </w:r>
          </w:p>
          <w:p w14:paraId="44561F8D" w14:textId="77777777" w:rsidR="00FF587A" w:rsidRDefault="00FF587A" w:rsidP="00FF587A">
            <w:pPr>
              <w:overflowPunct w:val="0"/>
              <w:autoSpaceDE w:val="0"/>
              <w:autoSpaceDN w:val="0"/>
              <w:adjustRightInd w:val="0"/>
              <w:ind w:left="720"/>
              <w:jc w:val="both"/>
              <w:textAlignment w:val="baseline"/>
              <w:rPr>
                <w:rFonts w:ascii="Arial" w:hAnsi="Arial" w:cs="Arial"/>
                <w:sz w:val="22"/>
                <w:szCs w:val="22"/>
              </w:rPr>
            </w:pPr>
          </w:p>
          <w:p w14:paraId="39E195F4" w14:textId="5197B70C" w:rsidR="00FF587A" w:rsidRPr="00C9253E" w:rsidRDefault="00FF587A" w:rsidP="00FF587A">
            <w:pPr>
              <w:numPr>
                <w:ilvl w:val="0"/>
                <w:numId w:val="17"/>
              </w:numPr>
              <w:overflowPunct w:val="0"/>
              <w:autoSpaceDE w:val="0"/>
              <w:autoSpaceDN w:val="0"/>
              <w:adjustRightInd w:val="0"/>
              <w:jc w:val="both"/>
              <w:textAlignment w:val="baseline"/>
              <w:rPr>
                <w:rFonts w:ascii="Arial" w:hAnsi="Arial" w:cs="Arial"/>
                <w:sz w:val="22"/>
                <w:szCs w:val="22"/>
              </w:rPr>
            </w:pPr>
            <w:r w:rsidRPr="00C9253E">
              <w:rPr>
                <w:rFonts w:ascii="Arial" w:hAnsi="Arial" w:cs="Arial"/>
                <w:sz w:val="22"/>
                <w:szCs w:val="22"/>
              </w:rPr>
              <w:t>Critically reflect on pupil behaviours and appreciate some of the challenges facing school staff in the contemporary context, suggesting appropriate responses.</w:t>
            </w:r>
          </w:p>
          <w:p w14:paraId="5DF72B52" w14:textId="77777777" w:rsidR="00FF587A" w:rsidRDefault="00FF587A" w:rsidP="006B1F21">
            <w:pPr>
              <w:pStyle w:val="bullet"/>
              <w:overflowPunct/>
              <w:autoSpaceDE/>
              <w:autoSpaceDN/>
              <w:adjustRightInd/>
              <w:spacing w:before="0"/>
              <w:ind w:left="720" w:firstLine="0"/>
              <w:textAlignment w:val="auto"/>
              <w:rPr>
                <w:rFonts w:ascii="Arial" w:hAnsi="Arial" w:cs="Arial"/>
                <w:sz w:val="22"/>
                <w:szCs w:val="22"/>
              </w:rPr>
            </w:pPr>
          </w:p>
          <w:p w14:paraId="1E4279CD" w14:textId="3705360C" w:rsidR="00FF587A" w:rsidRPr="00C9253E" w:rsidRDefault="00FF587A" w:rsidP="00FF587A">
            <w:pPr>
              <w:pStyle w:val="bullet"/>
              <w:numPr>
                <w:ilvl w:val="0"/>
                <w:numId w:val="17"/>
              </w:numPr>
              <w:overflowPunct/>
              <w:autoSpaceDE/>
              <w:autoSpaceDN/>
              <w:adjustRightInd/>
              <w:spacing w:before="0"/>
              <w:textAlignment w:val="auto"/>
              <w:rPr>
                <w:rFonts w:ascii="Arial" w:hAnsi="Arial" w:cs="Arial"/>
                <w:sz w:val="22"/>
                <w:szCs w:val="22"/>
              </w:rPr>
            </w:pPr>
            <w:r w:rsidRPr="00C9253E">
              <w:rPr>
                <w:rFonts w:ascii="Arial" w:hAnsi="Arial" w:cs="Arial"/>
                <w:sz w:val="22"/>
                <w:szCs w:val="22"/>
              </w:rPr>
              <w:t xml:space="preserve">Organise their knowledge and learning through use of a range of </w:t>
            </w:r>
            <w:proofErr w:type="spellStart"/>
            <w:r w:rsidRPr="00C9253E">
              <w:rPr>
                <w:rFonts w:ascii="Arial" w:hAnsi="Arial" w:cs="Arial"/>
                <w:sz w:val="22"/>
                <w:szCs w:val="22"/>
              </w:rPr>
              <w:t>media,and</w:t>
            </w:r>
            <w:proofErr w:type="spellEnd"/>
            <w:r w:rsidRPr="00C9253E">
              <w:rPr>
                <w:rFonts w:ascii="Arial" w:hAnsi="Arial" w:cs="Arial"/>
                <w:sz w:val="22"/>
                <w:szCs w:val="22"/>
              </w:rPr>
              <w:t xml:space="preserve"> present their work appropriately in a manner that can be understood by specialist and non-specialist audiences. </w:t>
            </w:r>
          </w:p>
          <w:p w14:paraId="77475DE0" w14:textId="77777777" w:rsidR="00FF587A" w:rsidRPr="00A406E5" w:rsidRDefault="00FF587A" w:rsidP="00FF587A">
            <w:pPr>
              <w:ind w:left="360"/>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694F9E2B" w14:textId="77777777" w:rsidR="00C01A3F" w:rsidRDefault="00C01A3F" w:rsidP="00BA1176">
      <w:pPr>
        <w:rPr>
          <w:rFonts w:ascii="Arial" w:hAnsi="Arial" w:cs="Arial"/>
          <w:b/>
        </w:rPr>
      </w:pPr>
    </w:p>
    <w:p w14:paraId="4E77D527" w14:textId="77777777" w:rsidR="00FF587A" w:rsidRPr="00A406E5" w:rsidRDefault="00FF587A"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6F2B52D" w14:textId="2D73586C" w:rsidR="00F35D12" w:rsidRDefault="00F35D12" w:rsidP="00C9040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C9040E">
              <w:rPr>
                <w:rFonts w:ascii="Arial" w:eastAsia="Calibri" w:hAnsi="Arial" w:cs="Arial"/>
                <w:sz w:val="22"/>
                <w:szCs w:val="22"/>
              </w:rPr>
              <w:t xml:space="preserve"> and data analysis.</w:t>
            </w:r>
          </w:p>
          <w:p w14:paraId="485DDED6" w14:textId="77777777" w:rsidR="006B1F21" w:rsidRDefault="006B1F21" w:rsidP="002F3400">
            <w:pPr>
              <w:spacing w:line="259" w:lineRule="auto"/>
              <w:rPr>
                <w:rFonts w:ascii="Arial" w:eastAsia="Calibri" w:hAnsi="Arial" w:cs="Arial"/>
                <w:sz w:val="22"/>
                <w:szCs w:val="22"/>
              </w:rPr>
            </w:pPr>
          </w:p>
          <w:p w14:paraId="5575DF39" w14:textId="77777777" w:rsidR="006B1F21" w:rsidRPr="00052D1B" w:rsidRDefault="006B1F21" w:rsidP="006B1F2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260183A5" w14:textId="77777777" w:rsidR="006B1F21" w:rsidRPr="00052D1B" w:rsidRDefault="006B1F21" w:rsidP="006B1F21">
            <w:pPr>
              <w:spacing w:line="259" w:lineRule="auto"/>
              <w:rPr>
                <w:rFonts w:ascii="Arial" w:eastAsia="Calibri" w:hAnsi="Arial" w:cs="Arial"/>
                <w:i/>
                <w:iCs/>
                <w:color w:val="76923C" w:themeColor="accent3" w:themeShade="BF"/>
                <w:sz w:val="22"/>
                <w:szCs w:val="22"/>
              </w:rPr>
            </w:pPr>
          </w:p>
          <w:p w14:paraId="23242709" w14:textId="77777777" w:rsidR="006B1F21" w:rsidRPr="00052D1B" w:rsidRDefault="006B1F21" w:rsidP="006B1F21">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3CFA52CB" w14:textId="77777777" w:rsidR="006B1F21" w:rsidRDefault="006B1F21" w:rsidP="006B1F21">
            <w:pPr>
              <w:spacing w:line="259" w:lineRule="auto"/>
              <w:rPr>
                <w:rFonts w:ascii="Arial" w:eastAsia="Calibri" w:hAnsi="Arial" w:cs="Arial"/>
                <w:sz w:val="22"/>
                <w:szCs w:val="22"/>
              </w:rPr>
            </w:pPr>
          </w:p>
          <w:p w14:paraId="12347751" w14:textId="77777777" w:rsidR="006B1F21" w:rsidRPr="00FA7E96" w:rsidRDefault="006B1F21" w:rsidP="002F3400">
            <w:pPr>
              <w:spacing w:line="259" w:lineRule="auto"/>
              <w:rPr>
                <w:rFonts w:ascii="Arial" w:eastAsia="Calibri" w:hAnsi="Arial" w:cs="Arial"/>
                <w:sz w:val="22"/>
                <w:szCs w:val="22"/>
              </w:rPr>
            </w:pPr>
          </w:p>
        </w:tc>
        <w:tc>
          <w:tcPr>
            <w:tcW w:w="1417" w:type="dxa"/>
          </w:tcPr>
          <w:p w14:paraId="01D229A8" w14:textId="2211811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6B1F21">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5477713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6B1F21">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0153184" w14:textId="77777777" w:rsidR="00F35D12"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check your own text/creation for grammatical and </w:t>
            </w:r>
            <w:r w:rsidRPr="00FA7E96">
              <w:rPr>
                <w:rFonts w:ascii="Arial" w:eastAsia="Calibri" w:hAnsi="Arial" w:cs="Arial"/>
                <w:sz w:val="22"/>
                <w:szCs w:val="22"/>
              </w:rPr>
              <w:lastRenderedPageBreak/>
              <w:t>syntactical mistakes, including rephrasing of your own work within specific standards.</w:t>
            </w:r>
          </w:p>
          <w:p w14:paraId="22B84FDF" w14:textId="77777777" w:rsidR="006B1F21" w:rsidRDefault="006B1F21" w:rsidP="002F3400">
            <w:pPr>
              <w:spacing w:line="259" w:lineRule="auto"/>
              <w:rPr>
                <w:rFonts w:ascii="Arial" w:eastAsia="Calibri" w:hAnsi="Arial" w:cs="Arial"/>
                <w:sz w:val="22"/>
                <w:szCs w:val="22"/>
              </w:rPr>
            </w:pPr>
          </w:p>
          <w:p w14:paraId="6D1424B2" w14:textId="77777777" w:rsidR="006B1F21" w:rsidRPr="00052D1B" w:rsidRDefault="006B1F21" w:rsidP="006B1F2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38D0B4A8" w14:textId="77777777" w:rsidR="006B1F21" w:rsidRPr="00052D1B" w:rsidRDefault="006B1F21" w:rsidP="006B1F21">
            <w:pPr>
              <w:spacing w:line="259" w:lineRule="auto"/>
              <w:rPr>
                <w:rFonts w:ascii="Arial" w:eastAsia="Calibri" w:hAnsi="Arial" w:cs="Arial"/>
                <w:i/>
                <w:iCs/>
                <w:color w:val="76923C" w:themeColor="accent3" w:themeShade="BF"/>
                <w:sz w:val="22"/>
                <w:szCs w:val="22"/>
              </w:rPr>
            </w:pPr>
          </w:p>
          <w:p w14:paraId="39AF56F1" w14:textId="77777777" w:rsidR="006B1F21" w:rsidRPr="00052D1B" w:rsidRDefault="006B1F21" w:rsidP="006B1F21">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110E38C9" w14:textId="77777777" w:rsidR="006B1F21" w:rsidRPr="00FA7E96" w:rsidRDefault="006B1F21" w:rsidP="002F3400">
            <w:pPr>
              <w:spacing w:line="259" w:lineRule="auto"/>
              <w:rPr>
                <w:rFonts w:ascii="Arial" w:eastAsia="Calibri" w:hAnsi="Arial" w:cs="Arial"/>
                <w:sz w:val="22"/>
                <w:szCs w:val="22"/>
              </w:rPr>
            </w:pPr>
          </w:p>
        </w:tc>
        <w:tc>
          <w:tcPr>
            <w:tcW w:w="1417" w:type="dxa"/>
          </w:tcPr>
          <w:p w14:paraId="69A52506" w14:textId="55E98A5C" w:rsidR="00F35D12" w:rsidRDefault="00F35D12"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6B1F21">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D59982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B1F21">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9A718FE" w14:textId="77777777" w:rsidR="00F35D12"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071FD973" w14:textId="77777777" w:rsidR="00EA6A56" w:rsidRDefault="00EA6A56" w:rsidP="002F3400">
            <w:pPr>
              <w:spacing w:line="259" w:lineRule="auto"/>
              <w:rPr>
                <w:rFonts w:ascii="Arial" w:eastAsia="Calibri" w:hAnsi="Arial" w:cs="Arial"/>
                <w:sz w:val="22"/>
                <w:szCs w:val="22"/>
              </w:rPr>
            </w:pPr>
          </w:p>
          <w:p w14:paraId="290E862B" w14:textId="77777777" w:rsidR="00EA6A56" w:rsidRPr="008B60C4" w:rsidRDefault="00EA6A56" w:rsidP="00EA6A56">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2D3DD6D8" w14:textId="77777777" w:rsidR="00EA6A56" w:rsidRPr="008B60C4" w:rsidRDefault="00EA6A56" w:rsidP="00EA6A56">
            <w:pPr>
              <w:spacing w:line="259" w:lineRule="auto"/>
              <w:rPr>
                <w:rFonts w:ascii="Arial" w:eastAsia="Calibri" w:hAnsi="Arial" w:cs="Arial"/>
                <w:i/>
                <w:iCs/>
                <w:color w:val="76923C" w:themeColor="accent3" w:themeShade="BF"/>
                <w:sz w:val="22"/>
                <w:szCs w:val="22"/>
              </w:rPr>
            </w:pPr>
          </w:p>
          <w:p w14:paraId="3867F14A" w14:textId="77777777" w:rsidR="00EA6A56" w:rsidRPr="008B60C4" w:rsidRDefault="00EA6A56" w:rsidP="00EA6A56">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6B3345ED" w14:textId="77777777" w:rsidR="00EA6A56" w:rsidRDefault="00EA6A56" w:rsidP="002F3400">
            <w:pPr>
              <w:spacing w:line="259" w:lineRule="auto"/>
              <w:rPr>
                <w:rFonts w:ascii="Arial" w:eastAsia="Calibri" w:hAnsi="Arial" w:cs="Arial"/>
                <w:sz w:val="22"/>
                <w:szCs w:val="22"/>
              </w:rPr>
            </w:pPr>
          </w:p>
          <w:p w14:paraId="3262003C" w14:textId="77777777" w:rsidR="006B1F21" w:rsidRPr="00FA7E96" w:rsidRDefault="006B1F21" w:rsidP="001B6110">
            <w:pPr>
              <w:spacing w:line="259" w:lineRule="auto"/>
              <w:rPr>
                <w:rFonts w:ascii="Arial" w:eastAsia="Calibri" w:hAnsi="Arial" w:cs="Arial"/>
                <w:sz w:val="22"/>
                <w:szCs w:val="22"/>
              </w:rPr>
            </w:pPr>
          </w:p>
        </w:tc>
        <w:tc>
          <w:tcPr>
            <w:tcW w:w="1417" w:type="dxa"/>
          </w:tcPr>
          <w:p w14:paraId="74AFBE28" w14:textId="46C8FE4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EA6A56">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4D34A0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EA6A56">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4B1995D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00EA6A56">
                  <w:rPr>
                    <w:rFonts w:ascii="MS Gothic" w:eastAsia="MS Gothic" w:hAnsi="MS Gothic" w:cs="Arial"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02F14CE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A6A56">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55D63E46" w:rsidR="00F35D12" w:rsidRDefault="00F35D12"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3ACEA64A" w:rsidR="00F35D12" w:rsidRPr="00FA7E96" w:rsidRDefault="00F35D12" w:rsidP="002F3400">
            <w:pPr>
              <w:rPr>
                <w:rFonts w:ascii="Arial" w:eastAsia="Calibri" w:hAnsi="Arial" w:cs="Arial"/>
                <w:sz w:val="22"/>
                <w:szCs w:val="22"/>
              </w:rPr>
            </w:pPr>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2F568506" w14:textId="42B1C449" w:rsidR="00EA6A56" w:rsidRPr="00EA6A56" w:rsidRDefault="00EA6A56" w:rsidP="00EA6A56">
      <w:pPr>
        <w:rPr>
          <w:rFonts w:ascii="Arial" w:hAnsi="Arial" w:cs="Arial"/>
          <w:b/>
          <w:sz w:val="22"/>
          <w:szCs w:val="22"/>
        </w:rPr>
      </w:pPr>
      <w:r w:rsidRPr="00CF6512">
        <w:rPr>
          <w:rFonts w:ascii="Arial" w:hAnsi="Arial" w:cs="Arial"/>
          <w:bCs/>
          <w:sz w:val="22"/>
          <w:szCs w:val="22"/>
        </w:rPr>
        <w:t>Assignment 2</w:t>
      </w:r>
      <w:r>
        <w:rPr>
          <w:rFonts w:ascii="Arial" w:hAnsi="Arial" w:cs="Arial"/>
          <w:bCs/>
          <w:sz w:val="22"/>
          <w:szCs w:val="22"/>
        </w:rPr>
        <w:t xml:space="preserve"> - </w:t>
      </w:r>
      <w:r w:rsidRPr="00CF6512">
        <w:rPr>
          <w:rFonts w:ascii="Arial" w:hAnsi="Arial" w:cs="Arial"/>
          <w:bCs/>
          <w:sz w:val="22"/>
          <w:szCs w:val="22"/>
        </w:rPr>
        <w:t xml:space="preserve"> Guidelines </w:t>
      </w:r>
      <w:r w:rsidRPr="00EA6A56">
        <w:rPr>
          <w:rFonts w:ascii="Arial" w:hAnsi="Arial" w:cs="Arial"/>
          <w:b/>
          <w:sz w:val="22"/>
          <w:szCs w:val="22"/>
        </w:rPr>
        <w:t>Resource Pack</w:t>
      </w:r>
    </w:p>
    <w:p w14:paraId="2539FCF1" w14:textId="77777777" w:rsidR="00EA6A56" w:rsidRPr="007559AA" w:rsidRDefault="00EA6A56" w:rsidP="00EA6A56">
      <w:pPr>
        <w:rPr>
          <w:rFonts w:ascii="Arial" w:hAnsi="Arial" w:cs="Arial"/>
          <w:bCs/>
          <w:sz w:val="22"/>
          <w:szCs w:val="22"/>
        </w:rPr>
      </w:pPr>
      <w:r w:rsidRPr="00FE0151">
        <w:rPr>
          <w:rFonts w:ascii="Arial" w:eastAsiaTheme="minorEastAsia" w:hAnsi="Arial" w:cs="Arial"/>
          <w:bCs/>
          <w:color w:val="000000" w:themeColor="text1"/>
          <w:kern w:val="24"/>
          <w:sz w:val="22"/>
          <w:szCs w:val="22"/>
        </w:rPr>
        <w:t>Using those key constituents, design a resource pack to support an element of effective classroom management.</w:t>
      </w:r>
    </w:p>
    <w:p w14:paraId="3CA96126" w14:textId="77777777" w:rsidR="00EA6A56" w:rsidRPr="00CF6512" w:rsidRDefault="00EA6A56" w:rsidP="00EA6A56">
      <w:pPr>
        <w:jc w:val="center"/>
        <w:rPr>
          <w:rFonts w:ascii="Arial" w:hAnsi="Arial" w:cs="Arial"/>
          <w:bCs/>
          <w:sz w:val="22"/>
          <w:szCs w:val="22"/>
        </w:rPr>
      </w:pPr>
    </w:p>
    <w:p w14:paraId="4900C01A" w14:textId="77777777" w:rsidR="00EA6A56" w:rsidRPr="00CF6512" w:rsidRDefault="00EA6A56" w:rsidP="00EA6A56">
      <w:pPr>
        <w:pStyle w:val="ListParagraph"/>
        <w:spacing w:line="228" w:lineRule="auto"/>
        <w:rPr>
          <w:rFonts w:ascii="Arial" w:eastAsiaTheme="minorEastAsia" w:hAnsi="Arial" w:cs="Arial"/>
          <w:bCs/>
          <w:i/>
          <w:iCs/>
          <w:color w:val="000000" w:themeColor="text1"/>
          <w:kern w:val="24"/>
          <w:sz w:val="22"/>
          <w:szCs w:val="22"/>
        </w:rPr>
      </w:pPr>
    </w:p>
    <w:p w14:paraId="3CD6825B" w14:textId="77777777" w:rsidR="00EA6A56" w:rsidRPr="00EA6A56" w:rsidRDefault="00EA6A56" w:rsidP="00EA6A56">
      <w:pPr>
        <w:overflowPunct w:val="0"/>
        <w:spacing w:line="228" w:lineRule="auto"/>
        <w:textAlignment w:val="baseline"/>
        <w:rPr>
          <w:rFonts w:ascii="Arial" w:eastAsiaTheme="minorEastAsia" w:hAnsi="Arial" w:cs="Arial"/>
          <w:b/>
          <w:color w:val="000000" w:themeColor="text1"/>
          <w:kern w:val="24"/>
          <w:sz w:val="22"/>
          <w:szCs w:val="22"/>
        </w:rPr>
      </w:pPr>
      <w:r w:rsidRPr="00944BA4">
        <w:rPr>
          <w:rFonts w:ascii="Arial" w:eastAsiaTheme="minorEastAsia" w:hAnsi="Arial" w:cs="Arial"/>
          <w:bCs/>
          <w:color w:val="000000" w:themeColor="text1"/>
          <w:kern w:val="24"/>
          <w:sz w:val="22"/>
          <w:szCs w:val="22"/>
        </w:rPr>
        <w:t xml:space="preserve">It has been established that Classroom management is just not for behaviour but also about learning. Remember the Resource Pack is just not </w:t>
      </w:r>
      <w:r w:rsidRPr="00EA6A56">
        <w:rPr>
          <w:rFonts w:ascii="Arial" w:eastAsiaTheme="minorEastAsia" w:hAnsi="Arial" w:cs="Arial"/>
          <w:b/>
          <w:color w:val="000000" w:themeColor="text1"/>
          <w:kern w:val="24"/>
          <w:sz w:val="22"/>
          <w:szCs w:val="22"/>
        </w:rPr>
        <w:t>for Behaviour but Learning as well</w:t>
      </w:r>
    </w:p>
    <w:p w14:paraId="0C53BFE4" w14:textId="77777777" w:rsidR="00EA6A56" w:rsidRPr="00EA6A56" w:rsidRDefault="00EA6A56" w:rsidP="00EA6A56">
      <w:pPr>
        <w:ind w:left="720"/>
        <w:rPr>
          <w:rFonts w:ascii="Arial" w:hAnsi="Arial" w:cs="Arial"/>
          <w:b/>
          <w:sz w:val="22"/>
          <w:szCs w:val="22"/>
        </w:rPr>
      </w:pPr>
    </w:p>
    <w:p w14:paraId="03F557B6" w14:textId="77777777" w:rsidR="00EA6A56" w:rsidRPr="00EA6A56" w:rsidRDefault="00EA6A56" w:rsidP="00EA6A56">
      <w:pPr>
        <w:ind w:left="720"/>
        <w:rPr>
          <w:rFonts w:ascii="Arial" w:hAnsi="Arial" w:cs="Arial"/>
          <w:b/>
          <w:sz w:val="24"/>
          <w:szCs w:val="24"/>
        </w:rPr>
      </w:pPr>
    </w:p>
    <w:p w14:paraId="76329856" w14:textId="77777777" w:rsidR="00EA6A56" w:rsidRPr="00CF6512" w:rsidRDefault="00EA6A56" w:rsidP="00EA6A56">
      <w:pPr>
        <w:rPr>
          <w:rFonts w:ascii="Arial" w:hAnsi="Arial" w:cs="Arial"/>
          <w:bCs/>
          <w:sz w:val="22"/>
          <w:szCs w:val="22"/>
        </w:rPr>
      </w:pPr>
      <w:r w:rsidRPr="00CF6512">
        <w:rPr>
          <w:rFonts w:ascii="Arial" w:hAnsi="Arial" w:cs="Arial"/>
          <w:bCs/>
          <w:sz w:val="22"/>
          <w:szCs w:val="22"/>
        </w:rPr>
        <w:t>Resource pack will include:</w:t>
      </w:r>
    </w:p>
    <w:p w14:paraId="0E0B166D" w14:textId="77777777" w:rsidR="00EA6A56" w:rsidRPr="00CF6512" w:rsidRDefault="00EA6A56" w:rsidP="00EA6A56">
      <w:pPr>
        <w:pStyle w:val="ListParagraph"/>
        <w:numPr>
          <w:ilvl w:val="0"/>
          <w:numId w:val="18"/>
        </w:numPr>
        <w:rPr>
          <w:rFonts w:ascii="Arial" w:hAnsi="Arial" w:cs="Arial"/>
          <w:bCs/>
          <w:sz w:val="22"/>
          <w:szCs w:val="22"/>
        </w:rPr>
      </w:pPr>
      <w:r w:rsidRPr="00CF6512">
        <w:rPr>
          <w:rFonts w:ascii="Arial" w:hAnsi="Arial" w:cs="Arial"/>
          <w:bCs/>
          <w:sz w:val="22"/>
          <w:szCs w:val="22"/>
        </w:rPr>
        <w:t>The resource</w:t>
      </w:r>
    </w:p>
    <w:p w14:paraId="5A681EC0" w14:textId="77777777" w:rsidR="00EA6A56" w:rsidRPr="00CF6512" w:rsidRDefault="00EA6A56" w:rsidP="00EA6A56">
      <w:pPr>
        <w:pStyle w:val="ListParagraph"/>
        <w:numPr>
          <w:ilvl w:val="0"/>
          <w:numId w:val="18"/>
        </w:numPr>
        <w:rPr>
          <w:rFonts w:ascii="Arial" w:hAnsi="Arial" w:cs="Arial"/>
          <w:bCs/>
          <w:sz w:val="22"/>
          <w:szCs w:val="22"/>
        </w:rPr>
      </w:pPr>
      <w:r w:rsidRPr="00CF6512">
        <w:rPr>
          <w:rFonts w:ascii="Arial" w:hAnsi="Arial" w:cs="Arial"/>
          <w:bCs/>
          <w:sz w:val="22"/>
          <w:szCs w:val="22"/>
        </w:rPr>
        <w:t xml:space="preserve">The rationale (reason) behind your choice </w:t>
      </w:r>
    </w:p>
    <w:p w14:paraId="67708CB5" w14:textId="77777777" w:rsidR="00EA6A56" w:rsidRPr="00CF6512" w:rsidRDefault="00EA6A56" w:rsidP="00EA6A56">
      <w:pPr>
        <w:pStyle w:val="ListParagraph"/>
        <w:numPr>
          <w:ilvl w:val="0"/>
          <w:numId w:val="18"/>
        </w:numPr>
        <w:rPr>
          <w:rFonts w:ascii="Arial" w:hAnsi="Arial" w:cs="Arial"/>
          <w:bCs/>
          <w:sz w:val="22"/>
          <w:szCs w:val="22"/>
        </w:rPr>
      </w:pPr>
      <w:r w:rsidRPr="00CF6512">
        <w:rPr>
          <w:rFonts w:ascii="Arial" w:hAnsi="Arial" w:cs="Arial"/>
          <w:bCs/>
          <w:sz w:val="22"/>
          <w:szCs w:val="22"/>
        </w:rPr>
        <w:t>Instructions for its use</w:t>
      </w:r>
    </w:p>
    <w:p w14:paraId="63D2D73D" w14:textId="77777777" w:rsidR="00EA6A56" w:rsidRPr="00CF6512" w:rsidRDefault="00EA6A56" w:rsidP="00EA6A56">
      <w:pPr>
        <w:pStyle w:val="ListParagraph"/>
        <w:rPr>
          <w:rFonts w:ascii="Arial" w:hAnsi="Arial" w:cs="Arial"/>
          <w:bCs/>
          <w:sz w:val="22"/>
          <w:szCs w:val="22"/>
        </w:rPr>
      </w:pPr>
    </w:p>
    <w:p w14:paraId="2A98370C" w14:textId="77777777" w:rsidR="00EA6A56" w:rsidRPr="00CF6512" w:rsidRDefault="00EA6A56" w:rsidP="00EA6A56">
      <w:pPr>
        <w:rPr>
          <w:rFonts w:ascii="Arial" w:hAnsi="Arial" w:cs="Arial"/>
          <w:bCs/>
          <w:sz w:val="22"/>
          <w:szCs w:val="22"/>
          <w:u w:val="single"/>
        </w:rPr>
      </w:pPr>
      <w:r w:rsidRPr="00CF6512">
        <w:rPr>
          <w:rFonts w:ascii="Arial" w:hAnsi="Arial" w:cs="Arial"/>
          <w:bCs/>
          <w:sz w:val="22"/>
          <w:szCs w:val="22"/>
          <w:u w:val="single"/>
        </w:rPr>
        <w:t>The Resource</w:t>
      </w:r>
    </w:p>
    <w:p w14:paraId="2C8492D0" w14:textId="77777777" w:rsidR="00EA6A56" w:rsidRPr="00CF6512" w:rsidRDefault="00EA6A56" w:rsidP="00EA6A56">
      <w:pPr>
        <w:rPr>
          <w:rFonts w:ascii="Arial" w:hAnsi="Arial" w:cs="Arial"/>
          <w:bCs/>
          <w:sz w:val="22"/>
          <w:szCs w:val="22"/>
        </w:rPr>
      </w:pPr>
      <w:r w:rsidRPr="00CF6512">
        <w:rPr>
          <w:rFonts w:ascii="Arial" w:hAnsi="Arial" w:cs="Arial"/>
          <w:bCs/>
          <w:sz w:val="22"/>
          <w:szCs w:val="22"/>
        </w:rPr>
        <w:lastRenderedPageBreak/>
        <w:t xml:space="preserve">It can be for use by a whole class, a small group or an individual pupil. It can be a physical resource or created for use on an interactive white board, laptop or </w:t>
      </w:r>
      <w:proofErr w:type="spellStart"/>
      <w:r w:rsidRPr="00CF6512">
        <w:rPr>
          <w:rFonts w:ascii="Arial" w:hAnsi="Arial" w:cs="Arial"/>
          <w:bCs/>
          <w:sz w:val="22"/>
          <w:szCs w:val="22"/>
        </w:rPr>
        <w:t>ipad</w:t>
      </w:r>
      <w:proofErr w:type="spellEnd"/>
    </w:p>
    <w:p w14:paraId="75010C07" w14:textId="77777777" w:rsidR="00EA6A56" w:rsidRPr="00944BA4" w:rsidRDefault="00EA6A56" w:rsidP="00EA6A56">
      <w:pPr>
        <w:rPr>
          <w:rFonts w:ascii="Arial" w:hAnsi="Arial" w:cs="Arial"/>
          <w:bCs/>
          <w:iCs/>
          <w:sz w:val="22"/>
          <w:szCs w:val="22"/>
        </w:rPr>
      </w:pPr>
      <w:r w:rsidRPr="00944BA4">
        <w:rPr>
          <w:rFonts w:ascii="Arial" w:hAnsi="Arial" w:cs="Arial"/>
          <w:bCs/>
          <w:iCs/>
          <w:sz w:val="22"/>
          <w:szCs w:val="22"/>
        </w:rPr>
        <w:t>(Reference any theories, examples, ideas that you have seen)</w:t>
      </w:r>
    </w:p>
    <w:p w14:paraId="443759E9" w14:textId="77777777" w:rsidR="00EA6A56" w:rsidRDefault="00EA6A56" w:rsidP="00EA6A56">
      <w:pPr>
        <w:rPr>
          <w:rFonts w:ascii="Arial" w:hAnsi="Arial" w:cs="Arial"/>
          <w:bCs/>
          <w:i/>
          <w:sz w:val="22"/>
          <w:szCs w:val="22"/>
        </w:rPr>
      </w:pPr>
    </w:p>
    <w:p w14:paraId="1A8112BE" w14:textId="77777777" w:rsidR="00EA6A56" w:rsidRPr="00CF6512" w:rsidRDefault="00EA6A56" w:rsidP="00EA6A56">
      <w:pPr>
        <w:rPr>
          <w:rFonts w:ascii="Arial" w:hAnsi="Arial" w:cs="Arial"/>
          <w:bCs/>
          <w:i/>
          <w:sz w:val="22"/>
          <w:szCs w:val="22"/>
        </w:rPr>
      </w:pPr>
      <w:r w:rsidRPr="00944BA4">
        <w:rPr>
          <w:rFonts w:ascii="Arial" w:hAnsi="Arial" w:cs="Arial"/>
          <w:bCs/>
          <w:iCs/>
          <w:sz w:val="22"/>
          <w:szCs w:val="22"/>
        </w:rPr>
        <w:t>Secondary Schools – Example - Visual task board – structured planning tool that can be adapted for any tasks for a pupil who requires help structuring their thoughts to complete a task. Visual timetables; Numeracy booklet</w:t>
      </w:r>
      <w:r w:rsidRPr="00CF6512">
        <w:rPr>
          <w:rFonts w:ascii="Arial" w:hAnsi="Arial" w:cs="Arial"/>
          <w:bCs/>
          <w:i/>
          <w:sz w:val="22"/>
          <w:szCs w:val="22"/>
        </w:rPr>
        <w:t>.</w:t>
      </w:r>
    </w:p>
    <w:p w14:paraId="64B8C75B" w14:textId="77777777" w:rsidR="00EA6A56" w:rsidRDefault="00EA6A56" w:rsidP="00EA6A56">
      <w:pPr>
        <w:rPr>
          <w:rFonts w:ascii="Arial" w:hAnsi="Arial" w:cs="Arial"/>
          <w:bCs/>
          <w:i/>
          <w:sz w:val="22"/>
          <w:szCs w:val="22"/>
        </w:rPr>
      </w:pPr>
    </w:p>
    <w:p w14:paraId="1FC4E113" w14:textId="77777777" w:rsidR="00EA6A56" w:rsidRPr="00944BA4" w:rsidRDefault="00EA6A56" w:rsidP="00EA6A56">
      <w:pPr>
        <w:rPr>
          <w:rFonts w:ascii="Arial" w:hAnsi="Arial" w:cs="Arial"/>
          <w:bCs/>
          <w:iCs/>
          <w:sz w:val="22"/>
          <w:szCs w:val="22"/>
        </w:rPr>
      </w:pPr>
      <w:r w:rsidRPr="00944BA4">
        <w:rPr>
          <w:rFonts w:ascii="Arial" w:hAnsi="Arial" w:cs="Arial"/>
          <w:bCs/>
          <w:iCs/>
          <w:sz w:val="22"/>
          <w:szCs w:val="22"/>
        </w:rPr>
        <w:t>Primary Schools - Example – Resource pack for nurture groups – Reward charts – connect reward to pupils’ interests.</w:t>
      </w:r>
    </w:p>
    <w:p w14:paraId="5EFB68C5" w14:textId="77777777" w:rsidR="00EA6A56" w:rsidRDefault="00EA6A56" w:rsidP="00EA6A56">
      <w:pPr>
        <w:rPr>
          <w:rFonts w:ascii="Arial" w:hAnsi="Arial" w:cs="Arial"/>
          <w:bCs/>
          <w:sz w:val="22"/>
          <w:szCs w:val="22"/>
          <w:u w:val="single"/>
        </w:rPr>
      </w:pPr>
    </w:p>
    <w:p w14:paraId="6DEF49B8" w14:textId="77777777" w:rsidR="00EA6A56" w:rsidRPr="00CF6512" w:rsidRDefault="00EA6A56" w:rsidP="00EA6A56">
      <w:pPr>
        <w:rPr>
          <w:rFonts w:ascii="Arial" w:hAnsi="Arial" w:cs="Arial"/>
          <w:bCs/>
          <w:i/>
          <w:sz w:val="22"/>
          <w:szCs w:val="22"/>
        </w:rPr>
      </w:pPr>
      <w:r w:rsidRPr="00CF6512">
        <w:rPr>
          <w:rFonts w:ascii="Arial" w:hAnsi="Arial" w:cs="Arial"/>
          <w:bCs/>
          <w:sz w:val="22"/>
          <w:szCs w:val="22"/>
          <w:u w:val="single"/>
        </w:rPr>
        <w:t xml:space="preserve">The Rationale - </w:t>
      </w:r>
      <w:r w:rsidRPr="00CF6512">
        <w:rPr>
          <w:rFonts w:ascii="Arial" w:hAnsi="Arial" w:cs="Arial"/>
          <w:bCs/>
          <w:sz w:val="22"/>
          <w:szCs w:val="22"/>
        </w:rPr>
        <w:t>Link your resource to the elements that contribute to effective classroom management (this can include behaviour management specifically).  (</w:t>
      </w:r>
      <w:r w:rsidRPr="00CF6512">
        <w:rPr>
          <w:rFonts w:ascii="Arial" w:hAnsi="Arial" w:cs="Arial"/>
          <w:bCs/>
          <w:i/>
          <w:sz w:val="22"/>
          <w:szCs w:val="22"/>
        </w:rPr>
        <w:t xml:space="preserve">Support with reference to research and wider reading) </w:t>
      </w:r>
      <w:bookmarkStart w:id="0" w:name="_Hlk174095939"/>
      <w:r w:rsidRPr="00CF6512">
        <w:rPr>
          <w:rFonts w:ascii="Arial" w:hAnsi="Arial" w:cs="Arial"/>
          <w:bCs/>
          <w:sz w:val="22"/>
          <w:szCs w:val="22"/>
        </w:rPr>
        <w:t>Link the use of your resource to at least one key psychological theory of classroom management (</w:t>
      </w:r>
      <w:r w:rsidRPr="00CF6512">
        <w:rPr>
          <w:rFonts w:ascii="Arial" w:hAnsi="Arial" w:cs="Arial"/>
          <w:bCs/>
          <w:i/>
          <w:sz w:val="22"/>
          <w:szCs w:val="22"/>
        </w:rPr>
        <w:t>Support with reference to research and wider reading)</w:t>
      </w:r>
    </w:p>
    <w:bookmarkEnd w:id="0"/>
    <w:p w14:paraId="0FEC173A" w14:textId="77777777" w:rsidR="00EA6A56" w:rsidRDefault="00EA6A56" w:rsidP="00EA6A56">
      <w:pPr>
        <w:rPr>
          <w:rFonts w:ascii="Arial" w:hAnsi="Arial" w:cs="Arial"/>
          <w:bCs/>
          <w:sz w:val="22"/>
          <w:szCs w:val="22"/>
          <w:u w:val="single"/>
        </w:rPr>
      </w:pPr>
    </w:p>
    <w:p w14:paraId="6F43B774" w14:textId="77777777" w:rsidR="00EA6A56" w:rsidRPr="00CF6512" w:rsidRDefault="00EA6A56" w:rsidP="00EA6A56">
      <w:pPr>
        <w:rPr>
          <w:rFonts w:ascii="Arial" w:hAnsi="Arial" w:cs="Arial"/>
          <w:bCs/>
          <w:i/>
          <w:sz w:val="22"/>
          <w:szCs w:val="22"/>
        </w:rPr>
      </w:pPr>
      <w:r w:rsidRPr="00CF6512">
        <w:rPr>
          <w:rFonts w:ascii="Arial" w:hAnsi="Arial" w:cs="Arial"/>
          <w:bCs/>
          <w:sz w:val="22"/>
          <w:szCs w:val="22"/>
          <w:u w:val="single"/>
        </w:rPr>
        <w:t xml:space="preserve">Instructions - </w:t>
      </w:r>
      <w:r w:rsidRPr="00CF6512">
        <w:rPr>
          <w:rFonts w:ascii="Arial" w:hAnsi="Arial" w:cs="Arial"/>
          <w:bCs/>
          <w:sz w:val="22"/>
          <w:szCs w:val="22"/>
        </w:rPr>
        <w:t>Clearly set out how the resource is to be used for the fullest positive effect on classroom management. Instructions can be in bullet point form</w:t>
      </w:r>
    </w:p>
    <w:p w14:paraId="74E96AAF" w14:textId="77777777" w:rsidR="00A67FB1" w:rsidRPr="00A406E5" w:rsidRDefault="00A67FB1"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6D0BA7D0" w14:textId="77777777" w:rsidR="00152E9D" w:rsidRDefault="00152E9D" w:rsidP="00761100">
      <w:pPr>
        <w:rPr>
          <w:rFonts w:ascii="Arial" w:hAnsi="Arial" w:cs="Arial"/>
          <w:sz w:val="24"/>
          <w:szCs w:val="24"/>
        </w:rPr>
      </w:pPr>
    </w:p>
    <w:p w14:paraId="2C70FE94" w14:textId="77777777" w:rsidR="00EA6A56" w:rsidRDefault="00EA6A56" w:rsidP="00761100">
      <w:pPr>
        <w:rPr>
          <w:rFonts w:ascii="Arial" w:hAnsi="Arial" w:cs="Arial"/>
          <w:sz w:val="24"/>
          <w:szCs w:val="24"/>
        </w:rPr>
      </w:pPr>
    </w:p>
    <w:p w14:paraId="781473CB" w14:textId="77777777" w:rsidR="00EA6A56" w:rsidRDefault="00EA6A56" w:rsidP="00761100">
      <w:pPr>
        <w:rPr>
          <w:rFonts w:ascii="Arial" w:hAnsi="Arial" w:cs="Arial"/>
          <w:sz w:val="24"/>
          <w:szCs w:val="24"/>
        </w:rPr>
      </w:pPr>
    </w:p>
    <w:p w14:paraId="19166E4E" w14:textId="77777777" w:rsidR="00EA6A56" w:rsidRDefault="00EA6A56" w:rsidP="00761100">
      <w:pPr>
        <w:rPr>
          <w:rFonts w:ascii="Arial" w:hAnsi="Arial" w:cs="Arial"/>
          <w:sz w:val="24"/>
          <w:szCs w:val="24"/>
        </w:rPr>
      </w:pPr>
    </w:p>
    <w:p w14:paraId="65CE6F42" w14:textId="77777777" w:rsidR="00EA6A56" w:rsidRDefault="00EA6A56" w:rsidP="00761100">
      <w:pPr>
        <w:rPr>
          <w:rFonts w:ascii="Arial" w:hAnsi="Arial" w:cs="Arial"/>
          <w:sz w:val="24"/>
          <w:szCs w:val="24"/>
        </w:rPr>
      </w:pPr>
    </w:p>
    <w:p w14:paraId="7D7EB153" w14:textId="77777777" w:rsidR="00EA6A56" w:rsidRDefault="00EA6A56" w:rsidP="00761100">
      <w:pPr>
        <w:rPr>
          <w:rFonts w:ascii="Arial" w:hAnsi="Arial" w:cs="Arial"/>
          <w:sz w:val="24"/>
          <w:szCs w:val="24"/>
        </w:rPr>
      </w:pPr>
    </w:p>
    <w:p w14:paraId="575DDD90" w14:textId="77777777" w:rsidR="00EA6A56" w:rsidRDefault="00EA6A56" w:rsidP="00761100">
      <w:pPr>
        <w:rPr>
          <w:rFonts w:ascii="Arial" w:hAnsi="Arial" w:cs="Arial"/>
          <w:sz w:val="24"/>
          <w:szCs w:val="24"/>
        </w:rPr>
      </w:pPr>
    </w:p>
    <w:p w14:paraId="5E9E26DE" w14:textId="77777777" w:rsidR="00EA6A56" w:rsidRDefault="00EA6A56" w:rsidP="00761100">
      <w:pPr>
        <w:rPr>
          <w:rFonts w:ascii="Arial" w:hAnsi="Arial" w:cs="Arial"/>
          <w:sz w:val="24"/>
          <w:szCs w:val="24"/>
        </w:rPr>
      </w:pPr>
    </w:p>
    <w:p w14:paraId="39A827EB" w14:textId="77777777" w:rsidR="00EA6A56" w:rsidRDefault="00EA6A56" w:rsidP="00761100">
      <w:pPr>
        <w:rPr>
          <w:rFonts w:ascii="Arial" w:hAnsi="Arial" w:cs="Arial"/>
          <w:sz w:val="24"/>
          <w:szCs w:val="24"/>
        </w:rPr>
      </w:pPr>
    </w:p>
    <w:p w14:paraId="210533BD" w14:textId="77777777" w:rsidR="00EA6A56" w:rsidRDefault="00EA6A56" w:rsidP="00761100">
      <w:pPr>
        <w:rPr>
          <w:rFonts w:ascii="Arial" w:hAnsi="Arial" w:cs="Arial"/>
          <w:sz w:val="24"/>
          <w:szCs w:val="24"/>
        </w:rPr>
      </w:pPr>
    </w:p>
    <w:p w14:paraId="649E7217" w14:textId="77777777" w:rsidR="00EA6A56" w:rsidRDefault="00EA6A56" w:rsidP="00761100">
      <w:pPr>
        <w:rPr>
          <w:rFonts w:ascii="Arial" w:hAnsi="Arial" w:cs="Arial"/>
          <w:sz w:val="24"/>
          <w:szCs w:val="24"/>
        </w:rPr>
      </w:pPr>
    </w:p>
    <w:p w14:paraId="658B7A4E" w14:textId="77777777" w:rsidR="00EA6A56" w:rsidRDefault="00EA6A56" w:rsidP="00761100">
      <w:pPr>
        <w:rPr>
          <w:rFonts w:ascii="Arial" w:hAnsi="Arial" w:cs="Arial"/>
          <w:sz w:val="24"/>
          <w:szCs w:val="24"/>
        </w:rPr>
      </w:pPr>
    </w:p>
    <w:p w14:paraId="55782932" w14:textId="77777777" w:rsidR="00EA6A56" w:rsidRDefault="00EA6A56" w:rsidP="00761100">
      <w:pPr>
        <w:rPr>
          <w:rFonts w:ascii="Arial" w:hAnsi="Arial" w:cs="Arial"/>
          <w:sz w:val="24"/>
          <w:szCs w:val="24"/>
        </w:rPr>
      </w:pPr>
    </w:p>
    <w:p w14:paraId="5DCDD02A" w14:textId="77777777" w:rsidR="00EA6A56" w:rsidRDefault="00EA6A56" w:rsidP="00761100">
      <w:pPr>
        <w:rPr>
          <w:rFonts w:ascii="Arial" w:hAnsi="Arial" w:cs="Arial"/>
          <w:sz w:val="24"/>
          <w:szCs w:val="24"/>
        </w:rPr>
      </w:pPr>
    </w:p>
    <w:p w14:paraId="14E16CC5" w14:textId="77777777" w:rsidR="00EA6A56" w:rsidRDefault="00EA6A56" w:rsidP="00761100">
      <w:pPr>
        <w:rPr>
          <w:rFonts w:ascii="Arial" w:hAnsi="Arial" w:cs="Arial"/>
          <w:sz w:val="24"/>
          <w:szCs w:val="24"/>
        </w:rPr>
      </w:pPr>
    </w:p>
    <w:p w14:paraId="251BE715" w14:textId="77777777" w:rsidR="00EA6A56" w:rsidRDefault="00EA6A56" w:rsidP="00761100">
      <w:pPr>
        <w:rPr>
          <w:rFonts w:ascii="Arial" w:hAnsi="Arial" w:cs="Arial"/>
          <w:sz w:val="24"/>
          <w:szCs w:val="24"/>
        </w:rPr>
      </w:pPr>
    </w:p>
    <w:p w14:paraId="61A9B864" w14:textId="77777777" w:rsidR="00EA6A56" w:rsidRDefault="00EA6A56" w:rsidP="00761100">
      <w:pPr>
        <w:rPr>
          <w:rFonts w:ascii="Arial" w:hAnsi="Arial" w:cs="Arial"/>
          <w:sz w:val="24"/>
          <w:szCs w:val="24"/>
        </w:rPr>
      </w:pPr>
    </w:p>
    <w:p w14:paraId="59E7EF77" w14:textId="77777777" w:rsidR="00EA6A56" w:rsidRDefault="00EA6A56" w:rsidP="00761100">
      <w:pPr>
        <w:rPr>
          <w:rFonts w:ascii="Arial" w:hAnsi="Arial" w:cs="Arial"/>
          <w:sz w:val="24"/>
          <w:szCs w:val="24"/>
        </w:rPr>
      </w:pPr>
    </w:p>
    <w:p w14:paraId="25BA09DA" w14:textId="77777777" w:rsidR="00EA6A56" w:rsidRDefault="00EA6A56" w:rsidP="00761100">
      <w:pPr>
        <w:rPr>
          <w:rFonts w:ascii="Arial" w:hAnsi="Arial" w:cs="Arial"/>
          <w:sz w:val="24"/>
          <w:szCs w:val="24"/>
        </w:rPr>
      </w:pPr>
    </w:p>
    <w:p w14:paraId="6911A3B3" w14:textId="77777777" w:rsidR="00EA6A56" w:rsidRDefault="00EA6A56" w:rsidP="00761100">
      <w:pPr>
        <w:rPr>
          <w:rFonts w:ascii="Arial" w:hAnsi="Arial" w:cs="Arial"/>
          <w:sz w:val="24"/>
          <w:szCs w:val="24"/>
        </w:rPr>
      </w:pPr>
    </w:p>
    <w:p w14:paraId="0279D1D6" w14:textId="77777777" w:rsidR="00EA6A56" w:rsidRDefault="00EA6A56" w:rsidP="00761100">
      <w:pPr>
        <w:rPr>
          <w:rFonts w:ascii="Arial" w:hAnsi="Arial" w:cs="Arial"/>
          <w:sz w:val="24"/>
          <w:szCs w:val="24"/>
        </w:rPr>
      </w:pPr>
    </w:p>
    <w:p w14:paraId="6D163C35" w14:textId="77777777" w:rsidR="00EA6A56" w:rsidRDefault="00EA6A56" w:rsidP="00761100">
      <w:pPr>
        <w:rPr>
          <w:rFonts w:ascii="Arial" w:hAnsi="Arial" w:cs="Arial"/>
          <w:sz w:val="24"/>
          <w:szCs w:val="24"/>
        </w:rPr>
      </w:pPr>
    </w:p>
    <w:p w14:paraId="6249A2F0" w14:textId="77777777" w:rsidR="00EA6A56" w:rsidRDefault="00EA6A56" w:rsidP="00761100">
      <w:pPr>
        <w:rPr>
          <w:rFonts w:ascii="Arial" w:hAnsi="Arial" w:cs="Arial"/>
          <w:sz w:val="24"/>
          <w:szCs w:val="24"/>
        </w:rPr>
      </w:pPr>
    </w:p>
    <w:p w14:paraId="21651B47" w14:textId="77777777" w:rsidR="00EA6A56" w:rsidRDefault="00EA6A56" w:rsidP="00761100">
      <w:pPr>
        <w:rPr>
          <w:rFonts w:ascii="Arial" w:hAnsi="Arial" w:cs="Arial"/>
          <w:sz w:val="24"/>
          <w:szCs w:val="24"/>
        </w:rPr>
      </w:pPr>
    </w:p>
    <w:p w14:paraId="6DF7BDC7" w14:textId="77777777" w:rsidR="00EA6A56" w:rsidRDefault="00EA6A56" w:rsidP="00761100">
      <w:pPr>
        <w:rPr>
          <w:rFonts w:ascii="Arial" w:hAnsi="Arial" w:cs="Arial"/>
          <w:sz w:val="24"/>
          <w:szCs w:val="24"/>
        </w:rPr>
      </w:pPr>
    </w:p>
    <w:p w14:paraId="119F5A3C" w14:textId="77777777" w:rsidR="00EA6A56" w:rsidRDefault="00EA6A56" w:rsidP="00761100">
      <w:pPr>
        <w:rPr>
          <w:rFonts w:ascii="Arial" w:hAnsi="Arial" w:cs="Arial"/>
          <w:sz w:val="24"/>
          <w:szCs w:val="24"/>
        </w:rPr>
      </w:pPr>
    </w:p>
    <w:p w14:paraId="4D69539C" w14:textId="77777777" w:rsidR="00EA6A56" w:rsidRDefault="00EA6A56" w:rsidP="00761100">
      <w:pPr>
        <w:rPr>
          <w:rFonts w:ascii="Arial" w:hAnsi="Arial" w:cs="Arial"/>
          <w:sz w:val="24"/>
          <w:szCs w:val="24"/>
        </w:rPr>
      </w:pPr>
    </w:p>
    <w:p w14:paraId="4CB9A8F6" w14:textId="77777777" w:rsidR="00EA6A56" w:rsidRDefault="00EA6A56" w:rsidP="00761100">
      <w:pPr>
        <w:rPr>
          <w:rFonts w:ascii="Arial" w:hAnsi="Arial" w:cs="Arial"/>
          <w:sz w:val="24"/>
          <w:szCs w:val="24"/>
        </w:rPr>
      </w:pPr>
    </w:p>
    <w:p w14:paraId="0703A46F" w14:textId="77777777" w:rsidR="00EA6A56" w:rsidRDefault="00EA6A56" w:rsidP="00761100">
      <w:pPr>
        <w:rPr>
          <w:rFonts w:ascii="Arial" w:hAnsi="Arial" w:cs="Arial"/>
          <w:sz w:val="24"/>
          <w:szCs w:val="24"/>
        </w:rPr>
      </w:pPr>
    </w:p>
    <w:p w14:paraId="5E558426" w14:textId="77777777" w:rsidR="00EA6A56" w:rsidRDefault="00EA6A56" w:rsidP="00761100">
      <w:pPr>
        <w:rPr>
          <w:rFonts w:ascii="Arial" w:hAnsi="Arial" w:cs="Arial"/>
          <w:sz w:val="24"/>
          <w:szCs w:val="24"/>
        </w:rPr>
      </w:pPr>
    </w:p>
    <w:p w14:paraId="660A95D6" w14:textId="77777777" w:rsidR="00EA6A56" w:rsidRDefault="00EA6A56" w:rsidP="00761100">
      <w:pPr>
        <w:rPr>
          <w:rFonts w:ascii="Arial" w:hAnsi="Arial" w:cs="Arial"/>
          <w:sz w:val="24"/>
          <w:szCs w:val="24"/>
        </w:rPr>
      </w:pPr>
    </w:p>
    <w:p w14:paraId="436C2AD6" w14:textId="77777777" w:rsidR="00EA6A56" w:rsidRDefault="00EA6A56" w:rsidP="00761100">
      <w:pPr>
        <w:rPr>
          <w:rFonts w:ascii="Arial" w:hAnsi="Arial" w:cs="Arial"/>
          <w:sz w:val="24"/>
          <w:szCs w:val="24"/>
        </w:rPr>
      </w:pPr>
    </w:p>
    <w:p w14:paraId="483108B0" w14:textId="77777777" w:rsidR="00EA6A56" w:rsidRDefault="00EA6A56" w:rsidP="00761100">
      <w:pPr>
        <w:rPr>
          <w:rFonts w:ascii="Arial" w:hAnsi="Arial" w:cs="Arial"/>
          <w:sz w:val="24"/>
          <w:szCs w:val="24"/>
        </w:rPr>
      </w:pPr>
    </w:p>
    <w:p w14:paraId="22171A2F" w14:textId="77777777" w:rsidR="00EA6A56" w:rsidRDefault="00EA6A56" w:rsidP="00761100">
      <w:pPr>
        <w:rPr>
          <w:rFonts w:ascii="Arial" w:hAnsi="Arial" w:cs="Arial"/>
          <w:sz w:val="24"/>
          <w:szCs w:val="24"/>
        </w:rPr>
      </w:pPr>
    </w:p>
    <w:p w14:paraId="05048AA7" w14:textId="77777777" w:rsidR="00EA6A56" w:rsidRPr="00A406E5" w:rsidRDefault="00EA6A56" w:rsidP="00761100">
      <w:pPr>
        <w:rPr>
          <w:rFonts w:ascii="Arial" w:hAnsi="Arial" w:cs="Arial"/>
          <w:sz w:val="24"/>
          <w:szCs w:val="24"/>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0CD6EA" w14:textId="77777777" w:rsidR="00A15A9C" w:rsidRPr="0097613B" w:rsidRDefault="00A15A9C" w:rsidP="00A15A9C">
      <w:pPr>
        <w:pStyle w:val="paragraph"/>
        <w:spacing w:before="0" w:beforeAutospacing="0" w:after="0" w:afterAutospacing="0"/>
        <w:jc w:val="both"/>
        <w:textAlignment w:val="baseline"/>
        <w:rPr>
          <w:rFonts w:ascii="Segoe UI" w:hAnsi="Segoe UI" w:cs="Segoe UI"/>
          <w:color w:val="00B050"/>
        </w:rPr>
      </w:pPr>
      <w:r w:rsidRPr="0097613B">
        <w:rPr>
          <w:rStyle w:val="normaltextrun"/>
          <w:rFonts w:ascii="Arial" w:hAnsi="Arial" w:cs="Arial"/>
          <w:color w:val="00B050"/>
        </w:rPr>
        <w:t>Link each of your arguments to relevant literature</w:t>
      </w:r>
      <w:r w:rsidRPr="0097613B">
        <w:rPr>
          <w:rStyle w:val="eop"/>
          <w:rFonts w:ascii="Arial" w:hAnsi="Arial" w:cs="Arial"/>
          <w:color w:val="00B050"/>
        </w:rPr>
        <w:t> </w:t>
      </w:r>
    </w:p>
    <w:p w14:paraId="5B9DAC24" w14:textId="77777777" w:rsidR="00A15A9C" w:rsidRPr="0097613B" w:rsidRDefault="00A15A9C" w:rsidP="00A15A9C">
      <w:pPr>
        <w:pStyle w:val="paragraph"/>
        <w:spacing w:before="0" w:beforeAutospacing="0" w:after="0" w:afterAutospacing="0"/>
        <w:jc w:val="both"/>
        <w:textAlignment w:val="baseline"/>
        <w:rPr>
          <w:rFonts w:ascii="Segoe UI" w:hAnsi="Segoe UI" w:cs="Segoe UI"/>
          <w:color w:val="00B050"/>
        </w:rPr>
      </w:pPr>
      <w:r w:rsidRPr="0097613B">
        <w:rPr>
          <w:rStyle w:val="normaltextrun"/>
          <w:rFonts w:ascii="Arial" w:hAnsi="Arial" w:cs="Arial"/>
          <w:color w:val="00B050"/>
        </w:rPr>
        <w:t>Refer to appropriate academic texts</w:t>
      </w:r>
      <w:r w:rsidRPr="0097613B">
        <w:rPr>
          <w:rStyle w:val="eop"/>
          <w:rFonts w:ascii="Arial" w:hAnsi="Arial" w:cs="Arial"/>
          <w:color w:val="00B050"/>
        </w:rPr>
        <w:t> </w:t>
      </w:r>
    </w:p>
    <w:p w14:paraId="4AE1D8D0" w14:textId="77777777" w:rsidR="00A15A9C" w:rsidRPr="0097613B" w:rsidRDefault="00A15A9C" w:rsidP="00A15A9C">
      <w:pPr>
        <w:pStyle w:val="paragraph"/>
        <w:spacing w:before="0" w:beforeAutospacing="0" w:after="0" w:afterAutospacing="0"/>
        <w:jc w:val="both"/>
        <w:textAlignment w:val="baseline"/>
        <w:rPr>
          <w:rFonts w:ascii="Segoe UI" w:hAnsi="Segoe UI" w:cs="Segoe UI"/>
          <w:color w:val="00B050"/>
        </w:rPr>
      </w:pPr>
      <w:r w:rsidRPr="0097613B">
        <w:rPr>
          <w:rStyle w:val="normaltextrun"/>
          <w:rFonts w:ascii="Arial" w:hAnsi="Arial" w:cs="Arial"/>
          <w:color w:val="00B050"/>
        </w:rPr>
        <w:t>Follow Harvard referencing</w:t>
      </w:r>
      <w:r w:rsidRPr="0097613B">
        <w:rPr>
          <w:rStyle w:val="eop"/>
          <w:rFonts w:ascii="Arial" w:hAnsi="Arial" w:cs="Arial"/>
          <w:color w:val="00B050"/>
        </w:rPr>
        <w:t> </w:t>
      </w:r>
    </w:p>
    <w:p w14:paraId="55478771" w14:textId="77777777" w:rsidR="00A15A9C" w:rsidRPr="0097613B" w:rsidRDefault="00A15A9C" w:rsidP="00A15A9C">
      <w:pPr>
        <w:pStyle w:val="paragraph"/>
        <w:spacing w:before="0" w:beforeAutospacing="0" w:after="0" w:afterAutospacing="0"/>
        <w:jc w:val="both"/>
        <w:textAlignment w:val="baseline"/>
        <w:rPr>
          <w:rFonts w:ascii="Segoe UI" w:hAnsi="Segoe UI" w:cs="Segoe UI"/>
          <w:color w:val="00B050"/>
        </w:rPr>
      </w:pPr>
      <w:r w:rsidRPr="0097613B">
        <w:rPr>
          <w:rStyle w:val="normaltextrun"/>
          <w:rFonts w:ascii="Arial" w:hAnsi="Arial" w:cs="Arial"/>
          <w:color w:val="00B050"/>
        </w:rPr>
        <w:t>Make sure that all of your sources are cited/referenced</w:t>
      </w:r>
      <w:r w:rsidRPr="0097613B">
        <w:rPr>
          <w:rStyle w:val="eop"/>
          <w:rFonts w:ascii="Arial" w:hAnsi="Arial" w:cs="Arial"/>
          <w:color w:val="00B050"/>
        </w:rPr>
        <w:t> </w:t>
      </w:r>
    </w:p>
    <w:p w14:paraId="3423D8C3" w14:textId="77777777" w:rsidR="00A15A9C" w:rsidRPr="00D24EAB" w:rsidRDefault="00A15A9C" w:rsidP="00A15A9C">
      <w:pPr>
        <w:jc w:val="both"/>
        <w:rPr>
          <w:rFonts w:ascii="Arial" w:hAnsi="Arial" w:cs="Arial"/>
          <w:i/>
          <w:color w:val="76923C" w:themeColor="accent3" w:themeShade="BF"/>
          <w:sz w:val="22"/>
          <w:szCs w:val="22"/>
        </w:rPr>
      </w:pPr>
    </w:p>
    <w:p w14:paraId="2830F276" w14:textId="77777777" w:rsidR="00A15A9C" w:rsidRPr="00A406E5" w:rsidRDefault="00A15A9C" w:rsidP="00C01A3F">
      <w:pPr>
        <w:jc w:val="both"/>
        <w:rPr>
          <w:rFonts w:ascii="Arial" w:hAnsi="Arial" w:cs="Arial"/>
          <w:i/>
          <w:sz w:val="22"/>
          <w:szCs w:val="22"/>
        </w:rPr>
      </w:pPr>
    </w:p>
    <w:p w14:paraId="7B6CE584" w14:textId="5B7CF50F" w:rsidR="00D22D9C" w:rsidRPr="00A15A9C" w:rsidRDefault="00D22D9C" w:rsidP="00A15A9C">
      <w:pPr>
        <w:pStyle w:val="ListParagraph"/>
        <w:numPr>
          <w:ilvl w:val="0"/>
          <w:numId w:val="6"/>
        </w:numPr>
        <w:jc w:val="both"/>
        <w:rPr>
          <w:rFonts w:ascii="Arial" w:hAnsi="Arial" w:cs="Arial"/>
          <w:b/>
          <w:sz w:val="22"/>
          <w:szCs w:val="22"/>
        </w:rPr>
      </w:pPr>
      <w:r w:rsidRPr="00A15A9C">
        <w:rPr>
          <w:rFonts w:ascii="Arial" w:hAnsi="Arial" w:cs="Arial"/>
          <w:b/>
          <w:sz w:val="22"/>
          <w:szCs w:val="22"/>
        </w:rPr>
        <w:t xml:space="preserve">Knowledge and Understanding </w:t>
      </w:r>
      <w:r w:rsidR="005F3A53" w:rsidRPr="00A15A9C">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BCE86E" w14:textId="5C521015" w:rsidR="00A15A9C" w:rsidRPr="0087626C" w:rsidRDefault="00A15A9C" w:rsidP="00A15A9C">
      <w:pPr>
        <w:pStyle w:val="paragraph"/>
        <w:spacing w:before="0" w:beforeAutospacing="0" w:after="0" w:afterAutospacing="0"/>
        <w:jc w:val="both"/>
        <w:textAlignment w:val="baseline"/>
        <w:rPr>
          <w:rFonts w:ascii="Segoe UI" w:hAnsi="Segoe UI" w:cs="Segoe UI"/>
          <w:color w:val="76923C" w:themeColor="accent3" w:themeShade="BF"/>
          <w:sz w:val="18"/>
          <w:szCs w:val="18"/>
        </w:rPr>
      </w:pPr>
      <w:r w:rsidRPr="0097613B">
        <w:rPr>
          <w:rStyle w:val="normaltextrun"/>
          <w:rFonts w:ascii="Arial" w:hAnsi="Arial" w:cs="Arial"/>
          <w:color w:val="76923C" w:themeColor="accent3" w:themeShade="BF"/>
        </w:rPr>
        <w:t>Demonstrate a clear understanding of the subject of the Resource Pack by including a</w:t>
      </w:r>
      <w:r w:rsidRPr="0097613B">
        <w:rPr>
          <w:rStyle w:val="normaltextrun"/>
          <w:rFonts w:ascii="Arial" w:hAnsi="Arial" w:cs="Arial"/>
          <w:b/>
          <w:bCs/>
          <w:color w:val="76923C" w:themeColor="accent3" w:themeShade="BF"/>
        </w:rPr>
        <w:t xml:space="preserve"> discussion instead of description</w:t>
      </w:r>
      <w:r w:rsidRPr="0087626C">
        <w:rPr>
          <w:rStyle w:val="normaltextrun"/>
          <w:rFonts w:ascii="Arial" w:hAnsi="Arial" w:cs="Arial"/>
          <w:b/>
          <w:bCs/>
          <w:color w:val="76923C" w:themeColor="accent3" w:themeShade="BF"/>
          <w:sz w:val="22"/>
          <w:szCs w:val="22"/>
        </w:rPr>
        <w:t>.</w:t>
      </w:r>
      <w:r w:rsidRPr="0087626C">
        <w:rPr>
          <w:rStyle w:val="normaltextrun"/>
          <w:rFonts w:ascii="Arial" w:hAnsi="Arial" w:cs="Arial"/>
          <w:color w:val="76923C" w:themeColor="accent3" w:themeShade="BF"/>
          <w:sz w:val="22"/>
          <w:szCs w:val="22"/>
        </w:rPr>
        <w:t>.</w:t>
      </w:r>
      <w:r w:rsidRPr="0087626C">
        <w:rPr>
          <w:rStyle w:val="eop"/>
          <w:rFonts w:ascii="Arial" w:hAnsi="Arial" w:cs="Arial"/>
          <w:color w:val="76923C" w:themeColor="accent3" w:themeShade="BF"/>
          <w:sz w:val="22"/>
          <w:szCs w:val="22"/>
        </w:rPr>
        <w:t> </w:t>
      </w:r>
    </w:p>
    <w:p w14:paraId="37DE20DE" w14:textId="77777777" w:rsidR="00A15A9C" w:rsidRPr="00A406E5" w:rsidRDefault="00A15A9C" w:rsidP="00C01A3F">
      <w:pPr>
        <w:jc w:val="both"/>
        <w:rPr>
          <w:rFonts w:ascii="Arial" w:hAnsi="Arial" w:cs="Arial"/>
          <w:i/>
          <w:sz w:val="22"/>
          <w:szCs w:val="22"/>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5CB79C" w14:textId="77777777" w:rsidR="00A15A9C" w:rsidRPr="00A406E5" w:rsidRDefault="00A15A9C" w:rsidP="00C01A3F">
      <w:pPr>
        <w:jc w:val="both"/>
        <w:rPr>
          <w:rFonts w:ascii="Arial" w:hAnsi="Arial" w:cs="Arial"/>
          <w:i/>
          <w:sz w:val="22"/>
          <w:szCs w:val="22"/>
        </w:rPr>
      </w:pPr>
    </w:p>
    <w:p w14:paraId="2DFC8243" w14:textId="77777777" w:rsidR="00A15A9C" w:rsidRPr="0097613B" w:rsidRDefault="00A15A9C" w:rsidP="00A15A9C">
      <w:pPr>
        <w:pStyle w:val="paragraph"/>
        <w:spacing w:before="0" w:beforeAutospacing="0" w:after="0" w:afterAutospacing="0"/>
        <w:jc w:val="both"/>
        <w:textAlignment w:val="baseline"/>
        <w:rPr>
          <w:rFonts w:ascii="Segoe UI" w:hAnsi="Segoe UI" w:cs="Segoe UI"/>
          <w:color w:val="00B050"/>
        </w:rPr>
      </w:pPr>
      <w:r w:rsidRPr="0097613B">
        <w:rPr>
          <w:rStyle w:val="normaltextrun"/>
          <w:rFonts w:ascii="Arial" w:hAnsi="Arial" w:cs="Arial"/>
          <w:color w:val="00B050"/>
        </w:rPr>
        <w:t>Demonstrate critical thinking (consider the points you make from more than one perspective)</w:t>
      </w:r>
      <w:r w:rsidRPr="0097613B">
        <w:rPr>
          <w:rStyle w:val="eop"/>
          <w:rFonts w:ascii="Arial" w:hAnsi="Arial" w:cs="Arial"/>
          <w:color w:val="00B050"/>
        </w:rPr>
        <w:t> </w:t>
      </w:r>
    </w:p>
    <w:p w14:paraId="4B1E0CB8" w14:textId="77777777" w:rsidR="00A15A9C" w:rsidRPr="0097613B" w:rsidRDefault="00A15A9C" w:rsidP="00A15A9C">
      <w:pPr>
        <w:pStyle w:val="paragraph"/>
        <w:spacing w:before="0" w:beforeAutospacing="0" w:after="0" w:afterAutospacing="0"/>
        <w:jc w:val="both"/>
        <w:textAlignment w:val="baseline"/>
        <w:rPr>
          <w:rFonts w:ascii="Segoe UI" w:hAnsi="Segoe UI" w:cs="Segoe UI"/>
          <w:color w:val="00B050"/>
        </w:rPr>
      </w:pPr>
      <w:r w:rsidRPr="0097613B">
        <w:rPr>
          <w:rStyle w:val="normaltextrun"/>
          <w:rFonts w:ascii="Arial" w:hAnsi="Arial" w:cs="Arial"/>
          <w:color w:val="00B050"/>
        </w:rPr>
        <w:t>Analyse in depth the points you include</w:t>
      </w:r>
      <w:r w:rsidRPr="0097613B">
        <w:rPr>
          <w:rStyle w:val="eop"/>
          <w:rFonts w:ascii="Arial" w:hAnsi="Arial" w:cs="Arial"/>
          <w:color w:val="00B050"/>
        </w:rPr>
        <w:t> </w:t>
      </w:r>
    </w:p>
    <w:p w14:paraId="5ADADA84" w14:textId="77777777" w:rsidR="00A15A9C" w:rsidRPr="0097613B" w:rsidRDefault="00A15A9C" w:rsidP="00A15A9C">
      <w:pPr>
        <w:pStyle w:val="paragraph"/>
        <w:spacing w:before="0" w:beforeAutospacing="0" w:after="0" w:afterAutospacing="0"/>
        <w:jc w:val="both"/>
        <w:textAlignment w:val="baseline"/>
        <w:rPr>
          <w:rFonts w:ascii="Segoe UI" w:hAnsi="Segoe UI" w:cs="Segoe UI"/>
          <w:color w:val="00B050"/>
        </w:rPr>
      </w:pPr>
      <w:r w:rsidRPr="0097613B">
        <w:rPr>
          <w:rStyle w:val="normaltextrun"/>
          <w:rFonts w:ascii="Arial" w:hAnsi="Arial" w:cs="Arial"/>
          <w:color w:val="00B050"/>
        </w:rPr>
        <w:t>Support your plans with reference to evidence from wider reading</w:t>
      </w:r>
      <w:r w:rsidRPr="0097613B">
        <w:rPr>
          <w:rStyle w:val="eop"/>
          <w:rFonts w:ascii="Arial" w:hAnsi="Arial" w:cs="Arial"/>
          <w:color w:val="00B050"/>
        </w:rPr>
        <w:t> </w:t>
      </w:r>
    </w:p>
    <w:p w14:paraId="18FDD478" w14:textId="77777777" w:rsidR="00A15A9C" w:rsidRPr="0097613B" w:rsidRDefault="00A15A9C" w:rsidP="00A15A9C">
      <w:pPr>
        <w:jc w:val="both"/>
        <w:rPr>
          <w:rFonts w:ascii="Arial" w:hAnsi="Arial" w:cs="Arial"/>
          <w:color w:val="00B050"/>
          <w:sz w:val="24"/>
          <w:szCs w:val="24"/>
        </w:rPr>
      </w:pPr>
    </w:p>
    <w:p w14:paraId="21200E35" w14:textId="77777777" w:rsidR="00C01A3F" w:rsidRPr="00A406E5" w:rsidRDefault="00C01A3F" w:rsidP="00D22D9C">
      <w:pPr>
        <w:jc w:val="both"/>
        <w:rPr>
          <w:rFonts w:ascii="Arial" w:hAnsi="Arial" w:cs="Arial"/>
          <w:sz w:val="22"/>
          <w:szCs w:val="22"/>
        </w:rPr>
      </w:pPr>
    </w:p>
    <w:p w14:paraId="259D4EC4" w14:textId="38CDE5CB" w:rsidR="00D22D9C" w:rsidRPr="00A15A9C" w:rsidRDefault="00D22D9C" w:rsidP="00A15A9C">
      <w:pPr>
        <w:pStyle w:val="ListParagraph"/>
        <w:numPr>
          <w:ilvl w:val="0"/>
          <w:numId w:val="6"/>
        </w:numPr>
        <w:jc w:val="both"/>
        <w:rPr>
          <w:rFonts w:ascii="Arial" w:hAnsi="Arial" w:cs="Arial"/>
          <w:b/>
          <w:sz w:val="22"/>
          <w:szCs w:val="22"/>
        </w:rPr>
      </w:pPr>
      <w:r w:rsidRPr="00A15A9C">
        <w:rPr>
          <w:rFonts w:ascii="Arial" w:hAnsi="Arial" w:cs="Arial"/>
          <w:b/>
          <w:sz w:val="22"/>
          <w:szCs w:val="22"/>
        </w:rPr>
        <w:t xml:space="preserve">Practical </w:t>
      </w:r>
      <w:r w:rsidR="005F3A53" w:rsidRPr="00A15A9C">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AEC7B4" w14:textId="77777777" w:rsidR="00A15A9C" w:rsidRDefault="00A15A9C" w:rsidP="00C01A3F">
      <w:pPr>
        <w:jc w:val="both"/>
        <w:rPr>
          <w:rFonts w:ascii="Arial" w:hAnsi="Arial" w:cs="Arial"/>
          <w:i/>
          <w:sz w:val="22"/>
          <w:szCs w:val="22"/>
        </w:rPr>
      </w:pPr>
    </w:p>
    <w:p w14:paraId="6FAC18C3" w14:textId="19AEE687" w:rsidR="00A15A9C" w:rsidRPr="0097613B" w:rsidRDefault="00A15A9C" w:rsidP="00A15A9C">
      <w:pPr>
        <w:rPr>
          <w:rFonts w:ascii="Arial" w:hAnsi="Arial" w:cs="Arial"/>
          <w:bCs/>
          <w:i/>
          <w:color w:val="00B050"/>
          <w:sz w:val="24"/>
          <w:szCs w:val="24"/>
        </w:rPr>
      </w:pPr>
      <w:r w:rsidRPr="0097613B">
        <w:rPr>
          <w:rFonts w:ascii="Arial" w:hAnsi="Arial" w:cs="Arial"/>
          <w:bCs/>
          <w:color w:val="00B050"/>
          <w:sz w:val="24"/>
          <w:szCs w:val="24"/>
        </w:rPr>
        <w:t>Link the use of your resource pack to at least one key psychological theory of classroom management (</w:t>
      </w:r>
      <w:r w:rsidRPr="0097613B">
        <w:rPr>
          <w:rFonts w:ascii="Arial" w:hAnsi="Arial" w:cs="Arial"/>
          <w:bCs/>
          <w:i/>
          <w:color w:val="00B050"/>
          <w:sz w:val="24"/>
          <w:szCs w:val="24"/>
        </w:rPr>
        <w:t>Support with reference to research and wider reading)</w:t>
      </w:r>
    </w:p>
    <w:p w14:paraId="753A7DCC" w14:textId="5E9C9936" w:rsidR="00A15A9C" w:rsidRPr="0097613B" w:rsidRDefault="00A15A9C" w:rsidP="00A15A9C">
      <w:pPr>
        <w:jc w:val="both"/>
        <w:rPr>
          <w:rFonts w:ascii="Arial" w:hAnsi="Arial" w:cs="Arial"/>
          <w:color w:val="00B050"/>
          <w:sz w:val="24"/>
          <w:szCs w:val="24"/>
        </w:rPr>
      </w:pPr>
    </w:p>
    <w:p w14:paraId="16F2A1EB" w14:textId="77777777" w:rsidR="00A15A9C" w:rsidRDefault="00A15A9C" w:rsidP="00C01A3F">
      <w:pPr>
        <w:jc w:val="both"/>
        <w:rPr>
          <w:rFonts w:ascii="Arial" w:hAnsi="Arial" w:cs="Arial"/>
          <w:i/>
          <w:sz w:val="22"/>
          <w:szCs w:val="22"/>
        </w:rPr>
      </w:pPr>
    </w:p>
    <w:p w14:paraId="69CC8BC1" w14:textId="4AC85CC7" w:rsidR="00D22D9C" w:rsidRPr="00A15A9C" w:rsidRDefault="005F3A53" w:rsidP="00A15A9C">
      <w:pPr>
        <w:pStyle w:val="ListParagraph"/>
        <w:numPr>
          <w:ilvl w:val="0"/>
          <w:numId w:val="6"/>
        </w:numPr>
        <w:jc w:val="both"/>
        <w:rPr>
          <w:rFonts w:ascii="Arial" w:hAnsi="Arial" w:cs="Arial"/>
          <w:b/>
          <w:sz w:val="22"/>
          <w:szCs w:val="22"/>
        </w:rPr>
      </w:pPr>
      <w:r w:rsidRPr="00A15A9C">
        <w:rPr>
          <w:rFonts w:ascii="Arial" w:hAnsi="Arial" w:cs="Arial"/>
          <w:b/>
          <w:sz w:val="22"/>
          <w:szCs w:val="22"/>
        </w:rPr>
        <w:t xml:space="preserve">Transferable </w:t>
      </w:r>
      <w:r w:rsidR="00D22D9C" w:rsidRPr="00A15A9C">
        <w:rPr>
          <w:rFonts w:ascii="Arial" w:hAnsi="Arial" w:cs="Arial"/>
          <w:b/>
          <w:sz w:val="22"/>
          <w:szCs w:val="22"/>
        </w:rPr>
        <w:t xml:space="preserve">Skills for </w:t>
      </w:r>
      <w:r w:rsidRPr="00A15A9C">
        <w:rPr>
          <w:rFonts w:ascii="Arial" w:hAnsi="Arial" w:cs="Arial"/>
          <w:b/>
          <w:sz w:val="22"/>
          <w:szCs w:val="22"/>
        </w:rPr>
        <w:t xml:space="preserve">Life and </w:t>
      </w:r>
      <w:r w:rsidR="00D22D9C" w:rsidRPr="00A15A9C">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988ABE" w14:textId="77777777" w:rsidR="00A15A9C" w:rsidRPr="00A406E5" w:rsidRDefault="00A15A9C" w:rsidP="00C01A3F">
      <w:pPr>
        <w:jc w:val="both"/>
        <w:rPr>
          <w:rFonts w:ascii="Arial" w:hAnsi="Arial" w:cs="Arial"/>
          <w:i/>
          <w:sz w:val="22"/>
          <w:szCs w:val="22"/>
        </w:rPr>
      </w:pPr>
    </w:p>
    <w:p w14:paraId="2805358E" w14:textId="7E5E15A8" w:rsidR="00C01A3F" w:rsidRPr="0097613B" w:rsidRDefault="00A15A9C" w:rsidP="000A1314">
      <w:pPr>
        <w:rPr>
          <w:rFonts w:ascii="Arial" w:hAnsi="Arial" w:cs="Arial"/>
          <w:color w:val="00B050"/>
          <w:sz w:val="24"/>
          <w:szCs w:val="24"/>
        </w:rPr>
      </w:pPr>
      <w:r w:rsidRPr="0097613B">
        <w:rPr>
          <w:rFonts w:ascii="Arial" w:hAnsi="Arial" w:cs="Arial"/>
          <w:color w:val="00B050"/>
          <w:sz w:val="24"/>
          <w:szCs w:val="24"/>
          <w:lang w:eastAsia="zh-CN"/>
        </w:rPr>
        <w:t>Present work at an appropriate level in terms of grammar, spelling, formatting, page numbers, etc. </w:t>
      </w:r>
    </w:p>
    <w:p w14:paraId="6AE45995" w14:textId="77777777" w:rsidR="00FB3B4E" w:rsidRPr="0097613B" w:rsidRDefault="00FB3B4E" w:rsidP="00D22D9C">
      <w:pPr>
        <w:jc w:val="both"/>
        <w:rPr>
          <w:rFonts w:ascii="Arial" w:hAnsi="Arial" w:cs="Arial"/>
          <w:color w:val="00B050"/>
          <w:sz w:val="24"/>
          <w:szCs w:val="24"/>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B8BC128" w:rsidR="00152E9D" w:rsidRPr="00A406E5" w:rsidRDefault="002558E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51AA3DA8" w:rsidR="00152E9D" w:rsidRPr="00A406E5" w:rsidRDefault="006D1822" w:rsidP="00152E9D">
            <w:pPr>
              <w:jc w:val="center"/>
              <w:rPr>
                <w:rFonts w:ascii="Arial" w:hAnsi="Arial" w:cs="Arial"/>
                <w:sz w:val="32"/>
              </w:rPr>
            </w:pPr>
            <w:r>
              <w:rPr>
                <w:rFonts w:ascii="Arial" w:hAnsi="Arial" w:cs="Arial"/>
                <w:sz w:val="32"/>
              </w:rPr>
              <w:t>3</w:t>
            </w:r>
            <w:r w:rsidR="002558E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187E622" w:rsidR="00152E9D" w:rsidRPr="00A406E5" w:rsidRDefault="002558E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0DF47CBD" w:rsidR="00152E9D" w:rsidRPr="00A406E5" w:rsidRDefault="00EA6A56" w:rsidP="00152E9D">
            <w:pPr>
              <w:jc w:val="center"/>
              <w:rPr>
                <w:rFonts w:ascii="Arial" w:hAnsi="Arial" w:cs="Arial"/>
                <w:sz w:val="32"/>
              </w:rPr>
            </w:pPr>
            <w:r>
              <w:rPr>
                <w:rFonts w:ascii="Arial" w:hAnsi="Arial" w:cs="Arial"/>
                <w:sz w:val="32"/>
              </w:rPr>
              <w:t>2</w:t>
            </w:r>
            <w:r w:rsidR="006D182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0772E4FF" w:rsidR="00152E9D" w:rsidRPr="00A406E5" w:rsidRDefault="002558EF" w:rsidP="00152E9D">
            <w:pPr>
              <w:jc w:val="center"/>
              <w:rPr>
                <w:rFonts w:ascii="Arial" w:hAnsi="Arial" w:cs="Arial"/>
                <w:sz w:val="32"/>
              </w:rPr>
            </w:pPr>
            <w:r>
              <w:rPr>
                <w:rFonts w:ascii="Arial" w:hAnsi="Arial" w:cs="Arial"/>
                <w:sz w:val="32"/>
              </w:rPr>
              <w:t>1</w:t>
            </w:r>
            <w:r w:rsidR="006D182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E700F" w14:textId="77777777" w:rsidR="00E742CB" w:rsidRDefault="00E742CB">
      <w:r>
        <w:separator/>
      </w:r>
    </w:p>
  </w:endnote>
  <w:endnote w:type="continuationSeparator" w:id="0">
    <w:p w14:paraId="5E5C914E" w14:textId="77777777" w:rsidR="00E742CB" w:rsidRDefault="00E74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18159" w14:textId="77777777" w:rsidR="00E742CB" w:rsidRDefault="00E742CB">
      <w:r>
        <w:separator/>
      </w:r>
    </w:p>
  </w:footnote>
  <w:footnote w:type="continuationSeparator" w:id="0">
    <w:p w14:paraId="3EF15569" w14:textId="77777777" w:rsidR="00E742CB" w:rsidRDefault="00E742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238AD"/>
    <w:multiLevelType w:val="hybridMultilevel"/>
    <w:tmpl w:val="FA24C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4559C"/>
    <w:multiLevelType w:val="hybridMultilevel"/>
    <w:tmpl w:val="8A8A7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1D4DA0"/>
    <w:multiLevelType w:val="hybridMultilevel"/>
    <w:tmpl w:val="5DD8C4AE"/>
    <w:lvl w:ilvl="0" w:tplc="04090001">
      <w:start w:val="1"/>
      <w:numFmt w:val="bullet"/>
      <w:lvlText w:val=""/>
      <w:lvlJc w:val="left"/>
      <w:pPr>
        <w:ind w:left="720" w:hanging="360"/>
      </w:pPr>
      <w:rPr>
        <w:rFonts w:ascii="Symbol" w:hAnsi="Symbol"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AE7DC2"/>
    <w:multiLevelType w:val="hybridMultilevel"/>
    <w:tmpl w:val="2490EE4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3"/>
  </w:num>
  <w:num w:numId="2" w16cid:durableId="1697583224">
    <w:abstractNumId w:val="12"/>
  </w:num>
  <w:num w:numId="3" w16cid:durableId="1129662898">
    <w:abstractNumId w:val="19"/>
  </w:num>
  <w:num w:numId="4" w16cid:durableId="1149709272">
    <w:abstractNumId w:val="14"/>
  </w:num>
  <w:num w:numId="5" w16cid:durableId="578830593">
    <w:abstractNumId w:val="10"/>
  </w:num>
  <w:num w:numId="6" w16cid:durableId="905066771">
    <w:abstractNumId w:val="18"/>
  </w:num>
  <w:num w:numId="7" w16cid:durableId="112411671">
    <w:abstractNumId w:val="4"/>
  </w:num>
  <w:num w:numId="8" w16cid:durableId="785201029">
    <w:abstractNumId w:val="16"/>
  </w:num>
  <w:num w:numId="9" w16cid:durableId="1702122028">
    <w:abstractNumId w:val="13"/>
  </w:num>
  <w:num w:numId="10" w16cid:durableId="875317057">
    <w:abstractNumId w:val="7"/>
  </w:num>
  <w:num w:numId="11" w16cid:durableId="646278689">
    <w:abstractNumId w:val="8"/>
  </w:num>
  <w:num w:numId="12" w16cid:durableId="571963626">
    <w:abstractNumId w:val="11"/>
  </w:num>
  <w:num w:numId="13" w16cid:durableId="1673995786">
    <w:abstractNumId w:val="15"/>
  </w:num>
  <w:num w:numId="14" w16cid:durableId="1807967875">
    <w:abstractNumId w:val="5"/>
  </w:num>
  <w:num w:numId="15" w16cid:durableId="500390440">
    <w:abstractNumId w:val="0"/>
  </w:num>
  <w:num w:numId="16" w16cid:durableId="507791675">
    <w:abstractNumId w:val="9"/>
  </w:num>
  <w:num w:numId="17" w16cid:durableId="1096092851">
    <w:abstractNumId w:val="6"/>
  </w:num>
  <w:num w:numId="18" w16cid:durableId="1450010809">
    <w:abstractNumId w:val="2"/>
  </w:num>
  <w:num w:numId="19" w16cid:durableId="1447196085">
    <w:abstractNumId w:val="1"/>
  </w:num>
  <w:num w:numId="20" w16cid:durableId="3654477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04C4"/>
    <w:rsid w:val="000A1314"/>
    <w:rsid w:val="000A2A3A"/>
    <w:rsid w:val="000A492A"/>
    <w:rsid w:val="000B1185"/>
    <w:rsid w:val="000B32C5"/>
    <w:rsid w:val="000D2F80"/>
    <w:rsid w:val="000E413A"/>
    <w:rsid w:val="000F5AA3"/>
    <w:rsid w:val="00100396"/>
    <w:rsid w:val="00100B5C"/>
    <w:rsid w:val="00103507"/>
    <w:rsid w:val="001106E9"/>
    <w:rsid w:val="00124CA5"/>
    <w:rsid w:val="00134F77"/>
    <w:rsid w:val="001370A9"/>
    <w:rsid w:val="00152E9D"/>
    <w:rsid w:val="00154487"/>
    <w:rsid w:val="0017512A"/>
    <w:rsid w:val="00196958"/>
    <w:rsid w:val="001A1E39"/>
    <w:rsid w:val="001A24F3"/>
    <w:rsid w:val="001B405C"/>
    <w:rsid w:val="001B5F45"/>
    <w:rsid w:val="001B6110"/>
    <w:rsid w:val="001C405E"/>
    <w:rsid w:val="001E1050"/>
    <w:rsid w:val="001E153B"/>
    <w:rsid w:val="001E1E1F"/>
    <w:rsid w:val="001E2007"/>
    <w:rsid w:val="001E57C1"/>
    <w:rsid w:val="001F07EF"/>
    <w:rsid w:val="001F50B6"/>
    <w:rsid w:val="001F6D7A"/>
    <w:rsid w:val="0022746E"/>
    <w:rsid w:val="00235F71"/>
    <w:rsid w:val="002444CA"/>
    <w:rsid w:val="002558EF"/>
    <w:rsid w:val="00260DE6"/>
    <w:rsid w:val="00273FEE"/>
    <w:rsid w:val="0028204E"/>
    <w:rsid w:val="0028591B"/>
    <w:rsid w:val="00291841"/>
    <w:rsid w:val="002C449B"/>
    <w:rsid w:val="002C6040"/>
    <w:rsid w:val="002D5B3F"/>
    <w:rsid w:val="002E272E"/>
    <w:rsid w:val="002F5778"/>
    <w:rsid w:val="002F648D"/>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0C6"/>
    <w:rsid w:val="004046A9"/>
    <w:rsid w:val="00404C50"/>
    <w:rsid w:val="00421CC2"/>
    <w:rsid w:val="00423934"/>
    <w:rsid w:val="00425DF2"/>
    <w:rsid w:val="00426244"/>
    <w:rsid w:val="00470A38"/>
    <w:rsid w:val="004874DE"/>
    <w:rsid w:val="004A4033"/>
    <w:rsid w:val="004B5334"/>
    <w:rsid w:val="004B6C14"/>
    <w:rsid w:val="004C4F19"/>
    <w:rsid w:val="004D5E9B"/>
    <w:rsid w:val="004D63D9"/>
    <w:rsid w:val="004E6585"/>
    <w:rsid w:val="0050249F"/>
    <w:rsid w:val="0051786C"/>
    <w:rsid w:val="00524566"/>
    <w:rsid w:val="00530BEF"/>
    <w:rsid w:val="00552351"/>
    <w:rsid w:val="00561F00"/>
    <w:rsid w:val="00562C4E"/>
    <w:rsid w:val="00562DEC"/>
    <w:rsid w:val="00576AB4"/>
    <w:rsid w:val="00577917"/>
    <w:rsid w:val="0058497D"/>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1EA2"/>
    <w:rsid w:val="00622B54"/>
    <w:rsid w:val="00632434"/>
    <w:rsid w:val="0063478F"/>
    <w:rsid w:val="00644256"/>
    <w:rsid w:val="00661D6F"/>
    <w:rsid w:val="006628E9"/>
    <w:rsid w:val="0066725E"/>
    <w:rsid w:val="006716C7"/>
    <w:rsid w:val="00681208"/>
    <w:rsid w:val="00681FA9"/>
    <w:rsid w:val="00691EA9"/>
    <w:rsid w:val="006934D4"/>
    <w:rsid w:val="006A6DC3"/>
    <w:rsid w:val="006B1F21"/>
    <w:rsid w:val="006C1480"/>
    <w:rsid w:val="006D1822"/>
    <w:rsid w:val="006D49ED"/>
    <w:rsid w:val="006D55CE"/>
    <w:rsid w:val="006D637A"/>
    <w:rsid w:val="006D6B5E"/>
    <w:rsid w:val="006D6F24"/>
    <w:rsid w:val="006E3E4E"/>
    <w:rsid w:val="006F45BF"/>
    <w:rsid w:val="006F60E0"/>
    <w:rsid w:val="00702F71"/>
    <w:rsid w:val="007366DF"/>
    <w:rsid w:val="00757839"/>
    <w:rsid w:val="00761100"/>
    <w:rsid w:val="00770C81"/>
    <w:rsid w:val="00791024"/>
    <w:rsid w:val="00793F0A"/>
    <w:rsid w:val="00794ACD"/>
    <w:rsid w:val="007A0CE6"/>
    <w:rsid w:val="007A2657"/>
    <w:rsid w:val="007B334B"/>
    <w:rsid w:val="007C682C"/>
    <w:rsid w:val="007D2385"/>
    <w:rsid w:val="007E6F99"/>
    <w:rsid w:val="007F214F"/>
    <w:rsid w:val="00800069"/>
    <w:rsid w:val="008042F0"/>
    <w:rsid w:val="008310A0"/>
    <w:rsid w:val="00835D29"/>
    <w:rsid w:val="00842E7F"/>
    <w:rsid w:val="00852933"/>
    <w:rsid w:val="008566E5"/>
    <w:rsid w:val="008566FE"/>
    <w:rsid w:val="00865B46"/>
    <w:rsid w:val="00880579"/>
    <w:rsid w:val="00896134"/>
    <w:rsid w:val="008A62BC"/>
    <w:rsid w:val="008B43E7"/>
    <w:rsid w:val="008D763F"/>
    <w:rsid w:val="008F036F"/>
    <w:rsid w:val="008F1308"/>
    <w:rsid w:val="008F218F"/>
    <w:rsid w:val="008F78C2"/>
    <w:rsid w:val="00904568"/>
    <w:rsid w:val="00911394"/>
    <w:rsid w:val="009177E6"/>
    <w:rsid w:val="00923EF2"/>
    <w:rsid w:val="00926D25"/>
    <w:rsid w:val="00926E9D"/>
    <w:rsid w:val="0093220D"/>
    <w:rsid w:val="00932C6E"/>
    <w:rsid w:val="00933F10"/>
    <w:rsid w:val="009433C5"/>
    <w:rsid w:val="00965881"/>
    <w:rsid w:val="00975DEE"/>
    <w:rsid w:val="0097613B"/>
    <w:rsid w:val="009871FF"/>
    <w:rsid w:val="00990799"/>
    <w:rsid w:val="00995D51"/>
    <w:rsid w:val="009A0631"/>
    <w:rsid w:val="009A3128"/>
    <w:rsid w:val="009B10ED"/>
    <w:rsid w:val="009D3EA4"/>
    <w:rsid w:val="009D649C"/>
    <w:rsid w:val="009E4BC1"/>
    <w:rsid w:val="009E6D9E"/>
    <w:rsid w:val="009F5CB2"/>
    <w:rsid w:val="00A03BB8"/>
    <w:rsid w:val="00A15A9C"/>
    <w:rsid w:val="00A3505D"/>
    <w:rsid w:val="00A4036F"/>
    <w:rsid w:val="00A406E5"/>
    <w:rsid w:val="00A4641C"/>
    <w:rsid w:val="00A55876"/>
    <w:rsid w:val="00A67FB1"/>
    <w:rsid w:val="00A75A19"/>
    <w:rsid w:val="00A8501F"/>
    <w:rsid w:val="00A85BFE"/>
    <w:rsid w:val="00AB6FE7"/>
    <w:rsid w:val="00AB7AD7"/>
    <w:rsid w:val="00AC5F32"/>
    <w:rsid w:val="00AD2430"/>
    <w:rsid w:val="00AE41A6"/>
    <w:rsid w:val="00AF0E34"/>
    <w:rsid w:val="00AF271D"/>
    <w:rsid w:val="00AF56C2"/>
    <w:rsid w:val="00B004E6"/>
    <w:rsid w:val="00B0744D"/>
    <w:rsid w:val="00B14108"/>
    <w:rsid w:val="00B43FB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40E"/>
    <w:rsid w:val="00C93BCB"/>
    <w:rsid w:val="00CC241A"/>
    <w:rsid w:val="00CE4035"/>
    <w:rsid w:val="00CE65AB"/>
    <w:rsid w:val="00CF4266"/>
    <w:rsid w:val="00D22D9C"/>
    <w:rsid w:val="00D241F1"/>
    <w:rsid w:val="00D275CB"/>
    <w:rsid w:val="00D30DFA"/>
    <w:rsid w:val="00D463A5"/>
    <w:rsid w:val="00D4710D"/>
    <w:rsid w:val="00D47D25"/>
    <w:rsid w:val="00D62ACD"/>
    <w:rsid w:val="00D72E01"/>
    <w:rsid w:val="00D777EB"/>
    <w:rsid w:val="00DA36EE"/>
    <w:rsid w:val="00DB116D"/>
    <w:rsid w:val="00DD17CC"/>
    <w:rsid w:val="00DE217A"/>
    <w:rsid w:val="00DF321B"/>
    <w:rsid w:val="00E05287"/>
    <w:rsid w:val="00E230E0"/>
    <w:rsid w:val="00E51AAC"/>
    <w:rsid w:val="00E66CC0"/>
    <w:rsid w:val="00E728A9"/>
    <w:rsid w:val="00E742CB"/>
    <w:rsid w:val="00E807D9"/>
    <w:rsid w:val="00EA0F4E"/>
    <w:rsid w:val="00EA295B"/>
    <w:rsid w:val="00EA303D"/>
    <w:rsid w:val="00EA3B9B"/>
    <w:rsid w:val="00EA6801"/>
    <w:rsid w:val="00EA6A56"/>
    <w:rsid w:val="00EB4F96"/>
    <w:rsid w:val="00ED7072"/>
    <w:rsid w:val="00EE3132"/>
    <w:rsid w:val="00EE3D9D"/>
    <w:rsid w:val="00EE6F25"/>
    <w:rsid w:val="00EF4863"/>
    <w:rsid w:val="00F02126"/>
    <w:rsid w:val="00F03D85"/>
    <w:rsid w:val="00F07C8C"/>
    <w:rsid w:val="00F17942"/>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587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F587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F587A"/>
    <w:rPr>
      <w:sz w:val="24"/>
      <w:lang w:eastAsia="en-GB"/>
    </w:rPr>
  </w:style>
  <w:style w:type="paragraph" w:customStyle="1" w:styleId="paragraph">
    <w:name w:val="paragraph"/>
    <w:basedOn w:val="Normal"/>
    <w:rsid w:val="000B32C5"/>
    <w:pPr>
      <w:spacing w:before="100" w:beforeAutospacing="1" w:after="100" w:afterAutospacing="1"/>
    </w:pPr>
    <w:rPr>
      <w:sz w:val="24"/>
      <w:szCs w:val="24"/>
      <w:lang w:eastAsia="zh-CN"/>
    </w:rPr>
  </w:style>
  <w:style w:type="character" w:customStyle="1" w:styleId="normaltextrun">
    <w:name w:val="normaltextrun"/>
    <w:basedOn w:val="DefaultParagraphFont"/>
    <w:rsid w:val="000B32C5"/>
  </w:style>
  <w:style w:type="character" w:customStyle="1" w:styleId="eop">
    <w:name w:val="eop"/>
    <w:basedOn w:val="DefaultParagraphFont"/>
    <w:rsid w:val="000B3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4166</Words>
  <Characters>23751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27862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Cindy Hunt</cp:lastModifiedBy>
  <cp:revision>2</cp:revision>
  <cp:lastPrinted>2014-10-10T07:42:00Z</cp:lastPrinted>
  <dcterms:created xsi:type="dcterms:W3CDTF">2025-09-02T12:28:00Z</dcterms:created>
  <dcterms:modified xsi:type="dcterms:W3CDTF">2025-09-02T12:28:00Z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