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FC7021" w14:textId="7D8C9A6D" w:rsidR="00775CC9" w:rsidRDefault="00775CC9"/>
    <w:tbl>
      <w:tblPr>
        <w:tblStyle w:val="TableGrid"/>
        <w:tblW w:w="0" w:type="auto"/>
        <w:tblInd w:w="250" w:type="dxa"/>
        <w:tblLook w:val="04A0" w:firstRow="1" w:lastRow="0" w:firstColumn="1" w:lastColumn="0" w:noHBand="0" w:noVBand="1"/>
      </w:tblPr>
      <w:tblGrid>
        <w:gridCol w:w="4538"/>
        <w:gridCol w:w="4398"/>
      </w:tblGrid>
      <w:tr w:rsidR="00775CC9" w14:paraId="158EC4FF" w14:textId="77777777" w:rsidTr="00B74D91">
        <w:trPr>
          <w:trHeight w:val="1472"/>
        </w:trPr>
        <w:tc>
          <w:tcPr>
            <w:tcW w:w="4538" w:type="dxa"/>
          </w:tcPr>
          <w:p w14:paraId="0BC56453" w14:textId="77777777" w:rsidR="00775CC9" w:rsidRPr="00393F44" w:rsidRDefault="00775CC9" w:rsidP="00B74D91">
            <w:pPr>
              <w:spacing w:line="276" w:lineRule="auto"/>
              <w:rPr>
                <w:rFonts w:ascii="Arial" w:hAnsi="Arial" w:cs="Arial"/>
                <w:b/>
                <w:bCs/>
                <w:sz w:val="44"/>
                <w:szCs w:val="44"/>
              </w:rPr>
            </w:pPr>
          </w:p>
          <w:p w14:paraId="657594EE" w14:textId="3B04DE74" w:rsidR="003E6596" w:rsidRPr="00393F44" w:rsidRDefault="003E6596" w:rsidP="00B74D91">
            <w:pPr>
              <w:spacing w:line="276" w:lineRule="auto"/>
              <w:rPr>
                <w:rFonts w:ascii="Arial" w:hAnsi="Arial" w:cs="Arial"/>
                <w:b/>
                <w:bCs/>
                <w:sz w:val="44"/>
                <w:szCs w:val="44"/>
              </w:rPr>
            </w:pPr>
            <w:r w:rsidRPr="00393F44">
              <w:rPr>
                <w:rFonts w:ascii="Arial" w:hAnsi="Arial" w:cs="Arial"/>
                <w:b/>
                <w:bCs/>
                <w:color w:val="1F497D" w:themeColor="text2"/>
                <w:sz w:val="44"/>
                <w:szCs w:val="44"/>
              </w:rPr>
              <w:t xml:space="preserve">Module: </w:t>
            </w:r>
          </w:p>
        </w:tc>
        <w:tc>
          <w:tcPr>
            <w:tcW w:w="4392" w:type="dxa"/>
          </w:tcPr>
          <w:p w14:paraId="6ADF5A0E" w14:textId="2E404096" w:rsidR="003E6596" w:rsidRPr="00393F44" w:rsidRDefault="003E6596" w:rsidP="00B74D91">
            <w:pPr>
              <w:spacing w:line="276" w:lineRule="auto"/>
              <w:rPr>
                <w:rFonts w:ascii="Arial" w:hAnsi="Arial" w:cs="Arial"/>
                <w:sz w:val="44"/>
                <w:szCs w:val="44"/>
              </w:rPr>
            </w:pPr>
            <w:r w:rsidRPr="00393F44">
              <w:rPr>
                <w:rFonts w:ascii="Arial" w:hAnsi="Arial" w:cs="Arial"/>
                <w:sz w:val="44"/>
                <w:szCs w:val="44"/>
              </w:rPr>
              <w:t xml:space="preserve">Professional Career </w:t>
            </w:r>
            <w:r w:rsidR="00393F44">
              <w:rPr>
                <w:rFonts w:ascii="Arial" w:hAnsi="Arial" w:cs="Arial"/>
                <w:sz w:val="44"/>
                <w:szCs w:val="44"/>
              </w:rPr>
              <w:t xml:space="preserve">  </w:t>
            </w:r>
            <w:r w:rsidRPr="00393F44">
              <w:rPr>
                <w:rFonts w:ascii="Arial" w:hAnsi="Arial" w:cs="Arial"/>
                <w:sz w:val="44"/>
                <w:szCs w:val="44"/>
              </w:rPr>
              <w:t xml:space="preserve">Development </w:t>
            </w:r>
          </w:p>
        </w:tc>
      </w:tr>
      <w:tr w:rsidR="00775CC9" w14:paraId="30031CE8" w14:textId="77777777" w:rsidTr="00B74D91">
        <w:trPr>
          <w:trHeight w:val="1534"/>
        </w:trPr>
        <w:tc>
          <w:tcPr>
            <w:tcW w:w="4538" w:type="dxa"/>
          </w:tcPr>
          <w:p w14:paraId="61A07F4B" w14:textId="77777777" w:rsidR="00775CC9" w:rsidRPr="00393F44" w:rsidRDefault="00775CC9" w:rsidP="00B74D91">
            <w:pPr>
              <w:spacing w:line="276" w:lineRule="auto"/>
              <w:rPr>
                <w:rFonts w:ascii="Arial" w:hAnsi="Arial" w:cs="Arial"/>
                <w:b/>
                <w:bCs/>
                <w:sz w:val="44"/>
                <w:szCs w:val="44"/>
              </w:rPr>
            </w:pPr>
          </w:p>
          <w:p w14:paraId="2128327F" w14:textId="7D696991" w:rsidR="003E6596" w:rsidRPr="00393F44" w:rsidRDefault="003E6596" w:rsidP="00B74D91">
            <w:pPr>
              <w:spacing w:line="276" w:lineRule="auto"/>
              <w:rPr>
                <w:rFonts w:ascii="Arial" w:hAnsi="Arial" w:cs="Arial"/>
                <w:b/>
                <w:bCs/>
                <w:sz w:val="44"/>
                <w:szCs w:val="44"/>
              </w:rPr>
            </w:pPr>
            <w:r w:rsidRPr="00393F44">
              <w:rPr>
                <w:rFonts w:ascii="Arial" w:hAnsi="Arial" w:cs="Arial"/>
                <w:b/>
                <w:bCs/>
                <w:color w:val="1F497D" w:themeColor="text2"/>
                <w:sz w:val="44"/>
                <w:szCs w:val="44"/>
              </w:rPr>
              <w:t>Module Code:</w:t>
            </w:r>
          </w:p>
        </w:tc>
        <w:tc>
          <w:tcPr>
            <w:tcW w:w="4392" w:type="dxa"/>
          </w:tcPr>
          <w:p w14:paraId="15B12560" w14:textId="77777777" w:rsidR="00775CC9" w:rsidRPr="00393F44" w:rsidRDefault="00775CC9" w:rsidP="00B74D91">
            <w:pPr>
              <w:spacing w:line="276" w:lineRule="auto"/>
              <w:rPr>
                <w:rFonts w:ascii="Arial" w:hAnsi="Arial" w:cs="Arial"/>
                <w:sz w:val="44"/>
                <w:szCs w:val="44"/>
              </w:rPr>
            </w:pPr>
          </w:p>
          <w:p w14:paraId="1E25ED08" w14:textId="0CC86889" w:rsidR="003E6596" w:rsidRPr="00393F44" w:rsidRDefault="003E6596" w:rsidP="00B74D91">
            <w:pPr>
              <w:spacing w:line="276" w:lineRule="auto"/>
              <w:rPr>
                <w:rFonts w:ascii="Arial" w:hAnsi="Arial" w:cs="Arial"/>
                <w:sz w:val="44"/>
                <w:szCs w:val="44"/>
              </w:rPr>
            </w:pPr>
            <w:r w:rsidRPr="00393F44">
              <w:rPr>
                <w:rFonts w:ascii="Arial" w:hAnsi="Arial" w:cs="Arial"/>
                <w:sz w:val="44"/>
                <w:szCs w:val="44"/>
              </w:rPr>
              <w:t>MBMSW4005_LOND</w:t>
            </w:r>
          </w:p>
        </w:tc>
      </w:tr>
      <w:tr w:rsidR="00775CC9" w14:paraId="46FA3868" w14:textId="77777777" w:rsidTr="00B74D91">
        <w:trPr>
          <w:trHeight w:val="1475"/>
        </w:trPr>
        <w:tc>
          <w:tcPr>
            <w:tcW w:w="4538" w:type="dxa"/>
          </w:tcPr>
          <w:p w14:paraId="0278B153" w14:textId="05ADF6AC" w:rsidR="00775CC9" w:rsidRPr="00393F44" w:rsidRDefault="003E6596" w:rsidP="00B74D91">
            <w:pPr>
              <w:spacing w:line="276" w:lineRule="auto"/>
              <w:rPr>
                <w:rFonts w:ascii="Arial" w:hAnsi="Arial" w:cs="Arial"/>
                <w:b/>
                <w:bCs/>
                <w:sz w:val="44"/>
                <w:szCs w:val="44"/>
              </w:rPr>
            </w:pPr>
            <w:r w:rsidRPr="00393F44">
              <w:rPr>
                <w:rFonts w:ascii="Arial" w:hAnsi="Arial" w:cs="Arial"/>
                <w:b/>
                <w:bCs/>
                <w:color w:val="1F497D" w:themeColor="text2"/>
                <w:sz w:val="44"/>
                <w:szCs w:val="44"/>
              </w:rPr>
              <w:t>Lecturer:</w:t>
            </w:r>
          </w:p>
        </w:tc>
        <w:tc>
          <w:tcPr>
            <w:tcW w:w="4392" w:type="dxa"/>
          </w:tcPr>
          <w:p w14:paraId="6B3763BD" w14:textId="30277E23" w:rsidR="00775CC9" w:rsidRPr="00393F44" w:rsidRDefault="00B74D91" w:rsidP="00B74D91">
            <w:pPr>
              <w:spacing w:line="276" w:lineRule="auto"/>
              <w:rPr>
                <w:rFonts w:ascii="Arial" w:hAnsi="Arial" w:cs="Arial"/>
                <w:sz w:val="44"/>
                <w:szCs w:val="44"/>
              </w:rPr>
            </w:pPr>
            <w:r w:rsidRPr="00393F44">
              <w:rPr>
                <w:rFonts w:ascii="Arial" w:hAnsi="Arial" w:cs="Arial"/>
                <w:sz w:val="44"/>
                <w:szCs w:val="44"/>
              </w:rPr>
              <w:t xml:space="preserve">  </w:t>
            </w:r>
            <w:proofErr w:type="spellStart"/>
            <w:r w:rsidRPr="00393F44">
              <w:rPr>
                <w:rFonts w:ascii="Arial" w:hAnsi="Arial" w:cs="Arial"/>
                <w:sz w:val="44"/>
                <w:szCs w:val="44"/>
              </w:rPr>
              <w:t>Gulnar</w:t>
            </w:r>
            <w:proofErr w:type="spellEnd"/>
            <w:r w:rsidRPr="00393F44">
              <w:rPr>
                <w:rFonts w:ascii="Arial" w:hAnsi="Arial" w:cs="Arial"/>
                <w:sz w:val="44"/>
                <w:szCs w:val="44"/>
              </w:rPr>
              <w:t xml:space="preserve"> Ali</w:t>
            </w:r>
          </w:p>
        </w:tc>
      </w:tr>
      <w:tr w:rsidR="00775CC9" w14:paraId="2C2EBBFF" w14:textId="77777777" w:rsidTr="00B74D91">
        <w:trPr>
          <w:trHeight w:val="1544"/>
        </w:trPr>
        <w:tc>
          <w:tcPr>
            <w:tcW w:w="4538" w:type="dxa"/>
          </w:tcPr>
          <w:p w14:paraId="0852CA2C" w14:textId="70A75B04" w:rsidR="00775CC9" w:rsidRPr="00393F44" w:rsidRDefault="003E6596" w:rsidP="00B74D91">
            <w:pPr>
              <w:spacing w:line="276" w:lineRule="auto"/>
              <w:rPr>
                <w:rFonts w:ascii="Arial" w:hAnsi="Arial" w:cs="Arial"/>
                <w:b/>
                <w:bCs/>
                <w:color w:val="1F497D" w:themeColor="text2"/>
                <w:sz w:val="44"/>
                <w:szCs w:val="44"/>
              </w:rPr>
            </w:pPr>
            <w:r w:rsidRPr="00393F44">
              <w:rPr>
                <w:rFonts w:ascii="Arial" w:hAnsi="Arial" w:cs="Arial"/>
                <w:b/>
                <w:bCs/>
                <w:color w:val="1F497D" w:themeColor="text2"/>
                <w:sz w:val="44"/>
                <w:szCs w:val="44"/>
              </w:rPr>
              <w:t>Student:</w:t>
            </w:r>
          </w:p>
        </w:tc>
        <w:tc>
          <w:tcPr>
            <w:tcW w:w="4392" w:type="dxa"/>
          </w:tcPr>
          <w:p w14:paraId="6B22AC09" w14:textId="1A830A1B" w:rsidR="00775CC9" w:rsidRPr="00393F44" w:rsidRDefault="00B74D91" w:rsidP="00B74D91">
            <w:pPr>
              <w:spacing w:line="276" w:lineRule="auto"/>
              <w:rPr>
                <w:rFonts w:ascii="Arial" w:hAnsi="Arial" w:cs="Arial"/>
                <w:sz w:val="44"/>
                <w:szCs w:val="44"/>
              </w:rPr>
            </w:pPr>
            <w:r w:rsidRPr="00393F44">
              <w:rPr>
                <w:rFonts w:ascii="Arial" w:hAnsi="Arial" w:cs="Arial"/>
                <w:sz w:val="44"/>
                <w:szCs w:val="44"/>
              </w:rPr>
              <w:t xml:space="preserve"> Fatimah Choudhry</w:t>
            </w:r>
          </w:p>
        </w:tc>
      </w:tr>
      <w:tr w:rsidR="00775CC9" w14:paraId="7584D3E9" w14:textId="77777777" w:rsidTr="00B74D91">
        <w:trPr>
          <w:trHeight w:val="1756"/>
        </w:trPr>
        <w:tc>
          <w:tcPr>
            <w:tcW w:w="4538" w:type="dxa"/>
          </w:tcPr>
          <w:p w14:paraId="17EF00AD" w14:textId="35674E31" w:rsidR="00775CC9" w:rsidRPr="00393F44" w:rsidRDefault="003E6596" w:rsidP="00B74D91">
            <w:pPr>
              <w:spacing w:line="276" w:lineRule="auto"/>
              <w:rPr>
                <w:rFonts w:ascii="Arial" w:hAnsi="Arial" w:cs="Arial"/>
                <w:b/>
                <w:bCs/>
                <w:color w:val="1F497D" w:themeColor="text2"/>
                <w:sz w:val="44"/>
                <w:szCs w:val="44"/>
              </w:rPr>
            </w:pPr>
            <w:r w:rsidRPr="00393F44">
              <w:rPr>
                <w:rFonts w:ascii="Arial" w:hAnsi="Arial" w:cs="Arial"/>
                <w:b/>
                <w:bCs/>
                <w:color w:val="1F497D" w:themeColor="text2"/>
                <w:sz w:val="44"/>
                <w:szCs w:val="44"/>
              </w:rPr>
              <w:t>Student ID:</w:t>
            </w:r>
          </w:p>
        </w:tc>
        <w:tc>
          <w:tcPr>
            <w:tcW w:w="4392" w:type="dxa"/>
          </w:tcPr>
          <w:p w14:paraId="46F9BAEC" w14:textId="0DA5C18C" w:rsidR="00775CC9" w:rsidRPr="00393F44" w:rsidRDefault="00B74D91" w:rsidP="00B74D91">
            <w:pPr>
              <w:spacing w:line="276" w:lineRule="auto"/>
              <w:rPr>
                <w:rFonts w:ascii="Arial" w:hAnsi="Arial" w:cs="Arial"/>
                <w:sz w:val="44"/>
                <w:szCs w:val="44"/>
              </w:rPr>
            </w:pPr>
            <w:r w:rsidRPr="00393F44">
              <w:rPr>
                <w:rFonts w:ascii="Arial" w:hAnsi="Arial" w:cs="Arial"/>
                <w:sz w:val="44"/>
                <w:szCs w:val="44"/>
              </w:rPr>
              <w:t xml:space="preserve"> Adriana Ribeiro </w:t>
            </w:r>
            <w:r w:rsidR="00393F44">
              <w:rPr>
                <w:rFonts w:ascii="Arial" w:hAnsi="Arial" w:cs="Arial"/>
                <w:sz w:val="44"/>
                <w:szCs w:val="44"/>
              </w:rPr>
              <w:t xml:space="preserve">  </w:t>
            </w:r>
            <w:r w:rsidRPr="00393F44">
              <w:rPr>
                <w:rFonts w:ascii="Arial" w:hAnsi="Arial" w:cs="Arial"/>
                <w:sz w:val="44"/>
                <w:szCs w:val="44"/>
              </w:rPr>
              <w:t>Silva</w:t>
            </w:r>
          </w:p>
        </w:tc>
      </w:tr>
      <w:tr w:rsidR="00775CC9" w14:paraId="2E8C3F74" w14:textId="77777777" w:rsidTr="00B74D91">
        <w:trPr>
          <w:trHeight w:val="1628"/>
        </w:trPr>
        <w:tc>
          <w:tcPr>
            <w:tcW w:w="4538" w:type="dxa"/>
          </w:tcPr>
          <w:p w14:paraId="03C28C3B" w14:textId="61A611C7" w:rsidR="00775CC9" w:rsidRPr="00393F44" w:rsidRDefault="003E6596" w:rsidP="00B74D91">
            <w:pPr>
              <w:spacing w:line="276" w:lineRule="auto"/>
              <w:rPr>
                <w:rFonts w:ascii="Arial" w:hAnsi="Arial" w:cs="Arial"/>
                <w:b/>
                <w:bCs/>
                <w:color w:val="1F497D" w:themeColor="text2"/>
                <w:sz w:val="44"/>
                <w:szCs w:val="44"/>
              </w:rPr>
            </w:pPr>
            <w:r w:rsidRPr="00393F44">
              <w:rPr>
                <w:rFonts w:ascii="Arial" w:hAnsi="Arial" w:cs="Arial"/>
                <w:b/>
                <w:bCs/>
                <w:color w:val="1F497D" w:themeColor="text2"/>
                <w:sz w:val="44"/>
                <w:szCs w:val="44"/>
              </w:rPr>
              <w:t>Submission:</w:t>
            </w:r>
          </w:p>
        </w:tc>
        <w:tc>
          <w:tcPr>
            <w:tcW w:w="4392" w:type="dxa"/>
          </w:tcPr>
          <w:p w14:paraId="598A6D34" w14:textId="5AFDFC3D" w:rsidR="00775CC9" w:rsidRPr="00393F44" w:rsidRDefault="00B74D91" w:rsidP="00B74D91">
            <w:pPr>
              <w:spacing w:line="276" w:lineRule="auto"/>
              <w:rPr>
                <w:rFonts w:ascii="Arial" w:hAnsi="Arial" w:cs="Arial"/>
                <w:sz w:val="44"/>
                <w:szCs w:val="44"/>
              </w:rPr>
            </w:pPr>
            <w:r w:rsidRPr="00393F44">
              <w:rPr>
                <w:rFonts w:ascii="Arial" w:hAnsi="Arial" w:cs="Arial"/>
                <w:sz w:val="44"/>
                <w:szCs w:val="44"/>
              </w:rPr>
              <w:t xml:space="preserve"> 3</w:t>
            </w:r>
            <w:r w:rsidRPr="00393F44">
              <w:rPr>
                <w:rFonts w:ascii="Arial" w:hAnsi="Arial" w:cs="Arial"/>
                <w:sz w:val="44"/>
                <w:szCs w:val="44"/>
                <w:vertAlign w:val="superscript"/>
              </w:rPr>
              <w:t>rd</w:t>
            </w:r>
            <w:r w:rsidRPr="00393F44">
              <w:rPr>
                <w:rFonts w:ascii="Arial" w:hAnsi="Arial" w:cs="Arial"/>
                <w:sz w:val="44"/>
                <w:szCs w:val="44"/>
              </w:rPr>
              <w:t xml:space="preserve"> September 2021</w:t>
            </w:r>
          </w:p>
        </w:tc>
      </w:tr>
    </w:tbl>
    <w:p w14:paraId="3ABFEE7A" w14:textId="63CF0BF8" w:rsidR="003B71F1" w:rsidRPr="00775CC9" w:rsidRDefault="003B71F1">
      <w:r>
        <w:br w:type="page"/>
      </w:r>
    </w:p>
    <w:sdt>
      <w:sdtPr>
        <w:rPr>
          <w:rFonts w:ascii="Arial" w:eastAsiaTheme="minorHAnsi" w:hAnsi="Arial" w:cs="Arial"/>
          <w:b w:val="0"/>
          <w:bCs w:val="0"/>
          <w:color w:val="auto"/>
          <w:sz w:val="22"/>
          <w:szCs w:val="22"/>
          <w:lang w:val="en-GB" w:eastAsia="en-US"/>
        </w:rPr>
        <w:id w:val="357015268"/>
        <w:docPartObj>
          <w:docPartGallery w:val="Table of Contents"/>
          <w:docPartUnique/>
        </w:docPartObj>
      </w:sdtPr>
      <w:sdtEndPr>
        <w:rPr>
          <w:noProof/>
        </w:rPr>
      </w:sdtEndPr>
      <w:sdtContent>
        <w:p w14:paraId="702CA26C" w14:textId="77777777" w:rsidR="0020482C" w:rsidRPr="003C7277" w:rsidRDefault="0020482C" w:rsidP="003C7277">
          <w:pPr>
            <w:pStyle w:val="TOCHeading"/>
            <w:spacing w:line="360" w:lineRule="auto"/>
            <w:rPr>
              <w:rFonts w:ascii="Arial" w:hAnsi="Arial" w:cs="Arial"/>
              <w:sz w:val="36"/>
              <w:szCs w:val="36"/>
            </w:rPr>
          </w:pPr>
          <w:r w:rsidRPr="003C7277">
            <w:rPr>
              <w:rFonts w:ascii="Arial" w:hAnsi="Arial" w:cs="Arial"/>
              <w:sz w:val="36"/>
              <w:szCs w:val="36"/>
            </w:rPr>
            <w:t>Contents</w:t>
          </w:r>
        </w:p>
        <w:p w14:paraId="07B4D0AB" w14:textId="37E5B99D" w:rsidR="003C7277" w:rsidRPr="00AD73EB" w:rsidRDefault="0020482C">
          <w:pPr>
            <w:pStyle w:val="TOC1"/>
            <w:rPr>
              <w:rFonts w:eastAsiaTheme="minorEastAsia"/>
              <w:noProof/>
              <w:sz w:val="32"/>
              <w:szCs w:val="32"/>
              <w:lang w:eastAsia="en-GB"/>
            </w:rPr>
          </w:pPr>
          <w:r w:rsidRPr="00AD73EB">
            <w:rPr>
              <w:sz w:val="32"/>
              <w:szCs w:val="32"/>
            </w:rPr>
            <w:fldChar w:fldCharType="begin"/>
          </w:r>
          <w:r w:rsidRPr="00AD73EB">
            <w:rPr>
              <w:sz w:val="32"/>
              <w:szCs w:val="32"/>
            </w:rPr>
            <w:instrText xml:space="preserve"> TOC \o "1-3" \h \z \u </w:instrText>
          </w:r>
          <w:r w:rsidRPr="00AD73EB">
            <w:rPr>
              <w:sz w:val="32"/>
              <w:szCs w:val="32"/>
            </w:rPr>
            <w:fldChar w:fldCharType="separate"/>
          </w:r>
          <w:hyperlink w:anchor="_Toc81416254" w:history="1">
            <w:r w:rsidR="003C7277" w:rsidRPr="00AD73EB">
              <w:rPr>
                <w:rStyle w:val="Hyperlink"/>
                <w:rFonts w:ascii="Arial" w:hAnsi="Arial" w:cs="Arial"/>
                <w:noProof/>
                <w:sz w:val="32"/>
                <w:szCs w:val="32"/>
              </w:rPr>
              <w:t>Introduction</w:t>
            </w:r>
            <w:r w:rsidR="003C7277" w:rsidRPr="00AD73EB">
              <w:rPr>
                <w:noProof/>
                <w:webHidden/>
                <w:sz w:val="32"/>
                <w:szCs w:val="32"/>
              </w:rPr>
              <w:tab/>
            </w:r>
            <w:r w:rsidR="003C7277" w:rsidRPr="00AD73EB">
              <w:rPr>
                <w:noProof/>
                <w:webHidden/>
                <w:sz w:val="32"/>
                <w:szCs w:val="32"/>
              </w:rPr>
              <w:fldChar w:fldCharType="begin"/>
            </w:r>
            <w:r w:rsidR="003C7277" w:rsidRPr="00AD73EB">
              <w:rPr>
                <w:noProof/>
                <w:webHidden/>
                <w:sz w:val="32"/>
                <w:szCs w:val="32"/>
              </w:rPr>
              <w:instrText xml:space="preserve"> PAGEREF _Toc81416254 \h </w:instrText>
            </w:r>
            <w:r w:rsidR="003C7277" w:rsidRPr="00AD73EB">
              <w:rPr>
                <w:noProof/>
                <w:webHidden/>
                <w:sz w:val="32"/>
                <w:szCs w:val="32"/>
              </w:rPr>
            </w:r>
            <w:r w:rsidR="003C7277" w:rsidRPr="00AD73EB">
              <w:rPr>
                <w:noProof/>
                <w:webHidden/>
                <w:sz w:val="32"/>
                <w:szCs w:val="32"/>
              </w:rPr>
              <w:fldChar w:fldCharType="separate"/>
            </w:r>
            <w:r w:rsidR="003C7277" w:rsidRPr="00AD73EB">
              <w:rPr>
                <w:noProof/>
                <w:webHidden/>
                <w:sz w:val="32"/>
                <w:szCs w:val="32"/>
              </w:rPr>
              <w:t>3</w:t>
            </w:r>
            <w:r w:rsidR="003C7277" w:rsidRPr="00AD73EB">
              <w:rPr>
                <w:noProof/>
                <w:webHidden/>
                <w:sz w:val="32"/>
                <w:szCs w:val="32"/>
              </w:rPr>
              <w:fldChar w:fldCharType="end"/>
            </w:r>
          </w:hyperlink>
        </w:p>
        <w:p w14:paraId="3EB5F5BB" w14:textId="7D43FD14" w:rsidR="003C7277" w:rsidRPr="00AD73EB" w:rsidRDefault="008A66AB">
          <w:pPr>
            <w:pStyle w:val="TOC1"/>
            <w:rPr>
              <w:rFonts w:eastAsiaTheme="minorEastAsia"/>
              <w:noProof/>
              <w:sz w:val="32"/>
              <w:szCs w:val="32"/>
              <w:lang w:eastAsia="en-GB"/>
            </w:rPr>
          </w:pPr>
          <w:hyperlink w:anchor="_Toc81416255" w:history="1">
            <w:r w:rsidR="003C7277" w:rsidRPr="00AD73EB">
              <w:rPr>
                <w:rStyle w:val="Hyperlink"/>
                <w:rFonts w:ascii="Arial" w:hAnsi="Arial" w:cs="Arial"/>
                <w:noProof/>
                <w:sz w:val="32"/>
                <w:szCs w:val="32"/>
              </w:rPr>
              <w:t>Recruitment and Selection: Role Play Task</w:t>
            </w:r>
            <w:r w:rsidR="003C7277" w:rsidRPr="00AD73EB">
              <w:rPr>
                <w:noProof/>
                <w:webHidden/>
                <w:sz w:val="32"/>
                <w:szCs w:val="32"/>
              </w:rPr>
              <w:tab/>
            </w:r>
            <w:r w:rsidR="003C7277" w:rsidRPr="00AD73EB">
              <w:rPr>
                <w:noProof/>
                <w:webHidden/>
                <w:sz w:val="32"/>
                <w:szCs w:val="32"/>
              </w:rPr>
              <w:fldChar w:fldCharType="begin"/>
            </w:r>
            <w:r w:rsidR="003C7277" w:rsidRPr="00AD73EB">
              <w:rPr>
                <w:noProof/>
                <w:webHidden/>
                <w:sz w:val="32"/>
                <w:szCs w:val="32"/>
              </w:rPr>
              <w:instrText xml:space="preserve"> PAGEREF _Toc81416255 \h </w:instrText>
            </w:r>
            <w:r w:rsidR="003C7277" w:rsidRPr="00AD73EB">
              <w:rPr>
                <w:noProof/>
                <w:webHidden/>
                <w:sz w:val="32"/>
                <w:szCs w:val="32"/>
              </w:rPr>
            </w:r>
            <w:r w:rsidR="003C7277" w:rsidRPr="00AD73EB">
              <w:rPr>
                <w:noProof/>
                <w:webHidden/>
                <w:sz w:val="32"/>
                <w:szCs w:val="32"/>
              </w:rPr>
              <w:fldChar w:fldCharType="separate"/>
            </w:r>
            <w:r w:rsidR="003C7277" w:rsidRPr="00AD73EB">
              <w:rPr>
                <w:noProof/>
                <w:webHidden/>
                <w:sz w:val="32"/>
                <w:szCs w:val="32"/>
              </w:rPr>
              <w:t>3</w:t>
            </w:r>
            <w:r w:rsidR="003C7277" w:rsidRPr="00AD73EB">
              <w:rPr>
                <w:noProof/>
                <w:webHidden/>
                <w:sz w:val="32"/>
                <w:szCs w:val="32"/>
              </w:rPr>
              <w:fldChar w:fldCharType="end"/>
            </w:r>
          </w:hyperlink>
        </w:p>
        <w:p w14:paraId="65A0D6F4" w14:textId="574287FE" w:rsidR="003C7277" w:rsidRPr="00AD73EB" w:rsidRDefault="008A66AB">
          <w:pPr>
            <w:pStyle w:val="TOC1"/>
            <w:rPr>
              <w:rFonts w:eastAsiaTheme="minorEastAsia"/>
              <w:noProof/>
              <w:sz w:val="32"/>
              <w:szCs w:val="32"/>
              <w:lang w:eastAsia="en-GB"/>
            </w:rPr>
          </w:pPr>
          <w:hyperlink w:anchor="_Toc81416256" w:history="1">
            <w:r w:rsidR="003C7277" w:rsidRPr="00AD73EB">
              <w:rPr>
                <w:rStyle w:val="Hyperlink"/>
                <w:rFonts w:ascii="Arial" w:hAnsi="Arial" w:cs="Arial"/>
                <w:noProof/>
                <w:sz w:val="32"/>
                <w:szCs w:val="32"/>
              </w:rPr>
              <w:t>Career Development</w:t>
            </w:r>
            <w:r w:rsidR="003C7277" w:rsidRPr="00AD73EB">
              <w:rPr>
                <w:noProof/>
                <w:webHidden/>
                <w:sz w:val="32"/>
                <w:szCs w:val="32"/>
              </w:rPr>
              <w:tab/>
            </w:r>
            <w:r w:rsidR="003C7277" w:rsidRPr="00AD73EB">
              <w:rPr>
                <w:noProof/>
                <w:webHidden/>
                <w:sz w:val="32"/>
                <w:szCs w:val="32"/>
              </w:rPr>
              <w:fldChar w:fldCharType="begin"/>
            </w:r>
            <w:r w:rsidR="003C7277" w:rsidRPr="00AD73EB">
              <w:rPr>
                <w:noProof/>
                <w:webHidden/>
                <w:sz w:val="32"/>
                <w:szCs w:val="32"/>
              </w:rPr>
              <w:instrText xml:space="preserve"> PAGEREF _Toc81416256 \h </w:instrText>
            </w:r>
            <w:r w:rsidR="003C7277" w:rsidRPr="00AD73EB">
              <w:rPr>
                <w:noProof/>
                <w:webHidden/>
                <w:sz w:val="32"/>
                <w:szCs w:val="32"/>
              </w:rPr>
            </w:r>
            <w:r w:rsidR="003C7277" w:rsidRPr="00AD73EB">
              <w:rPr>
                <w:noProof/>
                <w:webHidden/>
                <w:sz w:val="32"/>
                <w:szCs w:val="32"/>
              </w:rPr>
              <w:fldChar w:fldCharType="separate"/>
            </w:r>
            <w:r w:rsidR="003C7277" w:rsidRPr="00AD73EB">
              <w:rPr>
                <w:noProof/>
                <w:webHidden/>
                <w:sz w:val="32"/>
                <w:szCs w:val="32"/>
              </w:rPr>
              <w:t>5</w:t>
            </w:r>
            <w:r w:rsidR="003C7277" w:rsidRPr="00AD73EB">
              <w:rPr>
                <w:noProof/>
                <w:webHidden/>
                <w:sz w:val="32"/>
                <w:szCs w:val="32"/>
              </w:rPr>
              <w:fldChar w:fldCharType="end"/>
            </w:r>
          </w:hyperlink>
        </w:p>
        <w:p w14:paraId="66634E8B" w14:textId="49322654" w:rsidR="003C7277" w:rsidRPr="00AD73EB" w:rsidRDefault="008A66AB">
          <w:pPr>
            <w:pStyle w:val="TOC1"/>
            <w:rPr>
              <w:rFonts w:eastAsiaTheme="minorEastAsia"/>
              <w:noProof/>
              <w:sz w:val="32"/>
              <w:szCs w:val="32"/>
              <w:lang w:eastAsia="en-GB"/>
            </w:rPr>
          </w:pPr>
          <w:hyperlink w:anchor="_Toc81416257" w:history="1">
            <w:r w:rsidR="003C7277" w:rsidRPr="00AD73EB">
              <w:rPr>
                <w:rStyle w:val="Hyperlink"/>
                <w:rFonts w:ascii="Arial" w:hAnsi="Arial" w:cs="Arial"/>
                <w:noProof/>
                <w:sz w:val="32"/>
                <w:szCs w:val="32"/>
              </w:rPr>
              <w:t>Conclusion</w:t>
            </w:r>
            <w:r w:rsidR="003C7277" w:rsidRPr="00AD73EB">
              <w:rPr>
                <w:noProof/>
                <w:webHidden/>
                <w:sz w:val="32"/>
                <w:szCs w:val="32"/>
              </w:rPr>
              <w:tab/>
            </w:r>
            <w:r w:rsidR="003C7277" w:rsidRPr="00AD73EB">
              <w:rPr>
                <w:noProof/>
                <w:webHidden/>
                <w:sz w:val="32"/>
                <w:szCs w:val="32"/>
              </w:rPr>
              <w:fldChar w:fldCharType="begin"/>
            </w:r>
            <w:r w:rsidR="003C7277" w:rsidRPr="00AD73EB">
              <w:rPr>
                <w:noProof/>
                <w:webHidden/>
                <w:sz w:val="32"/>
                <w:szCs w:val="32"/>
              </w:rPr>
              <w:instrText xml:space="preserve"> PAGEREF _Toc81416257 \h </w:instrText>
            </w:r>
            <w:r w:rsidR="003C7277" w:rsidRPr="00AD73EB">
              <w:rPr>
                <w:noProof/>
                <w:webHidden/>
                <w:sz w:val="32"/>
                <w:szCs w:val="32"/>
              </w:rPr>
            </w:r>
            <w:r w:rsidR="003C7277" w:rsidRPr="00AD73EB">
              <w:rPr>
                <w:noProof/>
                <w:webHidden/>
                <w:sz w:val="32"/>
                <w:szCs w:val="32"/>
              </w:rPr>
              <w:fldChar w:fldCharType="separate"/>
            </w:r>
            <w:r w:rsidR="003C7277" w:rsidRPr="00AD73EB">
              <w:rPr>
                <w:noProof/>
                <w:webHidden/>
                <w:sz w:val="32"/>
                <w:szCs w:val="32"/>
              </w:rPr>
              <w:t>8</w:t>
            </w:r>
            <w:r w:rsidR="003C7277" w:rsidRPr="00AD73EB">
              <w:rPr>
                <w:noProof/>
                <w:webHidden/>
                <w:sz w:val="32"/>
                <w:szCs w:val="32"/>
              </w:rPr>
              <w:fldChar w:fldCharType="end"/>
            </w:r>
          </w:hyperlink>
        </w:p>
        <w:p w14:paraId="0AC906A9" w14:textId="3E2887B5" w:rsidR="003C7277" w:rsidRPr="00AD73EB" w:rsidRDefault="008A66AB">
          <w:pPr>
            <w:pStyle w:val="TOC1"/>
            <w:rPr>
              <w:rFonts w:eastAsiaTheme="minorEastAsia"/>
              <w:noProof/>
              <w:sz w:val="32"/>
              <w:szCs w:val="32"/>
              <w:lang w:eastAsia="en-GB"/>
            </w:rPr>
          </w:pPr>
          <w:hyperlink w:anchor="_Toc81416258" w:history="1">
            <w:r w:rsidR="003C7277" w:rsidRPr="00AD73EB">
              <w:rPr>
                <w:rStyle w:val="Hyperlink"/>
                <w:rFonts w:ascii="Arial" w:hAnsi="Arial" w:cs="Arial"/>
                <w:noProof/>
                <w:sz w:val="32"/>
                <w:szCs w:val="32"/>
              </w:rPr>
              <w:t>References</w:t>
            </w:r>
            <w:r w:rsidR="003C7277" w:rsidRPr="00AD73EB">
              <w:rPr>
                <w:noProof/>
                <w:webHidden/>
                <w:sz w:val="32"/>
                <w:szCs w:val="32"/>
              </w:rPr>
              <w:tab/>
            </w:r>
            <w:r w:rsidR="003C7277" w:rsidRPr="00AD73EB">
              <w:rPr>
                <w:noProof/>
                <w:webHidden/>
                <w:sz w:val="32"/>
                <w:szCs w:val="32"/>
              </w:rPr>
              <w:fldChar w:fldCharType="begin"/>
            </w:r>
            <w:r w:rsidR="003C7277" w:rsidRPr="00AD73EB">
              <w:rPr>
                <w:noProof/>
                <w:webHidden/>
                <w:sz w:val="32"/>
                <w:szCs w:val="32"/>
              </w:rPr>
              <w:instrText xml:space="preserve"> PAGEREF _Toc81416258 \h </w:instrText>
            </w:r>
            <w:r w:rsidR="003C7277" w:rsidRPr="00AD73EB">
              <w:rPr>
                <w:noProof/>
                <w:webHidden/>
                <w:sz w:val="32"/>
                <w:szCs w:val="32"/>
              </w:rPr>
            </w:r>
            <w:r w:rsidR="003C7277" w:rsidRPr="00AD73EB">
              <w:rPr>
                <w:noProof/>
                <w:webHidden/>
                <w:sz w:val="32"/>
                <w:szCs w:val="32"/>
              </w:rPr>
              <w:fldChar w:fldCharType="separate"/>
            </w:r>
            <w:r w:rsidR="003C7277" w:rsidRPr="00AD73EB">
              <w:rPr>
                <w:noProof/>
                <w:webHidden/>
                <w:sz w:val="32"/>
                <w:szCs w:val="32"/>
              </w:rPr>
              <w:t>9</w:t>
            </w:r>
            <w:r w:rsidR="003C7277" w:rsidRPr="00AD73EB">
              <w:rPr>
                <w:noProof/>
                <w:webHidden/>
                <w:sz w:val="32"/>
                <w:szCs w:val="32"/>
              </w:rPr>
              <w:fldChar w:fldCharType="end"/>
            </w:r>
          </w:hyperlink>
        </w:p>
        <w:p w14:paraId="5D1144E7" w14:textId="79D182D4" w:rsidR="003C7277" w:rsidRPr="00AD73EB" w:rsidRDefault="008A66AB">
          <w:pPr>
            <w:pStyle w:val="TOC1"/>
            <w:rPr>
              <w:rFonts w:eastAsiaTheme="minorEastAsia"/>
              <w:noProof/>
              <w:sz w:val="32"/>
              <w:szCs w:val="32"/>
              <w:lang w:eastAsia="en-GB"/>
            </w:rPr>
          </w:pPr>
          <w:hyperlink w:anchor="_Toc81416259" w:history="1">
            <w:r w:rsidR="003C7277" w:rsidRPr="00AD73EB">
              <w:rPr>
                <w:rStyle w:val="Hyperlink"/>
                <w:rFonts w:ascii="Arial" w:hAnsi="Arial" w:cs="Arial"/>
                <w:noProof/>
                <w:sz w:val="32"/>
                <w:szCs w:val="32"/>
              </w:rPr>
              <w:t>Appendix</w:t>
            </w:r>
            <w:r w:rsidR="003C7277" w:rsidRPr="00AD73EB">
              <w:rPr>
                <w:noProof/>
                <w:webHidden/>
                <w:sz w:val="32"/>
                <w:szCs w:val="32"/>
              </w:rPr>
              <w:tab/>
            </w:r>
            <w:r w:rsidR="003C7277" w:rsidRPr="00AD73EB">
              <w:rPr>
                <w:noProof/>
                <w:webHidden/>
                <w:sz w:val="32"/>
                <w:szCs w:val="32"/>
              </w:rPr>
              <w:fldChar w:fldCharType="begin"/>
            </w:r>
            <w:r w:rsidR="003C7277" w:rsidRPr="00AD73EB">
              <w:rPr>
                <w:noProof/>
                <w:webHidden/>
                <w:sz w:val="32"/>
                <w:szCs w:val="32"/>
              </w:rPr>
              <w:instrText xml:space="preserve"> PAGEREF _Toc81416259 \h </w:instrText>
            </w:r>
            <w:r w:rsidR="003C7277" w:rsidRPr="00AD73EB">
              <w:rPr>
                <w:noProof/>
                <w:webHidden/>
                <w:sz w:val="32"/>
                <w:szCs w:val="32"/>
              </w:rPr>
            </w:r>
            <w:r w:rsidR="003C7277" w:rsidRPr="00AD73EB">
              <w:rPr>
                <w:noProof/>
                <w:webHidden/>
                <w:sz w:val="32"/>
                <w:szCs w:val="32"/>
              </w:rPr>
              <w:fldChar w:fldCharType="separate"/>
            </w:r>
            <w:r w:rsidR="003C7277" w:rsidRPr="00AD73EB">
              <w:rPr>
                <w:noProof/>
                <w:webHidden/>
                <w:sz w:val="32"/>
                <w:szCs w:val="32"/>
              </w:rPr>
              <w:t>10</w:t>
            </w:r>
            <w:r w:rsidR="003C7277" w:rsidRPr="00AD73EB">
              <w:rPr>
                <w:noProof/>
                <w:webHidden/>
                <w:sz w:val="32"/>
                <w:szCs w:val="32"/>
              </w:rPr>
              <w:fldChar w:fldCharType="end"/>
            </w:r>
          </w:hyperlink>
        </w:p>
        <w:p w14:paraId="7A8D4501" w14:textId="3F8F16FC" w:rsidR="003C7277" w:rsidRPr="00AD73EB" w:rsidRDefault="008A66AB" w:rsidP="00AD73EB">
          <w:pPr>
            <w:pStyle w:val="TOC2"/>
            <w:tabs>
              <w:tab w:val="right" w:leader="dot" w:pos="9350"/>
            </w:tabs>
            <w:ind w:left="0"/>
            <w:rPr>
              <w:rFonts w:eastAsiaTheme="minorEastAsia"/>
              <w:noProof/>
              <w:sz w:val="32"/>
              <w:szCs w:val="32"/>
              <w:lang w:eastAsia="en-GB"/>
            </w:rPr>
          </w:pPr>
          <w:hyperlink w:anchor="_Toc81416260" w:history="1">
            <w:r w:rsidR="003C7277" w:rsidRPr="00AD73EB">
              <w:rPr>
                <w:rStyle w:val="Hyperlink"/>
                <w:rFonts w:ascii="Arial" w:hAnsi="Arial" w:cs="Arial"/>
                <w:noProof/>
                <w:sz w:val="32"/>
                <w:szCs w:val="32"/>
              </w:rPr>
              <w:t>SWOT Analysis</w:t>
            </w:r>
            <w:r w:rsidR="003C7277" w:rsidRPr="00AD73EB">
              <w:rPr>
                <w:noProof/>
                <w:webHidden/>
                <w:sz w:val="32"/>
                <w:szCs w:val="32"/>
              </w:rPr>
              <w:tab/>
            </w:r>
            <w:r w:rsidR="003C7277" w:rsidRPr="00AD73EB">
              <w:rPr>
                <w:noProof/>
                <w:webHidden/>
                <w:sz w:val="32"/>
                <w:szCs w:val="32"/>
              </w:rPr>
              <w:fldChar w:fldCharType="begin"/>
            </w:r>
            <w:r w:rsidR="003C7277" w:rsidRPr="00AD73EB">
              <w:rPr>
                <w:noProof/>
                <w:webHidden/>
                <w:sz w:val="32"/>
                <w:szCs w:val="32"/>
              </w:rPr>
              <w:instrText xml:space="preserve"> PAGEREF _Toc81416260 \h </w:instrText>
            </w:r>
            <w:r w:rsidR="003C7277" w:rsidRPr="00AD73EB">
              <w:rPr>
                <w:noProof/>
                <w:webHidden/>
                <w:sz w:val="32"/>
                <w:szCs w:val="32"/>
              </w:rPr>
            </w:r>
            <w:r w:rsidR="003C7277" w:rsidRPr="00AD73EB">
              <w:rPr>
                <w:noProof/>
                <w:webHidden/>
                <w:sz w:val="32"/>
                <w:szCs w:val="32"/>
              </w:rPr>
              <w:fldChar w:fldCharType="separate"/>
            </w:r>
            <w:r w:rsidR="003C7277" w:rsidRPr="00AD73EB">
              <w:rPr>
                <w:noProof/>
                <w:webHidden/>
                <w:sz w:val="32"/>
                <w:szCs w:val="32"/>
              </w:rPr>
              <w:t>10</w:t>
            </w:r>
            <w:r w:rsidR="003C7277" w:rsidRPr="00AD73EB">
              <w:rPr>
                <w:noProof/>
                <w:webHidden/>
                <w:sz w:val="32"/>
                <w:szCs w:val="32"/>
              </w:rPr>
              <w:fldChar w:fldCharType="end"/>
            </w:r>
          </w:hyperlink>
        </w:p>
        <w:p w14:paraId="4B8A6BCB" w14:textId="189D3791" w:rsidR="0020482C" w:rsidRPr="00DE703F" w:rsidRDefault="0020482C" w:rsidP="008B198F">
          <w:pPr>
            <w:spacing w:line="360" w:lineRule="auto"/>
            <w:rPr>
              <w:rFonts w:ascii="Arial" w:hAnsi="Arial" w:cs="Arial"/>
            </w:rPr>
          </w:pPr>
          <w:r w:rsidRPr="00AD73EB">
            <w:rPr>
              <w:rFonts w:ascii="Arial" w:hAnsi="Arial" w:cs="Arial"/>
              <w:b/>
              <w:bCs/>
              <w:noProof/>
              <w:sz w:val="32"/>
              <w:szCs w:val="32"/>
            </w:rPr>
            <w:fldChar w:fldCharType="end"/>
          </w:r>
        </w:p>
      </w:sdtContent>
    </w:sdt>
    <w:p w14:paraId="1856354C" w14:textId="77777777" w:rsidR="000C5C94" w:rsidRPr="00DE703F" w:rsidRDefault="000C5C94" w:rsidP="008B198F">
      <w:pPr>
        <w:spacing w:line="360" w:lineRule="auto"/>
        <w:rPr>
          <w:rFonts w:ascii="Arial" w:eastAsiaTheme="majorEastAsia" w:hAnsi="Arial" w:cs="Arial"/>
          <w:b/>
          <w:bCs/>
          <w:color w:val="365F91" w:themeColor="accent1" w:themeShade="BF"/>
        </w:rPr>
      </w:pPr>
      <w:r w:rsidRPr="00DE703F">
        <w:rPr>
          <w:rFonts w:ascii="Arial" w:hAnsi="Arial" w:cs="Arial"/>
        </w:rPr>
        <w:br w:type="page"/>
      </w:r>
    </w:p>
    <w:p w14:paraId="38471ED8" w14:textId="5E5E9DF5" w:rsidR="00954266" w:rsidRPr="00954266" w:rsidRDefault="00355C5B" w:rsidP="00954266">
      <w:pPr>
        <w:pStyle w:val="Heading1"/>
        <w:spacing w:line="360" w:lineRule="auto"/>
        <w:rPr>
          <w:rFonts w:ascii="Arial" w:hAnsi="Arial" w:cs="Arial"/>
          <w:sz w:val="36"/>
          <w:szCs w:val="36"/>
        </w:rPr>
      </w:pPr>
      <w:bookmarkStart w:id="0" w:name="_Toc81416254"/>
      <w:r w:rsidRPr="00AD73EB">
        <w:rPr>
          <w:rFonts w:ascii="Arial" w:hAnsi="Arial" w:cs="Arial"/>
          <w:sz w:val="36"/>
          <w:szCs w:val="36"/>
        </w:rPr>
        <w:lastRenderedPageBreak/>
        <w:t>Introduction</w:t>
      </w:r>
      <w:bookmarkEnd w:id="0"/>
    </w:p>
    <w:p w14:paraId="53BA4244" w14:textId="49FDB6C9" w:rsidR="00304D76" w:rsidRDefault="00304D76" w:rsidP="008B198F">
      <w:pPr>
        <w:spacing w:line="360" w:lineRule="auto"/>
        <w:jc w:val="both"/>
        <w:rPr>
          <w:rFonts w:ascii="Arial" w:hAnsi="Arial" w:cs="Arial"/>
        </w:rPr>
      </w:pPr>
      <w:r w:rsidRPr="00DE703F">
        <w:rPr>
          <w:rFonts w:ascii="Arial" w:hAnsi="Arial" w:cs="Arial"/>
        </w:rPr>
        <w:t xml:space="preserve">Career </w:t>
      </w:r>
      <w:r w:rsidR="00D9683E" w:rsidRPr="00DE703F">
        <w:rPr>
          <w:rFonts w:ascii="Arial" w:hAnsi="Arial" w:cs="Arial"/>
          <w:color w:val="000000" w:themeColor="text1"/>
        </w:rPr>
        <w:t xml:space="preserve">or professional </w:t>
      </w:r>
      <w:r w:rsidRPr="00DE703F">
        <w:rPr>
          <w:rFonts w:ascii="Arial" w:hAnsi="Arial" w:cs="Arial"/>
          <w:color w:val="000000" w:themeColor="text1"/>
        </w:rPr>
        <w:t xml:space="preserve">aspirations </w:t>
      </w:r>
      <w:r w:rsidR="0070798D" w:rsidRPr="00DE703F">
        <w:rPr>
          <w:rFonts w:ascii="Arial" w:hAnsi="Arial" w:cs="Arial"/>
          <w:color w:val="000000" w:themeColor="text1"/>
        </w:rPr>
        <w:t>are</w:t>
      </w:r>
      <w:r w:rsidRPr="00DE703F">
        <w:rPr>
          <w:rFonts w:ascii="Arial" w:hAnsi="Arial" w:cs="Arial"/>
          <w:color w:val="000000" w:themeColor="text1"/>
        </w:rPr>
        <w:t xml:space="preserve"> the vision of th</w:t>
      </w:r>
      <w:r w:rsidR="00016FF2" w:rsidRPr="00DE703F">
        <w:rPr>
          <w:rFonts w:ascii="Arial" w:hAnsi="Arial" w:cs="Arial"/>
          <w:color w:val="000000" w:themeColor="text1"/>
        </w:rPr>
        <w:t>e</w:t>
      </w:r>
      <w:r w:rsidRPr="00DE703F">
        <w:rPr>
          <w:rFonts w:ascii="Arial" w:hAnsi="Arial" w:cs="Arial"/>
          <w:color w:val="000000" w:themeColor="text1"/>
        </w:rPr>
        <w:t xml:space="preserve"> future which is based o</w:t>
      </w:r>
      <w:r w:rsidR="0007319C" w:rsidRPr="00DE703F">
        <w:rPr>
          <w:rFonts w:ascii="Arial" w:hAnsi="Arial" w:cs="Arial"/>
          <w:color w:val="000000" w:themeColor="text1"/>
        </w:rPr>
        <w:t>n</w:t>
      </w:r>
      <w:r w:rsidRPr="00DE703F">
        <w:rPr>
          <w:rFonts w:ascii="Arial" w:hAnsi="Arial" w:cs="Arial"/>
          <w:color w:val="000000" w:themeColor="text1"/>
        </w:rPr>
        <w:t xml:space="preserve"> the </w:t>
      </w:r>
      <w:r w:rsidR="00954266" w:rsidRPr="00DE703F">
        <w:rPr>
          <w:rFonts w:ascii="Arial" w:hAnsi="Arial" w:cs="Arial"/>
          <w:color w:val="000000" w:themeColor="text1"/>
        </w:rPr>
        <w:t>long-term</w:t>
      </w:r>
      <w:r w:rsidRPr="00DE703F">
        <w:rPr>
          <w:rFonts w:ascii="Arial" w:hAnsi="Arial" w:cs="Arial"/>
          <w:color w:val="000000" w:themeColor="text1"/>
        </w:rPr>
        <w:t xml:space="preserve"> </w:t>
      </w:r>
      <w:r w:rsidR="00016FF2" w:rsidRPr="00DE703F">
        <w:rPr>
          <w:rFonts w:ascii="Arial" w:hAnsi="Arial" w:cs="Arial"/>
          <w:color w:val="000000" w:themeColor="text1"/>
        </w:rPr>
        <w:t>persuasion</w:t>
      </w:r>
      <w:r w:rsidRPr="00DE703F">
        <w:rPr>
          <w:rFonts w:ascii="Arial" w:hAnsi="Arial" w:cs="Arial"/>
          <w:color w:val="000000" w:themeColor="text1"/>
        </w:rPr>
        <w:t xml:space="preserve"> of goals</w:t>
      </w:r>
      <w:r w:rsidR="008609BE" w:rsidRPr="00DE703F">
        <w:rPr>
          <w:rFonts w:ascii="Arial" w:hAnsi="Arial" w:cs="Arial"/>
          <w:color w:val="000000" w:themeColor="text1"/>
        </w:rPr>
        <w:t xml:space="preserve"> </w:t>
      </w:r>
      <w:sdt>
        <w:sdtPr>
          <w:rPr>
            <w:rFonts w:ascii="Arial" w:hAnsi="Arial" w:cs="Arial"/>
            <w:color w:val="000000" w:themeColor="text1"/>
          </w:rPr>
          <w:id w:val="-773474534"/>
          <w:citation/>
        </w:sdtPr>
        <w:sdtEndPr/>
        <w:sdtContent>
          <w:r w:rsidR="008609BE" w:rsidRPr="00DE703F">
            <w:rPr>
              <w:rFonts w:ascii="Arial" w:hAnsi="Arial" w:cs="Arial"/>
              <w:color w:val="000000" w:themeColor="text1"/>
            </w:rPr>
            <w:fldChar w:fldCharType="begin"/>
          </w:r>
          <w:r w:rsidR="008609BE" w:rsidRPr="00DE703F">
            <w:rPr>
              <w:rFonts w:ascii="Arial" w:hAnsi="Arial" w:cs="Arial"/>
              <w:color w:val="000000" w:themeColor="text1"/>
              <w:lang w:val="en-US"/>
            </w:rPr>
            <w:instrText xml:space="preserve"> CITATION DeF15 \l 1033 </w:instrText>
          </w:r>
          <w:r w:rsidR="008609BE" w:rsidRPr="00DE703F">
            <w:rPr>
              <w:rFonts w:ascii="Arial" w:hAnsi="Arial" w:cs="Arial"/>
              <w:color w:val="000000" w:themeColor="text1"/>
            </w:rPr>
            <w:fldChar w:fldCharType="separate"/>
          </w:r>
          <w:r w:rsidR="00E24B6F" w:rsidRPr="00E24B6F">
            <w:rPr>
              <w:rFonts w:ascii="Arial" w:hAnsi="Arial" w:cs="Arial"/>
              <w:noProof/>
              <w:color w:val="000000" w:themeColor="text1"/>
              <w:lang w:val="en-US"/>
            </w:rPr>
            <w:t>(DeFeo, 2015)</w:t>
          </w:r>
          <w:r w:rsidR="008609BE" w:rsidRPr="00DE703F">
            <w:rPr>
              <w:rFonts w:ascii="Arial" w:hAnsi="Arial" w:cs="Arial"/>
              <w:color w:val="000000" w:themeColor="text1"/>
            </w:rPr>
            <w:fldChar w:fldCharType="end"/>
          </w:r>
        </w:sdtContent>
      </w:sdt>
      <w:r w:rsidRPr="00DE703F">
        <w:rPr>
          <w:rFonts w:ascii="Arial" w:hAnsi="Arial" w:cs="Arial"/>
          <w:color w:val="000000" w:themeColor="text1"/>
        </w:rPr>
        <w:t xml:space="preserve">. </w:t>
      </w:r>
      <w:r w:rsidR="00016FF2" w:rsidRPr="00DE703F">
        <w:rPr>
          <w:rFonts w:ascii="Arial" w:hAnsi="Arial" w:cs="Arial"/>
          <w:color w:val="000000" w:themeColor="text1"/>
        </w:rPr>
        <w:t xml:space="preserve">The aim of the report is to explore the personal reflection </w:t>
      </w:r>
      <w:r w:rsidR="0007319C" w:rsidRPr="00DE703F">
        <w:rPr>
          <w:rFonts w:ascii="Arial" w:hAnsi="Arial" w:cs="Arial"/>
          <w:color w:val="000000" w:themeColor="text1"/>
        </w:rPr>
        <w:t>and role</w:t>
      </w:r>
      <w:r w:rsidR="00BF25F1" w:rsidRPr="00DE703F">
        <w:rPr>
          <w:rFonts w:ascii="Arial" w:hAnsi="Arial" w:cs="Arial"/>
          <w:color w:val="000000" w:themeColor="text1"/>
        </w:rPr>
        <w:t>-</w:t>
      </w:r>
      <w:r w:rsidR="0007319C" w:rsidRPr="00DE703F">
        <w:rPr>
          <w:rFonts w:ascii="Arial" w:hAnsi="Arial" w:cs="Arial"/>
          <w:color w:val="000000" w:themeColor="text1"/>
        </w:rPr>
        <w:t xml:space="preserve">play activity linked with career development which is to become a mental health practitioner. </w:t>
      </w:r>
      <w:r w:rsidR="00C121AF" w:rsidRPr="00DE703F">
        <w:rPr>
          <w:rFonts w:ascii="Arial" w:hAnsi="Arial" w:cs="Arial"/>
          <w:color w:val="000000" w:themeColor="text1"/>
        </w:rPr>
        <w:t xml:space="preserve">I aspire to be a mental health practitioner to promote positive </w:t>
      </w:r>
      <w:r w:rsidR="00954266" w:rsidRPr="00DE703F">
        <w:rPr>
          <w:rFonts w:ascii="Arial" w:hAnsi="Arial" w:cs="Arial"/>
          <w:color w:val="000000" w:themeColor="text1"/>
        </w:rPr>
        <w:t>risk-taking</w:t>
      </w:r>
      <w:r w:rsidR="00C121AF" w:rsidRPr="00DE703F">
        <w:rPr>
          <w:rFonts w:ascii="Arial" w:hAnsi="Arial" w:cs="Arial"/>
          <w:color w:val="000000" w:themeColor="text1"/>
        </w:rPr>
        <w:t xml:space="preserve"> behaviour </w:t>
      </w:r>
      <w:r w:rsidR="0070798D" w:rsidRPr="00DE703F">
        <w:rPr>
          <w:rFonts w:ascii="Arial" w:hAnsi="Arial" w:cs="Arial"/>
          <w:color w:val="000000" w:themeColor="text1"/>
        </w:rPr>
        <w:t>and</w:t>
      </w:r>
      <w:r w:rsidR="00C121AF" w:rsidRPr="00DE703F">
        <w:rPr>
          <w:rFonts w:ascii="Arial" w:hAnsi="Arial" w:cs="Arial"/>
          <w:color w:val="000000" w:themeColor="text1"/>
        </w:rPr>
        <w:t xml:space="preserve"> to empower individuals to become independent by addressing their mental health problems. </w:t>
      </w:r>
      <w:r w:rsidR="0007319C" w:rsidRPr="00DE703F">
        <w:rPr>
          <w:rFonts w:ascii="Arial" w:hAnsi="Arial" w:cs="Arial"/>
        </w:rPr>
        <w:t>In this regard, Kolb’s reflective cycle has been applied to explore the role</w:t>
      </w:r>
      <w:r w:rsidR="00BF25F1" w:rsidRPr="00DE703F">
        <w:rPr>
          <w:rFonts w:ascii="Arial" w:hAnsi="Arial" w:cs="Arial"/>
        </w:rPr>
        <w:t>-</w:t>
      </w:r>
      <w:r w:rsidR="0007319C" w:rsidRPr="00DE703F">
        <w:rPr>
          <w:rFonts w:ascii="Arial" w:hAnsi="Arial" w:cs="Arial"/>
        </w:rPr>
        <w:t xml:space="preserve">play task and Gibbs’ Reflective model has been applied to explore the career development opportunities along with the identification of personal strengths and weaknesses along with personal development plan. </w:t>
      </w:r>
    </w:p>
    <w:p w14:paraId="152BCD71" w14:textId="77777777" w:rsidR="0041282E" w:rsidRPr="00DE703F" w:rsidRDefault="0041282E" w:rsidP="008B198F">
      <w:pPr>
        <w:spacing w:line="360" w:lineRule="auto"/>
        <w:jc w:val="both"/>
        <w:rPr>
          <w:rFonts w:ascii="Arial" w:hAnsi="Arial" w:cs="Arial"/>
        </w:rPr>
      </w:pPr>
    </w:p>
    <w:p w14:paraId="2B8CFFC0" w14:textId="111A813E" w:rsidR="00355C5B" w:rsidRPr="0041282E" w:rsidRDefault="000C5C94" w:rsidP="008B198F">
      <w:pPr>
        <w:pStyle w:val="Heading1"/>
        <w:spacing w:line="360" w:lineRule="auto"/>
        <w:rPr>
          <w:rFonts w:ascii="Arial" w:hAnsi="Arial" w:cs="Arial"/>
          <w:sz w:val="36"/>
          <w:szCs w:val="36"/>
        </w:rPr>
      </w:pPr>
      <w:bookmarkStart w:id="1" w:name="_Toc81416255"/>
      <w:r w:rsidRPr="0041282E">
        <w:rPr>
          <w:rFonts w:ascii="Arial" w:hAnsi="Arial" w:cs="Arial"/>
          <w:sz w:val="36"/>
          <w:szCs w:val="36"/>
        </w:rPr>
        <w:t xml:space="preserve">Recruitment and Selection: </w:t>
      </w:r>
      <w:r w:rsidR="00355C5B" w:rsidRPr="0041282E">
        <w:rPr>
          <w:rFonts w:ascii="Arial" w:hAnsi="Arial" w:cs="Arial"/>
          <w:sz w:val="36"/>
          <w:szCs w:val="36"/>
        </w:rPr>
        <w:t>Role Play</w:t>
      </w:r>
      <w:r w:rsidRPr="0041282E">
        <w:rPr>
          <w:rFonts w:ascii="Arial" w:hAnsi="Arial" w:cs="Arial"/>
          <w:sz w:val="36"/>
          <w:szCs w:val="36"/>
        </w:rPr>
        <w:t xml:space="preserve"> Task</w:t>
      </w:r>
      <w:bookmarkEnd w:id="1"/>
    </w:p>
    <w:p w14:paraId="7AB2CA1E" w14:textId="77777777" w:rsidR="007A4966" w:rsidRPr="007A4966" w:rsidRDefault="0094399B" w:rsidP="008B198F">
      <w:pPr>
        <w:spacing w:line="360" w:lineRule="auto"/>
        <w:jc w:val="both"/>
        <w:rPr>
          <w:rFonts w:ascii="Arial" w:hAnsi="Arial" w:cs="Arial"/>
          <w:b/>
        </w:rPr>
      </w:pPr>
      <w:r w:rsidRPr="007A4966">
        <w:rPr>
          <w:rFonts w:ascii="Arial" w:hAnsi="Arial" w:cs="Arial"/>
          <w:b/>
        </w:rPr>
        <w:t>Concrete Experience</w:t>
      </w:r>
    </w:p>
    <w:p w14:paraId="2D024402" w14:textId="31DA6B8A" w:rsidR="002244BA" w:rsidRPr="007A4966" w:rsidRDefault="00F110C0" w:rsidP="008B198F">
      <w:pPr>
        <w:spacing w:line="360" w:lineRule="auto"/>
        <w:jc w:val="both"/>
        <w:rPr>
          <w:rFonts w:ascii="Arial" w:hAnsi="Arial" w:cs="Arial"/>
          <w:b/>
        </w:rPr>
      </w:pPr>
      <w:r w:rsidRPr="00DE703F">
        <w:rPr>
          <w:rFonts w:ascii="Arial" w:hAnsi="Arial" w:cs="Arial"/>
        </w:rPr>
        <w:t xml:space="preserve">I am a very enthusiastic individual and seek innovative and unique opportunities to embark on. In this regard, the role-play task has been quite interesting for me as I received the opportunity to play different roles such as an interviewer and interviewee and gather sufficient experience of recruitment and selection. </w:t>
      </w:r>
      <w:r w:rsidR="00941464" w:rsidRPr="00DE703F">
        <w:rPr>
          <w:rFonts w:ascii="Arial" w:hAnsi="Arial" w:cs="Arial"/>
        </w:rPr>
        <w:t xml:space="preserve">I prepared my interview session by gathering the experience when I performed as the interviewer. I believe that this is not appropriate as I need to develop and prepare my own answers without taking cues from interviewees. </w:t>
      </w:r>
      <w:r w:rsidR="00D75162" w:rsidRPr="00DE703F">
        <w:rPr>
          <w:rFonts w:ascii="Arial" w:hAnsi="Arial" w:cs="Arial"/>
        </w:rPr>
        <w:t xml:space="preserve">The questions included </w:t>
      </w:r>
      <w:r w:rsidR="004E7C01" w:rsidRPr="00DE703F">
        <w:rPr>
          <w:rFonts w:ascii="Arial" w:hAnsi="Arial" w:cs="Arial"/>
        </w:rPr>
        <w:t xml:space="preserve">describing </w:t>
      </w:r>
      <w:r w:rsidR="000A3990" w:rsidRPr="00DE703F">
        <w:rPr>
          <w:rFonts w:ascii="Arial" w:hAnsi="Arial" w:cs="Arial"/>
        </w:rPr>
        <w:t>me</w:t>
      </w:r>
      <w:r w:rsidR="004E7C01" w:rsidRPr="00DE703F">
        <w:rPr>
          <w:rFonts w:ascii="Arial" w:hAnsi="Arial" w:cs="Arial"/>
        </w:rPr>
        <w:t xml:space="preserve">, considering my greatest strengths, plan for goals and my ambition. </w:t>
      </w:r>
      <w:r w:rsidR="0044064E" w:rsidRPr="00DE703F">
        <w:rPr>
          <w:rFonts w:ascii="Arial" w:hAnsi="Arial" w:cs="Arial"/>
        </w:rPr>
        <w:t xml:space="preserve">The purpose of the interview had been to assess my readiness towards the employment opportunities as well as to gauge my commitment level towards the professional. </w:t>
      </w:r>
      <w:r w:rsidR="006A4E27" w:rsidRPr="00DE703F">
        <w:rPr>
          <w:rFonts w:ascii="Arial" w:hAnsi="Arial" w:cs="Arial"/>
        </w:rPr>
        <w:t>While answering the question on greatest strengths, I also attempted to explore my weakness. The interviewer then asked me why I disclosed my weakness and I smartly answered that with strengths, we also need to focus on developing our weaknes</w:t>
      </w:r>
      <w:r w:rsidR="00BF25F1" w:rsidRPr="00DE703F">
        <w:rPr>
          <w:rFonts w:ascii="Arial" w:hAnsi="Arial" w:cs="Arial"/>
        </w:rPr>
        <w:t>se</w:t>
      </w:r>
      <w:r w:rsidR="006A4E27" w:rsidRPr="00DE703F">
        <w:rPr>
          <w:rFonts w:ascii="Arial" w:hAnsi="Arial" w:cs="Arial"/>
        </w:rPr>
        <w:t xml:space="preserve">s which the organisation must be aware of. </w:t>
      </w:r>
      <w:r w:rsidR="00E44D67" w:rsidRPr="00DE703F">
        <w:rPr>
          <w:rFonts w:ascii="Arial" w:hAnsi="Arial" w:cs="Arial"/>
        </w:rPr>
        <w:t>I also promised to work on my weaknesses and devise professional goals to enhance the knowledge and</w:t>
      </w:r>
      <w:r w:rsidR="00973304" w:rsidRPr="00DE703F">
        <w:rPr>
          <w:rFonts w:ascii="Arial" w:hAnsi="Arial" w:cs="Arial"/>
        </w:rPr>
        <w:t xml:space="preserve"> skills relevant </w:t>
      </w:r>
      <w:r w:rsidR="00BF25F1" w:rsidRPr="00DE703F">
        <w:rPr>
          <w:rFonts w:ascii="Arial" w:hAnsi="Arial" w:cs="Arial"/>
        </w:rPr>
        <w:t>to</w:t>
      </w:r>
      <w:r w:rsidR="00973304" w:rsidRPr="00DE703F">
        <w:rPr>
          <w:rFonts w:ascii="Arial" w:hAnsi="Arial" w:cs="Arial"/>
        </w:rPr>
        <w:t xml:space="preserve"> the employment field. As an interviewer, I found </w:t>
      </w:r>
      <w:r w:rsidR="00BF25F1" w:rsidRPr="00DE703F">
        <w:rPr>
          <w:rFonts w:ascii="Arial" w:hAnsi="Arial" w:cs="Arial"/>
        </w:rPr>
        <w:t xml:space="preserve">myself </w:t>
      </w:r>
      <w:r w:rsidR="00973304" w:rsidRPr="00DE703F">
        <w:rPr>
          <w:rFonts w:ascii="Arial" w:hAnsi="Arial" w:cs="Arial"/>
        </w:rPr>
        <w:t xml:space="preserve">to be quite </w:t>
      </w:r>
      <w:r w:rsidR="00BF25F1" w:rsidRPr="00DE703F">
        <w:rPr>
          <w:rFonts w:ascii="Arial" w:hAnsi="Arial" w:cs="Arial"/>
        </w:rPr>
        <w:t>enthusiastic</w:t>
      </w:r>
      <w:r w:rsidR="00973304" w:rsidRPr="00DE703F">
        <w:rPr>
          <w:rFonts w:ascii="Arial" w:hAnsi="Arial" w:cs="Arial"/>
        </w:rPr>
        <w:t xml:space="preserve"> when questioning </w:t>
      </w:r>
      <w:r w:rsidR="008D4636">
        <w:rPr>
          <w:rFonts w:ascii="Arial" w:hAnsi="Arial" w:cs="Arial"/>
        </w:rPr>
        <w:t xml:space="preserve">my </w:t>
      </w:r>
      <w:r w:rsidR="00973304" w:rsidRPr="00DE703F">
        <w:rPr>
          <w:rFonts w:ascii="Arial" w:hAnsi="Arial" w:cs="Arial"/>
        </w:rPr>
        <w:t xml:space="preserve">peer about their career development plans, strengths and weaknesses and retirement plans etc. </w:t>
      </w:r>
      <w:r w:rsidR="00B75428" w:rsidRPr="00DE703F">
        <w:rPr>
          <w:rFonts w:ascii="Arial" w:hAnsi="Arial" w:cs="Arial"/>
        </w:rPr>
        <w:t>I was satisfied with the interviewee who answered intelligently and professionally</w:t>
      </w:r>
      <w:r w:rsidR="00D73C5A">
        <w:rPr>
          <w:rFonts w:ascii="Arial" w:hAnsi="Arial" w:cs="Arial"/>
        </w:rPr>
        <w:t xml:space="preserve"> during the rehearsal for the role play.</w:t>
      </w:r>
      <w:r w:rsidR="00B75428" w:rsidRPr="00DE703F">
        <w:rPr>
          <w:rFonts w:ascii="Arial" w:hAnsi="Arial" w:cs="Arial"/>
        </w:rPr>
        <w:t xml:space="preserve"> Overall, the role</w:t>
      </w:r>
      <w:r w:rsidR="00BF25F1" w:rsidRPr="00DE703F">
        <w:rPr>
          <w:rFonts w:ascii="Arial" w:hAnsi="Arial" w:cs="Arial"/>
        </w:rPr>
        <w:t>-</w:t>
      </w:r>
      <w:r w:rsidR="00B75428" w:rsidRPr="00DE703F">
        <w:rPr>
          <w:rFonts w:ascii="Arial" w:hAnsi="Arial" w:cs="Arial"/>
        </w:rPr>
        <w:t xml:space="preserve">play experience was enriching that helped me to shape my professional career </w:t>
      </w:r>
      <w:r w:rsidR="00245AEB" w:rsidRPr="00DE703F">
        <w:rPr>
          <w:rFonts w:ascii="Arial" w:hAnsi="Arial" w:cs="Arial"/>
        </w:rPr>
        <w:t>and</w:t>
      </w:r>
      <w:r w:rsidR="00B75428" w:rsidRPr="00DE703F">
        <w:rPr>
          <w:rFonts w:ascii="Arial" w:hAnsi="Arial" w:cs="Arial"/>
        </w:rPr>
        <w:t xml:space="preserve"> identify my development opportunities. </w:t>
      </w:r>
    </w:p>
    <w:p w14:paraId="4AF7DD56" w14:textId="77777777" w:rsidR="0094399B" w:rsidRPr="00DE703F" w:rsidRDefault="0094399B" w:rsidP="008B198F">
      <w:pPr>
        <w:spacing w:line="360" w:lineRule="auto"/>
        <w:jc w:val="both"/>
        <w:rPr>
          <w:rFonts w:ascii="Arial" w:hAnsi="Arial" w:cs="Arial"/>
          <w:b/>
        </w:rPr>
      </w:pPr>
      <w:r w:rsidRPr="00DE703F">
        <w:rPr>
          <w:rFonts w:ascii="Arial" w:hAnsi="Arial" w:cs="Arial"/>
          <w:b/>
        </w:rPr>
        <w:lastRenderedPageBreak/>
        <w:t>Reflective Observation</w:t>
      </w:r>
    </w:p>
    <w:p w14:paraId="21F31991" w14:textId="653AC9A2" w:rsidR="008E7A14" w:rsidRPr="00DE703F" w:rsidRDefault="00D13F0D" w:rsidP="008B198F">
      <w:pPr>
        <w:spacing w:line="360" w:lineRule="auto"/>
        <w:jc w:val="both"/>
        <w:rPr>
          <w:rFonts w:ascii="Arial" w:hAnsi="Arial" w:cs="Arial"/>
        </w:rPr>
      </w:pPr>
      <w:r w:rsidRPr="00DE703F">
        <w:rPr>
          <w:rFonts w:ascii="Arial" w:hAnsi="Arial" w:cs="Arial"/>
        </w:rPr>
        <w:t xml:space="preserve">On reflection of the role-play task, </w:t>
      </w:r>
      <w:r w:rsidR="00245AEB" w:rsidRPr="00DE703F">
        <w:rPr>
          <w:rFonts w:ascii="Arial" w:hAnsi="Arial" w:cs="Arial"/>
        </w:rPr>
        <w:t>it</w:t>
      </w:r>
      <w:r w:rsidRPr="00DE703F">
        <w:rPr>
          <w:rFonts w:ascii="Arial" w:hAnsi="Arial" w:cs="Arial"/>
        </w:rPr>
        <w:t xml:space="preserve"> made me realise to influence my answers and suit the needs of the interviewer. This is because prior to play</w:t>
      </w:r>
      <w:r w:rsidR="00DF7A22" w:rsidRPr="00DE703F">
        <w:rPr>
          <w:rFonts w:ascii="Arial" w:hAnsi="Arial" w:cs="Arial"/>
        </w:rPr>
        <w:t>ing</w:t>
      </w:r>
      <w:r w:rsidRPr="00DE703F">
        <w:rPr>
          <w:rFonts w:ascii="Arial" w:hAnsi="Arial" w:cs="Arial"/>
        </w:rPr>
        <w:t xml:space="preserve"> the role of an </w:t>
      </w:r>
      <w:r w:rsidR="003C6200" w:rsidRPr="00DE703F">
        <w:rPr>
          <w:rFonts w:ascii="Arial" w:hAnsi="Arial" w:cs="Arial"/>
        </w:rPr>
        <w:t>interviewee;</w:t>
      </w:r>
      <w:r w:rsidRPr="00DE703F">
        <w:rPr>
          <w:rFonts w:ascii="Arial" w:hAnsi="Arial" w:cs="Arial"/>
        </w:rPr>
        <w:t xml:space="preserve"> I acted </w:t>
      </w:r>
      <w:r w:rsidR="00DF7A22" w:rsidRPr="00DE703F">
        <w:rPr>
          <w:rFonts w:ascii="Arial" w:hAnsi="Arial" w:cs="Arial"/>
        </w:rPr>
        <w:t xml:space="preserve">as </w:t>
      </w:r>
      <w:r w:rsidRPr="00DE703F">
        <w:rPr>
          <w:rFonts w:ascii="Arial" w:hAnsi="Arial" w:cs="Arial"/>
        </w:rPr>
        <w:t>an interviewer to my peer and desired suitable answers from them. This interchangeable role</w:t>
      </w:r>
      <w:r w:rsidR="00DF7A22" w:rsidRPr="00DE703F">
        <w:rPr>
          <w:rFonts w:ascii="Arial" w:hAnsi="Arial" w:cs="Arial"/>
        </w:rPr>
        <w:t>-</w:t>
      </w:r>
      <w:r w:rsidRPr="00DE703F">
        <w:rPr>
          <w:rFonts w:ascii="Arial" w:hAnsi="Arial" w:cs="Arial"/>
        </w:rPr>
        <w:t xml:space="preserve">play activity helped me to develop and reform my answers in front of my interviewer. </w:t>
      </w:r>
      <w:r w:rsidR="003C6200" w:rsidRPr="00DE703F">
        <w:rPr>
          <w:rFonts w:ascii="Arial" w:hAnsi="Arial" w:cs="Arial"/>
        </w:rPr>
        <w:t xml:space="preserve">I considered myself to be passionate about my answers as I was honest while answering the questions. I also did not get confused or nervous when the interviewer questioned me on my specific answers. </w:t>
      </w:r>
    </w:p>
    <w:p w14:paraId="40532724" w14:textId="4C84553F" w:rsidR="007F5069" w:rsidRDefault="007F5069" w:rsidP="008B198F">
      <w:pPr>
        <w:spacing w:line="360" w:lineRule="auto"/>
        <w:jc w:val="both"/>
        <w:rPr>
          <w:rFonts w:ascii="Arial" w:hAnsi="Arial" w:cs="Arial"/>
        </w:rPr>
      </w:pPr>
    </w:p>
    <w:p w14:paraId="0BC742A8" w14:textId="77777777" w:rsidR="00504F70" w:rsidRDefault="00504F70" w:rsidP="008B198F">
      <w:pPr>
        <w:spacing w:line="360" w:lineRule="auto"/>
        <w:jc w:val="both"/>
        <w:rPr>
          <w:rFonts w:ascii="Arial" w:hAnsi="Arial" w:cs="Arial"/>
        </w:rPr>
      </w:pPr>
    </w:p>
    <w:p w14:paraId="062883AE" w14:textId="402AAD9D" w:rsidR="0094399B" w:rsidRPr="00DE703F" w:rsidRDefault="0094399B" w:rsidP="008B198F">
      <w:pPr>
        <w:spacing w:line="360" w:lineRule="auto"/>
        <w:jc w:val="both"/>
        <w:rPr>
          <w:rFonts w:ascii="Arial" w:hAnsi="Arial" w:cs="Arial"/>
          <w:b/>
        </w:rPr>
      </w:pPr>
      <w:r w:rsidRPr="00DE703F">
        <w:rPr>
          <w:rFonts w:ascii="Arial" w:hAnsi="Arial" w:cs="Arial"/>
          <w:b/>
        </w:rPr>
        <w:t>Abstract Conceptualisation</w:t>
      </w:r>
    </w:p>
    <w:p w14:paraId="149B9D3A" w14:textId="77EC8AFE" w:rsidR="00393F44" w:rsidRDefault="003C6200" w:rsidP="008B198F">
      <w:pPr>
        <w:spacing w:line="360" w:lineRule="auto"/>
        <w:jc w:val="both"/>
        <w:rPr>
          <w:rFonts w:ascii="Arial" w:hAnsi="Arial" w:cs="Arial"/>
        </w:rPr>
      </w:pPr>
      <w:r w:rsidRPr="00DE703F">
        <w:rPr>
          <w:rFonts w:ascii="Arial" w:hAnsi="Arial" w:cs="Arial"/>
        </w:rPr>
        <w:t>Based on the reflective observation, I realised that I successfully used my effective communication skills while answering questions in the role</w:t>
      </w:r>
      <w:r w:rsidR="00DF7A22" w:rsidRPr="00DE703F">
        <w:rPr>
          <w:rFonts w:ascii="Arial" w:hAnsi="Arial" w:cs="Arial"/>
        </w:rPr>
        <w:t>-</w:t>
      </w:r>
      <w:r w:rsidRPr="00DE703F">
        <w:rPr>
          <w:rFonts w:ascii="Arial" w:hAnsi="Arial" w:cs="Arial"/>
        </w:rPr>
        <w:t xml:space="preserve">play activity. </w:t>
      </w:r>
      <w:r w:rsidR="00184843" w:rsidRPr="00DE703F">
        <w:rPr>
          <w:rFonts w:ascii="Arial" w:hAnsi="Arial" w:cs="Arial"/>
        </w:rPr>
        <w:t xml:space="preserve">Although I was </w:t>
      </w:r>
      <w:r w:rsidR="00974940" w:rsidRPr="00DE703F">
        <w:rPr>
          <w:rFonts w:ascii="Arial" w:hAnsi="Arial" w:cs="Arial"/>
        </w:rPr>
        <w:t>hesitant</w:t>
      </w:r>
      <w:r w:rsidR="00184843" w:rsidRPr="00DE703F">
        <w:rPr>
          <w:rFonts w:ascii="Arial" w:hAnsi="Arial" w:cs="Arial"/>
        </w:rPr>
        <w:t xml:space="preserve"> when answeri</w:t>
      </w:r>
      <w:r w:rsidR="003169C8" w:rsidRPr="00DE703F">
        <w:rPr>
          <w:rFonts w:ascii="Arial" w:hAnsi="Arial" w:cs="Arial"/>
        </w:rPr>
        <w:t xml:space="preserve">ng the question on my strengths, I also discussed my weaknesses which I believed </w:t>
      </w:r>
      <w:r w:rsidR="00CF5870" w:rsidRPr="00DE703F">
        <w:rPr>
          <w:rFonts w:ascii="Arial" w:hAnsi="Arial" w:cs="Arial"/>
        </w:rPr>
        <w:t xml:space="preserve">the interviewer was satisfied with my answer. </w:t>
      </w:r>
      <w:r w:rsidR="00677840" w:rsidRPr="00DE703F">
        <w:rPr>
          <w:rFonts w:ascii="Arial" w:hAnsi="Arial" w:cs="Arial"/>
        </w:rPr>
        <w:t xml:space="preserve">According to </w:t>
      </w:r>
      <w:r w:rsidR="009C7386" w:rsidRPr="00DE703F">
        <w:rPr>
          <w:rFonts w:ascii="Arial" w:hAnsi="Arial" w:cs="Arial"/>
          <w:noProof/>
          <w:lang w:val="en-US"/>
        </w:rPr>
        <w:t>Kumar (2011)</w:t>
      </w:r>
      <w:r w:rsidR="006D5A57" w:rsidRPr="00DE703F">
        <w:rPr>
          <w:rFonts w:ascii="Arial" w:hAnsi="Arial" w:cs="Arial"/>
        </w:rPr>
        <w:t xml:space="preserve">, the communication skills are significant for a professional as it involves active listening </w:t>
      </w:r>
      <w:r w:rsidR="00E539F0" w:rsidRPr="00DE703F">
        <w:rPr>
          <w:rFonts w:ascii="Arial" w:hAnsi="Arial" w:cs="Arial"/>
        </w:rPr>
        <w:t xml:space="preserve">and being clear and concise about sharing information. </w:t>
      </w:r>
      <w:r w:rsidR="00AE61AD" w:rsidRPr="00DE703F">
        <w:rPr>
          <w:rFonts w:ascii="Arial" w:hAnsi="Arial" w:cs="Arial"/>
        </w:rPr>
        <w:t>During the interview session, I demonstrated effective communication skills as I used the correct body language and respec</w:t>
      </w:r>
      <w:r w:rsidR="00A3632F" w:rsidRPr="00DE703F">
        <w:rPr>
          <w:rFonts w:ascii="Arial" w:hAnsi="Arial" w:cs="Arial"/>
        </w:rPr>
        <w:t xml:space="preserve">ted the opinions of </w:t>
      </w:r>
      <w:r w:rsidR="00DF7A22" w:rsidRPr="00DE703F">
        <w:rPr>
          <w:rFonts w:ascii="Arial" w:hAnsi="Arial" w:cs="Arial"/>
        </w:rPr>
        <w:t xml:space="preserve">the </w:t>
      </w:r>
      <w:r w:rsidR="00A3632F" w:rsidRPr="00DE703F">
        <w:rPr>
          <w:rFonts w:ascii="Arial" w:hAnsi="Arial" w:cs="Arial"/>
        </w:rPr>
        <w:t>interviewer.</w:t>
      </w:r>
    </w:p>
    <w:p w14:paraId="489D2C2E" w14:textId="3099203C" w:rsidR="00CC7DBF" w:rsidRDefault="00CC7DBF" w:rsidP="008B198F">
      <w:pPr>
        <w:spacing w:line="360" w:lineRule="auto"/>
        <w:jc w:val="both"/>
        <w:rPr>
          <w:rFonts w:ascii="Arial" w:hAnsi="Arial" w:cs="Arial"/>
        </w:rPr>
      </w:pPr>
    </w:p>
    <w:p w14:paraId="7D767024" w14:textId="43B906D2" w:rsidR="00504F70" w:rsidRDefault="00504F70" w:rsidP="008B198F">
      <w:pPr>
        <w:spacing w:line="360" w:lineRule="auto"/>
        <w:jc w:val="both"/>
        <w:rPr>
          <w:rFonts w:ascii="Arial" w:hAnsi="Arial" w:cs="Arial"/>
        </w:rPr>
      </w:pPr>
    </w:p>
    <w:p w14:paraId="2C4775F0" w14:textId="77777777" w:rsidR="00504F70" w:rsidRPr="00DE703F" w:rsidRDefault="00504F70" w:rsidP="008B198F">
      <w:pPr>
        <w:spacing w:line="360" w:lineRule="auto"/>
        <w:jc w:val="both"/>
        <w:rPr>
          <w:rFonts w:ascii="Arial" w:hAnsi="Arial" w:cs="Arial"/>
        </w:rPr>
      </w:pPr>
    </w:p>
    <w:p w14:paraId="357D36BB" w14:textId="77777777" w:rsidR="0094399B" w:rsidRPr="00DE703F" w:rsidRDefault="0094399B" w:rsidP="008B198F">
      <w:pPr>
        <w:spacing w:line="360" w:lineRule="auto"/>
        <w:jc w:val="both"/>
        <w:rPr>
          <w:rFonts w:ascii="Arial" w:hAnsi="Arial" w:cs="Arial"/>
          <w:b/>
        </w:rPr>
      </w:pPr>
      <w:r w:rsidRPr="00DE703F">
        <w:rPr>
          <w:rFonts w:ascii="Arial" w:hAnsi="Arial" w:cs="Arial"/>
          <w:b/>
        </w:rPr>
        <w:t>Active Experimentation</w:t>
      </w:r>
    </w:p>
    <w:p w14:paraId="1FA974C9" w14:textId="75E807F9" w:rsidR="00A3632F" w:rsidRPr="00DE703F" w:rsidRDefault="00A14801" w:rsidP="008B198F">
      <w:pPr>
        <w:spacing w:line="360" w:lineRule="auto"/>
        <w:jc w:val="both"/>
        <w:rPr>
          <w:rFonts w:ascii="Arial" w:hAnsi="Arial" w:cs="Arial"/>
        </w:rPr>
      </w:pPr>
      <w:r w:rsidRPr="00DE703F">
        <w:rPr>
          <w:rFonts w:ascii="Arial" w:hAnsi="Arial" w:cs="Arial"/>
        </w:rPr>
        <w:t xml:space="preserve">Considering </w:t>
      </w:r>
      <w:r w:rsidR="00DF25DE" w:rsidRPr="00DE703F">
        <w:rPr>
          <w:rFonts w:ascii="Arial" w:hAnsi="Arial" w:cs="Arial"/>
        </w:rPr>
        <w:t xml:space="preserve">the conceptualisation, I realised that </w:t>
      </w:r>
      <w:r w:rsidR="00D42273" w:rsidRPr="00DE703F">
        <w:rPr>
          <w:rFonts w:ascii="Arial" w:hAnsi="Arial" w:cs="Arial"/>
        </w:rPr>
        <w:t xml:space="preserve">I need to future develop my knowledge when interviewing professionals as I need to develop my self-confidence. I must also actively listen to the interviewee or interviewer to understand their perspective and not take time in answering questions. </w:t>
      </w:r>
      <w:r w:rsidR="000C6A9F" w:rsidRPr="00DE703F">
        <w:rPr>
          <w:rFonts w:ascii="Arial" w:hAnsi="Arial" w:cs="Arial"/>
        </w:rPr>
        <w:t xml:space="preserve">As a part of my professional goal, I must develop my organisational skills to organise my answers </w:t>
      </w:r>
      <w:r w:rsidR="00504F70" w:rsidRPr="00DE703F">
        <w:rPr>
          <w:rFonts w:ascii="Arial" w:hAnsi="Arial" w:cs="Arial"/>
        </w:rPr>
        <w:t>and</w:t>
      </w:r>
      <w:r w:rsidR="000C6A9F" w:rsidRPr="00DE703F">
        <w:rPr>
          <w:rFonts w:ascii="Arial" w:hAnsi="Arial" w:cs="Arial"/>
        </w:rPr>
        <w:t xml:space="preserve"> to plan and prepare before appearing for the interview. </w:t>
      </w:r>
    </w:p>
    <w:p w14:paraId="42F1F61F" w14:textId="577DDAE3" w:rsidR="00320AD1" w:rsidRPr="00DE703F" w:rsidRDefault="00320AD1" w:rsidP="008B198F">
      <w:pPr>
        <w:spacing w:line="360" w:lineRule="auto"/>
        <w:rPr>
          <w:rFonts w:ascii="Arial" w:eastAsiaTheme="majorEastAsia" w:hAnsi="Arial" w:cs="Arial"/>
          <w:b/>
          <w:bCs/>
          <w:color w:val="365F91" w:themeColor="accent1" w:themeShade="BF"/>
        </w:rPr>
      </w:pPr>
      <w:r w:rsidRPr="00DE703F">
        <w:rPr>
          <w:rFonts w:ascii="Arial" w:hAnsi="Arial" w:cs="Arial"/>
        </w:rPr>
        <w:br w:type="page"/>
      </w:r>
    </w:p>
    <w:p w14:paraId="7716189E" w14:textId="5D9C8485" w:rsidR="00393F44" w:rsidRDefault="00355C5B" w:rsidP="00EB158E">
      <w:pPr>
        <w:pStyle w:val="Heading1"/>
        <w:spacing w:line="360" w:lineRule="auto"/>
        <w:rPr>
          <w:rFonts w:ascii="Arial" w:hAnsi="Arial" w:cs="Arial"/>
          <w:sz w:val="36"/>
          <w:szCs w:val="36"/>
        </w:rPr>
      </w:pPr>
      <w:bookmarkStart w:id="2" w:name="_Toc81416256"/>
      <w:r w:rsidRPr="00EB158E">
        <w:rPr>
          <w:rFonts w:ascii="Arial" w:hAnsi="Arial" w:cs="Arial"/>
          <w:sz w:val="36"/>
          <w:szCs w:val="36"/>
        </w:rPr>
        <w:lastRenderedPageBreak/>
        <w:t>Career Development</w:t>
      </w:r>
      <w:bookmarkEnd w:id="2"/>
    </w:p>
    <w:p w14:paraId="5894B795" w14:textId="77777777" w:rsidR="00EB158E" w:rsidRPr="00EB158E" w:rsidRDefault="00EB158E" w:rsidP="00EB158E"/>
    <w:p w14:paraId="452BC823" w14:textId="77777777" w:rsidR="00355C5B" w:rsidRPr="00DE703F" w:rsidRDefault="00355C5B" w:rsidP="008B198F">
      <w:pPr>
        <w:spacing w:line="360" w:lineRule="auto"/>
        <w:jc w:val="both"/>
        <w:rPr>
          <w:rFonts w:ascii="Arial" w:hAnsi="Arial" w:cs="Arial"/>
          <w:b/>
        </w:rPr>
      </w:pPr>
      <w:r w:rsidRPr="00DE703F">
        <w:rPr>
          <w:rFonts w:ascii="Arial" w:hAnsi="Arial" w:cs="Arial"/>
          <w:b/>
        </w:rPr>
        <w:t>Description</w:t>
      </w:r>
    </w:p>
    <w:p w14:paraId="3BA9B311" w14:textId="65B74C71" w:rsidR="00F05E89" w:rsidRPr="00DE703F" w:rsidRDefault="00F05E89" w:rsidP="008B198F">
      <w:pPr>
        <w:spacing w:line="360" w:lineRule="auto"/>
        <w:jc w:val="both"/>
        <w:rPr>
          <w:rFonts w:ascii="Arial" w:hAnsi="Arial" w:cs="Arial"/>
        </w:rPr>
      </w:pPr>
      <w:r w:rsidRPr="00DE703F">
        <w:rPr>
          <w:rFonts w:ascii="Arial" w:hAnsi="Arial" w:cs="Arial"/>
        </w:rPr>
        <w:t>This course has been quite informative and productive for me as it supported me to delve deeper into the professional context and determine my career development opportunity. In this regard, the role</w:t>
      </w:r>
      <w:r w:rsidR="00DF7A22" w:rsidRPr="00DE703F">
        <w:rPr>
          <w:rFonts w:ascii="Arial" w:hAnsi="Arial" w:cs="Arial"/>
        </w:rPr>
        <w:t>-</w:t>
      </w:r>
      <w:r w:rsidRPr="00DE703F">
        <w:rPr>
          <w:rFonts w:ascii="Arial" w:hAnsi="Arial" w:cs="Arial"/>
        </w:rPr>
        <w:t xml:space="preserve">play experience was quite different and unique as I enjoyed playing the role of both interviewer and interviewee. However, I was most intrigued as it helped me to answer five questions to acquire employment. </w:t>
      </w:r>
      <w:r w:rsidR="002B5C83" w:rsidRPr="00DE703F">
        <w:rPr>
          <w:rFonts w:ascii="Arial" w:hAnsi="Arial" w:cs="Arial"/>
        </w:rPr>
        <w:t xml:space="preserve">I found the interview session to be fulfilling as it encouraged me to take a self-assessment </w:t>
      </w:r>
      <w:r w:rsidR="00947B7C" w:rsidRPr="00DE703F">
        <w:rPr>
          <w:rFonts w:ascii="Arial" w:hAnsi="Arial" w:cs="Arial"/>
        </w:rPr>
        <w:t>and</w:t>
      </w:r>
      <w:r w:rsidR="002B5C83" w:rsidRPr="00DE703F">
        <w:rPr>
          <w:rFonts w:ascii="Arial" w:hAnsi="Arial" w:cs="Arial"/>
        </w:rPr>
        <w:t xml:space="preserve"> to analyse my readiness for employment. </w:t>
      </w:r>
      <w:r w:rsidR="008960A8" w:rsidRPr="00DE703F">
        <w:rPr>
          <w:rFonts w:ascii="Arial" w:hAnsi="Arial" w:cs="Arial"/>
        </w:rPr>
        <w:t xml:space="preserve">When asked about my goals, I aimed to work in the public health and social care setting and aspire to be a </w:t>
      </w:r>
      <w:r w:rsidR="00D72014">
        <w:rPr>
          <w:rFonts w:ascii="Arial" w:hAnsi="Arial" w:cs="Arial"/>
        </w:rPr>
        <w:t>mental health practitioner</w:t>
      </w:r>
      <w:r w:rsidR="008960A8" w:rsidRPr="00DE703F">
        <w:rPr>
          <w:rFonts w:ascii="Arial" w:hAnsi="Arial" w:cs="Arial"/>
        </w:rPr>
        <w:t xml:space="preserve">. </w:t>
      </w:r>
      <w:r w:rsidR="00601900" w:rsidRPr="00DE703F">
        <w:rPr>
          <w:rFonts w:ascii="Arial" w:hAnsi="Arial" w:cs="Arial"/>
        </w:rPr>
        <w:t xml:space="preserve">From the past personal experiences, I have been moved by my sister’s death who was suffering from lung </w:t>
      </w:r>
      <w:r w:rsidR="00D72014" w:rsidRPr="00DE703F">
        <w:rPr>
          <w:rFonts w:ascii="Arial" w:hAnsi="Arial" w:cs="Arial"/>
        </w:rPr>
        <w:t>cancer,</w:t>
      </w:r>
      <w:r w:rsidR="00601900" w:rsidRPr="00DE703F">
        <w:rPr>
          <w:rFonts w:ascii="Arial" w:hAnsi="Arial" w:cs="Arial"/>
        </w:rPr>
        <w:t xml:space="preserve"> and this helped me to change my perspective towards life. Based on this significant life event, I changed my journey to align my personal goals to help people find peace in grief and </w:t>
      </w:r>
      <w:r w:rsidR="00642E52" w:rsidRPr="00DE703F">
        <w:rPr>
          <w:rFonts w:ascii="Arial" w:hAnsi="Arial" w:cs="Arial"/>
        </w:rPr>
        <w:t>heal</w:t>
      </w:r>
      <w:r w:rsidR="00601900" w:rsidRPr="00DE703F">
        <w:rPr>
          <w:rFonts w:ascii="Arial" w:hAnsi="Arial" w:cs="Arial"/>
        </w:rPr>
        <w:t xml:space="preserve">ing </w:t>
      </w:r>
      <w:r w:rsidR="00E15E53" w:rsidRPr="00DE703F">
        <w:rPr>
          <w:rFonts w:ascii="Arial" w:hAnsi="Arial" w:cs="Arial"/>
        </w:rPr>
        <w:t>and</w:t>
      </w:r>
      <w:r w:rsidR="00601900" w:rsidRPr="00DE703F">
        <w:rPr>
          <w:rFonts w:ascii="Arial" w:hAnsi="Arial" w:cs="Arial"/>
        </w:rPr>
        <w:t xml:space="preserve"> to be passionate with the patients. In this regard, one of </w:t>
      </w:r>
      <w:r w:rsidR="00E209DF" w:rsidRPr="00DE703F">
        <w:rPr>
          <w:rFonts w:ascii="Arial" w:hAnsi="Arial" w:cs="Arial"/>
        </w:rPr>
        <w:t>my</w:t>
      </w:r>
      <w:r w:rsidR="00601900" w:rsidRPr="00DE703F">
        <w:rPr>
          <w:rFonts w:ascii="Arial" w:hAnsi="Arial" w:cs="Arial"/>
        </w:rPr>
        <w:t xml:space="preserve"> strengths ha</w:t>
      </w:r>
      <w:r w:rsidR="00DF7A22" w:rsidRPr="00DE703F">
        <w:rPr>
          <w:rFonts w:ascii="Arial" w:hAnsi="Arial" w:cs="Arial"/>
        </w:rPr>
        <w:t>s</w:t>
      </w:r>
      <w:r w:rsidR="00601900" w:rsidRPr="00DE703F">
        <w:rPr>
          <w:rFonts w:ascii="Arial" w:hAnsi="Arial" w:cs="Arial"/>
        </w:rPr>
        <w:t xml:space="preserve"> been effective communication skills with which I could develop my career in public health as I would need to interact with patients to determine their health needs. </w:t>
      </w:r>
      <w:r w:rsidR="009C1C9A" w:rsidRPr="00DE703F">
        <w:rPr>
          <w:rFonts w:ascii="Arial" w:hAnsi="Arial" w:cs="Arial"/>
        </w:rPr>
        <w:t xml:space="preserve">With strengths </w:t>
      </w:r>
      <w:r w:rsidR="00DF7A22" w:rsidRPr="00DE703F">
        <w:rPr>
          <w:rFonts w:ascii="Arial" w:hAnsi="Arial" w:cs="Arial"/>
        </w:rPr>
        <w:t>in</w:t>
      </w:r>
      <w:r w:rsidR="009C1C9A" w:rsidRPr="00DE703F">
        <w:rPr>
          <w:rFonts w:ascii="Arial" w:hAnsi="Arial" w:cs="Arial"/>
        </w:rPr>
        <w:t xml:space="preserve"> handling pressure and effective team working skills, I would be able to work with </w:t>
      </w:r>
      <w:r w:rsidR="00DF7A22" w:rsidRPr="00DE703F">
        <w:rPr>
          <w:rFonts w:ascii="Arial" w:hAnsi="Arial" w:cs="Arial"/>
        </w:rPr>
        <w:t xml:space="preserve">a </w:t>
      </w:r>
      <w:r w:rsidR="009C1C9A" w:rsidRPr="00DE703F">
        <w:rPr>
          <w:rFonts w:ascii="Arial" w:hAnsi="Arial" w:cs="Arial"/>
        </w:rPr>
        <w:t>multi-disciplinary team to deliver care services</w:t>
      </w:r>
      <w:r w:rsidR="00E209DF" w:rsidRPr="00DE703F">
        <w:rPr>
          <w:rFonts w:ascii="Arial" w:hAnsi="Arial" w:cs="Arial"/>
        </w:rPr>
        <w:t xml:space="preserve"> even in stressful situations</w:t>
      </w:r>
      <w:r w:rsidR="009C1C9A" w:rsidRPr="00DE703F">
        <w:rPr>
          <w:rFonts w:ascii="Arial" w:hAnsi="Arial" w:cs="Arial"/>
        </w:rPr>
        <w:t>. However</w:t>
      </w:r>
      <w:r w:rsidR="002E54BC" w:rsidRPr="00DE703F">
        <w:rPr>
          <w:rFonts w:ascii="Arial" w:hAnsi="Arial" w:cs="Arial"/>
        </w:rPr>
        <w:t xml:space="preserve">, being too emotional and lacking </w:t>
      </w:r>
      <w:r w:rsidR="009C1C9A" w:rsidRPr="00DE703F">
        <w:rPr>
          <w:rFonts w:ascii="Arial" w:hAnsi="Arial" w:cs="Arial"/>
        </w:rPr>
        <w:t xml:space="preserve">self-confidence have been my weaknesses which would hinder my career development. At one instance, I become too attached to people I care and therefore, I develop </w:t>
      </w:r>
      <w:r w:rsidR="00DF7A22" w:rsidRPr="00DE703F">
        <w:rPr>
          <w:rFonts w:ascii="Arial" w:hAnsi="Arial" w:cs="Arial"/>
        </w:rPr>
        <w:t xml:space="preserve">an </w:t>
      </w:r>
      <w:r w:rsidR="009C1C9A" w:rsidRPr="00DE703F">
        <w:rPr>
          <w:rFonts w:ascii="Arial" w:hAnsi="Arial" w:cs="Arial"/>
        </w:rPr>
        <w:t xml:space="preserve">interpersonal relationship and go out of the way to help them. In some cases, this stood out to be detrimental </w:t>
      </w:r>
      <w:r w:rsidR="00DF7A22" w:rsidRPr="00DE703F">
        <w:rPr>
          <w:rFonts w:ascii="Arial" w:hAnsi="Arial" w:cs="Arial"/>
        </w:rPr>
        <w:t>to</w:t>
      </w:r>
      <w:r w:rsidR="009C1C9A" w:rsidRPr="00DE703F">
        <w:rPr>
          <w:rFonts w:ascii="Arial" w:hAnsi="Arial" w:cs="Arial"/>
        </w:rPr>
        <w:t xml:space="preserve"> the patient outcomes as well as working past my professional boundaries. I had been warned by my supervisor numerous times</w:t>
      </w:r>
      <w:r w:rsidR="002E54BC" w:rsidRPr="00DE703F">
        <w:rPr>
          <w:rFonts w:ascii="Arial" w:hAnsi="Arial" w:cs="Arial"/>
        </w:rPr>
        <w:t xml:space="preserve"> to refrain from developing strong attachments</w:t>
      </w:r>
      <w:r w:rsidR="009C1C9A" w:rsidRPr="00DE703F">
        <w:rPr>
          <w:rFonts w:ascii="Arial" w:hAnsi="Arial" w:cs="Arial"/>
        </w:rPr>
        <w:t xml:space="preserve">. I also lack self-confidence which would hinder my ability to take prompt decisions as I would primarily rely on my supervisor or senior to take decisions. </w:t>
      </w:r>
      <w:r w:rsidR="00413C86" w:rsidRPr="00DE703F">
        <w:rPr>
          <w:rFonts w:ascii="Arial" w:hAnsi="Arial" w:cs="Arial"/>
        </w:rPr>
        <w:t xml:space="preserve">As a part of my self-assessment, I realised that lack of technical knowledge could be a threat for me as working in the field of public health would require me to possess knowledge and skills of using electronic health records and other health technologies. </w:t>
      </w:r>
    </w:p>
    <w:p w14:paraId="1FA75FFA" w14:textId="4A7A7697" w:rsidR="00393F44" w:rsidRDefault="00393F44" w:rsidP="008B198F">
      <w:pPr>
        <w:spacing w:line="360" w:lineRule="auto"/>
        <w:jc w:val="both"/>
        <w:rPr>
          <w:rFonts w:ascii="Arial" w:hAnsi="Arial" w:cs="Arial"/>
        </w:rPr>
      </w:pPr>
    </w:p>
    <w:p w14:paraId="57246641" w14:textId="77777777" w:rsidR="001F5E7A" w:rsidRPr="00DE703F" w:rsidRDefault="001F5E7A" w:rsidP="008B198F">
      <w:pPr>
        <w:spacing w:line="360" w:lineRule="auto"/>
        <w:jc w:val="both"/>
        <w:rPr>
          <w:rFonts w:ascii="Arial" w:hAnsi="Arial" w:cs="Arial"/>
        </w:rPr>
      </w:pPr>
    </w:p>
    <w:p w14:paraId="3C6A5F27" w14:textId="77777777" w:rsidR="00393F44" w:rsidRPr="00DE703F" w:rsidRDefault="00393F44" w:rsidP="008B198F">
      <w:pPr>
        <w:spacing w:line="360" w:lineRule="auto"/>
        <w:jc w:val="both"/>
        <w:rPr>
          <w:rFonts w:ascii="Arial" w:hAnsi="Arial" w:cs="Arial"/>
        </w:rPr>
      </w:pPr>
    </w:p>
    <w:p w14:paraId="78477089" w14:textId="77777777" w:rsidR="00355C5B" w:rsidRPr="00DE703F" w:rsidRDefault="00355C5B" w:rsidP="008B198F">
      <w:pPr>
        <w:spacing w:line="360" w:lineRule="auto"/>
        <w:jc w:val="both"/>
        <w:rPr>
          <w:rFonts w:ascii="Arial" w:hAnsi="Arial" w:cs="Arial"/>
          <w:b/>
        </w:rPr>
      </w:pPr>
      <w:r w:rsidRPr="00DE703F">
        <w:rPr>
          <w:rFonts w:ascii="Arial" w:hAnsi="Arial" w:cs="Arial"/>
          <w:b/>
        </w:rPr>
        <w:lastRenderedPageBreak/>
        <w:t>Feelings</w:t>
      </w:r>
    </w:p>
    <w:p w14:paraId="67B51E0B" w14:textId="44281921" w:rsidR="00712537" w:rsidRPr="00DE703F" w:rsidRDefault="00712537" w:rsidP="008B198F">
      <w:pPr>
        <w:spacing w:line="360" w:lineRule="auto"/>
        <w:jc w:val="both"/>
        <w:rPr>
          <w:rFonts w:ascii="Arial" w:hAnsi="Arial" w:cs="Arial"/>
        </w:rPr>
      </w:pPr>
      <w:r w:rsidRPr="00DE703F">
        <w:rPr>
          <w:rFonts w:ascii="Arial" w:hAnsi="Arial" w:cs="Arial"/>
        </w:rPr>
        <w:t xml:space="preserve">Before undertaking the role play, I was very much confident in myself as I felt that I am completely fit to serve as health care professionals. But upon encountering the questions, my feelings completely changed as I was able to identify my weaknesses which I once ignored and does not give much importance. The completion of my personal self-assessment has made me feel that in order to become an effective mental health practitioner, I would require to dedicate my time and hard work to overcome my weaknesses such as self-confidence and technical knowledge. Significantly, the incident which involves the death of my sister has also changed my feelings towards life, as before that I was very jolly, active and more focused on experiencing new adventures in life. But during the event, I felt very low and developed the guilt that I could have done more for my sister. After the event, I became more focused and aimed towards improving the wellbeing of people by becoming a </w:t>
      </w:r>
      <w:r w:rsidR="00091E18">
        <w:rPr>
          <w:rFonts w:ascii="Arial" w:hAnsi="Arial" w:cs="Arial"/>
        </w:rPr>
        <w:t>mental health practitioner</w:t>
      </w:r>
      <w:r w:rsidR="005110EC">
        <w:rPr>
          <w:rFonts w:ascii="Arial" w:hAnsi="Arial" w:cs="Arial"/>
        </w:rPr>
        <w:t>.</w:t>
      </w:r>
      <w:r w:rsidRPr="00DE703F">
        <w:rPr>
          <w:rFonts w:ascii="Arial" w:hAnsi="Arial" w:cs="Arial"/>
        </w:rPr>
        <w:t xml:space="preserve"> Consequently, while handling one patient, I became too emotionally attached and have worked beyond my professional boundaries without thinking about its aftereffect on the patient. During the event, I felt the need to </w:t>
      </w:r>
      <w:r w:rsidR="005110EC" w:rsidRPr="00DE703F">
        <w:rPr>
          <w:rFonts w:ascii="Arial" w:hAnsi="Arial" w:cs="Arial"/>
        </w:rPr>
        <w:t>fulfil</w:t>
      </w:r>
      <w:r w:rsidRPr="00DE703F">
        <w:rPr>
          <w:rFonts w:ascii="Arial" w:hAnsi="Arial" w:cs="Arial"/>
        </w:rPr>
        <w:t xml:space="preserve"> the want of patient. But, after the event, upon confronting my supervisor, I felt bad as I should consider the best interest of the patient rather than being too emotional. Thus, considering all the events, I feel that I need to control my emotions and become self-confident to undertake quick decisions to improve patient’s wellbeing. </w:t>
      </w:r>
    </w:p>
    <w:p w14:paraId="0C9885AF" w14:textId="77777777" w:rsidR="00393F44" w:rsidRPr="00DE703F" w:rsidRDefault="00393F44" w:rsidP="008B198F">
      <w:pPr>
        <w:spacing w:line="360" w:lineRule="auto"/>
        <w:jc w:val="both"/>
        <w:rPr>
          <w:rFonts w:ascii="Arial" w:hAnsi="Arial" w:cs="Arial"/>
        </w:rPr>
      </w:pPr>
    </w:p>
    <w:p w14:paraId="2A4E89F4" w14:textId="77777777" w:rsidR="00355C5B" w:rsidRPr="00DE703F" w:rsidRDefault="00355C5B" w:rsidP="008B198F">
      <w:pPr>
        <w:spacing w:line="360" w:lineRule="auto"/>
        <w:jc w:val="both"/>
        <w:rPr>
          <w:rFonts w:ascii="Arial" w:hAnsi="Arial" w:cs="Arial"/>
          <w:b/>
        </w:rPr>
      </w:pPr>
      <w:r w:rsidRPr="00DE703F">
        <w:rPr>
          <w:rFonts w:ascii="Arial" w:hAnsi="Arial" w:cs="Arial"/>
          <w:b/>
        </w:rPr>
        <w:t>Evaluation</w:t>
      </w:r>
    </w:p>
    <w:p w14:paraId="220F1615" w14:textId="5DDE95C4" w:rsidR="008D350C" w:rsidRDefault="008D350C" w:rsidP="008B198F">
      <w:pPr>
        <w:spacing w:line="360" w:lineRule="auto"/>
        <w:jc w:val="both"/>
        <w:rPr>
          <w:rFonts w:ascii="Arial" w:hAnsi="Arial" w:cs="Arial"/>
        </w:rPr>
      </w:pPr>
      <w:r w:rsidRPr="00DE703F">
        <w:rPr>
          <w:rFonts w:ascii="Arial" w:hAnsi="Arial" w:cs="Arial"/>
        </w:rPr>
        <w:t xml:space="preserve">Upon evaluating the incidents which I encountered during the entire course, I realised that I need to develop my skills and competencies in order to improve the quality of life and wellbeing of patients. The positive experience which I encountered is that the event of the death of my sister has made me more focused and determined in life. The lack of medical attention resulted in the death of my sister which in turn made me realise the need to become a </w:t>
      </w:r>
      <w:r w:rsidR="00047171">
        <w:rPr>
          <w:rFonts w:ascii="Arial" w:hAnsi="Arial" w:cs="Arial"/>
        </w:rPr>
        <w:t xml:space="preserve">mental health practitioner </w:t>
      </w:r>
      <w:r w:rsidRPr="00DE703F">
        <w:rPr>
          <w:rFonts w:ascii="Arial" w:hAnsi="Arial" w:cs="Arial"/>
        </w:rPr>
        <w:t xml:space="preserve">to offer care and support to people who are unable to meet their health care needs. The event changed my perception as it made me determined to complete my studies more seriously to acquire the right knowledge and skills to pursue my passion of being a mental health practitioner. Consequently, during one instance, I became emotionally attached and developed an interpersonal relationship with the patient. This attachment </w:t>
      </w:r>
      <w:r w:rsidR="00C3056C">
        <w:rPr>
          <w:rFonts w:ascii="Arial" w:hAnsi="Arial" w:cs="Arial"/>
        </w:rPr>
        <w:t xml:space="preserve">doesn’t </w:t>
      </w:r>
      <w:r w:rsidRPr="00DE703F">
        <w:rPr>
          <w:rFonts w:ascii="Arial" w:hAnsi="Arial" w:cs="Arial"/>
        </w:rPr>
        <w:t>go well as</w:t>
      </w:r>
      <w:r w:rsidR="00C3056C">
        <w:rPr>
          <w:rFonts w:ascii="Arial" w:hAnsi="Arial" w:cs="Arial"/>
        </w:rPr>
        <w:t xml:space="preserve"> it crosses</w:t>
      </w:r>
      <w:r w:rsidRPr="00DE703F">
        <w:rPr>
          <w:rFonts w:ascii="Arial" w:hAnsi="Arial" w:cs="Arial"/>
        </w:rPr>
        <w:t xml:space="preserve"> my professional boundary to help people which could negatively impact their wellbeing. Poor self-confidence has directed me to rely on my supervisors to make decisions for the people. My </w:t>
      </w:r>
      <w:r w:rsidRPr="00DE703F">
        <w:rPr>
          <w:rFonts w:ascii="Arial" w:hAnsi="Arial" w:cs="Arial"/>
        </w:rPr>
        <w:lastRenderedPageBreak/>
        <w:t xml:space="preserve">supervisor during the entire event has positively contributed by warning me to control my emotions to undertake correct health care decisions. </w:t>
      </w:r>
    </w:p>
    <w:p w14:paraId="3F24782A" w14:textId="77777777" w:rsidR="00B234F8" w:rsidRDefault="00B234F8" w:rsidP="008B198F">
      <w:pPr>
        <w:spacing w:line="360" w:lineRule="auto"/>
        <w:jc w:val="both"/>
        <w:rPr>
          <w:rFonts w:ascii="Arial" w:hAnsi="Arial" w:cs="Arial"/>
        </w:rPr>
      </w:pPr>
    </w:p>
    <w:p w14:paraId="4202AF0F" w14:textId="77777777" w:rsidR="00864C55" w:rsidRPr="00DE703F" w:rsidRDefault="00864C55" w:rsidP="008B198F">
      <w:pPr>
        <w:spacing w:line="360" w:lineRule="auto"/>
        <w:jc w:val="both"/>
        <w:rPr>
          <w:rFonts w:ascii="Arial" w:hAnsi="Arial" w:cs="Arial"/>
        </w:rPr>
      </w:pPr>
    </w:p>
    <w:p w14:paraId="120983F6" w14:textId="35D7A856" w:rsidR="00864C55" w:rsidRPr="00DE703F" w:rsidRDefault="00355C5B" w:rsidP="008B198F">
      <w:pPr>
        <w:spacing w:line="360" w:lineRule="auto"/>
        <w:jc w:val="both"/>
        <w:rPr>
          <w:rFonts w:ascii="Arial" w:hAnsi="Arial" w:cs="Arial"/>
          <w:b/>
        </w:rPr>
      </w:pPr>
      <w:r w:rsidRPr="00DE703F">
        <w:rPr>
          <w:rFonts w:ascii="Arial" w:hAnsi="Arial" w:cs="Arial"/>
          <w:b/>
        </w:rPr>
        <w:t>Analysi</w:t>
      </w:r>
      <w:r w:rsidR="00864C55">
        <w:rPr>
          <w:rFonts w:ascii="Arial" w:hAnsi="Arial" w:cs="Arial"/>
          <w:b/>
        </w:rPr>
        <w:t>s</w:t>
      </w:r>
    </w:p>
    <w:p w14:paraId="16556A84" w14:textId="4071A7F4" w:rsidR="003863C2" w:rsidRPr="00DE703F" w:rsidRDefault="003863C2" w:rsidP="008B198F">
      <w:pPr>
        <w:spacing w:line="360" w:lineRule="auto"/>
        <w:jc w:val="both"/>
        <w:rPr>
          <w:rFonts w:ascii="Arial" w:hAnsi="Arial" w:cs="Arial"/>
        </w:rPr>
      </w:pPr>
      <w:r w:rsidRPr="00DE703F">
        <w:rPr>
          <w:rFonts w:ascii="Arial" w:hAnsi="Arial" w:cs="Arial"/>
        </w:rPr>
        <w:t>Based on the evaluation, I could say that the significant life event of my sister’s demise had influenced my life greatly. This went well because this incident helped me to be determin</w:t>
      </w:r>
      <w:r w:rsidR="00DF7A22" w:rsidRPr="00DE703F">
        <w:rPr>
          <w:rFonts w:ascii="Arial" w:hAnsi="Arial" w:cs="Arial"/>
        </w:rPr>
        <w:t>ed</w:t>
      </w:r>
      <w:r w:rsidRPr="00DE703F">
        <w:rPr>
          <w:rFonts w:ascii="Arial" w:hAnsi="Arial" w:cs="Arial"/>
        </w:rPr>
        <w:t xml:space="preserve"> about my career. I have been intrigued by the health profession as I want to pursue as a nurse and </w:t>
      </w:r>
      <w:r w:rsidR="007C1538" w:rsidRPr="00DE703F">
        <w:rPr>
          <w:rFonts w:ascii="Arial" w:hAnsi="Arial" w:cs="Arial"/>
        </w:rPr>
        <w:t>later</w:t>
      </w:r>
      <w:r w:rsidRPr="00DE703F">
        <w:rPr>
          <w:rFonts w:ascii="Arial" w:hAnsi="Arial" w:cs="Arial"/>
        </w:rPr>
        <w:t xml:space="preserve"> achieve my goal of becoming a mental hea</w:t>
      </w:r>
      <w:r w:rsidR="00606087" w:rsidRPr="00DE703F">
        <w:rPr>
          <w:rFonts w:ascii="Arial" w:hAnsi="Arial" w:cs="Arial"/>
        </w:rPr>
        <w:t xml:space="preserve">lth practitioner. According to </w:t>
      </w:r>
      <w:r w:rsidR="003D169D" w:rsidRPr="00DE703F">
        <w:rPr>
          <w:rFonts w:ascii="Arial" w:hAnsi="Arial" w:cs="Arial"/>
          <w:noProof/>
          <w:lang w:val="en-US"/>
        </w:rPr>
        <w:t>Paralikar (2019)</w:t>
      </w:r>
      <w:r w:rsidRPr="00DE703F">
        <w:rPr>
          <w:rFonts w:ascii="Arial" w:hAnsi="Arial" w:cs="Arial"/>
        </w:rPr>
        <w:t xml:space="preserve">, the health care professional is a noble profession as the efforts of the health care practitioners and nurses are selfless and they are always ready to serve the best interests of the patients and offer them </w:t>
      </w:r>
      <w:r w:rsidR="00DF7A22" w:rsidRPr="00DE703F">
        <w:rPr>
          <w:rFonts w:ascii="Arial" w:hAnsi="Arial" w:cs="Arial"/>
        </w:rPr>
        <w:t xml:space="preserve">a </w:t>
      </w:r>
      <w:r w:rsidRPr="00DE703F">
        <w:rPr>
          <w:rFonts w:ascii="Arial" w:hAnsi="Arial" w:cs="Arial"/>
        </w:rPr>
        <w:t xml:space="preserve">quality life. </w:t>
      </w:r>
      <w:r w:rsidR="00522BA0" w:rsidRPr="00DE703F">
        <w:rPr>
          <w:rFonts w:ascii="Arial" w:hAnsi="Arial" w:cs="Arial"/>
        </w:rPr>
        <w:t>However, from the course and the role</w:t>
      </w:r>
      <w:r w:rsidR="00DF7A22" w:rsidRPr="00DE703F">
        <w:rPr>
          <w:rFonts w:ascii="Arial" w:hAnsi="Arial" w:cs="Arial"/>
        </w:rPr>
        <w:t>-</w:t>
      </w:r>
      <w:r w:rsidR="00522BA0" w:rsidRPr="00DE703F">
        <w:rPr>
          <w:rFonts w:ascii="Arial" w:hAnsi="Arial" w:cs="Arial"/>
        </w:rPr>
        <w:t>play activity, I realised that possess effective communication skills and team working skills is imperative when working in the field of public health</w:t>
      </w:r>
      <w:r w:rsidR="00405D66" w:rsidRPr="00DE703F">
        <w:rPr>
          <w:rFonts w:ascii="Arial" w:hAnsi="Arial" w:cs="Arial"/>
        </w:rPr>
        <w:t xml:space="preserve"> </w:t>
      </w:r>
      <w:sdt>
        <w:sdtPr>
          <w:rPr>
            <w:rFonts w:ascii="Arial" w:hAnsi="Arial" w:cs="Arial"/>
          </w:rPr>
          <w:id w:val="-1231769932"/>
          <w:citation/>
        </w:sdtPr>
        <w:sdtEndPr/>
        <w:sdtContent>
          <w:r w:rsidR="00405D66" w:rsidRPr="00DE703F">
            <w:rPr>
              <w:rFonts w:ascii="Arial" w:hAnsi="Arial" w:cs="Arial"/>
            </w:rPr>
            <w:fldChar w:fldCharType="begin"/>
          </w:r>
          <w:r w:rsidR="00405D66" w:rsidRPr="00DE703F">
            <w:rPr>
              <w:rFonts w:ascii="Arial" w:hAnsi="Arial" w:cs="Arial"/>
              <w:lang w:val="en-US"/>
            </w:rPr>
            <w:instrText xml:space="preserve"> CITATION Cho152 \l 1033 </w:instrText>
          </w:r>
          <w:r w:rsidR="00405D66" w:rsidRPr="00DE703F">
            <w:rPr>
              <w:rFonts w:ascii="Arial" w:hAnsi="Arial" w:cs="Arial"/>
            </w:rPr>
            <w:fldChar w:fldCharType="separate"/>
          </w:r>
          <w:r w:rsidR="00E24B6F" w:rsidRPr="00E24B6F">
            <w:rPr>
              <w:rFonts w:ascii="Arial" w:hAnsi="Arial" w:cs="Arial"/>
              <w:noProof/>
              <w:lang w:val="en-US"/>
            </w:rPr>
            <w:t>(Choudhary &amp; Gupta, 2015)</w:t>
          </w:r>
          <w:r w:rsidR="00405D66" w:rsidRPr="00DE703F">
            <w:rPr>
              <w:rFonts w:ascii="Arial" w:hAnsi="Arial" w:cs="Arial"/>
            </w:rPr>
            <w:fldChar w:fldCharType="end"/>
          </w:r>
        </w:sdtContent>
      </w:sdt>
      <w:r w:rsidR="00522BA0" w:rsidRPr="00DE703F">
        <w:rPr>
          <w:rFonts w:ascii="Arial" w:hAnsi="Arial" w:cs="Arial"/>
        </w:rPr>
        <w:t xml:space="preserve">. It is also important to develop the ability to work under pressure which I possess. </w:t>
      </w:r>
      <w:r w:rsidR="006C60ED" w:rsidRPr="00DE703F">
        <w:rPr>
          <w:rFonts w:ascii="Arial" w:hAnsi="Arial" w:cs="Arial"/>
        </w:rPr>
        <w:t xml:space="preserve">The fact that I am too emotional and go out of the professional boundaries to serve the interest of the patient did not go well. This is because in most cases I would end out negatively impacting the health of the patients </w:t>
      </w:r>
      <w:r w:rsidR="007C1538" w:rsidRPr="00DE703F">
        <w:rPr>
          <w:rFonts w:ascii="Arial" w:hAnsi="Arial" w:cs="Arial"/>
        </w:rPr>
        <w:t>and</w:t>
      </w:r>
      <w:r w:rsidR="006C60ED" w:rsidRPr="00DE703F">
        <w:rPr>
          <w:rFonts w:ascii="Arial" w:hAnsi="Arial" w:cs="Arial"/>
        </w:rPr>
        <w:t xml:space="preserve"> </w:t>
      </w:r>
      <w:r w:rsidR="007C1538">
        <w:rPr>
          <w:rFonts w:ascii="Arial" w:hAnsi="Arial" w:cs="Arial"/>
        </w:rPr>
        <w:t xml:space="preserve">could </w:t>
      </w:r>
      <w:r w:rsidR="006C60ED" w:rsidRPr="00DE703F">
        <w:rPr>
          <w:rFonts w:ascii="Arial" w:hAnsi="Arial" w:cs="Arial"/>
        </w:rPr>
        <w:t xml:space="preserve">violate the professional codes. </w:t>
      </w:r>
      <w:r w:rsidR="00702E47" w:rsidRPr="00DE703F">
        <w:rPr>
          <w:rFonts w:ascii="Arial" w:hAnsi="Arial" w:cs="Arial"/>
        </w:rPr>
        <w:t>I must therefore be careful and learn the lesson of serving the best interest of the patient without violating the professional boundary</w:t>
      </w:r>
      <w:r w:rsidR="00405D66" w:rsidRPr="00DE703F">
        <w:rPr>
          <w:rFonts w:ascii="Arial" w:hAnsi="Arial" w:cs="Arial"/>
        </w:rPr>
        <w:t xml:space="preserve"> </w:t>
      </w:r>
      <w:sdt>
        <w:sdtPr>
          <w:rPr>
            <w:rFonts w:ascii="Arial" w:hAnsi="Arial" w:cs="Arial"/>
          </w:rPr>
          <w:id w:val="742611241"/>
          <w:citation/>
        </w:sdtPr>
        <w:sdtEndPr/>
        <w:sdtContent>
          <w:r w:rsidR="00405D66" w:rsidRPr="00DE703F">
            <w:rPr>
              <w:rFonts w:ascii="Arial" w:hAnsi="Arial" w:cs="Arial"/>
            </w:rPr>
            <w:fldChar w:fldCharType="begin"/>
          </w:r>
          <w:r w:rsidR="00405D66" w:rsidRPr="00DE703F">
            <w:rPr>
              <w:rFonts w:ascii="Arial" w:hAnsi="Arial" w:cs="Arial"/>
              <w:lang w:val="en-US"/>
            </w:rPr>
            <w:instrText xml:space="preserve"> CITATION Hal11 \l 1033 </w:instrText>
          </w:r>
          <w:r w:rsidR="00405D66" w:rsidRPr="00DE703F">
            <w:rPr>
              <w:rFonts w:ascii="Arial" w:hAnsi="Arial" w:cs="Arial"/>
            </w:rPr>
            <w:fldChar w:fldCharType="separate"/>
          </w:r>
          <w:r w:rsidR="00E24B6F" w:rsidRPr="00E24B6F">
            <w:rPr>
              <w:rFonts w:ascii="Arial" w:hAnsi="Arial" w:cs="Arial"/>
              <w:noProof/>
              <w:lang w:val="en-US"/>
            </w:rPr>
            <w:t>(Hall, 2011)</w:t>
          </w:r>
          <w:r w:rsidR="00405D66" w:rsidRPr="00DE703F">
            <w:rPr>
              <w:rFonts w:ascii="Arial" w:hAnsi="Arial" w:cs="Arial"/>
            </w:rPr>
            <w:fldChar w:fldCharType="end"/>
          </w:r>
        </w:sdtContent>
      </w:sdt>
      <w:r w:rsidR="00702E47" w:rsidRPr="00DE703F">
        <w:rPr>
          <w:rFonts w:ascii="Arial" w:hAnsi="Arial" w:cs="Arial"/>
        </w:rPr>
        <w:t xml:space="preserve">. </w:t>
      </w:r>
      <w:r w:rsidR="00F2578B" w:rsidRPr="00DE703F">
        <w:rPr>
          <w:rFonts w:ascii="Arial" w:hAnsi="Arial" w:cs="Arial"/>
        </w:rPr>
        <w:t xml:space="preserve">I also need to learn about the technical side of the profession to access and use health technologies effectively. </w:t>
      </w:r>
    </w:p>
    <w:p w14:paraId="08912072" w14:textId="77777777" w:rsidR="00393F44" w:rsidRPr="00DE703F" w:rsidRDefault="00393F44" w:rsidP="008B198F">
      <w:pPr>
        <w:spacing w:line="360" w:lineRule="auto"/>
        <w:jc w:val="both"/>
        <w:rPr>
          <w:rFonts w:ascii="Arial" w:hAnsi="Arial" w:cs="Arial"/>
        </w:rPr>
      </w:pPr>
    </w:p>
    <w:p w14:paraId="65E40C43" w14:textId="77777777" w:rsidR="009443D2" w:rsidRPr="00DE703F" w:rsidRDefault="00355C5B" w:rsidP="008B198F">
      <w:pPr>
        <w:spacing w:line="360" w:lineRule="auto"/>
        <w:jc w:val="both"/>
        <w:rPr>
          <w:rFonts w:ascii="Arial" w:hAnsi="Arial" w:cs="Arial"/>
          <w:b/>
        </w:rPr>
      </w:pPr>
      <w:r w:rsidRPr="00DE703F">
        <w:rPr>
          <w:rFonts w:ascii="Arial" w:hAnsi="Arial" w:cs="Arial"/>
          <w:b/>
        </w:rPr>
        <w:t>Conclusion</w:t>
      </w:r>
    </w:p>
    <w:p w14:paraId="23AAB041" w14:textId="01B19DA9" w:rsidR="00393F44" w:rsidRPr="00DE703F" w:rsidRDefault="0080426B" w:rsidP="008B198F">
      <w:pPr>
        <w:spacing w:line="360" w:lineRule="auto"/>
        <w:jc w:val="both"/>
        <w:rPr>
          <w:rFonts w:ascii="Arial" w:hAnsi="Arial" w:cs="Arial"/>
        </w:rPr>
      </w:pPr>
      <w:r w:rsidRPr="00DE703F">
        <w:rPr>
          <w:rFonts w:ascii="Arial" w:hAnsi="Arial" w:cs="Arial"/>
        </w:rPr>
        <w:t>Thus, it can be observed that events and experiences encountered during the course have made me realise my weaknesses which I need to overcome in order to pursue my career as a mental health practitioner. Considering the events faced, I feel that I need to improve my self-confidence as it is one of the crucial elements in handling people in the health and social care setting. Moreover, I also felt the need to improve my technical knowledge as it would allow me to handle electronic health records more effectively to improve patient wellbeing. Thus, I need to develop a personal development plan which would benefit me in overcoming my weakness to achieve my passion of becoming mental health practitioner.</w:t>
      </w:r>
    </w:p>
    <w:p w14:paraId="20C8694A" w14:textId="77777777" w:rsidR="00393F44" w:rsidRPr="00DE703F" w:rsidRDefault="00393F44" w:rsidP="008B198F">
      <w:pPr>
        <w:spacing w:line="360" w:lineRule="auto"/>
        <w:jc w:val="both"/>
        <w:rPr>
          <w:rFonts w:ascii="Arial" w:hAnsi="Arial" w:cs="Arial"/>
        </w:rPr>
      </w:pPr>
    </w:p>
    <w:p w14:paraId="2D78A498" w14:textId="77777777" w:rsidR="002068F1" w:rsidRPr="00DE703F" w:rsidRDefault="002068F1" w:rsidP="008B198F">
      <w:pPr>
        <w:spacing w:line="360" w:lineRule="auto"/>
        <w:jc w:val="both"/>
        <w:rPr>
          <w:rFonts w:ascii="Arial" w:hAnsi="Arial" w:cs="Arial"/>
          <w:b/>
        </w:rPr>
      </w:pPr>
      <w:r w:rsidRPr="00DE703F">
        <w:rPr>
          <w:rFonts w:ascii="Arial" w:hAnsi="Arial" w:cs="Arial"/>
          <w:b/>
        </w:rPr>
        <w:t>Action Plan</w:t>
      </w:r>
    </w:p>
    <w:p w14:paraId="084F26FA" w14:textId="77777777" w:rsidR="001036EE" w:rsidRPr="00DE703F" w:rsidRDefault="001036EE" w:rsidP="008B198F">
      <w:pPr>
        <w:spacing w:line="360" w:lineRule="auto"/>
        <w:jc w:val="both"/>
        <w:rPr>
          <w:rFonts w:ascii="Arial" w:hAnsi="Arial" w:cs="Arial"/>
        </w:rPr>
      </w:pPr>
      <w:r w:rsidRPr="00DE703F">
        <w:rPr>
          <w:rFonts w:ascii="Arial" w:hAnsi="Arial" w:cs="Arial"/>
        </w:rPr>
        <w:t>The action plan has been developed keeping in mind to overcome weaknesses identified through self-assessment.</w:t>
      </w:r>
    </w:p>
    <w:tbl>
      <w:tblPr>
        <w:tblStyle w:val="TableGrid"/>
        <w:tblW w:w="0" w:type="auto"/>
        <w:tblLook w:val="04A0" w:firstRow="1" w:lastRow="0" w:firstColumn="1" w:lastColumn="0" w:noHBand="0" w:noVBand="1"/>
      </w:tblPr>
      <w:tblGrid>
        <w:gridCol w:w="1871"/>
        <w:gridCol w:w="1875"/>
        <w:gridCol w:w="1874"/>
        <w:gridCol w:w="1846"/>
        <w:gridCol w:w="1884"/>
      </w:tblGrid>
      <w:tr w:rsidR="001036EE" w:rsidRPr="00DE703F" w14:paraId="783949D2" w14:textId="77777777" w:rsidTr="00287D0F">
        <w:tc>
          <w:tcPr>
            <w:tcW w:w="1915" w:type="dxa"/>
          </w:tcPr>
          <w:p w14:paraId="5F96EA6F" w14:textId="77777777" w:rsidR="001036EE" w:rsidRPr="00E24B6F" w:rsidRDefault="001036EE" w:rsidP="008B198F">
            <w:pPr>
              <w:spacing w:line="360" w:lineRule="auto"/>
              <w:jc w:val="both"/>
              <w:rPr>
                <w:rFonts w:ascii="Arial" w:hAnsi="Arial" w:cs="Arial"/>
                <w:b/>
                <w:color w:val="1F497D" w:themeColor="text2"/>
              </w:rPr>
            </w:pPr>
            <w:r w:rsidRPr="00E24B6F">
              <w:rPr>
                <w:rFonts w:ascii="Arial" w:hAnsi="Arial" w:cs="Arial"/>
                <w:b/>
                <w:color w:val="1F497D" w:themeColor="text2"/>
              </w:rPr>
              <w:t>Objectives</w:t>
            </w:r>
          </w:p>
        </w:tc>
        <w:tc>
          <w:tcPr>
            <w:tcW w:w="1915" w:type="dxa"/>
          </w:tcPr>
          <w:p w14:paraId="3BAC8535" w14:textId="77777777" w:rsidR="001036EE" w:rsidRPr="00DE703F" w:rsidRDefault="001036EE" w:rsidP="008B198F">
            <w:pPr>
              <w:spacing w:line="360" w:lineRule="auto"/>
              <w:jc w:val="both"/>
              <w:rPr>
                <w:rFonts w:ascii="Arial" w:hAnsi="Arial" w:cs="Arial"/>
                <w:b/>
              </w:rPr>
            </w:pPr>
            <w:r w:rsidRPr="00DE703F">
              <w:rPr>
                <w:rFonts w:ascii="Arial" w:hAnsi="Arial" w:cs="Arial"/>
                <w:b/>
                <w:color w:val="1F497D" w:themeColor="text2"/>
              </w:rPr>
              <w:t>Activities</w:t>
            </w:r>
          </w:p>
        </w:tc>
        <w:tc>
          <w:tcPr>
            <w:tcW w:w="1915" w:type="dxa"/>
          </w:tcPr>
          <w:p w14:paraId="647F16C5" w14:textId="77777777" w:rsidR="001036EE" w:rsidRPr="00DE703F" w:rsidRDefault="001036EE" w:rsidP="008B198F">
            <w:pPr>
              <w:spacing w:line="360" w:lineRule="auto"/>
              <w:jc w:val="both"/>
              <w:rPr>
                <w:rFonts w:ascii="Arial" w:hAnsi="Arial" w:cs="Arial"/>
                <w:b/>
                <w:color w:val="1F497D" w:themeColor="text2"/>
              </w:rPr>
            </w:pPr>
            <w:r w:rsidRPr="00DE703F">
              <w:rPr>
                <w:rFonts w:ascii="Arial" w:hAnsi="Arial" w:cs="Arial"/>
                <w:b/>
                <w:color w:val="1F497D" w:themeColor="text2"/>
              </w:rPr>
              <w:t>Resources</w:t>
            </w:r>
          </w:p>
        </w:tc>
        <w:tc>
          <w:tcPr>
            <w:tcW w:w="1915" w:type="dxa"/>
          </w:tcPr>
          <w:p w14:paraId="7A997F92" w14:textId="77777777" w:rsidR="001036EE" w:rsidRPr="00DE703F" w:rsidRDefault="001036EE" w:rsidP="008B198F">
            <w:pPr>
              <w:spacing w:line="360" w:lineRule="auto"/>
              <w:jc w:val="both"/>
              <w:rPr>
                <w:rFonts w:ascii="Arial" w:hAnsi="Arial" w:cs="Arial"/>
                <w:b/>
                <w:color w:val="1F497D" w:themeColor="text2"/>
              </w:rPr>
            </w:pPr>
            <w:r w:rsidRPr="00DE703F">
              <w:rPr>
                <w:rFonts w:ascii="Arial" w:hAnsi="Arial" w:cs="Arial"/>
                <w:b/>
                <w:color w:val="1F497D" w:themeColor="text2"/>
              </w:rPr>
              <w:t>Time-Bound</w:t>
            </w:r>
          </w:p>
        </w:tc>
        <w:tc>
          <w:tcPr>
            <w:tcW w:w="1916" w:type="dxa"/>
          </w:tcPr>
          <w:p w14:paraId="6DBFF57A" w14:textId="77777777" w:rsidR="001036EE" w:rsidRPr="00DE703F" w:rsidRDefault="001036EE" w:rsidP="008B198F">
            <w:pPr>
              <w:spacing w:line="360" w:lineRule="auto"/>
              <w:jc w:val="both"/>
              <w:rPr>
                <w:rFonts w:ascii="Arial" w:hAnsi="Arial" w:cs="Arial"/>
                <w:b/>
                <w:color w:val="1F497D" w:themeColor="text2"/>
              </w:rPr>
            </w:pPr>
            <w:r w:rsidRPr="00DE703F">
              <w:rPr>
                <w:rFonts w:ascii="Arial" w:hAnsi="Arial" w:cs="Arial"/>
                <w:b/>
                <w:color w:val="1F497D" w:themeColor="text2"/>
              </w:rPr>
              <w:t>Success Criteria</w:t>
            </w:r>
          </w:p>
        </w:tc>
      </w:tr>
      <w:tr w:rsidR="001036EE" w:rsidRPr="00DE703F" w14:paraId="2B20313A" w14:textId="77777777" w:rsidTr="00287D0F">
        <w:tc>
          <w:tcPr>
            <w:tcW w:w="1915" w:type="dxa"/>
          </w:tcPr>
          <w:p w14:paraId="48D1EAE9" w14:textId="66A3F033" w:rsidR="001036EE" w:rsidRPr="00DE703F" w:rsidRDefault="001036EE" w:rsidP="008B198F">
            <w:pPr>
              <w:spacing w:line="360" w:lineRule="auto"/>
              <w:jc w:val="both"/>
              <w:rPr>
                <w:rFonts w:ascii="Arial" w:hAnsi="Arial" w:cs="Arial"/>
              </w:rPr>
            </w:pPr>
            <w:r w:rsidRPr="00DE703F">
              <w:rPr>
                <w:rFonts w:ascii="Arial" w:hAnsi="Arial" w:cs="Arial"/>
              </w:rPr>
              <w:t>To</w:t>
            </w:r>
            <w:r w:rsidR="00E24B6F">
              <w:rPr>
                <w:rFonts w:ascii="Arial" w:hAnsi="Arial" w:cs="Arial"/>
              </w:rPr>
              <w:t xml:space="preserve"> </w:t>
            </w:r>
            <w:r w:rsidR="00E24B6F" w:rsidRPr="00DE703F">
              <w:rPr>
                <w:rFonts w:ascii="Arial" w:hAnsi="Arial" w:cs="Arial"/>
              </w:rPr>
              <w:t>develop technical</w:t>
            </w:r>
            <w:r w:rsidRPr="00DE703F">
              <w:rPr>
                <w:rFonts w:ascii="Arial" w:hAnsi="Arial" w:cs="Arial"/>
              </w:rPr>
              <w:t xml:space="preserve"> skills</w:t>
            </w:r>
            <w:r w:rsidR="00D26AFF">
              <w:rPr>
                <w:rFonts w:ascii="Arial" w:hAnsi="Arial" w:cs="Arial"/>
              </w:rPr>
              <w:t>.</w:t>
            </w:r>
          </w:p>
        </w:tc>
        <w:tc>
          <w:tcPr>
            <w:tcW w:w="1915" w:type="dxa"/>
          </w:tcPr>
          <w:p w14:paraId="382DBC98" w14:textId="179F80E4" w:rsidR="001036EE" w:rsidRPr="00DE703F" w:rsidRDefault="001036EE" w:rsidP="008B198F">
            <w:pPr>
              <w:spacing w:line="360" w:lineRule="auto"/>
              <w:jc w:val="both"/>
              <w:rPr>
                <w:rFonts w:ascii="Arial" w:hAnsi="Arial" w:cs="Arial"/>
              </w:rPr>
            </w:pPr>
            <w:r w:rsidRPr="00DE703F">
              <w:rPr>
                <w:rFonts w:ascii="Arial" w:hAnsi="Arial" w:cs="Arial"/>
              </w:rPr>
              <w:t xml:space="preserve">Need to </w:t>
            </w:r>
            <w:r w:rsidR="00393F44" w:rsidRPr="00DE703F">
              <w:rPr>
                <w:rFonts w:ascii="Arial" w:hAnsi="Arial" w:cs="Arial"/>
              </w:rPr>
              <w:t>enrol</w:t>
            </w:r>
            <w:r w:rsidRPr="00DE703F">
              <w:rPr>
                <w:rFonts w:ascii="Arial" w:hAnsi="Arial" w:cs="Arial"/>
              </w:rPr>
              <w:t xml:space="preserve"> in short courses which focus on teaching the use of medical tools and equipment </w:t>
            </w:r>
            <w:sdt>
              <w:sdtPr>
                <w:rPr>
                  <w:rFonts w:ascii="Arial" w:hAnsi="Arial" w:cs="Arial"/>
                </w:rPr>
                <w:id w:val="1971627722"/>
                <w:citation/>
              </w:sdtPr>
              <w:sdtEndPr/>
              <w:sdtContent>
                <w:r w:rsidRPr="00DE703F">
                  <w:rPr>
                    <w:rFonts w:ascii="Arial" w:hAnsi="Arial" w:cs="Arial"/>
                  </w:rPr>
                  <w:fldChar w:fldCharType="begin"/>
                </w:r>
                <w:r w:rsidRPr="00DE703F">
                  <w:rPr>
                    <w:rFonts w:ascii="Arial" w:hAnsi="Arial" w:cs="Arial"/>
                  </w:rPr>
                  <w:instrText xml:space="preserve"> CITATION The12 \l 1033 </w:instrText>
                </w:r>
                <w:r w:rsidRPr="00DE703F">
                  <w:rPr>
                    <w:rFonts w:ascii="Arial" w:hAnsi="Arial" w:cs="Arial"/>
                  </w:rPr>
                  <w:fldChar w:fldCharType="separate"/>
                </w:r>
                <w:r w:rsidR="00E24B6F" w:rsidRPr="00E24B6F">
                  <w:rPr>
                    <w:rFonts w:ascii="Arial" w:hAnsi="Arial" w:cs="Arial"/>
                    <w:noProof/>
                  </w:rPr>
                  <w:t>(The Health Foundation, 2012)</w:t>
                </w:r>
                <w:r w:rsidRPr="00DE703F">
                  <w:rPr>
                    <w:rFonts w:ascii="Arial" w:hAnsi="Arial" w:cs="Arial"/>
                  </w:rPr>
                  <w:fldChar w:fldCharType="end"/>
                </w:r>
              </w:sdtContent>
            </w:sdt>
            <w:r w:rsidRPr="00DE703F">
              <w:rPr>
                <w:rFonts w:ascii="Arial" w:hAnsi="Arial" w:cs="Arial"/>
              </w:rPr>
              <w:t>.</w:t>
            </w:r>
          </w:p>
        </w:tc>
        <w:tc>
          <w:tcPr>
            <w:tcW w:w="1915" w:type="dxa"/>
          </w:tcPr>
          <w:p w14:paraId="4DA8E5CA" w14:textId="3A42B2B6" w:rsidR="001036EE" w:rsidRPr="00DE703F" w:rsidRDefault="001036EE" w:rsidP="008B198F">
            <w:pPr>
              <w:spacing w:line="360" w:lineRule="auto"/>
              <w:jc w:val="both"/>
              <w:rPr>
                <w:rFonts w:ascii="Arial" w:hAnsi="Arial" w:cs="Arial"/>
              </w:rPr>
            </w:pPr>
            <w:r w:rsidRPr="00DE703F">
              <w:rPr>
                <w:rFonts w:ascii="Arial" w:hAnsi="Arial" w:cs="Arial"/>
              </w:rPr>
              <w:t>Books, Internet and Notebook</w:t>
            </w:r>
            <w:r w:rsidR="00D26AFF">
              <w:rPr>
                <w:rFonts w:ascii="Arial" w:hAnsi="Arial" w:cs="Arial"/>
              </w:rPr>
              <w:t>.</w:t>
            </w:r>
          </w:p>
        </w:tc>
        <w:tc>
          <w:tcPr>
            <w:tcW w:w="1915" w:type="dxa"/>
          </w:tcPr>
          <w:p w14:paraId="638456AA" w14:textId="2BCED652" w:rsidR="001036EE" w:rsidRPr="00DE703F" w:rsidRDefault="001036EE" w:rsidP="008B198F">
            <w:pPr>
              <w:spacing w:line="360" w:lineRule="auto"/>
              <w:jc w:val="both"/>
              <w:rPr>
                <w:rFonts w:ascii="Arial" w:hAnsi="Arial" w:cs="Arial"/>
              </w:rPr>
            </w:pPr>
            <w:r w:rsidRPr="00DE703F">
              <w:rPr>
                <w:rFonts w:ascii="Arial" w:hAnsi="Arial" w:cs="Arial"/>
              </w:rPr>
              <w:t>6 months</w:t>
            </w:r>
            <w:r w:rsidR="00D26AFF">
              <w:rPr>
                <w:rFonts w:ascii="Arial" w:hAnsi="Arial" w:cs="Arial"/>
              </w:rPr>
              <w:t>.</w:t>
            </w:r>
          </w:p>
        </w:tc>
        <w:tc>
          <w:tcPr>
            <w:tcW w:w="1916" w:type="dxa"/>
          </w:tcPr>
          <w:p w14:paraId="66FDA141" w14:textId="311DFDF2" w:rsidR="001036EE" w:rsidRPr="00DE703F" w:rsidRDefault="001036EE" w:rsidP="008B198F">
            <w:pPr>
              <w:spacing w:line="360" w:lineRule="auto"/>
              <w:jc w:val="both"/>
              <w:rPr>
                <w:rFonts w:ascii="Arial" w:hAnsi="Arial" w:cs="Arial"/>
              </w:rPr>
            </w:pPr>
            <w:r w:rsidRPr="00DE703F">
              <w:rPr>
                <w:rFonts w:ascii="Arial" w:hAnsi="Arial" w:cs="Arial"/>
              </w:rPr>
              <w:t>Be able to successfully use the latest technology such as electronic health records to improve patient health</w:t>
            </w:r>
            <w:r w:rsidR="00D26AFF">
              <w:rPr>
                <w:rFonts w:ascii="Arial" w:hAnsi="Arial" w:cs="Arial"/>
              </w:rPr>
              <w:t xml:space="preserve"> </w:t>
            </w:r>
            <w:r w:rsidRPr="00DE703F">
              <w:rPr>
                <w:rFonts w:ascii="Arial" w:hAnsi="Arial" w:cs="Arial"/>
              </w:rPr>
              <w:t>and wellbeing.</w:t>
            </w:r>
          </w:p>
        </w:tc>
      </w:tr>
      <w:tr w:rsidR="001036EE" w:rsidRPr="00DE703F" w14:paraId="21FA62C2" w14:textId="77777777" w:rsidTr="00287D0F">
        <w:tc>
          <w:tcPr>
            <w:tcW w:w="1915" w:type="dxa"/>
          </w:tcPr>
          <w:p w14:paraId="0D0D4628" w14:textId="77777777" w:rsidR="001036EE" w:rsidRPr="00DE703F" w:rsidRDefault="001036EE" w:rsidP="008B198F">
            <w:pPr>
              <w:spacing w:line="360" w:lineRule="auto"/>
              <w:jc w:val="both"/>
              <w:rPr>
                <w:rFonts w:ascii="Arial" w:hAnsi="Arial" w:cs="Arial"/>
              </w:rPr>
            </w:pPr>
            <w:r w:rsidRPr="00DE703F">
              <w:rPr>
                <w:rFonts w:ascii="Arial" w:hAnsi="Arial" w:cs="Arial"/>
              </w:rPr>
              <w:t>To boost my self-confidence</w:t>
            </w:r>
          </w:p>
        </w:tc>
        <w:tc>
          <w:tcPr>
            <w:tcW w:w="1915" w:type="dxa"/>
          </w:tcPr>
          <w:p w14:paraId="514915F7" w14:textId="3B8D8E88" w:rsidR="001036EE" w:rsidRPr="00DE703F" w:rsidRDefault="001036EE" w:rsidP="008B198F">
            <w:pPr>
              <w:spacing w:line="360" w:lineRule="auto"/>
              <w:jc w:val="both"/>
              <w:rPr>
                <w:rFonts w:ascii="Arial" w:hAnsi="Arial" w:cs="Arial"/>
              </w:rPr>
            </w:pPr>
            <w:r w:rsidRPr="00DE703F">
              <w:rPr>
                <w:rFonts w:ascii="Arial" w:hAnsi="Arial" w:cs="Arial"/>
              </w:rPr>
              <w:t xml:space="preserve">Need to frequently participate in debates and practice yoga regularly to avoid negative thoughts and feelings </w:t>
            </w:r>
            <w:sdt>
              <w:sdtPr>
                <w:rPr>
                  <w:rFonts w:ascii="Arial" w:hAnsi="Arial" w:cs="Arial"/>
                </w:rPr>
                <w:id w:val="10504762"/>
                <w:citation/>
              </w:sdtPr>
              <w:sdtEndPr/>
              <w:sdtContent>
                <w:r w:rsidRPr="00DE703F">
                  <w:rPr>
                    <w:rFonts w:ascii="Arial" w:hAnsi="Arial" w:cs="Arial"/>
                  </w:rPr>
                  <w:fldChar w:fldCharType="begin"/>
                </w:r>
                <w:r w:rsidRPr="00DE703F">
                  <w:rPr>
                    <w:rFonts w:ascii="Arial" w:hAnsi="Arial" w:cs="Arial"/>
                  </w:rPr>
                  <w:instrText xml:space="preserve"> CITATION Gol17 \l 1033 </w:instrText>
                </w:r>
                <w:r w:rsidRPr="00DE703F">
                  <w:rPr>
                    <w:rFonts w:ascii="Arial" w:hAnsi="Arial" w:cs="Arial"/>
                  </w:rPr>
                  <w:fldChar w:fldCharType="separate"/>
                </w:r>
                <w:r w:rsidR="00E24B6F" w:rsidRPr="00E24B6F">
                  <w:rPr>
                    <w:rFonts w:ascii="Arial" w:hAnsi="Arial" w:cs="Arial"/>
                    <w:noProof/>
                  </w:rPr>
                  <w:t>(Golec de Zavala, Lantos, &amp; Bowden, 2017)</w:t>
                </w:r>
                <w:r w:rsidRPr="00DE703F">
                  <w:rPr>
                    <w:rFonts w:ascii="Arial" w:hAnsi="Arial" w:cs="Arial"/>
                  </w:rPr>
                  <w:fldChar w:fldCharType="end"/>
                </w:r>
              </w:sdtContent>
            </w:sdt>
            <w:r w:rsidRPr="00DE703F">
              <w:rPr>
                <w:rFonts w:ascii="Arial" w:hAnsi="Arial" w:cs="Arial"/>
              </w:rPr>
              <w:t>.</w:t>
            </w:r>
          </w:p>
        </w:tc>
        <w:tc>
          <w:tcPr>
            <w:tcW w:w="1915" w:type="dxa"/>
          </w:tcPr>
          <w:p w14:paraId="7BDC8FBA" w14:textId="70783F32" w:rsidR="001036EE" w:rsidRPr="00DE703F" w:rsidRDefault="001036EE" w:rsidP="008B198F">
            <w:pPr>
              <w:spacing w:line="360" w:lineRule="auto"/>
              <w:jc w:val="both"/>
              <w:rPr>
                <w:rFonts w:ascii="Arial" w:hAnsi="Arial" w:cs="Arial"/>
              </w:rPr>
            </w:pPr>
            <w:r w:rsidRPr="00DE703F">
              <w:rPr>
                <w:rFonts w:ascii="Arial" w:hAnsi="Arial" w:cs="Arial"/>
              </w:rPr>
              <w:t>Peer Support, Internet connectivity and Journals</w:t>
            </w:r>
            <w:r w:rsidR="00D26AFF">
              <w:rPr>
                <w:rFonts w:ascii="Arial" w:hAnsi="Arial" w:cs="Arial"/>
              </w:rPr>
              <w:t>.</w:t>
            </w:r>
          </w:p>
        </w:tc>
        <w:tc>
          <w:tcPr>
            <w:tcW w:w="1915" w:type="dxa"/>
          </w:tcPr>
          <w:p w14:paraId="5782BB18" w14:textId="3900D856" w:rsidR="001036EE" w:rsidRPr="00DE703F" w:rsidRDefault="001036EE" w:rsidP="008B198F">
            <w:pPr>
              <w:spacing w:line="360" w:lineRule="auto"/>
              <w:jc w:val="both"/>
              <w:rPr>
                <w:rFonts w:ascii="Arial" w:hAnsi="Arial" w:cs="Arial"/>
              </w:rPr>
            </w:pPr>
            <w:r w:rsidRPr="00DE703F">
              <w:rPr>
                <w:rFonts w:ascii="Arial" w:hAnsi="Arial" w:cs="Arial"/>
              </w:rPr>
              <w:t>4 months</w:t>
            </w:r>
            <w:r w:rsidR="00D26AFF">
              <w:rPr>
                <w:rFonts w:ascii="Arial" w:hAnsi="Arial" w:cs="Arial"/>
              </w:rPr>
              <w:t>.</w:t>
            </w:r>
          </w:p>
        </w:tc>
        <w:tc>
          <w:tcPr>
            <w:tcW w:w="1916" w:type="dxa"/>
          </w:tcPr>
          <w:p w14:paraId="4D50708B" w14:textId="77777777" w:rsidR="001036EE" w:rsidRPr="00DE703F" w:rsidRDefault="001036EE" w:rsidP="008B198F">
            <w:pPr>
              <w:spacing w:line="360" w:lineRule="auto"/>
              <w:jc w:val="both"/>
              <w:rPr>
                <w:rFonts w:ascii="Arial" w:hAnsi="Arial" w:cs="Arial"/>
              </w:rPr>
            </w:pPr>
            <w:r w:rsidRPr="00DE703F">
              <w:rPr>
                <w:rFonts w:ascii="Arial" w:hAnsi="Arial" w:cs="Arial"/>
              </w:rPr>
              <w:t xml:space="preserve">Be able to appropriately handle difficult situations and make correct and judgmental decisions keeping in mind the best interest of the patient. </w:t>
            </w:r>
          </w:p>
        </w:tc>
      </w:tr>
    </w:tbl>
    <w:p w14:paraId="1DAB7349" w14:textId="119783D3" w:rsidR="001036EE" w:rsidRDefault="001036EE" w:rsidP="008B198F">
      <w:pPr>
        <w:spacing w:line="360" w:lineRule="auto"/>
        <w:jc w:val="both"/>
        <w:rPr>
          <w:rFonts w:ascii="Arial" w:hAnsi="Arial" w:cs="Arial"/>
        </w:rPr>
      </w:pPr>
    </w:p>
    <w:p w14:paraId="7CA8E202" w14:textId="77777777" w:rsidR="002363FE" w:rsidRPr="00DE703F" w:rsidRDefault="002363FE" w:rsidP="008B198F">
      <w:pPr>
        <w:spacing w:line="360" w:lineRule="auto"/>
        <w:jc w:val="both"/>
        <w:rPr>
          <w:rFonts w:ascii="Arial" w:hAnsi="Arial" w:cs="Arial"/>
        </w:rPr>
      </w:pPr>
    </w:p>
    <w:p w14:paraId="55368F34" w14:textId="5A588948" w:rsidR="002363FE" w:rsidRPr="002363FE" w:rsidRDefault="00355C5B" w:rsidP="002363FE">
      <w:pPr>
        <w:pStyle w:val="Heading1"/>
        <w:spacing w:line="360" w:lineRule="auto"/>
        <w:rPr>
          <w:rFonts w:ascii="Arial" w:hAnsi="Arial" w:cs="Arial"/>
          <w:sz w:val="22"/>
          <w:szCs w:val="22"/>
        </w:rPr>
      </w:pPr>
      <w:bookmarkStart w:id="3" w:name="_Toc81416257"/>
      <w:r w:rsidRPr="00DE703F">
        <w:rPr>
          <w:rFonts w:ascii="Arial" w:hAnsi="Arial" w:cs="Arial"/>
          <w:sz w:val="22"/>
          <w:szCs w:val="22"/>
        </w:rPr>
        <w:lastRenderedPageBreak/>
        <w:t>Conclusion</w:t>
      </w:r>
      <w:bookmarkEnd w:id="3"/>
    </w:p>
    <w:p w14:paraId="253CBF3F" w14:textId="51442EA2" w:rsidR="007860E2" w:rsidRPr="00DE703F" w:rsidRDefault="007860E2" w:rsidP="008B198F">
      <w:pPr>
        <w:spacing w:line="360" w:lineRule="auto"/>
        <w:jc w:val="both"/>
        <w:rPr>
          <w:rFonts w:ascii="Arial" w:hAnsi="Arial" w:cs="Arial"/>
        </w:rPr>
      </w:pPr>
      <w:r w:rsidRPr="00DE703F">
        <w:rPr>
          <w:rFonts w:ascii="Arial" w:hAnsi="Arial" w:cs="Arial"/>
        </w:rPr>
        <w:t>In conclusion, it can be said that the role</w:t>
      </w:r>
      <w:r w:rsidR="00DF7A22" w:rsidRPr="00DE703F">
        <w:rPr>
          <w:rFonts w:ascii="Arial" w:hAnsi="Arial" w:cs="Arial"/>
        </w:rPr>
        <w:t>-</w:t>
      </w:r>
      <w:r w:rsidRPr="00DE703F">
        <w:rPr>
          <w:rFonts w:ascii="Arial" w:hAnsi="Arial" w:cs="Arial"/>
        </w:rPr>
        <w:t>play task has been quite informative as it helped to shape the career opportunities in times of interview. The career development reflection also explored the experiences and skills that are strong as well as helped to identify the areas of development. Based on this</w:t>
      </w:r>
      <w:r w:rsidR="00151332" w:rsidRPr="00DE703F">
        <w:rPr>
          <w:rFonts w:ascii="Arial" w:hAnsi="Arial" w:cs="Arial"/>
        </w:rPr>
        <w:t>, personal</w:t>
      </w:r>
      <w:r w:rsidRPr="00DE703F">
        <w:rPr>
          <w:rFonts w:ascii="Arial" w:hAnsi="Arial" w:cs="Arial"/>
        </w:rPr>
        <w:t xml:space="preserve"> action or development plan has been developed with achievable goals. </w:t>
      </w:r>
    </w:p>
    <w:p w14:paraId="3FBDCCBA" w14:textId="77777777" w:rsidR="00393F44" w:rsidRPr="00DE703F" w:rsidRDefault="00393F44" w:rsidP="008B198F">
      <w:pPr>
        <w:spacing w:line="360" w:lineRule="auto"/>
        <w:jc w:val="both"/>
        <w:rPr>
          <w:rFonts w:ascii="Arial" w:hAnsi="Arial" w:cs="Arial"/>
        </w:rPr>
      </w:pPr>
    </w:p>
    <w:bookmarkStart w:id="4" w:name="_Toc81416258" w:displacedByCustomXml="next"/>
    <w:sdt>
      <w:sdtPr>
        <w:rPr>
          <w:rFonts w:ascii="Arial" w:eastAsiaTheme="minorHAnsi" w:hAnsi="Arial" w:cs="Arial"/>
          <w:b w:val="0"/>
          <w:bCs w:val="0"/>
          <w:color w:val="auto"/>
          <w:sz w:val="22"/>
          <w:szCs w:val="22"/>
        </w:rPr>
        <w:id w:val="919597654"/>
        <w:docPartObj>
          <w:docPartGallery w:val="Bibliographies"/>
          <w:docPartUnique/>
        </w:docPartObj>
      </w:sdtPr>
      <w:sdtEndPr/>
      <w:sdtContent>
        <w:p w14:paraId="26818FAE" w14:textId="77777777" w:rsidR="00011917" w:rsidRPr="002363FE" w:rsidRDefault="00011917" w:rsidP="008B198F">
          <w:pPr>
            <w:pStyle w:val="Heading1"/>
            <w:spacing w:line="360" w:lineRule="auto"/>
            <w:rPr>
              <w:rFonts w:ascii="Arial" w:hAnsi="Arial" w:cs="Arial"/>
              <w:sz w:val="36"/>
              <w:szCs w:val="36"/>
            </w:rPr>
          </w:pPr>
          <w:r w:rsidRPr="002363FE">
            <w:rPr>
              <w:rFonts w:ascii="Arial" w:hAnsi="Arial" w:cs="Arial"/>
              <w:sz w:val="36"/>
              <w:szCs w:val="36"/>
            </w:rPr>
            <w:t>References</w:t>
          </w:r>
          <w:bookmarkEnd w:id="4"/>
        </w:p>
        <w:sdt>
          <w:sdtPr>
            <w:rPr>
              <w:rFonts w:ascii="Arial" w:hAnsi="Arial" w:cs="Arial"/>
            </w:rPr>
            <w:id w:val="111145805"/>
            <w:bibliography/>
          </w:sdtPr>
          <w:sdtEndPr/>
          <w:sdtContent>
            <w:p w14:paraId="5577F9FC" w14:textId="5E8E507C" w:rsidR="00E24B6F" w:rsidRPr="002363FE" w:rsidRDefault="00011917" w:rsidP="00E24B6F">
              <w:pPr>
                <w:pStyle w:val="Bibliography"/>
                <w:ind w:left="720" w:hanging="720"/>
                <w:rPr>
                  <w:rFonts w:ascii="Arial" w:hAnsi="Arial" w:cs="Arial"/>
                  <w:noProof/>
                  <w:sz w:val="24"/>
                  <w:szCs w:val="24"/>
                </w:rPr>
              </w:pPr>
              <w:r w:rsidRPr="002363FE">
                <w:rPr>
                  <w:rFonts w:ascii="Arial" w:hAnsi="Arial" w:cs="Arial"/>
                </w:rPr>
                <w:fldChar w:fldCharType="begin"/>
              </w:r>
              <w:r w:rsidRPr="002363FE">
                <w:rPr>
                  <w:rFonts w:ascii="Arial" w:hAnsi="Arial" w:cs="Arial"/>
                </w:rPr>
                <w:instrText xml:space="preserve"> BIBLIOGRAPHY </w:instrText>
              </w:r>
              <w:r w:rsidRPr="002363FE">
                <w:rPr>
                  <w:rFonts w:ascii="Arial" w:hAnsi="Arial" w:cs="Arial"/>
                </w:rPr>
                <w:fldChar w:fldCharType="separate"/>
              </w:r>
              <w:r w:rsidR="00E24B6F" w:rsidRPr="002363FE">
                <w:rPr>
                  <w:rFonts w:ascii="Arial" w:hAnsi="Arial" w:cs="Arial"/>
                  <w:noProof/>
                </w:rPr>
                <w:t xml:space="preserve">Choudhary, A., &amp; Gupta, V. (2015). Teaching communications skills to medical students: Introducing the fine art of medical practice. </w:t>
              </w:r>
              <w:r w:rsidR="00E24B6F" w:rsidRPr="002363FE">
                <w:rPr>
                  <w:rFonts w:ascii="Arial" w:hAnsi="Arial" w:cs="Arial"/>
                  <w:i/>
                  <w:iCs/>
                  <w:noProof/>
                </w:rPr>
                <w:t>International Journal of Applied and Basic Medical Research, 5</w:t>
              </w:r>
              <w:r w:rsidR="00E24B6F" w:rsidRPr="002363FE">
                <w:rPr>
                  <w:rFonts w:ascii="Arial" w:hAnsi="Arial" w:cs="Arial"/>
                  <w:noProof/>
                </w:rPr>
                <w:t>(1), 41.</w:t>
              </w:r>
              <w:r w:rsidR="002363FE">
                <w:rPr>
                  <w:rFonts w:ascii="Arial" w:hAnsi="Arial" w:cs="Arial"/>
                  <w:noProof/>
                </w:rPr>
                <w:t xml:space="preserve"> (</w:t>
              </w:r>
              <w:r w:rsidR="00C150AD">
                <w:rPr>
                  <w:rFonts w:ascii="Arial" w:hAnsi="Arial" w:cs="Arial"/>
                  <w:noProof/>
                </w:rPr>
                <w:t>A</w:t>
              </w:r>
              <w:r w:rsidR="002363FE">
                <w:rPr>
                  <w:rFonts w:ascii="Arial" w:hAnsi="Arial" w:cs="Arial"/>
                  <w:noProof/>
                </w:rPr>
                <w:t xml:space="preserve">ccessed, </w:t>
              </w:r>
              <w:r w:rsidR="00C150AD">
                <w:rPr>
                  <w:rFonts w:ascii="Arial" w:hAnsi="Arial" w:cs="Arial"/>
                  <w:noProof/>
                </w:rPr>
                <w:t>28 August 2021)</w:t>
              </w:r>
            </w:p>
            <w:p w14:paraId="76BE2890" w14:textId="1F1C57BE" w:rsidR="00E24B6F" w:rsidRPr="002363FE" w:rsidRDefault="00E24B6F" w:rsidP="00E24B6F">
              <w:pPr>
                <w:pStyle w:val="Bibliography"/>
                <w:ind w:left="720" w:hanging="720"/>
                <w:rPr>
                  <w:rFonts w:ascii="Arial" w:hAnsi="Arial" w:cs="Arial"/>
                  <w:noProof/>
                </w:rPr>
              </w:pPr>
              <w:r w:rsidRPr="002363FE">
                <w:rPr>
                  <w:rFonts w:ascii="Arial" w:hAnsi="Arial" w:cs="Arial"/>
                  <w:noProof/>
                </w:rPr>
                <w:t xml:space="preserve">DeFeo, D. (2015). Why are you here? CTE students' enrollment motivations and career aspirations. </w:t>
              </w:r>
              <w:r w:rsidRPr="002363FE">
                <w:rPr>
                  <w:rFonts w:ascii="Arial" w:hAnsi="Arial" w:cs="Arial"/>
                  <w:i/>
                  <w:iCs/>
                  <w:noProof/>
                </w:rPr>
                <w:t>Career and Technical Education Research, 40</w:t>
              </w:r>
              <w:r w:rsidRPr="002363FE">
                <w:rPr>
                  <w:rFonts w:ascii="Arial" w:hAnsi="Arial" w:cs="Arial"/>
                  <w:noProof/>
                </w:rPr>
                <w:t>(2), 82-98.</w:t>
              </w:r>
              <w:r w:rsidR="00C150AD">
                <w:rPr>
                  <w:rFonts w:ascii="Arial" w:hAnsi="Arial" w:cs="Arial"/>
                  <w:noProof/>
                </w:rPr>
                <w:t xml:space="preserve"> (Accessed 28 August 2021)</w:t>
              </w:r>
            </w:p>
            <w:p w14:paraId="5A06B4ED" w14:textId="47DDB6B3" w:rsidR="00C150AD" w:rsidRPr="00C150AD" w:rsidRDefault="00E24B6F" w:rsidP="00C150AD">
              <w:pPr>
                <w:pStyle w:val="Bibliography"/>
                <w:ind w:left="720" w:hanging="720"/>
                <w:rPr>
                  <w:rFonts w:ascii="Arial" w:hAnsi="Arial" w:cs="Arial"/>
                  <w:noProof/>
                </w:rPr>
              </w:pPr>
              <w:r w:rsidRPr="002363FE">
                <w:rPr>
                  <w:rFonts w:ascii="Arial" w:hAnsi="Arial" w:cs="Arial"/>
                  <w:noProof/>
                </w:rPr>
                <w:t xml:space="preserve">Golec de Zavala, A., Lantos, D., &amp; Bowden, D. (2017). Yoga poses increase subjective energy and state self-esteem in comparison to ‘power poses. </w:t>
              </w:r>
              <w:r w:rsidRPr="002363FE">
                <w:rPr>
                  <w:rFonts w:ascii="Arial" w:hAnsi="Arial" w:cs="Arial"/>
                  <w:i/>
                  <w:iCs/>
                  <w:noProof/>
                </w:rPr>
                <w:t>Frontiers in psychology, 8</w:t>
              </w:r>
              <w:r w:rsidRPr="002363FE">
                <w:rPr>
                  <w:rFonts w:ascii="Arial" w:hAnsi="Arial" w:cs="Arial"/>
                  <w:noProof/>
                </w:rPr>
                <w:t>(1), 752.</w:t>
              </w:r>
              <w:r w:rsidR="00C150AD">
                <w:rPr>
                  <w:rFonts w:ascii="Arial" w:hAnsi="Arial" w:cs="Arial"/>
                  <w:noProof/>
                </w:rPr>
                <w:t>(</w:t>
              </w:r>
              <w:r w:rsidR="0027208D">
                <w:rPr>
                  <w:rFonts w:ascii="Arial" w:hAnsi="Arial" w:cs="Arial"/>
                  <w:noProof/>
                </w:rPr>
                <w:t>Accessed 28 August 2021)</w:t>
              </w:r>
            </w:p>
            <w:p w14:paraId="0CEB8365" w14:textId="05341C4B" w:rsidR="00E24B6F" w:rsidRPr="002363FE" w:rsidRDefault="00E24B6F" w:rsidP="00E24B6F">
              <w:pPr>
                <w:pStyle w:val="Bibliography"/>
                <w:ind w:left="720" w:hanging="720"/>
                <w:rPr>
                  <w:rFonts w:ascii="Arial" w:hAnsi="Arial" w:cs="Arial"/>
                  <w:noProof/>
                </w:rPr>
              </w:pPr>
              <w:r w:rsidRPr="002363FE">
                <w:rPr>
                  <w:rFonts w:ascii="Arial" w:hAnsi="Arial" w:cs="Arial"/>
                  <w:noProof/>
                </w:rPr>
                <w:t xml:space="preserve">Hall, K. (2011). Professional boundaries: building a trusting relationship with patients. </w:t>
              </w:r>
              <w:r w:rsidRPr="002363FE">
                <w:rPr>
                  <w:rFonts w:ascii="Arial" w:hAnsi="Arial" w:cs="Arial"/>
                  <w:i/>
                  <w:iCs/>
                  <w:noProof/>
                </w:rPr>
                <w:t>Home Healthcare Now, 29</w:t>
              </w:r>
              <w:r w:rsidRPr="002363FE">
                <w:rPr>
                  <w:rFonts w:ascii="Arial" w:hAnsi="Arial" w:cs="Arial"/>
                  <w:noProof/>
                </w:rPr>
                <w:t>(4), 210-217.</w:t>
              </w:r>
              <w:r w:rsidR="0027208D">
                <w:rPr>
                  <w:rFonts w:ascii="Arial" w:hAnsi="Arial" w:cs="Arial"/>
                  <w:noProof/>
                </w:rPr>
                <w:t xml:space="preserve"> (Acessed 28 August 2021)</w:t>
              </w:r>
            </w:p>
            <w:p w14:paraId="421C6B5E" w14:textId="63683811" w:rsidR="00E24B6F" w:rsidRPr="002363FE" w:rsidRDefault="00E24B6F" w:rsidP="00E24B6F">
              <w:pPr>
                <w:pStyle w:val="Bibliography"/>
                <w:ind w:left="720" w:hanging="720"/>
                <w:rPr>
                  <w:rFonts w:ascii="Arial" w:hAnsi="Arial" w:cs="Arial"/>
                  <w:noProof/>
                </w:rPr>
              </w:pPr>
              <w:r w:rsidRPr="002363FE">
                <w:rPr>
                  <w:rFonts w:ascii="Arial" w:hAnsi="Arial" w:cs="Arial"/>
                  <w:noProof/>
                </w:rPr>
                <w:t xml:space="preserve">Kumar, N. (2011). </w:t>
              </w:r>
              <w:r w:rsidRPr="002363FE">
                <w:rPr>
                  <w:rFonts w:ascii="Arial" w:hAnsi="Arial" w:cs="Arial"/>
                  <w:i/>
                  <w:iCs/>
                  <w:noProof/>
                </w:rPr>
                <w:t>Communication skills for professionals</w:t>
              </w:r>
              <w:r w:rsidRPr="002363FE">
                <w:rPr>
                  <w:rFonts w:ascii="Arial" w:hAnsi="Arial" w:cs="Arial"/>
                  <w:noProof/>
                </w:rPr>
                <w:t xml:space="preserve"> (1st ed.). PHI Learning Pvt. Ltd.</w:t>
              </w:r>
              <w:r w:rsidR="0027208D">
                <w:rPr>
                  <w:rFonts w:ascii="Arial" w:hAnsi="Arial" w:cs="Arial"/>
                  <w:noProof/>
                </w:rPr>
                <w:t xml:space="preserve"> (Accessed 21 August 2021)</w:t>
              </w:r>
            </w:p>
            <w:p w14:paraId="574FDF65" w14:textId="7136E5A7" w:rsidR="00E24B6F" w:rsidRPr="002363FE" w:rsidRDefault="00E24B6F" w:rsidP="00E24B6F">
              <w:pPr>
                <w:pStyle w:val="Bibliography"/>
                <w:ind w:left="720" w:hanging="720"/>
                <w:rPr>
                  <w:rFonts w:ascii="Arial" w:hAnsi="Arial" w:cs="Arial"/>
                  <w:noProof/>
                </w:rPr>
              </w:pPr>
              <w:r w:rsidRPr="002363FE">
                <w:rPr>
                  <w:rFonts w:ascii="Arial" w:hAnsi="Arial" w:cs="Arial"/>
                  <w:noProof/>
                </w:rPr>
                <w:t xml:space="preserve">Paralikar, S. (2019). Are They Still Noble? </w:t>
              </w:r>
              <w:r w:rsidRPr="002363FE">
                <w:rPr>
                  <w:rFonts w:ascii="Arial" w:hAnsi="Arial" w:cs="Arial"/>
                  <w:i/>
                  <w:iCs/>
                  <w:noProof/>
                </w:rPr>
                <w:t>Journal of Research in Medical Education &amp; Ethics, 9</w:t>
              </w:r>
              <w:r w:rsidRPr="002363FE">
                <w:rPr>
                  <w:rFonts w:ascii="Arial" w:hAnsi="Arial" w:cs="Arial"/>
                  <w:noProof/>
                </w:rPr>
                <w:t>(2), 91-92.</w:t>
              </w:r>
              <w:r w:rsidR="0027208D">
                <w:rPr>
                  <w:rFonts w:ascii="Arial" w:hAnsi="Arial" w:cs="Arial"/>
                  <w:noProof/>
                </w:rPr>
                <w:t xml:space="preserve"> (Accessed 21 August 2021)</w:t>
              </w:r>
            </w:p>
            <w:p w14:paraId="2E3A1543" w14:textId="7F7B62DC" w:rsidR="00E24B6F" w:rsidRPr="002363FE" w:rsidRDefault="00E24B6F" w:rsidP="00E24B6F">
              <w:pPr>
                <w:pStyle w:val="Bibliography"/>
                <w:ind w:left="720" w:hanging="720"/>
                <w:rPr>
                  <w:rFonts w:ascii="Arial" w:hAnsi="Arial" w:cs="Arial"/>
                  <w:noProof/>
                </w:rPr>
              </w:pPr>
              <w:r w:rsidRPr="002363FE">
                <w:rPr>
                  <w:rFonts w:ascii="Arial" w:hAnsi="Arial" w:cs="Arial"/>
                  <w:noProof/>
                </w:rPr>
                <w:t>The Health Foundation. (2012). Quality improvement training for healthcare professionals. London: Health Foundation.</w:t>
              </w:r>
              <w:r w:rsidR="0027208D">
                <w:rPr>
                  <w:rFonts w:ascii="Arial" w:hAnsi="Arial" w:cs="Arial"/>
                  <w:noProof/>
                </w:rPr>
                <w:t xml:space="preserve"> Accessed 20 August 2021)</w:t>
              </w:r>
            </w:p>
            <w:p w14:paraId="5254018C" w14:textId="405FB9D7" w:rsidR="00011917" w:rsidRPr="00DE703F" w:rsidRDefault="00011917" w:rsidP="00E24B6F">
              <w:pPr>
                <w:spacing w:line="360" w:lineRule="auto"/>
                <w:jc w:val="both"/>
                <w:rPr>
                  <w:rFonts w:ascii="Arial" w:hAnsi="Arial" w:cs="Arial"/>
                </w:rPr>
              </w:pPr>
              <w:r w:rsidRPr="002363FE">
                <w:rPr>
                  <w:rFonts w:ascii="Arial" w:hAnsi="Arial" w:cs="Arial"/>
                  <w:b/>
                  <w:bCs/>
                  <w:noProof/>
                </w:rPr>
                <w:fldChar w:fldCharType="end"/>
              </w:r>
            </w:p>
          </w:sdtContent>
        </w:sdt>
      </w:sdtContent>
    </w:sdt>
    <w:p w14:paraId="7BCC2DB9" w14:textId="77777777" w:rsidR="00011917" w:rsidRPr="00DE703F" w:rsidRDefault="00011917" w:rsidP="008B198F">
      <w:pPr>
        <w:spacing w:line="360" w:lineRule="auto"/>
        <w:rPr>
          <w:rFonts w:ascii="Arial" w:eastAsiaTheme="majorEastAsia" w:hAnsi="Arial" w:cs="Arial"/>
          <w:b/>
          <w:bCs/>
          <w:color w:val="365F91" w:themeColor="accent1" w:themeShade="BF"/>
        </w:rPr>
      </w:pPr>
      <w:r w:rsidRPr="00DE703F">
        <w:rPr>
          <w:rFonts w:ascii="Arial" w:hAnsi="Arial" w:cs="Arial"/>
        </w:rPr>
        <w:br w:type="page"/>
      </w:r>
    </w:p>
    <w:p w14:paraId="6303188D" w14:textId="63487AB8" w:rsidR="00F30452" w:rsidRPr="00C043E6" w:rsidRDefault="00F30452" w:rsidP="008B198F">
      <w:pPr>
        <w:pStyle w:val="Heading1"/>
        <w:spacing w:line="360" w:lineRule="auto"/>
        <w:rPr>
          <w:rFonts w:ascii="Arial" w:hAnsi="Arial" w:cs="Arial"/>
          <w:sz w:val="36"/>
          <w:szCs w:val="36"/>
        </w:rPr>
      </w:pPr>
      <w:bookmarkStart w:id="5" w:name="_Toc81416259"/>
      <w:r w:rsidRPr="00C043E6">
        <w:rPr>
          <w:rFonts w:ascii="Arial" w:hAnsi="Arial" w:cs="Arial"/>
          <w:sz w:val="36"/>
          <w:szCs w:val="36"/>
        </w:rPr>
        <w:lastRenderedPageBreak/>
        <w:t>Appendix</w:t>
      </w:r>
      <w:bookmarkEnd w:id="5"/>
    </w:p>
    <w:p w14:paraId="08D1CD4A" w14:textId="77777777" w:rsidR="00F30452" w:rsidRPr="00DE703F" w:rsidRDefault="00F30452" w:rsidP="008B198F">
      <w:pPr>
        <w:pStyle w:val="Heading2"/>
        <w:spacing w:line="360" w:lineRule="auto"/>
        <w:rPr>
          <w:rFonts w:ascii="Arial" w:hAnsi="Arial" w:cs="Arial"/>
          <w:color w:val="1F497D" w:themeColor="text2"/>
          <w:sz w:val="22"/>
          <w:szCs w:val="22"/>
        </w:rPr>
      </w:pPr>
      <w:bookmarkStart w:id="6" w:name="_Toc81416260"/>
      <w:r w:rsidRPr="00DE703F">
        <w:rPr>
          <w:rFonts w:ascii="Arial" w:hAnsi="Arial" w:cs="Arial"/>
          <w:color w:val="1F497D" w:themeColor="text2"/>
          <w:sz w:val="22"/>
          <w:szCs w:val="22"/>
        </w:rPr>
        <w:t>SWOT Analysis</w:t>
      </w:r>
      <w:bookmarkEnd w:id="6"/>
    </w:p>
    <w:p w14:paraId="73BD5138" w14:textId="77777777" w:rsidR="00B2186C" w:rsidRPr="00DE703F" w:rsidRDefault="00B2186C" w:rsidP="008B198F">
      <w:pPr>
        <w:spacing w:line="360" w:lineRule="auto"/>
        <w:jc w:val="both"/>
        <w:rPr>
          <w:rFonts w:ascii="Arial" w:hAnsi="Arial" w:cs="Arial"/>
        </w:rPr>
      </w:pPr>
      <w:r w:rsidRPr="00DE703F">
        <w:rPr>
          <w:rFonts w:ascii="Arial" w:hAnsi="Arial" w:cs="Arial"/>
        </w:rPr>
        <w:t xml:space="preserve">The personal SWOT Analysis has been developed in order to overcome my weakness to become a successful mental health practitioner in the future. </w:t>
      </w:r>
    </w:p>
    <w:tbl>
      <w:tblPr>
        <w:tblStyle w:val="TableGrid"/>
        <w:tblW w:w="0" w:type="auto"/>
        <w:tblLook w:val="04A0" w:firstRow="1" w:lastRow="0" w:firstColumn="1" w:lastColumn="0" w:noHBand="0" w:noVBand="1"/>
      </w:tblPr>
      <w:tblGrid>
        <w:gridCol w:w="4659"/>
        <w:gridCol w:w="4691"/>
      </w:tblGrid>
      <w:tr w:rsidR="00B2186C" w:rsidRPr="00DE703F" w14:paraId="0775102D" w14:textId="77777777" w:rsidTr="00287D0F">
        <w:tc>
          <w:tcPr>
            <w:tcW w:w="4788" w:type="dxa"/>
          </w:tcPr>
          <w:p w14:paraId="40E1BA2B" w14:textId="77777777" w:rsidR="00B2186C" w:rsidRPr="00DE703F" w:rsidRDefault="00B2186C" w:rsidP="008B198F">
            <w:pPr>
              <w:spacing w:line="360" w:lineRule="auto"/>
              <w:jc w:val="both"/>
              <w:rPr>
                <w:rFonts w:ascii="Arial" w:hAnsi="Arial" w:cs="Arial"/>
                <w:b/>
              </w:rPr>
            </w:pPr>
            <w:r w:rsidRPr="00DE703F">
              <w:rPr>
                <w:rFonts w:ascii="Arial" w:hAnsi="Arial" w:cs="Arial"/>
                <w:b/>
                <w:color w:val="1F497D" w:themeColor="text2"/>
              </w:rPr>
              <w:t>Strengths</w:t>
            </w:r>
          </w:p>
        </w:tc>
        <w:tc>
          <w:tcPr>
            <w:tcW w:w="4788" w:type="dxa"/>
          </w:tcPr>
          <w:p w14:paraId="2EAFE1F5" w14:textId="77777777" w:rsidR="00B2186C" w:rsidRPr="00DE703F" w:rsidRDefault="00B2186C" w:rsidP="008B198F">
            <w:pPr>
              <w:pStyle w:val="ListParagraph"/>
              <w:numPr>
                <w:ilvl w:val="0"/>
                <w:numId w:val="1"/>
              </w:numPr>
              <w:spacing w:line="360" w:lineRule="auto"/>
              <w:jc w:val="both"/>
              <w:rPr>
                <w:rFonts w:ascii="Arial" w:hAnsi="Arial" w:cs="Arial"/>
              </w:rPr>
            </w:pPr>
            <w:r w:rsidRPr="00DE703F">
              <w:rPr>
                <w:rFonts w:ascii="Arial" w:hAnsi="Arial" w:cs="Arial"/>
              </w:rPr>
              <w:t>Pressure handling ability.</w:t>
            </w:r>
          </w:p>
          <w:p w14:paraId="2C7C41C8" w14:textId="77777777" w:rsidR="00B2186C" w:rsidRPr="00DE703F" w:rsidRDefault="00B2186C" w:rsidP="008B198F">
            <w:pPr>
              <w:pStyle w:val="ListParagraph"/>
              <w:numPr>
                <w:ilvl w:val="0"/>
                <w:numId w:val="1"/>
              </w:numPr>
              <w:spacing w:line="360" w:lineRule="auto"/>
              <w:jc w:val="both"/>
              <w:rPr>
                <w:rFonts w:ascii="Arial" w:hAnsi="Arial" w:cs="Arial"/>
              </w:rPr>
            </w:pPr>
            <w:r w:rsidRPr="00DE703F">
              <w:rPr>
                <w:rFonts w:ascii="Arial" w:hAnsi="Arial" w:cs="Arial"/>
              </w:rPr>
              <w:t>Critical thinking skills.</w:t>
            </w:r>
          </w:p>
          <w:p w14:paraId="35F45DF7" w14:textId="77777777" w:rsidR="00B2186C" w:rsidRPr="00DE703F" w:rsidRDefault="00B2186C" w:rsidP="008B198F">
            <w:pPr>
              <w:pStyle w:val="ListParagraph"/>
              <w:numPr>
                <w:ilvl w:val="0"/>
                <w:numId w:val="1"/>
              </w:numPr>
              <w:spacing w:line="360" w:lineRule="auto"/>
              <w:jc w:val="both"/>
              <w:rPr>
                <w:rFonts w:ascii="Arial" w:hAnsi="Arial" w:cs="Arial"/>
              </w:rPr>
            </w:pPr>
            <w:r w:rsidRPr="00DE703F">
              <w:rPr>
                <w:rFonts w:ascii="Arial" w:hAnsi="Arial" w:cs="Arial"/>
              </w:rPr>
              <w:t>Good team working skills.</w:t>
            </w:r>
          </w:p>
          <w:p w14:paraId="7AC58B11" w14:textId="77777777" w:rsidR="00B2186C" w:rsidRPr="00DE703F" w:rsidRDefault="00B2186C" w:rsidP="008B198F">
            <w:pPr>
              <w:pStyle w:val="ListParagraph"/>
              <w:numPr>
                <w:ilvl w:val="0"/>
                <w:numId w:val="1"/>
              </w:numPr>
              <w:spacing w:line="360" w:lineRule="auto"/>
              <w:jc w:val="both"/>
              <w:rPr>
                <w:rFonts w:ascii="Arial" w:hAnsi="Arial" w:cs="Arial"/>
              </w:rPr>
            </w:pPr>
            <w:r w:rsidRPr="00DE703F">
              <w:rPr>
                <w:rFonts w:ascii="Arial" w:hAnsi="Arial" w:cs="Arial"/>
              </w:rPr>
              <w:t>Effective communication skills.</w:t>
            </w:r>
          </w:p>
        </w:tc>
      </w:tr>
      <w:tr w:rsidR="00B2186C" w:rsidRPr="00DE703F" w14:paraId="2E98C7B6" w14:textId="77777777" w:rsidTr="00287D0F">
        <w:tc>
          <w:tcPr>
            <w:tcW w:w="4788" w:type="dxa"/>
          </w:tcPr>
          <w:p w14:paraId="30FA51B6" w14:textId="77777777" w:rsidR="00B2186C" w:rsidRPr="00DE703F" w:rsidRDefault="00B2186C" w:rsidP="008B198F">
            <w:pPr>
              <w:spacing w:line="360" w:lineRule="auto"/>
              <w:jc w:val="both"/>
              <w:rPr>
                <w:rFonts w:ascii="Arial" w:hAnsi="Arial" w:cs="Arial"/>
                <w:b/>
              </w:rPr>
            </w:pPr>
            <w:r w:rsidRPr="00DE703F">
              <w:rPr>
                <w:rFonts w:ascii="Arial" w:hAnsi="Arial" w:cs="Arial"/>
                <w:b/>
                <w:color w:val="1F497D" w:themeColor="text2"/>
              </w:rPr>
              <w:t>Weaknesses</w:t>
            </w:r>
          </w:p>
        </w:tc>
        <w:tc>
          <w:tcPr>
            <w:tcW w:w="4788" w:type="dxa"/>
          </w:tcPr>
          <w:p w14:paraId="0E1D71E9" w14:textId="77777777" w:rsidR="00B2186C" w:rsidRPr="00DE703F" w:rsidRDefault="00B2186C" w:rsidP="008B198F">
            <w:pPr>
              <w:pStyle w:val="ListParagraph"/>
              <w:numPr>
                <w:ilvl w:val="0"/>
                <w:numId w:val="1"/>
              </w:numPr>
              <w:spacing w:line="360" w:lineRule="auto"/>
              <w:jc w:val="both"/>
              <w:rPr>
                <w:rFonts w:ascii="Arial" w:hAnsi="Arial" w:cs="Arial"/>
              </w:rPr>
            </w:pPr>
            <w:r w:rsidRPr="00DE703F">
              <w:rPr>
                <w:rFonts w:ascii="Arial" w:hAnsi="Arial" w:cs="Arial"/>
              </w:rPr>
              <w:t>Lack of self-confidence.</w:t>
            </w:r>
          </w:p>
          <w:p w14:paraId="1AA7B35D" w14:textId="77777777" w:rsidR="00B2186C" w:rsidRPr="00DE703F" w:rsidRDefault="00B2186C" w:rsidP="008B198F">
            <w:pPr>
              <w:pStyle w:val="ListParagraph"/>
              <w:numPr>
                <w:ilvl w:val="0"/>
                <w:numId w:val="1"/>
              </w:numPr>
              <w:spacing w:line="360" w:lineRule="auto"/>
              <w:jc w:val="both"/>
              <w:rPr>
                <w:rFonts w:ascii="Arial" w:hAnsi="Arial" w:cs="Arial"/>
              </w:rPr>
            </w:pPr>
            <w:r w:rsidRPr="00DE703F">
              <w:rPr>
                <w:rFonts w:ascii="Arial" w:hAnsi="Arial" w:cs="Arial"/>
              </w:rPr>
              <w:t>Emotional.</w:t>
            </w:r>
          </w:p>
        </w:tc>
      </w:tr>
      <w:tr w:rsidR="00B2186C" w:rsidRPr="00DE703F" w14:paraId="7642E469" w14:textId="77777777" w:rsidTr="00287D0F">
        <w:tc>
          <w:tcPr>
            <w:tcW w:w="4788" w:type="dxa"/>
          </w:tcPr>
          <w:p w14:paraId="36324B30" w14:textId="77777777" w:rsidR="00B2186C" w:rsidRPr="00DE703F" w:rsidRDefault="00B2186C" w:rsidP="008B198F">
            <w:pPr>
              <w:spacing w:line="360" w:lineRule="auto"/>
              <w:jc w:val="both"/>
              <w:rPr>
                <w:rFonts w:ascii="Arial" w:hAnsi="Arial" w:cs="Arial"/>
                <w:b/>
                <w:color w:val="1F497D" w:themeColor="text2"/>
              </w:rPr>
            </w:pPr>
            <w:r w:rsidRPr="00DE703F">
              <w:rPr>
                <w:rFonts w:ascii="Arial" w:hAnsi="Arial" w:cs="Arial"/>
                <w:b/>
                <w:color w:val="1F497D" w:themeColor="text2"/>
              </w:rPr>
              <w:t>Opportunities</w:t>
            </w:r>
          </w:p>
        </w:tc>
        <w:tc>
          <w:tcPr>
            <w:tcW w:w="4788" w:type="dxa"/>
          </w:tcPr>
          <w:p w14:paraId="427B4183" w14:textId="77777777" w:rsidR="00B2186C" w:rsidRPr="00DE703F" w:rsidRDefault="00B2186C" w:rsidP="008B198F">
            <w:pPr>
              <w:pStyle w:val="ListParagraph"/>
              <w:numPr>
                <w:ilvl w:val="0"/>
                <w:numId w:val="1"/>
              </w:numPr>
              <w:spacing w:line="360" w:lineRule="auto"/>
              <w:jc w:val="both"/>
              <w:rPr>
                <w:rFonts w:ascii="Arial" w:hAnsi="Arial" w:cs="Arial"/>
              </w:rPr>
            </w:pPr>
            <w:r w:rsidRPr="00DE703F">
              <w:rPr>
                <w:rFonts w:ascii="Arial" w:hAnsi="Arial" w:cs="Arial"/>
              </w:rPr>
              <w:t>Training in a mental care setting.</w:t>
            </w:r>
          </w:p>
          <w:p w14:paraId="0D8D0699" w14:textId="4075055D" w:rsidR="00B2186C" w:rsidRPr="00DE703F" w:rsidRDefault="00B2186C" w:rsidP="008B198F">
            <w:pPr>
              <w:pStyle w:val="ListParagraph"/>
              <w:numPr>
                <w:ilvl w:val="0"/>
                <w:numId w:val="1"/>
              </w:numPr>
              <w:spacing w:line="360" w:lineRule="auto"/>
              <w:jc w:val="both"/>
              <w:rPr>
                <w:rFonts w:ascii="Arial" w:hAnsi="Arial" w:cs="Arial"/>
              </w:rPr>
            </w:pPr>
            <w:r w:rsidRPr="00DE703F">
              <w:rPr>
                <w:rFonts w:ascii="Arial" w:hAnsi="Arial" w:cs="Arial"/>
              </w:rPr>
              <w:t xml:space="preserve">Practicing </w:t>
            </w:r>
            <w:r w:rsidR="008A66AB" w:rsidRPr="00DE703F">
              <w:rPr>
                <w:rFonts w:ascii="Arial" w:hAnsi="Arial" w:cs="Arial"/>
              </w:rPr>
              <w:t>using</w:t>
            </w:r>
            <w:r w:rsidRPr="00DE703F">
              <w:rPr>
                <w:rFonts w:ascii="Arial" w:hAnsi="Arial" w:cs="Arial"/>
              </w:rPr>
              <w:t xml:space="preserve"> modern technologies. </w:t>
            </w:r>
          </w:p>
        </w:tc>
      </w:tr>
      <w:tr w:rsidR="00B2186C" w:rsidRPr="00DE703F" w14:paraId="2EE770DF" w14:textId="77777777" w:rsidTr="00287D0F">
        <w:tc>
          <w:tcPr>
            <w:tcW w:w="4788" w:type="dxa"/>
          </w:tcPr>
          <w:p w14:paraId="7F417F42" w14:textId="77777777" w:rsidR="00B2186C" w:rsidRPr="00DE703F" w:rsidRDefault="00B2186C" w:rsidP="008B198F">
            <w:pPr>
              <w:spacing w:line="360" w:lineRule="auto"/>
              <w:jc w:val="both"/>
              <w:rPr>
                <w:rFonts w:ascii="Arial" w:hAnsi="Arial" w:cs="Arial"/>
                <w:b/>
                <w:color w:val="1F497D" w:themeColor="text2"/>
              </w:rPr>
            </w:pPr>
            <w:r w:rsidRPr="00DE703F">
              <w:rPr>
                <w:rFonts w:ascii="Arial" w:hAnsi="Arial" w:cs="Arial"/>
                <w:b/>
                <w:color w:val="1F497D" w:themeColor="text2"/>
              </w:rPr>
              <w:t>Threats</w:t>
            </w:r>
          </w:p>
        </w:tc>
        <w:tc>
          <w:tcPr>
            <w:tcW w:w="4788" w:type="dxa"/>
          </w:tcPr>
          <w:p w14:paraId="0EBC1592" w14:textId="77777777" w:rsidR="00B2186C" w:rsidRPr="00DE703F" w:rsidRDefault="00B2186C" w:rsidP="008B198F">
            <w:pPr>
              <w:pStyle w:val="ListParagraph"/>
              <w:numPr>
                <w:ilvl w:val="0"/>
                <w:numId w:val="1"/>
              </w:numPr>
              <w:spacing w:line="360" w:lineRule="auto"/>
              <w:jc w:val="both"/>
              <w:rPr>
                <w:rFonts w:ascii="Arial" w:hAnsi="Arial" w:cs="Arial"/>
              </w:rPr>
            </w:pPr>
            <w:r w:rsidRPr="00DE703F">
              <w:rPr>
                <w:rFonts w:ascii="Arial" w:hAnsi="Arial" w:cs="Arial"/>
              </w:rPr>
              <w:t>Lack of knowledge of working in health and social care.</w:t>
            </w:r>
          </w:p>
          <w:p w14:paraId="609428A0" w14:textId="77777777" w:rsidR="00B2186C" w:rsidRPr="00DE703F" w:rsidRDefault="00B2186C" w:rsidP="008B198F">
            <w:pPr>
              <w:pStyle w:val="ListParagraph"/>
              <w:numPr>
                <w:ilvl w:val="0"/>
                <w:numId w:val="1"/>
              </w:numPr>
              <w:spacing w:line="360" w:lineRule="auto"/>
              <w:jc w:val="both"/>
              <w:rPr>
                <w:rFonts w:ascii="Arial" w:hAnsi="Arial" w:cs="Arial"/>
              </w:rPr>
            </w:pPr>
            <w:r w:rsidRPr="00DE703F">
              <w:rPr>
                <w:rFonts w:ascii="Arial" w:hAnsi="Arial" w:cs="Arial"/>
              </w:rPr>
              <w:t>Poor technical knowledge</w:t>
            </w:r>
          </w:p>
        </w:tc>
      </w:tr>
    </w:tbl>
    <w:p w14:paraId="7FE1E051" w14:textId="77777777" w:rsidR="00B2186C" w:rsidRPr="00DE703F" w:rsidRDefault="00B2186C" w:rsidP="008B198F">
      <w:pPr>
        <w:spacing w:line="360" w:lineRule="auto"/>
        <w:jc w:val="both"/>
        <w:rPr>
          <w:rFonts w:ascii="Arial" w:hAnsi="Arial" w:cs="Arial"/>
        </w:rPr>
      </w:pPr>
    </w:p>
    <w:p w14:paraId="1767844E" w14:textId="77777777" w:rsidR="00B2186C" w:rsidRPr="00DE703F" w:rsidRDefault="00B2186C" w:rsidP="008B198F">
      <w:pPr>
        <w:spacing w:line="360" w:lineRule="auto"/>
        <w:rPr>
          <w:rFonts w:ascii="Arial" w:hAnsi="Arial" w:cs="Arial"/>
        </w:rPr>
      </w:pPr>
    </w:p>
    <w:sectPr w:rsidR="00B2186C" w:rsidRPr="00DE703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9BC06" w14:textId="77777777" w:rsidR="004C5A1E" w:rsidRDefault="004C5A1E" w:rsidP="00BF25F1">
      <w:pPr>
        <w:spacing w:after="0" w:line="240" w:lineRule="auto"/>
      </w:pPr>
      <w:r>
        <w:separator/>
      </w:r>
    </w:p>
  </w:endnote>
  <w:endnote w:type="continuationSeparator" w:id="0">
    <w:p w14:paraId="472E7560" w14:textId="77777777" w:rsidR="004C5A1E" w:rsidRDefault="004C5A1E" w:rsidP="00BF25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4023976"/>
      <w:docPartObj>
        <w:docPartGallery w:val="Page Numbers (Bottom of Page)"/>
        <w:docPartUnique/>
      </w:docPartObj>
    </w:sdtPr>
    <w:sdtEndPr>
      <w:rPr>
        <w:noProof/>
      </w:rPr>
    </w:sdtEndPr>
    <w:sdtContent>
      <w:p w14:paraId="07AC3316" w14:textId="77777777" w:rsidR="00BF25F1" w:rsidRDefault="00BF25F1">
        <w:pPr>
          <w:pStyle w:val="Footer"/>
          <w:jc w:val="center"/>
        </w:pPr>
        <w:r>
          <w:fldChar w:fldCharType="begin"/>
        </w:r>
        <w:r>
          <w:instrText xml:space="preserve"> PAGE   \* MERGEFORMAT </w:instrText>
        </w:r>
        <w:r>
          <w:fldChar w:fldCharType="separate"/>
        </w:r>
        <w:r w:rsidR="00D9683E">
          <w:rPr>
            <w:noProof/>
          </w:rPr>
          <w:t>3</w:t>
        </w:r>
        <w:r>
          <w:rPr>
            <w:noProof/>
          </w:rPr>
          <w:fldChar w:fldCharType="end"/>
        </w:r>
      </w:p>
    </w:sdtContent>
  </w:sdt>
  <w:p w14:paraId="743078A4" w14:textId="77777777" w:rsidR="00BF25F1" w:rsidRDefault="00BF25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F4E253" w14:textId="77777777" w:rsidR="004C5A1E" w:rsidRDefault="004C5A1E" w:rsidP="00BF25F1">
      <w:pPr>
        <w:spacing w:after="0" w:line="240" w:lineRule="auto"/>
      </w:pPr>
      <w:r>
        <w:separator/>
      </w:r>
    </w:p>
  </w:footnote>
  <w:footnote w:type="continuationSeparator" w:id="0">
    <w:p w14:paraId="0B2E16F8" w14:textId="77777777" w:rsidR="004C5A1E" w:rsidRDefault="004C5A1E" w:rsidP="00BF25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5E73A4"/>
    <w:multiLevelType w:val="hybridMultilevel"/>
    <w:tmpl w:val="69D449A2"/>
    <w:lvl w:ilvl="0" w:tplc="D0E0CF26">
      <w:numFmt w:val="bullet"/>
      <w:lvlText w:val=""/>
      <w:lvlJc w:val="left"/>
      <w:pPr>
        <w:ind w:left="720" w:hanging="360"/>
      </w:pPr>
      <w:rPr>
        <w:rFonts w:ascii="Symbol" w:eastAsiaTheme="minorHAns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1NDM0MzE0MDcyMTNR0lEKTi0uzszPAykwrgUA4yznZywAAAA="/>
  </w:docVars>
  <w:rsids>
    <w:rsidRoot w:val="001B0A54"/>
    <w:rsid w:val="00011917"/>
    <w:rsid w:val="00016FF2"/>
    <w:rsid w:val="00047171"/>
    <w:rsid w:val="0007319C"/>
    <w:rsid w:val="00091E18"/>
    <w:rsid w:val="000A3990"/>
    <w:rsid w:val="000A45CA"/>
    <w:rsid w:val="000C5C94"/>
    <w:rsid w:val="000C6A9F"/>
    <w:rsid w:val="00102996"/>
    <w:rsid w:val="001036EE"/>
    <w:rsid w:val="00151332"/>
    <w:rsid w:val="001833CF"/>
    <w:rsid w:val="00184843"/>
    <w:rsid w:val="001B0A54"/>
    <w:rsid w:val="001B297C"/>
    <w:rsid w:val="001F5E7A"/>
    <w:rsid w:val="0020482C"/>
    <w:rsid w:val="002068F1"/>
    <w:rsid w:val="002244BA"/>
    <w:rsid w:val="002363FE"/>
    <w:rsid w:val="00245AEB"/>
    <w:rsid w:val="0027208D"/>
    <w:rsid w:val="002B5C83"/>
    <w:rsid w:val="002D0DC1"/>
    <w:rsid w:val="002E54BC"/>
    <w:rsid w:val="00304D76"/>
    <w:rsid w:val="003169C8"/>
    <w:rsid w:val="00320AD1"/>
    <w:rsid w:val="00340631"/>
    <w:rsid w:val="00343AC0"/>
    <w:rsid w:val="00355C5B"/>
    <w:rsid w:val="003711A7"/>
    <w:rsid w:val="003863C2"/>
    <w:rsid w:val="00393F44"/>
    <w:rsid w:val="003B71F1"/>
    <w:rsid w:val="003C6200"/>
    <w:rsid w:val="003C7277"/>
    <w:rsid w:val="003D169D"/>
    <w:rsid w:val="003E6596"/>
    <w:rsid w:val="00405D66"/>
    <w:rsid w:val="0041282E"/>
    <w:rsid w:val="00413C86"/>
    <w:rsid w:val="00437B74"/>
    <w:rsid w:val="0044064E"/>
    <w:rsid w:val="004C5A1E"/>
    <w:rsid w:val="004E7C01"/>
    <w:rsid w:val="00504F70"/>
    <w:rsid w:val="005110EC"/>
    <w:rsid w:val="00522BA0"/>
    <w:rsid w:val="005F5255"/>
    <w:rsid w:val="005F755A"/>
    <w:rsid w:val="00601900"/>
    <w:rsid w:val="00606087"/>
    <w:rsid w:val="00612092"/>
    <w:rsid w:val="00641831"/>
    <w:rsid w:val="00642E52"/>
    <w:rsid w:val="00677840"/>
    <w:rsid w:val="006A4E27"/>
    <w:rsid w:val="006C60ED"/>
    <w:rsid w:val="006D5A57"/>
    <w:rsid w:val="00702E47"/>
    <w:rsid w:val="0070798D"/>
    <w:rsid w:val="00712537"/>
    <w:rsid w:val="007165A3"/>
    <w:rsid w:val="00775CC9"/>
    <w:rsid w:val="007860E2"/>
    <w:rsid w:val="007A4966"/>
    <w:rsid w:val="007C1538"/>
    <w:rsid w:val="007D47D6"/>
    <w:rsid w:val="007F4461"/>
    <w:rsid w:val="007F5069"/>
    <w:rsid w:val="0080426B"/>
    <w:rsid w:val="008403E3"/>
    <w:rsid w:val="008609BE"/>
    <w:rsid w:val="00864C55"/>
    <w:rsid w:val="008960A8"/>
    <w:rsid w:val="008A66AB"/>
    <w:rsid w:val="008B198F"/>
    <w:rsid w:val="008C7D26"/>
    <w:rsid w:val="008D350C"/>
    <w:rsid w:val="008D4636"/>
    <w:rsid w:val="008E7A14"/>
    <w:rsid w:val="008F1004"/>
    <w:rsid w:val="00941464"/>
    <w:rsid w:val="0094399B"/>
    <w:rsid w:val="009443D2"/>
    <w:rsid w:val="00947B7C"/>
    <w:rsid w:val="00954266"/>
    <w:rsid w:val="00973304"/>
    <w:rsid w:val="00974940"/>
    <w:rsid w:val="00992A66"/>
    <w:rsid w:val="009B49A5"/>
    <w:rsid w:val="009C1C9A"/>
    <w:rsid w:val="009C7386"/>
    <w:rsid w:val="009F6797"/>
    <w:rsid w:val="00A02F0D"/>
    <w:rsid w:val="00A14801"/>
    <w:rsid w:val="00A251F8"/>
    <w:rsid w:val="00A3632F"/>
    <w:rsid w:val="00A46419"/>
    <w:rsid w:val="00A65D1B"/>
    <w:rsid w:val="00AD73EB"/>
    <w:rsid w:val="00AE61AD"/>
    <w:rsid w:val="00AF1D29"/>
    <w:rsid w:val="00B2186C"/>
    <w:rsid w:val="00B234F8"/>
    <w:rsid w:val="00B47D10"/>
    <w:rsid w:val="00B74D91"/>
    <w:rsid w:val="00B75428"/>
    <w:rsid w:val="00BF20A0"/>
    <w:rsid w:val="00BF25F1"/>
    <w:rsid w:val="00C043E6"/>
    <w:rsid w:val="00C121AF"/>
    <w:rsid w:val="00C150AD"/>
    <w:rsid w:val="00C3056C"/>
    <w:rsid w:val="00C507D2"/>
    <w:rsid w:val="00C620A4"/>
    <w:rsid w:val="00C9378D"/>
    <w:rsid w:val="00CC7DBF"/>
    <w:rsid w:val="00CF5870"/>
    <w:rsid w:val="00D13F0D"/>
    <w:rsid w:val="00D26AFF"/>
    <w:rsid w:val="00D42273"/>
    <w:rsid w:val="00D45E0E"/>
    <w:rsid w:val="00D46EE5"/>
    <w:rsid w:val="00D72014"/>
    <w:rsid w:val="00D73C5A"/>
    <w:rsid w:val="00D75162"/>
    <w:rsid w:val="00D87965"/>
    <w:rsid w:val="00D9683E"/>
    <w:rsid w:val="00DA74F3"/>
    <w:rsid w:val="00DD1BE5"/>
    <w:rsid w:val="00DE703F"/>
    <w:rsid w:val="00DF25DE"/>
    <w:rsid w:val="00DF7A22"/>
    <w:rsid w:val="00E157C1"/>
    <w:rsid w:val="00E15E53"/>
    <w:rsid w:val="00E209DF"/>
    <w:rsid w:val="00E24B6F"/>
    <w:rsid w:val="00E30F6C"/>
    <w:rsid w:val="00E44D67"/>
    <w:rsid w:val="00E539F0"/>
    <w:rsid w:val="00EB158E"/>
    <w:rsid w:val="00ED578E"/>
    <w:rsid w:val="00F05E89"/>
    <w:rsid w:val="00F110C0"/>
    <w:rsid w:val="00F2578B"/>
    <w:rsid w:val="00F30452"/>
    <w:rsid w:val="00F82744"/>
    <w:rsid w:val="00FD2B1C"/>
    <w:rsid w:val="00FE5A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47309"/>
  <w15:docId w15:val="{5E05321B-78E1-F84B-AE17-C6CA1138E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C7D2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3045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7D26"/>
    <w:rPr>
      <w:rFonts w:asciiTheme="majorHAnsi" w:eastAsiaTheme="majorEastAsia" w:hAnsiTheme="majorHAnsi" w:cstheme="majorBidi"/>
      <w:b/>
      <w:bCs/>
      <w:color w:val="365F91" w:themeColor="accent1" w:themeShade="BF"/>
      <w:sz w:val="28"/>
      <w:szCs w:val="28"/>
      <w:lang w:val="en-GB"/>
    </w:rPr>
  </w:style>
  <w:style w:type="paragraph" w:styleId="Title">
    <w:name w:val="Title"/>
    <w:basedOn w:val="Normal"/>
    <w:next w:val="Normal"/>
    <w:link w:val="TitleChar"/>
    <w:uiPriority w:val="10"/>
    <w:qFormat/>
    <w:rsid w:val="00AF1D2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F1D29"/>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2Char">
    <w:name w:val="Heading 2 Char"/>
    <w:basedOn w:val="DefaultParagraphFont"/>
    <w:link w:val="Heading2"/>
    <w:uiPriority w:val="9"/>
    <w:rsid w:val="00F30452"/>
    <w:rPr>
      <w:rFonts w:asciiTheme="majorHAnsi" w:eastAsiaTheme="majorEastAsia" w:hAnsiTheme="majorHAnsi" w:cstheme="majorBidi"/>
      <w:b/>
      <w:bCs/>
      <w:color w:val="4F81BD" w:themeColor="accent1"/>
      <w:sz w:val="26"/>
      <w:szCs w:val="26"/>
      <w:lang w:val="en-GB"/>
    </w:rPr>
  </w:style>
  <w:style w:type="paragraph" w:styleId="BalloonText">
    <w:name w:val="Balloon Text"/>
    <w:basedOn w:val="Normal"/>
    <w:link w:val="BalloonTextChar"/>
    <w:uiPriority w:val="99"/>
    <w:semiHidden/>
    <w:unhideWhenUsed/>
    <w:rsid w:val="006778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7840"/>
    <w:rPr>
      <w:rFonts w:ascii="Tahoma" w:hAnsi="Tahoma" w:cs="Tahoma"/>
      <w:sz w:val="16"/>
      <w:szCs w:val="16"/>
      <w:lang w:val="en-GB"/>
    </w:rPr>
  </w:style>
  <w:style w:type="paragraph" w:styleId="Header">
    <w:name w:val="header"/>
    <w:basedOn w:val="Normal"/>
    <w:link w:val="HeaderChar"/>
    <w:uiPriority w:val="99"/>
    <w:unhideWhenUsed/>
    <w:rsid w:val="00BF25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25F1"/>
    <w:rPr>
      <w:lang w:val="en-GB"/>
    </w:rPr>
  </w:style>
  <w:style w:type="paragraph" w:styleId="Footer">
    <w:name w:val="footer"/>
    <w:basedOn w:val="Normal"/>
    <w:link w:val="FooterChar"/>
    <w:uiPriority w:val="99"/>
    <w:unhideWhenUsed/>
    <w:rsid w:val="00BF25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25F1"/>
    <w:rPr>
      <w:lang w:val="en-GB"/>
    </w:rPr>
  </w:style>
  <w:style w:type="paragraph" w:styleId="Bibliography">
    <w:name w:val="Bibliography"/>
    <w:basedOn w:val="Normal"/>
    <w:next w:val="Normal"/>
    <w:uiPriority w:val="37"/>
    <w:unhideWhenUsed/>
    <w:rsid w:val="00011917"/>
  </w:style>
  <w:style w:type="paragraph" w:styleId="TOCHeading">
    <w:name w:val="TOC Heading"/>
    <w:basedOn w:val="Heading1"/>
    <w:next w:val="Normal"/>
    <w:uiPriority w:val="39"/>
    <w:semiHidden/>
    <w:unhideWhenUsed/>
    <w:qFormat/>
    <w:rsid w:val="0020482C"/>
    <w:pPr>
      <w:outlineLvl w:val="9"/>
    </w:pPr>
    <w:rPr>
      <w:lang w:val="en-US" w:eastAsia="ja-JP"/>
    </w:rPr>
  </w:style>
  <w:style w:type="paragraph" w:styleId="TOC1">
    <w:name w:val="toc 1"/>
    <w:basedOn w:val="Normal"/>
    <w:next w:val="Normal"/>
    <w:autoRedefine/>
    <w:uiPriority w:val="39"/>
    <w:unhideWhenUsed/>
    <w:rsid w:val="003C7277"/>
    <w:pPr>
      <w:tabs>
        <w:tab w:val="right" w:leader="dot" w:pos="9350"/>
      </w:tabs>
      <w:spacing w:after="100" w:line="360" w:lineRule="auto"/>
    </w:pPr>
  </w:style>
  <w:style w:type="paragraph" w:styleId="TOC2">
    <w:name w:val="toc 2"/>
    <w:basedOn w:val="Normal"/>
    <w:next w:val="Normal"/>
    <w:autoRedefine/>
    <w:uiPriority w:val="39"/>
    <w:unhideWhenUsed/>
    <w:rsid w:val="0020482C"/>
    <w:pPr>
      <w:spacing w:after="100"/>
      <w:ind w:left="220"/>
    </w:pPr>
  </w:style>
  <w:style w:type="character" w:styleId="Hyperlink">
    <w:name w:val="Hyperlink"/>
    <w:basedOn w:val="DefaultParagraphFont"/>
    <w:uiPriority w:val="99"/>
    <w:unhideWhenUsed/>
    <w:rsid w:val="0020482C"/>
    <w:rPr>
      <w:color w:val="0000FF" w:themeColor="hyperlink"/>
      <w:u w:val="single"/>
    </w:rPr>
  </w:style>
  <w:style w:type="table" w:styleId="TableGrid">
    <w:name w:val="Table Grid"/>
    <w:basedOn w:val="TableNormal"/>
    <w:uiPriority w:val="59"/>
    <w:rsid w:val="001036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2186C"/>
    <w:pPr>
      <w:ind w:left="720"/>
      <w:contextualSpacing/>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548390">
      <w:bodyDiv w:val="1"/>
      <w:marLeft w:val="0"/>
      <w:marRight w:val="0"/>
      <w:marTop w:val="0"/>
      <w:marBottom w:val="0"/>
      <w:divBdr>
        <w:top w:val="none" w:sz="0" w:space="0" w:color="auto"/>
        <w:left w:val="none" w:sz="0" w:space="0" w:color="auto"/>
        <w:bottom w:val="none" w:sz="0" w:space="0" w:color="auto"/>
        <w:right w:val="none" w:sz="0" w:space="0" w:color="auto"/>
      </w:divBdr>
    </w:div>
    <w:div w:id="352417831">
      <w:bodyDiv w:val="1"/>
      <w:marLeft w:val="0"/>
      <w:marRight w:val="0"/>
      <w:marTop w:val="0"/>
      <w:marBottom w:val="0"/>
      <w:divBdr>
        <w:top w:val="none" w:sz="0" w:space="0" w:color="auto"/>
        <w:left w:val="none" w:sz="0" w:space="0" w:color="auto"/>
        <w:bottom w:val="none" w:sz="0" w:space="0" w:color="auto"/>
        <w:right w:val="none" w:sz="0" w:space="0" w:color="auto"/>
      </w:divBdr>
    </w:div>
    <w:div w:id="553154668">
      <w:bodyDiv w:val="1"/>
      <w:marLeft w:val="0"/>
      <w:marRight w:val="0"/>
      <w:marTop w:val="0"/>
      <w:marBottom w:val="0"/>
      <w:divBdr>
        <w:top w:val="none" w:sz="0" w:space="0" w:color="auto"/>
        <w:left w:val="none" w:sz="0" w:space="0" w:color="auto"/>
        <w:bottom w:val="none" w:sz="0" w:space="0" w:color="auto"/>
        <w:right w:val="none" w:sz="0" w:space="0" w:color="auto"/>
      </w:divBdr>
    </w:div>
    <w:div w:id="599917094">
      <w:bodyDiv w:val="1"/>
      <w:marLeft w:val="0"/>
      <w:marRight w:val="0"/>
      <w:marTop w:val="0"/>
      <w:marBottom w:val="0"/>
      <w:divBdr>
        <w:top w:val="none" w:sz="0" w:space="0" w:color="auto"/>
        <w:left w:val="none" w:sz="0" w:space="0" w:color="auto"/>
        <w:bottom w:val="none" w:sz="0" w:space="0" w:color="auto"/>
        <w:right w:val="none" w:sz="0" w:space="0" w:color="auto"/>
      </w:divBdr>
    </w:div>
    <w:div w:id="1280069933">
      <w:bodyDiv w:val="1"/>
      <w:marLeft w:val="0"/>
      <w:marRight w:val="0"/>
      <w:marTop w:val="0"/>
      <w:marBottom w:val="0"/>
      <w:divBdr>
        <w:top w:val="none" w:sz="0" w:space="0" w:color="auto"/>
        <w:left w:val="none" w:sz="0" w:space="0" w:color="auto"/>
        <w:bottom w:val="none" w:sz="0" w:space="0" w:color="auto"/>
        <w:right w:val="none" w:sz="0" w:space="0" w:color="auto"/>
      </w:divBdr>
    </w:div>
    <w:div w:id="1292715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Par191</b:Tag>
    <b:SourceType>JournalArticle</b:SourceType>
    <b:Guid>{D28CB4D8-0412-4A8A-A666-10C987F9BCFA}</b:Guid>
    <b:Title>Are They Still Noble?</b:Title>
    <b:Year>2019</b:Year>
    <b:Author>
      <b:Author>
        <b:NameList>
          <b:Person>
            <b:Last>Paralikar</b:Last>
            <b:First>S.</b:First>
          </b:Person>
        </b:NameList>
      </b:Author>
    </b:Author>
    <b:JournalName>Journal of Research in Medical Education &amp; Ethics</b:JournalName>
    <b:Pages>91-92</b:Pages>
    <b:Volume>9</b:Volume>
    <b:Issue>2</b:Issue>
    <b:RefOrder>6</b:RefOrder>
  </b:Source>
  <b:Source>
    <b:Tag>Cho152</b:Tag>
    <b:SourceType>JournalArticle</b:SourceType>
    <b:Guid>{1969D324-A76C-4392-ACFF-63D31EFF302E}</b:Guid>
    <b:Author>
      <b:Author>
        <b:NameList>
          <b:Person>
            <b:Last>Choudhary</b:Last>
            <b:First>A.</b:First>
          </b:Person>
          <b:Person>
            <b:Last>Gupta</b:Last>
            <b:First>V.</b:First>
          </b:Person>
        </b:NameList>
      </b:Author>
    </b:Author>
    <b:Title>Teaching communications skills to medical students: Introducing the fine art of medical practice</b:Title>
    <b:JournalName>International Journal of Applied and Basic Medical Research</b:JournalName>
    <b:Year>2015</b:Year>
    <b:Pages>41</b:Pages>
    <b:Volume>5</b:Volume>
    <b:Issue>1</b:Issue>
    <b:RefOrder>2</b:RefOrder>
  </b:Source>
  <b:Source>
    <b:Tag>Hal11</b:Tag>
    <b:SourceType>JournalArticle</b:SourceType>
    <b:Guid>{E5CF439A-D6C3-4DA3-AC94-83783C6506CA}</b:Guid>
    <b:Author>
      <b:Author>
        <b:NameList>
          <b:Person>
            <b:Last>Hall</b:Last>
            <b:First>K.</b:First>
          </b:Person>
        </b:NameList>
      </b:Author>
    </b:Author>
    <b:Title>Professional boundaries: building a trusting relationship with patients</b:Title>
    <b:JournalName>Home Healthcare Now</b:JournalName>
    <b:Year>2011</b:Year>
    <b:Pages>210-217</b:Pages>
    <b:Volume>29</b:Volume>
    <b:Issue>4</b:Issue>
    <b:RefOrder>3</b:RefOrder>
  </b:Source>
  <b:Source>
    <b:Tag>DeF15</b:Tag>
    <b:SourceType>JournalArticle</b:SourceType>
    <b:Guid>{E26FB880-30F5-4708-A4D1-ED7B9EB6C4F3}</b:Guid>
    <b:Author>
      <b:Author>
        <b:NameList>
          <b:Person>
            <b:Last>DeFeo</b:Last>
            <b:First>D.J.</b:First>
          </b:Person>
        </b:NameList>
      </b:Author>
    </b:Author>
    <b:Title>Why are you here? CTE students' enrollment motivations and career aspirations.</b:Title>
    <b:JournalName>Career and Technical Education Research</b:JournalName>
    <b:Year>2015</b:Year>
    <b:Pages>82-98</b:Pages>
    <b:Volume>40</b:Volume>
    <b:Issue>2</b:Issue>
    <b:RefOrder>1</b:RefOrder>
  </b:Source>
  <b:Source>
    <b:Tag>The12</b:Tag>
    <b:SourceType>Misc</b:SourceType>
    <b:Guid>{F76ECEC9-5E45-441F-A026-19BBF2ADB7B1}</b:Guid>
    <b:Title>Quality improvement training for healthcare professionals</b:Title>
    <b:Year>2012</b:Year>
    <b:Author>
      <b:Author>
        <b:Corporate>The Health Foundation</b:Corporate>
      </b:Author>
    </b:Author>
    <b:City>London</b:City>
    <b:Publisher>Health Foundation</b:Publisher>
    <b:RefOrder>4</b:RefOrder>
  </b:Source>
  <b:Source>
    <b:Tag>Gol17</b:Tag>
    <b:SourceType>JournalArticle</b:SourceType>
    <b:Guid>{E63A3E14-FB29-4A95-A884-0A8EA2ACE2FD}</b:Guid>
    <b:Title>Yoga poses increase subjective energy and state self-esteem in comparison to ‘power poses</b:Title>
    <b:Year>2017</b:Year>
    <b:Author>
      <b:Author>
        <b:NameList>
          <b:Person>
            <b:Last>Golec de Zavala</b:Last>
            <b:First>A.</b:First>
          </b:Person>
          <b:Person>
            <b:Last>Lantos</b:Last>
            <b:First>D.</b:First>
          </b:Person>
          <b:Person>
            <b:Last>Bowden</b:Last>
            <b:First>D.</b:First>
          </b:Person>
        </b:NameList>
      </b:Author>
    </b:Author>
    <b:JournalName>Frontiers in psychology</b:JournalName>
    <b:Pages>752</b:Pages>
    <b:Volume>8</b:Volume>
    <b:Issue>1</b:Issue>
    <b:RefOrder>5</b:RefOrder>
  </b:Source>
  <b:Source>
    <b:Tag>KUM11</b:Tag>
    <b:SourceType>Book</b:SourceType>
    <b:Guid>{C3F8A729-C926-43EC-A639-5B5E58CD39D5}</b:Guid>
    <b:Title>Communication skills for professionals</b:Title>
    <b:Year>2011</b:Year>
    <b:Author>
      <b:Author>
        <b:NameList>
          <b:Person>
            <b:Last>Kumar</b:Last>
            <b:First>N.</b:First>
          </b:Person>
        </b:NameList>
      </b:Author>
    </b:Author>
    <b:Publisher>PHI Learning Pvt. Ltd.</b:Publisher>
    <b:Edition>1st</b:Edition>
    <b:RefOrder>7</b:RefOrder>
  </b:Source>
</b:Sources>
</file>

<file path=customXml/itemProps1.xml><?xml version="1.0" encoding="utf-8"?>
<ds:datastoreItem xmlns:ds="http://schemas.openxmlformats.org/officeDocument/2006/customXml" ds:itemID="{A0277417-67A9-E547-B3CE-B2B5173CDF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10</Pages>
  <Words>2329</Words>
  <Characters>13281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s3</dc:creator>
  <cp:keywords/>
  <dc:description/>
  <cp:lastModifiedBy>Adriana Dulceneya Ribeiro Silva (2008480)</cp:lastModifiedBy>
  <cp:revision>38</cp:revision>
  <dcterms:created xsi:type="dcterms:W3CDTF">2021-08-30T00:40:00Z</dcterms:created>
  <dcterms:modified xsi:type="dcterms:W3CDTF">2021-09-01T18:54:00Z</dcterms:modified>
</cp:coreProperties>
</file>