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09D76" w14:textId="6D9E8E96" w:rsidR="00CE1A95" w:rsidRPr="00CE1A95" w:rsidRDefault="00CE1A95" w:rsidP="00CE1A95">
      <w:pPr>
        <w:spacing w:line="257" w:lineRule="auto"/>
        <w:jc w:val="center"/>
        <w:rPr>
          <w:rFonts w:ascii="Arial" w:eastAsia="Arial" w:hAnsi="Arial" w:cs="Arial"/>
          <w:sz w:val="72"/>
          <w:szCs w:val="72"/>
        </w:rPr>
      </w:pPr>
      <w:r w:rsidRPr="00CE1A95">
        <w:rPr>
          <w:rFonts w:ascii="Arial" w:eastAsia="Arial" w:hAnsi="Arial" w:cs="Arial"/>
          <w:sz w:val="72"/>
          <w:szCs w:val="72"/>
        </w:rPr>
        <w:t>What motivates groups or individuals to engage in acts of terrorism?</w:t>
      </w:r>
    </w:p>
    <w:p w14:paraId="341F225C" w14:textId="51FDB0CC" w:rsidR="006C0634" w:rsidRPr="00CE1A95" w:rsidRDefault="006C0634" w:rsidP="00CE1A95">
      <w:pPr>
        <w:jc w:val="center"/>
        <w:rPr>
          <w:rFonts w:ascii="Arial" w:hAnsi="Arial" w:cs="Arial"/>
        </w:rPr>
      </w:pPr>
    </w:p>
    <w:p w14:paraId="0C746D69" w14:textId="69960CD0" w:rsidR="00CE1A95" w:rsidRPr="00CE1A95" w:rsidRDefault="00CE1A95" w:rsidP="00CE1A95">
      <w:pPr>
        <w:jc w:val="center"/>
        <w:rPr>
          <w:rFonts w:ascii="Arial" w:hAnsi="Arial" w:cs="Arial"/>
        </w:rPr>
      </w:pPr>
    </w:p>
    <w:p w14:paraId="3C768631" w14:textId="2A06DE98" w:rsidR="00CE1A95" w:rsidRPr="00CE1A95" w:rsidRDefault="00CE1A95" w:rsidP="00CE1A95">
      <w:pPr>
        <w:jc w:val="center"/>
        <w:rPr>
          <w:rFonts w:ascii="Arial" w:hAnsi="Arial" w:cs="Arial"/>
        </w:rPr>
      </w:pPr>
    </w:p>
    <w:p w14:paraId="64962A0F" w14:textId="6FD86E2B" w:rsidR="00CE1A95" w:rsidRPr="00CE1A95" w:rsidRDefault="00CE1A95" w:rsidP="00CE1A95">
      <w:pPr>
        <w:jc w:val="center"/>
        <w:rPr>
          <w:rFonts w:ascii="Arial" w:hAnsi="Arial" w:cs="Arial"/>
        </w:rPr>
      </w:pPr>
    </w:p>
    <w:p w14:paraId="5D0756F7" w14:textId="7DA01892" w:rsidR="00CE1A95" w:rsidRPr="00CE1A95" w:rsidRDefault="00CE1A95" w:rsidP="00CE1A95">
      <w:pPr>
        <w:jc w:val="center"/>
        <w:rPr>
          <w:rFonts w:ascii="Arial" w:hAnsi="Arial" w:cs="Arial"/>
        </w:rPr>
      </w:pPr>
    </w:p>
    <w:p w14:paraId="01DB86E3" w14:textId="5DD27107" w:rsidR="00CE1A95" w:rsidRPr="00CE1A95" w:rsidRDefault="00CE1A95" w:rsidP="00CE1A95">
      <w:pPr>
        <w:jc w:val="center"/>
        <w:rPr>
          <w:rFonts w:ascii="Arial" w:hAnsi="Arial" w:cs="Arial"/>
        </w:rPr>
      </w:pPr>
    </w:p>
    <w:p w14:paraId="6D470D15" w14:textId="59CDD2EB" w:rsidR="00CE1A95" w:rsidRPr="00CE1A95" w:rsidRDefault="00CE1A95" w:rsidP="00CE1A95">
      <w:pPr>
        <w:jc w:val="center"/>
        <w:rPr>
          <w:rFonts w:ascii="Arial" w:hAnsi="Arial" w:cs="Arial"/>
        </w:rPr>
      </w:pPr>
    </w:p>
    <w:p w14:paraId="4821579D" w14:textId="422AFE7F" w:rsidR="00CE1A95" w:rsidRPr="00CE1A95" w:rsidRDefault="00CE1A95" w:rsidP="00CE1A95">
      <w:pPr>
        <w:jc w:val="center"/>
        <w:rPr>
          <w:rFonts w:ascii="Arial" w:hAnsi="Arial" w:cs="Arial"/>
        </w:rPr>
      </w:pPr>
    </w:p>
    <w:p w14:paraId="06722D86" w14:textId="654929EC" w:rsidR="00CE1A95" w:rsidRPr="00CE1A95" w:rsidRDefault="00CE1A95" w:rsidP="00CE1A95">
      <w:pPr>
        <w:jc w:val="center"/>
        <w:rPr>
          <w:rFonts w:ascii="Arial" w:hAnsi="Arial" w:cs="Arial"/>
        </w:rPr>
      </w:pPr>
    </w:p>
    <w:p w14:paraId="42DA1E12" w14:textId="44C0827D" w:rsidR="00CE1A95" w:rsidRPr="00CE1A95" w:rsidRDefault="00CE1A95" w:rsidP="00CE1A95">
      <w:pPr>
        <w:jc w:val="center"/>
        <w:rPr>
          <w:rFonts w:ascii="Arial" w:hAnsi="Arial" w:cs="Arial"/>
        </w:rPr>
      </w:pPr>
    </w:p>
    <w:p w14:paraId="285AC91B" w14:textId="3DE1E687" w:rsidR="00CE1A95" w:rsidRPr="00CE1A95" w:rsidRDefault="00CE1A95" w:rsidP="00CE1A95">
      <w:pPr>
        <w:jc w:val="center"/>
        <w:rPr>
          <w:rFonts w:ascii="Arial" w:hAnsi="Arial" w:cs="Arial"/>
        </w:rPr>
      </w:pPr>
    </w:p>
    <w:p w14:paraId="1E559B18" w14:textId="552B9739" w:rsidR="00CE1A95" w:rsidRPr="00CE1A95" w:rsidRDefault="00CE1A95" w:rsidP="00CE1A95">
      <w:pPr>
        <w:jc w:val="center"/>
        <w:rPr>
          <w:rFonts w:ascii="Arial" w:hAnsi="Arial" w:cs="Arial"/>
        </w:rPr>
      </w:pPr>
    </w:p>
    <w:p w14:paraId="045545B2" w14:textId="565F64ED" w:rsidR="00CE1A95" w:rsidRPr="00CE1A95" w:rsidRDefault="00CE1A95" w:rsidP="00CE1A95">
      <w:pPr>
        <w:jc w:val="center"/>
        <w:rPr>
          <w:rFonts w:ascii="Arial" w:hAnsi="Arial" w:cs="Arial"/>
        </w:rPr>
      </w:pPr>
    </w:p>
    <w:p w14:paraId="24AFB8D5" w14:textId="045289F7" w:rsidR="00CE1A95" w:rsidRPr="00CE1A95" w:rsidRDefault="00CE1A95" w:rsidP="00CE1A95">
      <w:pPr>
        <w:jc w:val="center"/>
        <w:rPr>
          <w:rFonts w:ascii="Arial" w:hAnsi="Arial" w:cs="Arial"/>
        </w:rPr>
      </w:pPr>
    </w:p>
    <w:p w14:paraId="6D838040" w14:textId="68DC07F1" w:rsidR="00CE1A95" w:rsidRPr="00CE1A95" w:rsidRDefault="00CE1A95" w:rsidP="00CE1A95">
      <w:pPr>
        <w:jc w:val="center"/>
        <w:rPr>
          <w:rFonts w:ascii="Arial" w:hAnsi="Arial" w:cs="Arial"/>
        </w:rPr>
      </w:pPr>
    </w:p>
    <w:p w14:paraId="5C298995" w14:textId="408FFB96" w:rsidR="00CE1A95" w:rsidRPr="00CE1A95" w:rsidRDefault="00CE1A95" w:rsidP="00CE1A95">
      <w:pPr>
        <w:jc w:val="center"/>
        <w:rPr>
          <w:rFonts w:ascii="Arial" w:hAnsi="Arial" w:cs="Arial"/>
        </w:rPr>
      </w:pPr>
    </w:p>
    <w:p w14:paraId="6EB376E4" w14:textId="75E4FB04" w:rsidR="00CE1A95" w:rsidRPr="00CE1A95" w:rsidRDefault="00CE1A95" w:rsidP="00CE1A95">
      <w:pPr>
        <w:jc w:val="center"/>
        <w:rPr>
          <w:rFonts w:ascii="Arial" w:hAnsi="Arial" w:cs="Arial"/>
        </w:rPr>
      </w:pPr>
    </w:p>
    <w:p w14:paraId="6C7EC1C2" w14:textId="55DC32AD" w:rsidR="00CE1A95" w:rsidRPr="00CE1A95" w:rsidRDefault="00CE1A95" w:rsidP="00CE1A95">
      <w:pPr>
        <w:jc w:val="center"/>
        <w:rPr>
          <w:rFonts w:ascii="Arial" w:hAnsi="Arial" w:cs="Arial"/>
        </w:rPr>
      </w:pPr>
    </w:p>
    <w:p w14:paraId="7B90F2C8" w14:textId="02BEDDFE" w:rsidR="00CE1A95" w:rsidRPr="00CE1A95" w:rsidRDefault="00CE1A95" w:rsidP="00CE1A95">
      <w:pPr>
        <w:jc w:val="center"/>
        <w:rPr>
          <w:rFonts w:ascii="Arial" w:hAnsi="Arial" w:cs="Arial"/>
        </w:rPr>
      </w:pPr>
    </w:p>
    <w:p w14:paraId="6F570C26" w14:textId="7979F475" w:rsidR="00CE1A95" w:rsidRPr="00CE1A95" w:rsidRDefault="00CE1A95" w:rsidP="00CE1A95">
      <w:pPr>
        <w:jc w:val="center"/>
        <w:rPr>
          <w:rFonts w:ascii="Arial" w:hAnsi="Arial" w:cs="Arial"/>
        </w:rPr>
      </w:pPr>
    </w:p>
    <w:p w14:paraId="56A41793" w14:textId="702951F8" w:rsidR="00CE1A95" w:rsidRPr="00CE1A95" w:rsidRDefault="00CE1A95" w:rsidP="00CE1A95">
      <w:pPr>
        <w:jc w:val="center"/>
        <w:rPr>
          <w:rFonts w:ascii="Arial" w:hAnsi="Arial" w:cs="Arial"/>
        </w:rPr>
      </w:pPr>
    </w:p>
    <w:p w14:paraId="7C3A82B0" w14:textId="6BB493D8" w:rsidR="00CE1A95" w:rsidRPr="00CE1A95" w:rsidRDefault="00CE1A95" w:rsidP="00CE1A95">
      <w:pPr>
        <w:jc w:val="center"/>
        <w:rPr>
          <w:rFonts w:ascii="Arial" w:hAnsi="Arial" w:cs="Arial"/>
        </w:rPr>
      </w:pPr>
    </w:p>
    <w:p w14:paraId="0998B3B1" w14:textId="42324845" w:rsidR="00CE1A95" w:rsidRPr="00CE1A95" w:rsidRDefault="00CE1A95" w:rsidP="00CE1A95">
      <w:pPr>
        <w:jc w:val="center"/>
        <w:rPr>
          <w:rFonts w:ascii="Arial" w:hAnsi="Arial" w:cs="Arial"/>
        </w:rPr>
      </w:pPr>
    </w:p>
    <w:p w14:paraId="1E0B5709" w14:textId="3416B130" w:rsidR="00CE1A95" w:rsidRPr="00CE1A95" w:rsidRDefault="00CE1A95" w:rsidP="00CE1A95">
      <w:pPr>
        <w:jc w:val="center"/>
        <w:rPr>
          <w:rFonts w:ascii="Arial" w:hAnsi="Arial" w:cs="Arial"/>
        </w:rPr>
      </w:pPr>
    </w:p>
    <w:p w14:paraId="65984BC3" w14:textId="1E9F6311" w:rsidR="00CE1A95" w:rsidRPr="00CE1A95" w:rsidRDefault="00CE1A95" w:rsidP="00CE1A95">
      <w:pPr>
        <w:jc w:val="center"/>
        <w:rPr>
          <w:rFonts w:ascii="Arial" w:hAnsi="Arial" w:cs="Arial"/>
        </w:rPr>
      </w:pPr>
    </w:p>
    <w:p w14:paraId="63A833E1" w14:textId="46DB1B20" w:rsidR="00CE1A95" w:rsidRPr="00CE1A95" w:rsidRDefault="00CE1A95" w:rsidP="00CE1A95">
      <w:pPr>
        <w:jc w:val="center"/>
        <w:rPr>
          <w:rFonts w:ascii="Arial" w:hAnsi="Arial" w:cs="Arial"/>
        </w:rPr>
      </w:pPr>
    </w:p>
    <w:p w14:paraId="5EAC730A" w14:textId="18C62D5D" w:rsidR="00CE1A95" w:rsidRPr="00CE1A95" w:rsidRDefault="00CE1A95" w:rsidP="00CE1A95">
      <w:pPr>
        <w:jc w:val="center"/>
        <w:rPr>
          <w:rFonts w:ascii="Arial" w:hAnsi="Arial" w:cs="Arial"/>
        </w:rPr>
      </w:pPr>
    </w:p>
    <w:p w14:paraId="05C6FD64" w14:textId="69734829" w:rsidR="00CE1A95" w:rsidRDefault="00CE1A95" w:rsidP="00CE1A95">
      <w:pPr>
        <w:jc w:val="center"/>
        <w:rPr>
          <w:rFonts w:ascii="Arial" w:hAnsi="Arial" w:cs="Arial"/>
        </w:rPr>
      </w:pPr>
    </w:p>
    <w:p w14:paraId="06A43280" w14:textId="643217AA" w:rsidR="00CE1A95" w:rsidRDefault="00CE1A95" w:rsidP="00CE1A95">
      <w:pPr>
        <w:jc w:val="center"/>
        <w:rPr>
          <w:rFonts w:ascii="Arial" w:hAnsi="Arial" w:cs="Arial"/>
        </w:rPr>
      </w:pPr>
    </w:p>
    <w:p w14:paraId="70C2B351" w14:textId="78660D1A" w:rsidR="00CE1A95" w:rsidRDefault="00CE1A95" w:rsidP="00CE1A95">
      <w:pPr>
        <w:jc w:val="center"/>
        <w:rPr>
          <w:rFonts w:ascii="Arial" w:hAnsi="Arial" w:cs="Arial"/>
        </w:rPr>
      </w:pPr>
    </w:p>
    <w:p w14:paraId="7E11A730" w14:textId="77777777" w:rsidR="00CE1A95" w:rsidRPr="00CE1A95" w:rsidRDefault="00CE1A95" w:rsidP="00CE1A95">
      <w:pPr>
        <w:jc w:val="center"/>
        <w:rPr>
          <w:rFonts w:ascii="Arial" w:hAnsi="Arial" w:cs="Arial"/>
        </w:rPr>
      </w:pPr>
    </w:p>
    <w:p w14:paraId="426B48D7" w14:textId="28D633F4" w:rsidR="00CE1A95" w:rsidRPr="00CE1A95" w:rsidRDefault="00CE1A95" w:rsidP="00CE1A95">
      <w:pPr>
        <w:jc w:val="center"/>
        <w:rPr>
          <w:rFonts w:ascii="Arial" w:hAnsi="Arial" w:cs="Arial"/>
        </w:rPr>
      </w:pPr>
    </w:p>
    <w:p w14:paraId="123E5D1C" w14:textId="449F29F6" w:rsidR="00CE1A95" w:rsidRPr="00CE1A95" w:rsidRDefault="00CE1A95" w:rsidP="00CE1A95">
      <w:pPr>
        <w:jc w:val="center"/>
        <w:rPr>
          <w:rFonts w:ascii="Arial" w:hAnsi="Arial" w:cs="Arial"/>
          <w:sz w:val="52"/>
          <w:szCs w:val="52"/>
        </w:rPr>
      </w:pPr>
      <w:r w:rsidRPr="00CE1A95">
        <w:rPr>
          <w:rFonts w:ascii="Arial" w:hAnsi="Arial" w:cs="Arial"/>
          <w:sz w:val="52"/>
          <w:szCs w:val="52"/>
        </w:rPr>
        <w:t>Dzeina Teresko</w:t>
      </w:r>
    </w:p>
    <w:p w14:paraId="29198E32" w14:textId="4A87FAEB" w:rsidR="00CE1A95" w:rsidRPr="00CE1A95" w:rsidRDefault="00CE1A95" w:rsidP="00CE1A95">
      <w:pPr>
        <w:jc w:val="center"/>
        <w:rPr>
          <w:rFonts w:ascii="Arial" w:hAnsi="Arial" w:cs="Arial"/>
          <w:sz w:val="52"/>
          <w:szCs w:val="52"/>
        </w:rPr>
      </w:pPr>
      <w:r w:rsidRPr="00CE1A95">
        <w:rPr>
          <w:rFonts w:ascii="Arial" w:hAnsi="Arial" w:cs="Arial"/>
          <w:sz w:val="52"/>
          <w:szCs w:val="52"/>
        </w:rPr>
        <w:t>Student number: 2107535</w:t>
      </w:r>
    </w:p>
    <w:p w14:paraId="5DB1E5FB" w14:textId="0647C950" w:rsidR="00CE1A95" w:rsidRDefault="00CE1A95" w:rsidP="00CE1A95">
      <w:pPr>
        <w:jc w:val="center"/>
        <w:rPr>
          <w:rFonts w:ascii="Arial" w:hAnsi="Arial" w:cs="Arial"/>
          <w:bCs/>
          <w:sz w:val="52"/>
          <w:szCs w:val="52"/>
        </w:rPr>
      </w:pPr>
      <w:r w:rsidRPr="00CE1A95">
        <w:rPr>
          <w:rFonts w:ascii="Arial" w:hAnsi="Arial" w:cs="Arial"/>
          <w:bCs/>
          <w:sz w:val="52"/>
          <w:szCs w:val="52"/>
        </w:rPr>
        <w:t>BMPL5011</w:t>
      </w:r>
    </w:p>
    <w:p w14:paraId="0B02B2B2" w14:textId="018E05B9" w:rsidR="00CE1A95" w:rsidRDefault="00CE1A95" w:rsidP="00CE1A95">
      <w:pPr>
        <w:jc w:val="center"/>
        <w:rPr>
          <w:rFonts w:ascii="Arial" w:hAnsi="Arial" w:cs="Arial"/>
          <w:bCs/>
          <w:sz w:val="52"/>
          <w:szCs w:val="52"/>
        </w:rPr>
      </w:pPr>
    </w:p>
    <w:p w14:paraId="407E4061" w14:textId="49B12565" w:rsidR="00CE1A95" w:rsidRPr="00243AF2" w:rsidRDefault="00AE4877" w:rsidP="00CE1A95">
      <w:pPr>
        <w:spacing w:line="360" w:lineRule="auto"/>
        <w:rPr>
          <w:rFonts w:ascii="Arial" w:hAnsi="Arial" w:cs="Arial"/>
          <w:bCs/>
        </w:rPr>
      </w:pPr>
      <w:r w:rsidRPr="00243AF2">
        <w:rPr>
          <w:rFonts w:ascii="Arial" w:hAnsi="Arial" w:cs="Arial"/>
          <w:bCs/>
        </w:rPr>
        <w:lastRenderedPageBreak/>
        <w:t xml:space="preserve">In this report the reasons behind what motivates groups or individuals to engage in acts of terrorism will be analysed, and large incidents will be investigated. Furthermore, different terror attacks will be compared, and the terrorist reasons behind the attacks and their goals will be evaluated. Lastly, all the gathered evidence will be evaluated, and a conclusion will be presented to see what motivates the individuals to commit such crimes and whether their motives are similar. </w:t>
      </w:r>
    </w:p>
    <w:p w14:paraId="2BF467B0" w14:textId="0AF1D3F3" w:rsidR="00512C57" w:rsidRPr="00243AF2" w:rsidRDefault="00512C57" w:rsidP="00CE1A95">
      <w:pPr>
        <w:spacing w:line="360" w:lineRule="auto"/>
        <w:rPr>
          <w:rFonts w:ascii="Arial" w:hAnsi="Arial" w:cs="Arial"/>
          <w:bCs/>
        </w:rPr>
      </w:pPr>
    </w:p>
    <w:p w14:paraId="3C8FDA77" w14:textId="4EE5981D" w:rsidR="00434AC8" w:rsidRPr="00243AF2" w:rsidRDefault="00434AC8" w:rsidP="00CE1A95">
      <w:pPr>
        <w:spacing w:line="360" w:lineRule="auto"/>
        <w:rPr>
          <w:rFonts w:ascii="Arial" w:hAnsi="Arial" w:cs="Arial"/>
          <w:bCs/>
        </w:rPr>
      </w:pPr>
      <w:r w:rsidRPr="00243AF2">
        <w:rPr>
          <w:rFonts w:ascii="Arial" w:hAnsi="Arial" w:cs="Arial"/>
          <w:bCs/>
        </w:rPr>
        <w:t>One of the largest terror attacks that killed 2977 people happened in New York City, on 11</w:t>
      </w:r>
      <w:r w:rsidRPr="00243AF2">
        <w:rPr>
          <w:rFonts w:ascii="Arial" w:hAnsi="Arial" w:cs="Arial"/>
          <w:bCs/>
          <w:vertAlign w:val="superscript"/>
        </w:rPr>
        <w:t>th</w:t>
      </w:r>
      <w:r w:rsidRPr="00243AF2">
        <w:rPr>
          <w:rFonts w:ascii="Arial" w:hAnsi="Arial" w:cs="Arial"/>
          <w:bCs/>
        </w:rPr>
        <w:t xml:space="preserve"> September 2001, which has become known as 9/11 terror attack. The attack was performed on the world trade centre and the twin towers. The attack was carried out by terrorists associated with al Qaeda, which Osama bin Laden created, they had taken part in suicide attacks against American targets and hijacked commercial passenger aircrafts. The World Trade Centre in New York City was struck by two planes which caused the twin towers to collapse two hours later (Onion et al., 2023). </w:t>
      </w:r>
    </w:p>
    <w:p w14:paraId="6838F68C" w14:textId="6C5047BC" w:rsidR="00434AC8" w:rsidRPr="00243AF2" w:rsidRDefault="00434AC8" w:rsidP="00CE1A95">
      <w:pPr>
        <w:spacing w:line="360" w:lineRule="auto"/>
        <w:rPr>
          <w:rFonts w:ascii="Arial" w:hAnsi="Arial" w:cs="Arial"/>
          <w:bCs/>
        </w:rPr>
      </w:pPr>
      <w:r w:rsidRPr="00243AF2">
        <w:rPr>
          <w:rFonts w:ascii="Arial" w:hAnsi="Arial" w:cs="Arial"/>
          <w:bCs/>
        </w:rPr>
        <w:t xml:space="preserve">The reason behind their attack was that they were unable to destroy the United States militarily, so they opted to attack symbolic targets rather than the country itself. By targeting these iconic symbols of United States, al-Qaeda aimed at creating widespread panic throughout the nation in an effort to weaken the country's position in the international community. They thought that Sharia law should be regarded as a caliphate on a worldwide scale. Because they could justify perceived injustices against Muslims and the Islamic world, they saw the United States and its allies as their main enemies. Al-Qaeda's leaders saw the US as an imperial force that persecuted Muslims in addition to supporting Israel (Museum, 2024). </w:t>
      </w:r>
    </w:p>
    <w:p w14:paraId="5EDCFB78" w14:textId="4B3AD955" w:rsidR="00C215A4" w:rsidRPr="00243AF2" w:rsidRDefault="00C215A4" w:rsidP="00CE1A95">
      <w:pPr>
        <w:spacing w:line="360" w:lineRule="auto"/>
        <w:rPr>
          <w:rFonts w:ascii="Arial" w:hAnsi="Arial" w:cs="Arial"/>
          <w:bCs/>
        </w:rPr>
      </w:pPr>
      <w:r w:rsidRPr="00243AF2">
        <w:rPr>
          <w:rFonts w:ascii="Arial" w:hAnsi="Arial" w:cs="Arial"/>
          <w:bCs/>
        </w:rPr>
        <w:t xml:space="preserve">Prior to 9/11, there had been attempted attacks on the twin towers buildings. Terrorists associated with an Islamist extremist group detonated a van beneath the World Trade Centre in February 1993, killing six and wounding thousands more. Their initial plan was for the building to tip over, but instead it caused damage, which shows that their attempt was not successful, although it still caused damage and killed and injured innocent people. Therefore, 9/11 attack was more powerful after they knew what their previous flaws were in the attack that was carried out in 1993 (Pruitt, 2023). </w:t>
      </w:r>
    </w:p>
    <w:p w14:paraId="2BB060EE" w14:textId="65E5148E" w:rsidR="006C43FD" w:rsidRPr="00243AF2" w:rsidRDefault="006C43FD" w:rsidP="00CE1A95">
      <w:pPr>
        <w:spacing w:line="360" w:lineRule="auto"/>
        <w:rPr>
          <w:rFonts w:ascii="Arial" w:hAnsi="Arial" w:cs="Arial"/>
          <w:bCs/>
        </w:rPr>
      </w:pPr>
    </w:p>
    <w:p w14:paraId="205265CD" w14:textId="141837A0" w:rsidR="006C43FD" w:rsidRPr="00243AF2" w:rsidRDefault="006C43FD" w:rsidP="00CE1A95">
      <w:pPr>
        <w:spacing w:line="360" w:lineRule="auto"/>
        <w:rPr>
          <w:rFonts w:ascii="Arial" w:hAnsi="Arial" w:cs="Arial"/>
          <w:bCs/>
        </w:rPr>
      </w:pPr>
    </w:p>
    <w:p w14:paraId="001AB9EA" w14:textId="77777777" w:rsidR="006C43FD" w:rsidRPr="00243AF2" w:rsidRDefault="006C43FD" w:rsidP="00CE1A95">
      <w:pPr>
        <w:spacing w:line="360" w:lineRule="auto"/>
        <w:rPr>
          <w:rFonts w:ascii="Arial" w:hAnsi="Arial" w:cs="Arial"/>
          <w:bCs/>
        </w:rPr>
      </w:pPr>
    </w:p>
    <w:p w14:paraId="518C6816" w14:textId="1C5AEFBF" w:rsidR="006C43FD" w:rsidRPr="00243AF2" w:rsidRDefault="006C43FD" w:rsidP="006C43FD">
      <w:pPr>
        <w:spacing w:line="360" w:lineRule="auto"/>
        <w:rPr>
          <w:rFonts w:ascii="Arial" w:hAnsi="Arial" w:cs="Arial"/>
          <w:bCs/>
        </w:rPr>
      </w:pPr>
      <w:r w:rsidRPr="00243AF2">
        <w:rPr>
          <w:rFonts w:ascii="Arial" w:hAnsi="Arial" w:cs="Arial"/>
          <w:bCs/>
        </w:rPr>
        <w:lastRenderedPageBreak/>
        <w:t>Bombay bombings also is a large terror attack that happened on 12</w:t>
      </w:r>
      <w:r w:rsidRPr="00243AF2">
        <w:rPr>
          <w:rFonts w:ascii="Arial" w:hAnsi="Arial" w:cs="Arial"/>
          <w:bCs/>
          <w:vertAlign w:val="superscript"/>
        </w:rPr>
        <w:t>th</w:t>
      </w:r>
      <w:r w:rsidRPr="00243AF2">
        <w:rPr>
          <w:rFonts w:ascii="Arial" w:hAnsi="Arial" w:cs="Arial"/>
          <w:bCs/>
        </w:rPr>
        <w:t xml:space="preserve"> March 1993.</w:t>
      </w:r>
    </w:p>
    <w:p w14:paraId="5682DBA5" w14:textId="04CE0E31" w:rsidR="006C43FD" w:rsidRPr="00243AF2" w:rsidRDefault="006C43FD" w:rsidP="006C43FD">
      <w:pPr>
        <w:spacing w:line="360" w:lineRule="auto"/>
        <w:rPr>
          <w:rFonts w:ascii="Arial" w:hAnsi="Arial" w:cs="Arial"/>
          <w:bCs/>
        </w:rPr>
      </w:pPr>
      <w:r w:rsidRPr="00243AF2">
        <w:rPr>
          <w:rFonts w:ascii="Arial" w:hAnsi="Arial" w:cs="Arial"/>
          <w:bCs/>
        </w:rPr>
        <w:t xml:space="preserve">In all, 13 bombs detonated in Bombay, resulting in at least 200 fatalities and 800 injuries. Within 75 minutes, explosions struck multiple areas of India's financial centre. A police spokesman said that the bombs were built of high-quality plastic explosives and included one that looked like a car bomb. They were all set off by timing devices (BBC, 2024). </w:t>
      </w:r>
    </w:p>
    <w:p w14:paraId="70032638" w14:textId="55198B34" w:rsidR="006C43FD" w:rsidRPr="00243AF2" w:rsidRDefault="006C43FD" w:rsidP="006C43FD">
      <w:pPr>
        <w:spacing w:line="360" w:lineRule="auto"/>
        <w:rPr>
          <w:rFonts w:ascii="Arial" w:hAnsi="Arial" w:cs="Arial"/>
        </w:rPr>
      </w:pPr>
      <w:r w:rsidRPr="00243AF2">
        <w:rPr>
          <w:rFonts w:ascii="Arial" w:hAnsi="Arial" w:cs="Arial"/>
        </w:rPr>
        <w:t xml:space="preserve">Communal Tensions were behind Bombay bombings. The riots began in December 1992 when radical Hindus destroyed the Babri mosque in Ayodhya. Mumbai had already revaluated its sense of self during the riots. Political objectives also played a role, the bombers goal had been to weaken the power of the government by striking Mumbai, the nation's financial capital. By targeting well-known sites and populated places, they not only affected economic activity but also encouraged intercommunal conflict and undermined the legitimacy of the Indian government (BBC,2015). </w:t>
      </w:r>
    </w:p>
    <w:p w14:paraId="4FFE2C1F" w14:textId="64EF801E" w:rsidR="006D6834" w:rsidRPr="00243AF2" w:rsidRDefault="006D6834" w:rsidP="006C43FD">
      <w:pPr>
        <w:spacing w:line="360" w:lineRule="auto"/>
        <w:rPr>
          <w:rFonts w:ascii="Arial" w:hAnsi="Arial" w:cs="Arial"/>
        </w:rPr>
      </w:pPr>
    </w:p>
    <w:p w14:paraId="5312FD74" w14:textId="31E8DDFA" w:rsidR="006D6834" w:rsidRPr="00243AF2" w:rsidRDefault="006D6834" w:rsidP="006F397B">
      <w:pPr>
        <w:spacing w:line="360" w:lineRule="auto"/>
        <w:rPr>
          <w:rFonts w:ascii="Arial" w:hAnsi="Arial" w:cs="Arial"/>
        </w:rPr>
      </w:pPr>
      <w:r w:rsidRPr="00243AF2">
        <w:rPr>
          <w:rFonts w:ascii="Arial" w:hAnsi="Arial" w:cs="Arial"/>
        </w:rPr>
        <w:t xml:space="preserve">Emad Al </w:t>
      </w:r>
      <w:proofErr w:type="spellStart"/>
      <w:r w:rsidRPr="00243AF2">
        <w:rPr>
          <w:rFonts w:ascii="Arial" w:hAnsi="Arial" w:cs="Arial"/>
        </w:rPr>
        <w:t>Swealmeen</w:t>
      </w:r>
      <w:proofErr w:type="spellEnd"/>
      <w:r w:rsidRPr="00243AF2">
        <w:rPr>
          <w:rFonts w:ascii="Arial" w:hAnsi="Arial" w:cs="Arial"/>
        </w:rPr>
        <w:t xml:space="preserve"> was killed on November 14</w:t>
      </w:r>
      <w:r w:rsidRPr="00243AF2">
        <w:rPr>
          <w:rFonts w:ascii="Arial" w:hAnsi="Arial" w:cs="Arial"/>
          <w:vertAlign w:val="superscript"/>
        </w:rPr>
        <w:t>th</w:t>
      </w:r>
      <w:r w:rsidRPr="00243AF2">
        <w:rPr>
          <w:rFonts w:ascii="Arial" w:hAnsi="Arial" w:cs="Arial"/>
        </w:rPr>
        <w:t>, 2021, when the built explosive he had made exploded when he was in a taxi outside Liverpool Women's Hospital. Driver David Perry managed to get out of the cab despite the explosion. The bomb, which the police believe contained hundreds of metal ball bearings, may have been a partial explosion that went off much sooner than anticipated with the intention of injuring a large number of people</w:t>
      </w:r>
      <w:r w:rsidR="006F397B" w:rsidRPr="00243AF2">
        <w:rPr>
          <w:rFonts w:ascii="Arial" w:hAnsi="Arial" w:cs="Arial"/>
        </w:rPr>
        <w:t xml:space="preserve">. Fortunately, the only person that had died was </w:t>
      </w:r>
      <w:proofErr w:type="spellStart"/>
      <w:r w:rsidR="006F397B" w:rsidRPr="00243AF2">
        <w:rPr>
          <w:rFonts w:ascii="Arial" w:hAnsi="Arial" w:cs="Arial"/>
        </w:rPr>
        <w:t>Swealmeen</w:t>
      </w:r>
      <w:proofErr w:type="spellEnd"/>
      <w:r w:rsidR="006F397B" w:rsidRPr="00243AF2">
        <w:rPr>
          <w:rFonts w:ascii="Arial" w:hAnsi="Arial" w:cs="Arial"/>
        </w:rPr>
        <w:t xml:space="preserve">, and damage was only to the hospitals entrance and nearby areas </w:t>
      </w:r>
      <w:r w:rsidRPr="00243AF2">
        <w:rPr>
          <w:rFonts w:ascii="Arial" w:hAnsi="Arial" w:cs="Arial"/>
        </w:rPr>
        <w:t xml:space="preserve">(Barlow, 2023). </w:t>
      </w:r>
      <w:r w:rsidR="006F397B" w:rsidRPr="00243AF2">
        <w:rPr>
          <w:rFonts w:ascii="Arial" w:hAnsi="Arial" w:cs="Arial"/>
        </w:rPr>
        <w:t xml:space="preserve">He avoided detection by hiding his activities from the authorities, including the creation of an improvised explosive device using legally obtained parts, by renting an apartment on Rutland Avenue to construct the device (Greater Manchester Police, 2023). </w:t>
      </w:r>
      <w:proofErr w:type="spellStart"/>
      <w:r w:rsidR="006F397B" w:rsidRPr="00243AF2">
        <w:rPr>
          <w:rFonts w:ascii="Arial" w:hAnsi="Arial" w:cs="Arial"/>
        </w:rPr>
        <w:t>Swealmeen's</w:t>
      </w:r>
      <w:proofErr w:type="spellEnd"/>
      <w:r w:rsidR="006F397B" w:rsidRPr="00243AF2">
        <w:rPr>
          <w:rFonts w:ascii="Arial" w:hAnsi="Arial" w:cs="Arial"/>
        </w:rPr>
        <w:t xml:space="preserve"> mental decline corresponded with the course of his asylum application. He was sectioned after being detained by police in 2015 in compliance with the Mental Health Act. It is likely that his mental illness worsened his anger, which ultimately led him to carry out the attack, given his grievance against the British state for repeatedly rejecting his asylum claims, therefore revenge and </w:t>
      </w:r>
      <w:r w:rsidR="003E0E54" w:rsidRPr="00243AF2">
        <w:rPr>
          <w:rFonts w:ascii="Arial" w:hAnsi="Arial" w:cs="Arial"/>
        </w:rPr>
        <w:t>psychological</w:t>
      </w:r>
      <w:r w:rsidR="006F397B" w:rsidRPr="00243AF2">
        <w:rPr>
          <w:rFonts w:ascii="Arial" w:hAnsi="Arial" w:cs="Arial"/>
        </w:rPr>
        <w:t xml:space="preserve"> </w:t>
      </w:r>
      <w:r w:rsidR="003E0E54" w:rsidRPr="00243AF2">
        <w:rPr>
          <w:rFonts w:ascii="Arial" w:hAnsi="Arial" w:cs="Arial"/>
        </w:rPr>
        <w:t>f</w:t>
      </w:r>
      <w:r w:rsidR="006F397B" w:rsidRPr="00243AF2">
        <w:rPr>
          <w:rFonts w:ascii="Arial" w:hAnsi="Arial" w:cs="Arial"/>
        </w:rPr>
        <w:t xml:space="preserve">actors played a significant role in this terror attack (Grierson, 2023). </w:t>
      </w:r>
    </w:p>
    <w:p w14:paraId="4D987F5C" w14:textId="6E5AC775" w:rsidR="003E0E54" w:rsidRPr="00243AF2" w:rsidRDefault="003E0E54" w:rsidP="006F397B">
      <w:pPr>
        <w:spacing w:line="360" w:lineRule="auto"/>
        <w:rPr>
          <w:rFonts w:ascii="Arial" w:hAnsi="Arial" w:cs="Arial"/>
        </w:rPr>
      </w:pPr>
    </w:p>
    <w:p w14:paraId="2BA2C7F2" w14:textId="1EDD4CE2" w:rsidR="003E0E54" w:rsidRPr="00243AF2" w:rsidRDefault="003E0E54" w:rsidP="006F397B">
      <w:pPr>
        <w:spacing w:line="360" w:lineRule="auto"/>
        <w:rPr>
          <w:rFonts w:ascii="Arial" w:hAnsi="Arial" w:cs="Arial"/>
        </w:rPr>
      </w:pPr>
    </w:p>
    <w:p w14:paraId="2ADB35E5" w14:textId="36AF6A15" w:rsidR="003E0E54" w:rsidRPr="00243AF2" w:rsidRDefault="003E0E54" w:rsidP="006F397B">
      <w:pPr>
        <w:spacing w:line="360" w:lineRule="auto"/>
        <w:rPr>
          <w:rFonts w:ascii="Arial" w:hAnsi="Arial" w:cs="Arial"/>
        </w:rPr>
      </w:pPr>
    </w:p>
    <w:p w14:paraId="028583F2" w14:textId="7B30BDFB" w:rsidR="003E0E54" w:rsidRPr="00243AF2" w:rsidRDefault="003E0E54" w:rsidP="006F397B">
      <w:pPr>
        <w:spacing w:line="360" w:lineRule="auto"/>
        <w:rPr>
          <w:rFonts w:ascii="Arial" w:hAnsi="Arial" w:cs="Arial"/>
        </w:rPr>
      </w:pPr>
      <w:r w:rsidRPr="00243AF2">
        <w:rPr>
          <w:rFonts w:ascii="Arial" w:hAnsi="Arial" w:cs="Arial"/>
        </w:rPr>
        <w:lastRenderedPageBreak/>
        <w:t xml:space="preserve">2019 London Bridge stabbing was another terror incident, carried out by a single person. In 2018, Usman Khan, 28, was granted release halfway through a 16-year sentence for acts related to terrorism. After conspiring with a group from Stafford, London, and Cardiff, he was found guilty in 2012.Attacks on the London Stock Exchange and Stoke bars, along with the establishment of a terrorist training centre in Pakistan, were among the topics of their plan (BBC, 2019). </w:t>
      </w:r>
    </w:p>
    <w:p w14:paraId="17F545A4" w14:textId="1A3905B8" w:rsidR="003E0E54" w:rsidRPr="00243AF2" w:rsidRDefault="003E0E54" w:rsidP="006F397B">
      <w:pPr>
        <w:spacing w:line="360" w:lineRule="auto"/>
        <w:rPr>
          <w:rFonts w:ascii="Arial" w:hAnsi="Arial" w:cs="Arial"/>
        </w:rPr>
      </w:pPr>
      <w:r w:rsidRPr="00243AF2">
        <w:rPr>
          <w:rFonts w:ascii="Arial" w:hAnsi="Arial" w:cs="Arial"/>
        </w:rPr>
        <w:t xml:space="preserve">Usman Khan, a convicted terrorist, was lawfully killed by armed police on London Bridge after he stabbed two individuals while wearing a false suicide belt, that were participating in a prisoner rehabilitation programme at Fishmongers' Hall. Following that, Khan ran away and proceeded to rampage across London Bridge, although the staff attempted to detain him by throwing chairs and fire extinguishers at him. Concerned that Khan was going to set off his explosive device, six police officers from the Metropolitan Police and the City of London fired twenty shots at him in a ninety second span (Weaver, 2021). Although the motive of the attack is not very clear, even though speculations could be made, it could have been that after being arrested in 2012 for planning the attack, Khan decided to carry an attack out after not being successful in 2012 (London city hall, 2023). </w:t>
      </w:r>
    </w:p>
    <w:p w14:paraId="189D1454" w14:textId="39D4039A" w:rsidR="003E0E54" w:rsidRPr="00243AF2" w:rsidRDefault="003E0E54" w:rsidP="006F397B">
      <w:pPr>
        <w:spacing w:line="360" w:lineRule="auto"/>
        <w:rPr>
          <w:rFonts w:ascii="Arial" w:hAnsi="Arial" w:cs="Arial"/>
        </w:rPr>
      </w:pPr>
    </w:p>
    <w:p w14:paraId="159B083C" w14:textId="58DABAA4" w:rsidR="00401B6F" w:rsidRPr="00243AF2" w:rsidRDefault="00401B6F" w:rsidP="006F397B">
      <w:pPr>
        <w:spacing w:line="360" w:lineRule="auto"/>
        <w:rPr>
          <w:rFonts w:ascii="Arial" w:hAnsi="Arial" w:cs="Arial"/>
        </w:rPr>
      </w:pPr>
      <w:r w:rsidRPr="00243AF2">
        <w:rPr>
          <w:rFonts w:ascii="Arial" w:hAnsi="Arial" w:cs="Arial"/>
        </w:rPr>
        <w:t xml:space="preserve">The Manchester Arena bombing, just after 22:30, Salman Abedi, 22, detonated a homemade bomb in the concert arena's foyer as fans were exiting an Ariana Grande performance.  After the explosion, which happened between Victoria Station and the main arena, there was a generalised feeling of terror throughout the region. Witnesses reported seeing a flash of fire and hearing a huge explosion. 22 people were killed and 116 injured in the suicide attack at Manchester Arena (BBC,2017). </w:t>
      </w:r>
    </w:p>
    <w:p w14:paraId="08814ABC" w14:textId="26794B58" w:rsidR="003E0E54" w:rsidRPr="00243AF2" w:rsidRDefault="00EC1A8E" w:rsidP="006F397B">
      <w:pPr>
        <w:spacing w:line="360" w:lineRule="auto"/>
        <w:rPr>
          <w:rFonts w:ascii="Arial" w:hAnsi="Arial" w:cs="Arial"/>
          <w:color w:val="1F2025"/>
          <w:shd w:val="clear" w:color="auto" w:fill="FFFFFF"/>
        </w:rPr>
      </w:pPr>
      <w:r w:rsidRPr="00243AF2">
        <w:rPr>
          <w:rFonts w:ascii="Arial" w:hAnsi="Arial" w:cs="Arial"/>
          <w:color w:val="1F2025"/>
          <w:shd w:val="clear" w:color="auto" w:fill="FFFFFF"/>
        </w:rPr>
        <w:t xml:space="preserve">Hashem Abedi, brother of the killed suicide bomber was also found guilty and brought back to United Kingdom from Libya. The jury heard strong evidence of Hashem's actions in the months before his brother Salman carried out the crime. Among these were obtaining metal drums to construct bomb prototypes, persuading close friends to purchase chemicals he could use to produce explosives, and purchasing a Nissan Micra to keep the bomb components back at Manchester while the brothers were in Libya. Hashem Abedi, continued to deny his involvement, and presented himself as wanting to help the authorities (GMP, 2020). </w:t>
      </w:r>
    </w:p>
    <w:p w14:paraId="164C2598" w14:textId="77777777" w:rsidR="00EC1A8E" w:rsidRPr="00243AF2" w:rsidRDefault="00EC1A8E" w:rsidP="006F397B">
      <w:pPr>
        <w:spacing w:line="360" w:lineRule="auto"/>
        <w:rPr>
          <w:rFonts w:ascii="Arial" w:hAnsi="Arial" w:cs="Arial"/>
          <w:color w:val="1F2025"/>
          <w:shd w:val="clear" w:color="auto" w:fill="FFFFFF"/>
        </w:rPr>
      </w:pPr>
    </w:p>
    <w:p w14:paraId="51D19860" w14:textId="1E91AB1C" w:rsidR="00EC1A8E" w:rsidRPr="00243AF2" w:rsidRDefault="00EC1A8E" w:rsidP="00EC1A8E">
      <w:pPr>
        <w:spacing w:line="360" w:lineRule="auto"/>
        <w:rPr>
          <w:rFonts w:ascii="Arial" w:hAnsi="Arial" w:cs="Arial"/>
        </w:rPr>
      </w:pPr>
      <w:r w:rsidRPr="00243AF2">
        <w:rPr>
          <w:rFonts w:ascii="Arial" w:hAnsi="Arial" w:cs="Arial"/>
        </w:rPr>
        <w:lastRenderedPageBreak/>
        <w:t xml:space="preserve">Since there was no clear explanation to why he committed the attack, it was necessary to take into account Salman </w:t>
      </w:r>
      <w:r w:rsidR="00114E56" w:rsidRPr="00243AF2">
        <w:rPr>
          <w:rFonts w:ascii="Arial" w:hAnsi="Arial" w:cs="Arial"/>
        </w:rPr>
        <w:t>Abedi’s</w:t>
      </w:r>
      <w:r w:rsidRPr="00243AF2">
        <w:rPr>
          <w:rFonts w:ascii="Arial" w:hAnsi="Arial" w:cs="Arial"/>
        </w:rPr>
        <w:t xml:space="preserve"> prior remarks and actions as well as the surrounding circumstances. The Manchester Arena attack was inspired by Abedi's radical ideology and commitment to Islamist militant groups. Abedi was not only exposed to extreme propaganda and radicalization on the internet, but he was also involved in networks of jihadists from Libya and Syria (Saunders, 2023). </w:t>
      </w:r>
    </w:p>
    <w:p w14:paraId="555E0AB7" w14:textId="13CDFB81" w:rsidR="00114E56" w:rsidRPr="00243AF2" w:rsidRDefault="00114E56" w:rsidP="00EC1A8E">
      <w:pPr>
        <w:spacing w:line="360" w:lineRule="auto"/>
        <w:rPr>
          <w:rFonts w:ascii="Arial" w:hAnsi="Arial" w:cs="Arial"/>
        </w:rPr>
      </w:pPr>
    </w:p>
    <w:p w14:paraId="5B1A3273" w14:textId="77777777" w:rsidR="00114E56" w:rsidRPr="00243AF2" w:rsidRDefault="00114E56" w:rsidP="00114E56">
      <w:pPr>
        <w:spacing w:line="360" w:lineRule="auto"/>
        <w:rPr>
          <w:rFonts w:ascii="Arial" w:hAnsi="Arial" w:cs="Arial"/>
        </w:rPr>
      </w:pPr>
      <w:r w:rsidRPr="00243AF2">
        <w:rPr>
          <w:rFonts w:ascii="Arial" w:hAnsi="Arial" w:cs="Arial"/>
        </w:rPr>
        <w:t xml:space="preserve">Lee Rigby's murder was another one that shocked the nation. On May 22, 2013, Fusilier Lee Rigby was attacked and subsequently killed at the Royal Artillery Barracks in Woolwich, by Michael </w:t>
      </w:r>
      <w:proofErr w:type="spellStart"/>
      <w:r w:rsidRPr="00243AF2">
        <w:rPr>
          <w:rFonts w:ascii="Arial" w:hAnsi="Arial" w:cs="Arial"/>
        </w:rPr>
        <w:t>Adebolajo</w:t>
      </w:r>
      <w:proofErr w:type="spellEnd"/>
      <w:r w:rsidRPr="00243AF2">
        <w:rPr>
          <w:rFonts w:ascii="Arial" w:hAnsi="Arial" w:cs="Arial"/>
        </w:rPr>
        <w:t xml:space="preserve"> and Michael Adebowale, who ran him over with a car before stabbing him. </w:t>
      </w:r>
      <w:proofErr w:type="spellStart"/>
      <w:r w:rsidRPr="00243AF2">
        <w:rPr>
          <w:rFonts w:ascii="Arial" w:hAnsi="Arial" w:cs="Arial"/>
        </w:rPr>
        <w:t>Adebolajo</w:t>
      </w:r>
      <w:proofErr w:type="spellEnd"/>
      <w:r w:rsidRPr="00243AF2">
        <w:rPr>
          <w:rFonts w:ascii="Arial" w:hAnsi="Arial" w:cs="Arial"/>
        </w:rPr>
        <w:t xml:space="preserve"> and Adebowale warned the people to remain back until police arrived in a number of comments, they released in an effort to defend their attack (</w:t>
      </w:r>
      <w:proofErr w:type="spellStart"/>
      <w:r w:rsidRPr="00243AF2">
        <w:rPr>
          <w:rFonts w:ascii="Arial" w:hAnsi="Arial" w:cs="Arial"/>
        </w:rPr>
        <w:t>Gani</w:t>
      </w:r>
      <w:proofErr w:type="spellEnd"/>
      <w:r w:rsidRPr="00243AF2">
        <w:rPr>
          <w:rFonts w:ascii="Arial" w:hAnsi="Arial" w:cs="Arial"/>
        </w:rPr>
        <w:t xml:space="preserve">, 2014). </w:t>
      </w:r>
    </w:p>
    <w:p w14:paraId="14A5531F" w14:textId="63596751" w:rsidR="00114E56" w:rsidRPr="00243AF2" w:rsidRDefault="00114E56" w:rsidP="00114E56">
      <w:pPr>
        <w:spacing w:line="360" w:lineRule="auto"/>
        <w:rPr>
          <w:rFonts w:ascii="Arial" w:hAnsi="Arial" w:cs="Arial"/>
        </w:rPr>
      </w:pPr>
      <w:r w:rsidRPr="00243AF2">
        <w:rPr>
          <w:rFonts w:ascii="Arial" w:hAnsi="Arial" w:cs="Arial"/>
        </w:rPr>
        <w:t xml:space="preserve">After an assault fuelled by the radical ideologies of Adebowale and </w:t>
      </w:r>
      <w:proofErr w:type="spellStart"/>
      <w:r w:rsidRPr="00243AF2">
        <w:rPr>
          <w:rFonts w:ascii="Arial" w:hAnsi="Arial" w:cs="Arial"/>
        </w:rPr>
        <w:t>Adebolajo</w:t>
      </w:r>
      <w:proofErr w:type="spellEnd"/>
      <w:r w:rsidRPr="00243AF2">
        <w:rPr>
          <w:rFonts w:ascii="Arial" w:hAnsi="Arial" w:cs="Arial"/>
        </w:rPr>
        <w:t xml:space="preserve">, Fusilier Rigby sustained several stab and cut wounds. Apart from asserting his status as a soldier of Allah, </w:t>
      </w:r>
      <w:proofErr w:type="spellStart"/>
      <w:r w:rsidRPr="00243AF2">
        <w:rPr>
          <w:rFonts w:ascii="Arial" w:hAnsi="Arial" w:cs="Arial"/>
        </w:rPr>
        <w:t>Adebolajo</w:t>
      </w:r>
      <w:proofErr w:type="spellEnd"/>
      <w:r w:rsidRPr="00243AF2">
        <w:rPr>
          <w:rFonts w:ascii="Arial" w:hAnsi="Arial" w:cs="Arial"/>
        </w:rPr>
        <w:t xml:space="preserve"> also maintained that the murder was a war crime (BBC, 2021). </w:t>
      </w:r>
      <w:proofErr w:type="spellStart"/>
      <w:r w:rsidRPr="00243AF2">
        <w:rPr>
          <w:rFonts w:ascii="Arial" w:hAnsi="Arial" w:cs="Arial"/>
        </w:rPr>
        <w:t>Adebolajo</w:t>
      </w:r>
      <w:proofErr w:type="spellEnd"/>
      <w:r w:rsidRPr="00243AF2">
        <w:rPr>
          <w:rFonts w:ascii="Arial" w:hAnsi="Arial" w:cs="Arial"/>
        </w:rPr>
        <w:t xml:space="preserve"> revealed during the police investigation that he and Adebowale deliberately hidden themselves close to the barracks with the intention of going after Fusilier Rigby, who had worn a camouflage backpack and a Help for Heroes hoodie. </w:t>
      </w:r>
      <w:proofErr w:type="spellStart"/>
      <w:r w:rsidRPr="00243AF2">
        <w:rPr>
          <w:rFonts w:ascii="Arial" w:hAnsi="Arial" w:cs="Arial"/>
        </w:rPr>
        <w:t>Adebolajo</w:t>
      </w:r>
      <w:proofErr w:type="spellEnd"/>
      <w:r w:rsidRPr="00243AF2">
        <w:rPr>
          <w:rFonts w:ascii="Arial" w:hAnsi="Arial" w:cs="Arial"/>
        </w:rPr>
        <w:t xml:space="preserve"> talked of attacking Allah's enemies and bringing carnage to the streets of London, in the handwritten note that he handed over to one of the bystanders (Dodd &amp; Halliday, 2013). </w:t>
      </w:r>
    </w:p>
    <w:p w14:paraId="74D34B82" w14:textId="4D62512D" w:rsidR="00CF13D3" w:rsidRPr="00243AF2" w:rsidRDefault="00CF13D3" w:rsidP="00114E56">
      <w:pPr>
        <w:spacing w:line="360" w:lineRule="auto"/>
        <w:rPr>
          <w:rFonts w:ascii="Arial" w:hAnsi="Arial" w:cs="Arial"/>
        </w:rPr>
      </w:pPr>
    </w:p>
    <w:p w14:paraId="4FD11C44" w14:textId="546AC694" w:rsidR="00CF13D3" w:rsidRPr="00243AF2" w:rsidRDefault="00CF13D3" w:rsidP="00114E56">
      <w:pPr>
        <w:spacing w:line="360" w:lineRule="auto"/>
        <w:rPr>
          <w:rFonts w:ascii="Arial" w:hAnsi="Arial" w:cs="Arial"/>
        </w:rPr>
      </w:pPr>
      <w:r w:rsidRPr="00243AF2">
        <w:rPr>
          <w:rFonts w:ascii="Arial" w:hAnsi="Arial" w:cs="Arial"/>
        </w:rPr>
        <w:t xml:space="preserve">Lastly, Pan am flight 103 passenger airline flight was a major terror attack that not only killed people on the aircraft but also on the ground in Lockerbie, Scotland. Pan Am Flight 103 taking off from London's Heathrow airport in 1988, bound for New York City. An explosion just north of the border between England and Scotland destroyed it. The airliner broke up and crashed into the ground, killing 259 people. Eleven people of Lockerbie also perished along with them. It was quickly determined that the incident, which at first seemed to be an accident, was actually the consequence of a terrorist device concealed in a suitcase in the forward cargo hold that held a radio tape recorder (University, 2024).  </w:t>
      </w:r>
    </w:p>
    <w:p w14:paraId="1F510D5C" w14:textId="037A43FD" w:rsidR="00CF13D3" w:rsidRPr="00243AF2" w:rsidRDefault="00CF13D3" w:rsidP="00114E56">
      <w:pPr>
        <w:spacing w:line="360" w:lineRule="auto"/>
        <w:rPr>
          <w:rFonts w:ascii="Arial" w:hAnsi="Arial" w:cs="Arial"/>
        </w:rPr>
      </w:pPr>
    </w:p>
    <w:p w14:paraId="048EF1EB" w14:textId="511BA49E" w:rsidR="00CF13D3" w:rsidRPr="00243AF2" w:rsidRDefault="00CF13D3" w:rsidP="00114E56">
      <w:pPr>
        <w:spacing w:line="360" w:lineRule="auto"/>
        <w:rPr>
          <w:rFonts w:ascii="Arial" w:hAnsi="Arial" w:cs="Arial"/>
        </w:rPr>
      </w:pPr>
      <w:r w:rsidRPr="00243AF2">
        <w:rPr>
          <w:rFonts w:ascii="Arial" w:hAnsi="Arial" w:cs="Arial"/>
          <w:color w:val="141414"/>
          <w:shd w:val="clear" w:color="auto" w:fill="FFFFFF"/>
        </w:rPr>
        <w:lastRenderedPageBreak/>
        <w:t xml:space="preserve">Abu Agila Mohammed </w:t>
      </w:r>
      <w:proofErr w:type="spellStart"/>
      <w:r w:rsidRPr="00243AF2">
        <w:rPr>
          <w:rFonts w:ascii="Arial" w:hAnsi="Arial" w:cs="Arial"/>
          <w:color w:val="141414"/>
          <w:shd w:val="clear" w:color="auto" w:fill="FFFFFF"/>
        </w:rPr>
        <w:t>Mas'ud</w:t>
      </w:r>
      <w:proofErr w:type="spellEnd"/>
      <w:r w:rsidRPr="00243AF2">
        <w:rPr>
          <w:rFonts w:ascii="Arial" w:hAnsi="Arial" w:cs="Arial"/>
          <w:color w:val="141414"/>
          <w:shd w:val="clear" w:color="auto" w:fill="FFFFFF"/>
        </w:rPr>
        <w:t xml:space="preserve"> </w:t>
      </w:r>
      <w:proofErr w:type="spellStart"/>
      <w:r w:rsidRPr="00243AF2">
        <w:rPr>
          <w:rFonts w:ascii="Arial" w:hAnsi="Arial" w:cs="Arial"/>
          <w:color w:val="141414"/>
          <w:shd w:val="clear" w:color="auto" w:fill="FFFFFF"/>
        </w:rPr>
        <w:t>Kheir</w:t>
      </w:r>
      <w:proofErr w:type="spellEnd"/>
      <w:r w:rsidRPr="00243AF2">
        <w:rPr>
          <w:rFonts w:ascii="Arial" w:hAnsi="Arial" w:cs="Arial"/>
          <w:color w:val="141414"/>
          <w:shd w:val="clear" w:color="auto" w:fill="FFFFFF"/>
        </w:rPr>
        <w:t xml:space="preserve"> Al-</w:t>
      </w:r>
      <w:proofErr w:type="spellStart"/>
      <w:r w:rsidRPr="00243AF2">
        <w:rPr>
          <w:rFonts w:ascii="Arial" w:hAnsi="Arial" w:cs="Arial"/>
          <w:color w:val="141414"/>
          <w:shd w:val="clear" w:color="auto" w:fill="FFFFFF"/>
        </w:rPr>
        <w:t>Marimi</w:t>
      </w:r>
      <w:proofErr w:type="spellEnd"/>
      <w:r w:rsidRPr="00243AF2">
        <w:rPr>
          <w:rFonts w:ascii="Arial" w:hAnsi="Arial" w:cs="Arial"/>
        </w:rPr>
        <w:t xml:space="preserve"> was charged in 2020 for destroying an aircraft that resulted in death. </w:t>
      </w:r>
      <w:proofErr w:type="spellStart"/>
      <w:r w:rsidRPr="00243AF2">
        <w:rPr>
          <w:rFonts w:ascii="Arial" w:hAnsi="Arial" w:cs="Arial"/>
        </w:rPr>
        <w:t>Mas'ud</w:t>
      </w:r>
      <w:proofErr w:type="spellEnd"/>
      <w:r w:rsidRPr="00243AF2">
        <w:rPr>
          <w:rFonts w:ascii="Arial" w:hAnsi="Arial" w:cs="Arial"/>
        </w:rPr>
        <w:t xml:space="preserve"> was called by Libyan authorities and travelled to Malta in the winter of 1988 to carry out the attack, according to government reports.</w:t>
      </w:r>
      <w:r w:rsidR="00243AF2" w:rsidRPr="00243AF2">
        <w:rPr>
          <w:rFonts w:ascii="Arial" w:hAnsi="Arial" w:cs="Arial"/>
        </w:rPr>
        <w:t xml:space="preserve"> S</w:t>
      </w:r>
      <w:r w:rsidRPr="00243AF2">
        <w:rPr>
          <w:rFonts w:ascii="Arial" w:hAnsi="Arial" w:cs="Arial"/>
        </w:rPr>
        <w:t xml:space="preserve">ubsequent to that, inside the luggage, a timer was set to detonate exactly 11 hours later. The Justice Department stated that </w:t>
      </w:r>
      <w:proofErr w:type="spellStart"/>
      <w:r w:rsidRPr="00243AF2">
        <w:rPr>
          <w:rFonts w:ascii="Arial" w:hAnsi="Arial" w:cs="Arial"/>
        </w:rPr>
        <w:t>Mas'ud</w:t>
      </w:r>
      <w:proofErr w:type="spellEnd"/>
      <w:r w:rsidRPr="00243AF2">
        <w:rPr>
          <w:rFonts w:ascii="Arial" w:hAnsi="Arial" w:cs="Arial"/>
        </w:rPr>
        <w:t xml:space="preserve"> gave the luggage to Fhimah, who then put it on a conveyor belt. Muammar Gaddafi thanked </w:t>
      </w:r>
      <w:proofErr w:type="spellStart"/>
      <w:r w:rsidRPr="00243AF2">
        <w:rPr>
          <w:rFonts w:ascii="Arial" w:hAnsi="Arial" w:cs="Arial"/>
        </w:rPr>
        <w:t>Mas'ud</w:t>
      </w:r>
      <w:proofErr w:type="spellEnd"/>
      <w:r w:rsidRPr="00243AF2">
        <w:rPr>
          <w:rFonts w:ascii="Arial" w:hAnsi="Arial" w:cs="Arial"/>
        </w:rPr>
        <w:t xml:space="preserve"> and the other two for their services after they returned to Libya (Kim, 2022). </w:t>
      </w:r>
    </w:p>
    <w:p w14:paraId="2C872F9F" w14:textId="4AABB9CF" w:rsidR="00243AF2" w:rsidRDefault="00243AF2" w:rsidP="00114E56">
      <w:pPr>
        <w:spacing w:line="360" w:lineRule="auto"/>
        <w:rPr>
          <w:rFonts w:ascii="Arial" w:hAnsi="Arial" w:cs="Arial"/>
        </w:rPr>
      </w:pPr>
      <w:r w:rsidRPr="00243AF2">
        <w:rPr>
          <w:rFonts w:ascii="Arial" w:hAnsi="Arial" w:cs="Arial"/>
        </w:rPr>
        <w:t>The purpose of this bombing was retaliation for several US activities that were seen as hostile towards Libya. These measures included supporting opposition organisations, enacting economic sanctions, and using military force. The goal of this strike was to demonstrate to the US and its allies that Libya was capable of retaliating and causing serious harm. Although Lockerbie's precise motivations may have been affected by several variables, including internal Libyan dynamics and geopolitical concerns, it is widely believed that its primary motivation was revenge for what was thought to be US aggression and interference in the region (Lusher, 2018).</w:t>
      </w:r>
    </w:p>
    <w:p w14:paraId="390418D6" w14:textId="6D398D06" w:rsidR="00243AF2" w:rsidRDefault="00243AF2" w:rsidP="00114E56">
      <w:pPr>
        <w:spacing w:line="360" w:lineRule="auto"/>
        <w:rPr>
          <w:rFonts w:ascii="Arial" w:hAnsi="Arial" w:cs="Arial"/>
        </w:rPr>
      </w:pPr>
    </w:p>
    <w:p w14:paraId="73F375CE" w14:textId="1AFAA953" w:rsidR="00243AF2" w:rsidRDefault="00243AF2" w:rsidP="00243AF2">
      <w:pPr>
        <w:spacing w:line="360" w:lineRule="auto"/>
        <w:rPr>
          <w:rFonts w:ascii="Arial" w:hAnsi="Arial" w:cs="Arial"/>
        </w:rPr>
      </w:pPr>
      <w:r w:rsidRPr="00243AF2">
        <w:rPr>
          <w:rFonts w:ascii="Arial" w:hAnsi="Arial" w:cs="Arial"/>
        </w:rPr>
        <w:t xml:space="preserve">In conclusion, the </w:t>
      </w:r>
      <w:r>
        <w:rPr>
          <w:rFonts w:ascii="Arial" w:hAnsi="Arial" w:cs="Arial"/>
        </w:rPr>
        <w:t>above information</w:t>
      </w:r>
      <w:r w:rsidRPr="00243AF2">
        <w:rPr>
          <w:rFonts w:ascii="Arial" w:hAnsi="Arial" w:cs="Arial"/>
        </w:rPr>
        <w:t xml:space="preserve"> highlights various terror attacks such as the 9/11 attack, Bombay bombings, London Bridge stabbing, Manchester Arena bombing, Lee Rigby's murder, and Pan Am Flight 103 bombing. These attacks were motivated by factors such as political objectives, communal tensions, mental illness, radical ideologies, and revenge. The perpetrators aimed to create fear, weaken governments, and retaliate against perceived injustices, showcasing the complex motivations behind acts of terrorism.</w:t>
      </w:r>
      <w:r>
        <w:rPr>
          <w:rFonts w:ascii="Arial" w:hAnsi="Arial" w:cs="Arial"/>
        </w:rPr>
        <w:t xml:space="preserve"> Therefore, it shows that </w:t>
      </w:r>
      <w:r w:rsidR="00452029">
        <w:rPr>
          <w:rFonts w:ascii="Arial" w:hAnsi="Arial" w:cs="Arial"/>
        </w:rPr>
        <w:t>all individuals or groups of terrorists have different motives although a lot of the time similar</w:t>
      </w:r>
      <w:r>
        <w:rPr>
          <w:rFonts w:ascii="Arial" w:hAnsi="Arial" w:cs="Arial"/>
        </w:rPr>
        <w:t xml:space="preserve">, but all of them are committed to prove something or in case of a revenge. </w:t>
      </w:r>
    </w:p>
    <w:p w14:paraId="1FE37D1B" w14:textId="7543329F" w:rsidR="00E813F6" w:rsidRDefault="00E813F6" w:rsidP="00243AF2">
      <w:pPr>
        <w:spacing w:line="360" w:lineRule="auto"/>
        <w:rPr>
          <w:rFonts w:ascii="Arial" w:hAnsi="Arial" w:cs="Arial"/>
        </w:rPr>
      </w:pPr>
    </w:p>
    <w:p w14:paraId="2DF9F859" w14:textId="69B92819" w:rsidR="00E813F6" w:rsidRDefault="00E813F6" w:rsidP="00243AF2">
      <w:pPr>
        <w:spacing w:line="360" w:lineRule="auto"/>
        <w:rPr>
          <w:rFonts w:ascii="Arial" w:hAnsi="Arial" w:cs="Arial"/>
        </w:rPr>
      </w:pPr>
    </w:p>
    <w:p w14:paraId="7F444901" w14:textId="79B1AA37" w:rsidR="00E813F6" w:rsidRDefault="00E813F6" w:rsidP="00243AF2">
      <w:pPr>
        <w:spacing w:line="360" w:lineRule="auto"/>
        <w:rPr>
          <w:rFonts w:ascii="Arial" w:hAnsi="Arial" w:cs="Arial"/>
        </w:rPr>
      </w:pPr>
    </w:p>
    <w:p w14:paraId="2FDBEDC0" w14:textId="233CBCA3" w:rsidR="00E813F6" w:rsidRDefault="00E813F6" w:rsidP="00243AF2">
      <w:pPr>
        <w:spacing w:line="360" w:lineRule="auto"/>
        <w:rPr>
          <w:rFonts w:ascii="Arial" w:hAnsi="Arial" w:cs="Arial"/>
        </w:rPr>
      </w:pPr>
    </w:p>
    <w:p w14:paraId="6C1D838B" w14:textId="434C4C87" w:rsidR="00E813F6" w:rsidRDefault="00E813F6" w:rsidP="00243AF2">
      <w:pPr>
        <w:spacing w:line="360" w:lineRule="auto"/>
        <w:rPr>
          <w:rFonts w:ascii="Arial" w:hAnsi="Arial" w:cs="Arial"/>
        </w:rPr>
      </w:pPr>
    </w:p>
    <w:p w14:paraId="6120B992" w14:textId="3F7C10C6" w:rsidR="00E813F6" w:rsidRDefault="00E813F6" w:rsidP="00243AF2">
      <w:pPr>
        <w:spacing w:line="360" w:lineRule="auto"/>
        <w:rPr>
          <w:rFonts w:ascii="Arial" w:hAnsi="Arial" w:cs="Arial"/>
        </w:rPr>
      </w:pPr>
    </w:p>
    <w:p w14:paraId="159C43A4" w14:textId="26DB9789" w:rsidR="00E813F6" w:rsidRDefault="00E813F6" w:rsidP="00243AF2">
      <w:pPr>
        <w:spacing w:line="360" w:lineRule="auto"/>
        <w:rPr>
          <w:rFonts w:ascii="Arial" w:hAnsi="Arial" w:cs="Arial"/>
        </w:rPr>
      </w:pPr>
    </w:p>
    <w:p w14:paraId="51513C02" w14:textId="3477FF61" w:rsidR="00E813F6" w:rsidRDefault="00E813F6" w:rsidP="00243AF2">
      <w:pPr>
        <w:spacing w:line="360" w:lineRule="auto"/>
        <w:rPr>
          <w:rFonts w:ascii="Arial" w:hAnsi="Arial" w:cs="Arial"/>
        </w:rPr>
      </w:pPr>
    </w:p>
    <w:p w14:paraId="7A8D003B" w14:textId="0E4EC907" w:rsidR="00E813F6" w:rsidRDefault="00E813F6" w:rsidP="00243AF2">
      <w:pPr>
        <w:spacing w:line="360" w:lineRule="auto"/>
        <w:rPr>
          <w:rFonts w:ascii="Arial" w:hAnsi="Arial" w:cs="Arial"/>
        </w:rPr>
      </w:pPr>
    </w:p>
    <w:p w14:paraId="7F82D31A" w14:textId="58E98A2C" w:rsidR="00E813F6" w:rsidRDefault="00E813F6" w:rsidP="00243AF2">
      <w:pPr>
        <w:spacing w:line="360" w:lineRule="auto"/>
        <w:rPr>
          <w:rFonts w:ascii="Arial" w:hAnsi="Arial" w:cs="Arial"/>
        </w:rPr>
      </w:pPr>
    </w:p>
    <w:p w14:paraId="401127EF" w14:textId="77777777" w:rsidR="00E813F6" w:rsidRDefault="00E813F6" w:rsidP="00E813F6">
      <w:pPr>
        <w:spacing w:line="360" w:lineRule="auto"/>
        <w:rPr>
          <w:rFonts w:ascii="Arial" w:hAnsi="Arial" w:cs="Arial"/>
        </w:rPr>
      </w:pPr>
      <w:r w:rsidRPr="00E52379">
        <w:rPr>
          <w:rFonts w:ascii="Arial" w:hAnsi="Arial" w:cs="Arial"/>
        </w:rPr>
        <w:t>Reference:</w:t>
      </w:r>
      <w:r>
        <w:rPr>
          <w:rFonts w:ascii="Arial" w:hAnsi="Arial" w:cs="Arial"/>
        </w:rPr>
        <w:t xml:space="preserve"> list:</w:t>
      </w:r>
    </w:p>
    <w:p w14:paraId="6D35D343" w14:textId="77777777" w:rsidR="00E813F6" w:rsidRDefault="00E813F6" w:rsidP="00E813F6">
      <w:pPr>
        <w:spacing w:line="360" w:lineRule="auto"/>
        <w:rPr>
          <w:rFonts w:ascii="Arial" w:hAnsi="Arial" w:cs="Arial"/>
        </w:rPr>
      </w:pPr>
    </w:p>
    <w:p w14:paraId="44F6B091" w14:textId="77777777" w:rsidR="00E813F6" w:rsidRDefault="00E813F6" w:rsidP="00E813F6">
      <w:pPr>
        <w:pStyle w:val="NormalWeb"/>
        <w:ind w:left="567" w:hanging="567"/>
        <w:rPr>
          <w:rStyle w:val="apple-converted-space"/>
          <w:rFonts w:ascii="Arial" w:hAnsi="Arial" w:cs="Arial"/>
          <w:color w:val="000000"/>
        </w:rPr>
      </w:pPr>
      <w:r w:rsidRPr="00807A6A">
        <w:rPr>
          <w:rFonts w:ascii="Arial" w:hAnsi="Arial" w:cs="Arial"/>
          <w:color w:val="000000"/>
        </w:rPr>
        <w:t>Barlow, E. (2023)</w:t>
      </w:r>
      <w:r w:rsidRPr="00807A6A">
        <w:rPr>
          <w:rStyle w:val="apple-converted-space"/>
          <w:rFonts w:ascii="Arial" w:hAnsi="Arial" w:cs="Arial"/>
          <w:color w:val="000000"/>
        </w:rPr>
        <w:t> </w:t>
      </w:r>
      <w:r w:rsidRPr="00807A6A">
        <w:rPr>
          <w:rFonts w:ascii="Arial" w:hAnsi="Arial" w:cs="Arial"/>
          <w:i/>
          <w:iCs/>
          <w:color w:val="000000"/>
        </w:rPr>
        <w:t>Bomber detonated device outside Women’s Hospital after asylum claim was refused</w:t>
      </w:r>
      <w:r w:rsidRPr="00807A6A">
        <w:rPr>
          <w:rFonts w:ascii="Arial" w:hAnsi="Arial" w:cs="Arial"/>
          <w:color w:val="000000"/>
        </w:rPr>
        <w:t>,</w:t>
      </w:r>
      <w:r w:rsidRPr="00807A6A">
        <w:rPr>
          <w:rStyle w:val="apple-converted-space"/>
          <w:rFonts w:ascii="Arial" w:hAnsi="Arial" w:cs="Arial"/>
          <w:color w:val="000000"/>
        </w:rPr>
        <w:t> </w:t>
      </w:r>
      <w:r w:rsidRPr="00807A6A">
        <w:rPr>
          <w:rFonts w:ascii="Arial" w:hAnsi="Arial" w:cs="Arial"/>
          <w:i/>
          <w:iCs/>
          <w:color w:val="000000"/>
        </w:rPr>
        <w:t>The Independent</w:t>
      </w:r>
      <w:r w:rsidRPr="00807A6A">
        <w:rPr>
          <w:rFonts w:ascii="Arial" w:hAnsi="Arial" w:cs="Arial"/>
          <w:color w:val="000000"/>
        </w:rPr>
        <w:t>. Available at: https://www.independent.co.uk/news/uk/liverpool-hospital-bomber-womens-explosion-b2422627.html (Accessed: 04 March 2024).</w:t>
      </w:r>
      <w:r w:rsidRPr="00807A6A">
        <w:rPr>
          <w:rStyle w:val="apple-converted-space"/>
          <w:rFonts w:ascii="Arial" w:hAnsi="Arial" w:cs="Arial"/>
          <w:color w:val="000000"/>
        </w:rPr>
        <w:t> </w:t>
      </w:r>
    </w:p>
    <w:p w14:paraId="46E09500" w14:textId="77777777" w:rsidR="00E813F6" w:rsidRDefault="00E813F6" w:rsidP="00E813F6">
      <w:pPr>
        <w:pStyle w:val="NormalWeb"/>
        <w:ind w:left="567" w:hanging="567"/>
        <w:rPr>
          <w:rStyle w:val="apple-converted-space"/>
          <w:rFonts w:ascii="Arial" w:hAnsi="Arial" w:cs="Arial"/>
          <w:color w:val="000000"/>
        </w:rPr>
      </w:pPr>
      <w:r w:rsidRPr="00807A6A">
        <w:rPr>
          <w:rFonts w:ascii="Arial" w:hAnsi="Arial" w:cs="Arial"/>
          <w:color w:val="000000"/>
        </w:rPr>
        <w:t>BBC (2015)</w:t>
      </w:r>
      <w:r w:rsidRPr="00807A6A">
        <w:rPr>
          <w:rStyle w:val="apple-converted-space"/>
          <w:rFonts w:ascii="Arial" w:hAnsi="Arial" w:cs="Arial"/>
          <w:color w:val="000000"/>
        </w:rPr>
        <w:t> </w:t>
      </w:r>
      <w:r w:rsidRPr="00807A6A">
        <w:rPr>
          <w:rFonts w:ascii="Arial" w:hAnsi="Arial" w:cs="Arial"/>
          <w:i/>
          <w:iCs/>
          <w:color w:val="000000"/>
        </w:rPr>
        <w:t>How the 1993 blasts changed Mumbai Forever</w:t>
      </w:r>
      <w:r w:rsidRPr="00807A6A">
        <w:rPr>
          <w:rFonts w:ascii="Arial" w:hAnsi="Arial" w:cs="Arial"/>
          <w:color w:val="000000"/>
        </w:rPr>
        <w:t>,</w:t>
      </w:r>
      <w:r w:rsidRPr="00807A6A">
        <w:rPr>
          <w:rStyle w:val="apple-converted-space"/>
          <w:rFonts w:ascii="Arial" w:hAnsi="Arial" w:cs="Arial"/>
          <w:color w:val="000000"/>
        </w:rPr>
        <w:t> </w:t>
      </w:r>
      <w:r w:rsidRPr="00807A6A">
        <w:rPr>
          <w:rFonts w:ascii="Arial" w:hAnsi="Arial" w:cs="Arial"/>
          <w:i/>
          <w:iCs/>
          <w:color w:val="000000"/>
        </w:rPr>
        <w:t>BBC News</w:t>
      </w:r>
      <w:r w:rsidRPr="00807A6A">
        <w:rPr>
          <w:rFonts w:ascii="Arial" w:hAnsi="Arial" w:cs="Arial"/>
          <w:color w:val="000000"/>
        </w:rPr>
        <w:t>. Available at: https://www.bbc.co.uk/news/world-asia-india-33713846 (Accessed: 04 March 2024).</w:t>
      </w:r>
      <w:r w:rsidRPr="00807A6A">
        <w:rPr>
          <w:rStyle w:val="apple-converted-space"/>
          <w:rFonts w:ascii="Arial" w:hAnsi="Arial" w:cs="Arial"/>
          <w:color w:val="000000"/>
        </w:rPr>
        <w:t> </w:t>
      </w:r>
    </w:p>
    <w:p w14:paraId="30C0F12D" w14:textId="77777777" w:rsidR="00E813F6" w:rsidRDefault="00E813F6" w:rsidP="00E813F6">
      <w:pPr>
        <w:pStyle w:val="NormalWeb"/>
        <w:ind w:left="567" w:hanging="567"/>
        <w:rPr>
          <w:rFonts w:ascii="Arial" w:hAnsi="Arial" w:cs="Arial"/>
        </w:rPr>
      </w:pPr>
      <w:r w:rsidRPr="000518A8">
        <w:rPr>
          <w:rFonts w:ascii="Arial" w:hAnsi="Arial" w:cs="Arial"/>
        </w:rPr>
        <w:t xml:space="preserve">BBC (2021) </w:t>
      </w:r>
      <w:r w:rsidRPr="000518A8">
        <w:rPr>
          <w:rFonts w:ascii="Arial" w:hAnsi="Arial" w:cs="Arial"/>
          <w:i/>
          <w:iCs/>
        </w:rPr>
        <w:t>Lee Rigby Killer Michael Adebowale in hospital with covid-19</w:t>
      </w:r>
      <w:r w:rsidRPr="000518A8">
        <w:rPr>
          <w:rFonts w:ascii="Arial" w:hAnsi="Arial" w:cs="Arial"/>
        </w:rPr>
        <w:t xml:space="preserve">, </w:t>
      </w:r>
      <w:r w:rsidRPr="000518A8">
        <w:rPr>
          <w:rFonts w:ascii="Arial" w:hAnsi="Arial" w:cs="Arial"/>
          <w:i/>
          <w:iCs/>
        </w:rPr>
        <w:t>BBC News</w:t>
      </w:r>
      <w:r w:rsidRPr="000518A8">
        <w:rPr>
          <w:rFonts w:ascii="Arial" w:hAnsi="Arial" w:cs="Arial"/>
        </w:rPr>
        <w:t xml:space="preserve">. Available at: https://www.bbc.co.uk/news/uk-england-london-55794995 (Accessed: 05 March 2024). </w:t>
      </w:r>
    </w:p>
    <w:p w14:paraId="74F10C75" w14:textId="77777777" w:rsidR="00E813F6" w:rsidRPr="00807A6A" w:rsidRDefault="00E813F6" w:rsidP="00E813F6">
      <w:pPr>
        <w:pStyle w:val="NormalWeb"/>
        <w:ind w:left="567" w:hanging="567"/>
        <w:rPr>
          <w:rFonts w:ascii="Arial" w:hAnsi="Arial" w:cs="Arial"/>
          <w:color w:val="000000"/>
        </w:rPr>
      </w:pPr>
      <w:r w:rsidRPr="00807A6A">
        <w:rPr>
          <w:rFonts w:ascii="Arial" w:hAnsi="Arial" w:cs="Arial"/>
          <w:i/>
          <w:iCs/>
          <w:color w:val="000000"/>
        </w:rPr>
        <w:t>Bombay hit by devastating bombs</w:t>
      </w:r>
      <w:r w:rsidRPr="00807A6A">
        <w:rPr>
          <w:rStyle w:val="apple-converted-space"/>
          <w:rFonts w:ascii="Arial" w:hAnsi="Arial" w:cs="Arial"/>
          <w:color w:val="000000"/>
        </w:rPr>
        <w:t> </w:t>
      </w:r>
      <w:r w:rsidRPr="00807A6A">
        <w:rPr>
          <w:rFonts w:ascii="Arial" w:hAnsi="Arial" w:cs="Arial"/>
          <w:color w:val="000000"/>
        </w:rPr>
        <w:t>(2024)</w:t>
      </w:r>
      <w:r w:rsidRPr="00807A6A">
        <w:rPr>
          <w:rStyle w:val="apple-converted-space"/>
          <w:rFonts w:ascii="Arial" w:hAnsi="Arial" w:cs="Arial"/>
          <w:color w:val="000000"/>
        </w:rPr>
        <w:t> </w:t>
      </w:r>
      <w:r w:rsidRPr="00807A6A">
        <w:rPr>
          <w:rFonts w:ascii="Arial" w:hAnsi="Arial" w:cs="Arial"/>
          <w:i/>
          <w:iCs/>
          <w:color w:val="000000"/>
        </w:rPr>
        <w:t>BBC News</w:t>
      </w:r>
      <w:r w:rsidRPr="00807A6A">
        <w:rPr>
          <w:rFonts w:ascii="Arial" w:hAnsi="Arial" w:cs="Arial"/>
          <w:color w:val="000000"/>
        </w:rPr>
        <w:t>. Available at: http://news.bbc.co.uk/onthisday/hi/dates/stories/march/12/newsid_4272000/4272943.stm (Accessed: 04 March 2024).</w:t>
      </w:r>
      <w:r w:rsidRPr="00807A6A">
        <w:rPr>
          <w:rStyle w:val="apple-converted-space"/>
          <w:rFonts w:ascii="Arial" w:hAnsi="Arial" w:cs="Arial"/>
          <w:color w:val="000000"/>
        </w:rPr>
        <w:t> </w:t>
      </w:r>
    </w:p>
    <w:p w14:paraId="5E77DEC9" w14:textId="77777777" w:rsidR="00E813F6" w:rsidRDefault="00E813F6" w:rsidP="00E813F6">
      <w:pPr>
        <w:pStyle w:val="NormalWeb"/>
        <w:ind w:left="567" w:hanging="567"/>
        <w:rPr>
          <w:rFonts w:ascii="Arial" w:hAnsi="Arial" w:cs="Arial"/>
        </w:rPr>
      </w:pPr>
      <w:r w:rsidRPr="000518A8">
        <w:rPr>
          <w:rFonts w:ascii="Arial" w:hAnsi="Arial" w:cs="Arial"/>
        </w:rPr>
        <w:t xml:space="preserve">Dodd, V. and Halliday, J. (2013) </w:t>
      </w:r>
      <w:r w:rsidRPr="000518A8">
        <w:rPr>
          <w:rFonts w:ascii="Arial" w:hAnsi="Arial" w:cs="Arial"/>
          <w:i/>
          <w:iCs/>
        </w:rPr>
        <w:t xml:space="preserve">Lee Rigby murder: Michael </w:t>
      </w:r>
      <w:proofErr w:type="spellStart"/>
      <w:r w:rsidRPr="000518A8">
        <w:rPr>
          <w:rFonts w:ascii="Arial" w:hAnsi="Arial" w:cs="Arial"/>
          <w:i/>
          <w:iCs/>
        </w:rPr>
        <w:t>Adebolajo</w:t>
      </w:r>
      <w:proofErr w:type="spellEnd"/>
      <w:r w:rsidRPr="000518A8">
        <w:rPr>
          <w:rFonts w:ascii="Arial" w:hAnsi="Arial" w:cs="Arial"/>
          <w:i/>
          <w:iCs/>
        </w:rPr>
        <w:t xml:space="preserve"> and Michael Adebowale found guilty</w:t>
      </w:r>
      <w:r w:rsidRPr="000518A8">
        <w:rPr>
          <w:rFonts w:ascii="Arial" w:hAnsi="Arial" w:cs="Arial"/>
        </w:rPr>
        <w:t xml:space="preserve">, </w:t>
      </w:r>
      <w:r w:rsidRPr="000518A8">
        <w:rPr>
          <w:rFonts w:ascii="Arial" w:hAnsi="Arial" w:cs="Arial"/>
          <w:i/>
          <w:iCs/>
        </w:rPr>
        <w:t>The Guardian</w:t>
      </w:r>
      <w:r w:rsidRPr="000518A8">
        <w:rPr>
          <w:rFonts w:ascii="Arial" w:hAnsi="Arial" w:cs="Arial"/>
        </w:rPr>
        <w:t xml:space="preserve">. Available at: https://www.theguardian.com/uk-news/2013/dec/19/lee-rigby-murder-michael-adebolajo-adebowale-guilty (Accessed: 05 March 2024). </w:t>
      </w:r>
    </w:p>
    <w:p w14:paraId="37AAAFA5" w14:textId="77777777" w:rsidR="00E813F6" w:rsidRDefault="00E813F6" w:rsidP="00E813F6">
      <w:pPr>
        <w:pStyle w:val="NormalWeb"/>
        <w:ind w:left="567" w:hanging="567"/>
        <w:rPr>
          <w:rFonts w:ascii="Arial" w:hAnsi="Arial" w:cs="Arial"/>
        </w:rPr>
      </w:pPr>
      <w:proofErr w:type="spellStart"/>
      <w:r w:rsidRPr="000518A8">
        <w:rPr>
          <w:rFonts w:ascii="Arial" w:hAnsi="Arial" w:cs="Arial"/>
        </w:rPr>
        <w:t>Gani</w:t>
      </w:r>
      <w:proofErr w:type="spellEnd"/>
      <w:r w:rsidRPr="000518A8">
        <w:rPr>
          <w:rFonts w:ascii="Arial" w:hAnsi="Arial" w:cs="Arial"/>
        </w:rPr>
        <w:t xml:space="preserve">, A. (2014) </w:t>
      </w:r>
      <w:r w:rsidRPr="000518A8">
        <w:rPr>
          <w:rFonts w:ascii="Arial" w:hAnsi="Arial" w:cs="Arial"/>
          <w:i/>
          <w:iCs/>
        </w:rPr>
        <w:t>Timeline: Intelligence relating to murder of Lee Rigby</w:t>
      </w:r>
      <w:r w:rsidRPr="000518A8">
        <w:rPr>
          <w:rFonts w:ascii="Arial" w:hAnsi="Arial" w:cs="Arial"/>
        </w:rPr>
        <w:t xml:space="preserve">, </w:t>
      </w:r>
      <w:r w:rsidRPr="000518A8">
        <w:rPr>
          <w:rFonts w:ascii="Arial" w:hAnsi="Arial" w:cs="Arial"/>
          <w:i/>
          <w:iCs/>
        </w:rPr>
        <w:t>The Guardian</w:t>
      </w:r>
      <w:r w:rsidRPr="000518A8">
        <w:rPr>
          <w:rFonts w:ascii="Arial" w:hAnsi="Arial" w:cs="Arial"/>
        </w:rPr>
        <w:t xml:space="preserve">. Available at: https://www.theguardian.com/uk-news/2014/nov/25/timeline-intelligence-lee-rigby-murder (Accessed: 05 March 2024). </w:t>
      </w:r>
    </w:p>
    <w:p w14:paraId="2A2112A0" w14:textId="77777777" w:rsidR="00E813F6" w:rsidRDefault="00E813F6" w:rsidP="00E813F6">
      <w:pPr>
        <w:pStyle w:val="NormalWeb"/>
        <w:ind w:left="567" w:hanging="567"/>
        <w:rPr>
          <w:rFonts w:ascii="Arial" w:hAnsi="Arial" w:cs="Arial"/>
        </w:rPr>
      </w:pPr>
      <w:r w:rsidRPr="006270B4">
        <w:rPr>
          <w:rFonts w:ascii="Arial" w:hAnsi="Arial" w:cs="Arial"/>
        </w:rPr>
        <w:t xml:space="preserve">GMP (2020) </w:t>
      </w:r>
      <w:r w:rsidRPr="006270B4">
        <w:rPr>
          <w:rFonts w:ascii="Arial" w:hAnsi="Arial" w:cs="Arial"/>
          <w:i/>
          <w:iCs/>
        </w:rPr>
        <w:t>A man who conspired with his brother to carry out a terror attack ...</w:t>
      </w:r>
      <w:r w:rsidRPr="006270B4">
        <w:rPr>
          <w:rFonts w:ascii="Arial" w:hAnsi="Arial" w:cs="Arial"/>
        </w:rPr>
        <w:t xml:space="preserve">, </w:t>
      </w:r>
      <w:r w:rsidRPr="006270B4">
        <w:rPr>
          <w:rFonts w:ascii="Arial" w:hAnsi="Arial" w:cs="Arial"/>
          <w:i/>
          <w:iCs/>
        </w:rPr>
        <w:t>Greater Manchester Police</w:t>
      </w:r>
      <w:r w:rsidRPr="006270B4">
        <w:rPr>
          <w:rFonts w:ascii="Arial" w:hAnsi="Arial" w:cs="Arial"/>
        </w:rPr>
        <w:t xml:space="preserve">. Available at: https://www.gmp.police.uk/news/greater-manchester/news/news/2020/march/a-man-who-conspired-with-his-brother-to-carry-out-a-terror-attack-that-killed-22-people-at-the-manchester-arena-has-been-jailed/ (Accessed: 05 March 2024). </w:t>
      </w:r>
    </w:p>
    <w:p w14:paraId="51D45B1E" w14:textId="77777777" w:rsidR="00E813F6" w:rsidRDefault="00E813F6" w:rsidP="00E813F6">
      <w:pPr>
        <w:pStyle w:val="NormalWeb"/>
        <w:ind w:left="567" w:hanging="567"/>
        <w:rPr>
          <w:rStyle w:val="apple-converted-space"/>
          <w:rFonts w:ascii="Arial" w:hAnsi="Arial" w:cs="Arial"/>
          <w:color w:val="000000"/>
        </w:rPr>
      </w:pPr>
      <w:r w:rsidRPr="006E2BBF">
        <w:rPr>
          <w:rFonts w:ascii="Arial" w:hAnsi="Arial" w:cs="Arial"/>
          <w:color w:val="000000"/>
        </w:rPr>
        <w:t>Grierson, J. (2023)</w:t>
      </w:r>
      <w:r w:rsidRPr="006E2BBF">
        <w:rPr>
          <w:rStyle w:val="apple-converted-space"/>
          <w:rFonts w:ascii="Arial" w:hAnsi="Arial" w:cs="Arial"/>
          <w:color w:val="000000"/>
        </w:rPr>
        <w:t> </w:t>
      </w:r>
      <w:r w:rsidRPr="006E2BBF">
        <w:rPr>
          <w:rFonts w:ascii="Arial" w:hAnsi="Arial" w:cs="Arial"/>
          <w:i/>
          <w:iCs/>
          <w:color w:val="000000"/>
        </w:rPr>
        <w:t>Liverpool Hospital Bomber had asylum claim grievance, Police Inquiry finds</w:t>
      </w:r>
      <w:r w:rsidRPr="006E2BBF">
        <w:rPr>
          <w:rFonts w:ascii="Arial" w:hAnsi="Arial" w:cs="Arial"/>
          <w:color w:val="000000"/>
        </w:rPr>
        <w:t>,</w:t>
      </w:r>
      <w:r w:rsidRPr="006E2BBF">
        <w:rPr>
          <w:rStyle w:val="apple-converted-space"/>
          <w:rFonts w:ascii="Arial" w:hAnsi="Arial" w:cs="Arial"/>
          <w:color w:val="000000"/>
        </w:rPr>
        <w:t> </w:t>
      </w:r>
      <w:r w:rsidRPr="006E2BBF">
        <w:rPr>
          <w:rFonts w:ascii="Arial" w:hAnsi="Arial" w:cs="Arial"/>
          <w:i/>
          <w:iCs/>
          <w:color w:val="000000"/>
        </w:rPr>
        <w:t>The Guardian</w:t>
      </w:r>
      <w:r w:rsidRPr="006E2BBF">
        <w:rPr>
          <w:rFonts w:ascii="Arial" w:hAnsi="Arial" w:cs="Arial"/>
          <w:color w:val="000000"/>
        </w:rPr>
        <w:t>. Available at: https://www.theguardian.com/uk-news/2023/oct/02/liverpool-hospital-bomber-had-asylum-claim-grievance-police-inquiry (Accessed: 05 March 2024).</w:t>
      </w:r>
      <w:r w:rsidRPr="006E2BBF">
        <w:rPr>
          <w:rStyle w:val="apple-converted-space"/>
          <w:rFonts w:ascii="Arial" w:hAnsi="Arial" w:cs="Arial"/>
          <w:color w:val="000000"/>
        </w:rPr>
        <w:t> </w:t>
      </w:r>
    </w:p>
    <w:p w14:paraId="5AB86351" w14:textId="77777777" w:rsidR="00E813F6" w:rsidRDefault="00E813F6" w:rsidP="00E813F6">
      <w:pPr>
        <w:pStyle w:val="NormalWeb"/>
        <w:ind w:left="567" w:hanging="567"/>
        <w:rPr>
          <w:rFonts w:ascii="Arial" w:hAnsi="Arial" w:cs="Arial"/>
        </w:rPr>
      </w:pPr>
      <w:r w:rsidRPr="005C5B46">
        <w:rPr>
          <w:rFonts w:ascii="Arial" w:hAnsi="Arial" w:cs="Arial"/>
        </w:rPr>
        <w:t xml:space="preserve">Kim, J. (2022) </w:t>
      </w:r>
      <w:r w:rsidRPr="005C5B46">
        <w:rPr>
          <w:rFonts w:ascii="Arial" w:hAnsi="Arial" w:cs="Arial"/>
          <w:i/>
          <w:iCs/>
        </w:rPr>
        <w:t>The U.S. has taken custody of the alleged bomb maker in the 1988 Lockerbie attack</w:t>
      </w:r>
      <w:r w:rsidRPr="005C5B46">
        <w:rPr>
          <w:rFonts w:ascii="Arial" w:hAnsi="Arial" w:cs="Arial"/>
        </w:rPr>
        <w:t xml:space="preserve">, </w:t>
      </w:r>
      <w:r w:rsidRPr="005C5B46">
        <w:rPr>
          <w:rFonts w:ascii="Arial" w:hAnsi="Arial" w:cs="Arial"/>
          <w:i/>
          <w:iCs/>
        </w:rPr>
        <w:t>NPR</w:t>
      </w:r>
      <w:r w:rsidRPr="005C5B46">
        <w:rPr>
          <w:rFonts w:ascii="Arial" w:hAnsi="Arial" w:cs="Arial"/>
        </w:rPr>
        <w:t xml:space="preserve">. Available at: https://www.npr.org/2022/12/11/1142121111/lockerbie-plane-bombing-arrest-pan-am-flight-103 (Accessed: 06 March 2024). </w:t>
      </w:r>
    </w:p>
    <w:p w14:paraId="6EC6F6F6" w14:textId="77777777" w:rsidR="00E813F6" w:rsidRDefault="00E813F6" w:rsidP="00E813F6">
      <w:pPr>
        <w:pStyle w:val="NormalWeb"/>
        <w:ind w:left="567" w:hanging="567"/>
        <w:rPr>
          <w:rStyle w:val="apple-converted-space"/>
          <w:rFonts w:ascii="Arial" w:hAnsi="Arial" w:cs="Arial"/>
          <w:color w:val="000000"/>
        </w:rPr>
      </w:pPr>
      <w:r w:rsidRPr="006E2BBF">
        <w:rPr>
          <w:rFonts w:ascii="Arial" w:hAnsi="Arial" w:cs="Arial"/>
          <w:i/>
          <w:iCs/>
          <w:color w:val="000000"/>
        </w:rPr>
        <w:t>London Bridge: What we know about the attack</w:t>
      </w:r>
      <w:r w:rsidRPr="006E2BBF">
        <w:rPr>
          <w:rStyle w:val="apple-converted-space"/>
          <w:rFonts w:ascii="Arial" w:hAnsi="Arial" w:cs="Arial"/>
          <w:color w:val="000000"/>
        </w:rPr>
        <w:t> </w:t>
      </w:r>
      <w:r w:rsidRPr="006E2BBF">
        <w:rPr>
          <w:rFonts w:ascii="Arial" w:hAnsi="Arial" w:cs="Arial"/>
          <w:color w:val="000000"/>
        </w:rPr>
        <w:t>(2019)</w:t>
      </w:r>
      <w:r w:rsidRPr="006E2BBF">
        <w:rPr>
          <w:rStyle w:val="apple-converted-space"/>
          <w:rFonts w:ascii="Arial" w:hAnsi="Arial" w:cs="Arial"/>
          <w:color w:val="000000"/>
        </w:rPr>
        <w:t> </w:t>
      </w:r>
      <w:r w:rsidRPr="006E2BBF">
        <w:rPr>
          <w:rFonts w:ascii="Arial" w:hAnsi="Arial" w:cs="Arial"/>
          <w:i/>
          <w:iCs/>
          <w:color w:val="000000"/>
        </w:rPr>
        <w:t>BBC News</w:t>
      </w:r>
      <w:r w:rsidRPr="006E2BBF">
        <w:rPr>
          <w:rFonts w:ascii="Arial" w:hAnsi="Arial" w:cs="Arial"/>
          <w:color w:val="000000"/>
        </w:rPr>
        <w:t>. Available at: https://www.bbc.co.uk/news/uk-50594810 (Accessed: 05 March 2024).</w:t>
      </w:r>
      <w:r w:rsidRPr="006E2BBF">
        <w:rPr>
          <w:rStyle w:val="apple-converted-space"/>
          <w:rFonts w:ascii="Arial" w:hAnsi="Arial" w:cs="Arial"/>
          <w:color w:val="000000"/>
        </w:rPr>
        <w:t> </w:t>
      </w:r>
    </w:p>
    <w:p w14:paraId="61FD21B8" w14:textId="77777777" w:rsidR="00E813F6" w:rsidRPr="005C5B46" w:rsidRDefault="00E813F6" w:rsidP="00E813F6">
      <w:pPr>
        <w:pStyle w:val="NormalWeb"/>
        <w:ind w:left="567" w:hanging="567"/>
        <w:rPr>
          <w:rFonts w:ascii="Arial" w:hAnsi="Arial" w:cs="Arial"/>
        </w:rPr>
      </w:pPr>
      <w:r w:rsidRPr="005C5B46">
        <w:rPr>
          <w:rFonts w:ascii="Arial" w:hAnsi="Arial" w:cs="Arial"/>
        </w:rPr>
        <w:lastRenderedPageBreak/>
        <w:t xml:space="preserve">Lusher, A. (2018) </w:t>
      </w:r>
      <w:r w:rsidRPr="005C5B46">
        <w:rPr>
          <w:rFonts w:ascii="Arial" w:hAnsi="Arial" w:cs="Arial"/>
          <w:i/>
          <w:iCs/>
        </w:rPr>
        <w:t>Lockerbie bombing 30 Years on: What is the truth behind UK’s Deadliest Terrorist Atrocity?</w:t>
      </w:r>
      <w:r w:rsidRPr="005C5B46">
        <w:rPr>
          <w:rFonts w:ascii="Arial" w:hAnsi="Arial" w:cs="Arial"/>
        </w:rPr>
        <w:t xml:space="preserve"> </w:t>
      </w:r>
      <w:r w:rsidRPr="005C5B46">
        <w:rPr>
          <w:rFonts w:ascii="Arial" w:hAnsi="Arial" w:cs="Arial"/>
          <w:i/>
          <w:iCs/>
        </w:rPr>
        <w:t>The Independent</w:t>
      </w:r>
      <w:r w:rsidRPr="005C5B46">
        <w:rPr>
          <w:rFonts w:ascii="Arial" w:hAnsi="Arial" w:cs="Arial"/>
        </w:rPr>
        <w:t xml:space="preserve">. Available at: https://www.independent.co.uk/news/uk/home-news/lockerbie-bombing-30-years-pan-am-flight-103-megrahi-libya-gaddafi-swire-senussi-masud-truth-conspiracy-terrorism-a8693421.html (Accessed: 06 March 2024). </w:t>
      </w:r>
    </w:p>
    <w:p w14:paraId="47036E7A" w14:textId="77777777" w:rsidR="00E813F6" w:rsidRDefault="00E813F6" w:rsidP="00E813F6">
      <w:pPr>
        <w:pStyle w:val="NormalWeb"/>
        <w:ind w:left="567" w:hanging="567"/>
        <w:rPr>
          <w:rFonts w:ascii="Arial" w:hAnsi="Arial" w:cs="Arial"/>
        </w:rPr>
      </w:pPr>
      <w:r w:rsidRPr="00AC7888">
        <w:rPr>
          <w:rFonts w:ascii="Arial" w:hAnsi="Arial" w:cs="Arial"/>
          <w:i/>
          <w:iCs/>
        </w:rPr>
        <w:t>Manchester attack: What we know so far</w:t>
      </w:r>
      <w:r w:rsidRPr="00AC7888">
        <w:rPr>
          <w:rFonts w:ascii="Arial" w:hAnsi="Arial" w:cs="Arial"/>
        </w:rPr>
        <w:t xml:space="preserve"> (2017) </w:t>
      </w:r>
      <w:r w:rsidRPr="00AC7888">
        <w:rPr>
          <w:rFonts w:ascii="Arial" w:hAnsi="Arial" w:cs="Arial"/>
          <w:i/>
          <w:iCs/>
        </w:rPr>
        <w:t>BBC News</w:t>
      </w:r>
      <w:r w:rsidRPr="00AC7888">
        <w:rPr>
          <w:rFonts w:ascii="Arial" w:hAnsi="Arial" w:cs="Arial"/>
        </w:rPr>
        <w:t xml:space="preserve">. Available at: https://www.bbc.co.uk/news/uk-england-manchester-40008389 (Accessed: 05 March 2024). </w:t>
      </w:r>
    </w:p>
    <w:p w14:paraId="69B227F8" w14:textId="77777777" w:rsidR="00E813F6" w:rsidRPr="00E52379" w:rsidRDefault="00E813F6" w:rsidP="00E813F6">
      <w:pPr>
        <w:pStyle w:val="NormalWeb"/>
        <w:ind w:left="567" w:hanging="567"/>
        <w:rPr>
          <w:rFonts w:ascii="Arial" w:hAnsi="Arial" w:cs="Arial"/>
          <w:color w:val="000000"/>
        </w:rPr>
      </w:pPr>
      <w:r w:rsidRPr="00E52379">
        <w:rPr>
          <w:rFonts w:ascii="Arial" w:hAnsi="Arial" w:cs="Arial"/>
          <w:color w:val="000000"/>
        </w:rPr>
        <w:t>Museum, M. (2024)</w:t>
      </w:r>
      <w:r w:rsidRPr="00E52379">
        <w:rPr>
          <w:rStyle w:val="apple-converted-space"/>
          <w:rFonts w:ascii="Arial" w:hAnsi="Arial" w:cs="Arial"/>
          <w:color w:val="000000"/>
        </w:rPr>
        <w:t> </w:t>
      </w:r>
      <w:r w:rsidRPr="00E52379">
        <w:rPr>
          <w:rFonts w:ascii="Arial" w:hAnsi="Arial" w:cs="Arial"/>
          <w:i/>
          <w:iCs/>
          <w:color w:val="000000"/>
        </w:rPr>
        <w:t xml:space="preserve">9/11 </w:t>
      </w:r>
      <w:proofErr w:type="spellStart"/>
      <w:r w:rsidRPr="00E52379">
        <w:rPr>
          <w:rFonts w:ascii="Arial" w:hAnsi="Arial" w:cs="Arial"/>
          <w:i/>
          <w:iCs/>
          <w:color w:val="000000"/>
        </w:rPr>
        <w:t>faqs</w:t>
      </w:r>
      <w:proofErr w:type="spellEnd"/>
      <w:r w:rsidRPr="00E52379">
        <w:rPr>
          <w:rFonts w:ascii="Arial" w:hAnsi="Arial" w:cs="Arial"/>
          <w:color w:val="000000"/>
        </w:rPr>
        <w:t>,</w:t>
      </w:r>
      <w:r w:rsidRPr="00E52379">
        <w:rPr>
          <w:rStyle w:val="apple-converted-space"/>
          <w:rFonts w:ascii="Arial" w:hAnsi="Arial" w:cs="Arial"/>
          <w:color w:val="000000"/>
        </w:rPr>
        <w:t> </w:t>
      </w:r>
      <w:r w:rsidRPr="00E52379">
        <w:rPr>
          <w:rFonts w:ascii="Arial" w:hAnsi="Arial" w:cs="Arial"/>
          <w:i/>
          <w:iCs/>
          <w:color w:val="000000"/>
        </w:rPr>
        <w:t>9/11 Memorial</w:t>
      </w:r>
      <w:r w:rsidRPr="00E52379">
        <w:rPr>
          <w:rFonts w:ascii="Arial" w:hAnsi="Arial" w:cs="Arial"/>
          <w:color w:val="000000"/>
        </w:rPr>
        <w:t>. Available at: https://www.911memorial.org/911-faqs (Accessed: 01 March 2024).</w:t>
      </w:r>
      <w:r w:rsidRPr="00E52379">
        <w:rPr>
          <w:rStyle w:val="apple-converted-space"/>
          <w:rFonts w:ascii="Arial" w:hAnsi="Arial" w:cs="Arial"/>
          <w:color w:val="000000"/>
        </w:rPr>
        <w:t> </w:t>
      </w:r>
    </w:p>
    <w:p w14:paraId="72B43347" w14:textId="77777777" w:rsidR="00E813F6" w:rsidRPr="00E52379" w:rsidRDefault="00E813F6" w:rsidP="00E813F6">
      <w:pPr>
        <w:pStyle w:val="NormalWeb"/>
        <w:ind w:left="567" w:hanging="567"/>
        <w:rPr>
          <w:rFonts w:ascii="Arial" w:hAnsi="Arial" w:cs="Arial"/>
          <w:color w:val="000000"/>
        </w:rPr>
      </w:pPr>
      <w:r w:rsidRPr="00E52379">
        <w:rPr>
          <w:rFonts w:ascii="Arial" w:hAnsi="Arial" w:cs="Arial"/>
          <w:color w:val="000000"/>
        </w:rPr>
        <w:t>Onion, A.</w:t>
      </w:r>
      <w:r w:rsidRPr="00E52379">
        <w:rPr>
          <w:rStyle w:val="apple-converted-space"/>
          <w:rFonts w:ascii="Arial" w:hAnsi="Arial" w:cs="Arial"/>
          <w:color w:val="000000"/>
        </w:rPr>
        <w:t> </w:t>
      </w:r>
      <w:r w:rsidRPr="00E52379">
        <w:rPr>
          <w:rFonts w:ascii="Arial" w:hAnsi="Arial" w:cs="Arial"/>
          <w:i/>
          <w:iCs/>
          <w:color w:val="000000"/>
        </w:rPr>
        <w:t>et al.</w:t>
      </w:r>
      <w:r w:rsidRPr="00E52379">
        <w:rPr>
          <w:rStyle w:val="apple-converted-space"/>
          <w:rFonts w:ascii="Arial" w:hAnsi="Arial" w:cs="Arial"/>
          <w:color w:val="000000"/>
        </w:rPr>
        <w:t> </w:t>
      </w:r>
      <w:r w:rsidRPr="00E52379">
        <w:rPr>
          <w:rFonts w:ascii="Arial" w:hAnsi="Arial" w:cs="Arial"/>
          <w:color w:val="000000"/>
        </w:rPr>
        <w:t>(2023)</w:t>
      </w:r>
      <w:r w:rsidRPr="00E52379">
        <w:rPr>
          <w:rStyle w:val="apple-converted-space"/>
          <w:rFonts w:ascii="Arial" w:hAnsi="Arial" w:cs="Arial"/>
          <w:color w:val="000000"/>
        </w:rPr>
        <w:t> </w:t>
      </w:r>
      <w:r w:rsidRPr="00E52379">
        <w:rPr>
          <w:rFonts w:ascii="Arial" w:hAnsi="Arial" w:cs="Arial"/>
          <w:i/>
          <w:iCs/>
          <w:color w:val="000000"/>
        </w:rPr>
        <w:t>September 11 attacks</w:t>
      </w:r>
      <w:r w:rsidRPr="00E52379">
        <w:rPr>
          <w:rFonts w:ascii="Arial" w:hAnsi="Arial" w:cs="Arial"/>
          <w:color w:val="000000"/>
        </w:rPr>
        <w:t>,</w:t>
      </w:r>
      <w:r w:rsidRPr="00E52379">
        <w:rPr>
          <w:rStyle w:val="apple-converted-space"/>
          <w:rFonts w:ascii="Arial" w:hAnsi="Arial" w:cs="Arial"/>
          <w:color w:val="000000"/>
        </w:rPr>
        <w:t> </w:t>
      </w:r>
      <w:r w:rsidRPr="00E52379">
        <w:rPr>
          <w:rFonts w:ascii="Arial" w:hAnsi="Arial" w:cs="Arial"/>
          <w:i/>
          <w:iCs/>
          <w:color w:val="000000"/>
        </w:rPr>
        <w:t>History.com</w:t>
      </w:r>
      <w:r w:rsidRPr="00E52379">
        <w:rPr>
          <w:rFonts w:ascii="Arial" w:hAnsi="Arial" w:cs="Arial"/>
          <w:color w:val="000000"/>
        </w:rPr>
        <w:t>. Available at: https://www.history.com/topics/21st-century/9-11-attacks (Accessed: 01 March 2024).</w:t>
      </w:r>
      <w:r w:rsidRPr="00E52379">
        <w:rPr>
          <w:rStyle w:val="apple-converted-space"/>
          <w:rFonts w:ascii="Arial" w:hAnsi="Arial" w:cs="Arial"/>
          <w:color w:val="000000"/>
        </w:rPr>
        <w:t> </w:t>
      </w:r>
    </w:p>
    <w:p w14:paraId="06201100" w14:textId="77777777" w:rsidR="00E813F6" w:rsidRPr="005B2F46" w:rsidRDefault="00E813F6" w:rsidP="00E813F6">
      <w:pPr>
        <w:pStyle w:val="NormalWeb"/>
        <w:ind w:left="567" w:hanging="567"/>
        <w:rPr>
          <w:rFonts w:ascii="Arial" w:hAnsi="Arial" w:cs="Arial"/>
          <w:color w:val="000000"/>
        </w:rPr>
      </w:pPr>
      <w:r w:rsidRPr="005B2F46">
        <w:rPr>
          <w:rFonts w:ascii="Arial" w:hAnsi="Arial" w:cs="Arial"/>
          <w:color w:val="000000"/>
        </w:rPr>
        <w:t>Pruitt, S. (2023)</w:t>
      </w:r>
      <w:r w:rsidRPr="005B2F46">
        <w:rPr>
          <w:rStyle w:val="apple-converted-space"/>
          <w:rFonts w:ascii="Arial" w:hAnsi="Arial" w:cs="Arial"/>
          <w:color w:val="000000"/>
        </w:rPr>
        <w:t> </w:t>
      </w:r>
      <w:r w:rsidRPr="005B2F46">
        <w:rPr>
          <w:rFonts w:ascii="Arial" w:hAnsi="Arial" w:cs="Arial"/>
          <w:i/>
          <w:iCs/>
          <w:color w:val="000000"/>
        </w:rPr>
        <w:t>7 facts about the 1993 World Trade Center bombing</w:t>
      </w:r>
      <w:r w:rsidRPr="005B2F46">
        <w:rPr>
          <w:rFonts w:ascii="Arial" w:hAnsi="Arial" w:cs="Arial"/>
          <w:color w:val="000000"/>
        </w:rPr>
        <w:t>,</w:t>
      </w:r>
      <w:r w:rsidRPr="005B2F46">
        <w:rPr>
          <w:rStyle w:val="apple-converted-space"/>
          <w:rFonts w:ascii="Arial" w:hAnsi="Arial" w:cs="Arial"/>
          <w:color w:val="000000"/>
        </w:rPr>
        <w:t> </w:t>
      </w:r>
      <w:r w:rsidRPr="005B2F46">
        <w:rPr>
          <w:rFonts w:ascii="Arial" w:hAnsi="Arial" w:cs="Arial"/>
          <w:i/>
          <w:iCs/>
          <w:color w:val="000000"/>
        </w:rPr>
        <w:t>History.com</w:t>
      </w:r>
      <w:r w:rsidRPr="005B2F46">
        <w:rPr>
          <w:rFonts w:ascii="Arial" w:hAnsi="Arial" w:cs="Arial"/>
          <w:color w:val="000000"/>
        </w:rPr>
        <w:t>. Available at: https://www.history.com/news/world-trade-center-bombing-1993-facts (Accessed: 01 March 2024).</w:t>
      </w:r>
      <w:r w:rsidRPr="005B2F46">
        <w:rPr>
          <w:rStyle w:val="apple-converted-space"/>
          <w:rFonts w:ascii="Arial" w:hAnsi="Arial" w:cs="Arial"/>
          <w:color w:val="000000"/>
        </w:rPr>
        <w:t> </w:t>
      </w:r>
    </w:p>
    <w:p w14:paraId="1738D730" w14:textId="77777777" w:rsidR="00E813F6" w:rsidRDefault="00E813F6" w:rsidP="00E813F6">
      <w:pPr>
        <w:pStyle w:val="NormalWeb"/>
        <w:ind w:left="567" w:hanging="567"/>
        <w:rPr>
          <w:rStyle w:val="apple-converted-space"/>
          <w:rFonts w:ascii="Arial" w:hAnsi="Arial" w:cs="Arial"/>
          <w:color w:val="000000"/>
        </w:rPr>
      </w:pPr>
      <w:r w:rsidRPr="006E2BBF">
        <w:rPr>
          <w:rFonts w:ascii="Arial" w:hAnsi="Arial" w:cs="Arial"/>
          <w:i/>
          <w:iCs/>
          <w:color w:val="000000"/>
        </w:rPr>
        <w:t>Report published by CTPNW into the explosion outside ...</w:t>
      </w:r>
      <w:r w:rsidRPr="006E2BBF">
        <w:rPr>
          <w:rStyle w:val="apple-converted-space"/>
          <w:rFonts w:ascii="Arial" w:hAnsi="Arial" w:cs="Arial"/>
          <w:color w:val="000000"/>
        </w:rPr>
        <w:t> </w:t>
      </w:r>
      <w:r w:rsidRPr="006E2BBF">
        <w:rPr>
          <w:rFonts w:ascii="Arial" w:hAnsi="Arial" w:cs="Arial"/>
          <w:color w:val="000000"/>
        </w:rPr>
        <w:t>(2023)</w:t>
      </w:r>
      <w:r w:rsidRPr="006E2BBF">
        <w:rPr>
          <w:rStyle w:val="apple-converted-space"/>
          <w:rFonts w:ascii="Arial" w:hAnsi="Arial" w:cs="Arial"/>
          <w:color w:val="000000"/>
        </w:rPr>
        <w:t> </w:t>
      </w:r>
      <w:r w:rsidRPr="006E2BBF">
        <w:rPr>
          <w:rFonts w:ascii="Arial" w:hAnsi="Arial" w:cs="Arial"/>
          <w:i/>
          <w:iCs/>
          <w:color w:val="000000"/>
        </w:rPr>
        <w:t>Greater Manchester Police</w:t>
      </w:r>
      <w:r w:rsidRPr="006E2BBF">
        <w:rPr>
          <w:rFonts w:ascii="Arial" w:hAnsi="Arial" w:cs="Arial"/>
          <w:color w:val="000000"/>
        </w:rPr>
        <w:t>. Available at: https://www.gmp.police.uk/news/greater-manchester/news/news/2023/october/report-published-by-ctpnw-into-the-explosion-outside-liverpool-womens-hospital (Accessed: 05 March 2024).</w:t>
      </w:r>
      <w:r w:rsidRPr="006E2BBF">
        <w:rPr>
          <w:rStyle w:val="apple-converted-space"/>
          <w:rFonts w:ascii="Arial" w:hAnsi="Arial" w:cs="Arial"/>
          <w:color w:val="000000"/>
        </w:rPr>
        <w:t> </w:t>
      </w:r>
    </w:p>
    <w:p w14:paraId="7AA40A06" w14:textId="77777777" w:rsidR="00E813F6" w:rsidRPr="006270B4" w:rsidRDefault="00E813F6" w:rsidP="00E813F6">
      <w:pPr>
        <w:pStyle w:val="NormalWeb"/>
        <w:ind w:left="567" w:hanging="567"/>
        <w:rPr>
          <w:rFonts w:ascii="Arial" w:hAnsi="Arial" w:cs="Arial"/>
        </w:rPr>
      </w:pPr>
      <w:r w:rsidRPr="006270B4">
        <w:rPr>
          <w:rFonts w:ascii="Arial" w:hAnsi="Arial" w:cs="Arial"/>
        </w:rPr>
        <w:t xml:space="preserve">Saunders, J. (2023) </w:t>
      </w:r>
      <w:r w:rsidRPr="006270B4">
        <w:rPr>
          <w:rFonts w:ascii="Arial" w:hAnsi="Arial" w:cs="Arial"/>
          <w:i/>
          <w:iCs/>
        </w:rPr>
        <w:t>Manchester Arena Inquiry Volume 3: Radicalisation and Preventability</w:t>
      </w:r>
      <w:r w:rsidRPr="006270B4">
        <w:rPr>
          <w:rFonts w:ascii="Arial" w:hAnsi="Arial" w:cs="Arial"/>
        </w:rPr>
        <w:t xml:space="preserve">, </w:t>
      </w:r>
      <w:r w:rsidRPr="006270B4">
        <w:rPr>
          <w:rFonts w:ascii="Arial" w:hAnsi="Arial" w:cs="Arial"/>
          <w:i/>
          <w:iCs/>
        </w:rPr>
        <w:t>GOV.UK</w:t>
      </w:r>
      <w:r w:rsidRPr="006270B4">
        <w:rPr>
          <w:rFonts w:ascii="Arial" w:hAnsi="Arial" w:cs="Arial"/>
        </w:rPr>
        <w:t xml:space="preserve">. Available at: https://www.gov.uk/government/publications/manchester-arena-inquiry-volume-3-radicalisation-and-preventability (Accessed: 05 March 2024). </w:t>
      </w:r>
    </w:p>
    <w:p w14:paraId="0221943A" w14:textId="77777777" w:rsidR="00E813F6" w:rsidRDefault="00E813F6" w:rsidP="00E813F6">
      <w:pPr>
        <w:pStyle w:val="NormalWeb"/>
        <w:ind w:left="567" w:hanging="567"/>
        <w:rPr>
          <w:rFonts w:ascii="Arial" w:hAnsi="Arial" w:cs="Arial"/>
        </w:rPr>
      </w:pPr>
      <w:r w:rsidRPr="005C5B46">
        <w:rPr>
          <w:rFonts w:ascii="Arial" w:hAnsi="Arial" w:cs="Arial"/>
        </w:rPr>
        <w:t xml:space="preserve">University, S. (2024) </w:t>
      </w:r>
      <w:r w:rsidRPr="005C5B46">
        <w:rPr>
          <w:rFonts w:ascii="Arial" w:hAnsi="Arial" w:cs="Arial"/>
          <w:i/>
          <w:iCs/>
        </w:rPr>
        <w:t>History</w:t>
      </w:r>
      <w:r w:rsidRPr="005C5B46">
        <w:rPr>
          <w:rFonts w:ascii="Arial" w:hAnsi="Arial" w:cs="Arial"/>
        </w:rPr>
        <w:t xml:space="preserve">, </w:t>
      </w:r>
      <w:r w:rsidRPr="005C5B46">
        <w:rPr>
          <w:rFonts w:ascii="Arial" w:hAnsi="Arial" w:cs="Arial"/>
          <w:i/>
          <w:iCs/>
        </w:rPr>
        <w:t>Syracuse University</w:t>
      </w:r>
      <w:r w:rsidRPr="005C5B46">
        <w:rPr>
          <w:rFonts w:ascii="Arial" w:hAnsi="Arial" w:cs="Arial"/>
        </w:rPr>
        <w:t xml:space="preserve">. Available at: https://remembrance.syr.edu/about/ (Accessed: 06 March 2024). </w:t>
      </w:r>
    </w:p>
    <w:p w14:paraId="5D4014EA" w14:textId="77777777" w:rsidR="00E813F6" w:rsidRDefault="00E813F6" w:rsidP="00E813F6">
      <w:pPr>
        <w:pStyle w:val="NormalWeb"/>
        <w:ind w:left="567" w:hanging="567"/>
        <w:rPr>
          <w:rFonts w:ascii="Arial" w:hAnsi="Arial" w:cs="Arial"/>
        </w:rPr>
      </w:pPr>
      <w:r w:rsidRPr="00AC7888">
        <w:rPr>
          <w:rFonts w:ascii="Arial" w:hAnsi="Arial" w:cs="Arial"/>
          <w:i/>
          <w:iCs/>
        </w:rPr>
        <w:t>Usman Khan</w:t>
      </w:r>
      <w:r w:rsidRPr="00AC7888">
        <w:rPr>
          <w:rFonts w:ascii="Arial" w:hAnsi="Arial" w:cs="Arial"/>
        </w:rPr>
        <w:t xml:space="preserve"> (2023) </w:t>
      </w:r>
      <w:r w:rsidRPr="00AC7888">
        <w:rPr>
          <w:rFonts w:ascii="Arial" w:hAnsi="Arial" w:cs="Arial"/>
          <w:i/>
          <w:iCs/>
        </w:rPr>
        <w:t>London City Hall</w:t>
      </w:r>
      <w:r w:rsidRPr="00AC7888">
        <w:rPr>
          <w:rFonts w:ascii="Arial" w:hAnsi="Arial" w:cs="Arial"/>
        </w:rPr>
        <w:t xml:space="preserve">. Available at: https://www.london.gov.uk/who-we-are/what-london-assembly-does/questions-mayor/find-an-answer/usman-khan (Accessed: 05 March 2024). </w:t>
      </w:r>
    </w:p>
    <w:p w14:paraId="7E6F366A" w14:textId="77777777" w:rsidR="00E813F6" w:rsidRPr="006E2BBF" w:rsidRDefault="00E813F6" w:rsidP="00E813F6">
      <w:pPr>
        <w:pStyle w:val="NormalWeb"/>
        <w:ind w:left="567" w:hanging="567"/>
        <w:rPr>
          <w:rFonts w:ascii="Arial" w:hAnsi="Arial" w:cs="Arial"/>
          <w:color w:val="000000"/>
        </w:rPr>
      </w:pPr>
      <w:r w:rsidRPr="006E2BBF">
        <w:rPr>
          <w:rFonts w:ascii="Arial" w:hAnsi="Arial" w:cs="Arial"/>
          <w:color w:val="000000"/>
        </w:rPr>
        <w:t>Weaver, M. (2021)</w:t>
      </w:r>
      <w:r w:rsidRPr="006E2BBF">
        <w:rPr>
          <w:rStyle w:val="apple-converted-space"/>
          <w:rFonts w:ascii="Arial" w:hAnsi="Arial" w:cs="Arial"/>
          <w:color w:val="000000"/>
        </w:rPr>
        <w:t> </w:t>
      </w:r>
      <w:r w:rsidRPr="006E2BBF">
        <w:rPr>
          <w:rFonts w:ascii="Arial" w:hAnsi="Arial" w:cs="Arial"/>
          <w:i/>
          <w:iCs/>
          <w:color w:val="000000"/>
        </w:rPr>
        <w:t>Fishmongers’ Hall terrorist Usman Khan was lawfully killed, inquest jury finds</w:t>
      </w:r>
      <w:r w:rsidRPr="006E2BBF">
        <w:rPr>
          <w:rFonts w:ascii="Arial" w:hAnsi="Arial" w:cs="Arial"/>
          <w:color w:val="000000"/>
        </w:rPr>
        <w:t>,</w:t>
      </w:r>
      <w:r w:rsidRPr="006E2BBF">
        <w:rPr>
          <w:rStyle w:val="apple-converted-space"/>
          <w:rFonts w:ascii="Arial" w:hAnsi="Arial" w:cs="Arial"/>
          <w:color w:val="000000"/>
        </w:rPr>
        <w:t> </w:t>
      </w:r>
      <w:r w:rsidRPr="006E2BBF">
        <w:rPr>
          <w:rFonts w:ascii="Arial" w:hAnsi="Arial" w:cs="Arial"/>
          <w:i/>
          <w:iCs/>
          <w:color w:val="000000"/>
        </w:rPr>
        <w:t>The Guardian</w:t>
      </w:r>
      <w:r w:rsidRPr="006E2BBF">
        <w:rPr>
          <w:rFonts w:ascii="Arial" w:hAnsi="Arial" w:cs="Arial"/>
          <w:color w:val="000000"/>
        </w:rPr>
        <w:t>. Available at: https://www.theguardian.com/uk-news/2021/jun/10/fishmongers-hall-terrorist-usman-khan-lawfully-killed-inquest-jury-finds (Accessed: 05 March 2024).</w:t>
      </w:r>
      <w:r w:rsidRPr="006E2BBF">
        <w:rPr>
          <w:rStyle w:val="apple-converted-space"/>
          <w:rFonts w:ascii="Arial" w:hAnsi="Arial" w:cs="Arial"/>
          <w:color w:val="000000"/>
        </w:rPr>
        <w:t> </w:t>
      </w:r>
    </w:p>
    <w:p w14:paraId="2D2727EF" w14:textId="77777777" w:rsidR="00E813F6" w:rsidRPr="00243AF2" w:rsidRDefault="00E813F6" w:rsidP="00243AF2">
      <w:pPr>
        <w:spacing w:line="360" w:lineRule="auto"/>
        <w:rPr>
          <w:rFonts w:ascii="Arial" w:hAnsi="Arial" w:cs="Arial"/>
        </w:rPr>
      </w:pPr>
    </w:p>
    <w:p w14:paraId="53E423BA" w14:textId="77777777" w:rsidR="00243AF2" w:rsidRPr="00243AF2" w:rsidRDefault="00243AF2" w:rsidP="00114E56">
      <w:pPr>
        <w:spacing w:line="360" w:lineRule="auto"/>
        <w:rPr>
          <w:rFonts w:ascii="Arial" w:hAnsi="Arial" w:cs="Arial"/>
        </w:rPr>
      </w:pPr>
    </w:p>
    <w:p w14:paraId="155D5377" w14:textId="2F41D8B1" w:rsidR="00CF13D3" w:rsidRDefault="00CF13D3" w:rsidP="00114E56">
      <w:pPr>
        <w:spacing w:line="360" w:lineRule="auto"/>
        <w:rPr>
          <w:rFonts w:ascii="Arial" w:hAnsi="Arial" w:cs="Arial"/>
        </w:rPr>
      </w:pPr>
    </w:p>
    <w:p w14:paraId="1749F5A0" w14:textId="77777777" w:rsidR="00114E56" w:rsidRDefault="00114E56" w:rsidP="00EC1A8E">
      <w:pPr>
        <w:spacing w:line="360" w:lineRule="auto"/>
        <w:rPr>
          <w:rFonts w:ascii="Arial" w:hAnsi="Arial" w:cs="Arial"/>
        </w:rPr>
      </w:pPr>
    </w:p>
    <w:p w14:paraId="488D8576" w14:textId="77777777" w:rsidR="003E0E54" w:rsidRDefault="003E0E54" w:rsidP="006F397B">
      <w:pPr>
        <w:spacing w:line="360" w:lineRule="auto"/>
        <w:rPr>
          <w:rFonts w:ascii="Arial" w:hAnsi="Arial" w:cs="Arial"/>
        </w:rPr>
      </w:pPr>
    </w:p>
    <w:p w14:paraId="1BE83A4D" w14:textId="77777777" w:rsidR="006F397B" w:rsidRDefault="006F397B" w:rsidP="006C43FD">
      <w:pPr>
        <w:spacing w:line="360" w:lineRule="auto"/>
        <w:rPr>
          <w:rFonts w:ascii="Arial" w:hAnsi="Arial" w:cs="Arial"/>
        </w:rPr>
      </w:pPr>
    </w:p>
    <w:p w14:paraId="6C6F9D60" w14:textId="77777777" w:rsidR="006C43FD" w:rsidRPr="006C43FD" w:rsidRDefault="006C43FD" w:rsidP="006C43FD">
      <w:pPr>
        <w:spacing w:line="360" w:lineRule="auto"/>
        <w:rPr>
          <w:rFonts w:ascii="Arial" w:hAnsi="Arial" w:cs="Arial"/>
        </w:rPr>
      </w:pPr>
    </w:p>
    <w:p w14:paraId="149FB130" w14:textId="4D5D2F71" w:rsidR="00512C57" w:rsidRPr="00CE1A95" w:rsidRDefault="00512C57" w:rsidP="00CE1A95">
      <w:pPr>
        <w:spacing w:line="360" w:lineRule="auto"/>
        <w:rPr>
          <w:rFonts w:ascii="Arial" w:hAnsi="Arial" w:cs="Arial"/>
          <w:bCs/>
        </w:rPr>
      </w:pPr>
      <w:r>
        <w:rPr>
          <w:rFonts w:ascii="Arial" w:hAnsi="Arial" w:cs="Arial"/>
          <w:bCs/>
        </w:rPr>
        <w:t xml:space="preserve"> </w:t>
      </w:r>
    </w:p>
    <w:sectPr w:rsidR="00512C57" w:rsidRPr="00CE1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D1E73"/>
    <w:multiLevelType w:val="hybridMultilevel"/>
    <w:tmpl w:val="AD6C7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7296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A95"/>
    <w:rsid w:val="001078CF"/>
    <w:rsid w:val="00114E56"/>
    <w:rsid w:val="001E2C02"/>
    <w:rsid w:val="00243AF2"/>
    <w:rsid w:val="00395276"/>
    <w:rsid w:val="003E0E54"/>
    <w:rsid w:val="00401B6F"/>
    <w:rsid w:val="00434AC8"/>
    <w:rsid w:val="00452029"/>
    <w:rsid w:val="00512C57"/>
    <w:rsid w:val="006C0634"/>
    <w:rsid w:val="006C43FD"/>
    <w:rsid w:val="006D6834"/>
    <w:rsid w:val="006F397B"/>
    <w:rsid w:val="00AE4877"/>
    <w:rsid w:val="00C215A4"/>
    <w:rsid w:val="00C62DDA"/>
    <w:rsid w:val="00CE1A95"/>
    <w:rsid w:val="00CF13D3"/>
    <w:rsid w:val="00E813F6"/>
    <w:rsid w:val="00EC1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AFEE74"/>
  <w15:chartTrackingRefBased/>
  <w15:docId w15:val="{A5EAE41A-C86B-A54B-A341-C6C879D5C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1A95"/>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E0E54"/>
    <w:rPr>
      <w:color w:val="0563C1" w:themeColor="hyperlink"/>
      <w:u w:val="single"/>
    </w:rPr>
  </w:style>
  <w:style w:type="character" w:styleId="UnresolvedMention">
    <w:name w:val="Unresolved Mention"/>
    <w:basedOn w:val="DefaultParagraphFont"/>
    <w:uiPriority w:val="99"/>
    <w:semiHidden/>
    <w:unhideWhenUsed/>
    <w:rsid w:val="003E0E54"/>
    <w:rPr>
      <w:color w:val="605E5C"/>
      <w:shd w:val="clear" w:color="auto" w:fill="E1DFDD"/>
    </w:rPr>
  </w:style>
  <w:style w:type="paragraph" w:styleId="NormalWeb">
    <w:name w:val="Normal (Web)"/>
    <w:basedOn w:val="Normal"/>
    <w:uiPriority w:val="99"/>
    <w:semiHidden/>
    <w:unhideWhenUsed/>
    <w:rsid w:val="00E813F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81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092105">
      <w:bodyDiv w:val="1"/>
      <w:marLeft w:val="0"/>
      <w:marRight w:val="0"/>
      <w:marTop w:val="0"/>
      <w:marBottom w:val="0"/>
      <w:divBdr>
        <w:top w:val="none" w:sz="0" w:space="0" w:color="auto"/>
        <w:left w:val="none" w:sz="0" w:space="0" w:color="auto"/>
        <w:bottom w:val="none" w:sz="0" w:space="0" w:color="auto"/>
        <w:right w:val="none" w:sz="0" w:space="0" w:color="auto"/>
      </w:divBdr>
    </w:div>
    <w:div w:id="1434203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TotalTime>
  <Pages>9</Pages>
  <Words>2840</Words>
  <Characters>13121</Characters>
  <Application>Microsoft Office Word</Application>
  <DocSecurity>0</DocSecurity>
  <Lines>1874</Lines>
  <Paragraphs>840</Paragraphs>
  <ScaleCrop>false</ScaleCrop>
  <Company/>
  <LinksUpToDate>false</LinksUpToDate>
  <CharactersWithSpaces>15121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21</cp:revision>
  <dcterms:created xsi:type="dcterms:W3CDTF">2024-02-29T17:42:00Z</dcterms:created>
  <dcterms:modified xsi:type="dcterms:W3CDTF">2024-03-06T12:04:00Z</dcterms:modified>
</cp:coreProperties>
</file>