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4C066FB" w14:textId="77777777" w:rsidR="00C745C7" w:rsidRPr="009A0A28" w:rsidRDefault="002E17EB" w:rsidP="00C745C7">
      <w:pPr>
        <w:spacing w:line="360" w:lineRule="auto"/>
        <w:jc w:val="center"/>
        <w:rPr>
          <w:rFonts w:ascii="Garamond" w:hAnsi="Garamond"/>
          <w:b/>
          <w:bCs/>
          <w:sz w:val="24"/>
          <w:szCs w:val="24"/>
          <w:u w:val="single"/>
        </w:rPr>
      </w:pPr>
      <w:r w:rsidRPr="009A0A28">
        <w:rPr>
          <w:rFonts w:ascii="Garamond" w:hAnsi="Garamond"/>
          <w:b/>
          <w:bCs/>
          <w:sz w:val="24"/>
          <w:szCs w:val="24"/>
          <w:u w:val="single"/>
        </w:rPr>
        <w:t>Where do rights come from? Discuss alternative theories and state</w:t>
      </w:r>
      <w:r w:rsidRPr="009A0A28">
        <w:rPr>
          <w:rFonts w:ascii="Garamond" w:hAnsi="Garamond"/>
          <w:b/>
          <w:bCs/>
          <w:sz w:val="24"/>
          <w:szCs w:val="24"/>
        </w:rPr>
        <w:t xml:space="preserve">                                                                     </w:t>
      </w:r>
      <w:r w:rsidRPr="009A0A28">
        <w:rPr>
          <w:rFonts w:ascii="Garamond" w:hAnsi="Garamond"/>
          <w:b/>
          <w:bCs/>
          <w:sz w:val="24"/>
          <w:szCs w:val="24"/>
          <w:u w:val="single"/>
        </w:rPr>
        <w:t>your case for the best option.</w:t>
      </w:r>
    </w:p>
    <w:p w14:paraId="4745BE7F" w14:textId="5E9D7F40" w:rsidR="00233575" w:rsidRPr="009A0A28" w:rsidRDefault="003134C5" w:rsidP="008F51B8">
      <w:pPr>
        <w:spacing w:line="480" w:lineRule="auto"/>
        <w:jc w:val="both"/>
        <w:rPr>
          <w:rFonts w:ascii="Garamond" w:hAnsi="Garamond" w:cs="Arial"/>
          <w:shd w:val="clear" w:color="auto" w:fill="FFFFFF"/>
        </w:rPr>
      </w:pPr>
      <w:r w:rsidRPr="009A0A28">
        <w:rPr>
          <w:rFonts w:ascii="Garamond" w:hAnsi="Garamond" w:cs="Arial"/>
          <w:shd w:val="clear" w:color="auto" w:fill="FFFFFF"/>
        </w:rPr>
        <w:t xml:space="preserve">What would life be like without human rights? </w:t>
      </w:r>
      <w:r w:rsidR="00233575" w:rsidRPr="009A0A28">
        <w:rPr>
          <w:rFonts w:ascii="Garamond" w:hAnsi="Garamond" w:cs="Arial"/>
          <w:shd w:val="clear" w:color="auto" w:fill="FFFFFF"/>
        </w:rPr>
        <w:t>The absence</w:t>
      </w:r>
      <w:r w:rsidR="006B21F1" w:rsidRPr="009A0A28">
        <w:rPr>
          <w:rFonts w:ascii="Garamond" w:hAnsi="Garamond" w:cs="Arial"/>
          <w:shd w:val="clear" w:color="auto" w:fill="FFFFFF"/>
        </w:rPr>
        <w:t xml:space="preserve"> </w:t>
      </w:r>
      <w:r w:rsidR="00233575" w:rsidRPr="009A0A28">
        <w:rPr>
          <w:rFonts w:ascii="Garamond" w:hAnsi="Garamond" w:cs="Arial"/>
          <w:shd w:val="clear" w:color="auto" w:fill="FFFFFF"/>
        </w:rPr>
        <w:t>of human rights</w:t>
      </w:r>
      <w:r w:rsidR="00FC4C84" w:rsidRPr="009A0A28">
        <w:rPr>
          <w:rFonts w:ascii="Garamond" w:hAnsi="Garamond" w:cs="Arial"/>
          <w:shd w:val="clear" w:color="auto" w:fill="FFFFFF"/>
        </w:rPr>
        <w:t xml:space="preserve"> results in no apparent way to tackle inequality, </w:t>
      </w:r>
      <w:r w:rsidR="00796F77" w:rsidRPr="009A0A28">
        <w:rPr>
          <w:rFonts w:ascii="Garamond" w:hAnsi="Garamond" w:cs="Arial"/>
          <w:shd w:val="clear" w:color="auto" w:fill="FFFFFF"/>
        </w:rPr>
        <w:t xml:space="preserve">eliminate </w:t>
      </w:r>
      <w:r w:rsidR="00FC4C84" w:rsidRPr="009A0A28">
        <w:rPr>
          <w:rFonts w:ascii="Garamond" w:hAnsi="Garamond" w:cs="Arial"/>
          <w:shd w:val="clear" w:color="auto" w:fill="FFFFFF"/>
        </w:rPr>
        <w:t xml:space="preserve">poverty </w:t>
      </w:r>
      <w:r w:rsidR="00796F77" w:rsidRPr="009A0A28">
        <w:rPr>
          <w:rFonts w:ascii="Garamond" w:hAnsi="Garamond" w:cs="Arial"/>
          <w:shd w:val="clear" w:color="auto" w:fill="FFFFFF"/>
        </w:rPr>
        <w:t>or confront</w:t>
      </w:r>
      <w:r w:rsidR="00FC4C84" w:rsidRPr="009A0A28">
        <w:rPr>
          <w:rFonts w:ascii="Garamond" w:hAnsi="Garamond" w:cs="Arial"/>
          <w:shd w:val="clear" w:color="auto" w:fill="FFFFFF"/>
        </w:rPr>
        <w:t xml:space="preserve"> racism</w:t>
      </w:r>
      <w:r w:rsidR="00D94547" w:rsidRPr="009A0A28">
        <w:rPr>
          <w:rFonts w:ascii="Garamond" w:hAnsi="Garamond" w:cs="Arial"/>
          <w:shd w:val="clear" w:color="auto" w:fill="FFFFFF"/>
        </w:rPr>
        <w:t>; thus,</w:t>
      </w:r>
      <w:r w:rsidR="00FC4C84" w:rsidRPr="009A0A28">
        <w:rPr>
          <w:rFonts w:ascii="Garamond" w:hAnsi="Garamond" w:cs="Arial"/>
          <w:shd w:val="clear" w:color="auto" w:fill="FFFFFF"/>
        </w:rPr>
        <w:t xml:space="preserve"> resulting </w:t>
      </w:r>
      <w:r w:rsidR="00796F77" w:rsidRPr="009A0A28">
        <w:rPr>
          <w:rFonts w:ascii="Garamond" w:hAnsi="Garamond" w:cs="Arial"/>
          <w:shd w:val="clear" w:color="auto" w:fill="FFFFFF"/>
        </w:rPr>
        <w:t>in</w:t>
      </w:r>
      <w:r w:rsidR="00FC4C84" w:rsidRPr="009A0A28">
        <w:rPr>
          <w:rFonts w:ascii="Garamond" w:hAnsi="Garamond" w:cs="Arial"/>
          <w:shd w:val="clear" w:color="auto" w:fill="FFFFFF"/>
        </w:rPr>
        <w:t xml:space="preserve"> no protection for the well-being and safety of people, meaning no peace</w:t>
      </w:r>
      <w:r w:rsidR="00796F77" w:rsidRPr="009A0A28">
        <w:rPr>
          <w:rFonts w:ascii="Garamond" w:hAnsi="Garamond" w:cs="Arial"/>
          <w:shd w:val="clear" w:color="auto" w:fill="FFFFFF"/>
        </w:rPr>
        <w:t xml:space="preserve"> or stability for societies</w:t>
      </w:r>
      <w:sdt>
        <w:sdtPr>
          <w:rPr>
            <w:rFonts w:ascii="Garamond" w:hAnsi="Garamond" w:cs="Arial"/>
            <w:shd w:val="clear" w:color="auto" w:fill="FFFFFF"/>
          </w:rPr>
          <w:id w:val="126739543"/>
          <w:citation/>
        </w:sdtPr>
        <w:sdtContent>
          <w:r w:rsidR="00796F77" w:rsidRPr="009A0A28">
            <w:rPr>
              <w:rFonts w:ascii="Garamond" w:hAnsi="Garamond" w:cs="Arial"/>
              <w:shd w:val="clear" w:color="auto" w:fill="FFFFFF"/>
            </w:rPr>
            <w:fldChar w:fldCharType="begin"/>
          </w:r>
          <w:r w:rsidR="00796F77" w:rsidRPr="009A0A28">
            <w:rPr>
              <w:rFonts w:ascii="Garamond" w:hAnsi="Garamond" w:cs="Arial"/>
              <w:shd w:val="clear" w:color="auto" w:fill="FFFFFF"/>
            </w:rPr>
            <w:instrText xml:space="preserve"> CITATION Uni221 \l 2057 </w:instrText>
          </w:r>
          <w:r w:rsidR="00796F77" w:rsidRPr="009A0A28">
            <w:rPr>
              <w:rFonts w:ascii="Garamond" w:hAnsi="Garamond" w:cs="Arial"/>
              <w:shd w:val="clear" w:color="auto" w:fill="FFFFFF"/>
            </w:rPr>
            <w:fldChar w:fldCharType="separate"/>
          </w:r>
          <w:r w:rsidR="00845F24" w:rsidRPr="009A0A28">
            <w:rPr>
              <w:rFonts w:ascii="Garamond" w:hAnsi="Garamond" w:cs="Arial"/>
              <w:noProof/>
              <w:shd w:val="clear" w:color="auto" w:fill="FFFFFF"/>
            </w:rPr>
            <w:t xml:space="preserve"> (United Nations, 2022)</w:t>
          </w:r>
          <w:r w:rsidR="00796F77" w:rsidRPr="009A0A28">
            <w:rPr>
              <w:rFonts w:ascii="Garamond" w:hAnsi="Garamond" w:cs="Arial"/>
              <w:shd w:val="clear" w:color="auto" w:fill="FFFFFF"/>
            </w:rPr>
            <w:fldChar w:fldCharType="end"/>
          </w:r>
        </w:sdtContent>
      </w:sdt>
      <w:r w:rsidR="00796F77" w:rsidRPr="009A0A28">
        <w:rPr>
          <w:rFonts w:ascii="Garamond" w:hAnsi="Garamond" w:cs="Arial"/>
          <w:shd w:val="clear" w:color="auto" w:fill="FFFFFF"/>
        </w:rPr>
        <w:t xml:space="preserve">. </w:t>
      </w:r>
      <w:r w:rsidR="00CC0985" w:rsidRPr="009A0A28">
        <w:rPr>
          <w:rFonts w:ascii="Garamond" w:hAnsi="Garamond" w:cs="Arial"/>
          <w:shd w:val="clear" w:color="auto" w:fill="FFFFFF"/>
        </w:rPr>
        <w:t xml:space="preserve">Human rights </w:t>
      </w:r>
      <w:r w:rsidR="00FB3900" w:rsidRPr="009A0A28">
        <w:rPr>
          <w:rFonts w:ascii="Garamond" w:hAnsi="Garamond" w:cs="Arial"/>
          <w:shd w:val="clear" w:color="auto" w:fill="FFFFFF"/>
        </w:rPr>
        <w:t>are moral principles or norms</w:t>
      </w:r>
      <w:sdt>
        <w:sdtPr>
          <w:rPr>
            <w:rFonts w:ascii="Garamond" w:hAnsi="Garamond" w:cs="Arial"/>
            <w:shd w:val="clear" w:color="auto" w:fill="FFFFFF"/>
          </w:rPr>
          <w:id w:val="2115246161"/>
          <w:citation/>
        </w:sdtPr>
        <w:sdtContent>
          <w:r w:rsidR="00540ED1" w:rsidRPr="009A0A28">
            <w:rPr>
              <w:rFonts w:ascii="Garamond" w:hAnsi="Garamond" w:cs="Arial"/>
              <w:shd w:val="clear" w:color="auto" w:fill="FFFFFF"/>
            </w:rPr>
            <w:fldChar w:fldCharType="begin"/>
          </w:r>
          <w:r w:rsidR="002E0D79">
            <w:rPr>
              <w:rFonts w:ascii="Garamond" w:hAnsi="Garamond" w:cs="Arial"/>
              <w:shd w:val="clear" w:color="auto" w:fill="FFFFFF"/>
            </w:rPr>
            <w:instrText xml:space="preserve">CITATION Sta19 \l 2057 </w:instrText>
          </w:r>
          <w:r w:rsidR="00540ED1" w:rsidRPr="009A0A28">
            <w:rPr>
              <w:rFonts w:ascii="Garamond" w:hAnsi="Garamond" w:cs="Arial"/>
              <w:shd w:val="clear" w:color="auto" w:fill="FFFFFF"/>
            </w:rPr>
            <w:fldChar w:fldCharType="separate"/>
          </w:r>
          <w:r w:rsidR="002E0D79">
            <w:rPr>
              <w:rFonts w:ascii="Garamond" w:hAnsi="Garamond" w:cs="Arial"/>
              <w:noProof/>
              <w:shd w:val="clear" w:color="auto" w:fill="FFFFFF"/>
            </w:rPr>
            <w:t xml:space="preserve"> </w:t>
          </w:r>
          <w:r w:rsidR="002E0D79" w:rsidRPr="002E0D79">
            <w:rPr>
              <w:rFonts w:ascii="Garamond" w:hAnsi="Garamond" w:cs="Arial"/>
              <w:noProof/>
              <w:shd w:val="clear" w:color="auto" w:fill="FFFFFF"/>
            </w:rPr>
            <w:t>(Stanford Encyclopedia of Philosophy, 2019)</w:t>
          </w:r>
          <w:r w:rsidR="00540ED1" w:rsidRPr="009A0A28">
            <w:rPr>
              <w:rFonts w:ascii="Garamond" w:hAnsi="Garamond" w:cs="Arial"/>
              <w:shd w:val="clear" w:color="auto" w:fill="FFFFFF"/>
            </w:rPr>
            <w:fldChar w:fldCharType="end"/>
          </w:r>
        </w:sdtContent>
      </w:sdt>
      <w:r w:rsidR="00FB3900" w:rsidRPr="009A0A28">
        <w:rPr>
          <w:rFonts w:ascii="Garamond" w:hAnsi="Garamond" w:cs="Arial"/>
          <w:shd w:val="clear" w:color="auto" w:fill="FFFFFF"/>
        </w:rPr>
        <w:t xml:space="preserve"> </w:t>
      </w:r>
      <w:r w:rsidR="007976C0" w:rsidRPr="009A0A28">
        <w:rPr>
          <w:rFonts w:ascii="Garamond" w:hAnsi="Garamond" w:cs="Arial"/>
          <w:shd w:val="clear" w:color="auto" w:fill="FFFFFF"/>
        </w:rPr>
        <w:t>that highlight</w:t>
      </w:r>
      <w:r w:rsidR="00FB3900" w:rsidRPr="009A0A28">
        <w:rPr>
          <w:rFonts w:ascii="Garamond" w:hAnsi="Garamond" w:cs="Arial"/>
          <w:shd w:val="clear" w:color="auto" w:fill="FFFFFF"/>
        </w:rPr>
        <w:t xml:space="preserve"> people’s basic rights and freedoms</w:t>
      </w:r>
      <w:sdt>
        <w:sdtPr>
          <w:rPr>
            <w:rFonts w:ascii="Garamond" w:hAnsi="Garamond" w:cs="Arial"/>
            <w:shd w:val="clear" w:color="auto" w:fill="FFFFFF"/>
          </w:rPr>
          <w:id w:val="-841930106"/>
          <w:citation/>
        </w:sdtPr>
        <w:sdtContent>
          <w:r w:rsidR="00D52B81" w:rsidRPr="009A0A28">
            <w:rPr>
              <w:rFonts w:ascii="Garamond" w:hAnsi="Garamond" w:cs="Arial"/>
              <w:shd w:val="clear" w:color="auto" w:fill="FFFFFF"/>
            </w:rPr>
            <w:fldChar w:fldCharType="begin"/>
          </w:r>
          <w:r w:rsidR="00D52B81" w:rsidRPr="009A0A28">
            <w:rPr>
              <w:rFonts w:ascii="Garamond" w:hAnsi="Garamond" w:cs="Arial"/>
              <w:shd w:val="clear" w:color="auto" w:fill="FFFFFF"/>
            </w:rPr>
            <w:instrText xml:space="preserve"> CITATION Equ23 \l 2057 </w:instrText>
          </w:r>
          <w:r w:rsidR="00D52B81" w:rsidRPr="009A0A28">
            <w:rPr>
              <w:rFonts w:ascii="Garamond" w:hAnsi="Garamond" w:cs="Arial"/>
              <w:shd w:val="clear" w:color="auto" w:fill="FFFFFF"/>
            </w:rPr>
            <w:fldChar w:fldCharType="separate"/>
          </w:r>
          <w:r w:rsidR="00845F24" w:rsidRPr="009A0A28">
            <w:rPr>
              <w:rFonts w:ascii="Garamond" w:hAnsi="Garamond" w:cs="Arial"/>
              <w:noProof/>
              <w:shd w:val="clear" w:color="auto" w:fill="FFFFFF"/>
            </w:rPr>
            <w:t xml:space="preserve"> (Equality and Human Rights Commission, 2023)</w:t>
          </w:r>
          <w:r w:rsidR="00D52B81" w:rsidRPr="009A0A28">
            <w:rPr>
              <w:rFonts w:ascii="Garamond" w:hAnsi="Garamond" w:cs="Arial"/>
              <w:shd w:val="clear" w:color="auto" w:fill="FFFFFF"/>
            </w:rPr>
            <w:fldChar w:fldCharType="end"/>
          </w:r>
        </w:sdtContent>
      </w:sdt>
      <w:r w:rsidR="00D52B81" w:rsidRPr="009A0A28">
        <w:rPr>
          <w:rFonts w:ascii="Garamond" w:hAnsi="Garamond" w:cs="Arial"/>
          <w:shd w:val="clear" w:color="auto" w:fill="FFFFFF"/>
        </w:rPr>
        <w:t xml:space="preserve">. </w:t>
      </w:r>
      <w:r w:rsidR="00253019" w:rsidRPr="009A0A28">
        <w:rPr>
          <w:rFonts w:ascii="Garamond" w:hAnsi="Garamond" w:cs="Arial"/>
          <w:shd w:val="clear" w:color="auto" w:fill="FFFFFF"/>
        </w:rPr>
        <w:t>Human rights are important to all human beings because</w:t>
      </w:r>
      <w:r w:rsidR="007150FC" w:rsidRPr="009A0A28">
        <w:rPr>
          <w:rFonts w:ascii="Garamond" w:hAnsi="Garamond" w:cs="Arial"/>
          <w:shd w:val="clear" w:color="auto" w:fill="FFFFFF"/>
        </w:rPr>
        <w:t xml:space="preserve"> they incorporate </w:t>
      </w:r>
      <w:r w:rsidR="00C316BA" w:rsidRPr="009A0A28">
        <w:rPr>
          <w:rFonts w:ascii="Garamond" w:hAnsi="Garamond" w:cs="Arial"/>
          <w:shd w:val="clear" w:color="auto" w:fill="FFFFFF"/>
        </w:rPr>
        <w:t>fundamental</w:t>
      </w:r>
      <w:r w:rsidR="007150FC" w:rsidRPr="009A0A28">
        <w:rPr>
          <w:rFonts w:ascii="Garamond" w:hAnsi="Garamond" w:cs="Arial"/>
          <w:shd w:val="clear" w:color="auto" w:fill="FFFFFF"/>
        </w:rPr>
        <w:t xml:space="preserve"> values </w:t>
      </w:r>
      <w:r w:rsidR="00C316BA" w:rsidRPr="009A0A28">
        <w:rPr>
          <w:rFonts w:ascii="Garamond" w:hAnsi="Garamond" w:cs="Arial"/>
          <w:shd w:val="clear" w:color="auto" w:fill="FFFFFF"/>
        </w:rPr>
        <w:t xml:space="preserve">and standards </w:t>
      </w:r>
      <w:r w:rsidR="007150FC" w:rsidRPr="009A0A28">
        <w:rPr>
          <w:rFonts w:ascii="Garamond" w:hAnsi="Garamond" w:cs="Arial"/>
          <w:shd w:val="clear" w:color="auto" w:fill="FFFFFF"/>
        </w:rPr>
        <w:t>in society</w:t>
      </w:r>
      <w:r w:rsidR="00C316BA" w:rsidRPr="009A0A28">
        <w:rPr>
          <w:rFonts w:ascii="Garamond" w:hAnsi="Garamond" w:cs="Arial"/>
          <w:shd w:val="clear" w:color="auto" w:fill="FFFFFF"/>
        </w:rPr>
        <w:t>, for example, respect and fairness</w:t>
      </w:r>
      <w:sdt>
        <w:sdtPr>
          <w:rPr>
            <w:rFonts w:ascii="Garamond" w:hAnsi="Garamond" w:cs="Arial"/>
            <w:shd w:val="clear" w:color="auto" w:fill="FFFFFF"/>
          </w:rPr>
          <w:id w:val="-1086150852"/>
          <w:citation/>
        </w:sdtPr>
        <w:sdtContent>
          <w:r w:rsidR="00ED4228" w:rsidRPr="009A0A28">
            <w:rPr>
              <w:rFonts w:ascii="Garamond" w:hAnsi="Garamond" w:cs="Arial"/>
              <w:shd w:val="clear" w:color="auto" w:fill="FFFFFF"/>
            </w:rPr>
            <w:fldChar w:fldCharType="begin"/>
          </w:r>
          <w:r w:rsidR="00ED4228" w:rsidRPr="009A0A28">
            <w:rPr>
              <w:rFonts w:ascii="Garamond" w:hAnsi="Garamond" w:cs="Arial"/>
              <w:shd w:val="clear" w:color="auto" w:fill="FFFFFF"/>
            </w:rPr>
            <w:instrText xml:space="preserve"> CITATION Age23 \l 2057 </w:instrText>
          </w:r>
          <w:r w:rsidR="00ED4228" w:rsidRPr="009A0A28">
            <w:rPr>
              <w:rFonts w:ascii="Garamond" w:hAnsi="Garamond" w:cs="Arial"/>
              <w:shd w:val="clear" w:color="auto" w:fill="FFFFFF"/>
            </w:rPr>
            <w:fldChar w:fldCharType="separate"/>
          </w:r>
          <w:r w:rsidR="00845F24" w:rsidRPr="009A0A28">
            <w:rPr>
              <w:rFonts w:ascii="Garamond" w:hAnsi="Garamond" w:cs="Arial"/>
              <w:noProof/>
              <w:shd w:val="clear" w:color="auto" w:fill="FFFFFF"/>
            </w:rPr>
            <w:t xml:space="preserve"> (Age UK, 2023)</w:t>
          </w:r>
          <w:r w:rsidR="00ED4228" w:rsidRPr="009A0A28">
            <w:rPr>
              <w:rFonts w:ascii="Garamond" w:hAnsi="Garamond" w:cs="Arial"/>
              <w:shd w:val="clear" w:color="auto" w:fill="FFFFFF"/>
            </w:rPr>
            <w:fldChar w:fldCharType="end"/>
          </w:r>
        </w:sdtContent>
      </w:sdt>
      <w:r w:rsidR="00C316BA" w:rsidRPr="009A0A28">
        <w:rPr>
          <w:rFonts w:ascii="Garamond" w:hAnsi="Garamond" w:cs="Arial"/>
          <w:shd w:val="clear" w:color="auto" w:fill="FFFFFF"/>
        </w:rPr>
        <w:t xml:space="preserve">. </w:t>
      </w:r>
      <w:r w:rsidR="00E64A19" w:rsidRPr="009A0A28">
        <w:rPr>
          <w:rFonts w:ascii="Garamond" w:hAnsi="Garamond" w:cs="Arial"/>
          <w:shd w:val="clear" w:color="auto" w:fill="FFFFFF"/>
        </w:rPr>
        <w:t xml:space="preserve">The </w:t>
      </w:r>
      <w:r w:rsidR="00421677" w:rsidRPr="009A0A28">
        <w:rPr>
          <w:rFonts w:ascii="Garamond" w:hAnsi="Garamond" w:cs="Arial"/>
          <w:shd w:val="clear" w:color="auto" w:fill="FFFFFF"/>
        </w:rPr>
        <w:t>purpose of this essay is to explore and discuss alternative theories</w:t>
      </w:r>
      <w:r w:rsidR="003E6E74" w:rsidRPr="009A0A28">
        <w:rPr>
          <w:rFonts w:ascii="Garamond" w:hAnsi="Garamond" w:cs="Arial"/>
          <w:shd w:val="clear" w:color="auto" w:fill="FFFFFF"/>
        </w:rPr>
        <w:t xml:space="preserve"> on the origin of rights </w:t>
      </w:r>
      <w:r w:rsidR="00191B03" w:rsidRPr="009A0A28">
        <w:rPr>
          <w:rFonts w:ascii="Garamond" w:hAnsi="Garamond" w:cs="Arial"/>
          <w:shd w:val="clear" w:color="auto" w:fill="FFFFFF"/>
        </w:rPr>
        <w:t>and to state which case is the most appropriate option</w:t>
      </w:r>
      <w:r w:rsidR="00080FEA" w:rsidRPr="009A0A28">
        <w:rPr>
          <w:rFonts w:ascii="Garamond" w:hAnsi="Garamond" w:cs="Arial"/>
          <w:shd w:val="clear" w:color="auto" w:fill="FFFFFF"/>
        </w:rPr>
        <w:t xml:space="preserve">. </w:t>
      </w:r>
      <w:r w:rsidR="00250D7B" w:rsidRPr="009A0A28">
        <w:rPr>
          <w:rFonts w:ascii="Garamond" w:hAnsi="Garamond" w:cs="Arial"/>
          <w:shd w:val="clear" w:color="auto" w:fill="FFFFFF"/>
        </w:rPr>
        <w:t>Therefore,</w:t>
      </w:r>
      <w:r w:rsidR="002E00C6" w:rsidRPr="009A0A28">
        <w:rPr>
          <w:rFonts w:ascii="Garamond" w:hAnsi="Garamond" w:cs="Arial"/>
          <w:shd w:val="clear" w:color="auto" w:fill="FFFFFF"/>
        </w:rPr>
        <w:t xml:space="preserve"> the key theories explored within this piece of work </w:t>
      </w:r>
      <w:r w:rsidR="005E0751" w:rsidRPr="009A0A28">
        <w:rPr>
          <w:rFonts w:ascii="Garamond" w:hAnsi="Garamond" w:cs="Arial"/>
          <w:shd w:val="clear" w:color="auto" w:fill="FFFFFF"/>
        </w:rPr>
        <w:t>will be natural law</w:t>
      </w:r>
      <w:r w:rsidR="00063CA7" w:rsidRPr="009A0A28">
        <w:rPr>
          <w:rFonts w:ascii="Garamond" w:hAnsi="Garamond" w:cs="Arial"/>
          <w:shd w:val="clear" w:color="auto" w:fill="FFFFFF"/>
        </w:rPr>
        <w:t xml:space="preserve">, from a </w:t>
      </w:r>
      <w:r w:rsidR="00904523" w:rsidRPr="009A0A28">
        <w:rPr>
          <w:rFonts w:ascii="Garamond" w:hAnsi="Garamond" w:cs="Arial"/>
          <w:shd w:val="clear" w:color="auto" w:fill="FFFFFF"/>
        </w:rPr>
        <w:t>Christian</w:t>
      </w:r>
      <w:r w:rsidR="00063CA7" w:rsidRPr="009A0A28">
        <w:rPr>
          <w:rFonts w:ascii="Garamond" w:hAnsi="Garamond" w:cs="Arial"/>
          <w:shd w:val="clear" w:color="auto" w:fill="FFFFFF"/>
        </w:rPr>
        <w:t xml:space="preserve"> perspective</w:t>
      </w:r>
      <w:r w:rsidR="005E0751" w:rsidRPr="009A0A28">
        <w:rPr>
          <w:rFonts w:ascii="Garamond" w:hAnsi="Garamond" w:cs="Arial"/>
          <w:shd w:val="clear" w:color="auto" w:fill="FFFFFF"/>
        </w:rPr>
        <w:t xml:space="preserve"> and man-made law</w:t>
      </w:r>
      <w:r w:rsidR="00063CA7" w:rsidRPr="009A0A28">
        <w:rPr>
          <w:rFonts w:ascii="Garamond" w:hAnsi="Garamond" w:cs="Arial"/>
          <w:shd w:val="clear" w:color="auto" w:fill="FFFFFF"/>
        </w:rPr>
        <w:t xml:space="preserve"> from a non-religious perspective</w:t>
      </w:r>
      <w:r w:rsidR="005E0751" w:rsidRPr="009A0A28">
        <w:rPr>
          <w:rFonts w:ascii="Garamond" w:hAnsi="Garamond" w:cs="Arial"/>
          <w:shd w:val="clear" w:color="auto" w:fill="FFFFFF"/>
        </w:rPr>
        <w:t xml:space="preserve">.  </w:t>
      </w:r>
    </w:p>
    <w:p w14:paraId="080DF07E" w14:textId="0C988933" w:rsidR="00BC23F8" w:rsidRPr="009A0A28" w:rsidRDefault="000E6DEE" w:rsidP="008F51B8">
      <w:pPr>
        <w:spacing w:line="480" w:lineRule="auto"/>
        <w:jc w:val="both"/>
        <w:rPr>
          <w:rFonts w:ascii="Garamond" w:eastAsia="Times New Roman" w:hAnsi="Garamond" w:cs="Arial"/>
          <w:color w:val="202122"/>
          <w:lang w:eastAsia="cy-GB"/>
        </w:rPr>
      </w:pPr>
      <w:r w:rsidRPr="009A0A28">
        <w:rPr>
          <w:rFonts w:ascii="Garamond" w:hAnsi="Garamond" w:cs="Arial"/>
          <w:shd w:val="clear" w:color="auto" w:fill="FFFFFF"/>
        </w:rPr>
        <w:t xml:space="preserve">First and foremost, it is crucial to acknowledge what is meant by </w:t>
      </w:r>
      <w:r w:rsidR="00E937FD" w:rsidRPr="009A0A28">
        <w:rPr>
          <w:rFonts w:ascii="Garamond" w:hAnsi="Garamond" w:cs="Arial"/>
          <w:shd w:val="clear" w:color="auto" w:fill="FFFFFF"/>
        </w:rPr>
        <w:t xml:space="preserve">the terms </w:t>
      </w:r>
      <w:r w:rsidRPr="009A0A28">
        <w:rPr>
          <w:rFonts w:ascii="Garamond" w:hAnsi="Garamond" w:cs="Arial"/>
          <w:shd w:val="clear" w:color="auto" w:fill="FFFFFF"/>
        </w:rPr>
        <w:t>natural law and man-made law</w:t>
      </w:r>
      <w:r w:rsidR="00751594" w:rsidRPr="009A0A28">
        <w:rPr>
          <w:rFonts w:ascii="Garamond" w:hAnsi="Garamond" w:cs="Arial"/>
          <w:shd w:val="clear" w:color="auto" w:fill="FFFFFF"/>
        </w:rPr>
        <w:t>.</w:t>
      </w:r>
      <w:r w:rsidR="00E47796" w:rsidRPr="009A0A28">
        <w:rPr>
          <w:rFonts w:ascii="Garamond" w:hAnsi="Garamond" w:cs="Arial"/>
          <w:shd w:val="clear" w:color="auto" w:fill="FFFFFF"/>
        </w:rPr>
        <w:t xml:space="preserve"> </w:t>
      </w:r>
      <w:r w:rsidR="00751594" w:rsidRPr="009A0A28">
        <w:rPr>
          <w:rFonts w:ascii="Garamond" w:hAnsi="Garamond" w:cs="Arial"/>
          <w:shd w:val="clear" w:color="auto" w:fill="FFFFFF"/>
        </w:rPr>
        <w:t xml:space="preserve">Natural law is </w:t>
      </w:r>
      <w:r w:rsidR="00404279" w:rsidRPr="009A0A28">
        <w:rPr>
          <w:rFonts w:ascii="Garamond" w:hAnsi="Garamond" w:cs="Arial"/>
          <w:shd w:val="clear" w:color="auto" w:fill="FFFFFF"/>
        </w:rPr>
        <w:t>a philosophical</w:t>
      </w:r>
      <w:r w:rsidR="008745DA" w:rsidRPr="009A0A28">
        <w:rPr>
          <w:rFonts w:ascii="Garamond" w:hAnsi="Garamond" w:cs="Arial"/>
          <w:shd w:val="clear" w:color="auto" w:fill="FFFFFF"/>
        </w:rPr>
        <w:t xml:space="preserve"> or </w:t>
      </w:r>
      <w:r w:rsidR="00404279" w:rsidRPr="009A0A28">
        <w:rPr>
          <w:rFonts w:ascii="Garamond" w:hAnsi="Garamond" w:cs="Arial"/>
          <w:shd w:val="clear" w:color="auto" w:fill="FFFFFF"/>
        </w:rPr>
        <w:t>ethical theory</w:t>
      </w:r>
      <w:r w:rsidR="008F2514" w:rsidRPr="009A0A28">
        <w:rPr>
          <w:rFonts w:ascii="Garamond" w:hAnsi="Garamond" w:cs="Arial"/>
          <w:shd w:val="clear" w:color="auto" w:fill="FFFFFF"/>
        </w:rPr>
        <w:t xml:space="preserve"> </w:t>
      </w:r>
      <w:r w:rsidR="001652DC" w:rsidRPr="009A0A28">
        <w:rPr>
          <w:rFonts w:ascii="Garamond" w:hAnsi="Garamond" w:cs="Arial"/>
          <w:shd w:val="clear" w:color="auto" w:fill="FFFFFF"/>
        </w:rPr>
        <w:t>emphasising</w:t>
      </w:r>
      <w:r w:rsidR="000E4C3A" w:rsidRPr="009A0A28">
        <w:rPr>
          <w:rFonts w:ascii="Garamond" w:hAnsi="Garamond" w:cs="Arial"/>
          <w:shd w:val="clear" w:color="auto" w:fill="FFFFFF"/>
        </w:rPr>
        <w:t xml:space="preserve"> all people’s</w:t>
      </w:r>
      <w:r w:rsidR="001652DC" w:rsidRPr="009A0A28">
        <w:rPr>
          <w:rFonts w:ascii="Garamond" w:hAnsi="Garamond" w:cs="Arial"/>
          <w:shd w:val="clear" w:color="auto" w:fill="FFFFFF"/>
        </w:rPr>
        <w:t xml:space="preserve"> </w:t>
      </w:r>
      <w:r w:rsidR="0065700D" w:rsidRPr="009A0A28">
        <w:rPr>
          <w:rFonts w:ascii="Garamond" w:hAnsi="Garamond" w:cs="Arial"/>
          <w:shd w:val="clear" w:color="auto" w:fill="FFFFFF"/>
        </w:rPr>
        <w:t xml:space="preserve">ability to </w:t>
      </w:r>
      <w:r w:rsidR="005D0A0D" w:rsidRPr="009A0A28">
        <w:rPr>
          <w:rFonts w:ascii="Garamond" w:hAnsi="Garamond" w:cs="Arial"/>
          <w:shd w:val="clear" w:color="auto" w:fill="FFFFFF"/>
        </w:rPr>
        <w:t>obtain</w:t>
      </w:r>
      <w:r w:rsidR="0065700D" w:rsidRPr="009A0A28">
        <w:rPr>
          <w:rFonts w:ascii="Garamond" w:hAnsi="Garamond" w:cs="Arial"/>
          <w:shd w:val="clear" w:color="auto" w:fill="FFFFFF"/>
        </w:rPr>
        <w:t xml:space="preserve"> intrinsic values </w:t>
      </w:r>
      <w:r w:rsidR="00B55385" w:rsidRPr="009A0A28">
        <w:rPr>
          <w:rFonts w:ascii="Garamond" w:hAnsi="Garamond" w:cs="Arial"/>
          <w:shd w:val="clear" w:color="auto" w:fill="FFFFFF"/>
        </w:rPr>
        <w:t>and morals</w:t>
      </w:r>
      <w:r w:rsidR="00A11660" w:rsidRPr="009A0A28">
        <w:rPr>
          <w:rFonts w:ascii="Garamond" w:hAnsi="Garamond" w:cs="Arial"/>
          <w:shd w:val="clear" w:color="auto" w:fill="FFFFFF"/>
        </w:rPr>
        <w:t>,</w:t>
      </w:r>
      <w:r w:rsidR="00B55385" w:rsidRPr="009A0A28">
        <w:rPr>
          <w:rFonts w:ascii="Garamond" w:hAnsi="Garamond" w:cs="Arial"/>
          <w:shd w:val="clear" w:color="auto" w:fill="FFFFFF"/>
        </w:rPr>
        <w:t xml:space="preserve"> </w:t>
      </w:r>
      <w:r w:rsidR="00B83F8A" w:rsidRPr="009A0A28">
        <w:rPr>
          <w:rFonts w:ascii="Garamond" w:hAnsi="Garamond" w:cs="Arial"/>
          <w:shd w:val="clear" w:color="auto" w:fill="FFFFFF"/>
        </w:rPr>
        <w:t>that regulate their reasoning and behaviour</w:t>
      </w:r>
      <w:sdt>
        <w:sdtPr>
          <w:rPr>
            <w:rFonts w:ascii="Garamond" w:hAnsi="Garamond" w:cs="Arial"/>
            <w:shd w:val="clear" w:color="auto" w:fill="FFFFFF"/>
          </w:rPr>
          <w:id w:val="1511715705"/>
          <w:citation/>
        </w:sdtPr>
        <w:sdtContent>
          <w:r w:rsidR="00D4388E" w:rsidRPr="009A0A28">
            <w:rPr>
              <w:rFonts w:ascii="Garamond" w:hAnsi="Garamond" w:cs="Arial"/>
              <w:shd w:val="clear" w:color="auto" w:fill="FFFFFF"/>
            </w:rPr>
            <w:fldChar w:fldCharType="begin"/>
          </w:r>
          <w:r w:rsidR="008745DA" w:rsidRPr="009A0A28">
            <w:rPr>
              <w:rFonts w:ascii="Garamond" w:hAnsi="Garamond" w:cs="Arial"/>
              <w:shd w:val="clear" w:color="auto" w:fill="FFFFFF"/>
            </w:rPr>
            <w:instrText xml:space="preserve">CITATION The231 \l 2057 </w:instrText>
          </w:r>
          <w:r w:rsidR="00D4388E" w:rsidRPr="009A0A28">
            <w:rPr>
              <w:rFonts w:ascii="Garamond" w:hAnsi="Garamond" w:cs="Arial"/>
              <w:shd w:val="clear" w:color="auto" w:fill="FFFFFF"/>
            </w:rPr>
            <w:fldChar w:fldCharType="separate"/>
          </w:r>
          <w:r w:rsidR="008745DA" w:rsidRPr="009A0A28">
            <w:rPr>
              <w:rFonts w:ascii="Garamond" w:hAnsi="Garamond" w:cs="Arial"/>
              <w:noProof/>
              <w:shd w:val="clear" w:color="auto" w:fill="FFFFFF"/>
            </w:rPr>
            <w:t xml:space="preserve"> (The Investopedia Team, 2023)</w:t>
          </w:r>
          <w:r w:rsidR="00D4388E" w:rsidRPr="009A0A28">
            <w:rPr>
              <w:rFonts w:ascii="Garamond" w:hAnsi="Garamond" w:cs="Arial"/>
              <w:shd w:val="clear" w:color="auto" w:fill="FFFFFF"/>
            </w:rPr>
            <w:fldChar w:fldCharType="end"/>
          </w:r>
        </w:sdtContent>
      </w:sdt>
      <w:r w:rsidR="00B83F8A" w:rsidRPr="009A0A28">
        <w:rPr>
          <w:rFonts w:ascii="Garamond" w:hAnsi="Garamond" w:cs="Arial"/>
          <w:shd w:val="clear" w:color="auto" w:fill="FFFFFF"/>
        </w:rPr>
        <w:t xml:space="preserve">. </w:t>
      </w:r>
      <w:r w:rsidR="000C01E3" w:rsidRPr="009A0A28">
        <w:rPr>
          <w:rFonts w:ascii="Garamond" w:hAnsi="Garamond" w:cs="Arial"/>
          <w:shd w:val="clear" w:color="auto" w:fill="FFFFFF"/>
        </w:rPr>
        <w:t>This theory focuses on the idea that people’s values and morals are inherent in human nature</w:t>
      </w:r>
      <w:r w:rsidR="00B404BA" w:rsidRPr="009A0A28">
        <w:rPr>
          <w:rFonts w:ascii="Garamond" w:hAnsi="Garamond" w:cs="Arial"/>
          <w:shd w:val="clear" w:color="auto" w:fill="FFFFFF"/>
        </w:rPr>
        <w:t>,</w:t>
      </w:r>
      <w:r w:rsidR="00DE32E3" w:rsidRPr="009A0A28">
        <w:rPr>
          <w:rFonts w:ascii="Garamond" w:hAnsi="Garamond" w:cs="Arial"/>
          <w:shd w:val="clear" w:color="auto" w:fill="FFFFFF"/>
        </w:rPr>
        <w:t xml:space="preserve"> and therefore, </w:t>
      </w:r>
      <w:r w:rsidR="004C27C6">
        <w:rPr>
          <w:rFonts w:ascii="Garamond" w:hAnsi="Garamond" w:cs="Arial"/>
          <w:shd w:val="clear" w:color="auto" w:fill="FFFFFF"/>
        </w:rPr>
        <w:t xml:space="preserve">people have natural rights that have </w:t>
      </w:r>
      <w:r w:rsidR="00D96ABF" w:rsidRPr="009A0A28">
        <w:rPr>
          <w:rFonts w:ascii="Garamond" w:hAnsi="Garamond" w:cs="Arial"/>
          <w:shd w:val="clear" w:color="auto" w:fill="FFFFFF"/>
        </w:rPr>
        <w:t xml:space="preserve">not </w:t>
      </w:r>
      <w:r w:rsidR="004C27C6">
        <w:rPr>
          <w:rFonts w:ascii="Garamond" w:hAnsi="Garamond" w:cs="Arial"/>
          <w:shd w:val="clear" w:color="auto" w:fill="FFFFFF"/>
        </w:rPr>
        <w:t xml:space="preserve">been </w:t>
      </w:r>
      <w:r w:rsidR="00D96ABF" w:rsidRPr="009A0A28">
        <w:rPr>
          <w:rFonts w:ascii="Garamond" w:hAnsi="Garamond" w:cs="Arial"/>
          <w:shd w:val="clear" w:color="auto" w:fill="FFFFFF"/>
        </w:rPr>
        <w:t xml:space="preserve">created by society or cultures, </w:t>
      </w:r>
      <w:r w:rsidR="00144670" w:rsidRPr="009A0A28">
        <w:rPr>
          <w:rFonts w:ascii="Garamond" w:hAnsi="Garamond" w:cs="Arial"/>
          <w:shd w:val="clear" w:color="auto" w:fill="FFFFFF"/>
        </w:rPr>
        <w:t>although</w:t>
      </w:r>
      <w:r w:rsidR="00D96ABF" w:rsidRPr="009A0A28">
        <w:rPr>
          <w:rFonts w:ascii="Garamond" w:hAnsi="Garamond" w:cs="Arial"/>
          <w:shd w:val="clear" w:color="auto" w:fill="FFFFFF"/>
        </w:rPr>
        <w:t xml:space="preserve"> </w:t>
      </w:r>
      <w:r w:rsidR="00070049" w:rsidRPr="009A0A28">
        <w:rPr>
          <w:rFonts w:ascii="Garamond" w:hAnsi="Garamond" w:cs="Arial"/>
          <w:shd w:val="clear" w:color="auto" w:fill="FFFFFF"/>
        </w:rPr>
        <w:t>perceived as universal</w:t>
      </w:r>
      <w:r w:rsidR="00D96ABF" w:rsidRPr="009A0A28">
        <w:rPr>
          <w:rFonts w:ascii="Garamond" w:hAnsi="Garamond" w:cs="Arial"/>
          <w:shd w:val="clear" w:color="auto" w:fill="FFFFFF"/>
        </w:rPr>
        <w:t xml:space="preserve"> </w:t>
      </w:r>
      <w:r w:rsidR="00A52445" w:rsidRPr="009A0A28">
        <w:rPr>
          <w:rFonts w:ascii="Garamond" w:hAnsi="Garamond" w:cs="Arial"/>
          <w:shd w:val="clear" w:color="auto" w:fill="FFFFFF"/>
        </w:rPr>
        <w:t>beliefs</w:t>
      </w:r>
      <w:sdt>
        <w:sdtPr>
          <w:rPr>
            <w:rFonts w:ascii="Garamond" w:hAnsi="Garamond" w:cs="Arial"/>
            <w:shd w:val="clear" w:color="auto" w:fill="FFFFFF"/>
          </w:rPr>
          <w:id w:val="1591122455"/>
          <w:citation/>
        </w:sdtPr>
        <w:sdtContent>
          <w:r w:rsidR="007B491C" w:rsidRPr="009A0A28">
            <w:rPr>
              <w:rFonts w:ascii="Garamond" w:hAnsi="Garamond" w:cs="Arial"/>
              <w:shd w:val="clear" w:color="auto" w:fill="FFFFFF"/>
            </w:rPr>
            <w:fldChar w:fldCharType="begin"/>
          </w:r>
          <w:r w:rsidR="007B491C" w:rsidRPr="009A0A28">
            <w:rPr>
              <w:rFonts w:ascii="Garamond" w:hAnsi="Garamond" w:cs="Arial"/>
              <w:shd w:val="clear" w:color="auto" w:fill="FFFFFF"/>
            </w:rPr>
            <w:instrText xml:space="preserve"> CITATION Kyl23 \l 2057 </w:instrText>
          </w:r>
          <w:r w:rsidR="007B491C" w:rsidRPr="009A0A28">
            <w:rPr>
              <w:rFonts w:ascii="Garamond" w:hAnsi="Garamond" w:cs="Arial"/>
              <w:shd w:val="clear" w:color="auto" w:fill="FFFFFF"/>
            </w:rPr>
            <w:fldChar w:fldCharType="separate"/>
          </w:r>
          <w:r w:rsidR="00845F24" w:rsidRPr="009A0A28">
            <w:rPr>
              <w:rFonts w:ascii="Garamond" w:hAnsi="Garamond" w:cs="Arial"/>
              <w:noProof/>
              <w:shd w:val="clear" w:color="auto" w:fill="FFFFFF"/>
            </w:rPr>
            <w:t xml:space="preserve"> (Peterdy, 2023)</w:t>
          </w:r>
          <w:r w:rsidR="007B491C" w:rsidRPr="009A0A28">
            <w:rPr>
              <w:rFonts w:ascii="Garamond" w:hAnsi="Garamond" w:cs="Arial"/>
              <w:shd w:val="clear" w:color="auto" w:fill="FFFFFF"/>
            </w:rPr>
            <w:fldChar w:fldCharType="end"/>
          </w:r>
        </w:sdtContent>
      </w:sdt>
      <w:r w:rsidR="00D84D49" w:rsidRPr="009A0A28">
        <w:rPr>
          <w:rFonts w:ascii="Garamond" w:hAnsi="Garamond" w:cs="Arial"/>
          <w:shd w:val="clear" w:color="auto" w:fill="FFFFFF"/>
        </w:rPr>
        <w:t>.</w:t>
      </w:r>
      <w:r w:rsidR="00246CC6">
        <w:rPr>
          <w:rFonts w:ascii="Garamond" w:hAnsi="Garamond" w:cs="Arial"/>
          <w:shd w:val="clear" w:color="auto" w:fill="FFFFFF"/>
        </w:rPr>
        <w:t xml:space="preserve"> </w:t>
      </w:r>
      <w:r w:rsidR="005D7AB7" w:rsidRPr="009A0A28">
        <w:rPr>
          <w:rFonts w:ascii="Garamond" w:hAnsi="Garamond" w:cs="Arial"/>
          <w:shd w:val="clear" w:color="auto" w:fill="FFFFFF"/>
        </w:rPr>
        <w:t xml:space="preserve">On the contrary, </w:t>
      </w:r>
      <w:r w:rsidR="0011344D" w:rsidRPr="009A0A28">
        <w:rPr>
          <w:rFonts w:ascii="Garamond" w:hAnsi="Garamond" w:cs="Arial"/>
          <w:shd w:val="clear" w:color="auto" w:fill="FFFFFF"/>
        </w:rPr>
        <w:t xml:space="preserve">man-made law is </w:t>
      </w:r>
      <w:r w:rsidR="00907EF4" w:rsidRPr="009A0A28">
        <w:rPr>
          <w:rFonts w:ascii="Garamond" w:hAnsi="Garamond" w:cs="Arial"/>
          <w:shd w:val="clear" w:color="auto" w:fill="FFFFFF"/>
        </w:rPr>
        <w:t xml:space="preserve">a </w:t>
      </w:r>
      <w:r w:rsidR="00040CDD" w:rsidRPr="009A0A28">
        <w:rPr>
          <w:rFonts w:ascii="Garamond" w:hAnsi="Garamond" w:cs="Arial"/>
          <w:shd w:val="clear" w:color="auto" w:fill="FFFFFF"/>
        </w:rPr>
        <w:t>particularly self-explanatory</w:t>
      </w:r>
      <w:r w:rsidR="00EF20FA" w:rsidRPr="009A0A28">
        <w:rPr>
          <w:rFonts w:ascii="Garamond" w:hAnsi="Garamond" w:cs="Arial"/>
          <w:shd w:val="clear" w:color="auto" w:fill="FFFFFF"/>
        </w:rPr>
        <w:t xml:space="preserve"> theory</w:t>
      </w:r>
      <w:r w:rsidR="00907EF4" w:rsidRPr="009A0A28">
        <w:rPr>
          <w:rFonts w:ascii="Garamond" w:hAnsi="Garamond" w:cs="Arial"/>
          <w:shd w:val="clear" w:color="auto" w:fill="FFFFFF"/>
        </w:rPr>
        <w:t>,</w:t>
      </w:r>
      <w:r w:rsidR="00EF20FA" w:rsidRPr="009A0A28">
        <w:rPr>
          <w:rFonts w:ascii="Garamond" w:hAnsi="Garamond" w:cs="Arial"/>
          <w:shd w:val="clear" w:color="auto" w:fill="FFFFFF"/>
        </w:rPr>
        <w:t xml:space="preserve"> whereby humans </w:t>
      </w:r>
      <w:r w:rsidR="00907EF4" w:rsidRPr="009A0A28">
        <w:rPr>
          <w:rFonts w:ascii="Garamond" w:hAnsi="Garamond" w:cs="Arial"/>
          <w:shd w:val="clear" w:color="auto" w:fill="FFFFFF"/>
        </w:rPr>
        <w:t>create and form</w:t>
      </w:r>
      <w:r w:rsidR="00EF20FA" w:rsidRPr="009A0A28">
        <w:rPr>
          <w:rFonts w:ascii="Garamond" w:hAnsi="Garamond" w:cs="Arial"/>
          <w:shd w:val="clear" w:color="auto" w:fill="FFFFFF"/>
        </w:rPr>
        <w:t xml:space="preserve"> the laws</w:t>
      </w:r>
      <w:r w:rsidR="005428EA">
        <w:rPr>
          <w:rFonts w:ascii="Garamond" w:hAnsi="Garamond" w:cs="Arial"/>
          <w:shd w:val="clear" w:color="auto" w:fill="FFFFFF"/>
        </w:rPr>
        <w:t>, or legal rights,</w:t>
      </w:r>
      <w:r w:rsidR="00EF20FA" w:rsidRPr="009A0A28">
        <w:rPr>
          <w:rFonts w:ascii="Garamond" w:hAnsi="Garamond" w:cs="Arial"/>
          <w:shd w:val="clear" w:color="auto" w:fill="FFFFFF"/>
        </w:rPr>
        <w:t xml:space="preserve"> that govern people’s </w:t>
      </w:r>
      <w:r w:rsidR="00907EF4" w:rsidRPr="009A0A28">
        <w:rPr>
          <w:rFonts w:ascii="Garamond" w:hAnsi="Garamond" w:cs="Arial"/>
          <w:shd w:val="clear" w:color="auto" w:fill="FFFFFF"/>
        </w:rPr>
        <w:t>reasoning and behaviour</w:t>
      </w:r>
      <w:sdt>
        <w:sdtPr>
          <w:rPr>
            <w:rFonts w:ascii="Garamond" w:hAnsi="Garamond" w:cs="Arial"/>
            <w:shd w:val="clear" w:color="auto" w:fill="FFFFFF"/>
          </w:rPr>
          <w:id w:val="1410043191"/>
          <w:citation/>
        </w:sdtPr>
        <w:sdtContent>
          <w:r w:rsidR="00570D34" w:rsidRPr="009A0A28">
            <w:rPr>
              <w:rFonts w:ascii="Garamond" w:hAnsi="Garamond" w:cs="Arial"/>
              <w:shd w:val="clear" w:color="auto" w:fill="FFFFFF"/>
            </w:rPr>
            <w:fldChar w:fldCharType="begin"/>
          </w:r>
          <w:r w:rsidR="00FA5B85">
            <w:rPr>
              <w:rFonts w:ascii="Garamond" w:hAnsi="Garamond" w:cs="Arial"/>
              <w:shd w:val="clear" w:color="auto" w:fill="FFFFFF"/>
            </w:rPr>
            <w:instrText xml:space="preserve">CITATION Moh08 \p 75-76 \l 2057 </w:instrText>
          </w:r>
          <w:r w:rsidR="00570D34" w:rsidRPr="009A0A28">
            <w:rPr>
              <w:rFonts w:ascii="Garamond" w:hAnsi="Garamond" w:cs="Arial"/>
              <w:shd w:val="clear" w:color="auto" w:fill="FFFFFF"/>
            </w:rPr>
            <w:fldChar w:fldCharType="separate"/>
          </w:r>
          <w:r w:rsidR="00FA5B85">
            <w:rPr>
              <w:rFonts w:ascii="Garamond" w:hAnsi="Garamond" w:cs="Arial"/>
              <w:noProof/>
              <w:shd w:val="clear" w:color="auto" w:fill="FFFFFF"/>
            </w:rPr>
            <w:t xml:space="preserve"> </w:t>
          </w:r>
          <w:r w:rsidR="00FA5B85" w:rsidRPr="00FA5B85">
            <w:rPr>
              <w:rFonts w:ascii="Garamond" w:hAnsi="Garamond" w:cs="Arial"/>
              <w:noProof/>
              <w:shd w:val="clear" w:color="auto" w:fill="FFFFFF"/>
            </w:rPr>
            <w:t>(Mohnhaupt, 2008, pp. 75-76)</w:t>
          </w:r>
          <w:r w:rsidR="00570D34" w:rsidRPr="009A0A28">
            <w:rPr>
              <w:rFonts w:ascii="Garamond" w:hAnsi="Garamond" w:cs="Arial"/>
              <w:shd w:val="clear" w:color="auto" w:fill="FFFFFF"/>
            </w:rPr>
            <w:fldChar w:fldCharType="end"/>
          </w:r>
        </w:sdtContent>
      </w:sdt>
      <w:r w:rsidR="00907EF4" w:rsidRPr="009A0A28">
        <w:rPr>
          <w:rFonts w:ascii="Garamond" w:hAnsi="Garamond" w:cs="Arial"/>
          <w:shd w:val="clear" w:color="auto" w:fill="FFFFFF"/>
        </w:rPr>
        <w:t xml:space="preserve">. </w:t>
      </w:r>
      <w:r w:rsidR="00D646D8" w:rsidRPr="009A0A28">
        <w:rPr>
          <w:rFonts w:ascii="Garamond" w:eastAsia="Times New Roman" w:hAnsi="Garamond" w:cs="Arial"/>
          <w:color w:val="202122"/>
          <w:lang w:eastAsia="cy-GB"/>
        </w:rPr>
        <w:t xml:space="preserve">They are laws that have been made </w:t>
      </w:r>
      <w:r w:rsidR="00D21524" w:rsidRPr="009A0A28">
        <w:rPr>
          <w:rFonts w:ascii="Garamond" w:eastAsia="Times New Roman" w:hAnsi="Garamond" w:cs="Arial"/>
          <w:color w:val="202122"/>
          <w:lang w:eastAsia="cy-GB"/>
        </w:rPr>
        <w:t xml:space="preserve">through human </w:t>
      </w:r>
      <w:r w:rsidR="00A37865" w:rsidRPr="009A0A28">
        <w:rPr>
          <w:rFonts w:ascii="Garamond" w:eastAsia="Times New Roman" w:hAnsi="Garamond" w:cs="Arial"/>
          <w:color w:val="202122"/>
          <w:lang w:eastAsia="cy-GB"/>
        </w:rPr>
        <w:t>assembly</w:t>
      </w:r>
      <w:r w:rsidR="00144670" w:rsidRPr="009A0A28">
        <w:rPr>
          <w:rFonts w:ascii="Garamond" w:eastAsia="Times New Roman" w:hAnsi="Garamond" w:cs="Arial"/>
          <w:color w:val="202122"/>
          <w:lang w:eastAsia="cy-GB"/>
        </w:rPr>
        <w:t>,</w:t>
      </w:r>
      <w:r w:rsidR="00F30833" w:rsidRPr="009A0A28">
        <w:rPr>
          <w:rFonts w:ascii="Garamond" w:eastAsia="Times New Roman" w:hAnsi="Garamond" w:cs="Arial"/>
          <w:color w:val="202122"/>
          <w:lang w:eastAsia="cy-GB"/>
        </w:rPr>
        <w:t xml:space="preserve"> and </w:t>
      </w:r>
      <w:r w:rsidR="00083DAD" w:rsidRPr="009A0A28">
        <w:rPr>
          <w:rFonts w:ascii="Garamond" w:eastAsia="Times New Roman" w:hAnsi="Garamond" w:cs="Arial"/>
          <w:color w:val="202122"/>
          <w:lang w:eastAsia="cy-GB"/>
        </w:rPr>
        <w:t>therefore</w:t>
      </w:r>
      <w:r w:rsidR="00C82479" w:rsidRPr="009A0A28">
        <w:rPr>
          <w:rFonts w:ascii="Garamond" w:eastAsia="Times New Roman" w:hAnsi="Garamond" w:cs="Arial"/>
          <w:color w:val="202122"/>
          <w:lang w:eastAsia="cy-GB"/>
        </w:rPr>
        <w:t>,</w:t>
      </w:r>
      <w:r w:rsidR="00083DAD" w:rsidRPr="009A0A28">
        <w:rPr>
          <w:rFonts w:ascii="Garamond" w:eastAsia="Times New Roman" w:hAnsi="Garamond" w:cs="Arial"/>
          <w:color w:val="202122"/>
          <w:lang w:eastAsia="cy-GB"/>
        </w:rPr>
        <w:t xml:space="preserve"> created </w:t>
      </w:r>
      <w:r w:rsidR="00F30833" w:rsidRPr="009A0A28">
        <w:rPr>
          <w:rFonts w:ascii="Garamond" w:eastAsia="Times New Roman" w:hAnsi="Garamond" w:cs="Arial"/>
          <w:color w:val="202122"/>
          <w:lang w:eastAsia="cy-GB"/>
        </w:rPr>
        <w:t xml:space="preserve">through human deliberations, </w:t>
      </w:r>
      <w:r w:rsidR="003452A7" w:rsidRPr="009A0A28">
        <w:rPr>
          <w:rFonts w:ascii="Garamond" w:eastAsia="Times New Roman" w:hAnsi="Garamond" w:cs="Arial"/>
          <w:color w:val="202122"/>
          <w:lang w:eastAsia="cy-GB"/>
        </w:rPr>
        <w:t xml:space="preserve">parliament </w:t>
      </w:r>
      <w:r w:rsidR="00F30833" w:rsidRPr="009A0A28">
        <w:rPr>
          <w:rFonts w:ascii="Garamond" w:eastAsia="Times New Roman" w:hAnsi="Garamond" w:cs="Arial"/>
          <w:color w:val="202122"/>
          <w:lang w:eastAsia="cy-GB"/>
        </w:rPr>
        <w:t xml:space="preserve">or by </w:t>
      </w:r>
      <w:r w:rsidR="00E00977" w:rsidRPr="009A0A28">
        <w:rPr>
          <w:rFonts w:ascii="Garamond" w:eastAsia="Times New Roman" w:hAnsi="Garamond" w:cs="Arial"/>
          <w:color w:val="202122"/>
          <w:lang w:eastAsia="cy-GB"/>
        </w:rPr>
        <w:t xml:space="preserve">the </w:t>
      </w:r>
      <w:r w:rsidR="00BF1AEC" w:rsidRPr="009A0A28">
        <w:rPr>
          <w:rFonts w:ascii="Garamond" w:eastAsia="Times New Roman" w:hAnsi="Garamond" w:cs="Arial"/>
          <w:color w:val="202122"/>
          <w:lang w:eastAsia="cy-GB"/>
        </w:rPr>
        <w:t>judicial authority</w:t>
      </w:r>
      <w:sdt>
        <w:sdtPr>
          <w:rPr>
            <w:rFonts w:ascii="Garamond" w:eastAsia="Times New Roman" w:hAnsi="Garamond" w:cs="Arial"/>
            <w:color w:val="202122"/>
            <w:lang w:eastAsia="cy-GB"/>
          </w:rPr>
          <w:id w:val="1687942888"/>
          <w:citation/>
        </w:sdtPr>
        <w:sdtContent>
          <w:r w:rsidR="00D94441" w:rsidRPr="009A0A28">
            <w:rPr>
              <w:rFonts w:ascii="Garamond" w:eastAsia="Times New Roman" w:hAnsi="Garamond" w:cs="Arial"/>
              <w:color w:val="202122"/>
              <w:lang w:eastAsia="cy-GB"/>
            </w:rPr>
            <w:fldChar w:fldCharType="begin"/>
          </w:r>
          <w:r w:rsidR="00D94441" w:rsidRPr="009A0A28">
            <w:rPr>
              <w:rFonts w:ascii="Garamond" w:eastAsia="Times New Roman" w:hAnsi="Garamond" w:cs="Arial"/>
              <w:color w:val="202122"/>
              <w:lang w:eastAsia="cy-GB"/>
            </w:rPr>
            <w:instrText xml:space="preserve"> CITATION Jas22 \l 2057 </w:instrText>
          </w:r>
          <w:r w:rsidR="00D94441" w:rsidRPr="009A0A28">
            <w:rPr>
              <w:rFonts w:ascii="Garamond" w:eastAsia="Times New Roman" w:hAnsi="Garamond" w:cs="Arial"/>
              <w:color w:val="202122"/>
              <w:lang w:eastAsia="cy-GB"/>
            </w:rPr>
            <w:fldChar w:fldCharType="separate"/>
          </w:r>
          <w:r w:rsidR="00D94441" w:rsidRPr="009A0A28">
            <w:rPr>
              <w:rFonts w:ascii="Garamond" w:eastAsia="Times New Roman" w:hAnsi="Garamond" w:cs="Arial"/>
              <w:noProof/>
              <w:color w:val="202122"/>
              <w:lang w:eastAsia="cy-GB"/>
            </w:rPr>
            <w:t xml:space="preserve"> (Gordon, 2022)</w:t>
          </w:r>
          <w:r w:rsidR="00D94441" w:rsidRPr="009A0A28">
            <w:rPr>
              <w:rFonts w:ascii="Garamond" w:eastAsia="Times New Roman" w:hAnsi="Garamond" w:cs="Arial"/>
              <w:color w:val="202122"/>
              <w:lang w:eastAsia="cy-GB"/>
            </w:rPr>
            <w:fldChar w:fldCharType="end"/>
          </w:r>
        </w:sdtContent>
      </w:sdt>
      <w:r w:rsidR="00BF1AEC" w:rsidRPr="009A0A28">
        <w:rPr>
          <w:rFonts w:ascii="Garamond" w:eastAsia="Times New Roman" w:hAnsi="Garamond" w:cs="Arial"/>
          <w:color w:val="202122"/>
          <w:lang w:eastAsia="cy-GB"/>
        </w:rPr>
        <w:t xml:space="preserve">. </w:t>
      </w:r>
      <w:r w:rsidR="00F30833" w:rsidRPr="009A0A28">
        <w:rPr>
          <w:rFonts w:ascii="Garamond" w:eastAsia="Times New Roman" w:hAnsi="Garamond" w:cs="Arial"/>
          <w:color w:val="202122"/>
          <w:lang w:eastAsia="cy-GB"/>
        </w:rPr>
        <w:t xml:space="preserve"> </w:t>
      </w:r>
    </w:p>
    <w:p w14:paraId="6FD275BC" w14:textId="3C41E1E9" w:rsidR="00561135" w:rsidRPr="009A0A28" w:rsidRDefault="001E482D" w:rsidP="008F51B8">
      <w:pPr>
        <w:spacing w:line="480" w:lineRule="auto"/>
        <w:jc w:val="both"/>
        <w:rPr>
          <w:rFonts w:ascii="Garamond" w:eastAsia="Times New Roman" w:hAnsi="Garamond" w:cs="Arial"/>
          <w:color w:val="202122"/>
          <w:lang w:eastAsia="cy-GB"/>
        </w:rPr>
      </w:pPr>
      <w:r w:rsidRPr="009A0A28">
        <w:rPr>
          <w:rFonts w:ascii="Garamond" w:eastAsia="Times New Roman" w:hAnsi="Garamond" w:cs="Arial"/>
          <w:color w:val="202122"/>
          <w:lang w:eastAsia="cy-GB"/>
        </w:rPr>
        <w:t xml:space="preserve">The first theory </w:t>
      </w:r>
      <w:r w:rsidR="00AB00BD" w:rsidRPr="009A0A28">
        <w:rPr>
          <w:rFonts w:ascii="Garamond" w:eastAsia="Times New Roman" w:hAnsi="Garamond" w:cs="Arial"/>
          <w:color w:val="202122"/>
          <w:lang w:eastAsia="cy-GB"/>
        </w:rPr>
        <w:t xml:space="preserve">identifying </w:t>
      </w:r>
      <w:r w:rsidR="002977F1" w:rsidRPr="009A0A28">
        <w:rPr>
          <w:rFonts w:ascii="Garamond" w:eastAsia="Times New Roman" w:hAnsi="Garamond" w:cs="Arial"/>
          <w:color w:val="202122"/>
          <w:lang w:eastAsia="cy-GB"/>
        </w:rPr>
        <w:t xml:space="preserve">as the </w:t>
      </w:r>
      <w:r w:rsidR="0068421E" w:rsidRPr="009A0A28">
        <w:rPr>
          <w:rFonts w:ascii="Garamond" w:eastAsia="Times New Roman" w:hAnsi="Garamond" w:cs="Arial"/>
          <w:color w:val="202122"/>
          <w:lang w:eastAsia="cy-GB"/>
        </w:rPr>
        <w:t xml:space="preserve">source </w:t>
      </w:r>
      <w:r w:rsidR="002977F1" w:rsidRPr="009A0A28">
        <w:rPr>
          <w:rFonts w:ascii="Garamond" w:eastAsia="Times New Roman" w:hAnsi="Garamond" w:cs="Arial"/>
          <w:color w:val="202122"/>
          <w:lang w:eastAsia="cy-GB"/>
        </w:rPr>
        <w:t xml:space="preserve">of </w:t>
      </w:r>
      <w:r w:rsidR="0068421E" w:rsidRPr="009A0A28">
        <w:rPr>
          <w:rFonts w:ascii="Garamond" w:eastAsia="Times New Roman" w:hAnsi="Garamond" w:cs="Arial"/>
          <w:color w:val="202122"/>
          <w:lang w:eastAsia="cy-GB"/>
        </w:rPr>
        <w:t xml:space="preserve">establishing </w:t>
      </w:r>
      <w:r w:rsidR="00511489" w:rsidRPr="009A0A28">
        <w:rPr>
          <w:rFonts w:ascii="Garamond" w:eastAsia="Times New Roman" w:hAnsi="Garamond" w:cs="Arial"/>
          <w:color w:val="202122"/>
          <w:lang w:eastAsia="cy-GB"/>
        </w:rPr>
        <w:t xml:space="preserve">rights is natural law. </w:t>
      </w:r>
      <w:r w:rsidR="00A17E5A" w:rsidRPr="009A0A28">
        <w:rPr>
          <w:rFonts w:ascii="Garamond" w:eastAsia="Times New Roman" w:hAnsi="Garamond" w:cs="Arial"/>
          <w:color w:val="202122"/>
          <w:lang w:eastAsia="cy-GB"/>
        </w:rPr>
        <w:t>Th</w:t>
      </w:r>
      <w:r w:rsidR="00D8419D" w:rsidRPr="009A0A28">
        <w:rPr>
          <w:rFonts w:ascii="Garamond" w:eastAsia="Times New Roman" w:hAnsi="Garamond" w:cs="Arial"/>
          <w:color w:val="202122"/>
          <w:lang w:eastAsia="cy-GB"/>
        </w:rPr>
        <w:t xml:space="preserve">is theory </w:t>
      </w:r>
      <w:r w:rsidR="00517B5B" w:rsidRPr="009A0A28">
        <w:rPr>
          <w:rFonts w:ascii="Garamond" w:eastAsia="Times New Roman" w:hAnsi="Garamond" w:cs="Arial"/>
          <w:color w:val="202122"/>
          <w:lang w:eastAsia="cy-GB"/>
        </w:rPr>
        <w:t>emphasises</w:t>
      </w:r>
      <w:r w:rsidR="000752F0" w:rsidRPr="009A0A28">
        <w:rPr>
          <w:rFonts w:ascii="Garamond" w:eastAsia="Times New Roman" w:hAnsi="Garamond" w:cs="Arial"/>
          <w:color w:val="202122"/>
          <w:lang w:eastAsia="cy-GB"/>
        </w:rPr>
        <w:t xml:space="preserve"> that all human beings, irrespective of </w:t>
      </w:r>
      <w:r w:rsidR="00241E60" w:rsidRPr="009A0A28">
        <w:rPr>
          <w:rFonts w:ascii="Garamond" w:eastAsia="Times New Roman" w:hAnsi="Garamond" w:cs="Arial"/>
          <w:color w:val="202122"/>
          <w:lang w:eastAsia="cy-GB"/>
        </w:rPr>
        <w:t>their parliamentary or political system</w:t>
      </w:r>
      <w:r w:rsidR="008B4938" w:rsidRPr="009A0A28">
        <w:rPr>
          <w:rFonts w:ascii="Garamond" w:eastAsia="Times New Roman" w:hAnsi="Garamond" w:cs="Arial"/>
          <w:color w:val="202122"/>
          <w:lang w:eastAsia="cy-GB"/>
        </w:rPr>
        <w:t>,</w:t>
      </w:r>
      <w:r w:rsidR="009A388B" w:rsidRPr="009A0A28">
        <w:rPr>
          <w:rFonts w:ascii="Garamond" w:eastAsia="Times New Roman" w:hAnsi="Garamond" w:cs="Arial"/>
          <w:color w:val="202122"/>
          <w:lang w:eastAsia="cy-GB"/>
        </w:rPr>
        <w:t xml:space="preserve"> </w:t>
      </w:r>
      <w:r w:rsidR="008B4938" w:rsidRPr="009A0A28">
        <w:rPr>
          <w:rFonts w:ascii="Garamond" w:eastAsia="Times New Roman" w:hAnsi="Garamond" w:cs="Arial"/>
          <w:color w:val="202122"/>
          <w:lang w:eastAsia="cy-GB"/>
        </w:rPr>
        <w:t>faith or ethnicity,</w:t>
      </w:r>
      <w:r w:rsidR="006C0855" w:rsidRPr="009A0A28">
        <w:rPr>
          <w:rFonts w:ascii="Garamond" w:eastAsia="Times New Roman" w:hAnsi="Garamond" w:cs="Arial"/>
          <w:color w:val="202122"/>
          <w:lang w:eastAsia="cy-GB"/>
        </w:rPr>
        <w:t xml:space="preserve"> have equal rights that cannot be </w:t>
      </w:r>
      <w:r w:rsidR="00D8419D" w:rsidRPr="009A0A28">
        <w:rPr>
          <w:rFonts w:ascii="Garamond" w:eastAsia="Times New Roman" w:hAnsi="Garamond" w:cs="Arial"/>
          <w:color w:val="202122"/>
          <w:lang w:eastAsia="cy-GB"/>
        </w:rPr>
        <w:t>disapproved</w:t>
      </w:r>
      <w:r w:rsidR="006C0855" w:rsidRPr="009A0A28">
        <w:rPr>
          <w:rFonts w:ascii="Garamond" w:eastAsia="Times New Roman" w:hAnsi="Garamond" w:cs="Arial"/>
          <w:color w:val="202122"/>
          <w:lang w:eastAsia="cy-GB"/>
        </w:rPr>
        <w:t xml:space="preserve"> by others</w:t>
      </w:r>
      <w:sdt>
        <w:sdtPr>
          <w:rPr>
            <w:rFonts w:ascii="Garamond" w:eastAsia="Times New Roman" w:hAnsi="Garamond" w:cs="Arial"/>
            <w:color w:val="202122"/>
            <w:lang w:eastAsia="cy-GB"/>
          </w:rPr>
          <w:id w:val="-58324070"/>
          <w:citation/>
        </w:sdtPr>
        <w:sdtContent>
          <w:r w:rsidR="004B2170" w:rsidRPr="009A0A28">
            <w:rPr>
              <w:rFonts w:ascii="Garamond" w:eastAsia="Times New Roman" w:hAnsi="Garamond" w:cs="Arial"/>
              <w:color w:val="202122"/>
              <w:lang w:eastAsia="cy-GB"/>
            </w:rPr>
            <w:fldChar w:fldCharType="begin"/>
          </w:r>
          <w:r w:rsidR="004B2170" w:rsidRPr="009A0A28">
            <w:rPr>
              <w:rFonts w:ascii="Garamond" w:eastAsia="Times New Roman" w:hAnsi="Garamond" w:cs="Arial"/>
              <w:color w:val="202122"/>
              <w:lang w:eastAsia="cy-GB"/>
            </w:rPr>
            <w:instrText xml:space="preserve"> CITATION The231 \l 2057 </w:instrText>
          </w:r>
          <w:r w:rsidR="004B2170" w:rsidRPr="009A0A28">
            <w:rPr>
              <w:rFonts w:ascii="Garamond" w:eastAsia="Times New Roman" w:hAnsi="Garamond" w:cs="Arial"/>
              <w:color w:val="202122"/>
              <w:lang w:eastAsia="cy-GB"/>
            </w:rPr>
            <w:fldChar w:fldCharType="separate"/>
          </w:r>
          <w:r w:rsidR="004B2170" w:rsidRPr="009A0A28">
            <w:rPr>
              <w:rFonts w:ascii="Garamond" w:eastAsia="Times New Roman" w:hAnsi="Garamond" w:cs="Arial"/>
              <w:noProof/>
              <w:color w:val="202122"/>
              <w:lang w:eastAsia="cy-GB"/>
            </w:rPr>
            <w:t xml:space="preserve"> (The Investopedia Team, 2023)</w:t>
          </w:r>
          <w:r w:rsidR="004B2170" w:rsidRPr="009A0A28">
            <w:rPr>
              <w:rFonts w:ascii="Garamond" w:eastAsia="Times New Roman" w:hAnsi="Garamond" w:cs="Arial"/>
              <w:color w:val="202122"/>
              <w:lang w:eastAsia="cy-GB"/>
            </w:rPr>
            <w:fldChar w:fldCharType="end"/>
          </w:r>
        </w:sdtContent>
      </w:sdt>
      <w:r w:rsidR="006C0855" w:rsidRPr="009A0A28">
        <w:rPr>
          <w:rFonts w:ascii="Garamond" w:eastAsia="Times New Roman" w:hAnsi="Garamond" w:cs="Arial"/>
          <w:color w:val="202122"/>
          <w:lang w:eastAsia="cy-GB"/>
        </w:rPr>
        <w:t>.</w:t>
      </w:r>
      <w:r w:rsidR="004913EB" w:rsidRPr="009A0A28">
        <w:rPr>
          <w:rFonts w:ascii="Garamond" w:eastAsia="Times New Roman" w:hAnsi="Garamond" w:cs="Arial"/>
          <w:color w:val="202122"/>
          <w:lang w:eastAsia="cy-GB"/>
        </w:rPr>
        <w:t xml:space="preserve"> </w:t>
      </w:r>
      <w:r w:rsidR="005F0BB0" w:rsidRPr="009A0A28">
        <w:rPr>
          <w:rFonts w:ascii="Garamond" w:eastAsia="Times New Roman" w:hAnsi="Garamond" w:cs="Arial"/>
          <w:color w:val="202122"/>
          <w:lang w:eastAsia="cy-GB"/>
        </w:rPr>
        <w:t>Christianity</w:t>
      </w:r>
      <w:r w:rsidR="00DF07F5" w:rsidRPr="009A0A28">
        <w:rPr>
          <w:rFonts w:ascii="Garamond" w:eastAsia="Times New Roman" w:hAnsi="Garamond" w:cs="Arial"/>
          <w:color w:val="202122"/>
          <w:lang w:eastAsia="cy-GB"/>
        </w:rPr>
        <w:t xml:space="preserve"> is </w:t>
      </w:r>
      <w:r w:rsidR="004D0509" w:rsidRPr="009A0A28">
        <w:rPr>
          <w:rFonts w:ascii="Garamond" w:eastAsia="Times New Roman" w:hAnsi="Garamond" w:cs="Arial"/>
          <w:color w:val="202122"/>
          <w:lang w:eastAsia="cy-GB"/>
        </w:rPr>
        <w:t xml:space="preserve">particularly </w:t>
      </w:r>
      <w:r w:rsidR="00BE5F96" w:rsidRPr="009A0A28">
        <w:rPr>
          <w:rFonts w:ascii="Garamond" w:eastAsia="Times New Roman" w:hAnsi="Garamond" w:cs="Arial"/>
          <w:color w:val="202122"/>
          <w:lang w:eastAsia="cy-GB"/>
        </w:rPr>
        <w:t xml:space="preserve">fascinated with natural law because it </w:t>
      </w:r>
      <w:r w:rsidR="004D0509" w:rsidRPr="009A0A28">
        <w:rPr>
          <w:rFonts w:ascii="Garamond" w:eastAsia="Times New Roman" w:hAnsi="Garamond" w:cs="Arial"/>
          <w:color w:val="202122"/>
          <w:lang w:eastAsia="cy-GB"/>
        </w:rPr>
        <w:t>develops</w:t>
      </w:r>
      <w:r w:rsidR="00BE5F96" w:rsidRPr="009A0A28">
        <w:rPr>
          <w:rFonts w:ascii="Garamond" w:eastAsia="Times New Roman" w:hAnsi="Garamond" w:cs="Arial"/>
          <w:color w:val="202122"/>
          <w:lang w:eastAsia="cy-GB"/>
        </w:rPr>
        <w:t xml:space="preserve"> a manner of moral realism</w:t>
      </w:r>
      <w:r w:rsidR="009B50C8" w:rsidRPr="009A0A28">
        <w:rPr>
          <w:rFonts w:ascii="Garamond" w:eastAsia="Times New Roman" w:hAnsi="Garamond" w:cs="Arial"/>
          <w:color w:val="202122"/>
          <w:lang w:eastAsia="cy-GB"/>
        </w:rPr>
        <w:t>,</w:t>
      </w:r>
      <w:r w:rsidR="00BE5F96" w:rsidRPr="009A0A28">
        <w:rPr>
          <w:rFonts w:ascii="Garamond" w:eastAsia="Times New Roman" w:hAnsi="Garamond" w:cs="Arial"/>
          <w:color w:val="202122"/>
          <w:lang w:eastAsia="cy-GB"/>
        </w:rPr>
        <w:t xml:space="preserve"> </w:t>
      </w:r>
      <w:r w:rsidR="001E7E01" w:rsidRPr="009A0A28">
        <w:rPr>
          <w:rFonts w:ascii="Garamond" w:eastAsia="Times New Roman" w:hAnsi="Garamond" w:cs="Arial"/>
          <w:color w:val="202122"/>
          <w:lang w:eastAsia="cy-GB"/>
        </w:rPr>
        <w:t>which asserts that moral values are founded in reality</w:t>
      </w:r>
      <w:r w:rsidR="00894E99" w:rsidRPr="009A0A28">
        <w:rPr>
          <w:rFonts w:ascii="Garamond" w:eastAsia="Times New Roman" w:hAnsi="Garamond" w:cs="Arial"/>
          <w:color w:val="202122"/>
          <w:lang w:eastAsia="cy-GB"/>
        </w:rPr>
        <w:t>, and are therefore objective,</w:t>
      </w:r>
      <w:r w:rsidR="00026155" w:rsidRPr="009A0A28">
        <w:rPr>
          <w:rFonts w:ascii="Garamond" w:eastAsia="Times New Roman" w:hAnsi="Garamond" w:cs="Arial"/>
          <w:color w:val="202122"/>
          <w:lang w:eastAsia="cy-GB"/>
        </w:rPr>
        <w:t xml:space="preserve"> instead of c</w:t>
      </w:r>
      <w:r w:rsidR="001F5449" w:rsidRPr="009A0A28">
        <w:rPr>
          <w:rFonts w:ascii="Garamond" w:eastAsia="Times New Roman" w:hAnsi="Garamond" w:cs="Arial"/>
          <w:color w:val="202122"/>
          <w:lang w:eastAsia="cy-GB"/>
        </w:rPr>
        <w:t>reated</w:t>
      </w:r>
      <w:r w:rsidR="00026155" w:rsidRPr="009A0A28">
        <w:rPr>
          <w:rFonts w:ascii="Garamond" w:eastAsia="Times New Roman" w:hAnsi="Garamond" w:cs="Arial"/>
          <w:color w:val="202122"/>
          <w:lang w:eastAsia="cy-GB"/>
        </w:rPr>
        <w:t xml:space="preserve"> by human </w:t>
      </w:r>
      <w:r w:rsidR="002E74DC" w:rsidRPr="009A0A28">
        <w:rPr>
          <w:rFonts w:ascii="Garamond" w:eastAsia="Times New Roman" w:hAnsi="Garamond" w:cs="Arial"/>
          <w:color w:val="202122"/>
          <w:lang w:eastAsia="cy-GB"/>
        </w:rPr>
        <w:t>decisions</w:t>
      </w:r>
      <w:sdt>
        <w:sdtPr>
          <w:rPr>
            <w:rFonts w:ascii="Garamond" w:eastAsia="Times New Roman" w:hAnsi="Garamond" w:cs="Arial"/>
            <w:color w:val="202122"/>
            <w:lang w:eastAsia="cy-GB"/>
          </w:rPr>
          <w:id w:val="-1806308738"/>
          <w:citation/>
        </w:sdtPr>
        <w:sdtContent>
          <w:r w:rsidR="00182131" w:rsidRPr="009A0A28">
            <w:rPr>
              <w:rFonts w:ascii="Garamond" w:eastAsia="Times New Roman" w:hAnsi="Garamond" w:cs="Arial"/>
              <w:color w:val="202122"/>
              <w:lang w:eastAsia="cy-GB"/>
            </w:rPr>
            <w:fldChar w:fldCharType="begin"/>
          </w:r>
          <w:r w:rsidR="002F675B" w:rsidRPr="009A0A28">
            <w:rPr>
              <w:rFonts w:ascii="Garamond" w:eastAsia="Times New Roman" w:hAnsi="Garamond" w:cs="Arial"/>
              <w:color w:val="202122"/>
              <w:lang w:eastAsia="cy-GB"/>
            </w:rPr>
            <w:instrText xml:space="preserve">CITATION Pop09 \p 149 \l 2057 </w:instrText>
          </w:r>
          <w:r w:rsidR="00182131" w:rsidRPr="009A0A28">
            <w:rPr>
              <w:rFonts w:ascii="Garamond" w:eastAsia="Times New Roman" w:hAnsi="Garamond" w:cs="Arial"/>
              <w:color w:val="202122"/>
              <w:lang w:eastAsia="cy-GB"/>
            </w:rPr>
            <w:fldChar w:fldCharType="separate"/>
          </w:r>
          <w:r w:rsidR="002F675B" w:rsidRPr="009A0A28">
            <w:rPr>
              <w:rFonts w:ascii="Garamond" w:eastAsia="Times New Roman" w:hAnsi="Garamond" w:cs="Arial"/>
              <w:noProof/>
              <w:color w:val="202122"/>
              <w:lang w:eastAsia="cy-GB"/>
            </w:rPr>
            <w:t xml:space="preserve"> (Pope, 2009, p. 149)</w:t>
          </w:r>
          <w:r w:rsidR="00182131" w:rsidRPr="009A0A28">
            <w:rPr>
              <w:rFonts w:ascii="Garamond" w:eastAsia="Times New Roman" w:hAnsi="Garamond" w:cs="Arial"/>
              <w:color w:val="202122"/>
              <w:lang w:eastAsia="cy-GB"/>
            </w:rPr>
            <w:fldChar w:fldCharType="end"/>
          </w:r>
        </w:sdtContent>
      </w:sdt>
      <w:r w:rsidR="00026155" w:rsidRPr="009A0A28">
        <w:rPr>
          <w:rFonts w:ascii="Garamond" w:eastAsia="Times New Roman" w:hAnsi="Garamond" w:cs="Arial"/>
          <w:color w:val="202122"/>
          <w:lang w:eastAsia="cy-GB"/>
        </w:rPr>
        <w:t>.</w:t>
      </w:r>
      <w:r w:rsidR="003D677B" w:rsidRPr="009A0A28">
        <w:rPr>
          <w:rFonts w:ascii="Garamond" w:eastAsia="Times New Roman" w:hAnsi="Garamond" w:cs="Arial"/>
          <w:color w:val="202122"/>
          <w:lang w:eastAsia="cy-GB"/>
        </w:rPr>
        <w:t xml:space="preserve"> Secondly, natural law is alluring for its universality and its appeal to relate to all human beings</w:t>
      </w:r>
      <w:sdt>
        <w:sdtPr>
          <w:rPr>
            <w:rFonts w:ascii="Garamond" w:eastAsia="Times New Roman" w:hAnsi="Garamond" w:cs="Arial"/>
            <w:color w:val="202122"/>
            <w:lang w:eastAsia="cy-GB"/>
          </w:rPr>
          <w:id w:val="-924648821"/>
          <w:citation/>
        </w:sdtPr>
        <w:sdtContent>
          <w:r w:rsidR="003D677B" w:rsidRPr="009A0A28">
            <w:rPr>
              <w:rFonts w:ascii="Garamond" w:eastAsia="Times New Roman" w:hAnsi="Garamond" w:cs="Arial"/>
              <w:color w:val="202122"/>
              <w:lang w:eastAsia="cy-GB"/>
            </w:rPr>
            <w:fldChar w:fldCharType="begin"/>
          </w:r>
          <w:r w:rsidR="003D677B" w:rsidRPr="009A0A28">
            <w:rPr>
              <w:rFonts w:ascii="Garamond" w:eastAsia="Times New Roman" w:hAnsi="Garamond" w:cs="Arial"/>
              <w:color w:val="202122"/>
              <w:lang w:eastAsia="cy-GB"/>
            </w:rPr>
            <w:instrText xml:space="preserve">CITATION Pop09 \p 149 \l 2057 </w:instrText>
          </w:r>
          <w:r w:rsidR="003D677B" w:rsidRPr="009A0A28">
            <w:rPr>
              <w:rFonts w:ascii="Garamond" w:eastAsia="Times New Roman" w:hAnsi="Garamond" w:cs="Arial"/>
              <w:color w:val="202122"/>
              <w:lang w:eastAsia="cy-GB"/>
            </w:rPr>
            <w:fldChar w:fldCharType="separate"/>
          </w:r>
          <w:r w:rsidR="003D677B" w:rsidRPr="009A0A28">
            <w:rPr>
              <w:rFonts w:ascii="Garamond" w:eastAsia="Times New Roman" w:hAnsi="Garamond" w:cs="Arial"/>
              <w:noProof/>
              <w:color w:val="202122"/>
              <w:lang w:eastAsia="cy-GB"/>
            </w:rPr>
            <w:t xml:space="preserve"> (Pope, 2009, p. 149)</w:t>
          </w:r>
          <w:r w:rsidR="003D677B" w:rsidRPr="009A0A28">
            <w:rPr>
              <w:rFonts w:ascii="Garamond" w:eastAsia="Times New Roman" w:hAnsi="Garamond" w:cs="Arial"/>
              <w:color w:val="202122"/>
              <w:lang w:eastAsia="cy-GB"/>
            </w:rPr>
            <w:fldChar w:fldCharType="end"/>
          </w:r>
        </w:sdtContent>
      </w:sdt>
      <w:r w:rsidR="003D677B" w:rsidRPr="009A0A28">
        <w:rPr>
          <w:rFonts w:ascii="Garamond" w:eastAsia="Times New Roman" w:hAnsi="Garamond" w:cs="Arial"/>
          <w:color w:val="202122"/>
          <w:lang w:eastAsia="cy-GB"/>
        </w:rPr>
        <w:t>.</w:t>
      </w:r>
      <w:r w:rsidR="00C4158C" w:rsidRPr="009A0A28">
        <w:rPr>
          <w:rFonts w:ascii="Garamond" w:eastAsia="Times New Roman" w:hAnsi="Garamond" w:cs="Arial"/>
          <w:color w:val="202122"/>
          <w:lang w:eastAsia="cy-GB"/>
        </w:rPr>
        <w:t xml:space="preserve"> </w:t>
      </w:r>
      <w:r w:rsidR="00FB4219" w:rsidRPr="009A0A28">
        <w:rPr>
          <w:rFonts w:ascii="Garamond" w:eastAsia="Times New Roman" w:hAnsi="Garamond" w:cs="Arial"/>
          <w:color w:val="202122"/>
          <w:lang w:eastAsia="cy-GB"/>
        </w:rPr>
        <w:t>Accordingl</w:t>
      </w:r>
      <w:r w:rsidR="003F6528" w:rsidRPr="009A0A28">
        <w:rPr>
          <w:rFonts w:ascii="Garamond" w:eastAsia="Times New Roman" w:hAnsi="Garamond" w:cs="Arial"/>
          <w:color w:val="202122"/>
          <w:lang w:eastAsia="cy-GB"/>
        </w:rPr>
        <w:t>y</w:t>
      </w:r>
      <w:r w:rsidR="00C4158C" w:rsidRPr="009A0A28">
        <w:rPr>
          <w:rFonts w:ascii="Garamond" w:eastAsia="Times New Roman" w:hAnsi="Garamond" w:cs="Arial"/>
          <w:color w:val="202122"/>
          <w:lang w:eastAsia="cy-GB"/>
        </w:rPr>
        <w:t xml:space="preserve">, </w:t>
      </w:r>
      <w:r w:rsidR="00561135" w:rsidRPr="009A0A28">
        <w:rPr>
          <w:rFonts w:ascii="Garamond" w:eastAsia="Times New Roman" w:hAnsi="Garamond" w:cs="Arial"/>
          <w:color w:val="202122"/>
          <w:lang w:eastAsia="cy-GB"/>
        </w:rPr>
        <w:t xml:space="preserve">natural </w:t>
      </w:r>
      <w:r w:rsidR="004A2F64" w:rsidRPr="009A0A28">
        <w:rPr>
          <w:rFonts w:ascii="Garamond" w:eastAsia="Times New Roman" w:hAnsi="Garamond" w:cs="Arial"/>
          <w:color w:val="202122"/>
          <w:lang w:eastAsia="cy-GB"/>
        </w:rPr>
        <w:t xml:space="preserve">law is </w:t>
      </w:r>
      <w:r w:rsidR="009F0914" w:rsidRPr="009A0A28">
        <w:rPr>
          <w:rFonts w:ascii="Garamond" w:eastAsia="Times New Roman" w:hAnsi="Garamond" w:cs="Arial"/>
          <w:color w:val="202122"/>
          <w:lang w:eastAsia="cy-GB"/>
        </w:rPr>
        <w:t>traditionally</w:t>
      </w:r>
      <w:r w:rsidR="004A2F64" w:rsidRPr="009A0A28">
        <w:rPr>
          <w:rFonts w:ascii="Garamond" w:eastAsia="Times New Roman" w:hAnsi="Garamond" w:cs="Arial"/>
          <w:color w:val="202122"/>
          <w:lang w:eastAsia="cy-GB"/>
        </w:rPr>
        <w:t xml:space="preserve"> based on the </w:t>
      </w:r>
      <w:r w:rsidR="007D399D" w:rsidRPr="009A0A28">
        <w:rPr>
          <w:rFonts w:ascii="Garamond" w:eastAsia="Times New Roman" w:hAnsi="Garamond" w:cs="Arial"/>
          <w:color w:val="202122"/>
          <w:lang w:eastAsia="cy-GB"/>
        </w:rPr>
        <w:t>notion</w:t>
      </w:r>
      <w:r w:rsidR="004A2F64" w:rsidRPr="009A0A28">
        <w:rPr>
          <w:rFonts w:ascii="Garamond" w:eastAsia="Times New Roman" w:hAnsi="Garamond" w:cs="Arial"/>
          <w:color w:val="202122"/>
          <w:lang w:eastAsia="cy-GB"/>
        </w:rPr>
        <w:t xml:space="preserve"> tha</w:t>
      </w:r>
      <w:r w:rsidR="00313BE0" w:rsidRPr="009A0A28">
        <w:rPr>
          <w:rFonts w:ascii="Garamond" w:eastAsia="Times New Roman" w:hAnsi="Garamond" w:cs="Arial"/>
          <w:color w:val="202122"/>
          <w:lang w:eastAsia="cy-GB"/>
        </w:rPr>
        <w:t>t a person’s nature is</w:t>
      </w:r>
      <w:r w:rsidR="00346AC4" w:rsidRPr="009A0A28">
        <w:rPr>
          <w:rFonts w:ascii="Garamond" w:eastAsia="Times New Roman" w:hAnsi="Garamond" w:cs="Arial"/>
          <w:color w:val="202122"/>
          <w:lang w:eastAsia="cy-GB"/>
        </w:rPr>
        <w:t xml:space="preserve"> determined by a supernatural force</w:t>
      </w:r>
      <w:sdt>
        <w:sdtPr>
          <w:rPr>
            <w:rFonts w:ascii="Garamond" w:eastAsia="Times New Roman" w:hAnsi="Garamond" w:cs="Arial"/>
            <w:color w:val="202122"/>
            <w:lang w:eastAsia="cy-GB"/>
          </w:rPr>
          <w:id w:val="-1530099694"/>
          <w:citation/>
        </w:sdtPr>
        <w:sdtContent>
          <w:r w:rsidR="00F302AD" w:rsidRPr="009A0A28">
            <w:rPr>
              <w:rFonts w:ascii="Garamond" w:eastAsia="Times New Roman" w:hAnsi="Garamond" w:cs="Arial"/>
              <w:color w:val="202122"/>
              <w:lang w:eastAsia="cy-GB"/>
            </w:rPr>
            <w:fldChar w:fldCharType="begin"/>
          </w:r>
          <w:r w:rsidR="00F302AD" w:rsidRPr="009A0A28">
            <w:rPr>
              <w:rFonts w:ascii="Garamond" w:eastAsia="Times New Roman" w:hAnsi="Garamond" w:cs="Arial"/>
              <w:color w:val="202122"/>
              <w:lang w:eastAsia="cy-GB"/>
            </w:rPr>
            <w:instrText xml:space="preserve">CITATION Gra \p 140 \l 2057 </w:instrText>
          </w:r>
          <w:r w:rsidR="00F302AD" w:rsidRPr="009A0A28">
            <w:rPr>
              <w:rFonts w:ascii="Garamond" w:eastAsia="Times New Roman" w:hAnsi="Garamond" w:cs="Arial"/>
              <w:color w:val="202122"/>
              <w:lang w:eastAsia="cy-GB"/>
            </w:rPr>
            <w:fldChar w:fldCharType="separate"/>
          </w:r>
          <w:r w:rsidR="00F302AD" w:rsidRPr="009A0A28">
            <w:rPr>
              <w:rFonts w:ascii="Garamond" w:eastAsia="Times New Roman" w:hAnsi="Garamond" w:cs="Arial"/>
              <w:noProof/>
              <w:color w:val="202122"/>
              <w:lang w:eastAsia="cy-GB"/>
            </w:rPr>
            <w:t xml:space="preserve"> (Gray and Lawson, 2017, p. 140)</w:t>
          </w:r>
          <w:r w:rsidR="00F302AD" w:rsidRPr="009A0A28">
            <w:rPr>
              <w:rFonts w:ascii="Garamond" w:eastAsia="Times New Roman" w:hAnsi="Garamond" w:cs="Arial"/>
              <w:color w:val="202122"/>
              <w:lang w:eastAsia="cy-GB"/>
            </w:rPr>
            <w:fldChar w:fldCharType="end"/>
          </w:r>
        </w:sdtContent>
      </w:sdt>
      <w:r w:rsidR="008946C2" w:rsidRPr="009A0A28">
        <w:rPr>
          <w:rFonts w:ascii="Garamond" w:eastAsia="Times New Roman" w:hAnsi="Garamond" w:cs="Arial"/>
          <w:color w:val="202122"/>
          <w:lang w:eastAsia="cy-GB"/>
        </w:rPr>
        <w:t>,</w:t>
      </w:r>
      <w:r w:rsidR="00F302AD" w:rsidRPr="009A0A28">
        <w:rPr>
          <w:rFonts w:ascii="Garamond" w:eastAsia="Times New Roman" w:hAnsi="Garamond" w:cs="Arial"/>
          <w:color w:val="202122"/>
          <w:lang w:eastAsia="cy-GB"/>
        </w:rPr>
        <w:t xml:space="preserve"> or has been passed to humans via a divine presence</w:t>
      </w:r>
      <w:sdt>
        <w:sdtPr>
          <w:rPr>
            <w:rFonts w:ascii="Garamond" w:eastAsia="Times New Roman" w:hAnsi="Garamond" w:cs="Arial"/>
            <w:color w:val="202122"/>
            <w:lang w:eastAsia="cy-GB"/>
          </w:rPr>
          <w:id w:val="-2088836368"/>
          <w:citation/>
        </w:sdtPr>
        <w:sdtContent>
          <w:r w:rsidR="00C7591B" w:rsidRPr="009A0A28">
            <w:rPr>
              <w:rFonts w:ascii="Garamond" w:eastAsia="Times New Roman" w:hAnsi="Garamond" w:cs="Arial"/>
              <w:color w:val="202122"/>
              <w:lang w:eastAsia="cy-GB"/>
            </w:rPr>
            <w:fldChar w:fldCharType="begin"/>
          </w:r>
          <w:r w:rsidR="00C7591B" w:rsidRPr="009A0A28">
            <w:rPr>
              <w:rFonts w:ascii="Garamond" w:eastAsia="Times New Roman" w:hAnsi="Garamond" w:cs="Arial"/>
              <w:color w:val="202122"/>
              <w:lang w:eastAsia="cy-GB"/>
            </w:rPr>
            <w:instrText xml:space="preserve"> CITATION The231 \l 2057 </w:instrText>
          </w:r>
          <w:r w:rsidR="00C7591B" w:rsidRPr="009A0A28">
            <w:rPr>
              <w:rFonts w:ascii="Garamond" w:eastAsia="Times New Roman" w:hAnsi="Garamond" w:cs="Arial"/>
              <w:color w:val="202122"/>
              <w:lang w:eastAsia="cy-GB"/>
            </w:rPr>
            <w:fldChar w:fldCharType="separate"/>
          </w:r>
          <w:r w:rsidR="00C7591B" w:rsidRPr="009A0A28">
            <w:rPr>
              <w:rFonts w:ascii="Garamond" w:eastAsia="Times New Roman" w:hAnsi="Garamond" w:cs="Arial"/>
              <w:noProof/>
              <w:color w:val="202122"/>
              <w:lang w:eastAsia="cy-GB"/>
            </w:rPr>
            <w:t xml:space="preserve"> (The Investopedia Team, 2023)</w:t>
          </w:r>
          <w:r w:rsidR="00C7591B" w:rsidRPr="009A0A28">
            <w:rPr>
              <w:rFonts w:ascii="Garamond" w:eastAsia="Times New Roman" w:hAnsi="Garamond" w:cs="Arial"/>
              <w:color w:val="202122"/>
              <w:lang w:eastAsia="cy-GB"/>
            </w:rPr>
            <w:fldChar w:fldCharType="end"/>
          </w:r>
        </w:sdtContent>
      </w:sdt>
      <w:r w:rsidR="008F23A2" w:rsidRPr="009A0A28">
        <w:rPr>
          <w:rFonts w:ascii="Garamond" w:eastAsia="Times New Roman" w:hAnsi="Garamond" w:cs="Arial"/>
          <w:color w:val="202122"/>
          <w:lang w:eastAsia="cy-GB"/>
        </w:rPr>
        <w:t xml:space="preserve">. </w:t>
      </w:r>
    </w:p>
    <w:p w14:paraId="59EB37D6" w14:textId="5D6C4E78" w:rsidR="00845F24" w:rsidRPr="009A0A28" w:rsidRDefault="008F23A2" w:rsidP="008F51B8">
      <w:pPr>
        <w:spacing w:line="480" w:lineRule="auto"/>
        <w:jc w:val="both"/>
        <w:rPr>
          <w:rFonts w:ascii="Garamond" w:eastAsia="Times New Roman" w:hAnsi="Garamond" w:cs="Arial"/>
          <w:color w:val="202122"/>
          <w:lang w:eastAsia="cy-GB"/>
        </w:rPr>
      </w:pPr>
      <w:r w:rsidRPr="009A0A28">
        <w:rPr>
          <w:rFonts w:ascii="Garamond" w:eastAsia="Times New Roman" w:hAnsi="Garamond" w:cs="Arial"/>
          <w:color w:val="202122"/>
          <w:lang w:eastAsia="cy-GB"/>
        </w:rPr>
        <w:lastRenderedPageBreak/>
        <w:t>In other words,</w:t>
      </w:r>
      <w:r w:rsidR="00313BE0" w:rsidRPr="009A0A28">
        <w:rPr>
          <w:rFonts w:ascii="Garamond" w:eastAsia="Times New Roman" w:hAnsi="Garamond" w:cs="Arial"/>
          <w:color w:val="202122"/>
          <w:lang w:eastAsia="cy-GB"/>
        </w:rPr>
        <w:t xml:space="preserve"> </w:t>
      </w:r>
      <w:r w:rsidRPr="009A0A28">
        <w:rPr>
          <w:rFonts w:ascii="Garamond" w:eastAsia="Times New Roman" w:hAnsi="Garamond" w:cs="Arial"/>
          <w:color w:val="202122"/>
          <w:lang w:eastAsia="cy-GB"/>
        </w:rPr>
        <w:t xml:space="preserve">one’s nature has been </w:t>
      </w:r>
      <w:r w:rsidR="005A32E7" w:rsidRPr="009A0A28">
        <w:rPr>
          <w:rFonts w:ascii="Garamond" w:eastAsia="Times New Roman" w:hAnsi="Garamond" w:cs="Arial"/>
          <w:color w:val="202122"/>
          <w:lang w:eastAsia="cy-GB"/>
        </w:rPr>
        <w:t xml:space="preserve">granted by God, </w:t>
      </w:r>
      <w:r w:rsidR="003D0FC1" w:rsidRPr="009A0A28">
        <w:rPr>
          <w:rFonts w:ascii="Garamond" w:eastAsia="Times New Roman" w:hAnsi="Garamond" w:cs="Arial"/>
          <w:color w:val="202122"/>
          <w:lang w:eastAsia="cy-GB"/>
        </w:rPr>
        <w:t xml:space="preserve">the </w:t>
      </w:r>
      <w:r w:rsidR="008354EB" w:rsidRPr="009A0A28">
        <w:rPr>
          <w:rFonts w:ascii="Garamond" w:eastAsia="Times New Roman" w:hAnsi="Garamond" w:cs="Arial"/>
          <w:color w:val="202122"/>
          <w:lang w:eastAsia="cy-GB"/>
        </w:rPr>
        <w:t xml:space="preserve">creator, </w:t>
      </w:r>
      <w:r w:rsidR="00185AD7" w:rsidRPr="009A0A28">
        <w:rPr>
          <w:rFonts w:ascii="Garamond" w:eastAsia="Times New Roman" w:hAnsi="Garamond" w:cs="Arial"/>
          <w:color w:val="202122"/>
          <w:lang w:eastAsia="cy-GB"/>
        </w:rPr>
        <w:t xml:space="preserve">suggesting that </w:t>
      </w:r>
      <w:r w:rsidR="00FB4219" w:rsidRPr="009A0A28">
        <w:rPr>
          <w:rFonts w:ascii="Garamond" w:eastAsia="Times New Roman" w:hAnsi="Garamond" w:cs="Arial"/>
          <w:color w:val="202122"/>
          <w:lang w:eastAsia="cy-GB"/>
        </w:rPr>
        <w:t>all</w:t>
      </w:r>
      <w:r w:rsidR="00D44212" w:rsidRPr="009A0A28">
        <w:rPr>
          <w:rFonts w:ascii="Garamond" w:eastAsia="Times New Roman" w:hAnsi="Garamond" w:cs="Arial"/>
          <w:color w:val="202122"/>
          <w:lang w:eastAsia="cy-GB"/>
        </w:rPr>
        <w:t xml:space="preserve"> </w:t>
      </w:r>
      <w:r w:rsidR="007D399D" w:rsidRPr="009A0A28">
        <w:rPr>
          <w:rFonts w:ascii="Garamond" w:eastAsia="Times New Roman" w:hAnsi="Garamond" w:cs="Arial"/>
          <w:color w:val="202122"/>
          <w:lang w:eastAsia="cy-GB"/>
        </w:rPr>
        <w:t>humans have been</w:t>
      </w:r>
      <w:r w:rsidR="0079296F" w:rsidRPr="009A0A28">
        <w:rPr>
          <w:rFonts w:ascii="Garamond" w:eastAsia="Times New Roman" w:hAnsi="Garamond" w:cs="Arial"/>
          <w:color w:val="202122"/>
          <w:lang w:eastAsia="cy-GB"/>
        </w:rPr>
        <w:t xml:space="preserve"> created in the image of God</w:t>
      </w:r>
      <w:sdt>
        <w:sdtPr>
          <w:rPr>
            <w:rFonts w:ascii="Garamond" w:eastAsia="Times New Roman" w:hAnsi="Garamond" w:cs="Arial"/>
            <w:color w:val="202122"/>
            <w:lang w:eastAsia="cy-GB"/>
          </w:rPr>
          <w:id w:val="352770626"/>
          <w:citation/>
        </w:sdtPr>
        <w:sdtContent>
          <w:r w:rsidR="00741574" w:rsidRPr="009A0A28">
            <w:rPr>
              <w:rFonts w:ascii="Garamond" w:eastAsia="Times New Roman" w:hAnsi="Garamond" w:cs="Arial"/>
              <w:color w:val="202122"/>
              <w:lang w:eastAsia="cy-GB"/>
            </w:rPr>
            <w:fldChar w:fldCharType="begin"/>
          </w:r>
          <w:r w:rsidR="00741574" w:rsidRPr="009A0A28">
            <w:rPr>
              <w:rFonts w:ascii="Garamond" w:eastAsia="Times New Roman" w:hAnsi="Garamond" w:cs="Arial"/>
              <w:color w:val="202122"/>
              <w:lang w:eastAsia="cy-GB"/>
            </w:rPr>
            <w:instrText xml:space="preserve">CITATION Lis07 \p 9 \l 2057 </w:instrText>
          </w:r>
          <w:r w:rsidR="00741574" w:rsidRPr="009A0A28">
            <w:rPr>
              <w:rFonts w:ascii="Garamond" w:eastAsia="Times New Roman" w:hAnsi="Garamond" w:cs="Arial"/>
              <w:color w:val="202122"/>
              <w:lang w:eastAsia="cy-GB"/>
            </w:rPr>
            <w:fldChar w:fldCharType="separate"/>
          </w:r>
          <w:r w:rsidR="00741574" w:rsidRPr="009A0A28">
            <w:rPr>
              <w:rFonts w:ascii="Garamond" w:eastAsia="Times New Roman" w:hAnsi="Garamond" w:cs="Arial"/>
              <w:noProof/>
              <w:color w:val="202122"/>
              <w:lang w:eastAsia="cy-GB"/>
            </w:rPr>
            <w:t xml:space="preserve"> (Cahill, 2007, p. 9)</w:t>
          </w:r>
          <w:r w:rsidR="00741574" w:rsidRPr="009A0A28">
            <w:rPr>
              <w:rFonts w:ascii="Garamond" w:eastAsia="Times New Roman" w:hAnsi="Garamond" w:cs="Arial"/>
              <w:color w:val="202122"/>
              <w:lang w:eastAsia="cy-GB"/>
            </w:rPr>
            <w:fldChar w:fldCharType="end"/>
          </w:r>
        </w:sdtContent>
      </w:sdt>
      <w:r w:rsidR="0079296F" w:rsidRPr="009A0A28">
        <w:rPr>
          <w:rFonts w:ascii="Garamond" w:eastAsia="Times New Roman" w:hAnsi="Garamond" w:cs="Arial"/>
          <w:color w:val="202122"/>
          <w:lang w:eastAsia="cy-GB"/>
        </w:rPr>
        <w:t>.</w:t>
      </w:r>
      <w:r w:rsidR="005A32E7" w:rsidRPr="009A0A28">
        <w:rPr>
          <w:rFonts w:ascii="Garamond" w:eastAsia="Times New Roman" w:hAnsi="Garamond" w:cs="Arial"/>
          <w:color w:val="202122"/>
          <w:lang w:eastAsia="cy-GB"/>
        </w:rPr>
        <w:t xml:space="preserve"> </w:t>
      </w:r>
      <w:r w:rsidR="00F13D94" w:rsidRPr="009A0A28">
        <w:rPr>
          <w:rFonts w:ascii="Garamond" w:eastAsia="Times New Roman" w:hAnsi="Garamond" w:cs="Arial"/>
          <w:color w:val="202122"/>
          <w:lang w:eastAsia="cy-GB"/>
        </w:rPr>
        <w:t>This idea is further supported by</w:t>
      </w:r>
      <w:r w:rsidR="00904429" w:rsidRPr="009A0A28">
        <w:rPr>
          <w:rFonts w:ascii="Garamond" w:eastAsia="Times New Roman" w:hAnsi="Garamond" w:cs="Arial"/>
          <w:color w:val="202122"/>
          <w:lang w:eastAsia="cy-GB"/>
        </w:rPr>
        <w:t xml:space="preserve"> Christian </w:t>
      </w:r>
      <w:r w:rsidR="00704341" w:rsidRPr="009A0A28">
        <w:rPr>
          <w:rFonts w:ascii="Garamond" w:eastAsia="Times New Roman" w:hAnsi="Garamond" w:cs="Arial"/>
          <w:color w:val="202122"/>
          <w:lang w:eastAsia="cy-GB"/>
        </w:rPr>
        <w:t>t</w:t>
      </w:r>
      <w:r w:rsidR="00904429" w:rsidRPr="009A0A28">
        <w:rPr>
          <w:rFonts w:ascii="Garamond" w:eastAsia="Times New Roman" w:hAnsi="Garamond" w:cs="Arial"/>
          <w:color w:val="202122"/>
          <w:lang w:eastAsia="cy-GB"/>
        </w:rPr>
        <w:t>heologian</w:t>
      </w:r>
      <w:r w:rsidR="00F13D94" w:rsidRPr="009A0A28">
        <w:rPr>
          <w:rFonts w:ascii="Garamond" w:eastAsia="Times New Roman" w:hAnsi="Garamond" w:cs="Arial"/>
          <w:color w:val="202122"/>
          <w:lang w:eastAsia="cy-GB"/>
        </w:rPr>
        <w:t xml:space="preserve"> </w:t>
      </w:r>
      <w:r w:rsidR="000B78FB" w:rsidRPr="009A0A28">
        <w:rPr>
          <w:rFonts w:ascii="Garamond" w:eastAsia="Times New Roman" w:hAnsi="Garamond" w:cs="Arial"/>
          <w:color w:val="202122"/>
          <w:lang w:eastAsia="cy-GB"/>
        </w:rPr>
        <w:t>Sallie McFague</w:t>
      </w:r>
      <w:r w:rsidR="00704341" w:rsidRPr="009A0A28">
        <w:rPr>
          <w:rFonts w:ascii="Garamond" w:eastAsia="Times New Roman" w:hAnsi="Garamond" w:cs="Arial"/>
          <w:color w:val="202122"/>
          <w:lang w:eastAsia="cy-GB"/>
        </w:rPr>
        <w:t>,</w:t>
      </w:r>
      <w:r w:rsidR="000B78FB" w:rsidRPr="009A0A28">
        <w:rPr>
          <w:rFonts w:ascii="Garamond" w:eastAsia="Times New Roman" w:hAnsi="Garamond" w:cs="Arial"/>
          <w:color w:val="202122"/>
          <w:lang w:eastAsia="cy-GB"/>
        </w:rPr>
        <w:t xml:space="preserve"> who </w:t>
      </w:r>
      <w:r w:rsidR="00913E0E" w:rsidRPr="009A0A28">
        <w:rPr>
          <w:rFonts w:ascii="Garamond" w:eastAsia="Times New Roman" w:hAnsi="Garamond" w:cs="Arial"/>
          <w:color w:val="202122"/>
          <w:lang w:eastAsia="cy-GB"/>
        </w:rPr>
        <w:t>stated</w:t>
      </w:r>
      <w:r w:rsidR="00EF1B50" w:rsidRPr="009A0A28">
        <w:rPr>
          <w:rFonts w:ascii="Garamond" w:eastAsia="Times New Roman" w:hAnsi="Garamond" w:cs="Arial"/>
          <w:color w:val="202122"/>
          <w:lang w:eastAsia="cy-GB"/>
        </w:rPr>
        <w:t>, “It is the awareness that life, my life and all other life, is included within God’s life</w:t>
      </w:r>
      <w:r w:rsidR="005106EC" w:rsidRPr="009A0A28">
        <w:rPr>
          <w:rFonts w:ascii="Garamond" w:eastAsia="Times New Roman" w:hAnsi="Garamond" w:cs="Arial"/>
          <w:color w:val="202122"/>
          <w:lang w:eastAsia="cy-GB"/>
        </w:rPr>
        <w:t>”</w:t>
      </w:r>
      <w:sdt>
        <w:sdtPr>
          <w:rPr>
            <w:rFonts w:ascii="Garamond" w:eastAsia="Times New Roman" w:hAnsi="Garamond" w:cs="Arial"/>
            <w:color w:val="202122"/>
            <w:lang w:eastAsia="cy-GB"/>
          </w:rPr>
          <w:id w:val="995610563"/>
          <w:citation/>
        </w:sdtPr>
        <w:sdtContent>
          <w:r w:rsidR="005106EC" w:rsidRPr="009A0A28">
            <w:rPr>
              <w:rFonts w:ascii="Garamond" w:eastAsia="Times New Roman" w:hAnsi="Garamond" w:cs="Arial"/>
              <w:color w:val="202122"/>
              <w:lang w:eastAsia="cy-GB"/>
            </w:rPr>
            <w:fldChar w:fldCharType="begin"/>
          </w:r>
          <w:r w:rsidR="005106EC" w:rsidRPr="009A0A28">
            <w:rPr>
              <w:rFonts w:ascii="Garamond" w:eastAsia="Times New Roman" w:hAnsi="Garamond" w:cs="Arial"/>
              <w:color w:val="202122"/>
              <w:lang w:eastAsia="cy-GB"/>
            </w:rPr>
            <w:instrText xml:space="preserve">CITATION Lis07 \p 10 \l 2057 </w:instrText>
          </w:r>
          <w:r w:rsidR="005106EC" w:rsidRPr="009A0A28">
            <w:rPr>
              <w:rFonts w:ascii="Garamond" w:eastAsia="Times New Roman" w:hAnsi="Garamond" w:cs="Arial"/>
              <w:color w:val="202122"/>
              <w:lang w:eastAsia="cy-GB"/>
            </w:rPr>
            <w:fldChar w:fldCharType="separate"/>
          </w:r>
          <w:r w:rsidR="005106EC" w:rsidRPr="009A0A28">
            <w:rPr>
              <w:rFonts w:ascii="Garamond" w:eastAsia="Times New Roman" w:hAnsi="Garamond" w:cs="Arial"/>
              <w:noProof/>
              <w:color w:val="202122"/>
              <w:lang w:eastAsia="cy-GB"/>
            </w:rPr>
            <w:t xml:space="preserve"> (Cahill, 2007, p. 10)</w:t>
          </w:r>
          <w:r w:rsidR="005106EC" w:rsidRPr="009A0A28">
            <w:rPr>
              <w:rFonts w:ascii="Garamond" w:eastAsia="Times New Roman" w:hAnsi="Garamond" w:cs="Arial"/>
              <w:color w:val="202122"/>
              <w:lang w:eastAsia="cy-GB"/>
            </w:rPr>
            <w:fldChar w:fldCharType="end"/>
          </w:r>
        </w:sdtContent>
      </w:sdt>
      <w:r w:rsidR="00271969" w:rsidRPr="009A0A28">
        <w:rPr>
          <w:rFonts w:ascii="Garamond" w:eastAsia="Times New Roman" w:hAnsi="Garamond" w:cs="Arial"/>
          <w:color w:val="202122"/>
          <w:lang w:eastAsia="cy-GB"/>
        </w:rPr>
        <w:t>.</w:t>
      </w:r>
    </w:p>
    <w:p w14:paraId="154FE535" w14:textId="6417BD30" w:rsidR="00091195" w:rsidRDefault="00807579" w:rsidP="008F51B8">
      <w:pPr>
        <w:spacing w:line="480" w:lineRule="auto"/>
        <w:jc w:val="both"/>
        <w:rPr>
          <w:rFonts w:ascii="Garamond" w:eastAsia="Times New Roman" w:hAnsi="Garamond" w:cs="Arial"/>
          <w:color w:val="111111"/>
          <w:spacing w:val="1"/>
          <w:lang w:eastAsia="cy-GB"/>
        </w:rPr>
      </w:pPr>
      <w:r w:rsidRPr="009A0A28">
        <w:rPr>
          <w:rFonts w:ascii="Garamond" w:eastAsia="Times New Roman" w:hAnsi="Garamond" w:cs="Arial"/>
          <w:lang w:eastAsia="cy-GB"/>
        </w:rPr>
        <w:t xml:space="preserve">It is recognised by many that natural law theory </w:t>
      </w:r>
      <w:r w:rsidR="001236E4" w:rsidRPr="009A0A28">
        <w:rPr>
          <w:rFonts w:ascii="Garamond" w:eastAsia="Times New Roman" w:hAnsi="Garamond" w:cs="Arial"/>
          <w:lang w:eastAsia="cy-GB"/>
        </w:rPr>
        <w:t>was founded by</w:t>
      </w:r>
      <w:r w:rsidR="005443F2" w:rsidRPr="009A0A28">
        <w:rPr>
          <w:rFonts w:ascii="Garamond" w:eastAsia="Times New Roman" w:hAnsi="Garamond" w:cs="Arial"/>
          <w:color w:val="111111"/>
          <w:spacing w:val="1"/>
          <w:lang w:eastAsia="cy-GB"/>
        </w:rPr>
        <w:t xml:space="preserve"> </w:t>
      </w:r>
      <w:r w:rsidR="009A0A28" w:rsidRPr="009A0A28">
        <w:rPr>
          <w:rFonts w:ascii="Garamond" w:eastAsia="Times New Roman" w:hAnsi="Garamond" w:cs="Arial"/>
          <w:color w:val="111111"/>
          <w:spacing w:val="1"/>
          <w:lang w:eastAsia="cy-GB"/>
        </w:rPr>
        <w:t xml:space="preserve">the Greek philosopher </w:t>
      </w:r>
      <w:r w:rsidR="005443F2" w:rsidRPr="009771A4">
        <w:rPr>
          <w:rFonts w:ascii="Garamond" w:eastAsia="Times New Roman" w:hAnsi="Garamond" w:cs="Arial"/>
          <w:color w:val="111111"/>
          <w:spacing w:val="1"/>
          <w:lang w:eastAsia="cy-GB"/>
        </w:rPr>
        <w:t>Aristotle (384–322 BCE</w:t>
      </w:r>
      <w:r w:rsidR="005443F2" w:rsidRPr="009A0A28">
        <w:rPr>
          <w:rFonts w:ascii="Garamond" w:eastAsia="Times New Roman" w:hAnsi="Garamond" w:cs="Arial"/>
          <w:color w:val="111111"/>
          <w:spacing w:val="1"/>
          <w:lang w:eastAsia="cy-GB"/>
        </w:rPr>
        <w:t xml:space="preserve">). </w:t>
      </w:r>
      <w:r w:rsidR="009D1CB5">
        <w:rPr>
          <w:rFonts w:ascii="Garamond" w:eastAsia="Times New Roman" w:hAnsi="Garamond" w:cs="Arial"/>
          <w:color w:val="111111"/>
          <w:spacing w:val="1"/>
          <w:lang w:eastAsia="cy-GB"/>
        </w:rPr>
        <w:t xml:space="preserve">Aristotle argued that </w:t>
      </w:r>
      <w:r w:rsidR="005925F1">
        <w:rPr>
          <w:rFonts w:ascii="Garamond" w:eastAsia="Times New Roman" w:hAnsi="Garamond" w:cs="Arial"/>
          <w:color w:val="111111"/>
          <w:spacing w:val="1"/>
          <w:lang w:eastAsia="cy-GB"/>
        </w:rPr>
        <w:t>something that is just by nature does not necessarily mean it is also just by law</w:t>
      </w:r>
      <w:sdt>
        <w:sdtPr>
          <w:rPr>
            <w:rFonts w:ascii="Garamond" w:eastAsia="Times New Roman" w:hAnsi="Garamond" w:cs="Arial"/>
            <w:color w:val="111111"/>
            <w:spacing w:val="1"/>
            <w:lang w:eastAsia="cy-GB"/>
          </w:rPr>
          <w:id w:val="-1127924720"/>
          <w:citation/>
        </w:sdtPr>
        <w:sdtContent>
          <w:r w:rsidR="004979E0">
            <w:rPr>
              <w:rFonts w:ascii="Garamond" w:eastAsia="Times New Roman" w:hAnsi="Garamond" w:cs="Arial"/>
              <w:color w:val="111111"/>
              <w:spacing w:val="1"/>
              <w:lang w:eastAsia="cy-GB"/>
            </w:rPr>
            <w:fldChar w:fldCharType="begin"/>
          </w:r>
          <w:r w:rsidR="004979E0">
            <w:rPr>
              <w:rFonts w:ascii="Garamond" w:eastAsia="Times New Roman" w:hAnsi="Garamond" w:cs="Arial"/>
              <w:color w:val="111111"/>
              <w:spacing w:val="1"/>
              <w:lang w:eastAsia="cy-GB"/>
            </w:rPr>
            <w:instrText xml:space="preserve"> CITATION Ton12 \l 2057 </w:instrText>
          </w:r>
          <w:r w:rsidR="004979E0">
            <w:rPr>
              <w:rFonts w:ascii="Garamond" w:eastAsia="Times New Roman" w:hAnsi="Garamond" w:cs="Arial"/>
              <w:color w:val="111111"/>
              <w:spacing w:val="1"/>
              <w:lang w:eastAsia="cy-GB"/>
            </w:rPr>
            <w:fldChar w:fldCharType="separate"/>
          </w:r>
          <w:r w:rsidR="004979E0">
            <w:rPr>
              <w:rFonts w:ascii="Garamond" w:eastAsia="Times New Roman" w:hAnsi="Garamond" w:cs="Arial"/>
              <w:noProof/>
              <w:color w:val="111111"/>
              <w:spacing w:val="1"/>
              <w:lang w:eastAsia="cy-GB"/>
            </w:rPr>
            <w:t xml:space="preserve"> </w:t>
          </w:r>
          <w:r w:rsidR="004979E0" w:rsidRPr="004979E0">
            <w:rPr>
              <w:rFonts w:ascii="Garamond" w:eastAsia="Times New Roman" w:hAnsi="Garamond" w:cs="Arial"/>
              <w:noProof/>
              <w:color w:val="111111"/>
              <w:spacing w:val="1"/>
              <w:lang w:eastAsia="cy-GB"/>
            </w:rPr>
            <w:t>(Burns, 2012)</w:t>
          </w:r>
          <w:r w:rsidR="004979E0">
            <w:rPr>
              <w:rFonts w:ascii="Garamond" w:eastAsia="Times New Roman" w:hAnsi="Garamond" w:cs="Arial"/>
              <w:color w:val="111111"/>
              <w:spacing w:val="1"/>
              <w:lang w:eastAsia="cy-GB"/>
            </w:rPr>
            <w:fldChar w:fldCharType="end"/>
          </w:r>
        </w:sdtContent>
      </w:sdt>
      <w:r w:rsidR="007C7CCD">
        <w:rPr>
          <w:rFonts w:ascii="Garamond" w:eastAsia="Times New Roman" w:hAnsi="Garamond" w:cs="Arial"/>
          <w:color w:val="111111"/>
          <w:spacing w:val="1"/>
          <w:lang w:eastAsia="cy-GB"/>
        </w:rPr>
        <w:t>. This indicates</w:t>
      </w:r>
      <w:r w:rsidR="00D54E3B">
        <w:rPr>
          <w:rFonts w:ascii="Garamond" w:eastAsia="Times New Roman" w:hAnsi="Garamond" w:cs="Arial"/>
          <w:color w:val="111111"/>
          <w:spacing w:val="1"/>
          <w:lang w:eastAsia="cy-GB"/>
        </w:rPr>
        <w:t xml:space="preserve"> that there is a natural justice that is valid universally</w:t>
      </w:r>
      <w:r w:rsidR="003A00D3">
        <w:rPr>
          <w:rFonts w:ascii="Garamond" w:eastAsia="Times New Roman" w:hAnsi="Garamond" w:cs="Arial"/>
          <w:color w:val="111111"/>
          <w:spacing w:val="1"/>
          <w:lang w:eastAsia="cy-GB"/>
        </w:rPr>
        <w:t xml:space="preserve">, </w:t>
      </w:r>
      <w:r w:rsidR="008210FD">
        <w:rPr>
          <w:rFonts w:ascii="Garamond" w:eastAsia="Times New Roman" w:hAnsi="Garamond" w:cs="Arial"/>
          <w:color w:val="111111"/>
          <w:spacing w:val="1"/>
          <w:lang w:eastAsia="cy-GB"/>
        </w:rPr>
        <w:t>and</w:t>
      </w:r>
      <w:r w:rsidR="005727C0">
        <w:rPr>
          <w:rFonts w:ascii="Garamond" w:eastAsia="Times New Roman" w:hAnsi="Garamond" w:cs="Arial"/>
          <w:color w:val="111111"/>
          <w:spacing w:val="1"/>
          <w:lang w:eastAsia="cy-GB"/>
        </w:rPr>
        <w:t xml:space="preserve"> </w:t>
      </w:r>
      <w:r w:rsidR="003A00D3">
        <w:rPr>
          <w:rFonts w:ascii="Garamond" w:eastAsia="Times New Roman" w:hAnsi="Garamond" w:cs="Arial"/>
          <w:color w:val="111111"/>
          <w:spacing w:val="1"/>
          <w:lang w:eastAsia="cy-GB"/>
        </w:rPr>
        <w:t xml:space="preserve">as a result, </w:t>
      </w:r>
      <w:r w:rsidR="00226012">
        <w:rPr>
          <w:rFonts w:ascii="Garamond" w:eastAsia="Times New Roman" w:hAnsi="Garamond" w:cs="Arial"/>
          <w:color w:val="111111"/>
          <w:spacing w:val="1"/>
          <w:lang w:eastAsia="cy-GB"/>
        </w:rPr>
        <w:t>is</w:t>
      </w:r>
      <w:r w:rsidR="001C69FF">
        <w:rPr>
          <w:rFonts w:ascii="Garamond" w:eastAsia="Times New Roman" w:hAnsi="Garamond" w:cs="Arial"/>
          <w:color w:val="111111"/>
          <w:spacing w:val="1"/>
          <w:lang w:eastAsia="cy-GB"/>
        </w:rPr>
        <w:t xml:space="preserve"> </w:t>
      </w:r>
      <w:r w:rsidR="005727C0">
        <w:rPr>
          <w:rFonts w:ascii="Garamond" w:eastAsia="Times New Roman" w:hAnsi="Garamond" w:cs="Arial"/>
          <w:color w:val="111111"/>
          <w:spacing w:val="1"/>
          <w:lang w:eastAsia="cy-GB"/>
        </w:rPr>
        <w:t xml:space="preserve">not determined by </w:t>
      </w:r>
      <w:r w:rsidR="008210FD">
        <w:rPr>
          <w:rFonts w:ascii="Garamond" w:eastAsia="Times New Roman" w:hAnsi="Garamond" w:cs="Arial"/>
          <w:color w:val="111111"/>
          <w:spacing w:val="1"/>
          <w:lang w:eastAsia="cy-GB"/>
        </w:rPr>
        <w:t xml:space="preserve">the </w:t>
      </w:r>
      <w:r w:rsidR="001C69FF">
        <w:rPr>
          <w:rFonts w:ascii="Garamond" w:eastAsia="Times New Roman" w:hAnsi="Garamond" w:cs="Arial"/>
          <w:color w:val="111111"/>
          <w:spacing w:val="1"/>
          <w:lang w:eastAsia="cy-GB"/>
        </w:rPr>
        <w:t>laws or decisions</w:t>
      </w:r>
      <w:r w:rsidR="003C212B">
        <w:rPr>
          <w:rFonts w:ascii="Garamond" w:eastAsia="Times New Roman" w:hAnsi="Garamond" w:cs="Arial"/>
          <w:color w:val="111111"/>
          <w:spacing w:val="1"/>
          <w:lang w:eastAsia="cy-GB"/>
        </w:rPr>
        <w:t xml:space="preserve"> of</w:t>
      </w:r>
      <w:r w:rsidR="001C69FF">
        <w:rPr>
          <w:rFonts w:ascii="Garamond" w:eastAsia="Times New Roman" w:hAnsi="Garamond" w:cs="Arial"/>
          <w:color w:val="111111"/>
          <w:spacing w:val="1"/>
          <w:lang w:eastAsia="cy-GB"/>
        </w:rPr>
        <w:t xml:space="preserve"> </w:t>
      </w:r>
      <w:r w:rsidR="00E02763">
        <w:rPr>
          <w:rFonts w:ascii="Garamond" w:eastAsia="Times New Roman" w:hAnsi="Garamond" w:cs="Arial"/>
          <w:color w:val="111111"/>
          <w:spacing w:val="1"/>
          <w:lang w:eastAsia="cy-GB"/>
        </w:rPr>
        <w:t>human beings</w:t>
      </w:r>
      <w:sdt>
        <w:sdtPr>
          <w:rPr>
            <w:rFonts w:ascii="Garamond" w:eastAsia="Times New Roman" w:hAnsi="Garamond" w:cs="Arial"/>
            <w:color w:val="111111"/>
            <w:spacing w:val="1"/>
            <w:lang w:eastAsia="cy-GB"/>
          </w:rPr>
          <w:id w:val="-484931020"/>
          <w:citation/>
        </w:sdtPr>
        <w:sdtContent>
          <w:r w:rsidR="00E200D1">
            <w:rPr>
              <w:rFonts w:ascii="Garamond" w:eastAsia="Times New Roman" w:hAnsi="Garamond" w:cs="Arial"/>
              <w:color w:val="111111"/>
              <w:spacing w:val="1"/>
              <w:lang w:eastAsia="cy-GB"/>
            </w:rPr>
            <w:fldChar w:fldCharType="begin"/>
          </w:r>
          <w:r w:rsidR="00E200D1">
            <w:rPr>
              <w:rFonts w:ascii="Garamond" w:eastAsia="Times New Roman" w:hAnsi="Garamond" w:cs="Arial"/>
              <w:color w:val="111111"/>
              <w:spacing w:val="1"/>
              <w:lang w:eastAsia="cy-GB"/>
            </w:rPr>
            <w:instrText xml:space="preserve"> CITATION Ton12 \l 2057 </w:instrText>
          </w:r>
          <w:r w:rsidR="00E200D1">
            <w:rPr>
              <w:rFonts w:ascii="Garamond" w:eastAsia="Times New Roman" w:hAnsi="Garamond" w:cs="Arial"/>
              <w:color w:val="111111"/>
              <w:spacing w:val="1"/>
              <w:lang w:eastAsia="cy-GB"/>
            </w:rPr>
            <w:fldChar w:fldCharType="separate"/>
          </w:r>
          <w:r w:rsidR="00E200D1">
            <w:rPr>
              <w:rFonts w:ascii="Garamond" w:eastAsia="Times New Roman" w:hAnsi="Garamond" w:cs="Arial"/>
              <w:noProof/>
              <w:color w:val="111111"/>
              <w:spacing w:val="1"/>
              <w:lang w:eastAsia="cy-GB"/>
            </w:rPr>
            <w:t xml:space="preserve"> </w:t>
          </w:r>
          <w:r w:rsidR="00E200D1" w:rsidRPr="00E200D1">
            <w:rPr>
              <w:rFonts w:ascii="Garamond" w:eastAsia="Times New Roman" w:hAnsi="Garamond" w:cs="Arial"/>
              <w:noProof/>
              <w:color w:val="111111"/>
              <w:spacing w:val="1"/>
              <w:lang w:eastAsia="cy-GB"/>
            </w:rPr>
            <w:t>(Burns, 2012)</w:t>
          </w:r>
          <w:r w:rsidR="00E200D1">
            <w:rPr>
              <w:rFonts w:ascii="Garamond" w:eastAsia="Times New Roman" w:hAnsi="Garamond" w:cs="Arial"/>
              <w:color w:val="111111"/>
              <w:spacing w:val="1"/>
              <w:lang w:eastAsia="cy-GB"/>
            </w:rPr>
            <w:fldChar w:fldCharType="end"/>
          </w:r>
        </w:sdtContent>
      </w:sdt>
      <w:r w:rsidR="00E02763">
        <w:rPr>
          <w:rFonts w:ascii="Garamond" w:eastAsia="Times New Roman" w:hAnsi="Garamond" w:cs="Arial"/>
          <w:color w:val="111111"/>
          <w:spacing w:val="1"/>
          <w:lang w:eastAsia="cy-GB"/>
        </w:rPr>
        <w:t>.</w:t>
      </w:r>
      <w:r w:rsidR="00D54E3B">
        <w:rPr>
          <w:rFonts w:ascii="Garamond" w:eastAsia="Times New Roman" w:hAnsi="Garamond" w:cs="Arial"/>
          <w:color w:val="111111"/>
          <w:spacing w:val="1"/>
          <w:lang w:eastAsia="cy-GB"/>
        </w:rPr>
        <w:t xml:space="preserve"> </w:t>
      </w:r>
      <w:r w:rsidR="003F5F66">
        <w:rPr>
          <w:rFonts w:ascii="Garamond" w:eastAsia="Times New Roman" w:hAnsi="Garamond" w:cs="Arial"/>
          <w:color w:val="111111"/>
          <w:spacing w:val="1"/>
          <w:lang w:eastAsia="cy-GB"/>
        </w:rPr>
        <w:t xml:space="preserve">Aristotle emphasised that the teleological </w:t>
      </w:r>
      <w:r w:rsidR="00EC6238">
        <w:rPr>
          <w:rFonts w:ascii="Garamond" w:eastAsia="Times New Roman" w:hAnsi="Garamond" w:cs="Arial"/>
          <w:color w:val="111111"/>
          <w:spacing w:val="1"/>
          <w:lang w:eastAsia="cy-GB"/>
        </w:rPr>
        <w:t>aim</w:t>
      </w:r>
      <w:r w:rsidR="00582461">
        <w:rPr>
          <w:rFonts w:ascii="Garamond" w:eastAsia="Times New Roman" w:hAnsi="Garamond" w:cs="Arial"/>
          <w:color w:val="111111"/>
          <w:spacing w:val="1"/>
          <w:lang w:eastAsia="cy-GB"/>
        </w:rPr>
        <w:t xml:space="preserve"> for all human beings </w:t>
      </w:r>
      <w:r w:rsidR="008B70D0">
        <w:rPr>
          <w:rFonts w:ascii="Garamond" w:eastAsia="Times New Roman" w:hAnsi="Garamond" w:cs="Arial"/>
          <w:color w:val="111111"/>
          <w:spacing w:val="1"/>
          <w:lang w:eastAsia="cy-GB"/>
        </w:rPr>
        <w:t xml:space="preserve">was </w:t>
      </w:r>
      <w:r w:rsidR="00582461">
        <w:rPr>
          <w:rFonts w:ascii="Garamond" w:eastAsia="Times New Roman" w:hAnsi="Garamond" w:cs="Arial"/>
          <w:color w:val="111111"/>
          <w:spacing w:val="1"/>
          <w:lang w:eastAsia="cy-GB"/>
        </w:rPr>
        <w:t xml:space="preserve">to live a </w:t>
      </w:r>
      <w:r w:rsidR="008B70D0">
        <w:rPr>
          <w:rFonts w:ascii="Garamond" w:eastAsia="Times New Roman" w:hAnsi="Garamond" w:cs="Arial"/>
          <w:color w:val="111111"/>
          <w:spacing w:val="1"/>
          <w:lang w:eastAsia="cy-GB"/>
        </w:rPr>
        <w:t>certain</w:t>
      </w:r>
      <w:r w:rsidR="00582461">
        <w:rPr>
          <w:rFonts w:ascii="Garamond" w:eastAsia="Times New Roman" w:hAnsi="Garamond" w:cs="Arial"/>
          <w:color w:val="111111"/>
          <w:spacing w:val="1"/>
          <w:lang w:eastAsia="cy-GB"/>
        </w:rPr>
        <w:t xml:space="preserve"> </w:t>
      </w:r>
      <w:r w:rsidR="00F14B21">
        <w:rPr>
          <w:rFonts w:ascii="Garamond" w:eastAsia="Times New Roman" w:hAnsi="Garamond" w:cs="Arial"/>
          <w:color w:val="111111"/>
          <w:spacing w:val="1"/>
          <w:lang w:eastAsia="cy-GB"/>
        </w:rPr>
        <w:t>way</w:t>
      </w:r>
      <w:r w:rsidR="00582461">
        <w:rPr>
          <w:rFonts w:ascii="Garamond" w:eastAsia="Times New Roman" w:hAnsi="Garamond" w:cs="Arial"/>
          <w:color w:val="111111"/>
          <w:spacing w:val="1"/>
          <w:lang w:eastAsia="cy-GB"/>
        </w:rPr>
        <w:t xml:space="preserve"> of life</w:t>
      </w:r>
      <w:r w:rsidR="008B70D0">
        <w:rPr>
          <w:rFonts w:ascii="Garamond" w:eastAsia="Times New Roman" w:hAnsi="Garamond" w:cs="Arial"/>
          <w:color w:val="111111"/>
          <w:spacing w:val="1"/>
          <w:lang w:eastAsia="cy-GB"/>
        </w:rPr>
        <w:t xml:space="preserve"> that encourage</w:t>
      </w:r>
      <w:r w:rsidR="006D0D59">
        <w:rPr>
          <w:rFonts w:ascii="Garamond" w:eastAsia="Times New Roman" w:hAnsi="Garamond" w:cs="Arial"/>
          <w:color w:val="111111"/>
          <w:spacing w:val="1"/>
          <w:lang w:eastAsia="cy-GB"/>
        </w:rPr>
        <w:t>d</w:t>
      </w:r>
      <w:r w:rsidR="00A23065">
        <w:rPr>
          <w:rFonts w:ascii="Garamond" w:eastAsia="Times New Roman" w:hAnsi="Garamond" w:cs="Arial"/>
          <w:color w:val="111111"/>
          <w:spacing w:val="1"/>
          <w:lang w:eastAsia="cy-GB"/>
        </w:rPr>
        <w:t xml:space="preserve"> developed</w:t>
      </w:r>
      <w:r w:rsidR="008B70D0">
        <w:rPr>
          <w:rFonts w:ascii="Garamond" w:eastAsia="Times New Roman" w:hAnsi="Garamond" w:cs="Arial"/>
          <w:color w:val="111111"/>
          <w:spacing w:val="1"/>
          <w:lang w:eastAsia="cy-GB"/>
        </w:rPr>
        <w:t xml:space="preserve"> </w:t>
      </w:r>
      <w:r w:rsidR="0041797D">
        <w:rPr>
          <w:rFonts w:ascii="Garamond" w:eastAsia="Times New Roman" w:hAnsi="Garamond" w:cs="Arial"/>
          <w:color w:val="111111"/>
          <w:spacing w:val="1"/>
          <w:lang w:eastAsia="cy-GB"/>
        </w:rPr>
        <w:t xml:space="preserve">people’s </w:t>
      </w:r>
      <w:r w:rsidR="007727C9">
        <w:rPr>
          <w:rFonts w:ascii="Garamond" w:eastAsia="Times New Roman" w:hAnsi="Garamond" w:cs="Arial"/>
          <w:color w:val="111111"/>
          <w:spacing w:val="1"/>
          <w:lang w:eastAsia="cy-GB"/>
        </w:rPr>
        <w:t>ability</w:t>
      </w:r>
      <w:r w:rsidR="0041797D">
        <w:rPr>
          <w:rFonts w:ascii="Garamond" w:eastAsia="Times New Roman" w:hAnsi="Garamond" w:cs="Arial"/>
          <w:color w:val="111111"/>
          <w:spacing w:val="1"/>
          <w:lang w:eastAsia="cy-GB"/>
        </w:rPr>
        <w:t xml:space="preserve"> to reason and</w:t>
      </w:r>
      <w:r w:rsidR="00642B15">
        <w:rPr>
          <w:rFonts w:ascii="Garamond" w:eastAsia="Times New Roman" w:hAnsi="Garamond" w:cs="Arial"/>
          <w:color w:val="111111"/>
          <w:spacing w:val="1"/>
          <w:lang w:eastAsia="cy-GB"/>
        </w:rPr>
        <w:t xml:space="preserve"> </w:t>
      </w:r>
      <w:r w:rsidR="007A325E">
        <w:rPr>
          <w:rFonts w:ascii="Garamond" w:eastAsia="Times New Roman" w:hAnsi="Garamond" w:cs="Arial"/>
          <w:color w:val="111111"/>
          <w:spacing w:val="1"/>
          <w:lang w:eastAsia="cy-GB"/>
        </w:rPr>
        <w:t>apply</w:t>
      </w:r>
      <w:r w:rsidR="007727C9">
        <w:rPr>
          <w:rFonts w:ascii="Garamond" w:eastAsia="Times New Roman" w:hAnsi="Garamond" w:cs="Arial"/>
          <w:color w:val="111111"/>
          <w:spacing w:val="1"/>
          <w:lang w:eastAsia="cy-GB"/>
        </w:rPr>
        <w:t xml:space="preserve"> </w:t>
      </w:r>
      <w:r w:rsidR="0041797D">
        <w:rPr>
          <w:rFonts w:ascii="Garamond" w:eastAsia="Times New Roman" w:hAnsi="Garamond" w:cs="Arial"/>
          <w:color w:val="111111"/>
          <w:spacing w:val="1"/>
          <w:lang w:eastAsia="cy-GB"/>
        </w:rPr>
        <w:t xml:space="preserve">their </w:t>
      </w:r>
      <w:r w:rsidR="007727C9">
        <w:rPr>
          <w:rFonts w:ascii="Garamond" w:eastAsia="Times New Roman" w:hAnsi="Garamond" w:cs="Arial"/>
          <w:color w:val="111111"/>
          <w:spacing w:val="1"/>
          <w:lang w:eastAsia="cy-GB"/>
        </w:rPr>
        <w:t>reason</w:t>
      </w:r>
      <w:r w:rsidR="00642B15">
        <w:rPr>
          <w:rFonts w:ascii="Garamond" w:eastAsia="Times New Roman" w:hAnsi="Garamond" w:cs="Arial"/>
          <w:color w:val="111111"/>
          <w:spacing w:val="1"/>
          <w:lang w:eastAsia="cy-GB"/>
        </w:rPr>
        <w:t>ing</w:t>
      </w:r>
      <w:r w:rsidR="007A325E">
        <w:rPr>
          <w:rFonts w:ascii="Garamond" w:eastAsia="Times New Roman" w:hAnsi="Garamond" w:cs="Arial"/>
          <w:color w:val="111111"/>
          <w:spacing w:val="1"/>
          <w:lang w:eastAsia="cy-GB"/>
        </w:rPr>
        <w:t xml:space="preserve"> to </w:t>
      </w:r>
      <w:r w:rsidR="00642B15">
        <w:rPr>
          <w:rFonts w:ascii="Garamond" w:eastAsia="Times New Roman" w:hAnsi="Garamond" w:cs="Arial"/>
          <w:color w:val="111111"/>
          <w:spacing w:val="1"/>
          <w:lang w:eastAsia="cy-GB"/>
        </w:rPr>
        <w:t>everyday</w:t>
      </w:r>
      <w:r w:rsidR="007A325E">
        <w:rPr>
          <w:rFonts w:ascii="Garamond" w:eastAsia="Times New Roman" w:hAnsi="Garamond" w:cs="Arial"/>
          <w:color w:val="111111"/>
          <w:spacing w:val="1"/>
          <w:lang w:eastAsia="cy-GB"/>
        </w:rPr>
        <w:t xml:space="preserve"> situations</w:t>
      </w:r>
      <w:sdt>
        <w:sdtPr>
          <w:rPr>
            <w:rFonts w:ascii="Garamond" w:eastAsia="Times New Roman" w:hAnsi="Garamond" w:cs="Arial"/>
            <w:color w:val="111111"/>
            <w:spacing w:val="1"/>
            <w:lang w:eastAsia="cy-GB"/>
          </w:rPr>
          <w:id w:val="664438947"/>
          <w:citation/>
        </w:sdtPr>
        <w:sdtContent>
          <w:r w:rsidR="0041797D">
            <w:rPr>
              <w:rFonts w:ascii="Garamond" w:eastAsia="Times New Roman" w:hAnsi="Garamond" w:cs="Arial"/>
              <w:color w:val="111111"/>
              <w:spacing w:val="1"/>
              <w:lang w:eastAsia="cy-GB"/>
            </w:rPr>
            <w:fldChar w:fldCharType="begin"/>
          </w:r>
          <w:r w:rsidR="0041797D">
            <w:rPr>
              <w:rFonts w:ascii="Garamond" w:eastAsia="Times New Roman" w:hAnsi="Garamond" w:cs="Arial"/>
              <w:color w:val="111111"/>
              <w:spacing w:val="1"/>
              <w:lang w:eastAsia="cy-GB"/>
            </w:rPr>
            <w:instrText xml:space="preserve">CITATION Gra \p 140 \l 2057 </w:instrText>
          </w:r>
          <w:r w:rsidR="0041797D">
            <w:rPr>
              <w:rFonts w:ascii="Garamond" w:eastAsia="Times New Roman" w:hAnsi="Garamond" w:cs="Arial"/>
              <w:color w:val="111111"/>
              <w:spacing w:val="1"/>
              <w:lang w:eastAsia="cy-GB"/>
            </w:rPr>
            <w:fldChar w:fldCharType="separate"/>
          </w:r>
          <w:r w:rsidR="0041797D">
            <w:rPr>
              <w:rFonts w:ascii="Garamond" w:eastAsia="Times New Roman" w:hAnsi="Garamond" w:cs="Arial"/>
              <w:noProof/>
              <w:color w:val="111111"/>
              <w:spacing w:val="1"/>
              <w:lang w:eastAsia="cy-GB"/>
            </w:rPr>
            <w:t xml:space="preserve"> </w:t>
          </w:r>
          <w:r w:rsidR="0041797D" w:rsidRPr="0041797D">
            <w:rPr>
              <w:rFonts w:ascii="Garamond" w:eastAsia="Times New Roman" w:hAnsi="Garamond" w:cs="Arial"/>
              <w:noProof/>
              <w:color w:val="111111"/>
              <w:spacing w:val="1"/>
              <w:lang w:eastAsia="cy-GB"/>
            </w:rPr>
            <w:t>(Gray and Lawson, 2017, p. 140)</w:t>
          </w:r>
          <w:r w:rsidR="0041797D">
            <w:rPr>
              <w:rFonts w:ascii="Garamond" w:eastAsia="Times New Roman" w:hAnsi="Garamond" w:cs="Arial"/>
              <w:color w:val="111111"/>
              <w:spacing w:val="1"/>
              <w:lang w:eastAsia="cy-GB"/>
            </w:rPr>
            <w:fldChar w:fldCharType="end"/>
          </w:r>
        </w:sdtContent>
      </w:sdt>
      <w:r w:rsidR="007A325E">
        <w:rPr>
          <w:rFonts w:ascii="Garamond" w:eastAsia="Times New Roman" w:hAnsi="Garamond" w:cs="Arial"/>
          <w:color w:val="111111"/>
          <w:spacing w:val="1"/>
          <w:lang w:eastAsia="cy-GB"/>
        </w:rPr>
        <w:t xml:space="preserve">. </w:t>
      </w:r>
      <w:r w:rsidR="0041797D">
        <w:rPr>
          <w:rFonts w:ascii="Garamond" w:eastAsia="Times New Roman" w:hAnsi="Garamond" w:cs="Arial"/>
          <w:color w:val="111111"/>
          <w:spacing w:val="1"/>
          <w:lang w:eastAsia="cy-GB"/>
        </w:rPr>
        <w:t xml:space="preserve">For Aristotle, </w:t>
      </w:r>
      <w:r w:rsidR="000F5978">
        <w:rPr>
          <w:rFonts w:ascii="Garamond" w:eastAsia="Times New Roman" w:hAnsi="Garamond" w:cs="Arial"/>
          <w:color w:val="111111"/>
          <w:spacing w:val="1"/>
          <w:lang w:eastAsia="cy-GB"/>
        </w:rPr>
        <w:t xml:space="preserve">if human beings behaved morally, then their telos </w:t>
      </w:r>
      <w:r w:rsidR="000752F6">
        <w:rPr>
          <w:rFonts w:ascii="Garamond" w:eastAsia="Times New Roman" w:hAnsi="Garamond" w:cs="Arial"/>
          <w:color w:val="111111"/>
          <w:spacing w:val="1"/>
          <w:lang w:eastAsia="cy-GB"/>
        </w:rPr>
        <w:t>(goal) w</w:t>
      </w:r>
      <w:r w:rsidR="00A807AE">
        <w:rPr>
          <w:rFonts w:ascii="Garamond" w:eastAsia="Times New Roman" w:hAnsi="Garamond" w:cs="Arial"/>
          <w:color w:val="111111"/>
          <w:spacing w:val="1"/>
          <w:lang w:eastAsia="cy-GB"/>
        </w:rPr>
        <w:t xml:space="preserve">ould </w:t>
      </w:r>
      <w:r w:rsidR="000752F6">
        <w:rPr>
          <w:rFonts w:ascii="Garamond" w:eastAsia="Times New Roman" w:hAnsi="Garamond" w:cs="Arial"/>
          <w:color w:val="111111"/>
          <w:spacing w:val="1"/>
          <w:lang w:eastAsia="cy-GB"/>
        </w:rPr>
        <w:t>be achieved</w:t>
      </w:r>
      <w:sdt>
        <w:sdtPr>
          <w:rPr>
            <w:rFonts w:ascii="Garamond" w:eastAsia="Times New Roman" w:hAnsi="Garamond" w:cs="Arial"/>
            <w:color w:val="111111"/>
            <w:spacing w:val="1"/>
            <w:lang w:eastAsia="cy-GB"/>
          </w:rPr>
          <w:id w:val="-498424024"/>
          <w:citation/>
        </w:sdtPr>
        <w:sdtContent>
          <w:r w:rsidR="00756D95">
            <w:rPr>
              <w:rFonts w:ascii="Garamond" w:eastAsia="Times New Roman" w:hAnsi="Garamond" w:cs="Arial"/>
              <w:color w:val="111111"/>
              <w:spacing w:val="1"/>
              <w:lang w:eastAsia="cy-GB"/>
            </w:rPr>
            <w:fldChar w:fldCharType="begin"/>
          </w:r>
          <w:r w:rsidR="00756D95">
            <w:rPr>
              <w:rFonts w:ascii="Garamond" w:eastAsia="Times New Roman" w:hAnsi="Garamond" w:cs="Arial"/>
              <w:color w:val="111111"/>
              <w:spacing w:val="1"/>
              <w:lang w:eastAsia="cy-GB"/>
            </w:rPr>
            <w:instrText xml:space="preserve">CITATION Gra \p 140 \l 2057 </w:instrText>
          </w:r>
          <w:r w:rsidR="00756D95">
            <w:rPr>
              <w:rFonts w:ascii="Garamond" w:eastAsia="Times New Roman" w:hAnsi="Garamond" w:cs="Arial"/>
              <w:color w:val="111111"/>
              <w:spacing w:val="1"/>
              <w:lang w:eastAsia="cy-GB"/>
            </w:rPr>
            <w:fldChar w:fldCharType="separate"/>
          </w:r>
          <w:r w:rsidR="00756D95">
            <w:rPr>
              <w:rFonts w:ascii="Garamond" w:eastAsia="Times New Roman" w:hAnsi="Garamond" w:cs="Arial"/>
              <w:noProof/>
              <w:color w:val="111111"/>
              <w:spacing w:val="1"/>
              <w:lang w:eastAsia="cy-GB"/>
            </w:rPr>
            <w:t xml:space="preserve"> </w:t>
          </w:r>
          <w:r w:rsidR="00756D95" w:rsidRPr="00756D95">
            <w:rPr>
              <w:rFonts w:ascii="Garamond" w:eastAsia="Times New Roman" w:hAnsi="Garamond" w:cs="Arial"/>
              <w:noProof/>
              <w:color w:val="111111"/>
              <w:spacing w:val="1"/>
              <w:lang w:eastAsia="cy-GB"/>
            </w:rPr>
            <w:t>(Gray and Lawson, 2017, p. 140)</w:t>
          </w:r>
          <w:r w:rsidR="00756D95">
            <w:rPr>
              <w:rFonts w:ascii="Garamond" w:eastAsia="Times New Roman" w:hAnsi="Garamond" w:cs="Arial"/>
              <w:color w:val="111111"/>
              <w:spacing w:val="1"/>
              <w:lang w:eastAsia="cy-GB"/>
            </w:rPr>
            <w:fldChar w:fldCharType="end"/>
          </w:r>
        </w:sdtContent>
      </w:sdt>
      <w:r w:rsidR="000752F6">
        <w:rPr>
          <w:rFonts w:ascii="Garamond" w:eastAsia="Times New Roman" w:hAnsi="Garamond" w:cs="Arial"/>
          <w:color w:val="111111"/>
          <w:spacing w:val="1"/>
          <w:lang w:eastAsia="cy-GB"/>
        </w:rPr>
        <w:t>.</w:t>
      </w:r>
      <w:r w:rsidR="00A807AE">
        <w:rPr>
          <w:rFonts w:ascii="Garamond" w:eastAsia="Times New Roman" w:hAnsi="Garamond" w:cs="Arial"/>
          <w:color w:val="111111"/>
          <w:spacing w:val="1"/>
          <w:lang w:eastAsia="cy-GB"/>
        </w:rPr>
        <w:t xml:space="preserve"> As a result, the ability to reason well and </w:t>
      </w:r>
      <w:r w:rsidR="00352C25">
        <w:rPr>
          <w:rFonts w:ascii="Garamond" w:eastAsia="Times New Roman" w:hAnsi="Garamond" w:cs="Arial"/>
          <w:color w:val="111111"/>
          <w:spacing w:val="1"/>
          <w:lang w:eastAsia="cy-GB"/>
        </w:rPr>
        <w:t>behave morally in all actions created</w:t>
      </w:r>
      <w:r w:rsidR="00846761">
        <w:rPr>
          <w:rFonts w:ascii="Garamond" w:eastAsia="Times New Roman" w:hAnsi="Garamond" w:cs="Arial"/>
          <w:color w:val="111111"/>
          <w:spacing w:val="1"/>
          <w:lang w:eastAsia="cy-GB"/>
        </w:rPr>
        <w:t xml:space="preserve"> suggests that human beings are able to maintain</w:t>
      </w:r>
      <w:r w:rsidR="00756D95">
        <w:rPr>
          <w:rFonts w:ascii="Garamond" w:eastAsia="Times New Roman" w:hAnsi="Garamond" w:cs="Arial"/>
          <w:color w:val="111111"/>
          <w:spacing w:val="1"/>
          <w:lang w:eastAsia="cy-GB"/>
        </w:rPr>
        <w:t xml:space="preserve"> the natural order of life </w:t>
      </w:r>
      <w:sdt>
        <w:sdtPr>
          <w:rPr>
            <w:rFonts w:ascii="Garamond" w:eastAsia="Times New Roman" w:hAnsi="Garamond" w:cs="Arial"/>
            <w:color w:val="111111"/>
            <w:spacing w:val="1"/>
            <w:lang w:eastAsia="cy-GB"/>
          </w:rPr>
          <w:id w:val="1485743968"/>
          <w:citation/>
        </w:sdtPr>
        <w:sdtContent>
          <w:r w:rsidR="00756D95">
            <w:rPr>
              <w:rFonts w:ascii="Garamond" w:eastAsia="Times New Roman" w:hAnsi="Garamond" w:cs="Arial"/>
              <w:color w:val="111111"/>
              <w:spacing w:val="1"/>
              <w:lang w:eastAsia="cy-GB"/>
            </w:rPr>
            <w:fldChar w:fldCharType="begin"/>
          </w:r>
          <w:r w:rsidR="00756D95">
            <w:rPr>
              <w:rFonts w:ascii="Garamond" w:eastAsia="Times New Roman" w:hAnsi="Garamond" w:cs="Arial"/>
              <w:color w:val="111111"/>
              <w:spacing w:val="1"/>
              <w:lang w:eastAsia="cy-GB"/>
            </w:rPr>
            <w:instrText xml:space="preserve">CITATION Gra \p 140 \l 2057 </w:instrText>
          </w:r>
          <w:r w:rsidR="00756D95">
            <w:rPr>
              <w:rFonts w:ascii="Garamond" w:eastAsia="Times New Roman" w:hAnsi="Garamond" w:cs="Arial"/>
              <w:color w:val="111111"/>
              <w:spacing w:val="1"/>
              <w:lang w:eastAsia="cy-GB"/>
            </w:rPr>
            <w:fldChar w:fldCharType="separate"/>
          </w:r>
          <w:r w:rsidR="00756D95" w:rsidRPr="00756D95">
            <w:rPr>
              <w:rFonts w:ascii="Garamond" w:eastAsia="Times New Roman" w:hAnsi="Garamond" w:cs="Arial"/>
              <w:noProof/>
              <w:color w:val="111111"/>
              <w:spacing w:val="1"/>
              <w:lang w:eastAsia="cy-GB"/>
            </w:rPr>
            <w:t>(Gray and Lawson, 2017, p. 140)</w:t>
          </w:r>
          <w:r w:rsidR="00756D95">
            <w:rPr>
              <w:rFonts w:ascii="Garamond" w:eastAsia="Times New Roman" w:hAnsi="Garamond" w:cs="Arial"/>
              <w:color w:val="111111"/>
              <w:spacing w:val="1"/>
              <w:lang w:eastAsia="cy-GB"/>
            </w:rPr>
            <w:fldChar w:fldCharType="end"/>
          </w:r>
        </w:sdtContent>
      </w:sdt>
      <w:r w:rsidR="00B558EA">
        <w:rPr>
          <w:rFonts w:ascii="Garamond" w:eastAsia="Times New Roman" w:hAnsi="Garamond" w:cs="Arial"/>
          <w:color w:val="111111"/>
          <w:spacing w:val="1"/>
          <w:lang w:eastAsia="cy-GB"/>
        </w:rPr>
        <w:t xml:space="preserve">. </w:t>
      </w:r>
    </w:p>
    <w:p w14:paraId="1E1CE0BC" w14:textId="14E108D7" w:rsidR="00233A23" w:rsidRDefault="00610AA6" w:rsidP="008F51B8">
      <w:pPr>
        <w:spacing w:line="480" w:lineRule="auto"/>
        <w:jc w:val="both"/>
        <w:rPr>
          <w:rFonts w:ascii="Garamond" w:eastAsia="Times New Roman" w:hAnsi="Garamond" w:cs="Arial"/>
          <w:color w:val="111111"/>
          <w:spacing w:val="1"/>
          <w:lang w:eastAsia="cy-GB"/>
        </w:rPr>
      </w:pPr>
      <w:r>
        <w:rPr>
          <w:rFonts w:ascii="Garamond" w:eastAsia="Times New Roman" w:hAnsi="Garamond" w:cs="Arial"/>
          <w:color w:val="111111"/>
          <w:spacing w:val="1"/>
          <w:lang w:eastAsia="cy-GB"/>
        </w:rPr>
        <w:t xml:space="preserve">Equally, Italian philosopher Thomas Aquinas </w:t>
      </w:r>
      <w:r w:rsidR="00915F18">
        <w:rPr>
          <w:rFonts w:ascii="Garamond" w:eastAsia="Times New Roman" w:hAnsi="Garamond" w:cs="Arial"/>
          <w:color w:val="111111"/>
          <w:spacing w:val="1"/>
          <w:lang w:eastAsia="cy-GB"/>
        </w:rPr>
        <w:t>accepted</w:t>
      </w:r>
      <w:r w:rsidR="006D15F7">
        <w:rPr>
          <w:rFonts w:ascii="Garamond" w:eastAsia="Times New Roman" w:hAnsi="Garamond" w:cs="Arial"/>
          <w:color w:val="111111"/>
          <w:spacing w:val="1"/>
          <w:lang w:eastAsia="cy-GB"/>
        </w:rPr>
        <w:t xml:space="preserve"> Aristotle’s </w:t>
      </w:r>
      <w:r w:rsidR="00E10B89">
        <w:rPr>
          <w:rFonts w:ascii="Garamond" w:eastAsia="Times New Roman" w:hAnsi="Garamond" w:cs="Arial"/>
          <w:color w:val="111111"/>
          <w:spacing w:val="1"/>
          <w:lang w:eastAsia="cy-GB"/>
        </w:rPr>
        <w:t>belief that</w:t>
      </w:r>
      <w:r w:rsidR="00DA4EC2">
        <w:rPr>
          <w:rFonts w:ascii="Garamond" w:eastAsia="Times New Roman" w:hAnsi="Garamond" w:cs="Arial"/>
          <w:color w:val="111111"/>
          <w:spacing w:val="1"/>
          <w:lang w:eastAsia="cy-GB"/>
        </w:rPr>
        <w:t xml:space="preserve"> all </w:t>
      </w:r>
      <w:r w:rsidR="00FD7690">
        <w:rPr>
          <w:rFonts w:ascii="Garamond" w:eastAsia="Times New Roman" w:hAnsi="Garamond" w:cs="Arial"/>
          <w:color w:val="111111"/>
          <w:spacing w:val="1"/>
          <w:lang w:eastAsia="cy-GB"/>
        </w:rPr>
        <w:t>human beings</w:t>
      </w:r>
      <w:r w:rsidR="00E10B89">
        <w:rPr>
          <w:rFonts w:ascii="Garamond" w:eastAsia="Times New Roman" w:hAnsi="Garamond" w:cs="Arial"/>
          <w:color w:val="111111"/>
          <w:spacing w:val="1"/>
          <w:lang w:eastAsia="cy-GB"/>
        </w:rPr>
        <w:t xml:space="preserve"> </w:t>
      </w:r>
      <w:r w:rsidR="00DA4EC2">
        <w:rPr>
          <w:rFonts w:ascii="Garamond" w:eastAsia="Times New Roman" w:hAnsi="Garamond" w:cs="Arial"/>
          <w:color w:val="111111"/>
          <w:spacing w:val="1"/>
          <w:lang w:eastAsia="cy-GB"/>
        </w:rPr>
        <w:t>have a purpose</w:t>
      </w:r>
      <w:sdt>
        <w:sdtPr>
          <w:rPr>
            <w:rFonts w:ascii="Garamond" w:eastAsia="Times New Roman" w:hAnsi="Garamond" w:cs="Arial"/>
            <w:color w:val="111111"/>
            <w:spacing w:val="1"/>
            <w:lang w:eastAsia="cy-GB"/>
          </w:rPr>
          <w:id w:val="1632357660"/>
          <w:citation/>
        </w:sdtPr>
        <w:sdtContent>
          <w:r w:rsidR="00714284">
            <w:rPr>
              <w:rFonts w:ascii="Garamond" w:eastAsia="Times New Roman" w:hAnsi="Garamond" w:cs="Arial"/>
              <w:color w:val="111111"/>
              <w:spacing w:val="1"/>
              <w:lang w:eastAsia="cy-GB"/>
            </w:rPr>
            <w:fldChar w:fldCharType="begin"/>
          </w:r>
          <w:r w:rsidR="00714284">
            <w:rPr>
              <w:rFonts w:ascii="Garamond" w:eastAsia="Times New Roman" w:hAnsi="Garamond" w:cs="Arial"/>
              <w:color w:val="111111"/>
              <w:spacing w:val="1"/>
              <w:lang w:eastAsia="cy-GB"/>
            </w:rPr>
            <w:instrText xml:space="preserve">CITATION Gra \p 141 \l 2057 </w:instrText>
          </w:r>
          <w:r w:rsidR="00714284">
            <w:rPr>
              <w:rFonts w:ascii="Garamond" w:eastAsia="Times New Roman" w:hAnsi="Garamond" w:cs="Arial"/>
              <w:color w:val="111111"/>
              <w:spacing w:val="1"/>
              <w:lang w:eastAsia="cy-GB"/>
            </w:rPr>
            <w:fldChar w:fldCharType="separate"/>
          </w:r>
          <w:r w:rsidR="00714284">
            <w:rPr>
              <w:rFonts w:ascii="Garamond" w:eastAsia="Times New Roman" w:hAnsi="Garamond" w:cs="Arial"/>
              <w:noProof/>
              <w:color w:val="111111"/>
              <w:spacing w:val="1"/>
              <w:lang w:eastAsia="cy-GB"/>
            </w:rPr>
            <w:t xml:space="preserve"> </w:t>
          </w:r>
          <w:r w:rsidR="00714284" w:rsidRPr="00714284">
            <w:rPr>
              <w:rFonts w:ascii="Garamond" w:eastAsia="Times New Roman" w:hAnsi="Garamond" w:cs="Arial"/>
              <w:noProof/>
              <w:color w:val="111111"/>
              <w:spacing w:val="1"/>
              <w:lang w:eastAsia="cy-GB"/>
            </w:rPr>
            <w:t>(Gray and Lawson, 2017, p. 141)</w:t>
          </w:r>
          <w:r w:rsidR="00714284">
            <w:rPr>
              <w:rFonts w:ascii="Garamond" w:eastAsia="Times New Roman" w:hAnsi="Garamond" w:cs="Arial"/>
              <w:color w:val="111111"/>
              <w:spacing w:val="1"/>
              <w:lang w:eastAsia="cy-GB"/>
            </w:rPr>
            <w:fldChar w:fldCharType="end"/>
          </w:r>
        </w:sdtContent>
      </w:sdt>
      <w:r w:rsidR="00DA4EC2">
        <w:rPr>
          <w:rFonts w:ascii="Garamond" w:eastAsia="Times New Roman" w:hAnsi="Garamond" w:cs="Arial"/>
          <w:color w:val="111111"/>
          <w:spacing w:val="1"/>
          <w:lang w:eastAsia="cy-GB"/>
        </w:rPr>
        <w:t>.</w:t>
      </w:r>
      <w:r w:rsidR="00486669">
        <w:rPr>
          <w:rFonts w:ascii="Garamond" w:eastAsia="Times New Roman" w:hAnsi="Garamond" w:cs="Arial"/>
          <w:color w:val="111111"/>
          <w:spacing w:val="1"/>
          <w:lang w:eastAsia="cy-GB"/>
        </w:rPr>
        <w:t xml:space="preserve"> However, </w:t>
      </w:r>
      <w:r w:rsidR="005C20C9">
        <w:rPr>
          <w:rFonts w:ascii="Garamond" w:eastAsia="Times New Roman" w:hAnsi="Garamond" w:cs="Arial"/>
          <w:color w:val="111111"/>
          <w:spacing w:val="1"/>
          <w:lang w:eastAsia="cy-GB"/>
        </w:rPr>
        <w:t xml:space="preserve">he </w:t>
      </w:r>
      <w:r w:rsidR="00111C4A">
        <w:rPr>
          <w:rFonts w:ascii="Garamond" w:eastAsia="Times New Roman" w:hAnsi="Garamond" w:cs="Arial"/>
          <w:color w:val="111111"/>
          <w:spacing w:val="1"/>
          <w:lang w:eastAsia="cy-GB"/>
        </w:rPr>
        <w:t>built</w:t>
      </w:r>
      <w:r w:rsidR="00486669">
        <w:rPr>
          <w:rFonts w:ascii="Garamond" w:eastAsia="Times New Roman" w:hAnsi="Garamond" w:cs="Arial"/>
          <w:color w:val="111111"/>
          <w:spacing w:val="1"/>
          <w:lang w:eastAsia="cy-GB"/>
        </w:rPr>
        <w:t xml:space="preserve"> </w:t>
      </w:r>
      <w:r w:rsidR="00111C4A">
        <w:rPr>
          <w:rFonts w:ascii="Garamond" w:eastAsia="Times New Roman" w:hAnsi="Garamond" w:cs="Arial"/>
          <w:color w:val="111111"/>
          <w:spacing w:val="1"/>
          <w:lang w:eastAsia="cy-GB"/>
        </w:rPr>
        <w:t>on this</w:t>
      </w:r>
      <w:r w:rsidR="00486669">
        <w:rPr>
          <w:rFonts w:ascii="Garamond" w:eastAsia="Times New Roman" w:hAnsi="Garamond" w:cs="Arial"/>
          <w:color w:val="111111"/>
          <w:spacing w:val="1"/>
          <w:lang w:eastAsia="cy-GB"/>
        </w:rPr>
        <w:t xml:space="preserve"> idea by arguing that God </w:t>
      </w:r>
      <w:r w:rsidR="00F5282B">
        <w:rPr>
          <w:rFonts w:ascii="Garamond" w:eastAsia="Times New Roman" w:hAnsi="Garamond" w:cs="Arial"/>
          <w:color w:val="111111"/>
          <w:spacing w:val="1"/>
          <w:lang w:eastAsia="cy-GB"/>
        </w:rPr>
        <w:t>ha</w:t>
      </w:r>
      <w:r w:rsidR="00823C5E">
        <w:rPr>
          <w:rFonts w:ascii="Garamond" w:eastAsia="Times New Roman" w:hAnsi="Garamond" w:cs="Arial"/>
          <w:color w:val="111111"/>
          <w:spacing w:val="1"/>
          <w:lang w:eastAsia="cy-GB"/>
        </w:rPr>
        <w:t xml:space="preserve">d </w:t>
      </w:r>
      <w:r w:rsidR="00F5282B">
        <w:rPr>
          <w:rFonts w:ascii="Garamond" w:eastAsia="Times New Roman" w:hAnsi="Garamond" w:cs="Arial"/>
          <w:color w:val="111111"/>
          <w:spacing w:val="1"/>
          <w:lang w:eastAsia="cy-GB"/>
        </w:rPr>
        <w:t>granted people this purpose</w:t>
      </w:r>
      <w:r w:rsidR="00384521">
        <w:rPr>
          <w:rFonts w:ascii="Garamond" w:eastAsia="Times New Roman" w:hAnsi="Garamond" w:cs="Arial"/>
          <w:color w:val="111111"/>
          <w:spacing w:val="1"/>
          <w:lang w:eastAsia="cy-GB"/>
        </w:rPr>
        <w:t xml:space="preserve">, that is, </w:t>
      </w:r>
      <w:r w:rsidR="00973914">
        <w:rPr>
          <w:rFonts w:ascii="Garamond" w:eastAsia="Times New Roman" w:hAnsi="Garamond" w:cs="Arial"/>
          <w:color w:val="111111"/>
          <w:spacing w:val="1"/>
          <w:lang w:eastAsia="cy-GB"/>
        </w:rPr>
        <w:t>to be perfect</w:t>
      </w:r>
      <w:r w:rsidR="00D812E2">
        <w:rPr>
          <w:rFonts w:ascii="Garamond" w:eastAsia="Times New Roman" w:hAnsi="Garamond" w:cs="Arial"/>
          <w:color w:val="111111"/>
          <w:spacing w:val="1"/>
          <w:lang w:eastAsia="cy-GB"/>
        </w:rPr>
        <w:t xml:space="preserve"> and unflawed</w:t>
      </w:r>
      <w:r w:rsidR="00973914">
        <w:rPr>
          <w:rFonts w:ascii="Garamond" w:eastAsia="Times New Roman" w:hAnsi="Garamond" w:cs="Arial"/>
          <w:color w:val="111111"/>
          <w:spacing w:val="1"/>
          <w:lang w:eastAsia="cy-GB"/>
        </w:rPr>
        <w:t xml:space="preserve"> in God’s image</w:t>
      </w:r>
      <w:sdt>
        <w:sdtPr>
          <w:rPr>
            <w:rFonts w:ascii="Garamond" w:eastAsia="Times New Roman" w:hAnsi="Garamond" w:cs="Arial"/>
            <w:color w:val="111111"/>
            <w:spacing w:val="1"/>
            <w:lang w:eastAsia="cy-GB"/>
          </w:rPr>
          <w:id w:val="1474721544"/>
          <w:citation/>
        </w:sdtPr>
        <w:sdtContent>
          <w:r w:rsidR="00714284">
            <w:rPr>
              <w:rFonts w:ascii="Garamond" w:eastAsia="Times New Roman" w:hAnsi="Garamond" w:cs="Arial"/>
              <w:color w:val="111111"/>
              <w:spacing w:val="1"/>
              <w:lang w:eastAsia="cy-GB"/>
            </w:rPr>
            <w:fldChar w:fldCharType="begin"/>
          </w:r>
          <w:r w:rsidR="00714284">
            <w:rPr>
              <w:rFonts w:ascii="Garamond" w:eastAsia="Times New Roman" w:hAnsi="Garamond" w:cs="Arial"/>
              <w:color w:val="111111"/>
              <w:spacing w:val="1"/>
              <w:lang w:eastAsia="cy-GB"/>
            </w:rPr>
            <w:instrText xml:space="preserve">CITATION Gra \p 141 \l 2057 </w:instrText>
          </w:r>
          <w:r w:rsidR="00714284">
            <w:rPr>
              <w:rFonts w:ascii="Garamond" w:eastAsia="Times New Roman" w:hAnsi="Garamond" w:cs="Arial"/>
              <w:color w:val="111111"/>
              <w:spacing w:val="1"/>
              <w:lang w:eastAsia="cy-GB"/>
            </w:rPr>
            <w:fldChar w:fldCharType="separate"/>
          </w:r>
          <w:r w:rsidR="00714284">
            <w:rPr>
              <w:rFonts w:ascii="Garamond" w:eastAsia="Times New Roman" w:hAnsi="Garamond" w:cs="Arial"/>
              <w:noProof/>
              <w:color w:val="111111"/>
              <w:spacing w:val="1"/>
              <w:lang w:eastAsia="cy-GB"/>
            </w:rPr>
            <w:t xml:space="preserve"> </w:t>
          </w:r>
          <w:r w:rsidR="00714284" w:rsidRPr="00714284">
            <w:rPr>
              <w:rFonts w:ascii="Garamond" w:eastAsia="Times New Roman" w:hAnsi="Garamond" w:cs="Arial"/>
              <w:noProof/>
              <w:color w:val="111111"/>
              <w:spacing w:val="1"/>
              <w:lang w:eastAsia="cy-GB"/>
            </w:rPr>
            <w:t>(Gray and Lawson, 2017, p. 141)</w:t>
          </w:r>
          <w:r w:rsidR="00714284">
            <w:rPr>
              <w:rFonts w:ascii="Garamond" w:eastAsia="Times New Roman" w:hAnsi="Garamond" w:cs="Arial"/>
              <w:color w:val="111111"/>
              <w:spacing w:val="1"/>
              <w:lang w:eastAsia="cy-GB"/>
            </w:rPr>
            <w:fldChar w:fldCharType="end"/>
          </w:r>
        </w:sdtContent>
      </w:sdt>
      <w:r w:rsidR="00F5282B">
        <w:rPr>
          <w:rFonts w:ascii="Garamond" w:eastAsia="Times New Roman" w:hAnsi="Garamond" w:cs="Arial"/>
          <w:color w:val="111111"/>
          <w:spacing w:val="1"/>
          <w:lang w:eastAsia="cy-GB"/>
        </w:rPr>
        <w:t>.</w:t>
      </w:r>
      <w:r w:rsidR="00BA7840">
        <w:rPr>
          <w:rFonts w:ascii="Garamond" w:eastAsia="Times New Roman" w:hAnsi="Garamond" w:cs="Arial"/>
          <w:color w:val="111111"/>
          <w:spacing w:val="1"/>
          <w:lang w:eastAsia="cy-GB"/>
        </w:rPr>
        <w:t xml:space="preserve"> </w:t>
      </w:r>
      <w:r w:rsidR="007947FD">
        <w:rPr>
          <w:rFonts w:ascii="Garamond" w:eastAsia="Times New Roman" w:hAnsi="Garamond" w:cs="Arial"/>
          <w:color w:val="111111"/>
          <w:spacing w:val="1"/>
          <w:lang w:eastAsia="cy-GB"/>
        </w:rPr>
        <w:t>Aquinas</w:t>
      </w:r>
      <w:r w:rsidR="00111C4A">
        <w:rPr>
          <w:rFonts w:ascii="Garamond" w:eastAsia="Times New Roman" w:hAnsi="Garamond" w:cs="Arial"/>
          <w:color w:val="111111"/>
          <w:spacing w:val="1"/>
          <w:lang w:eastAsia="cy-GB"/>
        </w:rPr>
        <w:t xml:space="preserve"> developed</w:t>
      </w:r>
      <w:r w:rsidR="009C7977">
        <w:rPr>
          <w:rFonts w:ascii="Garamond" w:eastAsia="Times New Roman" w:hAnsi="Garamond" w:cs="Arial"/>
          <w:color w:val="111111"/>
          <w:spacing w:val="1"/>
          <w:lang w:eastAsia="cy-GB"/>
        </w:rPr>
        <w:t xml:space="preserve"> his </w:t>
      </w:r>
      <w:r w:rsidR="0030606F">
        <w:rPr>
          <w:rFonts w:ascii="Garamond" w:eastAsia="Times New Roman" w:hAnsi="Garamond" w:cs="Arial"/>
          <w:color w:val="111111"/>
          <w:spacing w:val="1"/>
          <w:lang w:eastAsia="cy-GB"/>
        </w:rPr>
        <w:t>idea</w:t>
      </w:r>
      <w:r w:rsidR="00DB53AC">
        <w:rPr>
          <w:rFonts w:ascii="Garamond" w:eastAsia="Times New Roman" w:hAnsi="Garamond" w:cs="Arial"/>
          <w:color w:val="111111"/>
          <w:spacing w:val="1"/>
          <w:lang w:eastAsia="cy-GB"/>
        </w:rPr>
        <w:t xml:space="preserve"> of natural law</w:t>
      </w:r>
      <w:r w:rsidR="009C7977">
        <w:rPr>
          <w:rFonts w:ascii="Garamond" w:eastAsia="Times New Roman" w:hAnsi="Garamond" w:cs="Arial"/>
          <w:color w:val="111111"/>
          <w:spacing w:val="1"/>
          <w:lang w:eastAsia="cy-GB"/>
        </w:rPr>
        <w:t xml:space="preserve"> </w:t>
      </w:r>
      <w:r w:rsidR="007947FD">
        <w:rPr>
          <w:rFonts w:ascii="Garamond" w:eastAsia="Times New Roman" w:hAnsi="Garamond" w:cs="Arial"/>
          <w:color w:val="111111"/>
          <w:spacing w:val="1"/>
          <w:lang w:eastAsia="cy-GB"/>
        </w:rPr>
        <w:t>by identifying five primary precepts</w:t>
      </w:r>
      <w:r w:rsidR="005A68DF">
        <w:rPr>
          <w:rFonts w:ascii="Garamond" w:eastAsia="Times New Roman" w:hAnsi="Garamond" w:cs="Arial"/>
          <w:color w:val="111111"/>
          <w:spacing w:val="1"/>
          <w:lang w:eastAsia="cy-GB"/>
        </w:rPr>
        <w:t xml:space="preserve"> that appl</w:t>
      </w:r>
      <w:r w:rsidR="00365F1D">
        <w:rPr>
          <w:rFonts w:ascii="Garamond" w:eastAsia="Times New Roman" w:hAnsi="Garamond" w:cs="Arial"/>
          <w:color w:val="111111"/>
          <w:spacing w:val="1"/>
          <w:lang w:eastAsia="cy-GB"/>
        </w:rPr>
        <w:t>ied</w:t>
      </w:r>
      <w:r w:rsidR="005A68DF">
        <w:rPr>
          <w:rFonts w:ascii="Garamond" w:eastAsia="Times New Roman" w:hAnsi="Garamond" w:cs="Arial"/>
          <w:color w:val="111111"/>
          <w:spacing w:val="1"/>
          <w:lang w:eastAsia="cy-GB"/>
        </w:rPr>
        <w:t xml:space="preserve"> to all human beings</w:t>
      </w:r>
      <w:r w:rsidR="00862951">
        <w:rPr>
          <w:rFonts w:ascii="Garamond" w:eastAsia="Times New Roman" w:hAnsi="Garamond" w:cs="Arial"/>
          <w:color w:val="111111"/>
          <w:spacing w:val="1"/>
          <w:lang w:eastAsia="cy-GB"/>
        </w:rPr>
        <w:t xml:space="preserve">. </w:t>
      </w:r>
      <w:r w:rsidR="00E642E7">
        <w:rPr>
          <w:rFonts w:ascii="Garamond" w:eastAsia="Times New Roman" w:hAnsi="Garamond" w:cs="Arial"/>
          <w:color w:val="111111"/>
          <w:spacing w:val="1"/>
          <w:lang w:eastAsia="cy-GB"/>
        </w:rPr>
        <w:t>These were</w:t>
      </w:r>
      <w:r w:rsidR="00174861">
        <w:rPr>
          <w:rFonts w:ascii="Garamond" w:eastAsia="Times New Roman" w:hAnsi="Garamond" w:cs="Arial"/>
          <w:color w:val="111111"/>
          <w:spacing w:val="1"/>
          <w:lang w:eastAsia="cy-GB"/>
        </w:rPr>
        <w:t xml:space="preserve"> known as</w:t>
      </w:r>
      <w:r w:rsidR="002E0D79">
        <w:rPr>
          <w:rFonts w:ascii="Garamond" w:eastAsia="Times New Roman" w:hAnsi="Garamond" w:cs="Arial"/>
          <w:color w:val="111111"/>
          <w:spacing w:val="1"/>
          <w:lang w:eastAsia="cy-GB"/>
        </w:rPr>
        <w:t>,</w:t>
      </w:r>
      <w:r w:rsidR="003F4B8D">
        <w:rPr>
          <w:rFonts w:ascii="Garamond" w:eastAsia="Times New Roman" w:hAnsi="Garamond" w:cs="Arial"/>
          <w:color w:val="111111"/>
          <w:spacing w:val="1"/>
          <w:lang w:eastAsia="cy-GB"/>
        </w:rPr>
        <w:t xml:space="preserve"> </w:t>
      </w:r>
      <w:r w:rsidR="00413AEC">
        <w:rPr>
          <w:rFonts w:ascii="Garamond" w:eastAsia="Times New Roman" w:hAnsi="Garamond" w:cs="Arial"/>
          <w:color w:val="111111"/>
          <w:spacing w:val="1"/>
          <w:lang w:eastAsia="cy-GB"/>
        </w:rPr>
        <w:t>“</w:t>
      </w:r>
      <w:r w:rsidR="00174861">
        <w:rPr>
          <w:rFonts w:ascii="Garamond" w:eastAsia="Times New Roman" w:hAnsi="Garamond" w:cs="Arial"/>
          <w:color w:val="111111"/>
          <w:spacing w:val="1"/>
          <w:lang w:eastAsia="cy-GB"/>
        </w:rPr>
        <w:t xml:space="preserve">to </w:t>
      </w:r>
      <w:r w:rsidR="00E642E7">
        <w:rPr>
          <w:rFonts w:ascii="Garamond" w:eastAsia="Times New Roman" w:hAnsi="Garamond" w:cs="Arial"/>
          <w:color w:val="111111"/>
          <w:spacing w:val="1"/>
          <w:lang w:eastAsia="cy-GB"/>
        </w:rPr>
        <w:t>maintain an innocent life, liv</w:t>
      </w:r>
      <w:r w:rsidR="00174861">
        <w:rPr>
          <w:rFonts w:ascii="Garamond" w:eastAsia="Times New Roman" w:hAnsi="Garamond" w:cs="Arial"/>
          <w:color w:val="111111"/>
          <w:spacing w:val="1"/>
          <w:lang w:eastAsia="cy-GB"/>
        </w:rPr>
        <w:t>e</w:t>
      </w:r>
      <w:r w:rsidR="00E642E7">
        <w:rPr>
          <w:rFonts w:ascii="Garamond" w:eastAsia="Times New Roman" w:hAnsi="Garamond" w:cs="Arial"/>
          <w:color w:val="111111"/>
          <w:spacing w:val="1"/>
          <w:lang w:eastAsia="cy-GB"/>
        </w:rPr>
        <w:t xml:space="preserve"> in an orderly manner in society, worship God, educat</w:t>
      </w:r>
      <w:r w:rsidR="00B3267A">
        <w:rPr>
          <w:rFonts w:ascii="Garamond" w:eastAsia="Times New Roman" w:hAnsi="Garamond" w:cs="Arial"/>
          <w:color w:val="111111"/>
          <w:spacing w:val="1"/>
          <w:lang w:eastAsia="cy-GB"/>
        </w:rPr>
        <w:t>e</w:t>
      </w:r>
      <w:r w:rsidR="00E642E7">
        <w:rPr>
          <w:rFonts w:ascii="Garamond" w:eastAsia="Times New Roman" w:hAnsi="Garamond" w:cs="Arial"/>
          <w:color w:val="111111"/>
          <w:spacing w:val="1"/>
          <w:lang w:eastAsia="cy-GB"/>
        </w:rPr>
        <w:t xml:space="preserve"> children and reproduce in order to continue humanity</w:t>
      </w:r>
      <w:r w:rsidR="00413AEC">
        <w:rPr>
          <w:rFonts w:ascii="Garamond" w:eastAsia="Times New Roman" w:hAnsi="Garamond" w:cs="Arial"/>
          <w:color w:val="111111"/>
          <w:spacing w:val="1"/>
          <w:lang w:eastAsia="cy-GB"/>
        </w:rPr>
        <w:t>”</w:t>
      </w:r>
      <w:sdt>
        <w:sdtPr>
          <w:rPr>
            <w:rFonts w:ascii="Garamond" w:eastAsia="Times New Roman" w:hAnsi="Garamond" w:cs="Arial"/>
            <w:color w:val="111111"/>
            <w:spacing w:val="1"/>
            <w:lang w:eastAsia="cy-GB"/>
          </w:rPr>
          <w:id w:val="-326284909"/>
          <w:citation/>
        </w:sdtPr>
        <w:sdtContent>
          <w:r w:rsidR="00B3267A">
            <w:rPr>
              <w:rFonts w:ascii="Garamond" w:eastAsia="Times New Roman" w:hAnsi="Garamond" w:cs="Arial"/>
              <w:color w:val="111111"/>
              <w:spacing w:val="1"/>
              <w:lang w:eastAsia="cy-GB"/>
            </w:rPr>
            <w:fldChar w:fldCharType="begin"/>
          </w:r>
          <w:r w:rsidR="002A25FC">
            <w:rPr>
              <w:rFonts w:ascii="Garamond" w:eastAsia="Times New Roman" w:hAnsi="Garamond" w:cs="Arial"/>
              <w:color w:val="111111"/>
              <w:spacing w:val="1"/>
              <w:lang w:eastAsia="cy-GB"/>
            </w:rPr>
            <w:instrText xml:space="preserve">CITATION Gra \p 143 \l 2057 </w:instrText>
          </w:r>
          <w:r w:rsidR="00B3267A">
            <w:rPr>
              <w:rFonts w:ascii="Garamond" w:eastAsia="Times New Roman" w:hAnsi="Garamond" w:cs="Arial"/>
              <w:color w:val="111111"/>
              <w:spacing w:val="1"/>
              <w:lang w:eastAsia="cy-GB"/>
            </w:rPr>
            <w:fldChar w:fldCharType="separate"/>
          </w:r>
          <w:r w:rsidR="002A25FC">
            <w:rPr>
              <w:rFonts w:ascii="Garamond" w:eastAsia="Times New Roman" w:hAnsi="Garamond" w:cs="Arial"/>
              <w:noProof/>
              <w:color w:val="111111"/>
              <w:spacing w:val="1"/>
              <w:lang w:eastAsia="cy-GB"/>
            </w:rPr>
            <w:t xml:space="preserve"> </w:t>
          </w:r>
          <w:r w:rsidR="002A25FC" w:rsidRPr="002A25FC">
            <w:rPr>
              <w:rFonts w:ascii="Garamond" w:eastAsia="Times New Roman" w:hAnsi="Garamond" w:cs="Arial"/>
              <w:noProof/>
              <w:color w:val="111111"/>
              <w:spacing w:val="1"/>
              <w:lang w:eastAsia="cy-GB"/>
            </w:rPr>
            <w:t>(Gray and Lawson, 2017, p. 143)</w:t>
          </w:r>
          <w:r w:rsidR="00B3267A">
            <w:rPr>
              <w:rFonts w:ascii="Garamond" w:eastAsia="Times New Roman" w:hAnsi="Garamond" w:cs="Arial"/>
              <w:color w:val="111111"/>
              <w:spacing w:val="1"/>
              <w:lang w:eastAsia="cy-GB"/>
            </w:rPr>
            <w:fldChar w:fldCharType="end"/>
          </w:r>
        </w:sdtContent>
      </w:sdt>
      <w:r w:rsidR="00E642E7">
        <w:rPr>
          <w:rFonts w:ascii="Garamond" w:eastAsia="Times New Roman" w:hAnsi="Garamond" w:cs="Arial"/>
          <w:color w:val="111111"/>
          <w:spacing w:val="1"/>
          <w:lang w:eastAsia="cy-GB"/>
        </w:rPr>
        <w:t xml:space="preserve">. </w:t>
      </w:r>
      <w:r w:rsidR="00DF5054">
        <w:rPr>
          <w:rFonts w:ascii="Garamond" w:eastAsia="Times New Roman" w:hAnsi="Garamond" w:cs="Arial"/>
          <w:color w:val="111111"/>
          <w:spacing w:val="1"/>
          <w:lang w:eastAsia="cy-GB"/>
        </w:rPr>
        <w:t xml:space="preserve">Although, </w:t>
      </w:r>
      <w:r w:rsidR="002A25FC">
        <w:rPr>
          <w:rFonts w:ascii="Garamond" w:eastAsia="Times New Roman" w:hAnsi="Garamond" w:cs="Arial"/>
          <w:color w:val="111111"/>
          <w:spacing w:val="1"/>
          <w:lang w:eastAsia="cy-GB"/>
        </w:rPr>
        <w:t>at the centre of these precepts is the basic one that reinforces</w:t>
      </w:r>
      <w:r w:rsidR="00C52DCC">
        <w:rPr>
          <w:rFonts w:ascii="Garamond" w:eastAsia="Times New Roman" w:hAnsi="Garamond" w:cs="Arial"/>
          <w:color w:val="111111"/>
          <w:spacing w:val="1"/>
          <w:lang w:eastAsia="cy-GB"/>
        </w:rPr>
        <w:t xml:space="preserve"> </w:t>
      </w:r>
      <w:r w:rsidR="00D9574B">
        <w:rPr>
          <w:rFonts w:ascii="Garamond" w:eastAsia="Times New Roman" w:hAnsi="Garamond" w:cs="Arial"/>
          <w:color w:val="111111"/>
          <w:spacing w:val="1"/>
          <w:lang w:eastAsia="cy-GB"/>
        </w:rPr>
        <w:t xml:space="preserve">the universal belief that all people must </w:t>
      </w:r>
      <w:r w:rsidR="00E60542">
        <w:rPr>
          <w:rFonts w:ascii="Garamond" w:eastAsia="Times New Roman" w:hAnsi="Garamond" w:cs="Arial"/>
          <w:color w:val="111111"/>
          <w:spacing w:val="1"/>
          <w:lang w:eastAsia="cy-GB"/>
        </w:rPr>
        <w:t>behave</w:t>
      </w:r>
      <w:r w:rsidR="0025212E">
        <w:rPr>
          <w:rFonts w:ascii="Garamond" w:eastAsia="Times New Roman" w:hAnsi="Garamond" w:cs="Arial"/>
          <w:color w:val="111111"/>
          <w:spacing w:val="1"/>
          <w:lang w:eastAsia="cy-GB"/>
        </w:rPr>
        <w:t xml:space="preserve"> in order to “do </w:t>
      </w:r>
      <w:r w:rsidR="002E0D79">
        <w:rPr>
          <w:rFonts w:ascii="Garamond" w:eastAsia="Times New Roman" w:hAnsi="Garamond" w:cs="Arial"/>
          <w:color w:val="111111"/>
          <w:spacing w:val="1"/>
          <w:lang w:eastAsia="cy-GB"/>
        </w:rPr>
        <w:t>good and</w:t>
      </w:r>
      <w:r w:rsidR="0025212E">
        <w:rPr>
          <w:rFonts w:ascii="Garamond" w:eastAsia="Times New Roman" w:hAnsi="Garamond" w:cs="Arial"/>
          <w:color w:val="111111"/>
          <w:spacing w:val="1"/>
          <w:lang w:eastAsia="cy-GB"/>
        </w:rPr>
        <w:t xml:space="preserve"> avoid evil”</w:t>
      </w:r>
      <w:sdt>
        <w:sdtPr>
          <w:rPr>
            <w:rFonts w:ascii="Garamond" w:eastAsia="Times New Roman" w:hAnsi="Garamond" w:cs="Arial"/>
            <w:color w:val="111111"/>
            <w:spacing w:val="1"/>
            <w:lang w:eastAsia="cy-GB"/>
          </w:rPr>
          <w:id w:val="-714578265"/>
          <w:citation/>
        </w:sdtPr>
        <w:sdtContent>
          <w:r w:rsidR="0025212E">
            <w:rPr>
              <w:rFonts w:ascii="Garamond" w:eastAsia="Times New Roman" w:hAnsi="Garamond" w:cs="Arial"/>
              <w:color w:val="111111"/>
              <w:spacing w:val="1"/>
              <w:lang w:eastAsia="cy-GB"/>
            </w:rPr>
            <w:fldChar w:fldCharType="begin"/>
          </w:r>
          <w:r w:rsidR="0025212E">
            <w:rPr>
              <w:rFonts w:ascii="Garamond" w:eastAsia="Times New Roman" w:hAnsi="Garamond" w:cs="Arial"/>
              <w:color w:val="111111"/>
              <w:spacing w:val="1"/>
              <w:lang w:eastAsia="cy-GB"/>
            </w:rPr>
            <w:instrText xml:space="preserve">CITATION Gra \p 143 \l 2057 </w:instrText>
          </w:r>
          <w:r w:rsidR="0025212E">
            <w:rPr>
              <w:rFonts w:ascii="Garamond" w:eastAsia="Times New Roman" w:hAnsi="Garamond" w:cs="Arial"/>
              <w:color w:val="111111"/>
              <w:spacing w:val="1"/>
              <w:lang w:eastAsia="cy-GB"/>
            </w:rPr>
            <w:fldChar w:fldCharType="separate"/>
          </w:r>
          <w:r w:rsidR="0025212E">
            <w:rPr>
              <w:rFonts w:ascii="Garamond" w:eastAsia="Times New Roman" w:hAnsi="Garamond" w:cs="Arial"/>
              <w:noProof/>
              <w:color w:val="111111"/>
              <w:spacing w:val="1"/>
              <w:lang w:eastAsia="cy-GB"/>
            </w:rPr>
            <w:t xml:space="preserve"> </w:t>
          </w:r>
          <w:r w:rsidR="0025212E" w:rsidRPr="0025212E">
            <w:rPr>
              <w:rFonts w:ascii="Garamond" w:eastAsia="Times New Roman" w:hAnsi="Garamond" w:cs="Arial"/>
              <w:noProof/>
              <w:color w:val="111111"/>
              <w:spacing w:val="1"/>
              <w:lang w:eastAsia="cy-GB"/>
            </w:rPr>
            <w:t>(Gray and Lawson, 2017, p. 143)</w:t>
          </w:r>
          <w:r w:rsidR="0025212E">
            <w:rPr>
              <w:rFonts w:ascii="Garamond" w:eastAsia="Times New Roman" w:hAnsi="Garamond" w:cs="Arial"/>
              <w:color w:val="111111"/>
              <w:spacing w:val="1"/>
              <w:lang w:eastAsia="cy-GB"/>
            </w:rPr>
            <w:fldChar w:fldCharType="end"/>
          </w:r>
        </w:sdtContent>
      </w:sdt>
      <w:r w:rsidR="000363D5">
        <w:rPr>
          <w:rFonts w:ascii="Garamond" w:eastAsia="Times New Roman" w:hAnsi="Garamond" w:cs="Arial"/>
          <w:color w:val="111111"/>
          <w:spacing w:val="1"/>
          <w:lang w:eastAsia="cy-GB"/>
        </w:rPr>
        <w:t xml:space="preserve">. </w:t>
      </w:r>
      <w:r w:rsidR="00D1180C">
        <w:rPr>
          <w:rFonts w:ascii="Garamond" w:eastAsia="Times New Roman" w:hAnsi="Garamond" w:cs="Arial"/>
          <w:color w:val="111111"/>
          <w:spacing w:val="1"/>
          <w:lang w:eastAsia="cy-GB"/>
        </w:rPr>
        <w:t xml:space="preserve">As a result of </w:t>
      </w:r>
      <w:r w:rsidR="00B2458C">
        <w:rPr>
          <w:rFonts w:ascii="Garamond" w:eastAsia="Times New Roman" w:hAnsi="Garamond" w:cs="Arial"/>
          <w:color w:val="111111"/>
          <w:spacing w:val="1"/>
          <w:lang w:eastAsia="cy-GB"/>
        </w:rPr>
        <w:t xml:space="preserve">following these five primary precepts, Aquinas </w:t>
      </w:r>
      <w:r w:rsidR="00C90E6B">
        <w:rPr>
          <w:rFonts w:ascii="Garamond" w:eastAsia="Times New Roman" w:hAnsi="Garamond" w:cs="Arial"/>
          <w:color w:val="111111"/>
          <w:spacing w:val="1"/>
          <w:lang w:eastAsia="cy-GB"/>
        </w:rPr>
        <w:t>argue</w:t>
      </w:r>
      <w:r w:rsidR="00F31A3E">
        <w:rPr>
          <w:rFonts w:ascii="Garamond" w:eastAsia="Times New Roman" w:hAnsi="Garamond" w:cs="Arial"/>
          <w:color w:val="111111"/>
          <w:spacing w:val="1"/>
          <w:lang w:eastAsia="cy-GB"/>
        </w:rPr>
        <w:t>d</w:t>
      </w:r>
      <w:r w:rsidR="00C90E6B">
        <w:rPr>
          <w:rFonts w:ascii="Garamond" w:eastAsia="Times New Roman" w:hAnsi="Garamond" w:cs="Arial"/>
          <w:color w:val="111111"/>
          <w:spacing w:val="1"/>
          <w:lang w:eastAsia="cy-GB"/>
        </w:rPr>
        <w:t xml:space="preserve"> </w:t>
      </w:r>
      <w:r w:rsidR="00557D39">
        <w:rPr>
          <w:rFonts w:ascii="Garamond" w:eastAsia="Times New Roman" w:hAnsi="Garamond" w:cs="Arial"/>
          <w:color w:val="111111"/>
          <w:spacing w:val="1"/>
          <w:lang w:eastAsia="cy-GB"/>
        </w:rPr>
        <w:t>that they bring people closer to God</w:t>
      </w:r>
      <w:r w:rsidR="00D96338">
        <w:rPr>
          <w:rFonts w:ascii="Garamond" w:eastAsia="Times New Roman" w:hAnsi="Garamond" w:cs="Arial"/>
          <w:color w:val="111111"/>
          <w:spacing w:val="1"/>
          <w:lang w:eastAsia="cy-GB"/>
        </w:rPr>
        <w:t>,</w:t>
      </w:r>
      <w:r w:rsidR="00557D39">
        <w:rPr>
          <w:rFonts w:ascii="Garamond" w:eastAsia="Times New Roman" w:hAnsi="Garamond" w:cs="Arial"/>
          <w:color w:val="111111"/>
          <w:spacing w:val="1"/>
          <w:lang w:eastAsia="cy-GB"/>
        </w:rPr>
        <w:t xml:space="preserve"> </w:t>
      </w:r>
      <w:r w:rsidR="00A06540">
        <w:rPr>
          <w:rFonts w:ascii="Garamond" w:eastAsia="Times New Roman" w:hAnsi="Garamond" w:cs="Arial"/>
          <w:color w:val="111111"/>
          <w:spacing w:val="1"/>
          <w:lang w:eastAsia="cy-GB"/>
        </w:rPr>
        <w:t xml:space="preserve">in order to have a </w:t>
      </w:r>
      <w:r w:rsidR="00351120">
        <w:rPr>
          <w:rFonts w:ascii="Garamond" w:eastAsia="Times New Roman" w:hAnsi="Garamond" w:cs="Arial"/>
          <w:color w:val="111111"/>
          <w:spacing w:val="1"/>
          <w:lang w:eastAsia="cy-GB"/>
        </w:rPr>
        <w:t xml:space="preserve">good </w:t>
      </w:r>
      <w:r w:rsidR="00A06540">
        <w:rPr>
          <w:rFonts w:ascii="Garamond" w:eastAsia="Times New Roman" w:hAnsi="Garamond" w:cs="Arial"/>
          <w:color w:val="111111"/>
          <w:spacing w:val="1"/>
          <w:lang w:eastAsia="cy-GB"/>
        </w:rPr>
        <w:t xml:space="preserve">relationship and an </w:t>
      </w:r>
      <w:r w:rsidR="00351120">
        <w:rPr>
          <w:rFonts w:ascii="Garamond" w:eastAsia="Times New Roman" w:hAnsi="Garamond" w:cs="Arial"/>
          <w:color w:val="111111"/>
          <w:spacing w:val="1"/>
          <w:lang w:eastAsia="cy-GB"/>
        </w:rPr>
        <w:t>everlasting</w:t>
      </w:r>
      <w:r w:rsidR="00A06540">
        <w:rPr>
          <w:rFonts w:ascii="Garamond" w:eastAsia="Times New Roman" w:hAnsi="Garamond" w:cs="Arial"/>
          <w:color w:val="111111"/>
          <w:spacing w:val="1"/>
          <w:lang w:eastAsia="cy-GB"/>
        </w:rPr>
        <w:t xml:space="preserve"> life with God in heaven</w:t>
      </w:r>
      <w:sdt>
        <w:sdtPr>
          <w:rPr>
            <w:rFonts w:ascii="Garamond" w:eastAsia="Times New Roman" w:hAnsi="Garamond" w:cs="Arial"/>
            <w:color w:val="111111"/>
            <w:spacing w:val="1"/>
            <w:lang w:eastAsia="cy-GB"/>
          </w:rPr>
          <w:id w:val="-556013586"/>
          <w:citation/>
        </w:sdtPr>
        <w:sdtContent>
          <w:r w:rsidR="00351120">
            <w:rPr>
              <w:rFonts w:ascii="Garamond" w:eastAsia="Times New Roman" w:hAnsi="Garamond" w:cs="Arial"/>
              <w:color w:val="111111"/>
              <w:spacing w:val="1"/>
              <w:lang w:eastAsia="cy-GB"/>
            </w:rPr>
            <w:fldChar w:fldCharType="begin"/>
          </w:r>
          <w:r w:rsidR="00351120">
            <w:rPr>
              <w:rFonts w:ascii="Garamond" w:eastAsia="Times New Roman" w:hAnsi="Garamond" w:cs="Arial"/>
              <w:color w:val="111111"/>
              <w:spacing w:val="1"/>
              <w:lang w:eastAsia="cy-GB"/>
            </w:rPr>
            <w:instrText xml:space="preserve">CITATION Gra \p 143 \l 2057 </w:instrText>
          </w:r>
          <w:r w:rsidR="00351120">
            <w:rPr>
              <w:rFonts w:ascii="Garamond" w:eastAsia="Times New Roman" w:hAnsi="Garamond" w:cs="Arial"/>
              <w:color w:val="111111"/>
              <w:spacing w:val="1"/>
              <w:lang w:eastAsia="cy-GB"/>
            </w:rPr>
            <w:fldChar w:fldCharType="separate"/>
          </w:r>
          <w:r w:rsidR="00351120">
            <w:rPr>
              <w:rFonts w:ascii="Garamond" w:eastAsia="Times New Roman" w:hAnsi="Garamond" w:cs="Arial"/>
              <w:noProof/>
              <w:color w:val="111111"/>
              <w:spacing w:val="1"/>
              <w:lang w:eastAsia="cy-GB"/>
            </w:rPr>
            <w:t xml:space="preserve"> </w:t>
          </w:r>
          <w:r w:rsidR="00351120" w:rsidRPr="00351120">
            <w:rPr>
              <w:rFonts w:ascii="Garamond" w:eastAsia="Times New Roman" w:hAnsi="Garamond" w:cs="Arial"/>
              <w:noProof/>
              <w:color w:val="111111"/>
              <w:spacing w:val="1"/>
              <w:lang w:eastAsia="cy-GB"/>
            </w:rPr>
            <w:t>(Gray and Lawson, 2017, p. 143)</w:t>
          </w:r>
          <w:r w:rsidR="00351120">
            <w:rPr>
              <w:rFonts w:ascii="Garamond" w:eastAsia="Times New Roman" w:hAnsi="Garamond" w:cs="Arial"/>
              <w:color w:val="111111"/>
              <w:spacing w:val="1"/>
              <w:lang w:eastAsia="cy-GB"/>
            </w:rPr>
            <w:fldChar w:fldCharType="end"/>
          </w:r>
        </w:sdtContent>
      </w:sdt>
      <w:r w:rsidR="00A06540">
        <w:rPr>
          <w:rFonts w:ascii="Garamond" w:eastAsia="Times New Roman" w:hAnsi="Garamond" w:cs="Arial"/>
          <w:color w:val="111111"/>
          <w:spacing w:val="1"/>
          <w:lang w:eastAsia="cy-GB"/>
        </w:rPr>
        <w:t xml:space="preserve">. </w:t>
      </w:r>
      <w:r w:rsidR="0033359B">
        <w:rPr>
          <w:rFonts w:ascii="Garamond" w:eastAsia="Times New Roman" w:hAnsi="Garamond" w:cs="Arial"/>
          <w:color w:val="111111"/>
          <w:spacing w:val="1"/>
          <w:lang w:eastAsia="cy-GB"/>
        </w:rPr>
        <w:t>Evidently,</w:t>
      </w:r>
      <w:r w:rsidR="00DE72C2">
        <w:rPr>
          <w:rFonts w:ascii="Garamond" w:eastAsia="Times New Roman" w:hAnsi="Garamond" w:cs="Arial"/>
          <w:color w:val="111111"/>
          <w:spacing w:val="1"/>
          <w:lang w:eastAsia="cy-GB"/>
        </w:rPr>
        <w:t xml:space="preserve"> natural law theory </w:t>
      </w:r>
      <w:r w:rsidR="0033359B">
        <w:rPr>
          <w:rFonts w:ascii="Garamond" w:eastAsia="Times New Roman" w:hAnsi="Garamond" w:cs="Arial"/>
          <w:color w:val="111111"/>
          <w:spacing w:val="1"/>
          <w:lang w:eastAsia="cy-GB"/>
        </w:rPr>
        <w:t>offers</w:t>
      </w:r>
      <w:r w:rsidR="00DE72C2">
        <w:rPr>
          <w:rFonts w:ascii="Garamond" w:eastAsia="Times New Roman" w:hAnsi="Garamond" w:cs="Arial"/>
          <w:color w:val="111111"/>
          <w:spacing w:val="1"/>
          <w:lang w:eastAsia="cy-GB"/>
        </w:rPr>
        <w:t xml:space="preserve"> a philosophical </w:t>
      </w:r>
      <w:r w:rsidR="0033359B">
        <w:rPr>
          <w:rFonts w:ascii="Garamond" w:eastAsia="Times New Roman" w:hAnsi="Garamond" w:cs="Arial"/>
          <w:color w:val="111111"/>
          <w:spacing w:val="1"/>
          <w:lang w:eastAsia="cy-GB"/>
        </w:rPr>
        <w:t>foundation</w:t>
      </w:r>
      <w:r w:rsidR="00DE72C2">
        <w:rPr>
          <w:rFonts w:ascii="Garamond" w:eastAsia="Times New Roman" w:hAnsi="Garamond" w:cs="Arial"/>
          <w:color w:val="111111"/>
          <w:spacing w:val="1"/>
          <w:lang w:eastAsia="cy-GB"/>
        </w:rPr>
        <w:t xml:space="preserve"> that reflect</w:t>
      </w:r>
      <w:r w:rsidR="00834D6C">
        <w:rPr>
          <w:rFonts w:ascii="Garamond" w:eastAsia="Times New Roman" w:hAnsi="Garamond" w:cs="Arial"/>
          <w:color w:val="111111"/>
          <w:spacing w:val="1"/>
          <w:lang w:eastAsia="cy-GB"/>
        </w:rPr>
        <w:t>s</w:t>
      </w:r>
      <w:r w:rsidR="00DE72C2">
        <w:rPr>
          <w:rFonts w:ascii="Garamond" w:eastAsia="Times New Roman" w:hAnsi="Garamond" w:cs="Arial"/>
          <w:color w:val="111111"/>
          <w:spacing w:val="1"/>
          <w:lang w:eastAsia="cy-GB"/>
        </w:rPr>
        <w:t xml:space="preserve"> many of </w:t>
      </w:r>
      <w:r w:rsidR="00834D6C">
        <w:rPr>
          <w:rFonts w:ascii="Garamond" w:eastAsia="Times New Roman" w:hAnsi="Garamond" w:cs="Arial"/>
          <w:color w:val="111111"/>
          <w:spacing w:val="1"/>
          <w:lang w:eastAsia="cy-GB"/>
        </w:rPr>
        <w:t xml:space="preserve">people’s </w:t>
      </w:r>
      <w:r w:rsidR="00DE72C2">
        <w:rPr>
          <w:rFonts w:ascii="Garamond" w:eastAsia="Times New Roman" w:hAnsi="Garamond" w:cs="Arial"/>
          <w:color w:val="111111"/>
          <w:spacing w:val="1"/>
          <w:lang w:eastAsia="cy-GB"/>
        </w:rPr>
        <w:t xml:space="preserve">moral </w:t>
      </w:r>
      <w:r w:rsidR="00834D6C">
        <w:rPr>
          <w:rFonts w:ascii="Garamond" w:eastAsia="Times New Roman" w:hAnsi="Garamond" w:cs="Arial"/>
          <w:color w:val="111111"/>
          <w:spacing w:val="1"/>
          <w:lang w:eastAsia="cy-GB"/>
        </w:rPr>
        <w:t>instincts and feelings</w:t>
      </w:r>
      <w:r w:rsidR="00DE72C2">
        <w:rPr>
          <w:rFonts w:ascii="Garamond" w:eastAsia="Times New Roman" w:hAnsi="Garamond" w:cs="Arial"/>
          <w:color w:val="111111"/>
          <w:spacing w:val="1"/>
          <w:lang w:eastAsia="cy-GB"/>
        </w:rPr>
        <w:t xml:space="preserve"> </w:t>
      </w:r>
      <w:r w:rsidR="00834D6C">
        <w:rPr>
          <w:rFonts w:ascii="Garamond" w:eastAsia="Times New Roman" w:hAnsi="Garamond" w:cs="Arial"/>
          <w:color w:val="111111"/>
          <w:spacing w:val="1"/>
          <w:lang w:eastAsia="cy-GB"/>
        </w:rPr>
        <w:t>involving</w:t>
      </w:r>
      <w:r w:rsidR="00DE72C2">
        <w:rPr>
          <w:rFonts w:ascii="Garamond" w:eastAsia="Times New Roman" w:hAnsi="Garamond" w:cs="Arial"/>
          <w:color w:val="111111"/>
          <w:spacing w:val="1"/>
          <w:lang w:eastAsia="cy-GB"/>
        </w:rPr>
        <w:t xml:space="preserve"> human rights. </w:t>
      </w:r>
      <w:r w:rsidR="008E1F40">
        <w:rPr>
          <w:rFonts w:ascii="Garamond" w:eastAsia="Times New Roman" w:hAnsi="Garamond" w:cs="Arial"/>
          <w:color w:val="111111"/>
          <w:spacing w:val="1"/>
          <w:lang w:eastAsia="cy-GB"/>
        </w:rPr>
        <w:t xml:space="preserve">As a result, natural law is an appropriate and reasonable theory for the origin of rights for human beings. </w:t>
      </w:r>
    </w:p>
    <w:p w14:paraId="042822CC" w14:textId="21696A60" w:rsidR="00D16B33" w:rsidRDefault="00F42C1F" w:rsidP="008F51B8">
      <w:pPr>
        <w:spacing w:line="480" w:lineRule="auto"/>
        <w:jc w:val="both"/>
        <w:rPr>
          <w:rFonts w:ascii="Garamond" w:eastAsia="Times New Roman" w:hAnsi="Garamond" w:cs="Arial"/>
          <w:color w:val="111111"/>
          <w:spacing w:val="1"/>
          <w:lang w:eastAsia="cy-GB"/>
        </w:rPr>
      </w:pPr>
      <w:r>
        <w:rPr>
          <w:rFonts w:ascii="Garamond" w:eastAsia="Times New Roman" w:hAnsi="Garamond" w:cs="Arial"/>
          <w:color w:val="111111"/>
          <w:spacing w:val="1"/>
          <w:lang w:eastAsia="cy-GB"/>
        </w:rPr>
        <w:t xml:space="preserve">An alternative theory </w:t>
      </w:r>
      <w:r w:rsidR="008B0DCE">
        <w:rPr>
          <w:rFonts w:ascii="Garamond" w:eastAsia="Times New Roman" w:hAnsi="Garamond" w:cs="Arial"/>
          <w:color w:val="111111"/>
          <w:spacing w:val="1"/>
          <w:lang w:eastAsia="cy-GB"/>
        </w:rPr>
        <w:t xml:space="preserve">that is recognised as the source of creating rights for humans is man-made law. </w:t>
      </w:r>
      <w:r w:rsidR="0066419A">
        <w:rPr>
          <w:rFonts w:ascii="Garamond" w:eastAsia="Times New Roman" w:hAnsi="Garamond" w:cs="Arial"/>
          <w:color w:val="111111"/>
          <w:spacing w:val="1"/>
          <w:lang w:eastAsia="cy-GB"/>
        </w:rPr>
        <w:t xml:space="preserve">Although, </w:t>
      </w:r>
      <w:r w:rsidR="00D96338">
        <w:rPr>
          <w:rFonts w:ascii="Garamond" w:eastAsia="Times New Roman" w:hAnsi="Garamond" w:cs="Arial"/>
          <w:color w:val="111111"/>
          <w:spacing w:val="1"/>
          <w:lang w:eastAsia="cy-GB"/>
        </w:rPr>
        <w:t>it is firstly</w:t>
      </w:r>
      <w:r w:rsidR="00943B5A">
        <w:rPr>
          <w:rFonts w:ascii="Garamond" w:eastAsia="Times New Roman" w:hAnsi="Garamond" w:cs="Arial"/>
          <w:color w:val="111111"/>
          <w:spacing w:val="1"/>
          <w:lang w:eastAsia="cy-GB"/>
        </w:rPr>
        <w:t xml:space="preserve"> </w:t>
      </w:r>
      <w:r w:rsidR="00702702">
        <w:rPr>
          <w:rFonts w:ascii="Garamond" w:eastAsia="Times New Roman" w:hAnsi="Garamond" w:cs="Arial"/>
          <w:color w:val="111111"/>
          <w:spacing w:val="1"/>
          <w:lang w:eastAsia="cy-GB"/>
        </w:rPr>
        <w:t>essential</w:t>
      </w:r>
      <w:r w:rsidR="00943B5A">
        <w:rPr>
          <w:rFonts w:ascii="Garamond" w:eastAsia="Times New Roman" w:hAnsi="Garamond" w:cs="Arial"/>
          <w:color w:val="111111"/>
          <w:spacing w:val="1"/>
          <w:lang w:eastAsia="cy-GB"/>
        </w:rPr>
        <w:t xml:space="preserve"> to recognise </w:t>
      </w:r>
      <w:r w:rsidR="002E488F">
        <w:rPr>
          <w:rFonts w:ascii="Garamond" w:eastAsia="Times New Roman" w:hAnsi="Garamond" w:cs="Arial"/>
          <w:color w:val="111111"/>
          <w:spacing w:val="1"/>
          <w:lang w:eastAsia="cy-GB"/>
        </w:rPr>
        <w:t>that people’s belief</w:t>
      </w:r>
      <w:r w:rsidR="00CE725A">
        <w:rPr>
          <w:rFonts w:ascii="Garamond" w:eastAsia="Times New Roman" w:hAnsi="Garamond" w:cs="Arial"/>
          <w:color w:val="111111"/>
          <w:spacing w:val="1"/>
          <w:lang w:eastAsia="cy-GB"/>
        </w:rPr>
        <w:t xml:space="preserve">s </w:t>
      </w:r>
      <w:r w:rsidR="00C133EF">
        <w:rPr>
          <w:rFonts w:ascii="Garamond" w:eastAsia="Times New Roman" w:hAnsi="Garamond" w:cs="Arial"/>
          <w:color w:val="111111"/>
          <w:spacing w:val="1"/>
          <w:lang w:eastAsia="cy-GB"/>
        </w:rPr>
        <w:t xml:space="preserve">surrounding </w:t>
      </w:r>
      <w:r w:rsidR="002E488F">
        <w:rPr>
          <w:rFonts w:ascii="Garamond" w:eastAsia="Times New Roman" w:hAnsi="Garamond" w:cs="Arial"/>
          <w:color w:val="111111"/>
          <w:spacing w:val="1"/>
          <w:lang w:eastAsia="cy-GB"/>
        </w:rPr>
        <w:t>human rights ha</w:t>
      </w:r>
      <w:r w:rsidR="001437F7">
        <w:rPr>
          <w:rFonts w:ascii="Garamond" w:eastAsia="Times New Roman" w:hAnsi="Garamond" w:cs="Arial"/>
          <w:color w:val="111111"/>
          <w:spacing w:val="1"/>
          <w:lang w:eastAsia="cy-GB"/>
        </w:rPr>
        <w:t>ve</w:t>
      </w:r>
      <w:r w:rsidR="002E488F">
        <w:rPr>
          <w:rFonts w:ascii="Garamond" w:eastAsia="Times New Roman" w:hAnsi="Garamond" w:cs="Arial"/>
          <w:color w:val="111111"/>
          <w:spacing w:val="1"/>
          <w:lang w:eastAsia="cy-GB"/>
        </w:rPr>
        <w:t xml:space="preserve"> </w:t>
      </w:r>
      <w:r w:rsidR="00C651C1">
        <w:rPr>
          <w:rFonts w:ascii="Garamond" w:eastAsia="Times New Roman" w:hAnsi="Garamond" w:cs="Arial"/>
          <w:color w:val="111111"/>
          <w:spacing w:val="1"/>
          <w:lang w:eastAsia="cy-GB"/>
        </w:rPr>
        <w:t xml:space="preserve">altered </w:t>
      </w:r>
      <w:r w:rsidR="002E488F">
        <w:rPr>
          <w:rFonts w:ascii="Garamond" w:eastAsia="Times New Roman" w:hAnsi="Garamond" w:cs="Arial"/>
          <w:color w:val="111111"/>
          <w:spacing w:val="1"/>
          <w:lang w:eastAsia="cy-GB"/>
        </w:rPr>
        <w:t>over many centuries</w:t>
      </w:r>
      <w:sdt>
        <w:sdtPr>
          <w:rPr>
            <w:rFonts w:ascii="Garamond" w:eastAsia="Times New Roman" w:hAnsi="Garamond" w:cs="Arial"/>
            <w:color w:val="111111"/>
            <w:spacing w:val="1"/>
            <w:lang w:eastAsia="cy-GB"/>
          </w:rPr>
          <w:id w:val="1924301554"/>
          <w:citation/>
        </w:sdtPr>
        <w:sdtContent>
          <w:r w:rsidR="00014F80">
            <w:rPr>
              <w:rFonts w:ascii="Garamond" w:eastAsia="Times New Roman" w:hAnsi="Garamond" w:cs="Arial"/>
              <w:color w:val="111111"/>
              <w:spacing w:val="1"/>
              <w:lang w:eastAsia="cy-GB"/>
            </w:rPr>
            <w:fldChar w:fldCharType="begin"/>
          </w:r>
          <w:r w:rsidR="00014F80">
            <w:rPr>
              <w:rFonts w:ascii="Garamond" w:eastAsia="Times New Roman" w:hAnsi="Garamond" w:cs="Arial"/>
              <w:color w:val="111111"/>
              <w:spacing w:val="1"/>
              <w:lang w:eastAsia="cy-GB"/>
            </w:rPr>
            <w:instrText xml:space="preserve"> CITATION Equ16 \l 2057 </w:instrText>
          </w:r>
          <w:r w:rsidR="00014F80">
            <w:rPr>
              <w:rFonts w:ascii="Garamond" w:eastAsia="Times New Roman" w:hAnsi="Garamond" w:cs="Arial"/>
              <w:color w:val="111111"/>
              <w:spacing w:val="1"/>
              <w:lang w:eastAsia="cy-GB"/>
            </w:rPr>
            <w:fldChar w:fldCharType="separate"/>
          </w:r>
          <w:r w:rsidR="00014F80">
            <w:rPr>
              <w:rFonts w:ascii="Garamond" w:eastAsia="Times New Roman" w:hAnsi="Garamond" w:cs="Arial"/>
              <w:noProof/>
              <w:color w:val="111111"/>
              <w:spacing w:val="1"/>
              <w:lang w:eastAsia="cy-GB"/>
            </w:rPr>
            <w:t xml:space="preserve"> </w:t>
          </w:r>
          <w:r w:rsidR="00014F80" w:rsidRPr="00014F80">
            <w:rPr>
              <w:rFonts w:ascii="Garamond" w:eastAsia="Times New Roman" w:hAnsi="Garamond" w:cs="Arial"/>
              <w:noProof/>
              <w:color w:val="111111"/>
              <w:spacing w:val="1"/>
              <w:lang w:eastAsia="cy-GB"/>
            </w:rPr>
            <w:t>(Equality and Human Rights Commission, 2016)</w:t>
          </w:r>
          <w:r w:rsidR="00014F80">
            <w:rPr>
              <w:rFonts w:ascii="Garamond" w:eastAsia="Times New Roman" w:hAnsi="Garamond" w:cs="Arial"/>
              <w:color w:val="111111"/>
              <w:spacing w:val="1"/>
              <w:lang w:eastAsia="cy-GB"/>
            </w:rPr>
            <w:fldChar w:fldCharType="end"/>
          </w:r>
        </w:sdtContent>
      </w:sdt>
      <w:r w:rsidR="002E488F">
        <w:rPr>
          <w:rFonts w:ascii="Garamond" w:eastAsia="Times New Roman" w:hAnsi="Garamond" w:cs="Arial"/>
          <w:color w:val="111111"/>
          <w:spacing w:val="1"/>
          <w:lang w:eastAsia="cy-GB"/>
        </w:rPr>
        <w:t>.</w:t>
      </w:r>
      <w:r w:rsidR="00943B5A">
        <w:rPr>
          <w:rFonts w:ascii="Garamond" w:eastAsia="Times New Roman" w:hAnsi="Garamond" w:cs="Arial"/>
          <w:color w:val="111111"/>
          <w:spacing w:val="1"/>
          <w:lang w:eastAsia="cy-GB"/>
        </w:rPr>
        <w:t xml:space="preserve"> </w:t>
      </w:r>
    </w:p>
    <w:p w14:paraId="50F5359D" w14:textId="7AF8FF6E" w:rsidR="00447D21" w:rsidRDefault="001D7D2C" w:rsidP="008F51B8">
      <w:pPr>
        <w:spacing w:line="480" w:lineRule="auto"/>
        <w:jc w:val="both"/>
        <w:rPr>
          <w:rFonts w:ascii="Garamond" w:eastAsia="Times New Roman" w:hAnsi="Garamond" w:cs="Arial"/>
          <w:color w:val="111111"/>
          <w:spacing w:val="1"/>
          <w:lang w:eastAsia="cy-GB"/>
        </w:rPr>
      </w:pPr>
      <w:r>
        <w:rPr>
          <w:rFonts w:ascii="Garamond" w:eastAsia="Times New Roman" w:hAnsi="Garamond" w:cs="Arial"/>
          <w:color w:val="111111"/>
          <w:spacing w:val="1"/>
          <w:lang w:eastAsia="cy-GB"/>
        </w:rPr>
        <w:t>Hence, f</w:t>
      </w:r>
      <w:r w:rsidR="00165E64">
        <w:rPr>
          <w:rFonts w:ascii="Garamond" w:eastAsia="Times New Roman" w:hAnsi="Garamond" w:cs="Arial"/>
          <w:color w:val="111111"/>
          <w:spacing w:val="1"/>
          <w:lang w:eastAsia="cy-GB"/>
        </w:rPr>
        <w:t xml:space="preserve">ollowing the </w:t>
      </w:r>
      <w:r w:rsidR="001A2425">
        <w:rPr>
          <w:rFonts w:ascii="Garamond" w:eastAsia="Times New Roman" w:hAnsi="Garamond" w:cs="Arial"/>
          <w:color w:val="111111"/>
          <w:spacing w:val="1"/>
          <w:lang w:eastAsia="cy-GB"/>
        </w:rPr>
        <w:t>horrific</w:t>
      </w:r>
      <w:r w:rsidR="00165E64">
        <w:rPr>
          <w:rFonts w:ascii="Garamond" w:eastAsia="Times New Roman" w:hAnsi="Garamond" w:cs="Arial"/>
          <w:color w:val="111111"/>
          <w:spacing w:val="1"/>
          <w:lang w:eastAsia="cy-GB"/>
        </w:rPr>
        <w:t xml:space="preserve"> events of the Holocaust and World War II</w:t>
      </w:r>
      <w:r w:rsidR="00B24F9E">
        <w:rPr>
          <w:rFonts w:ascii="Garamond" w:eastAsia="Times New Roman" w:hAnsi="Garamond" w:cs="Arial"/>
          <w:color w:val="111111"/>
          <w:spacing w:val="1"/>
          <w:lang w:eastAsia="cy-GB"/>
        </w:rPr>
        <w:t>,</w:t>
      </w:r>
      <w:r w:rsidR="00C441E6">
        <w:rPr>
          <w:rFonts w:ascii="Garamond" w:eastAsia="Times New Roman" w:hAnsi="Garamond" w:cs="Arial"/>
          <w:color w:val="111111"/>
          <w:spacing w:val="1"/>
          <w:lang w:eastAsia="cy-GB"/>
        </w:rPr>
        <w:t xml:space="preserve"> where</w:t>
      </w:r>
      <w:r w:rsidR="007D3BB5">
        <w:rPr>
          <w:rFonts w:ascii="Garamond" w:eastAsia="Times New Roman" w:hAnsi="Garamond" w:cs="Arial"/>
          <w:color w:val="111111"/>
          <w:spacing w:val="1"/>
          <w:lang w:eastAsia="cy-GB"/>
        </w:rPr>
        <w:t xml:space="preserve"> over 50 million soldiers and civilian</w:t>
      </w:r>
      <w:r w:rsidR="00B24F9E">
        <w:rPr>
          <w:rFonts w:ascii="Garamond" w:eastAsia="Times New Roman" w:hAnsi="Garamond" w:cs="Arial"/>
          <w:color w:val="111111"/>
          <w:spacing w:val="1"/>
          <w:lang w:eastAsia="cy-GB"/>
        </w:rPr>
        <w:t>s</w:t>
      </w:r>
      <w:r w:rsidR="007D3BB5">
        <w:rPr>
          <w:rFonts w:ascii="Garamond" w:eastAsia="Times New Roman" w:hAnsi="Garamond" w:cs="Arial"/>
          <w:color w:val="111111"/>
          <w:spacing w:val="1"/>
          <w:lang w:eastAsia="cy-GB"/>
        </w:rPr>
        <w:t xml:space="preserve"> </w:t>
      </w:r>
      <w:r w:rsidR="004F1477">
        <w:rPr>
          <w:rFonts w:ascii="Garamond" w:eastAsia="Times New Roman" w:hAnsi="Garamond" w:cs="Arial"/>
          <w:color w:val="111111"/>
          <w:spacing w:val="1"/>
          <w:lang w:eastAsia="cy-GB"/>
        </w:rPr>
        <w:t>died and six million Jews were killed</w:t>
      </w:r>
      <w:sdt>
        <w:sdtPr>
          <w:rPr>
            <w:rFonts w:ascii="Garamond" w:eastAsia="Times New Roman" w:hAnsi="Garamond" w:cs="Arial"/>
            <w:color w:val="111111"/>
            <w:spacing w:val="1"/>
            <w:lang w:eastAsia="cy-GB"/>
          </w:rPr>
          <w:id w:val="-2012217735"/>
          <w:citation/>
        </w:sdtPr>
        <w:sdtContent>
          <w:r w:rsidR="00E92CFD">
            <w:rPr>
              <w:rFonts w:ascii="Garamond" w:eastAsia="Times New Roman" w:hAnsi="Garamond" w:cs="Arial"/>
              <w:color w:val="111111"/>
              <w:spacing w:val="1"/>
              <w:lang w:eastAsia="cy-GB"/>
            </w:rPr>
            <w:fldChar w:fldCharType="begin"/>
          </w:r>
          <w:r w:rsidR="00E92CFD">
            <w:rPr>
              <w:rFonts w:ascii="Garamond" w:eastAsia="Times New Roman" w:hAnsi="Garamond" w:cs="Arial"/>
              <w:color w:val="111111"/>
              <w:spacing w:val="1"/>
              <w:lang w:eastAsia="cy-GB"/>
            </w:rPr>
            <w:instrText xml:space="preserve"> CITATION BBC231 \l 2057 </w:instrText>
          </w:r>
          <w:r w:rsidR="00E92CFD">
            <w:rPr>
              <w:rFonts w:ascii="Garamond" w:eastAsia="Times New Roman" w:hAnsi="Garamond" w:cs="Arial"/>
              <w:color w:val="111111"/>
              <w:spacing w:val="1"/>
              <w:lang w:eastAsia="cy-GB"/>
            </w:rPr>
            <w:fldChar w:fldCharType="separate"/>
          </w:r>
          <w:r w:rsidR="00E92CFD">
            <w:rPr>
              <w:rFonts w:ascii="Garamond" w:eastAsia="Times New Roman" w:hAnsi="Garamond" w:cs="Arial"/>
              <w:noProof/>
              <w:color w:val="111111"/>
              <w:spacing w:val="1"/>
              <w:lang w:eastAsia="cy-GB"/>
            </w:rPr>
            <w:t xml:space="preserve"> </w:t>
          </w:r>
          <w:r w:rsidR="00E92CFD" w:rsidRPr="00E92CFD">
            <w:rPr>
              <w:rFonts w:ascii="Garamond" w:eastAsia="Times New Roman" w:hAnsi="Garamond" w:cs="Arial"/>
              <w:noProof/>
              <w:color w:val="111111"/>
              <w:spacing w:val="1"/>
              <w:lang w:eastAsia="cy-GB"/>
            </w:rPr>
            <w:t>(BBC, 2023)</w:t>
          </w:r>
          <w:r w:rsidR="00E92CFD">
            <w:rPr>
              <w:rFonts w:ascii="Garamond" w:eastAsia="Times New Roman" w:hAnsi="Garamond" w:cs="Arial"/>
              <w:color w:val="111111"/>
              <w:spacing w:val="1"/>
              <w:lang w:eastAsia="cy-GB"/>
            </w:rPr>
            <w:fldChar w:fldCharType="end"/>
          </w:r>
        </w:sdtContent>
      </w:sdt>
      <w:r w:rsidR="00110430">
        <w:rPr>
          <w:rFonts w:ascii="Garamond" w:eastAsia="Times New Roman" w:hAnsi="Garamond" w:cs="Arial"/>
          <w:color w:val="111111"/>
          <w:spacing w:val="1"/>
          <w:lang w:eastAsia="cy-GB"/>
        </w:rPr>
        <w:t xml:space="preserve">, </w:t>
      </w:r>
      <w:r w:rsidR="00014F80">
        <w:rPr>
          <w:rFonts w:ascii="Garamond" w:eastAsia="Times New Roman" w:hAnsi="Garamond" w:cs="Arial"/>
          <w:color w:val="111111"/>
          <w:spacing w:val="1"/>
          <w:lang w:eastAsia="cy-GB"/>
        </w:rPr>
        <w:t xml:space="preserve">inevitably </w:t>
      </w:r>
      <w:r w:rsidR="00A7706B">
        <w:rPr>
          <w:rFonts w:ascii="Garamond" w:eastAsia="Times New Roman" w:hAnsi="Garamond" w:cs="Arial"/>
          <w:color w:val="111111"/>
          <w:spacing w:val="1"/>
          <w:lang w:eastAsia="cy-GB"/>
        </w:rPr>
        <w:t xml:space="preserve">it was critical for </w:t>
      </w:r>
      <w:r w:rsidR="00014F80">
        <w:rPr>
          <w:rFonts w:ascii="Garamond" w:eastAsia="Times New Roman" w:hAnsi="Garamond" w:cs="Arial"/>
          <w:color w:val="111111"/>
          <w:spacing w:val="1"/>
          <w:lang w:eastAsia="cy-GB"/>
        </w:rPr>
        <w:t>somethin</w:t>
      </w:r>
      <w:r w:rsidR="00A7706B">
        <w:rPr>
          <w:rFonts w:ascii="Garamond" w:eastAsia="Times New Roman" w:hAnsi="Garamond" w:cs="Arial"/>
          <w:color w:val="111111"/>
          <w:spacing w:val="1"/>
          <w:lang w:eastAsia="cy-GB"/>
        </w:rPr>
        <w:t>g</w:t>
      </w:r>
      <w:r w:rsidR="00014F80">
        <w:rPr>
          <w:rFonts w:ascii="Garamond" w:eastAsia="Times New Roman" w:hAnsi="Garamond" w:cs="Arial"/>
          <w:color w:val="111111"/>
          <w:spacing w:val="1"/>
          <w:lang w:eastAsia="cy-GB"/>
        </w:rPr>
        <w:t xml:space="preserve"> </w:t>
      </w:r>
      <w:r w:rsidR="001B5BA4">
        <w:rPr>
          <w:rFonts w:ascii="Garamond" w:eastAsia="Times New Roman" w:hAnsi="Garamond" w:cs="Arial"/>
          <w:color w:val="111111"/>
          <w:spacing w:val="1"/>
          <w:lang w:eastAsia="cy-GB"/>
        </w:rPr>
        <w:t xml:space="preserve">to </w:t>
      </w:r>
      <w:r w:rsidR="00676EA9">
        <w:rPr>
          <w:rFonts w:ascii="Garamond" w:eastAsia="Times New Roman" w:hAnsi="Garamond" w:cs="Arial"/>
          <w:color w:val="111111"/>
          <w:spacing w:val="1"/>
          <w:lang w:eastAsia="cy-GB"/>
        </w:rPr>
        <w:t>change and</w:t>
      </w:r>
      <w:r w:rsidR="00014F80">
        <w:rPr>
          <w:rFonts w:ascii="Garamond" w:eastAsia="Times New Roman" w:hAnsi="Garamond" w:cs="Arial"/>
          <w:color w:val="111111"/>
          <w:spacing w:val="1"/>
          <w:lang w:eastAsia="cy-GB"/>
        </w:rPr>
        <w:t xml:space="preserve"> be done to protect </w:t>
      </w:r>
      <w:r w:rsidR="00A7706B">
        <w:rPr>
          <w:rFonts w:ascii="Garamond" w:eastAsia="Times New Roman" w:hAnsi="Garamond" w:cs="Arial"/>
          <w:color w:val="111111"/>
          <w:spacing w:val="1"/>
          <w:lang w:eastAsia="cy-GB"/>
        </w:rPr>
        <w:t xml:space="preserve">all </w:t>
      </w:r>
      <w:r w:rsidR="00014F80">
        <w:rPr>
          <w:rFonts w:ascii="Garamond" w:eastAsia="Times New Roman" w:hAnsi="Garamond" w:cs="Arial"/>
          <w:color w:val="111111"/>
          <w:spacing w:val="1"/>
          <w:lang w:eastAsia="cy-GB"/>
        </w:rPr>
        <w:t>human beings from harm</w:t>
      </w:r>
      <w:sdt>
        <w:sdtPr>
          <w:rPr>
            <w:rFonts w:ascii="Garamond" w:eastAsia="Times New Roman" w:hAnsi="Garamond" w:cs="Arial"/>
            <w:color w:val="111111"/>
            <w:spacing w:val="1"/>
            <w:lang w:eastAsia="cy-GB"/>
          </w:rPr>
          <w:id w:val="913430290"/>
          <w:citation/>
        </w:sdtPr>
        <w:sdtContent>
          <w:r w:rsidR="004C2ACA">
            <w:rPr>
              <w:rFonts w:ascii="Garamond" w:eastAsia="Times New Roman" w:hAnsi="Garamond" w:cs="Arial"/>
              <w:color w:val="111111"/>
              <w:spacing w:val="1"/>
              <w:lang w:eastAsia="cy-GB"/>
            </w:rPr>
            <w:fldChar w:fldCharType="begin"/>
          </w:r>
          <w:r w:rsidR="004C2ACA">
            <w:rPr>
              <w:rFonts w:ascii="Garamond" w:eastAsia="Times New Roman" w:hAnsi="Garamond" w:cs="Arial"/>
              <w:color w:val="111111"/>
              <w:spacing w:val="1"/>
              <w:lang w:eastAsia="cy-GB"/>
            </w:rPr>
            <w:instrText xml:space="preserve"> CITATION Equ16 \l 2057 </w:instrText>
          </w:r>
          <w:r w:rsidR="004C2ACA">
            <w:rPr>
              <w:rFonts w:ascii="Garamond" w:eastAsia="Times New Roman" w:hAnsi="Garamond" w:cs="Arial"/>
              <w:color w:val="111111"/>
              <w:spacing w:val="1"/>
              <w:lang w:eastAsia="cy-GB"/>
            </w:rPr>
            <w:fldChar w:fldCharType="separate"/>
          </w:r>
          <w:r w:rsidR="004C2ACA">
            <w:rPr>
              <w:rFonts w:ascii="Garamond" w:eastAsia="Times New Roman" w:hAnsi="Garamond" w:cs="Arial"/>
              <w:noProof/>
              <w:color w:val="111111"/>
              <w:spacing w:val="1"/>
              <w:lang w:eastAsia="cy-GB"/>
            </w:rPr>
            <w:t xml:space="preserve"> </w:t>
          </w:r>
          <w:r w:rsidR="004C2ACA" w:rsidRPr="004C2ACA">
            <w:rPr>
              <w:rFonts w:ascii="Garamond" w:eastAsia="Times New Roman" w:hAnsi="Garamond" w:cs="Arial"/>
              <w:noProof/>
              <w:color w:val="111111"/>
              <w:spacing w:val="1"/>
              <w:lang w:eastAsia="cy-GB"/>
            </w:rPr>
            <w:t>(Equality and Human Rights Commission, 2016)</w:t>
          </w:r>
          <w:r w:rsidR="004C2ACA">
            <w:rPr>
              <w:rFonts w:ascii="Garamond" w:eastAsia="Times New Roman" w:hAnsi="Garamond" w:cs="Arial"/>
              <w:color w:val="111111"/>
              <w:spacing w:val="1"/>
              <w:lang w:eastAsia="cy-GB"/>
            </w:rPr>
            <w:fldChar w:fldCharType="end"/>
          </w:r>
        </w:sdtContent>
      </w:sdt>
      <w:r w:rsidR="00014F80">
        <w:rPr>
          <w:rFonts w:ascii="Garamond" w:eastAsia="Times New Roman" w:hAnsi="Garamond" w:cs="Arial"/>
          <w:color w:val="111111"/>
          <w:spacing w:val="1"/>
          <w:lang w:eastAsia="cy-GB"/>
        </w:rPr>
        <w:t>.</w:t>
      </w:r>
      <w:r w:rsidR="00AD7162">
        <w:rPr>
          <w:rFonts w:ascii="Garamond" w:eastAsia="Times New Roman" w:hAnsi="Garamond" w:cs="Arial"/>
          <w:color w:val="111111"/>
          <w:spacing w:val="1"/>
          <w:lang w:eastAsia="cy-GB"/>
        </w:rPr>
        <w:t xml:space="preserve"> </w:t>
      </w:r>
      <w:r w:rsidR="00F41ECD">
        <w:rPr>
          <w:rFonts w:ascii="Garamond" w:eastAsia="Times New Roman" w:hAnsi="Garamond" w:cs="Arial"/>
          <w:color w:val="111111"/>
          <w:spacing w:val="1"/>
          <w:lang w:eastAsia="cy-GB"/>
        </w:rPr>
        <w:t xml:space="preserve">Consequently, </w:t>
      </w:r>
      <w:r w:rsidR="000146C7">
        <w:rPr>
          <w:rFonts w:ascii="Garamond" w:eastAsia="Times New Roman" w:hAnsi="Garamond" w:cs="Arial"/>
          <w:color w:val="111111"/>
          <w:spacing w:val="1"/>
          <w:lang w:eastAsia="cy-GB"/>
        </w:rPr>
        <w:t>t</w:t>
      </w:r>
      <w:r w:rsidR="00AD7162">
        <w:rPr>
          <w:rFonts w:ascii="Garamond" w:eastAsia="Times New Roman" w:hAnsi="Garamond" w:cs="Arial"/>
          <w:color w:val="111111"/>
          <w:spacing w:val="1"/>
          <w:lang w:eastAsia="cy-GB"/>
        </w:rPr>
        <w:t xml:space="preserve">here </w:t>
      </w:r>
      <w:r w:rsidR="000146C7">
        <w:rPr>
          <w:rFonts w:ascii="Garamond" w:eastAsia="Times New Roman" w:hAnsi="Garamond" w:cs="Arial"/>
          <w:color w:val="111111"/>
          <w:spacing w:val="1"/>
          <w:lang w:eastAsia="cy-GB"/>
        </w:rPr>
        <w:t>have been</w:t>
      </w:r>
      <w:r w:rsidR="00AD7162">
        <w:rPr>
          <w:rFonts w:ascii="Garamond" w:eastAsia="Times New Roman" w:hAnsi="Garamond" w:cs="Arial"/>
          <w:color w:val="111111"/>
          <w:spacing w:val="1"/>
          <w:lang w:eastAsia="cy-GB"/>
        </w:rPr>
        <w:t xml:space="preserve"> many national and international milestones that ha</w:t>
      </w:r>
      <w:r w:rsidR="00C37E49">
        <w:rPr>
          <w:rFonts w:ascii="Garamond" w:eastAsia="Times New Roman" w:hAnsi="Garamond" w:cs="Arial"/>
          <w:color w:val="111111"/>
          <w:spacing w:val="1"/>
          <w:lang w:eastAsia="cy-GB"/>
        </w:rPr>
        <w:t>ve</w:t>
      </w:r>
      <w:r w:rsidR="00AD7162">
        <w:rPr>
          <w:rFonts w:ascii="Garamond" w:eastAsia="Times New Roman" w:hAnsi="Garamond" w:cs="Arial"/>
          <w:color w:val="111111"/>
          <w:spacing w:val="1"/>
          <w:lang w:eastAsia="cy-GB"/>
        </w:rPr>
        <w:t xml:space="preserve"> </w:t>
      </w:r>
      <w:r w:rsidR="004F3F0E">
        <w:rPr>
          <w:rFonts w:ascii="Garamond" w:eastAsia="Times New Roman" w:hAnsi="Garamond" w:cs="Arial"/>
          <w:color w:val="111111"/>
          <w:spacing w:val="1"/>
          <w:lang w:eastAsia="cy-GB"/>
        </w:rPr>
        <w:t xml:space="preserve">since </w:t>
      </w:r>
      <w:r w:rsidR="00B85406">
        <w:rPr>
          <w:rFonts w:ascii="Garamond" w:eastAsia="Times New Roman" w:hAnsi="Garamond" w:cs="Arial"/>
          <w:color w:val="111111"/>
          <w:spacing w:val="1"/>
          <w:lang w:eastAsia="cy-GB"/>
        </w:rPr>
        <w:t xml:space="preserve">formed the </w:t>
      </w:r>
      <w:r w:rsidR="00C37E49">
        <w:rPr>
          <w:rFonts w:ascii="Garamond" w:eastAsia="Times New Roman" w:hAnsi="Garamond" w:cs="Arial"/>
          <w:color w:val="111111"/>
          <w:spacing w:val="1"/>
          <w:lang w:eastAsia="cy-GB"/>
        </w:rPr>
        <w:t>idea</w:t>
      </w:r>
      <w:r w:rsidR="00B85406">
        <w:rPr>
          <w:rFonts w:ascii="Garamond" w:eastAsia="Times New Roman" w:hAnsi="Garamond" w:cs="Arial"/>
          <w:color w:val="111111"/>
          <w:spacing w:val="1"/>
          <w:lang w:eastAsia="cy-GB"/>
        </w:rPr>
        <w:t xml:space="preserve"> of human rights in Britain</w:t>
      </w:r>
      <w:r w:rsidR="00A73FF6">
        <w:rPr>
          <w:rFonts w:ascii="Garamond" w:eastAsia="Times New Roman" w:hAnsi="Garamond" w:cs="Arial"/>
          <w:color w:val="111111"/>
          <w:spacing w:val="1"/>
          <w:lang w:eastAsia="cy-GB"/>
        </w:rPr>
        <w:t xml:space="preserve">, one example being </w:t>
      </w:r>
      <w:r w:rsidR="00114D3A">
        <w:rPr>
          <w:rFonts w:ascii="Garamond" w:eastAsia="Times New Roman" w:hAnsi="Garamond" w:cs="Arial"/>
          <w:color w:val="111111"/>
          <w:spacing w:val="1"/>
          <w:lang w:eastAsia="cy-GB"/>
        </w:rPr>
        <w:t>the Universal Declaration of Human Rights</w:t>
      </w:r>
      <w:r w:rsidR="001912F5">
        <w:rPr>
          <w:rFonts w:ascii="Garamond" w:eastAsia="Times New Roman" w:hAnsi="Garamond" w:cs="Arial"/>
          <w:color w:val="111111"/>
          <w:spacing w:val="1"/>
          <w:lang w:eastAsia="cy-GB"/>
        </w:rPr>
        <w:t xml:space="preserve"> (UDHR)</w:t>
      </w:r>
      <w:r w:rsidR="00114D3A">
        <w:rPr>
          <w:rFonts w:ascii="Garamond" w:eastAsia="Times New Roman" w:hAnsi="Garamond" w:cs="Arial"/>
          <w:color w:val="111111"/>
          <w:spacing w:val="1"/>
          <w:lang w:eastAsia="cy-GB"/>
        </w:rPr>
        <w:t xml:space="preserve"> in 1948</w:t>
      </w:r>
      <w:sdt>
        <w:sdtPr>
          <w:rPr>
            <w:rFonts w:ascii="Garamond" w:eastAsia="Times New Roman" w:hAnsi="Garamond" w:cs="Arial"/>
            <w:color w:val="111111"/>
            <w:spacing w:val="1"/>
            <w:lang w:eastAsia="cy-GB"/>
          </w:rPr>
          <w:id w:val="1348205506"/>
          <w:citation/>
        </w:sdtPr>
        <w:sdtContent>
          <w:r w:rsidR="00F41ECD">
            <w:rPr>
              <w:rFonts w:ascii="Garamond" w:eastAsia="Times New Roman" w:hAnsi="Garamond" w:cs="Arial"/>
              <w:color w:val="111111"/>
              <w:spacing w:val="1"/>
              <w:lang w:eastAsia="cy-GB"/>
            </w:rPr>
            <w:fldChar w:fldCharType="begin"/>
          </w:r>
          <w:r w:rsidR="00F41ECD">
            <w:rPr>
              <w:rFonts w:ascii="Garamond" w:eastAsia="Times New Roman" w:hAnsi="Garamond" w:cs="Arial"/>
              <w:color w:val="111111"/>
              <w:spacing w:val="1"/>
              <w:lang w:eastAsia="cy-GB"/>
            </w:rPr>
            <w:instrText xml:space="preserve"> CITATION Equ16 \l 2057 </w:instrText>
          </w:r>
          <w:r w:rsidR="00F41ECD">
            <w:rPr>
              <w:rFonts w:ascii="Garamond" w:eastAsia="Times New Roman" w:hAnsi="Garamond" w:cs="Arial"/>
              <w:color w:val="111111"/>
              <w:spacing w:val="1"/>
              <w:lang w:eastAsia="cy-GB"/>
            </w:rPr>
            <w:fldChar w:fldCharType="separate"/>
          </w:r>
          <w:r w:rsidR="00F41ECD">
            <w:rPr>
              <w:rFonts w:ascii="Garamond" w:eastAsia="Times New Roman" w:hAnsi="Garamond" w:cs="Arial"/>
              <w:noProof/>
              <w:color w:val="111111"/>
              <w:spacing w:val="1"/>
              <w:lang w:eastAsia="cy-GB"/>
            </w:rPr>
            <w:t xml:space="preserve"> </w:t>
          </w:r>
          <w:r w:rsidR="00F41ECD" w:rsidRPr="00F41ECD">
            <w:rPr>
              <w:rFonts w:ascii="Garamond" w:eastAsia="Times New Roman" w:hAnsi="Garamond" w:cs="Arial"/>
              <w:noProof/>
              <w:color w:val="111111"/>
              <w:spacing w:val="1"/>
              <w:lang w:eastAsia="cy-GB"/>
            </w:rPr>
            <w:t>(Equality and Human Rights Commission, 2016)</w:t>
          </w:r>
          <w:r w:rsidR="00F41ECD">
            <w:rPr>
              <w:rFonts w:ascii="Garamond" w:eastAsia="Times New Roman" w:hAnsi="Garamond" w:cs="Arial"/>
              <w:color w:val="111111"/>
              <w:spacing w:val="1"/>
              <w:lang w:eastAsia="cy-GB"/>
            </w:rPr>
            <w:fldChar w:fldCharType="end"/>
          </w:r>
        </w:sdtContent>
      </w:sdt>
      <w:r w:rsidR="00114D3A">
        <w:rPr>
          <w:rFonts w:ascii="Garamond" w:eastAsia="Times New Roman" w:hAnsi="Garamond" w:cs="Arial"/>
          <w:color w:val="111111"/>
          <w:spacing w:val="1"/>
          <w:lang w:eastAsia="cy-GB"/>
        </w:rPr>
        <w:t xml:space="preserve">. </w:t>
      </w:r>
      <w:r w:rsidR="00C03C59" w:rsidRPr="00C03C59">
        <w:rPr>
          <w:rFonts w:ascii="Garamond" w:hAnsi="Garamond"/>
          <w:spacing w:val="4"/>
        </w:rPr>
        <w:t>Outlined</w:t>
      </w:r>
      <w:r w:rsidR="00055CB8" w:rsidRPr="00C03C59">
        <w:rPr>
          <w:rFonts w:ascii="Garamond" w:hAnsi="Garamond"/>
          <w:spacing w:val="4"/>
        </w:rPr>
        <w:t xml:space="preserve"> by governments and representatives with various cultural and legal settings across the world, the </w:t>
      </w:r>
      <w:r w:rsidR="001912F5">
        <w:rPr>
          <w:rFonts w:ascii="Garamond" w:hAnsi="Garamond"/>
          <w:spacing w:val="4"/>
        </w:rPr>
        <w:t>UDHR</w:t>
      </w:r>
      <w:r w:rsidR="00055CB8" w:rsidRPr="00C03C59">
        <w:rPr>
          <w:rFonts w:ascii="Garamond" w:hAnsi="Garamond"/>
          <w:spacing w:val="4"/>
        </w:rPr>
        <w:t xml:space="preserve"> </w:t>
      </w:r>
      <w:r w:rsidR="00C03C59" w:rsidRPr="00C03C59">
        <w:rPr>
          <w:rFonts w:ascii="Garamond" w:hAnsi="Garamond"/>
          <w:spacing w:val="4"/>
        </w:rPr>
        <w:t>establishe</w:t>
      </w:r>
      <w:r w:rsidR="00A41C74">
        <w:rPr>
          <w:rFonts w:ascii="Garamond" w:hAnsi="Garamond"/>
          <w:spacing w:val="4"/>
        </w:rPr>
        <w:t>d</w:t>
      </w:r>
      <w:r w:rsidR="00055CB8" w:rsidRPr="00C03C59">
        <w:rPr>
          <w:rFonts w:ascii="Garamond" w:hAnsi="Garamond"/>
          <w:spacing w:val="4"/>
        </w:rPr>
        <w:t xml:space="preserve"> fundamental human rights to be universally </w:t>
      </w:r>
      <w:r w:rsidR="00C03C59" w:rsidRPr="00C03C59">
        <w:rPr>
          <w:rFonts w:ascii="Garamond" w:hAnsi="Garamond"/>
          <w:spacing w:val="4"/>
        </w:rPr>
        <w:t>safeguarded</w:t>
      </w:r>
      <w:r w:rsidR="00A41C74">
        <w:rPr>
          <w:rFonts w:ascii="Garamond" w:hAnsi="Garamond"/>
          <w:spacing w:val="4"/>
        </w:rPr>
        <w:t xml:space="preserve"> and protected at all times</w:t>
      </w:r>
      <w:sdt>
        <w:sdtPr>
          <w:rPr>
            <w:rFonts w:ascii="Garamond" w:hAnsi="Garamond"/>
            <w:spacing w:val="4"/>
          </w:rPr>
          <w:id w:val="-617369709"/>
          <w:citation/>
        </w:sdtPr>
        <w:sdtContent>
          <w:r w:rsidR="009536CD">
            <w:rPr>
              <w:rFonts w:ascii="Garamond" w:hAnsi="Garamond"/>
              <w:spacing w:val="4"/>
            </w:rPr>
            <w:fldChar w:fldCharType="begin"/>
          </w:r>
          <w:r w:rsidR="009536CD">
            <w:rPr>
              <w:rFonts w:ascii="Garamond" w:hAnsi="Garamond"/>
              <w:spacing w:val="4"/>
            </w:rPr>
            <w:instrText xml:space="preserve"> CITATION Equ16 \l 2057 </w:instrText>
          </w:r>
          <w:r w:rsidR="009536CD">
            <w:rPr>
              <w:rFonts w:ascii="Garamond" w:hAnsi="Garamond"/>
              <w:spacing w:val="4"/>
            </w:rPr>
            <w:fldChar w:fldCharType="separate"/>
          </w:r>
          <w:r w:rsidR="009536CD">
            <w:rPr>
              <w:rFonts w:ascii="Garamond" w:hAnsi="Garamond"/>
              <w:noProof/>
              <w:spacing w:val="4"/>
            </w:rPr>
            <w:t xml:space="preserve"> </w:t>
          </w:r>
          <w:r w:rsidR="009536CD" w:rsidRPr="009536CD">
            <w:rPr>
              <w:rFonts w:ascii="Garamond" w:hAnsi="Garamond"/>
              <w:noProof/>
              <w:spacing w:val="4"/>
            </w:rPr>
            <w:t>(Equality and Human Rights Commission, 2016)</w:t>
          </w:r>
          <w:r w:rsidR="009536CD">
            <w:rPr>
              <w:rFonts w:ascii="Garamond" w:hAnsi="Garamond"/>
              <w:spacing w:val="4"/>
            </w:rPr>
            <w:fldChar w:fldCharType="end"/>
          </w:r>
        </w:sdtContent>
      </w:sdt>
      <w:r w:rsidR="00055CB8" w:rsidRPr="00C03C59">
        <w:rPr>
          <w:rFonts w:ascii="Garamond" w:hAnsi="Garamond"/>
          <w:spacing w:val="4"/>
        </w:rPr>
        <w:t>.</w:t>
      </w:r>
      <w:r w:rsidR="00A41C74">
        <w:rPr>
          <w:rFonts w:ascii="Garamond" w:hAnsi="Garamond"/>
          <w:spacing w:val="4"/>
        </w:rPr>
        <w:t xml:space="preserve"> This declaration consists of a</w:t>
      </w:r>
      <w:r w:rsidR="00CB244D">
        <w:rPr>
          <w:rFonts w:ascii="Garamond" w:hAnsi="Garamond"/>
          <w:spacing w:val="4"/>
        </w:rPr>
        <w:t xml:space="preserve"> preamble</w:t>
      </w:r>
      <w:r w:rsidR="00EB0D39">
        <w:rPr>
          <w:rFonts w:ascii="Garamond" w:hAnsi="Garamond"/>
          <w:spacing w:val="4"/>
        </w:rPr>
        <w:t>,</w:t>
      </w:r>
      <w:r w:rsidR="00CB244D">
        <w:rPr>
          <w:rFonts w:ascii="Garamond" w:hAnsi="Garamond"/>
          <w:spacing w:val="4"/>
        </w:rPr>
        <w:t xml:space="preserve"> along with 30 articles</w:t>
      </w:r>
      <w:r w:rsidR="00970ADC">
        <w:rPr>
          <w:rFonts w:ascii="Garamond" w:hAnsi="Garamond"/>
          <w:spacing w:val="4"/>
        </w:rPr>
        <w:t xml:space="preserve"> </w:t>
      </w:r>
      <w:r w:rsidR="003F704F">
        <w:rPr>
          <w:rFonts w:ascii="Garamond" w:hAnsi="Garamond"/>
          <w:spacing w:val="4"/>
        </w:rPr>
        <w:t xml:space="preserve">stating the basic rights and freedoms of human beings, </w:t>
      </w:r>
      <w:r w:rsidR="00276BF9">
        <w:rPr>
          <w:rFonts w:ascii="Garamond" w:hAnsi="Garamond"/>
          <w:spacing w:val="4"/>
        </w:rPr>
        <w:t xml:space="preserve">with the first article </w:t>
      </w:r>
      <w:r w:rsidR="00FA2CDC">
        <w:rPr>
          <w:rFonts w:ascii="Garamond" w:eastAsia="Times New Roman" w:hAnsi="Garamond" w:cs="Arial"/>
          <w:color w:val="111111"/>
          <w:spacing w:val="1"/>
          <w:lang w:eastAsia="cy-GB"/>
        </w:rPr>
        <w:t>powerfully declaring</w:t>
      </w:r>
      <w:r w:rsidR="00822DB1">
        <w:rPr>
          <w:rFonts w:ascii="Garamond" w:eastAsia="Times New Roman" w:hAnsi="Garamond" w:cs="Arial"/>
          <w:color w:val="111111"/>
          <w:spacing w:val="1"/>
          <w:lang w:eastAsia="cy-GB"/>
        </w:rPr>
        <w:t xml:space="preserve"> that “all human beings are born free and equal in dignity and rights”</w:t>
      </w:r>
      <w:sdt>
        <w:sdtPr>
          <w:rPr>
            <w:rFonts w:ascii="Garamond" w:eastAsia="Times New Roman" w:hAnsi="Garamond" w:cs="Arial"/>
            <w:color w:val="111111"/>
            <w:spacing w:val="1"/>
            <w:lang w:eastAsia="cy-GB"/>
          </w:rPr>
          <w:id w:val="-293205708"/>
          <w:citation/>
        </w:sdtPr>
        <w:sdtContent>
          <w:r w:rsidR="003A2A43">
            <w:rPr>
              <w:rFonts w:ascii="Garamond" w:eastAsia="Times New Roman" w:hAnsi="Garamond" w:cs="Arial"/>
              <w:color w:val="111111"/>
              <w:spacing w:val="1"/>
              <w:lang w:eastAsia="cy-GB"/>
            </w:rPr>
            <w:fldChar w:fldCharType="begin"/>
          </w:r>
          <w:r w:rsidR="003A2A43">
            <w:rPr>
              <w:rFonts w:ascii="Garamond" w:eastAsia="Times New Roman" w:hAnsi="Garamond" w:cs="Arial"/>
              <w:color w:val="111111"/>
              <w:spacing w:val="1"/>
              <w:lang w:eastAsia="cy-GB"/>
            </w:rPr>
            <w:instrText xml:space="preserve"> CITATION Uni17 \l 2057 </w:instrText>
          </w:r>
          <w:r w:rsidR="003A2A43">
            <w:rPr>
              <w:rFonts w:ascii="Garamond" w:eastAsia="Times New Roman" w:hAnsi="Garamond" w:cs="Arial"/>
              <w:color w:val="111111"/>
              <w:spacing w:val="1"/>
              <w:lang w:eastAsia="cy-GB"/>
            </w:rPr>
            <w:fldChar w:fldCharType="separate"/>
          </w:r>
          <w:r w:rsidR="003A2A43">
            <w:rPr>
              <w:rFonts w:ascii="Garamond" w:eastAsia="Times New Roman" w:hAnsi="Garamond" w:cs="Arial"/>
              <w:noProof/>
              <w:color w:val="111111"/>
              <w:spacing w:val="1"/>
              <w:lang w:eastAsia="cy-GB"/>
            </w:rPr>
            <w:t xml:space="preserve"> </w:t>
          </w:r>
          <w:r w:rsidR="003A2A43" w:rsidRPr="003A2A43">
            <w:rPr>
              <w:rFonts w:ascii="Garamond" w:eastAsia="Times New Roman" w:hAnsi="Garamond" w:cs="Arial"/>
              <w:noProof/>
              <w:color w:val="111111"/>
              <w:spacing w:val="1"/>
              <w:lang w:eastAsia="cy-GB"/>
            </w:rPr>
            <w:t>(United Nations Human Rights, 2017)</w:t>
          </w:r>
          <w:r w:rsidR="003A2A43">
            <w:rPr>
              <w:rFonts w:ascii="Garamond" w:eastAsia="Times New Roman" w:hAnsi="Garamond" w:cs="Arial"/>
              <w:color w:val="111111"/>
              <w:spacing w:val="1"/>
              <w:lang w:eastAsia="cy-GB"/>
            </w:rPr>
            <w:fldChar w:fldCharType="end"/>
          </w:r>
        </w:sdtContent>
      </w:sdt>
      <w:r w:rsidR="00276BF9">
        <w:rPr>
          <w:rFonts w:ascii="Garamond" w:eastAsia="Times New Roman" w:hAnsi="Garamond" w:cs="Arial"/>
          <w:color w:val="111111"/>
          <w:spacing w:val="1"/>
          <w:lang w:eastAsia="cy-GB"/>
        </w:rPr>
        <w:t xml:space="preserve">. </w:t>
      </w:r>
      <w:r w:rsidR="00682CE0">
        <w:rPr>
          <w:rFonts w:ascii="Garamond" w:eastAsia="Times New Roman" w:hAnsi="Garamond" w:cs="Arial"/>
          <w:color w:val="111111"/>
          <w:spacing w:val="1"/>
          <w:lang w:eastAsia="cy-GB"/>
        </w:rPr>
        <w:t>Likewise, it is crucial to highlight that the UDHR is the most translated document in the world</w:t>
      </w:r>
      <w:sdt>
        <w:sdtPr>
          <w:rPr>
            <w:rFonts w:ascii="Garamond" w:eastAsia="Times New Roman" w:hAnsi="Garamond" w:cs="Arial"/>
            <w:color w:val="111111"/>
            <w:spacing w:val="1"/>
            <w:lang w:eastAsia="cy-GB"/>
          </w:rPr>
          <w:id w:val="695047175"/>
          <w:citation/>
        </w:sdtPr>
        <w:sdtContent>
          <w:r w:rsidR="00682CE0">
            <w:rPr>
              <w:rFonts w:ascii="Garamond" w:eastAsia="Times New Roman" w:hAnsi="Garamond" w:cs="Arial"/>
              <w:color w:val="111111"/>
              <w:spacing w:val="1"/>
              <w:lang w:eastAsia="cy-GB"/>
            </w:rPr>
            <w:fldChar w:fldCharType="begin"/>
          </w:r>
          <w:r w:rsidR="00682CE0">
            <w:rPr>
              <w:rFonts w:ascii="Garamond" w:eastAsia="Times New Roman" w:hAnsi="Garamond" w:cs="Arial"/>
              <w:color w:val="111111"/>
              <w:spacing w:val="1"/>
              <w:lang w:eastAsia="cy-GB"/>
            </w:rPr>
            <w:instrText xml:space="preserve"> CITATION Uni17 \l 2057 </w:instrText>
          </w:r>
          <w:r w:rsidR="00682CE0">
            <w:rPr>
              <w:rFonts w:ascii="Garamond" w:eastAsia="Times New Roman" w:hAnsi="Garamond" w:cs="Arial"/>
              <w:color w:val="111111"/>
              <w:spacing w:val="1"/>
              <w:lang w:eastAsia="cy-GB"/>
            </w:rPr>
            <w:fldChar w:fldCharType="separate"/>
          </w:r>
          <w:r w:rsidR="00682CE0">
            <w:rPr>
              <w:rFonts w:ascii="Garamond" w:eastAsia="Times New Roman" w:hAnsi="Garamond" w:cs="Arial"/>
              <w:noProof/>
              <w:color w:val="111111"/>
              <w:spacing w:val="1"/>
              <w:lang w:eastAsia="cy-GB"/>
            </w:rPr>
            <w:t xml:space="preserve"> </w:t>
          </w:r>
          <w:r w:rsidR="00682CE0" w:rsidRPr="00682CE0">
            <w:rPr>
              <w:rFonts w:ascii="Garamond" w:eastAsia="Times New Roman" w:hAnsi="Garamond" w:cs="Arial"/>
              <w:noProof/>
              <w:color w:val="111111"/>
              <w:spacing w:val="1"/>
              <w:lang w:eastAsia="cy-GB"/>
            </w:rPr>
            <w:t>(United Nations Human Rights, 2017)</w:t>
          </w:r>
          <w:r w:rsidR="00682CE0">
            <w:rPr>
              <w:rFonts w:ascii="Garamond" w:eastAsia="Times New Roman" w:hAnsi="Garamond" w:cs="Arial"/>
              <w:color w:val="111111"/>
              <w:spacing w:val="1"/>
              <w:lang w:eastAsia="cy-GB"/>
            </w:rPr>
            <w:fldChar w:fldCharType="end"/>
          </w:r>
        </w:sdtContent>
      </w:sdt>
      <w:r w:rsidR="00682CE0">
        <w:rPr>
          <w:rFonts w:ascii="Garamond" w:eastAsia="Times New Roman" w:hAnsi="Garamond" w:cs="Arial"/>
          <w:color w:val="111111"/>
          <w:spacing w:val="1"/>
          <w:lang w:eastAsia="cy-GB"/>
        </w:rPr>
        <w:t xml:space="preserve">. </w:t>
      </w:r>
      <w:r w:rsidR="00970ADC">
        <w:rPr>
          <w:rFonts w:ascii="Garamond" w:eastAsia="Times New Roman" w:hAnsi="Garamond" w:cs="Arial"/>
          <w:color w:val="111111"/>
          <w:spacing w:val="1"/>
          <w:lang w:eastAsia="cy-GB"/>
        </w:rPr>
        <w:t>Evidently,</w:t>
      </w:r>
      <w:r w:rsidR="00AE7F37">
        <w:rPr>
          <w:rFonts w:ascii="Garamond" w:eastAsia="Times New Roman" w:hAnsi="Garamond" w:cs="Arial"/>
          <w:color w:val="111111"/>
          <w:spacing w:val="1"/>
          <w:lang w:eastAsia="cy-GB"/>
        </w:rPr>
        <w:t xml:space="preserve"> this theory </w:t>
      </w:r>
      <w:r w:rsidR="001541E0">
        <w:rPr>
          <w:rFonts w:ascii="Garamond" w:eastAsia="Times New Roman" w:hAnsi="Garamond" w:cs="Arial"/>
          <w:color w:val="111111"/>
          <w:spacing w:val="1"/>
          <w:lang w:eastAsia="cy-GB"/>
        </w:rPr>
        <w:t>demonstrates a suitable</w:t>
      </w:r>
      <w:r w:rsidR="00F626AF">
        <w:rPr>
          <w:rFonts w:ascii="Garamond" w:eastAsia="Times New Roman" w:hAnsi="Garamond" w:cs="Arial"/>
          <w:color w:val="111111"/>
          <w:spacing w:val="1"/>
          <w:lang w:eastAsia="cy-GB"/>
        </w:rPr>
        <w:t xml:space="preserve"> argument for the accountability of</w:t>
      </w:r>
      <w:r w:rsidR="00EF1B93">
        <w:rPr>
          <w:rFonts w:ascii="Garamond" w:eastAsia="Times New Roman" w:hAnsi="Garamond" w:cs="Arial"/>
          <w:color w:val="111111"/>
          <w:spacing w:val="1"/>
          <w:lang w:eastAsia="cy-GB"/>
        </w:rPr>
        <w:t xml:space="preserve"> the origin of</w:t>
      </w:r>
      <w:r w:rsidR="00F626AF">
        <w:rPr>
          <w:rFonts w:ascii="Garamond" w:eastAsia="Times New Roman" w:hAnsi="Garamond" w:cs="Arial"/>
          <w:color w:val="111111"/>
          <w:spacing w:val="1"/>
          <w:lang w:eastAsia="cy-GB"/>
        </w:rPr>
        <w:t xml:space="preserve"> rights</w:t>
      </w:r>
      <w:r w:rsidR="00EF1B93">
        <w:rPr>
          <w:rFonts w:ascii="Garamond" w:eastAsia="Times New Roman" w:hAnsi="Garamond" w:cs="Arial"/>
          <w:color w:val="111111"/>
          <w:spacing w:val="1"/>
          <w:lang w:eastAsia="cy-GB"/>
        </w:rPr>
        <w:t xml:space="preserve">, particularly </w:t>
      </w:r>
      <w:r w:rsidR="00013150">
        <w:rPr>
          <w:rFonts w:ascii="Garamond" w:eastAsia="Times New Roman" w:hAnsi="Garamond" w:cs="Arial"/>
          <w:color w:val="111111"/>
          <w:spacing w:val="1"/>
          <w:lang w:eastAsia="cy-GB"/>
        </w:rPr>
        <w:t xml:space="preserve">through </w:t>
      </w:r>
      <w:r w:rsidR="00A67E6D">
        <w:rPr>
          <w:rFonts w:ascii="Garamond" w:eastAsia="Times New Roman" w:hAnsi="Garamond" w:cs="Arial"/>
          <w:color w:val="111111"/>
          <w:spacing w:val="1"/>
          <w:lang w:eastAsia="cy-GB"/>
        </w:rPr>
        <w:t>its</w:t>
      </w:r>
      <w:r w:rsidR="00970ADC">
        <w:rPr>
          <w:rFonts w:ascii="Garamond" w:eastAsia="Times New Roman" w:hAnsi="Garamond" w:cs="Arial"/>
          <w:color w:val="111111"/>
          <w:spacing w:val="1"/>
          <w:lang w:eastAsia="cy-GB"/>
        </w:rPr>
        <w:t xml:space="preserve"> focus </w:t>
      </w:r>
      <w:r w:rsidR="00CA5A3B">
        <w:rPr>
          <w:rFonts w:ascii="Garamond" w:eastAsia="Times New Roman" w:hAnsi="Garamond" w:cs="Arial"/>
          <w:color w:val="111111"/>
          <w:spacing w:val="1"/>
          <w:lang w:eastAsia="cy-GB"/>
        </w:rPr>
        <w:t>on</w:t>
      </w:r>
      <w:r w:rsidR="00970ADC">
        <w:rPr>
          <w:rFonts w:ascii="Garamond" w:eastAsia="Times New Roman" w:hAnsi="Garamond" w:cs="Arial"/>
          <w:color w:val="111111"/>
          <w:spacing w:val="1"/>
          <w:lang w:eastAsia="cy-GB"/>
        </w:rPr>
        <w:t xml:space="preserve"> </w:t>
      </w:r>
      <w:r w:rsidR="006F246D">
        <w:rPr>
          <w:rFonts w:ascii="Garamond" w:eastAsia="Times New Roman" w:hAnsi="Garamond" w:cs="Arial"/>
          <w:color w:val="111111"/>
          <w:spacing w:val="1"/>
          <w:lang w:eastAsia="cy-GB"/>
        </w:rPr>
        <w:t>establish</w:t>
      </w:r>
      <w:r w:rsidR="00CA5A3B">
        <w:rPr>
          <w:rFonts w:ascii="Garamond" w:eastAsia="Times New Roman" w:hAnsi="Garamond" w:cs="Arial"/>
          <w:color w:val="111111"/>
          <w:spacing w:val="1"/>
          <w:lang w:eastAsia="cy-GB"/>
        </w:rPr>
        <w:t>ing universal</w:t>
      </w:r>
      <w:r w:rsidR="006F246D">
        <w:rPr>
          <w:rFonts w:ascii="Garamond" w:eastAsia="Times New Roman" w:hAnsi="Garamond" w:cs="Arial"/>
          <w:color w:val="111111"/>
          <w:spacing w:val="1"/>
          <w:lang w:eastAsia="cy-GB"/>
        </w:rPr>
        <w:t xml:space="preserve"> rules </w:t>
      </w:r>
      <w:r w:rsidR="00F3028D">
        <w:rPr>
          <w:rFonts w:ascii="Garamond" w:eastAsia="Times New Roman" w:hAnsi="Garamond" w:cs="Arial"/>
          <w:color w:val="111111"/>
          <w:spacing w:val="1"/>
          <w:lang w:eastAsia="cy-GB"/>
        </w:rPr>
        <w:t xml:space="preserve">and principles </w:t>
      </w:r>
      <w:r w:rsidR="00CA5A3B">
        <w:rPr>
          <w:rFonts w:ascii="Garamond" w:eastAsia="Times New Roman" w:hAnsi="Garamond" w:cs="Arial"/>
          <w:color w:val="111111"/>
          <w:spacing w:val="1"/>
          <w:lang w:eastAsia="cy-GB"/>
        </w:rPr>
        <w:t>contributing</w:t>
      </w:r>
      <w:r w:rsidR="00013150">
        <w:rPr>
          <w:rFonts w:ascii="Garamond" w:eastAsia="Times New Roman" w:hAnsi="Garamond" w:cs="Arial"/>
          <w:color w:val="111111"/>
          <w:spacing w:val="1"/>
          <w:lang w:eastAsia="cy-GB"/>
        </w:rPr>
        <w:t xml:space="preserve"> towards</w:t>
      </w:r>
      <w:r w:rsidR="00DA26CC">
        <w:rPr>
          <w:rFonts w:ascii="Garamond" w:eastAsia="Times New Roman" w:hAnsi="Garamond" w:cs="Arial"/>
          <w:color w:val="111111"/>
          <w:spacing w:val="1"/>
          <w:lang w:eastAsia="cy-GB"/>
        </w:rPr>
        <w:t xml:space="preserve"> </w:t>
      </w:r>
      <w:r w:rsidR="00BA77F5">
        <w:rPr>
          <w:rFonts w:ascii="Garamond" w:eastAsia="Times New Roman" w:hAnsi="Garamond" w:cs="Arial"/>
          <w:color w:val="111111"/>
          <w:spacing w:val="1"/>
          <w:lang w:eastAsia="cy-GB"/>
        </w:rPr>
        <w:t xml:space="preserve">justice, peace and freedom </w:t>
      </w:r>
      <w:r w:rsidR="00447D21">
        <w:rPr>
          <w:rFonts w:ascii="Garamond" w:eastAsia="Times New Roman" w:hAnsi="Garamond" w:cs="Arial"/>
          <w:color w:val="111111"/>
          <w:spacing w:val="1"/>
          <w:lang w:eastAsia="cy-GB"/>
        </w:rPr>
        <w:t>in the world</w:t>
      </w:r>
      <w:sdt>
        <w:sdtPr>
          <w:rPr>
            <w:rFonts w:ascii="Garamond" w:eastAsia="Times New Roman" w:hAnsi="Garamond" w:cs="Arial"/>
            <w:color w:val="111111"/>
            <w:spacing w:val="1"/>
            <w:lang w:eastAsia="cy-GB"/>
          </w:rPr>
          <w:id w:val="442731110"/>
          <w:citation/>
        </w:sdtPr>
        <w:sdtContent>
          <w:r w:rsidR="006F4A09">
            <w:rPr>
              <w:rFonts w:ascii="Garamond" w:eastAsia="Times New Roman" w:hAnsi="Garamond" w:cs="Arial"/>
              <w:color w:val="111111"/>
              <w:spacing w:val="1"/>
              <w:lang w:eastAsia="cy-GB"/>
            </w:rPr>
            <w:fldChar w:fldCharType="begin"/>
          </w:r>
          <w:r w:rsidR="006F4A09">
            <w:rPr>
              <w:rFonts w:ascii="Garamond" w:eastAsia="Times New Roman" w:hAnsi="Garamond" w:cs="Arial"/>
              <w:color w:val="111111"/>
              <w:spacing w:val="1"/>
              <w:lang w:eastAsia="cy-GB"/>
            </w:rPr>
            <w:instrText xml:space="preserve"> CITATION Equ16 \l 2057 </w:instrText>
          </w:r>
          <w:r w:rsidR="006F4A09">
            <w:rPr>
              <w:rFonts w:ascii="Garamond" w:eastAsia="Times New Roman" w:hAnsi="Garamond" w:cs="Arial"/>
              <w:color w:val="111111"/>
              <w:spacing w:val="1"/>
              <w:lang w:eastAsia="cy-GB"/>
            </w:rPr>
            <w:fldChar w:fldCharType="separate"/>
          </w:r>
          <w:r w:rsidR="006F4A09">
            <w:rPr>
              <w:rFonts w:ascii="Garamond" w:eastAsia="Times New Roman" w:hAnsi="Garamond" w:cs="Arial"/>
              <w:noProof/>
              <w:color w:val="111111"/>
              <w:spacing w:val="1"/>
              <w:lang w:eastAsia="cy-GB"/>
            </w:rPr>
            <w:t xml:space="preserve"> </w:t>
          </w:r>
          <w:r w:rsidR="006F4A09" w:rsidRPr="006F4A09">
            <w:rPr>
              <w:rFonts w:ascii="Garamond" w:eastAsia="Times New Roman" w:hAnsi="Garamond" w:cs="Arial"/>
              <w:noProof/>
              <w:color w:val="111111"/>
              <w:spacing w:val="1"/>
              <w:lang w:eastAsia="cy-GB"/>
            </w:rPr>
            <w:t>(Equality and Human Rights Commission, 2016)</w:t>
          </w:r>
          <w:r w:rsidR="006F4A09">
            <w:rPr>
              <w:rFonts w:ascii="Garamond" w:eastAsia="Times New Roman" w:hAnsi="Garamond" w:cs="Arial"/>
              <w:color w:val="111111"/>
              <w:spacing w:val="1"/>
              <w:lang w:eastAsia="cy-GB"/>
            </w:rPr>
            <w:fldChar w:fldCharType="end"/>
          </w:r>
        </w:sdtContent>
      </w:sdt>
      <w:r w:rsidR="00013150">
        <w:rPr>
          <w:rFonts w:ascii="Garamond" w:eastAsia="Times New Roman" w:hAnsi="Garamond" w:cs="Arial"/>
          <w:color w:val="111111"/>
          <w:spacing w:val="1"/>
          <w:lang w:eastAsia="cy-GB"/>
        </w:rPr>
        <w:t>.</w:t>
      </w:r>
      <w:r w:rsidR="00BD6C19">
        <w:rPr>
          <w:rFonts w:ascii="Garamond" w:eastAsia="Times New Roman" w:hAnsi="Garamond" w:cs="Arial"/>
          <w:color w:val="111111"/>
          <w:spacing w:val="1"/>
          <w:lang w:eastAsia="cy-GB"/>
        </w:rPr>
        <w:t xml:space="preserve"> </w:t>
      </w:r>
    </w:p>
    <w:p w14:paraId="3DA45EDD" w14:textId="7D3B6E2F" w:rsidR="00BA74BF" w:rsidRDefault="00CA5A3B" w:rsidP="008F51B8">
      <w:pPr>
        <w:spacing w:line="480" w:lineRule="auto"/>
        <w:jc w:val="both"/>
        <w:rPr>
          <w:rFonts w:ascii="Garamond" w:eastAsia="Times New Roman" w:hAnsi="Garamond" w:cs="Arial"/>
          <w:color w:val="111111"/>
          <w:spacing w:val="1"/>
          <w:lang w:eastAsia="cy-GB"/>
        </w:rPr>
      </w:pPr>
      <w:r>
        <w:rPr>
          <w:rFonts w:ascii="Garamond" w:eastAsia="Times New Roman" w:hAnsi="Garamond" w:cs="Arial"/>
          <w:color w:val="111111"/>
          <w:spacing w:val="1"/>
          <w:lang w:eastAsia="cy-GB"/>
        </w:rPr>
        <w:t xml:space="preserve">Furthermore, </w:t>
      </w:r>
      <w:r w:rsidR="009E7CFD">
        <w:rPr>
          <w:rFonts w:ascii="Garamond" w:eastAsia="Times New Roman" w:hAnsi="Garamond" w:cs="Arial"/>
          <w:color w:val="111111"/>
          <w:spacing w:val="1"/>
          <w:lang w:eastAsia="cy-GB"/>
        </w:rPr>
        <w:t>man-made law ha</w:t>
      </w:r>
      <w:r w:rsidR="00A00916">
        <w:rPr>
          <w:rFonts w:ascii="Garamond" w:eastAsia="Times New Roman" w:hAnsi="Garamond" w:cs="Arial"/>
          <w:color w:val="111111"/>
          <w:spacing w:val="1"/>
          <w:lang w:eastAsia="cy-GB"/>
        </w:rPr>
        <w:t>s</w:t>
      </w:r>
      <w:r w:rsidR="009E7CFD">
        <w:rPr>
          <w:rFonts w:ascii="Garamond" w:eastAsia="Times New Roman" w:hAnsi="Garamond" w:cs="Arial"/>
          <w:color w:val="111111"/>
          <w:spacing w:val="1"/>
          <w:lang w:eastAsia="cy-GB"/>
        </w:rPr>
        <w:t xml:space="preserve"> produced a number of common values </w:t>
      </w:r>
      <w:r w:rsidR="00930960">
        <w:rPr>
          <w:rFonts w:ascii="Garamond" w:eastAsia="Times New Roman" w:hAnsi="Garamond" w:cs="Arial"/>
          <w:color w:val="111111"/>
          <w:spacing w:val="1"/>
          <w:lang w:eastAsia="cy-GB"/>
        </w:rPr>
        <w:t xml:space="preserve">encouraging </w:t>
      </w:r>
      <w:r w:rsidR="00A00916">
        <w:rPr>
          <w:rFonts w:ascii="Garamond" w:eastAsia="Times New Roman" w:hAnsi="Garamond" w:cs="Arial"/>
          <w:color w:val="111111"/>
          <w:spacing w:val="1"/>
          <w:lang w:eastAsia="cy-GB"/>
        </w:rPr>
        <w:t xml:space="preserve">the belief in </w:t>
      </w:r>
      <w:r w:rsidR="00EF356C">
        <w:rPr>
          <w:rFonts w:ascii="Garamond" w:eastAsia="Times New Roman" w:hAnsi="Garamond" w:cs="Arial"/>
          <w:color w:val="111111"/>
          <w:spacing w:val="1"/>
          <w:lang w:eastAsia="cy-GB"/>
        </w:rPr>
        <w:t xml:space="preserve">universal rights for </w:t>
      </w:r>
      <w:r w:rsidR="00930960">
        <w:rPr>
          <w:rFonts w:ascii="Garamond" w:eastAsia="Times New Roman" w:hAnsi="Garamond" w:cs="Arial"/>
          <w:color w:val="111111"/>
          <w:spacing w:val="1"/>
          <w:lang w:eastAsia="cy-GB"/>
        </w:rPr>
        <w:t>human</w:t>
      </w:r>
      <w:r w:rsidR="00EF356C">
        <w:rPr>
          <w:rFonts w:ascii="Garamond" w:eastAsia="Times New Roman" w:hAnsi="Garamond" w:cs="Arial"/>
          <w:color w:val="111111"/>
          <w:spacing w:val="1"/>
          <w:lang w:eastAsia="cy-GB"/>
        </w:rPr>
        <w:t>s</w:t>
      </w:r>
      <w:r w:rsidR="00790AEE">
        <w:rPr>
          <w:rFonts w:ascii="Garamond" w:eastAsia="Times New Roman" w:hAnsi="Garamond" w:cs="Arial"/>
          <w:color w:val="111111"/>
          <w:spacing w:val="1"/>
          <w:lang w:eastAsia="cy-GB"/>
        </w:rPr>
        <w:t>. T</w:t>
      </w:r>
      <w:r w:rsidR="005400F3">
        <w:rPr>
          <w:rFonts w:ascii="Garamond" w:eastAsia="Times New Roman" w:hAnsi="Garamond" w:cs="Arial"/>
          <w:color w:val="111111"/>
          <w:spacing w:val="1"/>
          <w:lang w:eastAsia="cy-GB"/>
        </w:rPr>
        <w:t xml:space="preserve">hese are known as </w:t>
      </w:r>
      <w:r w:rsidR="00D20AB4">
        <w:rPr>
          <w:rFonts w:ascii="Garamond" w:eastAsia="Times New Roman" w:hAnsi="Garamond" w:cs="Arial"/>
          <w:color w:val="111111"/>
          <w:spacing w:val="1"/>
          <w:lang w:eastAsia="cy-GB"/>
        </w:rPr>
        <w:t>fairness, respect, equality, dignity and autonomy (FREDA)</w:t>
      </w:r>
      <w:sdt>
        <w:sdtPr>
          <w:rPr>
            <w:rFonts w:ascii="Garamond" w:eastAsia="Times New Roman" w:hAnsi="Garamond" w:cs="Arial"/>
            <w:color w:val="111111"/>
            <w:spacing w:val="1"/>
            <w:lang w:eastAsia="cy-GB"/>
          </w:rPr>
          <w:id w:val="-452485479"/>
          <w:citation/>
        </w:sdtPr>
        <w:sdtContent>
          <w:r w:rsidR="00E7421F">
            <w:rPr>
              <w:rFonts w:ascii="Garamond" w:eastAsia="Times New Roman" w:hAnsi="Garamond" w:cs="Arial"/>
              <w:color w:val="111111"/>
              <w:spacing w:val="1"/>
              <w:lang w:eastAsia="cy-GB"/>
            </w:rPr>
            <w:fldChar w:fldCharType="begin"/>
          </w:r>
          <w:r w:rsidR="00E7421F">
            <w:rPr>
              <w:rFonts w:ascii="Garamond" w:eastAsia="Times New Roman" w:hAnsi="Garamond" w:cs="Arial"/>
              <w:color w:val="111111"/>
              <w:spacing w:val="1"/>
              <w:lang w:eastAsia="cy-GB"/>
            </w:rPr>
            <w:instrText xml:space="preserve"> CITATION Equ16 \l 2057 </w:instrText>
          </w:r>
          <w:r w:rsidR="00E7421F">
            <w:rPr>
              <w:rFonts w:ascii="Garamond" w:eastAsia="Times New Roman" w:hAnsi="Garamond" w:cs="Arial"/>
              <w:color w:val="111111"/>
              <w:spacing w:val="1"/>
              <w:lang w:eastAsia="cy-GB"/>
            </w:rPr>
            <w:fldChar w:fldCharType="separate"/>
          </w:r>
          <w:r w:rsidR="00E7421F">
            <w:rPr>
              <w:rFonts w:ascii="Garamond" w:eastAsia="Times New Roman" w:hAnsi="Garamond" w:cs="Arial"/>
              <w:noProof/>
              <w:color w:val="111111"/>
              <w:spacing w:val="1"/>
              <w:lang w:eastAsia="cy-GB"/>
            </w:rPr>
            <w:t xml:space="preserve"> </w:t>
          </w:r>
          <w:r w:rsidR="00E7421F" w:rsidRPr="00E7421F">
            <w:rPr>
              <w:rFonts w:ascii="Garamond" w:eastAsia="Times New Roman" w:hAnsi="Garamond" w:cs="Arial"/>
              <w:noProof/>
              <w:color w:val="111111"/>
              <w:spacing w:val="1"/>
              <w:lang w:eastAsia="cy-GB"/>
            </w:rPr>
            <w:t>(Equality and Human Rights Commission, 2016)</w:t>
          </w:r>
          <w:r w:rsidR="00E7421F">
            <w:rPr>
              <w:rFonts w:ascii="Garamond" w:eastAsia="Times New Roman" w:hAnsi="Garamond" w:cs="Arial"/>
              <w:color w:val="111111"/>
              <w:spacing w:val="1"/>
              <w:lang w:eastAsia="cy-GB"/>
            </w:rPr>
            <w:fldChar w:fldCharType="end"/>
          </w:r>
        </w:sdtContent>
      </w:sdt>
      <w:r w:rsidR="00D20AB4">
        <w:rPr>
          <w:rFonts w:ascii="Garamond" w:eastAsia="Times New Roman" w:hAnsi="Garamond" w:cs="Arial"/>
          <w:color w:val="111111"/>
          <w:spacing w:val="1"/>
          <w:lang w:eastAsia="cy-GB"/>
        </w:rPr>
        <w:t>.</w:t>
      </w:r>
      <w:r w:rsidR="0082176C">
        <w:rPr>
          <w:rFonts w:ascii="Garamond" w:eastAsia="Times New Roman" w:hAnsi="Garamond" w:cs="Arial"/>
          <w:color w:val="111111"/>
          <w:spacing w:val="1"/>
          <w:lang w:eastAsia="cy-GB"/>
        </w:rPr>
        <w:t xml:space="preserve"> </w:t>
      </w:r>
      <w:r w:rsidR="00577705">
        <w:rPr>
          <w:rFonts w:ascii="Garamond" w:eastAsia="Times New Roman" w:hAnsi="Garamond" w:cs="Arial"/>
          <w:color w:val="111111"/>
          <w:spacing w:val="1"/>
          <w:lang w:eastAsia="cy-GB"/>
        </w:rPr>
        <w:t xml:space="preserve">Primarily, what is meant by these is </w:t>
      </w:r>
      <w:r w:rsidR="005212EC">
        <w:rPr>
          <w:rFonts w:ascii="Garamond" w:eastAsia="Times New Roman" w:hAnsi="Garamond" w:cs="Arial"/>
          <w:color w:val="111111"/>
          <w:spacing w:val="1"/>
          <w:lang w:eastAsia="cy-GB"/>
        </w:rPr>
        <w:t>that within all the rules</w:t>
      </w:r>
      <w:r w:rsidR="0047564B">
        <w:rPr>
          <w:rFonts w:ascii="Garamond" w:eastAsia="Times New Roman" w:hAnsi="Garamond" w:cs="Arial"/>
          <w:color w:val="111111"/>
          <w:spacing w:val="1"/>
          <w:lang w:eastAsia="cy-GB"/>
        </w:rPr>
        <w:t xml:space="preserve"> and principles</w:t>
      </w:r>
      <w:r w:rsidR="005212EC">
        <w:rPr>
          <w:rFonts w:ascii="Garamond" w:eastAsia="Times New Roman" w:hAnsi="Garamond" w:cs="Arial"/>
          <w:color w:val="111111"/>
          <w:spacing w:val="1"/>
          <w:lang w:eastAsia="cy-GB"/>
        </w:rPr>
        <w:t xml:space="preserve"> </w:t>
      </w:r>
      <w:r w:rsidR="00385159">
        <w:rPr>
          <w:rFonts w:ascii="Garamond" w:eastAsia="Times New Roman" w:hAnsi="Garamond" w:cs="Arial"/>
          <w:color w:val="111111"/>
          <w:spacing w:val="1"/>
          <w:lang w:eastAsia="cy-GB"/>
        </w:rPr>
        <w:t>created</w:t>
      </w:r>
      <w:r w:rsidR="005212EC">
        <w:rPr>
          <w:rFonts w:ascii="Garamond" w:eastAsia="Times New Roman" w:hAnsi="Garamond" w:cs="Arial"/>
          <w:color w:val="111111"/>
          <w:spacing w:val="1"/>
          <w:lang w:eastAsia="cy-GB"/>
        </w:rPr>
        <w:t xml:space="preserve"> for human rights</w:t>
      </w:r>
      <w:r w:rsidR="007A5A52">
        <w:rPr>
          <w:rFonts w:ascii="Garamond" w:eastAsia="Times New Roman" w:hAnsi="Garamond" w:cs="Arial"/>
          <w:color w:val="111111"/>
          <w:spacing w:val="1"/>
          <w:lang w:eastAsia="cy-GB"/>
        </w:rPr>
        <w:t xml:space="preserve">, it is significant to </w:t>
      </w:r>
      <w:r w:rsidR="0047564B">
        <w:rPr>
          <w:rFonts w:ascii="Garamond" w:eastAsia="Times New Roman" w:hAnsi="Garamond" w:cs="Arial"/>
          <w:color w:val="111111"/>
          <w:spacing w:val="1"/>
          <w:lang w:eastAsia="cy-GB"/>
        </w:rPr>
        <w:t>uphold</w:t>
      </w:r>
      <w:r w:rsidR="007A5A52">
        <w:rPr>
          <w:rFonts w:ascii="Garamond" w:eastAsia="Times New Roman" w:hAnsi="Garamond" w:cs="Arial"/>
          <w:color w:val="111111"/>
          <w:spacing w:val="1"/>
          <w:lang w:eastAsia="cy-GB"/>
        </w:rPr>
        <w:t xml:space="preserve"> all aspects of these values. </w:t>
      </w:r>
      <w:r w:rsidR="009246ED">
        <w:rPr>
          <w:rFonts w:ascii="Garamond" w:eastAsia="Times New Roman" w:hAnsi="Garamond" w:cs="Arial"/>
          <w:color w:val="111111"/>
          <w:spacing w:val="1"/>
          <w:lang w:eastAsia="cy-GB"/>
        </w:rPr>
        <w:t xml:space="preserve">Likewise, it is important to </w:t>
      </w:r>
      <w:r w:rsidR="00741E0F">
        <w:rPr>
          <w:rFonts w:ascii="Garamond" w:eastAsia="Times New Roman" w:hAnsi="Garamond" w:cs="Arial"/>
          <w:color w:val="111111"/>
          <w:spacing w:val="1"/>
          <w:lang w:eastAsia="cy-GB"/>
        </w:rPr>
        <w:t xml:space="preserve">appreciate that </w:t>
      </w:r>
      <w:r w:rsidR="00BA5912">
        <w:rPr>
          <w:rFonts w:ascii="Garamond" w:eastAsia="Times New Roman" w:hAnsi="Garamond" w:cs="Arial"/>
          <w:color w:val="111111"/>
          <w:spacing w:val="1"/>
          <w:lang w:eastAsia="cy-GB"/>
        </w:rPr>
        <w:t xml:space="preserve">because </w:t>
      </w:r>
      <w:r w:rsidR="008B0712">
        <w:rPr>
          <w:rFonts w:ascii="Garamond" w:eastAsia="Times New Roman" w:hAnsi="Garamond" w:cs="Arial"/>
          <w:color w:val="111111"/>
          <w:spacing w:val="1"/>
          <w:lang w:eastAsia="cy-GB"/>
        </w:rPr>
        <w:t xml:space="preserve">of the basic rights granted to people, </w:t>
      </w:r>
      <w:r w:rsidR="00517DCF">
        <w:rPr>
          <w:rFonts w:ascii="Garamond" w:eastAsia="Times New Roman" w:hAnsi="Garamond" w:cs="Arial"/>
          <w:color w:val="111111"/>
          <w:spacing w:val="1"/>
          <w:lang w:eastAsia="cy-GB"/>
        </w:rPr>
        <w:t xml:space="preserve">Human Rights Day </w:t>
      </w:r>
      <w:r w:rsidR="008B0712">
        <w:rPr>
          <w:rFonts w:ascii="Garamond" w:eastAsia="Times New Roman" w:hAnsi="Garamond" w:cs="Arial"/>
          <w:color w:val="111111"/>
          <w:spacing w:val="1"/>
          <w:lang w:eastAsia="cy-GB"/>
        </w:rPr>
        <w:t>is internationally celebrated on the 10</w:t>
      </w:r>
      <w:r w:rsidR="008B0712" w:rsidRPr="008B0712">
        <w:rPr>
          <w:rFonts w:ascii="Garamond" w:eastAsia="Times New Roman" w:hAnsi="Garamond" w:cs="Arial"/>
          <w:color w:val="111111"/>
          <w:spacing w:val="1"/>
          <w:vertAlign w:val="superscript"/>
          <w:lang w:eastAsia="cy-GB"/>
        </w:rPr>
        <w:t>th</w:t>
      </w:r>
      <w:r w:rsidR="008B0712">
        <w:rPr>
          <w:rFonts w:ascii="Garamond" w:eastAsia="Times New Roman" w:hAnsi="Garamond" w:cs="Arial"/>
          <w:color w:val="111111"/>
          <w:spacing w:val="1"/>
          <w:lang w:eastAsia="cy-GB"/>
        </w:rPr>
        <w:t xml:space="preserve"> of December</w:t>
      </w:r>
      <w:sdt>
        <w:sdtPr>
          <w:rPr>
            <w:rFonts w:ascii="Garamond" w:eastAsia="Times New Roman" w:hAnsi="Garamond" w:cs="Arial"/>
            <w:color w:val="111111"/>
            <w:spacing w:val="1"/>
            <w:lang w:eastAsia="cy-GB"/>
          </w:rPr>
          <w:id w:val="-1511441468"/>
          <w:citation/>
        </w:sdtPr>
        <w:sdtContent>
          <w:r w:rsidR="0073730D">
            <w:rPr>
              <w:rFonts w:ascii="Garamond" w:eastAsia="Times New Roman" w:hAnsi="Garamond" w:cs="Arial"/>
              <w:color w:val="111111"/>
              <w:spacing w:val="1"/>
              <w:lang w:eastAsia="cy-GB"/>
            </w:rPr>
            <w:fldChar w:fldCharType="begin"/>
          </w:r>
          <w:r w:rsidR="0073730D">
            <w:rPr>
              <w:rFonts w:ascii="Garamond" w:eastAsia="Times New Roman" w:hAnsi="Garamond" w:cs="Arial"/>
              <w:color w:val="111111"/>
              <w:spacing w:val="1"/>
              <w:lang w:eastAsia="cy-GB"/>
            </w:rPr>
            <w:instrText xml:space="preserve"> CITATION Uni17 \l 2057 </w:instrText>
          </w:r>
          <w:r w:rsidR="0073730D">
            <w:rPr>
              <w:rFonts w:ascii="Garamond" w:eastAsia="Times New Roman" w:hAnsi="Garamond" w:cs="Arial"/>
              <w:color w:val="111111"/>
              <w:spacing w:val="1"/>
              <w:lang w:eastAsia="cy-GB"/>
            </w:rPr>
            <w:fldChar w:fldCharType="separate"/>
          </w:r>
          <w:r w:rsidR="0073730D">
            <w:rPr>
              <w:rFonts w:ascii="Garamond" w:eastAsia="Times New Roman" w:hAnsi="Garamond" w:cs="Arial"/>
              <w:noProof/>
              <w:color w:val="111111"/>
              <w:spacing w:val="1"/>
              <w:lang w:eastAsia="cy-GB"/>
            </w:rPr>
            <w:t xml:space="preserve"> </w:t>
          </w:r>
          <w:r w:rsidR="0073730D" w:rsidRPr="0073730D">
            <w:rPr>
              <w:rFonts w:ascii="Garamond" w:eastAsia="Times New Roman" w:hAnsi="Garamond" w:cs="Arial"/>
              <w:noProof/>
              <w:color w:val="111111"/>
              <w:spacing w:val="1"/>
              <w:lang w:eastAsia="cy-GB"/>
            </w:rPr>
            <w:t>(United Nations Human Rights, 2017)</w:t>
          </w:r>
          <w:r w:rsidR="0073730D">
            <w:rPr>
              <w:rFonts w:ascii="Garamond" w:eastAsia="Times New Roman" w:hAnsi="Garamond" w:cs="Arial"/>
              <w:color w:val="111111"/>
              <w:spacing w:val="1"/>
              <w:lang w:eastAsia="cy-GB"/>
            </w:rPr>
            <w:fldChar w:fldCharType="end"/>
          </w:r>
        </w:sdtContent>
      </w:sdt>
      <w:r w:rsidR="007C5FC1">
        <w:rPr>
          <w:rFonts w:ascii="Garamond" w:eastAsia="Times New Roman" w:hAnsi="Garamond" w:cs="Arial"/>
          <w:color w:val="111111"/>
          <w:spacing w:val="1"/>
          <w:lang w:eastAsia="cy-GB"/>
        </w:rPr>
        <w:t>, in order</w:t>
      </w:r>
      <w:r w:rsidR="00AC3B07">
        <w:rPr>
          <w:rFonts w:ascii="Garamond" w:eastAsia="Times New Roman" w:hAnsi="Garamond" w:cs="Arial"/>
          <w:color w:val="111111"/>
          <w:spacing w:val="1"/>
          <w:lang w:eastAsia="cy-GB"/>
        </w:rPr>
        <w:t xml:space="preserve"> to raise awa</w:t>
      </w:r>
      <w:r w:rsidR="00C32249">
        <w:rPr>
          <w:rFonts w:ascii="Garamond" w:eastAsia="Times New Roman" w:hAnsi="Garamond" w:cs="Arial"/>
          <w:color w:val="111111"/>
          <w:spacing w:val="1"/>
          <w:lang w:eastAsia="cy-GB"/>
        </w:rPr>
        <w:t xml:space="preserve">reness and </w:t>
      </w:r>
      <w:r w:rsidR="005425CD">
        <w:rPr>
          <w:rFonts w:ascii="Garamond" w:eastAsia="Times New Roman" w:hAnsi="Garamond" w:cs="Arial"/>
          <w:color w:val="111111"/>
          <w:spacing w:val="1"/>
          <w:lang w:eastAsia="cy-GB"/>
        </w:rPr>
        <w:t xml:space="preserve">encourage further action towards </w:t>
      </w:r>
      <w:r w:rsidR="00A80809">
        <w:rPr>
          <w:rFonts w:ascii="Garamond" w:eastAsia="Times New Roman" w:hAnsi="Garamond" w:cs="Arial"/>
          <w:color w:val="111111"/>
          <w:spacing w:val="1"/>
          <w:lang w:eastAsia="cy-GB"/>
        </w:rPr>
        <w:t>preserving human rights</w:t>
      </w:r>
      <w:r w:rsidR="00983F95">
        <w:rPr>
          <w:rFonts w:ascii="Garamond" w:eastAsia="Times New Roman" w:hAnsi="Garamond" w:cs="Arial"/>
          <w:color w:val="111111"/>
          <w:spacing w:val="1"/>
          <w:lang w:eastAsia="cy-GB"/>
        </w:rPr>
        <w:t xml:space="preserve"> globally</w:t>
      </w:r>
      <w:sdt>
        <w:sdtPr>
          <w:rPr>
            <w:rFonts w:ascii="Garamond" w:eastAsia="Times New Roman" w:hAnsi="Garamond" w:cs="Arial"/>
            <w:color w:val="111111"/>
            <w:spacing w:val="1"/>
            <w:lang w:eastAsia="cy-GB"/>
          </w:rPr>
          <w:id w:val="-236634824"/>
          <w:citation/>
        </w:sdtPr>
        <w:sdtContent>
          <w:r w:rsidR="0073730D">
            <w:rPr>
              <w:rFonts w:ascii="Garamond" w:eastAsia="Times New Roman" w:hAnsi="Garamond" w:cs="Arial"/>
              <w:color w:val="111111"/>
              <w:spacing w:val="1"/>
              <w:lang w:eastAsia="cy-GB"/>
            </w:rPr>
            <w:fldChar w:fldCharType="begin"/>
          </w:r>
          <w:r w:rsidR="0073730D">
            <w:rPr>
              <w:rFonts w:ascii="Garamond" w:eastAsia="Times New Roman" w:hAnsi="Garamond" w:cs="Arial"/>
              <w:color w:val="111111"/>
              <w:spacing w:val="1"/>
              <w:lang w:eastAsia="cy-GB"/>
            </w:rPr>
            <w:instrText xml:space="preserve">CITATION Nin16 \l 2057 </w:instrText>
          </w:r>
          <w:r w:rsidR="0073730D">
            <w:rPr>
              <w:rFonts w:ascii="Garamond" w:eastAsia="Times New Roman" w:hAnsi="Garamond" w:cs="Arial"/>
              <w:color w:val="111111"/>
              <w:spacing w:val="1"/>
              <w:lang w:eastAsia="cy-GB"/>
            </w:rPr>
            <w:fldChar w:fldCharType="separate"/>
          </w:r>
          <w:r w:rsidR="0073730D">
            <w:rPr>
              <w:rFonts w:ascii="Garamond" w:eastAsia="Times New Roman" w:hAnsi="Garamond" w:cs="Arial"/>
              <w:noProof/>
              <w:color w:val="111111"/>
              <w:spacing w:val="1"/>
              <w:lang w:eastAsia="cy-GB"/>
            </w:rPr>
            <w:t xml:space="preserve"> </w:t>
          </w:r>
          <w:r w:rsidR="0073730D" w:rsidRPr="0073730D">
            <w:rPr>
              <w:rFonts w:ascii="Garamond" w:eastAsia="Times New Roman" w:hAnsi="Garamond" w:cs="Arial"/>
              <w:noProof/>
              <w:color w:val="111111"/>
              <w:spacing w:val="1"/>
              <w:lang w:eastAsia="cy-GB"/>
            </w:rPr>
            <w:t>(Nino de la Caridad Foundation, 2016)</w:t>
          </w:r>
          <w:r w:rsidR="0073730D">
            <w:rPr>
              <w:rFonts w:ascii="Garamond" w:eastAsia="Times New Roman" w:hAnsi="Garamond" w:cs="Arial"/>
              <w:color w:val="111111"/>
              <w:spacing w:val="1"/>
              <w:lang w:eastAsia="cy-GB"/>
            </w:rPr>
            <w:fldChar w:fldCharType="end"/>
          </w:r>
        </w:sdtContent>
      </w:sdt>
      <w:r w:rsidR="00A80809">
        <w:rPr>
          <w:rFonts w:ascii="Garamond" w:eastAsia="Times New Roman" w:hAnsi="Garamond" w:cs="Arial"/>
          <w:color w:val="111111"/>
          <w:spacing w:val="1"/>
          <w:lang w:eastAsia="cy-GB"/>
        </w:rPr>
        <w:t xml:space="preserve">. </w:t>
      </w:r>
      <w:r w:rsidR="007C5FC1">
        <w:rPr>
          <w:rFonts w:ascii="Garamond" w:eastAsia="Times New Roman" w:hAnsi="Garamond" w:cs="Arial"/>
          <w:color w:val="111111"/>
          <w:spacing w:val="1"/>
          <w:lang w:eastAsia="cy-GB"/>
        </w:rPr>
        <w:t xml:space="preserve">Clearly, </w:t>
      </w:r>
      <w:r w:rsidR="008D16A9">
        <w:rPr>
          <w:rFonts w:ascii="Garamond" w:eastAsia="Times New Roman" w:hAnsi="Garamond" w:cs="Arial"/>
          <w:color w:val="111111"/>
          <w:spacing w:val="1"/>
          <w:lang w:eastAsia="cy-GB"/>
        </w:rPr>
        <w:t>this celebration</w:t>
      </w:r>
      <w:r w:rsidR="008E64E6">
        <w:rPr>
          <w:rFonts w:ascii="Garamond" w:eastAsia="Times New Roman" w:hAnsi="Garamond" w:cs="Arial"/>
          <w:color w:val="111111"/>
          <w:spacing w:val="1"/>
          <w:lang w:eastAsia="cy-GB"/>
        </w:rPr>
        <w:t xml:space="preserve"> commemorates those that created these laws and</w:t>
      </w:r>
      <w:r w:rsidR="008D16A9">
        <w:rPr>
          <w:rFonts w:ascii="Garamond" w:eastAsia="Times New Roman" w:hAnsi="Garamond" w:cs="Arial"/>
          <w:color w:val="111111"/>
          <w:spacing w:val="1"/>
          <w:lang w:eastAsia="cy-GB"/>
        </w:rPr>
        <w:t xml:space="preserve"> confirms how significant and meaningful it </w:t>
      </w:r>
      <w:r w:rsidR="008E64E6">
        <w:rPr>
          <w:rFonts w:ascii="Garamond" w:eastAsia="Times New Roman" w:hAnsi="Garamond" w:cs="Arial"/>
          <w:color w:val="111111"/>
          <w:spacing w:val="1"/>
          <w:lang w:eastAsia="cy-GB"/>
        </w:rPr>
        <w:t xml:space="preserve">is </w:t>
      </w:r>
      <w:r w:rsidR="008D16A9">
        <w:rPr>
          <w:rFonts w:ascii="Garamond" w:eastAsia="Times New Roman" w:hAnsi="Garamond" w:cs="Arial"/>
          <w:color w:val="111111"/>
          <w:spacing w:val="1"/>
          <w:lang w:eastAsia="cy-GB"/>
        </w:rPr>
        <w:t xml:space="preserve">for people to possess </w:t>
      </w:r>
      <w:r w:rsidR="008E64E6">
        <w:rPr>
          <w:rFonts w:ascii="Garamond" w:eastAsia="Times New Roman" w:hAnsi="Garamond" w:cs="Arial"/>
          <w:color w:val="111111"/>
          <w:spacing w:val="1"/>
          <w:lang w:eastAsia="cy-GB"/>
        </w:rPr>
        <w:t>human rights.</w:t>
      </w:r>
      <w:r w:rsidR="0077305D">
        <w:rPr>
          <w:rFonts w:ascii="Garamond" w:eastAsia="Times New Roman" w:hAnsi="Garamond" w:cs="Arial"/>
          <w:color w:val="111111"/>
          <w:spacing w:val="1"/>
          <w:lang w:eastAsia="cy-GB"/>
        </w:rPr>
        <w:t xml:space="preserve"> As a result, man-made laws have </w:t>
      </w:r>
      <w:r w:rsidR="000240D8">
        <w:rPr>
          <w:rFonts w:ascii="Garamond" w:eastAsia="Times New Roman" w:hAnsi="Garamond" w:cs="Arial"/>
          <w:color w:val="111111"/>
          <w:spacing w:val="1"/>
          <w:lang w:eastAsia="cy-GB"/>
        </w:rPr>
        <w:t xml:space="preserve">evidently inspired </w:t>
      </w:r>
      <w:r w:rsidR="00CE4E5D">
        <w:rPr>
          <w:rFonts w:ascii="Garamond" w:eastAsia="Times New Roman" w:hAnsi="Garamond" w:cs="Arial"/>
          <w:color w:val="111111"/>
          <w:spacing w:val="1"/>
          <w:lang w:eastAsia="cy-GB"/>
        </w:rPr>
        <w:t xml:space="preserve">all people to </w:t>
      </w:r>
      <w:r w:rsidR="00386E30">
        <w:rPr>
          <w:rFonts w:ascii="Garamond" w:eastAsia="Times New Roman" w:hAnsi="Garamond" w:cs="Arial"/>
          <w:color w:val="111111"/>
          <w:spacing w:val="1"/>
          <w:lang w:eastAsia="cy-GB"/>
        </w:rPr>
        <w:t>uphold and advocate human rights worldwide</w:t>
      </w:r>
      <w:r w:rsidR="003840F0">
        <w:rPr>
          <w:rFonts w:ascii="Garamond" w:eastAsia="Times New Roman" w:hAnsi="Garamond" w:cs="Arial"/>
          <w:color w:val="111111"/>
          <w:spacing w:val="1"/>
          <w:lang w:eastAsia="cy-GB"/>
        </w:rPr>
        <w:t xml:space="preserve">, emphasising </w:t>
      </w:r>
      <w:r w:rsidR="00F452C5">
        <w:rPr>
          <w:rFonts w:ascii="Garamond" w:eastAsia="Times New Roman" w:hAnsi="Garamond" w:cs="Arial"/>
          <w:color w:val="111111"/>
          <w:spacing w:val="1"/>
          <w:lang w:eastAsia="cy-GB"/>
        </w:rPr>
        <w:t xml:space="preserve">the </w:t>
      </w:r>
      <w:r w:rsidR="003840F0">
        <w:rPr>
          <w:rFonts w:ascii="Garamond" w:eastAsia="Times New Roman" w:hAnsi="Garamond" w:cs="Arial"/>
          <w:color w:val="111111"/>
          <w:spacing w:val="1"/>
          <w:lang w:eastAsia="cy-GB"/>
        </w:rPr>
        <w:t>rele</w:t>
      </w:r>
      <w:r w:rsidR="006D2379">
        <w:rPr>
          <w:rFonts w:ascii="Garamond" w:eastAsia="Times New Roman" w:hAnsi="Garamond" w:cs="Arial"/>
          <w:color w:val="111111"/>
          <w:spacing w:val="1"/>
          <w:lang w:eastAsia="cy-GB"/>
        </w:rPr>
        <w:t>vance o</w:t>
      </w:r>
      <w:r w:rsidR="00F452C5">
        <w:rPr>
          <w:rFonts w:ascii="Garamond" w:eastAsia="Times New Roman" w:hAnsi="Garamond" w:cs="Arial"/>
          <w:color w:val="111111"/>
          <w:spacing w:val="1"/>
          <w:lang w:eastAsia="cy-GB"/>
        </w:rPr>
        <w:t>f people’s basic</w:t>
      </w:r>
      <w:r w:rsidR="006D2379">
        <w:rPr>
          <w:rFonts w:ascii="Garamond" w:eastAsia="Times New Roman" w:hAnsi="Garamond" w:cs="Arial"/>
          <w:color w:val="111111"/>
          <w:spacing w:val="1"/>
          <w:lang w:eastAsia="cy-GB"/>
        </w:rPr>
        <w:t xml:space="preserve"> rights in </w:t>
      </w:r>
      <w:r w:rsidR="00F452C5">
        <w:rPr>
          <w:rFonts w:ascii="Garamond" w:eastAsia="Times New Roman" w:hAnsi="Garamond" w:cs="Arial"/>
          <w:color w:val="111111"/>
          <w:spacing w:val="1"/>
          <w:lang w:eastAsia="cy-GB"/>
        </w:rPr>
        <w:t>their</w:t>
      </w:r>
      <w:r w:rsidR="006D2379">
        <w:rPr>
          <w:rFonts w:ascii="Garamond" w:eastAsia="Times New Roman" w:hAnsi="Garamond" w:cs="Arial"/>
          <w:color w:val="111111"/>
          <w:spacing w:val="1"/>
          <w:lang w:eastAsia="cy-GB"/>
        </w:rPr>
        <w:t xml:space="preserve"> daily lives</w:t>
      </w:r>
      <w:sdt>
        <w:sdtPr>
          <w:rPr>
            <w:rFonts w:ascii="Garamond" w:eastAsia="Times New Roman" w:hAnsi="Garamond" w:cs="Arial"/>
            <w:color w:val="111111"/>
            <w:spacing w:val="1"/>
            <w:lang w:eastAsia="cy-GB"/>
          </w:rPr>
          <w:id w:val="-576520985"/>
          <w:citation/>
        </w:sdtPr>
        <w:sdtContent>
          <w:r w:rsidR="006D2379">
            <w:rPr>
              <w:rFonts w:ascii="Garamond" w:eastAsia="Times New Roman" w:hAnsi="Garamond" w:cs="Arial"/>
              <w:color w:val="111111"/>
              <w:spacing w:val="1"/>
              <w:lang w:eastAsia="cy-GB"/>
            </w:rPr>
            <w:fldChar w:fldCharType="begin"/>
          </w:r>
          <w:r w:rsidR="006D2379">
            <w:rPr>
              <w:rFonts w:ascii="Garamond" w:eastAsia="Times New Roman" w:hAnsi="Garamond" w:cs="Arial"/>
              <w:color w:val="111111"/>
              <w:spacing w:val="1"/>
              <w:lang w:eastAsia="cy-GB"/>
            </w:rPr>
            <w:instrText xml:space="preserve"> CITATION Uni17 \l 2057 </w:instrText>
          </w:r>
          <w:r w:rsidR="006D2379">
            <w:rPr>
              <w:rFonts w:ascii="Garamond" w:eastAsia="Times New Roman" w:hAnsi="Garamond" w:cs="Arial"/>
              <w:color w:val="111111"/>
              <w:spacing w:val="1"/>
              <w:lang w:eastAsia="cy-GB"/>
            </w:rPr>
            <w:fldChar w:fldCharType="separate"/>
          </w:r>
          <w:r w:rsidR="006D2379">
            <w:rPr>
              <w:rFonts w:ascii="Garamond" w:eastAsia="Times New Roman" w:hAnsi="Garamond" w:cs="Arial"/>
              <w:noProof/>
              <w:color w:val="111111"/>
              <w:spacing w:val="1"/>
              <w:lang w:eastAsia="cy-GB"/>
            </w:rPr>
            <w:t xml:space="preserve"> </w:t>
          </w:r>
          <w:r w:rsidR="006D2379" w:rsidRPr="006D2379">
            <w:rPr>
              <w:rFonts w:ascii="Garamond" w:eastAsia="Times New Roman" w:hAnsi="Garamond" w:cs="Arial"/>
              <w:noProof/>
              <w:color w:val="111111"/>
              <w:spacing w:val="1"/>
              <w:lang w:eastAsia="cy-GB"/>
            </w:rPr>
            <w:t>(United Nations Human Rights, 2017)</w:t>
          </w:r>
          <w:r w:rsidR="006D2379">
            <w:rPr>
              <w:rFonts w:ascii="Garamond" w:eastAsia="Times New Roman" w:hAnsi="Garamond" w:cs="Arial"/>
              <w:color w:val="111111"/>
              <w:spacing w:val="1"/>
              <w:lang w:eastAsia="cy-GB"/>
            </w:rPr>
            <w:fldChar w:fldCharType="end"/>
          </w:r>
        </w:sdtContent>
      </w:sdt>
      <w:r w:rsidR="006D2379">
        <w:rPr>
          <w:rFonts w:ascii="Garamond" w:eastAsia="Times New Roman" w:hAnsi="Garamond" w:cs="Arial"/>
          <w:color w:val="111111"/>
          <w:spacing w:val="1"/>
          <w:lang w:eastAsia="cy-GB"/>
        </w:rPr>
        <w:t xml:space="preserve">. </w:t>
      </w:r>
    </w:p>
    <w:p w14:paraId="5376E82D" w14:textId="774C1000" w:rsidR="00FD7071" w:rsidRDefault="009D7D62" w:rsidP="008F51B8">
      <w:pPr>
        <w:spacing w:line="480" w:lineRule="auto"/>
        <w:jc w:val="both"/>
        <w:rPr>
          <w:rFonts w:ascii="Garamond" w:eastAsia="Times New Roman" w:hAnsi="Garamond" w:cs="Arial"/>
          <w:lang w:eastAsia="cy-GB"/>
        </w:rPr>
      </w:pPr>
      <w:r>
        <w:rPr>
          <w:rFonts w:ascii="Garamond" w:eastAsia="Times New Roman" w:hAnsi="Garamond" w:cs="Arial"/>
          <w:lang w:eastAsia="cy-GB"/>
        </w:rPr>
        <w:t xml:space="preserve">After much deliberation </w:t>
      </w:r>
      <w:r w:rsidR="00B55043">
        <w:rPr>
          <w:rFonts w:ascii="Garamond" w:eastAsia="Times New Roman" w:hAnsi="Garamond" w:cs="Arial"/>
          <w:lang w:eastAsia="cy-GB"/>
        </w:rPr>
        <w:t>on</w:t>
      </w:r>
      <w:r w:rsidR="00E50ECA">
        <w:rPr>
          <w:rFonts w:ascii="Garamond" w:eastAsia="Times New Roman" w:hAnsi="Garamond" w:cs="Arial"/>
          <w:lang w:eastAsia="cy-GB"/>
        </w:rPr>
        <w:t xml:space="preserve"> </w:t>
      </w:r>
      <w:r w:rsidR="00F71712">
        <w:rPr>
          <w:rFonts w:ascii="Garamond" w:eastAsia="Times New Roman" w:hAnsi="Garamond" w:cs="Arial"/>
          <w:lang w:eastAsia="cy-GB"/>
        </w:rPr>
        <w:t xml:space="preserve">the </w:t>
      </w:r>
      <w:r w:rsidR="00E77082">
        <w:rPr>
          <w:rFonts w:ascii="Garamond" w:eastAsia="Times New Roman" w:hAnsi="Garamond" w:cs="Arial"/>
          <w:lang w:eastAsia="cy-GB"/>
        </w:rPr>
        <w:t>alternative</w:t>
      </w:r>
      <w:r w:rsidR="00F46A65">
        <w:rPr>
          <w:rFonts w:ascii="Garamond" w:eastAsia="Times New Roman" w:hAnsi="Garamond" w:cs="Arial"/>
          <w:lang w:eastAsia="cy-GB"/>
        </w:rPr>
        <w:t xml:space="preserve"> theories that are recognised as the </w:t>
      </w:r>
      <w:r w:rsidR="000F746B">
        <w:rPr>
          <w:rFonts w:ascii="Garamond" w:eastAsia="Times New Roman" w:hAnsi="Garamond" w:cs="Arial"/>
          <w:lang w:eastAsia="cy-GB"/>
        </w:rPr>
        <w:t>origin</w:t>
      </w:r>
      <w:r w:rsidR="00F46A65">
        <w:rPr>
          <w:rFonts w:ascii="Garamond" w:eastAsia="Times New Roman" w:hAnsi="Garamond" w:cs="Arial"/>
          <w:lang w:eastAsia="cy-GB"/>
        </w:rPr>
        <w:t xml:space="preserve"> of </w:t>
      </w:r>
      <w:r w:rsidR="00E50ECA">
        <w:rPr>
          <w:rFonts w:ascii="Garamond" w:eastAsia="Times New Roman" w:hAnsi="Garamond" w:cs="Arial"/>
          <w:lang w:eastAsia="cy-GB"/>
        </w:rPr>
        <w:t xml:space="preserve">creating </w:t>
      </w:r>
      <w:r w:rsidR="00F46A65">
        <w:rPr>
          <w:rFonts w:ascii="Garamond" w:eastAsia="Times New Roman" w:hAnsi="Garamond" w:cs="Arial"/>
          <w:lang w:eastAsia="cy-GB"/>
        </w:rPr>
        <w:t>human rights</w:t>
      </w:r>
      <w:r w:rsidR="006F2D13">
        <w:rPr>
          <w:rFonts w:ascii="Garamond" w:eastAsia="Times New Roman" w:hAnsi="Garamond" w:cs="Arial"/>
          <w:lang w:eastAsia="cy-GB"/>
        </w:rPr>
        <w:t xml:space="preserve">, it is essential to </w:t>
      </w:r>
      <w:r w:rsidR="001272EA">
        <w:rPr>
          <w:rFonts w:ascii="Garamond" w:eastAsia="Times New Roman" w:hAnsi="Garamond" w:cs="Arial"/>
          <w:lang w:eastAsia="cy-GB"/>
        </w:rPr>
        <w:t>evaluate</w:t>
      </w:r>
      <w:r w:rsidR="006F2D13">
        <w:rPr>
          <w:rFonts w:ascii="Garamond" w:eastAsia="Times New Roman" w:hAnsi="Garamond" w:cs="Arial"/>
          <w:lang w:eastAsia="cy-GB"/>
        </w:rPr>
        <w:t xml:space="preserve"> which theory is</w:t>
      </w:r>
      <w:r w:rsidR="001272EA">
        <w:rPr>
          <w:rFonts w:ascii="Garamond" w:eastAsia="Times New Roman" w:hAnsi="Garamond" w:cs="Arial"/>
          <w:lang w:eastAsia="cy-GB"/>
        </w:rPr>
        <w:t xml:space="preserve"> identified as</w:t>
      </w:r>
      <w:r w:rsidR="006F2D13">
        <w:rPr>
          <w:rFonts w:ascii="Garamond" w:eastAsia="Times New Roman" w:hAnsi="Garamond" w:cs="Arial"/>
          <w:lang w:eastAsia="cy-GB"/>
        </w:rPr>
        <w:t xml:space="preserve"> the best</w:t>
      </w:r>
      <w:r w:rsidR="009A1F88">
        <w:rPr>
          <w:rFonts w:ascii="Garamond" w:eastAsia="Times New Roman" w:hAnsi="Garamond" w:cs="Arial"/>
          <w:lang w:eastAsia="cy-GB"/>
        </w:rPr>
        <w:t xml:space="preserve"> option moving forward.</w:t>
      </w:r>
      <w:r w:rsidR="0003448C">
        <w:rPr>
          <w:rFonts w:ascii="Garamond" w:eastAsia="Times New Roman" w:hAnsi="Garamond" w:cs="Arial"/>
          <w:lang w:eastAsia="cy-GB"/>
        </w:rPr>
        <w:t xml:space="preserve"> </w:t>
      </w:r>
      <w:r w:rsidR="003B03ED">
        <w:rPr>
          <w:rFonts w:ascii="Garamond" w:eastAsia="Times New Roman" w:hAnsi="Garamond" w:cs="Arial"/>
          <w:lang w:eastAsia="cy-GB"/>
        </w:rPr>
        <w:t>Evidently, b</w:t>
      </w:r>
      <w:r w:rsidR="00520D26">
        <w:rPr>
          <w:rFonts w:ascii="Garamond" w:eastAsia="Times New Roman" w:hAnsi="Garamond" w:cs="Arial"/>
          <w:lang w:eastAsia="cy-GB"/>
        </w:rPr>
        <w:t>oth theories provide a practical and reasonable account o</w:t>
      </w:r>
      <w:r w:rsidR="00EC783C">
        <w:rPr>
          <w:rFonts w:ascii="Garamond" w:eastAsia="Times New Roman" w:hAnsi="Garamond" w:cs="Arial"/>
          <w:lang w:eastAsia="cy-GB"/>
        </w:rPr>
        <w:t>n</w:t>
      </w:r>
      <w:r w:rsidR="00520D26">
        <w:rPr>
          <w:rFonts w:ascii="Garamond" w:eastAsia="Times New Roman" w:hAnsi="Garamond" w:cs="Arial"/>
          <w:lang w:eastAsia="cy-GB"/>
        </w:rPr>
        <w:t xml:space="preserve"> </w:t>
      </w:r>
      <w:r w:rsidR="000126B9">
        <w:rPr>
          <w:rFonts w:ascii="Garamond" w:eastAsia="Times New Roman" w:hAnsi="Garamond" w:cs="Arial"/>
          <w:lang w:eastAsia="cy-GB"/>
        </w:rPr>
        <w:t>the derivation of human rights</w:t>
      </w:r>
      <w:r w:rsidR="003B03ED">
        <w:rPr>
          <w:rFonts w:ascii="Garamond" w:eastAsia="Times New Roman" w:hAnsi="Garamond" w:cs="Arial"/>
          <w:lang w:eastAsia="cy-GB"/>
        </w:rPr>
        <w:t>, h</w:t>
      </w:r>
      <w:r w:rsidR="007262A6">
        <w:rPr>
          <w:rFonts w:ascii="Garamond" w:eastAsia="Times New Roman" w:hAnsi="Garamond" w:cs="Arial"/>
          <w:lang w:eastAsia="cy-GB"/>
        </w:rPr>
        <w:t>owever</w:t>
      </w:r>
      <w:r w:rsidR="003B03ED">
        <w:rPr>
          <w:rFonts w:ascii="Garamond" w:eastAsia="Times New Roman" w:hAnsi="Garamond" w:cs="Arial"/>
          <w:lang w:eastAsia="cy-GB"/>
        </w:rPr>
        <w:t xml:space="preserve">, both possess </w:t>
      </w:r>
      <w:r w:rsidR="007262A6">
        <w:rPr>
          <w:rFonts w:ascii="Garamond" w:eastAsia="Times New Roman" w:hAnsi="Garamond" w:cs="Arial"/>
          <w:lang w:eastAsia="cy-GB"/>
        </w:rPr>
        <w:t xml:space="preserve">certain </w:t>
      </w:r>
      <w:r w:rsidR="003B03ED">
        <w:rPr>
          <w:rFonts w:ascii="Garamond" w:eastAsia="Times New Roman" w:hAnsi="Garamond" w:cs="Arial"/>
          <w:lang w:eastAsia="cy-GB"/>
        </w:rPr>
        <w:t>limitations.</w:t>
      </w:r>
    </w:p>
    <w:p w14:paraId="4027BDF3" w14:textId="6422A0E4" w:rsidR="00AF6E51" w:rsidRDefault="007262A6" w:rsidP="008F51B8">
      <w:pPr>
        <w:spacing w:line="480" w:lineRule="auto"/>
        <w:jc w:val="both"/>
        <w:rPr>
          <w:rFonts w:ascii="Garamond" w:eastAsia="Times New Roman" w:hAnsi="Garamond" w:cs="Arial"/>
          <w:lang w:eastAsia="cy-GB"/>
        </w:rPr>
      </w:pPr>
      <w:r>
        <w:rPr>
          <w:rFonts w:ascii="Garamond" w:eastAsia="Times New Roman" w:hAnsi="Garamond" w:cs="Arial"/>
          <w:lang w:eastAsia="cy-GB"/>
        </w:rPr>
        <w:t xml:space="preserve">Firstly, </w:t>
      </w:r>
      <w:r w:rsidR="001C23FE">
        <w:rPr>
          <w:rFonts w:ascii="Garamond" w:eastAsia="Times New Roman" w:hAnsi="Garamond" w:cs="Arial"/>
          <w:lang w:eastAsia="cy-GB"/>
        </w:rPr>
        <w:t>natural law</w:t>
      </w:r>
      <w:r w:rsidR="006F733F">
        <w:rPr>
          <w:rFonts w:ascii="Garamond" w:eastAsia="Times New Roman" w:hAnsi="Garamond" w:cs="Arial"/>
          <w:lang w:eastAsia="cy-GB"/>
        </w:rPr>
        <w:t xml:space="preserve"> is known as </w:t>
      </w:r>
      <w:r w:rsidR="007F502B">
        <w:rPr>
          <w:rFonts w:ascii="Garamond" w:eastAsia="Times New Roman" w:hAnsi="Garamond" w:cs="Arial"/>
          <w:lang w:eastAsia="cy-GB"/>
        </w:rPr>
        <w:t xml:space="preserve">a </w:t>
      </w:r>
      <w:r w:rsidR="00AF1192">
        <w:rPr>
          <w:rFonts w:ascii="Garamond" w:eastAsia="Times New Roman" w:hAnsi="Garamond" w:cs="Arial"/>
          <w:lang w:eastAsia="cy-GB"/>
        </w:rPr>
        <w:t>persistent</w:t>
      </w:r>
      <w:r w:rsidR="007F502B">
        <w:rPr>
          <w:rFonts w:ascii="Garamond" w:eastAsia="Times New Roman" w:hAnsi="Garamond" w:cs="Arial"/>
          <w:lang w:eastAsia="cy-GB"/>
        </w:rPr>
        <w:t xml:space="preserve"> theory</w:t>
      </w:r>
      <w:r w:rsidR="00651C5D">
        <w:rPr>
          <w:rFonts w:ascii="Garamond" w:eastAsia="Times New Roman" w:hAnsi="Garamond" w:cs="Arial"/>
          <w:lang w:eastAsia="cy-GB"/>
        </w:rPr>
        <w:t xml:space="preserve"> because of its focus on human nature</w:t>
      </w:r>
      <w:sdt>
        <w:sdtPr>
          <w:rPr>
            <w:rFonts w:ascii="Garamond" w:eastAsia="Times New Roman" w:hAnsi="Garamond" w:cs="Arial"/>
            <w:lang w:eastAsia="cy-GB"/>
          </w:rPr>
          <w:id w:val="-1275015799"/>
          <w:citation/>
        </w:sdtPr>
        <w:sdtContent>
          <w:r w:rsidR="00D44322">
            <w:rPr>
              <w:rFonts w:ascii="Garamond" w:eastAsia="Times New Roman" w:hAnsi="Garamond" w:cs="Arial"/>
              <w:lang w:eastAsia="cy-GB"/>
            </w:rPr>
            <w:fldChar w:fldCharType="begin"/>
          </w:r>
          <w:r w:rsidR="00D44322">
            <w:rPr>
              <w:rFonts w:ascii="Garamond" w:eastAsia="Times New Roman" w:hAnsi="Garamond" w:cs="Arial"/>
              <w:lang w:eastAsia="cy-GB"/>
            </w:rPr>
            <w:instrText xml:space="preserve"> CITATION The231 \l 2057 </w:instrText>
          </w:r>
          <w:r w:rsidR="00D44322">
            <w:rPr>
              <w:rFonts w:ascii="Garamond" w:eastAsia="Times New Roman" w:hAnsi="Garamond" w:cs="Arial"/>
              <w:lang w:eastAsia="cy-GB"/>
            </w:rPr>
            <w:fldChar w:fldCharType="separate"/>
          </w:r>
          <w:r w:rsidR="00D44322">
            <w:rPr>
              <w:rFonts w:ascii="Garamond" w:eastAsia="Times New Roman" w:hAnsi="Garamond" w:cs="Arial"/>
              <w:noProof/>
              <w:lang w:eastAsia="cy-GB"/>
            </w:rPr>
            <w:t xml:space="preserve"> </w:t>
          </w:r>
          <w:r w:rsidR="00D44322" w:rsidRPr="00D44322">
            <w:rPr>
              <w:rFonts w:ascii="Garamond" w:eastAsia="Times New Roman" w:hAnsi="Garamond" w:cs="Arial"/>
              <w:noProof/>
              <w:lang w:eastAsia="cy-GB"/>
            </w:rPr>
            <w:t>(The Investopedia Team, 2023)</w:t>
          </w:r>
          <w:r w:rsidR="00D44322">
            <w:rPr>
              <w:rFonts w:ascii="Garamond" w:eastAsia="Times New Roman" w:hAnsi="Garamond" w:cs="Arial"/>
              <w:lang w:eastAsia="cy-GB"/>
            </w:rPr>
            <w:fldChar w:fldCharType="end"/>
          </w:r>
        </w:sdtContent>
      </w:sdt>
      <w:r w:rsidR="003E5C68">
        <w:rPr>
          <w:rFonts w:ascii="Garamond" w:eastAsia="Times New Roman" w:hAnsi="Garamond" w:cs="Arial"/>
          <w:lang w:eastAsia="cy-GB"/>
        </w:rPr>
        <w:t xml:space="preserve"> and one’s ability to reason</w:t>
      </w:r>
      <w:sdt>
        <w:sdtPr>
          <w:rPr>
            <w:rFonts w:ascii="Garamond" w:eastAsia="Times New Roman" w:hAnsi="Garamond" w:cs="Arial"/>
            <w:lang w:eastAsia="cy-GB"/>
          </w:rPr>
          <w:id w:val="1708982204"/>
          <w:citation/>
        </w:sdtPr>
        <w:sdtContent>
          <w:r w:rsidR="002E5F1A">
            <w:rPr>
              <w:rFonts w:ascii="Garamond" w:eastAsia="Times New Roman" w:hAnsi="Garamond" w:cs="Arial"/>
              <w:lang w:eastAsia="cy-GB"/>
            </w:rPr>
            <w:fldChar w:fldCharType="begin"/>
          </w:r>
          <w:r w:rsidR="002E5F1A">
            <w:rPr>
              <w:rFonts w:ascii="Garamond" w:eastAsia="Times New Roman" w:hAnsi="Garamond" w:cs="Arial"/>
              <w:lang w:eastAsia="cy-GB"/>
            </w:rPr>
            <w:instrText xml:space="preserve"> CITATION Law18 \l 2057 </w:instrText>
          </w:r>
          <w:r w:rsidR="002E5F1A">
            <w:rPr>
              <w:rFonts w:ascii="Garamond" w:eastAsia="Times New Roman" w:hAnsi="Garamond" w:cs="Arial"/>
              <w:lang w:eastAsia="cy-GB"/>
            </w:rPr>
            <w:fldChar w:fldCharType="separate"/>
          </w:r>
          <w:r w:rsidR="002E5F1A">
            <w:rPr>
              <w:rFonts w:ascii="Garamond" w:eastAsia="Times New Roman" w:hAnsi="Garamond" w:cs="Arial"/>
              <w:noProof/>
              <w:lang w:eastAsia="cy-GB"/>
            </w:rPr>
            <w:t xml:space="preserve"> </w:t>
          </w:r>
          <w:r w:rsidR="002E5F1A" w:rsidRPr="002E5F1A">
            <w:rPr>
              <w:rFonts w:ascii="Garamond" w:eastAsia="Times New Roman" w:hAnsi="Garamond" w:cs="Arial"/>
              <w:noProof/>
              <w:lang w:eastAsia="cy-GB"/>
            </w:rPr>
            <w:t>(LawGlobal Hub, 2018)</w:t>
          </w:r>
          <w:r w:rsidR="002E5F1A">
            <w:rPr>
              <w:rFonts w:ascii="Garamond" w:eastAsia="Times New Roman" w:hAnsi="Garamond" w:cs="Arial"/>
              <w:lang w:eastAsia="cy-GB"/>
            </w:rPr>
            <w:fldChar w:fldCharType="end"/>
          </w:r>
        </w:sdtContent>
      </w:sdt>
      <w:r w:rsidR="00A518A2">
        <w:rPr>
          <w:rFonts w:ascii="Garamond" w:eastAsia="Times New Roman" w:hAnsi="Garamond" w:cs="Arial"/>
          <w:lang w:eastAsia="cy-GB"/>
        </w:rPr>
        <w:t xml:space="preserve">. </w:t>
      </w:r>
      <w:r w:rsidR="00892245">
        <w:rPr>
          <w:rFonts w:ascii="Garamond" w:eastAsia="Times New Roman" w:hAnsi="Garamond" w:cs="Arial"/>
          <w:lang w:eastAsia="cy-GB"/>
        </w:rPr>
        <w:t xml:space="preserve">Likewise, this theory is formative </w:t>
      </w:r>
      <w:r w:rsidR="00E2179E">
        <w:rPr>
          <w:rFonts w:ascii="Garamond" w:eastAsia="Times New Roman" w:hAnsi="Garamond" w:cs="Arial"/>
          <w:lang w:eastAsia="cy-GB"/>
        </w:rPr>
        <w:t xml:space="preserve">because it provides human beings with rules that are </w:t>
      </w:r>
      <w:r w:rsidR="000254DF">
        <w:rPr>
          <w:rFonts w:ascii="Garamond" w:eastAsia="Times New Roman" w:hAnsi="Garamond" w:cs="Arial"/>
          <w:lang w:eastAsia="cy-GB"/>
        </w:rPr>
        <w:t>true</w:t>
      </w:r>
      <w:r w:rsidR="00E2179E">
        <w:rPr>
          <w:rFonts w:ascii="Garamond" w:eastAsia="Times New Roman" w:hAnsi="Garamond" w:cs="Arial"/>
          <w:lang w:eastAsia="cy-GB"/>
        </w:rPr>
        <w:t xml:space="preserve"> objectively</w:t>
      </w:r>
      <w:r w:rsidR="000254DF">
        <w:rPr>
          <w:rFonts w:ascii="Garamond" w:eastAsia="Times New Roman" w:hAnsi="Garamond" w:cs="Arial"/>
          <w:lang w:eastAsia="cy-GB"/>
        </w:rPr>
        <w:t xml:space="preserve"> of</w:t>
      </w:r>
      <w:r w:rsidR="0015394B">
        <w:rPr>
          <w:rFonts w:ascii="Garamond" w:eastAsia="Times New Roman" w:hAnsi="Garamond" w:cs="Arial"/>
          <w:lang w:eastAsia="cy-GB"/>
        </w:rPr>
        <w:t xml:space="preserve"> their </w:t>
      </w:r>
      <w:r w:rsidR="000254DF">
        <w:rPr>
          <w:rFonts w:ascii="Garamond" w:eastAsia="Times New Roman" w:hAnsi="Garamond" w:cs="Arial"/>
          <w:lang w:eastAsia="cy-GB"/>
        </w:rPr>
        <w:t xml:space="preserve">individual </w:t>
      </w:r>
      <w:r w:rsidR="003F12A4">
        <w:rPr>
          <w:rFonts w:ascii="Garamond" w:eastAsia="Times New Roman" w:hAnsi="Garamond" w:cs="Arial"/>
          <w:lang w:eastAsia="cy-GB"/>
        </w:rPr>
        <w:t>judgments</w:t>
      </w:r>
      <w:r w:rsidR="000254DF">
        <w:rPr>
          <w:rFonts w:ascii="Garamond" w:eastAsia="Times New Roman" w:hAnsi="Garamond" w:cs="Arial"/>
          <w:lang w:eastAsia="cy-GB"/>
        </w:rPr>
        <w:t xml:space="preserve"> and </w:t>
      </w:r>
      <w:r w:rsidR="003F12A4">
        <w:rPr>
          <w:rFonts w:ascii="Garamond" w:eastAsia="Times New Roman" w:hAnsi="Garamond" w:cs="Arial"/>
          <w:lang w:eastAsia="cy-GB"/>
        </w:rPr>
        <w:t>aspirations</w:t>
      </w:r>
      <w:sdt>
        <w:sdtPr>
          <w:rPr>
            <w:rFonts w:ascii="Garamond" w:eastAsia="Times New Roman" w:hAnsi="Garamond" w:cs="Arial"/>
            <w:lang w:eastAsia="cy-GB"/>
          </w:rPr>
          <w:id w:val="1844588426"/>
          <w:citation/>
        </w:sdtPr>
        <w:sdtContent>
          <w:r w:rsidR="008D2F24">
            <w:rPr>
              <w:rFonts w:ascii="Garamond" w:eastAsia="Times New Roman" w:hAnsi="Garamond" w:cs="Arial"/>
              <w:lang w:eastAsia="cy-GB"/>
            </w:rPr>
            <w:fldChar w:fldCharType="begin"/>
          </w:r>
          <w:r w:rsidR="008D2F24">
            <w:rPr>
              <w:rFonts w:ascii="Garamond" w:eastAsia="Times New Roman" w:hAnsi="Garamond" w:cs="Arial"/>
              <w:lang w:eastAsia="cy-GB"/>
            </w:rPr>
            <w:instrText xml:space="preserve"> CITATION Eme15 \l 2057 </w:instrText>
          </w:r>
          <w:r w:rsidR="008D2F24">
            <w:rPr>
              <w:rFonts w:ascii="Garamond" w:eastAsia="Times New Roman" w:hAnsi="Garamond" w:cs="Arial"/>
              <w:lang w:eastAsia="cy-GB"/>
            </w:rPr>
            <w:fldChar w:fldCharType="separate"/>
          </w:r>
          <w:r w:rsidR="008D2F24">
            <w:rPr>
              <w:rFonts w:ascii="Garamond" w:eastAsia="Times New Roman" w:hAnsi="Garamond" w:cs="Arial"/>
              <w:noProof/>
              <w:lang w:eastAsia="cy-GB"/>
            </w:rPr>
            <w:t xml:space="preserve"> </w:t>
          </w:r>
          <w:r w:rsidR="008D2F24" w:rsidRPr="008D2F24">
            <w:rPr>
              <w:rFonts w:ascii="Garamond" w:eastAsia="Times New Roman" w:hAnsi="Garamond" w:cs="Arial"/>
              <w:noProof/>
              <w:lang w:eastAsia="cy-GB"/>
            </w:rPr>
            <w:t>(Emecz, 2015)</w:t>
          </w:r>
          <w:r w:rsidR="008D2F24">
            <w:rPr>
              <w:rFonts w:ascii="Garamond" w:eastAsia="Times New Roman" w:hAnsi="Garamond" w:cs="Arial"/>
              <w:lang w:eastAsia="cy-GB"/>
            </w:rPr>
            <w:fldChar w:fldCharType="end"/>
          </w:r>
        </w:sdtContent>
      </w:sdt>
      <w:r w:rsidR="000254DF">
        <w:rPr>
          <w:rFonts w:ascii="Garamond" w:eastAsia="Times New Roman" w:hAnsi="Garamond" w:cs="Arial"/>
          <w:lang w:eastAsia="cy-GB"/>
        </w:rPr>
        <w:t xml:space="preserve">. </w:t>
      </w:r>
      <w:r w:rsidR="00412DC9">
        <w:rPr>
          <w:rFonts w:ascii="Garamond" w:eastAsia="Times New Roman" w:hAnsi="Garamond" w:cs="Arial"/>
          <w:lang w:eastAsia="cy-GB"/>
        </w:rPr>
        <w:t xml:space="preserve">However, </w:t>
      </w:r>
      <w:r w:rsidR="0077300A">
        <w:rPr>
          <w:rFonts w:ascii="Garamond" w:eastAsia="Times New Roman" w:hAnsi="Garamond" w:cs="Arial"/>
          <w:lang w:eastAsia="cy-GB"/>
        </w:rPr>
        <w:t>natural law</w:t>
      </w:r>
      <w:r w:rsidR="00796A8B">
        <w:rPr>
          <w:rFonts w:ascii="Garamond" w:eastAsia="Times New Roman" w:hAnsi="Garamond" w:cs="Arial"/>
          <w:lang w:eastAsia="cy-GB"/>
        </w:rPr>
        <w:t xml:space="preserve"> relies heavily on the belief in God</w:t>
      </w:r>
      <w:r w:rsidR="00CA37A6">
        <w:rPr>
          <w:rFonts w:ascii="Garamond" w:eastAsia="Times New Roman" w:hAnsi="Garamond" w:cs="Arial"/>
          <w:lang w:eastAsia="cy-GB"/>
        </w:rPr>
        <w:t>,</w:t>
      </w:r>
      <w:r w:rsidR="00796A8B">
        <w:rPr>
          <w:rFonts w:ascii="Garamond" w:eastAsia="Times New Roman" w:hAnsi="Garamond" w:cs="Arial"/>
          <w:lang w:eastAsia="cy-GB"/>
        </w:rPr>
        <w:t xml:space="preserve"> </w:t>
      </w:r>
      <w:r w:rsidR="008920A7">
        <w:rPr>
          <w:rFonts w:ascii="Garamond" w:eastAsia="Times New Roman" w:hAnsi="Garamond" w:cs="Arial"/>
          <w:lang w:eastAsia="cy-GB"/>
        </w:rPr>
        <w:t>signifying that it w</w:t>
      </w:r>
      <w:r w:rsidR="00CA37A6">
        <w:rPr>
          <w:rFonts w:ascii="Garamond" w:eastAsia="Times New Roman" w:hAnsi="Garamond" w:cs="Arial"/>
          <w:lang w:eastAsia="cy-GB"/>
        </w:rPr>
        <w:t xml:space="preserve">ould </w:t>
      </w:r>
      <w:r w:rsidR="008920A7">
        <w:rPr>
          <w:rFonts w:ascii="Garamond" w:eastAsia="Times New Roman" w:hAnsi="Garamond" w:cs="Arial"/>
          <w:lang w:eastAsia="cy-GB"/>
        </w:rPr>
        <w:t xml:space="preserve">not appeal </w:t>
      </w:r>
      <w:r w:rsidR="00D85BDA">
        <w:rPr>
          <w:rFonts w:ascii="Garamond" w:eastAsia="Times New Roman" w:hAnsi="Garamond" w:cs="Arial"/>
          <w:lang w:eastAsia="cy-GB"/>
        </w:rPr>
        <w:t>to a percentage</w:t>
      </w:r>
      <w:r w:rsidR="00CA37A6">
        <w:rPr>
          <w:rFonts w:ascii="Garamond" w:eastAsia="Times New Roman" w:hAnsi="Garamond" w:cs="Arial"/>
          <w:lang w:eastAsia="cy-GB"/>
        </w:rPr>
        <w:t xml:space="preserve"> of the population</w:t>
      </w:r>
      <w:r w:rsidR="00330D64">
        <w:rPr>
          <w:rFonts w:ascii="Garamond" w:eastAsia="Times New Roman" w:hAnsi="Garamond" w:cs="Arial"/>
          <w:lang w:eastAsia="cy-GB"/>
        </w:rPr>
        <w:t xml:space="preserve">. </w:t>
      </w:r>
      <w:r w:rsidR="0077300A">
        <w:rPr>
          <w:rFonts w:ascii="Garamond" w:eastAsia="Times New Roman" w:hAnsi="Garamond" w:cs="Arial"/>
          <w:lang w:eastAsia="cy-GB"/>
        </w:rPr>
        <w:t>It also</w:t>
      </w:r>
      <w:r w:rsidR="00330D64">
        <w:rPr>
          <w:rFonts w:ascii="Garamond" w:eastAsia="Times New Roman" w:hAnsi="Garamond" w:cs="Arial"/>
          <w:lang w:eastAsia="cy-GB"/>
        </w:rPr>
        <w:t xml:space="preserve"> demonstrates a </w:t>
      </w:r>
      <w:r w:rsidR="008762E1">
        <w:rPr>
          <w:rFonts w:ascii="Garamond" w:eastAsia="Times New Roman" w:hAnsi="Garamond" w:cs="Arial"/>
          <w:lang w:eastAsia="cy-GB"/>
        </w:rPr>
        <w:t>simplistic</w:t>
      </w:r>
      <w:sdt>
        <w:sdtPr>
          <w:rPr>
            <w:rFonts w:ascii="Garamond" w:eastAsia="Times New Roman" w:hAnsi="Garamond" w:cs="Arial"/>
            <w:lang w:eastAsia="cy-GB"/>
          </w:rPr>
          <w:id w:val="2018808643"/>
          <w:citation/>
        </w:sdtPr>
        <w:sdtContent>
          <w:r w:rsidR="00652B08">
            <w:rPr>
              <w:rFonts w:ascii="Garamond" w:eastAsia="Times New Roman" w:hAnsi="Garamond" w:cs="Arial"/>
              <w:lang w:eastAsia="cy-GB"/>
            </w:rPr>
            <w:fldChar w:fldCharType="begin"/>
          </w:r>
          <w:r w:rsidR="00652B08">
            <w:rPr>
              <w:rFonts w:ascii="Garamond" w:eastAsia="Times New Roman" w:hAnsi="Garamond" w:cs="Arial"/>
              <w:lang w:eastAsia="cy-GB"/>
            </w:rPr>
            <w:instrText xml:space="preserve"> CITATION Eme15 \l 2057 </w:instrText>
          </w:r>
          <w:r w:rsidR="00652B08">
            <w:rPr>
              <w:rFonts w:ascii="Garamond" w:eastAsia="Times New Roman" w:hAnsi="Garamond" w:cs="Arial"/>
              <w:lang w:eastAsia="cy-GB"/>
            </w:rPr>
            <w:fldChar w:fldCharType="separate"/>
          </w:r>
          <w:r w:rsidR="00652B08">
            <w:rPr>
              <w:rFonts w:ascii="Garamond" w:eastAsia="Times New Roman" w:hAnsi="Garamond" w:cs="Arial"/>
              <w:noProof/>
              <w:lang w:eastAsia="cy-GB"/>
            </w:rPr>
            <w:t xml:space="preserve"> </w:t>
          </w:r>
          <w:r w:rsidR="00652B08" w:rsidRPr="00652B08">
            <w:rPr>
              <w:rFonts w:ascii="Garamond" w:eastAsia="Times New Roman" w:hAnsi="Garamond" w:cs="Arial"/>
              <w:noProof/>
              <w:lang w:eastAsia="cy-GB"/>
            </w:rPr>
            <w:t>(Emecz, 2015)</w:t>
          </w:r>
          <w:r w:rsidR="00652B08">
            <w:rPr>
              <w:rFonts w:ascii="Garamond" w:eastAsia="Times New Roman" w:hAnsi="Garamond" w:cs="Arial"/>
              <w:lang w:eastAsia="cy-GB"/>
            </w:rPr>
            <w:fldChar w:fldCharType="end"/>
          </w:r>
        </w:sdtContent>
      </w:sdt>
      <w:r w:rsidR="008762E1">
        <w:rPr>
          <w:rFonts w:ascii="Garamond" w:eastAsia="Times New Roman" w:hAnsi="Garamond" w:cs="Arial"/>
          <w:lang w:eastAsia="cy-GB"/>
        </w:rPr>
        <w:t xml:space="preserve"> and </w:t>
      </w:r>
      <w:r w:rsidR="00C704D0">
        <w:rPr>
          <w:rFonts w:ascii="Garamond" w:eastAsia="Times New Roman" w:hAnsi="Garamond" w:cs="Arial"/>
          <w:lang w:eastAsia="cy-GB"/>
        </w:rPr>
        <w:t xml:space="preserve">vague </w:t>
      </w:r>
      <w:r w:rsidR="00652B08">
        <w:rPr>
          <w:rFonts w:ascii="Garamond" w:eastAsia="Times New Roman" w:hAnsi="Garamond" w:cs="Arial"/>
          <w:lang w:eastAsia="cy-GB"/>
        </w:rPr>
        <w:t>outline</w:t>
      </w:r>
      <w:r w:rsidR="00F93C4E">
        <w:rPr>
          <w:rFonts w:ascii="Garamond" w:eastAsia="Times New Roman" w:hAnsi="Garamond" w:cs="Arial"/>
          <w:lang w:eastAsia="cy-GB"/>
        </w:rPr>
        <w:t xml:space="preserve"> of the rights</w:t>
      </w:r>
      <w:r w:rsidR="00C704D0">
        <w:rPr>
          <w:rFonts w:ascii="Garamond" w:eastAsia="Times New Roman" w:hAnsi="Garamond" w:cs="Arial"/>
          <w:lang w:eastAsia="cy-GB"/>
        </w:rPr>
        <w:t xml:space="preserve"> </w:t>
      </w:r>
      <w:r w:rsidR="00F93C4E">
        <w:rPr>
          <w:rFonts w:ascii="Garamond" w:eastAsia="Times New Roman" w:hAnsi="Garamond" w:cs="Arial"/>
          <w:lang w:eastAsia="cy-GB"/>
        </w:rPr>
        <w:t xml:space="preserve">of human beings, therefore, making it </w:t>
      </w:r>
      <w:r w:rsidR="00C704D0">
        <w:rPr>
          <w:rFonts w:ascii="Garamond" w:eastAsia="Times New Roman" w:hAnsi="Garamond" w:cs="Arial"/>
          <w:lang w:eastAsia="cy-GB"/>
        </w:rPr>
        <w:t xml:space="preserve">potentially </w:t>
      </w:r>
      <w:r w:rsidR="00F93C4E">
        <w:rPr>
          <w:rFonts w:ascii="Garamond" w:eastAsia="Times New Roman" w:hAnsi="Garamond" w:cs="Arial"/>
          <w:lang w:eastAsia="cy-GB"/>
        </w:rPr>
        <w:t>vulnerable an</w:t>
      </w:r>
      <w:r w:rsidR="00816758">
        <w:rPr>
          <w:rFonts w:ascii="Garamond" w:eastAsia="Times New Roman" w:hAnsi="Garamond" w:cs="Arial"/>
          <w:lang w:eastAsia="cy-GB"/>
        </w:rPr>
        <w:t xml:space="preserve">d weak. </w:t>
      </w:r>
      <w:r w:rsidR="00F03D51">
        <w:rPr>
          <w:rFonts w:ascii="Garamond" w:eastAsia="Times New Roman" w:hAnsi="Garamond" w:cs="Arial"/>
          <w:lang w:eastAsia="cy-GB"/>
        </w:rPr>
        <w:t xml:space="preserve">On the other hand, man-made law is </w:t>
      </w:r>
      <w:r w:rsidR="00C116BD">
        <w:rPr>
          <w:rFonts w:ascii="Garamond" w:eastAsia="Times New Roman" w:hAnsi="Garamond" w:cs="Arial"/>
          <w:lang w:eastAsia="cy-GB"/>
        </w:rPr>
        <w:t xml:space="preserve">a </w:t>
      </w:r>
      <w:r w:rsidR="00A52EFB">
        <w:rPr>
          <w:rFonts w:ascii="Garamond" w:eastAsia="Times New Roman" w:hAnsi="Garamond" w:cs="Arial"/>
          <w:lang w:eastAsia="cy-GB"/>
        </w:rPr>
        <w:t xml:space="preserve">flexible </w:t>
      </w:r>
      <w:r w:rsidR="00BD7CAF">
        <w:rPr>
          <w:rFonts w:ascii="Garamond" w:eastAsia="Times New Roman" w:hAnsi="Garamond" w:cs="Arial"/>
          <w:lang w:eastAsia="cy-GB"/>
        </w:rPr>
        <w:t xml:space="preserve">and fluid </w:t>
      </w:r>
      <w:r w:rsidR="004476DD">
        <w:rPr>
          <w:rFonts w:ascii="Garamond" w:eastAsia="Times New Roman" w:hAnsi="Garamond" w:cs="Arial"/>
          <w:lang w:eastAsia="cy-GB"/>
        </w:rPr>
        <w:t xml:space="preserve">theory </w:t>
      </w:r>
      <w:r w:rsidR="00BD7CAF">
        <w:rPr>
          <w:rFonts w:ascii="Garamond" w:eastAsia="Times New Roman" w:hAnsi="Garamond" w:cs="Arial"/>
          <w:lang w:eastAsia="cy-GB"/>
        </w:rPr>
        <w:t xml:space="preserve">because </w:t>
      </w:r>
      <w:r w:rsidR="00F54B33">
        <w:rPr>
          <w:rFonts w:ascii="Garamond" w:eastAsia="Times New Roman" w:hAnsi="Garamond" w:cs="Arial"/>
          <w:lang w:eastAsia="cy-GB"/>
        </w:rPr>
        <w:t>of its ability to</w:t>
      </w:r>
      <w:r w:rsidR="00BD7CAF">
        <w:rPr>
          <w:rFonts w:ascii="Garamond" w:eastAsia="Times New Roman" w:hAnsi="Garamond" w:cs="Arial"/>
          <w:lang w:eastAsia="cy-GB"/>
        </w:rPr>
        <w:t xml:space="preserve"> </w:t>
      </w:r>
      <w:r w:rsidR="008F0F26">
        <w:rPr>
          <w:rFonts w:ascii="Garamond" w:eastAsia="Times New Roman" w:hAnsi="Garamond" w:cs="Arial"/>
          <w:lang w:eastAsia="cy-GB"/>
        </w:rPr>
        <w:t xml:space="preserve">rapidly </w:t>
      </w:r>
      <w:r w:rsidR="00BD7CAF">
        <w:rPr>
          <w:rFonts w:ascii="Garamond" w:eastAsia="Times New Roman" w:hAnsi="Garamond" w:cs="Arial"/>
          <w:lang w:eastAsia="cy-GB"/>
        </w:rPr>
        <w:t>adapt</w:t>
      </w:r>
      <w:r w:rsidR="003D4B18">
        <w:rPr>
          <w:rFonts w:ascii="Garamond" w:eastAsia="Times New Roman" w:hAnsi="Garamond" w:cs="Arial"/>
          <w:lang w:eastAsia="cy-GB"/>
        </w:rPr>
        <w:t xml:space="preserve"> and accommodate</w:t>
      </w:r>
      <w:r w:rsidR="00BD7CAF">
        <w:rPr>
          <w:rFonts w:ascii="Garamond" w:eastAsia="Times New Roman" w:hAnsi="Garamond" w:cs="Arial"/>
          <w:lang w:eastAsia="cy-GB"/>
        </w:rPr>
        <w:t xml:space="preserve"> </w:t>
      </w:r>
      <w:r w:rsidR="000D4F07">
        <w:rPr>
          <w:rFonts w:ascii="Garamond" w:eastAsia="Times New Roman" w:hAnsi="Garamond" w:cs="Arial"/>
          <w:lang w:eastAsia="cy-GB"/>
        </w:rPr>
        <w:t>ever-changing</w:t>
      </w:r>
      <w:r w:rsidR="00BD7CAF">
        <w:rPr>
          <w:rFonts w:ascii="Garamond" w:eastAsia="Times New Roman" w:hAnsi="Garamond" w:cs="Arial"/>
          <w:lang w:eastAsia="cy-GB"/>
        </w:rPr>
        <w:t xml:space="preserve"> real-world circumstances</w:t>
      </w:r>
      <w:sdt>
        <w:sdtPr>
          <w:rPr>
            <w:rFonts w:ascii="Garamond" w:eastAsia="Times New Roman" w:hAnsi="Garamond" w:cs="Arial"/>
            <w:lang w:eastAsia="cy-GB"/>
          </w:rPr>
          <w:id w:val="-1586218738"/>
          <w:citation/>
        </w:sdtPr>
        <w:sdtContent>
          <w:r w:rsidR="008F0F26">
            <w:rPr>
              <w:rFonts w:ascii="Garamond" w:eastAsia="Times New Roman" w:hAnsi="Garamond" w:cs="Arial"/>
              <w:lang w:eastAsia="cy-GB"/>
            </w:rPr>
            <w:fldChar w:fldCharType="begin"/>
          </w:r>
          <w:r w:rsidR="00FA5B85">
            <w:rPr>
              <w:rFonts w:ascii="Garamond" w:eastAsia="Times New Roman" w:hAnsi="Garamond" w:cs="Arial"/>
              <w:lang w:eastAsia="cy-GB"/>
            </w:rPr>
            <w:instrText xml:space="preserve">CITATION Moh08 \p 75-76 \l 2057 </w:instrText>
          </w:r>
          <w:r w:rsidR="008F0F26">
            <w:rPr>
              <w:rFonts w:ascii="Garamond" w:eastAsia="Times New Roman" w:hAnsi="Garamond" w:cs="Arial"/>
              <w:lang w:eastAsia="cy-GB"/>
            </w:rPr>
            <w:fldChar w:fldCharType="separate"/>
          </w:r>
          <w:r w:rsidR="00FA5B85">
            <w:rPr>
              <w:rFonts w:ascii="Garamond" w:eastAsia="Times New Roman" w:hAnsi="Garamond" w:cs="Arial"/>
              <w:noProof/>
              <w:lang w:eastAsia="cy-GB"/>
            </w:rPr>
            <w:t xml:space="preserve"> </w:t>
          </w:r>
          <w:r w:rsidR="00FA5B85" w:rsidRPr="00FA5B85">
            <w:rPr>
              <w:rFonts w:ascii="Garamond" w:eastAsia="Times New Roman" w:hAnsi="Garamond" w:cs="Arial"/>
              <w:noProof/>
              <w:lang w:eastAsia="cy-GB"/>
            </w:rPr>
            <w:t>(Mohnhaupt, 2008, pp. 75-76)</w:t>
          </w:r>
          <w:r w:rsidR="008F0F26">
            <w:rPr>
              <w:rFonts w:ascii="Garamond" w:eastAsia="Times New Roman" w:hAnsi="Garamond" w:cs="Arial"/>
              <w:lang w:eastAsia="cy-GB"/>
            </w:rPr>
            <w:fldChar w:fldCharType="end"/>
          </w:r>
        </w:sdtContent>
      </w:sdt>
      <w:r w:rsidR="00F667C9">
        <w:rPr>
          <w:rFonts w:ascii="Garamond" w:eastAsia="Times New Roman" w:hAnsi="Garamond" w:cs="Arial"/>
          <w:lang w:eastAsia="cy-GB"/>
        </w:rPr>
        <w:t xml:space="preserve">. </w:t>
      </w:r>
      <w:r w:rsidR="00A87A79">
        <w:rPr>
          <w:rFonts w:ascii="Garamond" w:eastAsia="Times New Roman" w:hAnsi="Garamond" w:cs="Arial"/>
          <w:lang w:eastAsia="cy-GB"/>
        </w:rPr>
        <w:t xml:space="preserve">Nevertheless, </w:t>
      </w:r>
      <w:r w:rsidR="000B1030">
        <w:rPr>
          <w:rFonts w:ascii="Garamond" w:eastAsia="Times New Roman" w:hAnsi="Garamond" w:cs="Arial"/>
          <w:lang w:eastAsia="cy-GB"/>
        </w:rPr>
        <w:t xml:space="preserve">while </w:t>
      </w:r>
      <w:r w:rsidR="00C87185">
        <w:rPr>
          <w:rFonts w:ascii="Garamond" w:eastAsia="Times New Roman" w:hAnsi="Garamond" w:cs="Arial"/>
          <w:lang w:eastAsia="cy-GB"/>
        </w:rPr>
        <w:t>it</w:t>
      </w:r>
      <w:r w:rsidR="00F61E25">
        <w:rPr>
          <w:rFonts w:ascii="Garamond" w:eastAsia="Times New Roman" w:hAnsi="Garamond" w:cs="Arial"/>
          <w:lang w:eastAsia="cy-GB"/>
        </w:rPr>
        <w:t xml:space="preserve"> is </w:t>
      </w:r>
      <w:r w:rsidR="008B2517">
        <w:rPr>
          <w:rFonts w:ascii="Garamond" w:eastAsia="Times New Roman" w:hAnsi="Garamond" w:cs="Arial"/>
          <w:lang w:eastAsia="cy-GB"/>
        </w:rPr>
        <w:t>comprised with</w:t>
      </w:r>
      <w:r w:rsidR="009579C2">
        <w:rPr>
          <w:rFonts w:ascii="Garamond" w:eastAsia="Times New Roman" w:hAnsi="Garamond" w:cs="Arial"/>
          <w:lang w:eastAsia="cy-GB"/>
        </w:rPr>
        <w:t xml:space="preserve"> rules focussing on equality, </w:t>
      </w:r>
      <w:r w:rsidR="00F667C9">
        <w:rPr>
          <w:rFonts w:ascii="Garamond" w:eastAsia="Times New Roman" w:hAnsi="Garamond" w:cs="Arial"/>
          <w:lang w:eastAsia="cy-GB"/>
        </w:rPr>
        <w:t xml:space="preserve">it particularly </w:t>
      </w:r>
      <w:r w:rsidR="001E7F5C">
        <w:rPr>
          <w:rFonts w:ascii="Garamond" w:eastAsia="Times New Roman" w:hAnsi="Garamond" w:cs="Arial"/>
          <w:lang w:eastAsia="cy-GB"/>
        </w:rPr>
        <w:t>emphasises validity rather than rightness.</w:t>
      </w:r>
      <w:r w:rsidR="00723514">
        <w:rPr>
          <w:rFonts w:ascii="Garamond" w:eastAsia="Times New Roman" w:hAnsi="Garamond" w:cs="Arial"/>
          <w:lang w:eastAsia="cy-GB"/>
        </w:rPr>
        <w:t xml:space="preserve"> This is because a rule is only viewed as law</w:t>
      </w:r>
      <w:r w:rsidR="00557525">
        <w:rPr>
          <w:rFonts w:ascii="Garamond" w:eastAsia="Times New Roman" w:hAnsi="Garamond" w:cs="Arial"/>
          <w:lang w:eastAsia="cy-GB"/>
        </w:rPr>
        <w:t>,</w:t>
      </w:r>
      <w:r w:rsidR="00723514">
        <w:rPr>
          <w:rFonts w:ascii="Garamond" w:eastAsia="Times New Roman" w:hAnsi="Garamond" w:cs="Arial"/>
          <w:lang w:eastAsia="cy-GB"/>
        </w:rPr>
        <w:t xml:space="preserve"> once it has been made by one </w:t>
      </w:r>
      <w:r w:rsidR="00202F78">
        <w:rPr>
          <w:rFonts w:ascii="Garamond" w:eastAsia="Times New Roman" w:hAnsi="Garamond" w:cs="Arial"/>
          <w:lang w:eastAsia="cy-GB"/>
        </w:rPr>
        <w:t>bestowed</w:t>
      </w:r>
      <w:r w:rsidR="00723514">
        <w:rPr>
          <w:rFonts w:ascii="Garamond" w:eastAsia="Times New Roman" w:hAnsi="Garamond" w:cs="Arial"/>
          <w:lang w:eastAsia="cy-GB"/>
        </w:rPr>
        <w:t xml:space="preserve"> with the </w:t>
      </w:r>
      <w:r w:rsidR="00202F78">
        <w:rPr>
          <w:rFonts w:ascii="Garamond" w:eastAsia="Times New Roman" w:hAnsi="Garamond" w:cs="Arial"/>
          <w:lang w:eastAsia="cy-GB"/>
        </w:rPr>
        <w:t>authority</w:t>
      </w:r>
      <w:r w:rsidR="00723514">
        <w:rPr>
          <w:rFonts w:ascii="Garamond" w:eastAsia="Times New Roman" w:hAnsi="Garamond" w:cs="Arial"/>
          <w:lang w:eastAsia="cy-GB"/>
        </w:rPr>
        <w:t xml:space="preserve"> to make it</w:t>
      </w:r>
      <w:sdt>
        <w:sdtPr>
          <w:rPr>
            <w:rFonts w:ascii="Garamond" w:eastAsia="Times New Roman" w:hAnsi="Garamond" w:cs="Arial"/>
            <w:lang w:eastAsia="cy-GB"/>
          </w:rPr>
          <w:id w:val="452757298"/>
          <w:citation/>
        </w:sdtPr>
        <w:sdtContent>
          <w:r w:rsidR="008D1E9E">
            <w:rPr>
              <w:rFonts w:ascii="Garamond" w:eastAsia="Times New Roman" w:hAnsi="Garamond" w:cs="Arial"/>
              <w:lang w:eastAsia="cy-GB"/>
            </w:rPr>
            <w:fldChar w:fldCharType="begin"/>
          </w:r>
          <w:r w:rsidR="008D1E9E">
            <w:rPr>
              <w:rFonts w:ascii="Garamond" w:eastAsia="Times New Roman" w:hAnsi="Garamond" w:cs="Arial"/>
              <w:lang w:eastAsia="cy-GB"/>
            </w:rPr>
            <w:instrText xml:space="preserve"> CITATION Law18 \l 2057 </w:instrText>
          </w:r>
          <w:r w:rsidR="008D1E9E">
            <w:rPr>
              <w:rFonts w:ascii="Garamond" w:eastAsia="Times New Roman" w:hAnsi="Garamond" w:cs="Arial"/>
              <w:lang w:eastAsia="cy-GB"/>
            </w:rPr>
            <w:fldChar w:fldCharType="separate"/>
          </w:r>
          <w:r w:rsidR="008D1E9E">
            <w:rPr>
              <w:rFonts w:ascii="Garamond" w:eastAsia="Times New Roman" w:hAnsi="Garamond" w:cs="Arial"/>
              <w:noProof/>
              <w:lang w:eastAsia="cy-GB"/>
            </w:rPr>
            <w:t xml:space="preserve"> </w:t>
          </w:r>
          <w:r w:rsidR="008D1E9E" w:rsidRPr="008D1E9E">
            <w:rPr>
              <w:rFonts w:ascii="Garamond" w:eastAsia="Times New Roman" w:hAnsi="Garamond" w:cs="Arial"/>
              <w:noProof/>
              <w:lang w:eastAsia="cy-GB"/>
            </w:rPr>
            <w:t>(LawGlobal Hub, 2018)</w:t>
          </w:r>
          <w:r w:rsidR="008D1E9E">
            <w:rPr>
              <w:rFonts w:ascii="Garamond" w:eastAsia="Times New Roman" w:hAnsi="Garamond" w:cs="Arial"/>
              <w:lang w:eastAsia="cy-GB"/>
            </w:rPr>
            <w:fldChar w:fldCharType="end"/>
          </w:r>
        </w:sdtContent>
      </w:sdt>
      <w:r w:rsidR="00723514">
        <w:rPr>
          <w:rFonts w:ascii="Garamond" w:eastAsia="Times New Roman" w:hAnsi="Garamond" w:cs="Arial"/>
          <w:lang w:eastAsia="cy-GB"/>
        </w:rPr>
        <w:t>.</w:t>
      </w:r>
      <w:r w:rsidR="00736577">
        <w:rPr>
          <w:rFonts w:ascii="Garamond" w:eastAsia="Times New Roman" w:hAnsi="Garamond" w:cs="Arial"/>
          <w:lang w:eastAsia="cy-GB"/>
        </w:rPr>
        <w:t xml:space="preserve"> </w:t>
      </w:r>
      <w:r w:rsidR="006C0C18">
        <w:rPr>
          <w:rFonts w:ascii="Garamond" w:eastAsia="Times New Roman" w:hAnsi="Garamond" w:cs="Arial"/>
          <w:lang w:eastAsia="cy-GB"/>
        </w:rPr>
        <w:t xml:space="preserve">Personally, </w:t>
      </w:r>
      <w:r w:rsidR="006C0873">
        <w:rPr>
          <w:rFonts w:ascii="Garamond" w:eastAsia="Times New Roman" w:hAnsi="Garamond" w:cs="Arial"/>
          <w:lang w:eastAsia="cy-GB"/>
        </w:rPr>
        <w:t xml:space="preserve">the best theory </w:t>
      </w:r>
      <w:r w:rsidR="000613D1">
        <w:rPr>
          <w:rFonts w:ascii="Garamond" w:eastAsia="Times New Roman" w:hAnsi="Garamond" w:cs="Arial"/>
          <w:lang w:eastAsia="cy-GB"/>
        </w:rPr>
        <w:t>advocating</w:t>
      </w:r>
      <w:r w:rsidR="005D5941">
        <w:rPr>
          <w:rFonts w:ascii="Garamond" w:eastAsia="Times New Roman" w:hAnsi="Garamond" w:cs="Arial"/>
          <w:lang w:eastAsia="cy-GB"/>
        </w:rPr>
        <w:t xml:space="preserve"> human rights is man-made law, primarily because of its ability to adapt and change to suite the needs</w:t>
      </w:r>
      <w:r w:rsidR="00812D57">
        <w:rPr>
          <w:rFonts w:ascii="Garamond" w:eastAsia="Times New Roman" w:hAnsi="Garamond" w:cs="Arial"/>
          <w:lang w:eastAsia="cy-GB"/>
        </w:rPr>
        <w:t xml:space="preserve"> and desires of </w:t>
      </w:r>
      <w:r w:rsidR="000613D1">
        <w:rPr>
          <w:rFonts w:ascii="Garamond" w:eastAsia="Times New Roman" w:hAnsi="Garamond" w:cs="Arial"/>
          <w:lang w:eastAsia="cy-GB"/>
        </w:rPr>
        <w:t>humans.</w:t>
      </w:r>
    </w:p>
    <w:p w14:paraId="2EBD0C08" w14:textId="370C0B56" w:rsidR="0053121A" w:rsidRPr="00557525" w:rsidRDefault="003F6B18" w:rsidP="008F51B8">
      <w:pPr>
        <w:spacing w:line="480" w:lineRule="auto"/>
        <w:jc w:val="both"/>
        <w:rPr>
          <w:rFonts w:ascii="Garamond" w:eastAsia="Times New Roman" w:hAnsi="Garamond" w:cs="Arial"/>
          <w:lang w:eastAsia="cy-GB"/>
        </w:rPr>
      </w:pPr>
      <w:r>
        <w:rPr>
          <w:rFonts w:ascii="Garamond" w:eastAsia="Times New Roman" w:hAnsi="Garamond" w:cs="Arial"/>
          <w:lang w:eastAsia="cy-GB"/>
        </w:rPr>
        <w:t xml:space="preserve">To conclude, </w:t>
      </w:r>
      <w:r w:rsidR="00C35B16">
        <w:rPr>
          <w:rFonts w:ascii="Garamond" w:eastAsia="Times New Roman" w:hAnsi="Garamond" w:cs="Arial"/>
          <w:lang w:eastAsia="cy-GB"/>
        </w:rPr>
        <w:t>this essay has discussed</w:t>
      </w:r>
      <w:r w:rsidR="002E2578">
        <w:rPr>
          <w:rFonts w:ascii="Garamond" w:eastAsia="Times New Roman" w:hAnsi="Garamond" w:cs="Arial"/>
          <w:lang w:eastAsia="cy-GB"/>
        </w:rPr>
        <w:t xml:space="preserve"> and evaluated the theories of natural law and man-made law. </w:t>
      </w:r>
      <w:r w:rsidR="00B1373B">
        <w:rPr>
          <w:rFonts w:ascii="Garamond" w:eastAsia="Times New Roman" w:hAnsi="Garamond" w:cs="Arial"/>
          <w:lang w:eastAsia="cy-GB"/>
        </w:rPr>
        <w:t xml:space="preserve">Undeniably, both accounts have provided reasonable arguments </w:t>
      </w:r>
      <w:r w:rsidR="0000407F">
        <w:rPr>
          <w:rFonts w:ascii="Garamond" w:eastAsia="Times New Roman" w:hAnsi="Garamond" w:cs="Arial"/>
          <w:lang w:eastAsia="cy-GB"/>
        </w:rPr>
        <w:t>with</w:t>
      </w:r>
      <w:r w:rsidR="00B1373B">
        <w:rPr>
          <w:rFonts w:ascii="Garamond" w:eastAsia="Times New Roman" w:hAnsi="Garamond" w:cs="Arial"/>
          <w:lang w:eastAsia="cy-GB"/>
        </w:rPr>
        <w:t xml:space="preserve"> </w:t>
      </w:r>
      <w:r w:rsidR="0000407F">
        <w:rPr>
          <w:rFonts w:ascii="Garamond" w:eastAsia="Times New Roman" w:hAnsi="Garamond" w:cs="Arial"/>
          <w:lang w:eastAsia="cy-GB"/>
        </w:rPr>
        <w:t xml:space="preserve">supporting </w:t>
      </w:r>
      <w:r w:rsidR="00B1373B">
        <w:rPr>
          <w:rFonts w:ascii="Garamond" w:eastAsia="Times New Roman" w:hAnsi="Garamond" w:cs="Arial"/>
          <w:lang w:eastAsia="cy-GB"/>
        </w:rPr>
        <w:t>examples</w:t>
      </w:r>
      <w:r w:rsidR="0000407F">
        <w:rPr>
          <w:rFonts w:ascii="Garamond" w:eastAsia="Times New Roman" w:hAnsi="Garamond" w:cs="Arial"/>
          <w:lang w:eastAsia="cy-GB"/>
        </w:rPr>
        <w:t xml:space="preserve"> on the </w:t>
      </w:r>
      <w:r w:rsidR="001A2060">
        <w:rPr>
          <w:rFonts w:ascii="Garamond" w:eastAsia="Times New Roman" w:hAnsi="Garamond" w:cs="Arial"/>
          <w:lang w:eastAsia="cy-GB"/>
        </w:rPr>
        <w:t xml:space="preserve">derivation of human rights. </w:t>
      </w:r>
      <w:r w:rsidR="009A6E81">
        <w:rPr>
          <w:rFonts w:ascii="Garamond" w:eastAsia="Times New Roman" w:hAnsi="Garamond" w:cs="Arial"/>
          <w:lang w:eastAsia="cy-GB"/>
        </w:rPr>
        <w:t xml:space="preserve">While natural law has presented </w:t>
      </w:r>
      <w:r w:rsidR="00F210A0">
        <w:rPr>
          <w:rFonts w:ascii="Garamond" w:eastAsia="Times New Roman" w:hAnsi="Garamond" w:cs="Arial"/>
          <w:lang w:eastAsia="cy-GB"/>
        </w:rPr>
        <w:t>the five primary precepts</w:t>
      </w:r>
      <w:r w:rsidR="009160A9">
        <w:rPr>
          <w:rFonts w:ascii="Garamond" w:eastAsia="Times New Roman" w:hAnsi="Garamond" w:cs="Arial"/>
          <w:lang w:eastAsia="cy-GB"/>
        </w:rPr>
        <w:t xml:space="preserve"> as rules</w:t>
      </w:r>
      <w:r w:rsidR="00C53A2C">
        <w:rPr>
          <w:rFonts w:ascii="Garamond" w:eastAsia="Times New Roman" w:hAnsi="Garamond" w:cs="Arial"/>
          <w:lang w:eastAsia="cy-GB"/>
        </w:rPr>
        <w:t>,</w:t>
      </w:r>
      <w:r w:rsidR="00F210A0">
        <w:rPr>
          <w:rFonts w:ascii="Garamond" w:eastAsia="Times New Roman" w:hAnsi="Garamond" w:cs="Arial"/>
          <w:lang w:eastAsia="cy-GB"/>
        </w:rPr>
        <w:t xml:space="preserve"> </w:t>
      </w:r>
      <w:r w:rsidR="00862467">
        <w:rPr>
          <w:rFonts w:ascii="Garamond" w:eastAsia="Times New Roman" w:hAnsi="Garamond" w:cs="Arial"/>
          <w:lang w:eastAsia="cy-GB"/>
        </w:rPr>
        <w:t xml:space="preserve">that are </w:t>
      </w:r>
      <w:r w:rsidR="00C74BEA">
        <w:rPr>
          <w:rFonts w:ascii="Garamond" w:eastAsia="Times New Roman" w:hAnsi="Garamond" w:cs="Arial"/>
          <w:lang w:eastAsia="cy-GB"/>
        </w:rPr>
        <w:t>deemed</w:t>
      </w:r>
      <w:r w:rsidR="00862467">
        <w:rPr>
          <w:rFonts w:ascii="Garamond" w:eastAsia="Times New Roman" w:hAnsi="Garamond" w:cs="Arial"/>
          <w:lang w:eastAsia="cy-GB"/>
        </w:rPr>
        <w:t xml:space="preserve"> to apply to all human beings, </w:t>
      </w:r>
      <w:r w:rsidR="00430A6D">
        <w:rPr>
          <w:rFonts w:ascii="Garamond" w:eastAsia="Times New Roman" w:hAnsi="Garamond" w:cs="Arial"/>
          <w:lang w:eastAsia="cy-GB"/>
        </w:rPr>
        <w:t>unfortunately, these</w:t>
      </w:r>
      <w:r w:rsidR="00C35B16">
        <w:rPr>
          <w:rFonts w:ascii="Garamond" w:eastAsia="Times New Roman" w:hAnsi="Garamond" w:cs="Arial"/>
          <w:lang w:eastAsia="cy-GB"/>
        </w:rPr>
        <w:t xml:space="preserve"> </w:t>
      </w:r>
      <w:r w:rsidR="00430A6D">
        <w:rPr>
          <w:rFonts w:ascii="Garamond" w:eastAsia="Times New Roman" w:hAnsi="Garamond" w:cs="Arial"/>
          <w:lang w:eastAsia="cy-GB"/>
        </w:rPr>
        <w:t>are not considered universal</w:t>
      </w:r>
      <w:r w:rsidR="006333DF">
        <w:rPr>
          <w:rFonts w:ascii="Garamond" w:eastAsia="Times New Roman" w:hAnsi="Garamond" w:cs="Arial"/>
          <w:lang w:eastAsia="cy-GB"/>
        </w:rPr>
        <w:t xml:space="preserve"> due to </w:t>
      </w:r>
      <w:r w:rsidR="001D5608">
        <w:rPr>
          <w:rFonts w:ascii="Garamond" w:eastAsia="Times New Roman" w:hAnsi="Garamond" w:cs="Arial"/>
          <w:lang w:eastAsia="cy-GB"/>
        </w:rPr>
        <w:t>the theory’s</w:t>
      </w:r>
      <w:r w:rsidR="006333DF">
        <w:rPr>
          <w:rFonts w:ascii="Garamond" w:eastAsia="Times New Roman" w:hAnsi="Garamond" w:cs="Arial"/>
          <w:lang w:eastAsia="cy-GB"/>
        </w:rPr>
        <w:t xml:space="preserve"> sole focus on a supernatural force, known as God</w:t>
      </w:r>
      <w:r w:rsidR="00DE733C">
        <w:rPr>
          <w:rFonts w:ascii="Garamond" w:eastAsia="Times New Roman" w:hAnsi="Garamond" w:cs="Arial"/>
          <w:lang w:eastAsia="cy-GB"/>
        </w:rPr>
        <w:t xml:space="preserve">. </w:t>
      </w:r>
      <w:r w:rsidR="00052C24">
        <w:rPr>
          <w:rFonts w:ascii="Garamond" w:eastAsia="Times New Roman" w:hAnsi="Garamond" w:cs="Arial"/>
          <w:lang w:eastAsia="cy-GB"/>
        </w:rPr>
        <w:t>Consequently</w:t>
      </w:r>
      <w:r w:rsidR="00DE733C">
        <w:rPr>
          <w:rFonts w:ascii="Garamond" w:eastAsia="Times New Roman" w:hAnsi="Garamond" w:cs="Arial"/>
          <w:lang w:eastAsia="cy-GB"/>
        </w:rPr>
        <w:t xml:space="preserve">, </w:t>
      </w:r>
      <w:r w:rsidR="00424E2B">
        <w:rPr>
          <w:rFonts w:ascii="Garamond" w:eastAsia="Times New Roman" w:hAnsi="Garamond" w:cs="Arial"/>
          <w:lang w:eastAsia="cy-GB"/>
        </w:rPr>
        <w:t xml:space="preserve">man-made law is a more suitable </w:t>
      </w:r>
      <w:r w:rsidR="001E3972">
        <w:rPr>
          <w:rFonts w:ascii="Garamond" w:eastAsia="Times New Roman" w:hAnsi="Garamond" w:cs="Arial"/>
          <w:lang w:eastAsia="cy-GB"/>
        </w:rPr>
        <w:t xml:space="preserve">theory because </w:t>
      </w:r>
      <w:r w:rsidR="00FF5766">
        <w:rPr>
          <w:rFonts w:ascii="Garamond" w:eastAsia="Times New Roman" w:hAnsi="Garamond" w:cs="Arial"/>
          <w:lang w:eastAsia="cy-GB"/>
        </w:rPr>
        <w:t xml:space="preserve">it </w:t>
      </w:r>
      <w:r w:rsidR="00C910D6">
        <w:rPr>
          <w:rFonts w:ascii="Garamond" w:eastAsia="Times New Roman" w:hAnsi="Garamond" w:cs="Arial"/>
          <w:lang w:eastAsia="cy-GB"/>
        </w:rPr>
        <w:t xml:space="preserve">is universally </w:t>
      </w:r>
      <w:r w:rsidR="00DC315A">
        <w:rPr>
          <w:rFonts w:ascii="Garamond" w:eastAsia="Times New Roman" w:hAnsi="Garamond" w:cs="Arial"/>
          <w:lang w:eastAsia="cy-GB"/>
        </w:rPr>
        <w:t>well-</w:t>
      </w:r>
      <w:r w:rsidR="00C910D6">
        <w:rPr>
          <w:rFonts w:ascii="Garamond" w:eastAsia="Times New Roman" w:hAnsi="Garamond" w:cs="Arial"/>
          <w:lang w:eastAsia="cy-GB"/>
        </w:rPr>
        <w:t xml:space="preserve">known and </w:t>
      </w:r>
      <w:r w:rsidR="00FF5766">
        <w:rPr>
          <w:rFonts w:ascii="Garamond" w:eastAsia="Times New Roman" w:hAnsi="Garamond" w:cs="Arial"/>
          <w:lang w:eastAsia="cy-GB"/>
        </w:rPr>
        <w:t>retains the ability to adapt and change</w:t>
      </w:r>
      <w:r w:rsidR="00F039C9">
        <w:rPr>
          <w:rFonts w:ascii="Garamond" w:eastAsia="Times New Roman" w:hAnsi="Garamond" w:cs="Arial"/>
          <w:lang w:eastAsia="cy-GB"/>
        </w:rPr>
        <w:t xml:space="preserve"> continuously</w:t>
      </w:r>
      <w:r w:rsidR="008F51B8">
        <w:rPr>
          <w:rFonts w:ascii="Garamond" w:eastAsia="Times New Roman" w:hAnsi="Garamond" w:cs="Arial"/>
          <w:lang w:eastAsia="cy-GB"/>
        </w:rPr>
        <w:t xml:space="preserve"> throughout all matters</w:t>
      </w:r>
      <w:r w:rsidR="00C910D6">
        <w:rPr>
          <w:rFonts w:ascii="Garamond" w:eastAsia="Times New Roman" w:hAnsi="Garamond" w:cs="Arial"/>
          <w:lang w:eastAsia="cy-GB"/>
        </w:rPr>
        <w:t>.</w:t>
      </w:r>
      <w:r w:rsidR="00E43852">
        <w:rPr>
          <w:rFonts w:ascii="Garamond" w:eastAsia="Times New Roman" w:hAnsi="Garamond" w:cs="Arial"/>
          <w:lang w:eastAsia="cy-GB"/>
        </w:rPr>
        <w:t xml:space="preserve"> </w:t>
      </w:r>
    </w:p>
    <w:p w14:paraId="06B41397" w14:textId="74BBEFDF" w:rsidR="00AF6E51" w:rsidRDefault="00AF6E51" w:rsidP="00AD0463">
      <w:pPr>
        <w:rPr>
          <w:rFonts w:ascii="Garamond" w:eastAsia="Times New Roman" w:hAnsi="Garamond" w:cs="Arial"/>
          <w:lang w:eastAsia="cy-GB"/>
        </w:rPr>
      </w:pPr>
    </w:p>
    <w:p w14:paraId="1C457005" w14:textId="77777777" w:rsidR="000F746B" w:rsidRDefault="000F746B" w:rsidP="00AD0463">
      <w:pPr>
        <w:rPr>
          <w:rFonts w:ascii="Garamond" w:eastAsia="Times New Roman" w:hAnsi="Garamond" w:cs="Arial"/>
          <w:lang w:eastAsia="cy-GB"/>
        </w:rPr>
      </w:pPr>
    </w:p>
    <w:p w14:paraId="7827390A" w14:textId="77777777" w:rsidR="000F746B" w:rsidRDefault="000F746B" w:rsidP="00AD0463">
      <w:pPr>
        <w:rPr>
          <w:rFonts w:ascii="Garamond" w:eastAsia="Times New Roman" w:hAnsi="Garamond" w:cs="Arial"/>
          <w:lang w:eastAsia="cy-GB"/>
        </w:rPr>
      </w:pPr>
    </w:p>
    <w:p w14:paraId="67853A6C" w14:textId="77777777" w:rsidR="000F746B" w:rsidRDefault="000F746B" w:rsidP="00AD0463">
      <w:pPr>
        <w:rPr>
          <w:rFonts w:ascii="Garamond" w:eastAsia="Times New Roman" w:hAnsi="Garamond" w:cs="Arial"/>
          <w:lang w:eastAsia="cy-GB"/>
        </w:rPr>
      </w:pPr>
    </w:p>
    <w:p w14:paraId="31D965F9" w14:textId="77777777" w:rsidR="000F746B" w:rsidRDefault="000F746B" w:rsidP="00AD0463">
      <w:pPr>
        <w:rPr>
          <w:rFonts w:ascii="Garamond" w:eastAsia="Times New Roman" w:hAnsi="Garamond" w:cs="Arial"/>
          <w:lang w:eastAsia="cy-GB"/>
        </w:rPr>
      </w:pPr>
    </w:p>
    <w:p w14:paraId="6D8C7BBE" w14:textId="77777777" w:rsidR="000F746B" w:rsidRDefault="000F746B" w:rsidP="00AD0463">
      <w:pPr>
        <w:rPr>
          <w:rFonts w:ascii="Garamond" w:eastAsia="Times New Roman" w:hAnsi="Garamond" w:cs="Arial"/>
          <w:lang w:eastAsia="cy-GB"/>
        </w:rPr>
      </w:pPr>
    </w:p>
    <w:p w14:paraId="1FA2918B" w14:textId="77777777" w:rsidR="000F746B" w:rsidRDefault="000F746B" w:rsidP="00AD0463">
      <w:pPr>
        <w:rPr>
          <w:rFonts w:ascii="Garamond" w:eastAsia="Times New Roman" w:hAnsi="Garamond" w:cs="Arial"/>
          <w:lang w:eastAsia="cy-GB"/>
        </w:rPr>
      </w:pPr>
    </w:p>
    <w:p w14:paraId="3046061D" w14:textId="77777777" w:rsidR="000F746B" w:rsidRDefault="000F746B" w:rsidP="00AD0463">
      <w:pPr>
        <w:rPr>
          <w:rFonts w:ascii="Garamond" w:eastAsia="Times New Roman" w:hAnsi="Garamond" w:cs="Arial"/>
          <w:lang w:eastAsia="cy-GB"/>
        </w:rPr>
      </w:pPr>
    </w:p>
    <w:p w14:paraId="169A2C79" w14:textId="77777777" w:rsidR="008F51B8" w:rsidRDefault="008F51B8" w:rsidP="00AD0463">
      <w:pPr>
        <w:rPr>
          <w:rFonts w:ascii="Garamond" w:eastAsia="Times New Roman" w:hAnsi="Garamond" w:cs="Arial"/>
          <w:lang w:eastAsia="cy-GB"/>
        </w:rPr>
      </w:pPr>
    </w:p>
    <w:p w14:paraId="744D511B" w14:textId="77777777" w:rsidR="000F746B" w:rsidRDefault="000F746B" w:rsidP="00AD0463">
      <w:pPr>
        <w:rPr>
          <w:rFonts w:ascii="Garamond" w:eastAsia="Times New Roman" w:hAnsi="Garamond" w:cs="Arial"/>
          <w:lang w:eastAsia="cy-GB"/>
        </w:rPr>
      </w:pPr>
    </w:p>
    <w:sdt>
      <w:sdtPr>
        <w:rPr>
          <w:rFonts w:asciiTheme="minorHAnsi" w:eastAsiaTheme="minorHAnsi" w:hAnsiTheme="minorHAnsi" w:cstheme="minorBidi"/>
          <w:color w:val="auto"/>
          <w:sz w:val="22"/>
          <w:szCs w:val="22"/>
          <w:lang w:val="en-GB"/>
        </w:rPr>
        <w:id w:val="-1842925207"/>
        <w:docPartObj>
          <w:docPartGallery w:val="Bibliographies"/>
          <w:docPartUnique/>
        </w:docPartObj>
      </w:sdtPr>
      <w:sdtContent>
        <w:p w14:paraId="02E77FDC" w14:textId="055FD8FB" w:rsidR="000F746B" w:rsidRDefault="000F746B">
          <w:pPr>
            <w:pStyle w:val="Heading1"/>
          </w:pPr>
          <w:r>
            <w:t>References</w:t>
          </w:r>
        </w:p>
        <w:sdt>
          <w:sdtPr>
            <w:id w:val="-573587230"/>
            <w:bibliography/>
          </w:sdtPr>
          <w:sdtContent>
            <w:p w14:paraId="5ED3BFF0" w14:textId="4B4BC79A" w:rsidR="000F746B" w:rsidRDefault="000F746B" w:rsidP="000F746B">
              <w:pPr>
                <w:pStyle w:val="Bibliography"/>
                <w:rPr>
                  <w:noProof/>
                  <w:sz w:val="24"/>
                  <w:szCs w:val="24"/>
                  <w:lang w:val="en-US"/>
                </w:rPr>
              </w:pPr>
              <w:r>
                <w:fldChar w:fldCharType="begin"/>
              </w:r>
              <w:r>
                <w:instrText xml:space="preserve"> BIBLIOGRAPHY </w:instrText>
              </w:r>
              <w:r>
                <w:fldChar w:fldCharType="separate"/>
              </w:r>
              <w:r>
                <w:rPr>
                  <w:noProof/>
                  <w:lang w:val="en-US"/>
                </w:rPr>
                <w:t xml:space="preserve">Age UK, (2023). </w:t>
              </w:r>
              <w:r>
                <w:rPr>
                  <w:i/>
                  <w:iCs/>
                  <w:noProof/>
                  <w:lang w:val="en-US"/>
                </w:rPr>
                <w:t xml:space="preserve">Human Rights. </w:t>
              </w:r>
              <w:r>
                <w:rPr>
                  <w:noProof/>
                  <w:lang w:val="en-US"/>
                </w:rPr>
                <w:br/>
                <w:t xml:space="preserve">Available at: </w:t>
              </w:r>
              <w:r w:rsidRPr="000F746B">
                <w:rPr>
                  <w:noProof/>
                  <w:color w:val="0070C0"/>
                  <w:u w:val="single"/>
                  <w:lang w:val="en-US"/>
                </w:rPr>
                <w:t>https://www.ageuk.org.uk/information-advice/work-learning/discrimination-rights/human-rights/#:~:text=Human%20rights%20are%20basic%20rights,face%20abuse%2C%20neglect%20and%20isolation.</w:t>
              </w:r>
              <w:r>
                <w:rPr>
                  <w:noProof/>
                  <w:lang w:val="en-US"/>
                </w:rPr>
                <w:br/>
                <w:t>[Accessed 10 March 2023].</w:t>
              </w:r>
            </w:p>
            <w:p w14:paraId="7C774063" w14:textId="2D47C6DF" w:rsidR="000F746B" w:rsidRDefault="000F746B" w:rsidP="000F746B">
              <w:pPr>
                <w:pStyle w:val="Bibliography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BBC, (2023). </w:t>
              </w:r>
              <w:r>
                <w:rPr>
                  <w:i/>
                  <w:iCs/>
                  <w:noProof/>
                  <w:lang w:val="en-US"/>
                </w:rPr>
                <w:t>WW2: History's most savage and devastating war.</w:t>
              </w:r>
              <w:r>
                <w:rPr>
                  <w:noProof/>
                  <w:lang w:val="en-US"/>
                </w:rPr>
                <w:br/>
                <w:t xml:space="preserve">Available at: </w:t>
              </w:r>
              <w:r w:rsidRPr="000F746B">
                <w:rPr>
                  <w:noProof/>
                  <w:color w:val="0070C0"/>
                  <w:u w:val="single"/>
                  <w:lang w:val="en-US"/>
                </w:rPr>
                <w:t>https://www.bbc.co.uk/teach/world-war-two-historys-most-savage-and-devastating-war/z6pjgwx#:~:text=It%20began%20when%20Nazi%20Germany,million%20soldiers%20and%20civilians%20died.</w:t>
              </w:r>
              <w:r>
                <w:rPr>
                  <w:noProof/>
                  <w:lang w:val="en-US"/>
                </w:rPr>
                <w:br/>
                <w:t>[Accessed 11 March 2023].</w:t>
              </w:r>
            </w:p>
            <w:p w14:paraId="05EE0CE1" w14:textId="09742AEC" w:rsidR="000F746B" w:rsidRDefault="000F746B" w:rsidP="000F746B">
              <w:pPr>
                <w:pStyle w:val="Bibliography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Burns, T., (2012). </w:t>
              </w:r>
              <w:r>
                <w:rPr>
                  <w:i/>
                  <w:iCs/>
                  <w:noProof/>
                  <w:lang w:val="en-US"/>
                </w:rPr>
                <w:t>Aristotle and Natural Law.</w:t>
              </w:r>
              <w:r>
                <w:rPr>
                  <w:noProof/>
                  <w:lang w:val="en-US"/>
                </w:rPr>
                <w:br/>
                <w:t xml:space="preserve">Available at: </w:t>
              </w:r>
              <w:r w:rsidRPr="005B5073">
                <w:rPr>
                  <w:noProof/>
                  <w:color w:val="0070C0"/>
                  <w:u w:val="single"/>
                  <w:lang w:val="en-US"/>
                </w:rPr>
                <w:t>https://ndpr.nd.edu/reviews/aristotle-and-natural-law/</w:t>
              </w:r>
              <w:r>
                <w:rPr>
                  <w:noProof/>
                  <w:lang w:val="en-US"/>
                </w:rPr>
                <w:br/>
                <w:t>[Accessed 11 March 2023].</w:t>
              </w:r>
            </w:p>
            <w:p w14:paraId="0D3195DB" w14:textId="316BCBAE" w:rsidR="00FA5B85" w:rsidRPr="00FA5B85" w:rsidRDefault="000F746B" w:rsidP="00FA5B85">
              <w:pPr>
                <w:pStyle w:val="Bibliography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Cahill, L. S., 2007. Creation and Ethics. In: G. M. a. W. Werpehowski, ed. </w:t>
              </w:r>
              <w:r>
                <w:rPr>
                  <w:i/>
                  <w:iCs/>
                  <w:noProof/>
                  <w:lang w:val="en-US"/>
                </w:rPr>
                <w:t xml:space="preserve">The Oxford Handbook of Theological Ethics. </w:t>
              </w:r>
              <w:r>
                <w:rPr>
                  <w:noProof/>
                  <w:lang w:val="en-US"/>
                </w:rPr>
                <w:t>Oxford: Oxford University Press, pp. 7-24.</w:t>
              </w:r>
              <w:r w:rsidR="00FA5B85">
                <w:rPr>
                  <w:noProof/>
                  <w:lang w:val="en-US"/>
                </w:rPr>
                <w:t xml:space="preserve">                                                                                                        [Accessed on 11 March 2023].</w:t>
              </w:r>
            </w:p>
            <w:p w14:paraId="3B1E4911" w14:textId="6CE4486F" w:rsidR="000F746B" w:rsidRDefault="000F746B" w:rsidP="000F746B">
              <w:pPr>
                <w:pStyle w:val="Bibliography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Emecz, P., </w:t>
              </w:r>
              <w:r w:rsidR="00B44494">
                <w:rPr>
                  <w:noProof/>
                  <w:lang w:val="en-US"/>
                </w:rPr>
                <w:t>(</w:t>
              </w:r>
              <w:r>
                <w:rPr>
                  <w:noProof/>
                  <w:lang w:val="en-US"/>
                </w:rPr>
                <w:t>2015</w:t>
              </w:r>
              <w:r w:rsidR="00B44494">
                <w:rPr>
                  <w:noProof/>
                  <w:lang w:val="en-US"/>
                </w:rPr>
                <w:t>)</w:t>
              </w:r>
              <w:r>
                <w:rPr>
                  <w:noProof/>
                  <w:lang w:val="en-US"/>
                </w:rPr>
                <w:t xml:space="preserve">. </w:t>
              </w:r>
              <w:r>
                <w:rPr>
                  <w:i/>
                  <w:iCs/>
                  <w:noProof/>
                  <w:lang w:val="en-US"/>
                </w:rPr>
                <w:t>Natural Law.</w:t>
              </w:r>
              <w:r>
                <w:rPr>
                  <w:noProof/>
                  <w:lang w:val="en-US"/>
                </w:rPr>
                <w:br/>
                <w:t xml:space="preserve">Available at: </w:t>
              </w:r>
              <w:r w:rsidRPr="00B44494">
                <w:rPr>
                  <w:noProof/>
                  <w:color w:val="0070C0"/>
                  <w:u w:val="single"/>
                  <w:lang w:val="en-US"/>
                </w:rPr>
                <w:t>http://www.rsrevision.com/Alevel/ethics/natural_law/strengths_weaknesses_natural_law.pdf</w:t>
              </w:r>
              <w:r>
                <w:rPr>
                  <w:noProof/>
                  <w:lang w:val="en-US"/>
                </w:rPr>
                <w:br/>
                <w:t>[Accessed 11 March 2023].</w:t>
              </w:r>
            </w:p>
            <w:p w14:paraId="13E5D331" w14:textId="0C78A089" w:rsidR="000F746B" w:rsidRDefault="000F746B" w:rsidP="000F746B">
              <w:pPr>
                <w:pStyle w:val="Bibliography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Equality and Human Rights Commission, </w:t>
              </w:r>
              <w:r w:rsidR="00B44494">
                <w:rPr>
                  <w:noProof/>
                  <w:lang w:val="en-US"/>
                </w:rPr>
                <w:t>(</w:t>
              </w:r>
              <w:r>
                <w:rPr>
                  <w:noProof/>
                  <w:lang w:val="en-US"/>
                </w:rPr>
                <w:t>2016</w:t>
              </w:r>
              <w:r w:rsidR="00B44494">
                <w:rPr>
                  <w:noProof/>
                  <w:lang w:val="en-US"/>
                </w:rPr>
                <w:t>)</w:t>
              </w:r>
              <w:r>
                <w:rPr>
                  <w:noProof/>
                  <w:lang w:val="en-US"/>
                </w:rPr>
                <w:t xml:space="preserve">. </w:t>
              </w:r>
              <w:r>
                <w:rPr>
                  <w:i/>
                  <w:iCs/>
                  <w:noProof/>
                  <w:lang w:val="en-US"/>
                </w:rPr>
                <w:t>Understanding Human Rights.</w:t>
              </w:r>
              <w:r>
                <w:rPr>
                  <w:noProof/>
                  <w:lang w:val="en-US"/>
                </w:rPr>
                <w:br/>
                <w:t xml:space="preserve">Available at: </w:t>
              </w:r>
              <w:r w:rsidRPr="00B44494">
                <w:rPr>
                  <w:noProof/>
                  <w:color w:val="0070C0"/>
                  <w:u w:val="single"/>
                  <w:lang w:val="en-US"/>
                </w:rPr>
                <w:t>https://www.equalityhumanrights.com/en/secondary-education-resources/useful-information/understanding-human-rights#:~:text=To%20protect%20future%20generations%20from,shared%20by%20all%20human%20beings.</w:t>
              </w:r>
              <w:r>
                <w:rPr>
                  <w:noProof/>
                  <w:lang w:val="en-US"/>
                </w:rPr>
                <w:br/>
                <w:t>[Accessed 11 March 2023].</w:t>
              </w:r>
            </w:p>
            <w:p w14:paraId="72E3B33F" w14:textId="722A4142" w:rsidR="000F746B" w:rsidRDefault="000F746B" w:rsidP="000F746B">
              <w:pPr>
                <w:pStyle w:val="Bibliography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Equality and Human Rights Commission, </w:t>
              </w:r>
              <w:r w:rsidR="00B44494">
                <w:rPr>
                  <w:noProof/>
                  <w:lang w:val="en-US"/>
                </w:rPr>
                <w:t>(</w:t>
              </w:r>
              <w:r>
                <w:rPr>
                  <w:noProof/>
                  <w:lang w:val="en-US"/>
                </w:rPr>
                <w:t>2023</w:t>
              </w:r>
              <w:r w:rsidR="00B44494">
                <w:rPr>
                  <w:noProof/>
                  <w:lang w:val="en-US"/>
                </w:rPr>
                <w:t>)</w:t>
              </w:r>
              <w:r>
                <w:rPr>
                  <w:noProof/>
                  <w:lang w:val="en-US"/>
                </w:rPr>
                <w:t xml:space="preserve">. </w:t>
              </w:r>
              <w:r>
                <w:rPr>
                  <w:i/>
                  <w:iCs/>
                  <w:noProof/>
                  <w:lang w:val="en-US"/>
                </w:rPr>
                <w:t>What are human rights?.</w:t>
              </w:r>
              <w:r>
                <w:rPr>
                  <w:noProof/>
                  <w:lang w:val="en-US"/>
                </w:rPr>
                <w:br/>
                <w:t xml:space="preserve">Available at: </w:t>
              </w:r>
              <w:r w:rsidRPr="00B44494">
                <w:rPr>
                  <w:noProof/>
                  <w:color w:val="0070C0"/>
                  <w:u w:val="single"/>
                  <w:lang w:val="en-US"/>
                </w:rPr>
                <w:t>https://www.equalityhumanrights.com/en/human-rights/what-are-human-rights</w:t>
              </w:r>
              <w:r>
                <w:rPr>
                  <w:noProof/>
                  <w:lang w:val="en-US"/>
                </w:rPr>
                <w:br/>
                <w:t>[Accessed 10 March 2023].</w:t>
              </w:r>
            </w:p>
            <w:p w14:paraId="24607DC9" w14:textId="0EF246D5" w:rsidR="000F746B" w:rsidRDefault="000F746B" w:rsidP="000F746B">
              <w:pPr>
                <w:pStyle w:val="Bibliography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Gordon, J., </w:t>
              </w:r>
              <w:r w:rsidR="00B44494">
                <w:rPr>
                  <w:noProof/>
                  <w:lang w:val="en-US"/>
                </w:rPr>
                <w:t>(</w:t>
              </w:r>
              <w:r>
                <w:rPr>
                  <w:noProof/>
                  <w:lang w:val="en-US"/>
                </w:rPr>
                <w:t>2022</w:t>
              </w:r>
              <w:r w:rsidR="00B44494">
                <w:rPr>
                  <w:noProof/>
                  <w:lang w:val="en-US"/>
                </w:rPr>
                <w:t>)</w:t>
              </w:r>
              <w:r>
                <w:rPr>
                  <w:noProof/>
                  <w:lang w:val="en-US"/>
                </w:rPr>
                <w:t xml:space="preserve">. </w:t>
              </w:r>
              <w:r>
                <w:rPr>
                  <w:i/>
                  <w:iCs/>
                  <w:noProof/>
                  <w:lang w:val="en-US"/>
                </w:rPr>
                <w:t>Natural Law - Explained.</w:t>
              </w:r>
              <w:r>
                <w:rPr>
                  <w:noProof/>
                  <w:lang w:val="en-US"/>
                </w:rPr>
                <w:t xml:space="preserve"> </w:t>
              </w:r>
              <w:r>
                <w:rPr>
                  <w:noProof/>
                  <w:lang w:val="en-US"/>
                </w:rPr>
                <w:br/>
                <w:t xml:space="preserve">Available at: </w:t>
              </w:r>
              <w:r w:rsidRPr="00B44494">
                <w:rPr>
                  <w:noProof/>
                  <w:color w:val="0070C0"/>
                  <w:u w:val="single"/>
                  <w:lang w:val="en-US"/>
                </w:rPr>
                <w:t>https://thebusinessprofessor.com/en_US/us-legal-system/natural-law-definition</w:t>
              </w:r>
              <w:r>
                <w:rPr>
                  <w:noProof/>
                  <w:lang w:val="en-US"/>
                </w:rPr>
                <w:br/>
                <w:t>[Accessed 10 March 2023].</w:t>
              </w:r>
            </w:p>
            <w:p w14:paraId="24C65247" w14:textId="1F82BCD5" w:rsidR="000F746B" w:rsidRDefault="000F746B" w:rsidP="000F746B">
              <w:pPr>
                <w:pStyle w:val="Bibliography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>Gray</w:t>
              </w:r>
              <w:r w:rsidR="00326D46">
                <w:rPr>
                  <w:noProof/>
                  <w:lang w:val="en-US"/>
                </w:rPr>
                <w:t xml:space="preserve">, R. </w:t>
              </w:r>
              <w:r>
                <w:rPr>
                  <w:noProof/>
                  <w:lang w:val="en-US"/>
                </w:rPr>
                <w:t>and Lawson</w:t>
              </w:r>
              <w:r w:rsidR="00967F5B">
                <w:rPr>
                  <w:noProof/>
                  <w:lang w:val="en-US"/>
                </w:rPr>
                <w:t>, K</w:t>
              </w:r>
              <w:r>
                <w:rPr>
                  <w:noProof/>
                  <w:lang w:val="en-US"/>
                </w:rPr>
                <w:t xml:space="preserve">, </w:t>
              </w:r>
              <w:r w:rsidR="00851987">
                <w:rPr>
                  <w:noProof/>
                  <w:lang w:val="en-US"/>
                </w:rPr>
                <w:t>(</w:t>
              </w:r>
              <w:r>
                <w:rPr>
                  <w:noProof/>
                  <w:lang w:val="en-US"/>
                </w:rPr>
                <w:t>2017</w:t>
              </w:r>
              <w:r w:rsidR="00851987">
                <w:rPr>
                  <w:noProof/>
                  <w:lang w:val="en-US"/>
                </w:rPr>
                <w:t>)</w:t>
              </w:r>
              <w:r>
                <w:rPr>
                  <w:noProof/>
                  <w:lang w:val="en-US"/>
                </w:rPr>
                <w:t xml:space="preserve">. Deddf Naturiol Aquinas - ymagwedd grefyddol at foeseg. In: R. Gray, ed. </w:t>
              </w:r>
              <w:r>
                <w:rPr>
                  <w:i/>
                  <w:iCs/>
                  <w:noProof/>
                  <w:lang w:val="en-US"/>
                </w:rPr>
                <w:t xml:space="preserve">Athroniaeth Crefydd / Crefydd a Moeseg. </w:t>
              </w:r>
              <w:r>
                <w:rPr>
                  <w:noProof/>
                  <w:lang w:val="en-US"/>
                </w:rPr>
                <w:t>Cheltenham: Illuminate Publishing, pp. 140-171.</w:t>
              </w:r>
              <w:r w:rsidR="00FA5B85">
                <w:rPr>
                  <w:noProof/>
                  <w:lang w:val="en-US"/>
                </w:rPr>
                <w:t xml:space="preserve">                               [Accessed on 11 March 2023].</w:t>
              </w:r>
            </w:p>
            <w:p w14:paraId="674F217E" w14:textId="56A36681" w:rsidR="000F746B" w:rsidRDefault="000F746B" w:rsidP="000F746B">
              <w:pPr>
                <w:pStyle w:val="Bibliography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LawGlobal Hub, </w:t>
              </w:r>
              <w:r w:rsidR="00851987">
                <w:rPr>
                  <w:noProof/>
                  <w:lang w:val="en-US"/>
                </w:rPr>
                <w:t>(</w:t>
              </w:r>
              <w:r>
                <w:rPr>
                  <w:noProof/>
                  <w:lang w:val="en-US"/>
                </w:rPr>
                <w:t>2018</w:t>
              </w:r>
              <w:r w:rsidR="00851987">
                <w:rPr>
                  <w:noProof/>
                  <w:lang w:val="en-US"/>
                </w:rPr>
                <w:t>)</w:t>
              </w:r>
              <w:r>
                <w:rPr>
                  <w:noProof/>
                  <w:lang w:val="en-US"/>
                </w:rPr>
                <w:t xml:space="preserve">. </w:t>
              </w:r>
              <w:r>
                <w:rPr>
                  <w:i/>
                  <w:iCs/>
                  <w:noProof/>
                  <w:lang w:val="en-US"/>
                </w:rPr>
                <w:t>Natural Theory of Law: merits and demerits – Inioluwa Olaposi.</w:t>
              </w:r>
              <w:r>
                <w:rPr>
                  <w:noProof/>
                  <w:lang w:val="en-US"/>
                </w:rPr>
                <w:t xml:space="preserve"> </w:t>
              </w:r>
              <w:r>
                <w:rPr>
                  <w:noProof/>
                  <w:lang w:val="en-US"/>
                </w:rPr>
                <w:br/>
                <w:t xml:space="preserve">Available at: </w:t>
              </w:r>
              <w:r w:rsidRPr="00851987">
                <w:rPr>
                  <w:noProof/>
                  <w:color w:val="0070C0"/>
                  <w:u w:val="single"/>
                  <w:lang w:val="en-US"/>
                </w:rPr>
                <w:t>https://www.lawglobalhub.com/natural-theory-of-law-merits-and-demerits/#:~:text=Advantages%20of%20the%20Natural%20Theory%20of%20Law,-The%20development%20of&amp;text=It%20is%20based%20on%20reasoning,morality%20and%20establishes%20common%20rules.</w:t>
              </w:r>
              <w:r>
                <w:rPr>
                  <w:noProof/>
                  <w:lang w:val="en-US"/>
                </w:rPr>
                <w:br/>
                <w:t>[Accessed 11 March 2023].</w:t>
              </w:r>
            </w:p>
            <w:p w14:paraId="0E8A84D5" w14:textId="77777777" w:rsidR="00F73640" w:rsidRDefault="00F73640" w:rsidP="000F746B">
              <w:pPr>
                <w:pStyle w:val="Bibliography"/>
                <w:rPr>
                  <w:noProof/>
                  <w:lang w:val="en-US"/>
                </w:rPr>
              </w:pPr>
            </w:p>
            <w:p w14:paraId="61C4C559" w14:textId="1AA6DD75" w:rsidR="000F746B" w:rsidRDefault="000F746B" w:rsidP="000F746B">
              <w:pPr>
                <w:pStyle w:val="Bibliography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Mohnhaupt, H., 2008. ‘Lex certa’ and ‘ius certum’: The Search for Legal Certainty and Security. In: </w:t>
              </w:r>
              <w:r>
                <w:rPr>
                  <w:i/>
                  <w:iCs/>
                  <w:noProof/>
                  <w:lang w:val="en-US"/>
                </w:rPr>
                <w:t xml:space="preserve">In Daston, Lorraine; Stolleis, Michael (eds.). Natural Law and Laws of Nature in Early Modern Europe: jurisprudence, theology, moral and natural philosophy. </w:t>
              </w:r>
              <w:r>
                <w:rPr>
                  <w:noProof/>
                  <w:lang w:val="en-US"/>
                </w:rPr>
                <w:t>s.l.:Ashagte Publishing, Ltd.</w:t>
              </w:r>
              <w:r w:rsidR="00FA5B85">
                <w:rPr>
                  <w:noProof/>
                  <w:lang w:val="en-US"/>
                </w:rPr>
                <w:t xml:space="preserve"> </w:t>
              </w:r>
              <w:r w:rsidR="00F73640">
                <w:rPr>
                  <w:noProof/>
                  <w:lang w:val="en-US"/>
                </w:rPr>
                <w:t xml:space="preserve">                                                                        </w:t>
              </w:r>
              <w:r w:rsidR="00FA5B85">
                <w:rPr>
                  <w:noProof/>
                  <w:lang w:val="en-US"/>
                </w:rPr>
                <w:t>[Accessed 10 March 2023</w:t>
              </w:r>
              <w:r w:rsidR="00F73640">
                <w:rPr>
                  <w:noProof/>
                  <w:lang w:val="en-US"/>
                </w:rPr>
                <w:t>].</w:t>
              </w:r>
            </w:p>
            <w:p w14:paraId="54D3DAB8" w14:textId="72C5714B" w:rsidR="000F746B" w:rsidRDefault="000F746B" w:rsidP="000F746B">
              <w:pPr>
                <w:pStyle w:val="Bibliography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Nino de la Caridad Foundation, </w:t>
              </w:r>
              <w:r w:rsidR="00C912A3">
                <w:rPr>
                  <w:noProof/>
                  <w:lang w:val="en-US"/>
                </w:rPr>
                <w:t>(</w:t>
              </w:r>
              <w:r>
                <w:rPr>
                  <w:noProof/>
                  <w:lang w:val="en-US"/>
                </w:rPr>
                <w:t>2016</w:t>
              </w:r>
              <w:r w:rsidR="00C912A3">
                <w:rPr>
                  <w:noProof/>
                  <w:lang w:val="en-US"/>
                </w:rPr>
                <w:t>)</w:t>
              </w:r>
              <w:r>
                <w:rPr>
                  <w:noProof/>
                  <w:lang w:val="en-US"/>
                </w:rPr>
                <w:t xml:space="preserve">. </w:t>
              </w:r>
              <w:r>
                <w:rPr>
                  <w:i/>
                  <w:iCs/>
                  <w:noProof/>
                  <w:lang w:val="en-US"/>
                </w:rPr>
                <w:t>Why Should We Celebrate Human Rights Day?.</w:t>
              </w:r>
              <w:r>
                <w:rPr>
                  <w:noProof/>
                  <w:lang w:val="en-US"/>
                </w:rPr>
                <w:br/>
                <w:t xml:space="preserve">Available at: </w:t>
              </w:r>
              <w:r w:rsidRPr="00C912A3">
                <w:rPr>
                  <w:noProof/>
                  <w:color w:val="0070C0"/>
                  <w:u w:val="single"/>
                  <w:lang w:val="en-US"/>
                </w:rPr>
                <w:t>https://www.ninodelacaridad.com/why-should-we-celebrate-human-rights-day/</w:t>
              </w:r>
              <w:r>
                <w:rPr>
                  <w:noProof/>
                  <w:lang w:val="en-US"/>
                </w:rPr>
                <w:br/>
                <w:t>[Accessed 11 March 2023].</w:t>
              </w:r>
            </w:p>
            <w:p w14:paraId="5E7ABA8E" w14:textId="1CD1E1DF" w:rsidR="000F746B" w:rsidRDefault="000F746B" w:rsidP="000F746B">
              <w:pPr>
                <w:pStyle w:val="Bibliography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Peterdy, K., </w:t>
              </w:r>
              <w:r w:rsidR="00C912A3">
                <w:rPr>
                  <w:noProof/>
                  <w:lang w:val="en-US"/>
                </w:rPr>
                <w:t>(</w:t>
              </w:r>
              <w:r>
                <w:rPr>
                  <w:noProof/>
                  <w:lang w:val="en-US"/>
                </w:rPr>
                <w:t>2023</w:t>
              </w:r>
              <w:r w:rsidR="00C912A3">
                <w:rPr>
                  <w:noProof/>
                  <w:lang w:val="en-US"/>
                </w:rPr>
                <w:t>)</w:t>
              </w:r>
              <w:r>
                <w:rPr>
                  <w:noProof/>
                  <w:lang w:val="en-US"/>
                </w:rPr>
                <w:t xml:space="preserve">. </w:t>
              </w:r>
              <w:r>
                <w:rPr>
                  <w:i/>
                  <w:iCs/>
                  <w:noProof/>
                  <w:lang w:val="en-US"/>
                </w:rPr>
                <w:t>Natural Law.</w:t>
              </w:r>
              <w:r>
                <w:rPr>
                  <w:noProof/>
                  <w:lang w:val="en-US"/>
                </w:rPr>
                <w:br/>
                <w:t xml:space="preserve">Available at: </w:t>
              </w:r>
              <w:r w:rsidRPr="00C912A3">
                <w:rPr>
                  <w:noProof/>
                  <w:color w:val="0070C0"/>
                  <w:u w:val="single"/>
                  <w:lang w:val="en-US"/>
                </w:rPr>
                <w:t>https://corporatefinanceinstitute.com/resources/esg/natural-law/</w:t>
              </w:r>
              <w:r>
                <w:rPr>
                  <w:noProof/>
                  <w:lang w:val="en-US"/>
                </w:rPr>
                <w:br/>
                <w:t>[Accessed 10 March 2023].</w:t>
              </w:r>
            </w:p>
            <w:p w14:paraId="467C712B" w14:textId="5DC3EF2E" w:rsidR="00F73640" w:rsidRPr="00F73640" w:rsidRDefault="000F746B" w:rsidP="00F73640">
              <w:pPr>
                <w:pStyle w:val="Bibliography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Pope, S., </w:t>
              </w:r>
              <w:r w:rsidR="00C912A3">
                <w:rPr>
                  <w:noProof/>
                  <w:lang w:val="en-US"/>
                </w:rPr>
                <w:t>(</w:t>
              </w:r>
              <w:r>
                <w:rPr>
                  <w:noProof/>
                  <w:lang w:val="en-US"/>
                </w:rPr>
                <w:t>2009</w:t>
              </w:r>
              <w:r w:rsidR="00C912A3">
                <w:rPr>
                  <w:noProof/>
                  <w:lang w:val="en-US"/>
                </w:rPr>
                <w:t>)</w:t>
              </w:r>
              <w:r>
                <w:rPr>
                  <w:noProof/>
                  <w:lang w:val="en-US"/>
                </w:rPr>
                <w:t xml:space="preserve">. Reason and Natural Law. In: G. M. a. W. Werpehowski, ed. </w:t>
              </w:r>
              <w:r>
                <w:rPr>
                  <w:i/>
                  <w:iCs/>
                  <w:noProof/>
                  <w:lang w:val="en-US"/>
                </w:rPr>
                <w:t xml:space="preserve">The Oxford Handbook of Theological Ethics. </w:t>
              </w:r>
              <w:r>
                <w:rPr>
                  <w:noProof/>
                  <w:lang w:val="en-US"/>
                </w:rPr>
                <w:t>Oxford: Oxford University Press, pp. 148-167.</w:t>
              </w:r>
              <w:r w:rsidR="00F73640">
                <w:rPr>
                  <w:noProof/>
                  <w:lang w:val="en-US"/>
                </w:rPr>
                <w:t xml:space="preserve">                                                                              [Accessed 11 March 2023]. </w:t>
              </w:r>
            </w:p>
            <w:p w14:paraId="1925369B" w14:textId="6C86224B" w:rsidR="000F746B" w:rsidRDefault="000F746B" w:rsidP="000F746B">
              <w:pPr>
                <w:pStyle w:val="Bibliography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Stanford Encyclopedia of Philosophy, </w:t>
              </w:r>
              <w:r w:rsidR="00C912A3">
                <w:rPr>
                  <w:noProof/>
                  <w:lang w:val="en-US"/>
                </w:rPr>
                <w:t>(</w:t>
              </w:r>
              <w:r>
                <w:rPr>
                  <w:noProof/>
                  <w:lang w:val="en-US"/>
                </w:rPr>
                <w:t>2019</w:t>
              </w:r>
              <w:r w:rsidR="00C912A3">
                <w:rPr>
                  <w:noProof/>
                  <w:lang w:val="en-US"/>
                </w:rPr>
                <w:t>)</w:t>
              </w:r>
              <w:r>
                <w:rPr>
                  <w:noProof/>
                  <w:lang w:val="en-US"/>
                </w:rPr>
                <w:t xml:space="preserve">. </w:t>
              </w:r>
              <w:r>
                <w:rPr>
                  <w:i/>
                  <w:iCs/>
                  <w:noProof/>
                  <w:lang w:val="en-US"/>
                </w:rPr>
                <w:t>Human Rights.</w:t>
              </w:r>
              <w:r>
                <w:rPr>
                  <w:noProof/>
                  <w:lang w:val="en-US"/>
                </w:rPr>
                <w:t xml:space="preserve"> </w:t>
              </w:r>
              <w:r>
                <w:rPr>
                  <w:noProof/>
                  <w:lang w:val="en-US"/>
                </w:rPr>
                <w:br/>
                <w:t xml:space="preserve">Available at: </w:t>
              </w:r>
              <w:r w:rsidRPr="00C912A3">
                <w:rPr>
                  <w:noProof/>
                  <w:color w:val="0070C0"/>
                  <w:u w:val="single"/>
                  <w:lang w:val="en-US"/>
                </w:rPr>
                <w:t>https://plato.stanford.edu/entries/rights-human/</w:t>
              </w:r>
              <w:r>
                <w:rPr>
                  <w:noProof/>
                  <w:lang w:val="en-US"/>
                </w:rPr>
                <w:br/>
                <w:t>[Accessed 10 March 2023].</w:t>
              </w:r>
            </w:p>
            <w:p w14:paraId="43AC9873" w14:textId="3C140102" w:rsidR="000F746B" w:rsidRDefault="000F746B" w:rsidP="000F746B">
              <w:pPr>
                <w:pStyle w:val="Bibliography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The Investopedia Team, </w:t>
              </w:r>
              <w:r w:rsidR="00C912A3">
                <w:rPr>
                  <w:noProof/>
                  <w:lang w:val="en-US"/>
                </w:rPr>
                <w:t>(</w:t>
              </w:r>
              <w:r>
                <w:rPr>
                  <w:noProof/>
                  <w:lang w:val="en-US"/>
                </w:rPr>
                <w:t>2023</w:t>
              </w:r>
              <w:r w:rsidR="00C912A3">
                <w:rPr>
                  <w:noProof/>
                  <w:lang w:val="en-US"/>
                </w:rPr>
                <w:t>)</w:t>
              </w:r>
              <w:r>
                <w:rPr>
                  <w:noProof/>
                  <w:lang w:val="en-US"/>
                </w:rPr>
                <w:t xml:space="preserve">. </w:t>
              </w:r>
              <w:r>
                <w:rPr>
                  <w:i/>
                  <w:iCs/>
                  <w:noProof/>
                  <w:lang w:val="en-US"/>
                </w:rPr>
                <w:t>Natural Law in Ethics.</w:t>
              </w:r>
              <w:r>
                <w:rPr>
                  <w:noProof/>
                  <w:lang w:val="en-US"/>
                </w:rPr>
                <w:br/>
                <w:t>Available at:</w:t>
              </w:r>
              <w:r w:rsidRPr="00C912A3">
                <w:rPr>
                  <w:noProof/>
                  <w:color w:val="0070C0"/>
                  <w:lang w:val="en-US"/>
                </w:rPr>
                <w:t xml:space="preserve"> </w:t>
              </w:r>
              <w:r w:rsidRPr="00C912A3">
                <w:rPr>
                  <w:noProof/>
                  <w:color w:val="0070C0"/>
                  <w:u w:val="single"/>
                  <w:lang w:val="en-US"/>
                </w:rPr>
                <w:t>https://www.investopedia.com/terms/n/natural-law.asp#:~:text=Investopedia%20%2F%20Jessica%20Olah-,What%20Is%20Natural%20Law%3F,by%20society%20or%20court%20judges.</w:t>
              </w:r>
              <w:r>
                <w:rPr>
                  <w:noProof/>
                  <w:lang w:val="en-US"/>
                </w:rPr>
                <w:br/>
                <w:t>[Accessed 10 March 2023].</w:t>
              </w:r>
            </w:p>
            <w:p w14:paraId="75A7E494" w14:textId="06E73446" w:rsidR="009A26B9" w:rsidRPr="009A26B9" w:rsidRDefault="000F746B" w:rsidP="009A26B9">
              <w:pPr>
                <w:pStyle w:val="Bibliography"/>
                <w:rPr>
                  <w:noProof/>
                  <w:color w:val="0070C0"/>
                  <w:lang w:val="en-US"/>
                </w:rPr>
              </w:pPr>
              <w:r>
                <w:rPr>
                  <w:noProof/>
                  <w:lang w:val="en-US"/>
                </w:rPr>
                <w:t xml:space="preserve">United Nations Human Rights, </w:t>
              </w:r>
              <w:r w:rsidR="00C912A3">
                <w:rPr>
                  <w:noProof/>
                  <w:lang w:val="en-US"/>
                </w:rPr>
                <w:t>(</w:t>
              </w:r>
              <w:r>
                <w:rPr>
                  <w:noProof/>
                  <w:lang w:val="en-US"/>
                </w:rPr>
                <w:t>2017</w:t>
              </w:r>
              <w:r w:rsidR="00C912A3">
                <w:rPr>
                  <w:noProof/>
                  <w:lang w:val="en-US"/>
                </w:rPr>
                <w:t>)</w:t>
              </w:r>
              <w:r>
                <w:rPr>
                  <w:noProof/>
                  <w:lang w:val="en-US"/>
                </w:rPr>
                <w:t xml:space="preserve">. </w:t>
              </w:r>
              <w:r>
                <w:rPr>
                  <w:i/>
                  <w:iCs/>
                  <w:noProof/>
                  <w:lang w:val="en-US"/>
                </w:rPr>
                <w:t xml:space="preserve">Universal Declaration of Human Rights, </w:t>
              </w:r>
              <w:r>
                <w:rPr>
                  <w:noProof/>
                  <w:lang w:val="en-US"/>
                </w:rPr>
                <w:t>Switzerland : UN Human Rights.</w:t>
              </w:r>
              <w:r w:rsidR="009A26B9">
                <w:rPr>
                  <w:noProof/>
                  <w:lang w:val="en-US"/>
                </w:rPr>
                <w:t xml:space="preserve"> Available at:</w:t>
              </w:r>
              <w:r w:rsidR="009A26B9" w:rsidRPr="009A26B9">
                <w:t xml:space="preserve"> </w:t>
              </w:r>
              <w:r w:rsidR="009A26B9" w:rsidRPr="009A26B9">
                <w:rPr>
                  <w:noProof/>
                  <w:color w:val="0070C0"/>
                  <w:lang w:val="en-US"/>
                </w:rPr>
                <w:t>https://www.youtube.com/watch?v=5RR4VXNX3jA</w:t>
              </w:r>
              <w:r w:rsidR="009A26B9">
                <w:rPr>
                  <w:noProof/>
                  <w:color w:val="0070C0"/>
                  <w:lang w:val="en-US"/>
                </w:rPr>
                <w:t xml:space="preserve">                                                                </w:t>
              </w:r>
              <w:r w:rsidR="009A26B9" w:rsidRPr="009A26B9">
                <w:rPr>
                  <w:noProof/>
                  <w:lang w:val="en-US"/>
                </w:rPr>
                <w:t>[Accessed 11 March 2023].</w:t>
              </w:r>
            </w:p>
            <w:p w14:paraId="5FF49A36" w14:textId="22A70360" w:rsidR="000F746B" w:rsidRDefault="000F746B" w:rsidP="000F746B">
              <w:pPr>
                <w:pStyle w:val="Bibliography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United Nations, </w:t>
              </w:r>
              <w:r w:rsidR="00C912A3">
                <w:rPr>
                  <w:noProof/>
                  <w:lang w:val="en-US"/>
                </w:rPr>
                <w:t>(</w:t>
              </w:r>
              <w:r>
                <w:rPr>
                  <w:noProof/>
                  <w:lang w:val="en-US"/>
                </w:rPr>
                <w:t>2022</w:t>
              </w:r>
              <w:r w:rsidR="00C912A3">
                <w:rPr>
                  <w:noProof/>
                  <w:lang w:val="en-US"/>
                </w:rPr>
                <w:t>)</w:t>
              </w:r>
              <w:r>
                <w:rPr>
                  <w:noProof/>
                  <w:lang w:val="en-US"/>
                </w:rPr>
                <w:t xml:space="preserve">. </w:t>
              </w:r>
              <w:r>
                <w:rPr>
                  <w:i/>
                  <w:iCs/>
                  <w:noProof/>
                  <w:lang w:val="en-US"/>
                </w:rPr>
                <w:t>Can you imagine a world without human rights?.</w:t>
              </w:r>
              <w:r>
                <w:rPr>
                  <w:noProof/>
                  <w:lang w:val="en-US"/>
                </w:rPr>
                <w:br/>
                <w:t xml:space="preserve">Available at: </w:t>
              </w:r>
              <w:r w:rsidRPr="00C912A3">
                <w:rPr>
                  <w:noProof/>
                  <w:color w:val="0070C0"/>
                  <w:u w:val="single"/>
                  <w:lang w:val="en-US"/>
                </w:rPr>
                <w:t>https://media.un.org/en/asset/k15/k157skazub#:~:text=Without%20human%20rights%2C%20there%20can,that%20puts%20people%20over%20profit.</w:t>
              </w:r>
              <w:r>
                <w:rPr>
                  <w:noProof/>
                  <w:lang w:val="en-US"/>
                </w:rPr>
                <w:br/>
                <w:t>[Accessed 10 March 2023].</w:t>
              </w:r>
            </w:p>
            <w:p w14:paraId="26622640" w14:textId="60AD2047" w:rsidR="009A26B9" w:rsidRPr="004337F4" w:rsidRDefault="000F746B" w:rsidP="004337F4">
              <w:r>
                <w:rPr>
                  <w:b/>
                  <w:bCs/>
                  <w:noProof/>
                </w:rPr>
                <w:fldChar w:fldCharType="end"/>
              </w:r>
            </w:p>
          </w:sdtContent>
        </w:sdt>
      </w:sdtContent>
    </w:sdt>
    <w:sectPr w:rsidR="009A26B9" w:rsidRPr="004337F4" w:rsidSect="008B0949">
      <w:pgSz w:w="11906" w:h="16838"/>
      <w:pgMar w:top="1440" w:right="1080" w:bottom="1440" w:left="108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B3C0447" w14:textId="77777777" w:rsidR="00613D9B" w:rsidRDefault="00613D9B" w:rsidP="008B0949">
      <w:pPr>
        <w:spacing w:after="0" w:line="240" w:lineRule="auto"/>
      </w:pPr>
      <w:r>
        <w:separator/>
      </w:r>
    </w:p>
  </w:endnote>
  <w:endnote w:type="continuationSeparator" w:id="0">
    <w:p w14:paraId="2C31E6D1" w14:textId="77777777" w:rsidR="00613D9B" w:rsidRDefault="00613D9B" w:rsidP="008B094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EFEAA1E" w14:textId="77777777" w:rsidR="00613D9B" w:rsidRDefault="00613D9B" w:rsidP="008B0949">
      <w:pPr>
        <w:spacing w:after="0" w:line="240" w:lineRule="auto"/>
      </w:pPr>
      <w:r>
        <w:separator/>
      </w:r>
    </w:p>
  </w:footnote>
  <w:footnote w:type="continuationSeparator" w:id="0">
    <w:p w14:paraId="41D383A7" w14:textId="77777777" w:rsidR="00613D9B" w:rsidRDefault="00613D9B" w:rsidP="008B094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B0648E1"/>
    <w:multiLevelType w:val="hybridMultilevel"/>
    <w:tmpl w:val="7A929F44"/>
    <w:lvl w:ilvl="0" w:tplc="045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520019" w:tentative="1">
      <w:start w:val="1"/>
      <w:numFmt w:val="lowerLetter"/>
      <w:lvlText w:val="%2."/>
      <w:lvlJc w:val="left"/>
      <w:pPr>
        <w:ind w:left="1440" w:hanging="360"/>
      </w:pPr>
    </w:lvl>
    <w:lvl w:ilvl="2" w:tplc="0452001B" w:tentative="1">
      <w:start w:val="1"/>
      <w:numFmt w:val="lowerRoman"/>
      <w:lvlText w:val="%3."/>
      <w:lvlJc w:val="right"/>
      <w:pPr>
        <w:ind w:left="2160" w:hanging="180"/>
      </w:pPr>
    </w:lvl>
    <w:lvl w:ilvl="3" w:tplc="0452000F" w:tentative="1">
      <w:start w:val="1"/>
      <w:numFmt w:val="decimal"/>
      <w:lvlText w:val="%4."/>
      <w:lvlJc w:val="left"/>
      <w:pPr>
        <w:ind w:left="2880" w:hanging="360"/>
      </w:pPr>
    </w:lvl>
    <w:lvl w:ilvl="4" w:tplc="04520019" w:tentative="1">
      <w:start w:val="1"/>
      <w:numFmt w:val="lowerLetter"/>
      <w:lvlText w:val="%5."/>
      <w:lvlJc w:val="left"/>
      <w:pPr>
        <w:ind w:left="3600" w:hanging="360"/>
      </w:pPr>
    </w:lvl>
    <w:lvl w:ilvl="5" w:tplc="0452001B" w:tentative="1">
      <w:start w:val="1"/>
      <w:numFmt w:val="lowerRoman"/>
      <w:lvlText w:val="%6."/>
      <w:lvlJc w:val="right"/>
      <w:pPr>
        <w:ind w:left="4320" w:hanging="180"/>
      </w:pPr>
    </w:lvl>
    <w:lvl w:ilvl="6" w:tplc="0452000F" w:tentative="1">
      <w:start w:val="1"/>
      <w:numFmt w:val="decimal"/>
      <w:lvlText w:val="%7."/>
      <w:lvlJc w:val="left"/>
      <w:pPr>
        <w:ind w:left="5040" w:hanging="360"/>
      </w:pPr>
    </w:lvl>
    <w:lvl w:ilvl="7" w:tplc="04520019" w:tentative="1">
      <w:start w:val="1"/>
      <w:numFmt w:val="lowerLetter"/>
      <w:lvlText w:val="%8."/>
      <w:lvlJc w:val="left"/>
      <w:pPr>
        <w:ind w:left="5760" w:hanging="360"/>
      </w:pPr>
    </w:lvl>
    <w:lvl w:ilvl="8" w:tplc="045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64650B5"/>
    <w:multiLevelType w:val="multilevel"/>
    <w:tmpl w:val="DFEE47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7753075C"/>
    <w:multiLevelType w:val="multilevel"/>
    <w:tmpl w:val="24E4A9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148791508">
    <w:abstractNumId w:val="0"/>
  </w:num>
  <w:num w:numId="2" w16cid:durableId="1846088223">
    <w:abstractNumId w:val="2"/>
  </w:num>
  <w:num w:numId="3" w16cid:durableId="58892609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defaultTabStop w:val="720"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E17EB"/>
    <w:rsid w:val="0000407F"/>
    <w:rsid w:val="000126B9"/>
    <w:rsid w:val="00013150"/>
    <w:rsid w:val="000146C7"/>
    <w:rsid w:val="00014F80"/>
    <w:rsid w:val="000240D8"/>
    <w:rsid w:val="000254DF"/>
    <w:rsid w:val="00026155"/>
    <w:rsid w:val="0003135A"/>
    <w:rsid w:val="0003448C"/>
    <w:rsid w:val="000363D5"/>
    <w:rsid w:val="00040CDD"/>
    <w:rsid w:val="00052C24"/>
    <w:rsid w:val="00055200"/>
    <w:rsid w:val="00055CB8"/>
    <w:rsid w:val="000613D1"/>
    <w:rsid w:val="00063CA7"/>
    <w:rsid w:val="00070049"/>
    <w:rsid w:val="000752F0"/>
    <w:rsid w:val="000752F6"/>
    <w:rsid w:val="00080FEA"/>
    <w:rsid w:val="00083DAD"/>
    <w:rsid w:val="00091195"/>
    <w:rsid w:val="00092D3B"/>
    <w:rsid w:val="00097E6E"/>
    <w:rsid w:val="000A1545"/>
    <w:rsid w:val="000A250E"/>
    <w:rsid w:val="000B1030"/>
    <w:rsid w:val="000B2205"/>
    <w:rsid w:val="000B2225"/>
    <w:rsid w:val="000B4C3C"/>
    <w:rsid w:val="000B78FB"/>
    <w:rsid w:val="000C01E3"/>
    <w:rsid w:val="000D00EB"/>
    <w:rsid w:val="000D0D46"/>
    <w:rsid w:val="000D21FF"/>
    <w:rsid w:val="000D4F07"/>
    <w:rsid w:val="000D7FCB"/>
    <w:rsid w:val="000E1538"/>
    <w:rsid w:val="000E4C3A"/>
    <w:rsid w:val="000E6DEE"/>
    <w:rsid w:val="000F3019"/>
    <w:rsid w:val="000F5978"/>
    <w:rsid w:val="000F746B"/>
    <w:rsid w:val="00104440"/>
    <w:rsid w:val="00110430"/>
    <w:rsid w:val="00111C4A"/>
    <w:rsid w:val="0011344D"/>
    <w:rsid w:val="00114D3A"/>
    <w:rsid w:val="001236E4"/>
    <w:rsid w:val="001272EA"/>
    <w:rsid w:val="001437F7"/>
    <w:rsid w:val="00144670"/>
    <w:rsid w:val="0015394B"/>
    <w:rsid w:val="001541E0"/>
    <w:rsid w:val="00154B27"/>
    <w:rsid w:val="001652DC"/>
    <w:rsid w:val="00165E64"/>
    <w:rsid w:val="00174861"/>
    <w:rsid w:val="00175AF5"/>
    <w:rsid w:val="00182131"/>
    <w:rsid w:val="00185AD7"/>
    <w:rsid w:val="001912F5"/>
    <w:rsid w:val="00191B03"/>
    <w:rsid w:val="001A2060"/>
    <w:rsid w:val="001A2425"/>
    <w:rsid w:val="001A4F11"/>
    <w:rsid w:val="001B5BA4"/>
    <w:rsid w:val="001C226D"/>
    <w:rsid w:val="001C23FE"/>
    <w:rsid w:val="001C4BD8"/>
    <w:rsid w:val="001C69FF"/>
    <w:rsid w:val="001D125F"/>
    <w:rsid w:val="001D5608"/>
    <w:rsid w:val="001D7D2C"/>
    <w:rsid w:val="001E3972"/>
    <w:rsid w:val="001E482D"/>
    <w:rsid w:val="001E7E01"/>
    <w:rsid w:val="001E7F5C"/>
    <w:rsid w:val="001F0BA4"/>
    <w:rsid w:val="001F5449"/>
    <w:rsid w:val="00200E25"/>
    <w:rsid w:val="00202F78"/>
    <w:rsid w:val="00203FA7"/>
    <w:rsid w:val="002114C7"/>
    <w:rsid w:val="00222566"/>
    <w:rsid w:val="00226012"/>
    <w:rsid w:val="00232974"/>
    <w:rsid w:val="00233575"/>
    <w:rsid w:val="00233A23"/>
    <w:rsid w:val="00233AA0"/>
    <w:rsid w:val="00241E60"/>
    <w:rsid w:val="00246CC6"/>
    <w:rsid w:val="00250D7B"/>
    <w:rsid w:val="0025212E"/>
    <w:rsid w:val="00253019"/>
    <w:rsid w:val="00256F3C"/>
    <w:rsid w:val="00265593"/>
    <w:rsid w:val="00271969"/>
    <w:rsid w:val="00276BF9"/>
    <w:rsid w:val="002977F1"/>
    <w:rsid w:val="002A155D"/>
    <w:rsid w:val="002A25FC"/>
    <w:rsid w:val="002B499D"/>
    <w:rsid w:val="002C1175"/>
    <w:rsid w:val="002D41B0"/>
    <w:rsid w:val="002E00C6"/>
    <w:rsid w:val="002E0D79"/>
    <w:rsid w:val="002E17EB"/>
    <w:rsid w:val="002E2578"/>
    <w:rsid w:val="002E488F"/>
    <w:rsid w:val="002E5F1A"/>
    <w:rsid w:val="002E74DC"/>
    <w:rsid w:val="002F675B"/>
    <w:rsid w:val="002F78BF"/>
    <w:rsid w:val="00300BF4"/>
    <w:rsid w:val="00301699"/>
    <w:rsid w:val="0030606F"/>
    <w:rsid w:val="003134C5"/>
    <w:rsid w:val="00313BE0"/>
    <w:rsid w:val="00316244"/>
    <w:rsid w:val="00324D79"/>
    <w:rsid w:val="00326D46"/>
    <w:rsid w:val="00330D64"/>
    <w:rsid w:val="0033359B"/>
    <w:rsid w:val="003375AE"/>
    <w:rsid w:val="00340471"/>
    <w:rsid w:val="003452A7"/>
    <w:rsid w:val="00346AC4"/>
    <w:rsid w:val="00351120"/>
    <w:rsid w:val="00352993"/>
    <w:rsid w:val="00352C25"/>
    <w:rsid w:val="00361F21"/>
    <w:rsid w:val="00363282"/>
    <w:rsid w:val="00365F1D"/>
    <w:rsid w:val="00366AB8"/>
    <w:rsid w:val="003803B7"/>
    <w:rsid w:val="003840F0"/>
    <w:rsid w:val="00384521"/>
    <w:rsid w:val="00385159"/>
    <w:rsid w:val="00386E30"/>
    <w:rsid w:val="003A00D3"/>
    <w:rsid w:val="003A2A43"/>
    <w:rsid w:val="003B03ED"/>
    <w:rsid w:val="003C212B"/>
    <w:rsid w:val="003C5A41"/>
    <w:rsid w:val="003D0FC1"/>
    <w:rsid w:val="003D4B18"/>
    <w:rsid w:val="003D677B"/>
    <w:rsid w:val="003D709C"/>
    <w:rsid w:val="003E5C68"/>
    <w:rsid w:val="003E6E74"/>
    <w:rsid w:val="003F12A4"/>
    <w:rsid w:val="003F4B8D"/>
    <w:rsid w:val="003F5F66"/>
    <w:rsid w:val="003F6528"/>
    <w:rsid w:val="003F6B18"/>
    <w:rsid w:val="003F704F"/>
    <w:rsid w:val="00404279"/>
    <w:rsid w:val="00412DC9"/>
    <w:rsid w:val="004137DA"/>
    <w:rsid w:val="00413AEC"/>
    <w:rsid w:val="0041797D"/>
    <w:rsid w:val="00421677"/>
    <w:rsid w:val="00424E2B"/>
    <w:rsid w:val="00430A6D"/>
    <w:rsid w:val="004330D4"/>
    <w:rsid w:val="004337F4"/>
    <w:rsid w:val="004476DD"/>
    <w:rsid w:val="00447D21"/>
    <w:rsid w:val="004548B4"/>
    <w:rsid w:val="0047036C"/>
    <w:rsid w:val="00473FFE"/>
    <w:rsid w:val="0047564B"/>
    <w:rsid w:val="00486669"/>
    <w:rsid w:val="004913EB"/>
    <w:rsid w:val="00493AF1"/>
    <w:rsid w:val="004979E0"/>
    <w:rsid w:val="004A2F64"/>
    <w:rsid w:val="004B0DD8"/>
    <w:rsid w:val="004B2170"/>
    <w:rsid w:val="004C27C6"/>
    <w:rsid w:val="004C2ACA"/>
    <w:rsid w:val="004D0509"/>
    <w:rsid w:val="004D1750"/>
    <w:rsid w:val="004E2E7F"/>
    <w:rsid w:val="004F1477"/>
    <w:rsid w:val="004F3F0E"/>
    <w:rsid w:val="004F61FA"/>
    <w:rsid w:val="005106EC"/>
    <w:rsid w:val="00511489"/>
    <w:rsid w:val="00517B5B"/>
    <w:rsid w:val="00517DCF"/>
    <w:rsid w:val="00520D26"/>
    <w:rsid w:val="005212EC"/>
    <w:rsid w:val="005237F5"/>
    <w:rsid w:val="0053121A"/>
    <w:rsid w:val="005400F3"/>
    <w:rsid w:val="005406E2"/>
    <w:rsid w:val="00540ED1"/>
    <w:rsid w:val="005425CD"/>
    <w:rsid w:val="005428EA"/>
    <w:rsid w:val="005429A0"/>
    <w:rsid w:val="005443F2"/>
    <w:rsid w:val="00545656"/>
    <w:rsid w:val="0055237F"/>
    <w:rsid w:val="00555AF9"/>
    <w:rsid w:val="00557525"/>
    <w:rsid w:val="00557D39"/>
    <w:rsid w:val="0056006B"/>
    <w:rsid w:val="00561135"/>
    <w:rsid w:val="0056629B"/>
    <w:rsid w:val="00570D34"/>
    <w:rsid w:val="005727C0"/>
    <w:rsid w:val="00577705"/>
    <w:rsid w:val="00582461"/>
    <w:rsid w:val="005925F1"/>
    <w:rsid w:val="005A32E7"/>
    <w:rsid w:val="005A68DF"/>
    <w:rsid w:val="005B1D98"/>
    <w:rsid w:val="005B4B5D"/>
    <w:rsid w:val="005B5073"/>
    <w:rsid w:val="005B73A8"/>
    <w:rsid w:val="005C20C9"/>
    <w:rsid w:val="005D0A0D"/>
    <w:rsid w:val="005D5941"/>
    <w:rsid w:val="005D7AB7"/>
    <w:rsid w:val="005E0751"/>
    <w:rsid w:val="005E6A24"/>
    <w:rsid w:val="005F0BB0"/>
    <w:rsid w:val="00610AA6"/>
    <w:rsid w:val="00613D9B"/>
    <w:rsid w:val="00632712"/>
    <w:rsid w:val="006333DF"/>
    <w:rsid w:val="00641336"/>
    <w:rsid w:val="00642B15"/>
    <w:rsid w:val="00646C72"/>
    <w:rsid w:val="00651C5D"/>
    <w:rsid w:val="00652B08"/>
    <w:rsid w:val="0065625E"/>
    <w:rsid w:val="0065700D"/>
    <w:rsid w:val="0066419A"/>
    <w:rsid w:val="00666674"/>
    <w:rsid w:val="00671BE9"/>
    <w:rsid w:val="006751AC"/>
    <w:rsid w:val="00676EA9"/>
    <w:rsid w:val="00682CE0"/>
    <w:rsid w:val="0068421E"/>
    <w:rsid w:val="006943A1"/>
    <w:rsid w:val="006A2E21"/>
    <w:rsid w:val="006B21F1"/>
    <w:rsid w:val="006C0855"/>
    <w:rsid w:val="006C0873"/>
    <w:rsid w:val="006C0C18"/>
    <w:rsid w:val="006D0D59"/>
    <w:rsid w:val="006D15F7"/>
    <w:rsid w:val="006D2379"/>
    <w:rsid w:val="006D3BA2"/>
    <w:rsid w:val="006E56DF"/>
    <w:rsid w:val="006F07FD"/>
    <w:rsid w:val="006F0BAB"/>
    <w:rsid w:val="006F246D"/>
    <w:rsid w:val="006F2D13"/>
    <w:rsid w:val="006F4A09"/>
    <w:rsid w:val="006F733F"/>
    <w:rsid w:val="00702702"/>
    <w:rsid w:val="00704341"/>
    <w:rsid w:val="007062AA"/>
    <w:rsid w:val="00714284"/>
    <w:rsid w:val="007150FC"/>
    <w:rsid w:val="00723514"/>
    <w:rsid w:val="007262A6"/>
    <w:rsid w:val="00726FAF"/>
    <w:rsid w:val="00736577"/>
    <w:rsid w:val="0073730D"/>
    <w:rsid w:val="0073752A"/>
    <w:rsid w:val="00741574"/>
    <w:rsid w:val="00741E0F"/>
    <w:rsid w:val="00743525"/>
    <w:rsid w:val="00751594"/>
    <w:rsid w:val="00756D95"/>
    <w:rsid w:val="00760189"/>
    <w:rsid w:val="007727C9"/>
    <w:rsid w:val="0077300A"/>
    <w:rsid w:val="0077305D"/>
    <w:rsid w:val="00790AEE"/>
    <w:rsid w:val="00791BB2"/>
    <w:rsid w:val="0079296F"/>
    <w:rsid w:val="007947FD"/>
    <w:rsid w:val="00796A8B"/>
    <w:rsid w:val="00796F77"/>
    <w:rsid w:val="007976C0"/>
    <w:rsid w:val="007A325E"/>
    <w:rsid w:val="007A42E5"/>
    <w:rsid w:val="007A5A52"/>
    <w:rsid w:val="007B491C"/>
    <w:rsid w:val="007C040C"/>
    <w:rsid w:val="007C5FC1"/>
    <w:rsid w:val="007C7CCD"/>
    <w:rsid w:val="007D399D"/>
    <w:rsid w:val="007D3BB5"/>
    <w:rsid w:val="007E659D"/>
    <w:rsid w:val="007E721F"/>
    <w:rsid w:val="007F502B"/>
    <w:rsid w:val="008017F4"/>
    <w:rsid w:val="00804BBB"/>
    <w:rsid w:val="00805746"/>
    <w:rsid w:val="00807579"/>
    <w:rsid w:val="00812D57"/>
    <w:rsid w:val="008136B1"/>
    <w:rsid w:val="00816758"/>
    <w:rsid w:val="008210FD"/>
    <w:rsid w:val="0082176C"/>
    <w:rsid w:val="00822DB1"/>
    <w:rsid w:val="00823C5E"/>
    <w:rsid w:val="00834D6C"/>
    <w:rsid w:val="008354EB"/>
    <w:rsid w:val="00845F24"/>
    <w:rsid w:val="00846761"/>
    <w:rsid w:val="00851987"/>
    <w:rsid w:val="00862467"/>
    <w:rsid w:val="00862951"/>
    <w:rsid w:val="0086468D"/>
    <w:rsid w:val="00874049"/>
    <w:rsid w:val="008745DA"/>
    <w:rsid w:val="008762E1"/>
    <w:rsid w:val="008920A7"/>
    <w:rsid w:val="00892245"/>
    <w:rsid w:val="008946C2"/>
    <w:rsid w:val="00894E99"/>
    <w:rsid w:val="008979DE"/>
    <w:rsid w:val="008A4C9F"/>
    <w:rsid w:val="008A6F42"/>
    <w:rsid w:val="008B0712"/>
    <w:rsid w:val="008B0949"/>
    <w:rsid w:val="008B0DCE"/>
    <w:rsid w:val="008B2517"/>
    <w:rsid w:val="008B4938"/>
    <w:rsid w:val="008B70D0"/>
    <w:rsid w:val="008D16A9"/>
    <w:rsid w:val="008D1E9E"/>
    <w:rsid w:val="008D2F24"/>
    <w:rsid w:val="008E1F40"/>
    <w:rsid w:val="008E64E6"/>
    <w:rsid w:val="008F0F26"/>
    <w:rsid w:val="008F23A2"/>
    <w:rsid w:val="008F2514"/>
    <w:rsid w:val="008F2C80"/>
    <w:rsid w:val="008F51B8"/>
    <w:rsid w:val="00904429"/>
    <w:rsid w:val="00904523"/>
    <w:rsid w:val="0090455D"/>
    <w:rsid w:val="00907EF4"/>
    <w:rsid w:val="00913E0E"/>
    <w:rsid w:val="00915F18"/>
    <w:rsid w:val="009160A9"/>
    <w:rsid w:val="009246ED"/>
    <w:rsid w:val="00927EB6"/>
    <w:rsid w:val="00930960"/>
    <w:rsid w:val="009371C1"/>
    <w:rsid w:val="00937477"/>
    <w:rsid w:val="00943749"/>
    <w:rsid w:val="00943B5A"/>
    <w:rsid w:val="009460A7"/>
    <w:rsid w:val="009536CD"/>
    <w:rsid w:val="009579C2"/>
    <w:rsid w:val="00967F5B"/>
    <w:rsid w:val="00970ADC"/>
    <w:rsid w:val="00972DFE"/>
    <w:rsid w:val="00973914"/>
    <w:rsid w:val="00974F45"/>
    <w:rsid w:val="00983F95"/>
    <w:rsid w:val="009A0A28"/>
    <w:rsid w:val="009A1F88"/>
    <w:rsid w:val="009A26B9"/>
    <w:rsid w:val="009A388B"/>
    <w:rsid w:val="009A6E81"/>
    <w:rsid w:val="009B50C8"/>
    <w:rsid w:val="009B7FC8"/>
    <w:rsid w:val="009C0513"/>
    <w:rsid w:val="009C7977"/>
    <w:rsid w:val="009D1CB5"/>
    <w:rsid w:val="009D7D62"/>
    <w:rsid w:val="009E7CFD"/>
    <w:rsid w:val="009F0914"/>
    <w:rsid w:val="009F6EFB"/>
    <w:rsid w:val="00A00916"/>
    <w:rsid w:val="00A010E3"/>
    <w:rsid w:val="00A01FE7"/>
    <w:rsid w:val="00A06540"/>
    <w:rsid w:val="00A069E3"/>
    <w:rsid w:val="00A11660"/>
    <w:rsid w:val="00A17E5A"/>
    <w:rsid w:val="00A23065"/>
    <w:rsid w:val="00A32891"/>
    <w:rsid w:val="00A32FD1"/>
    <w:rsid w:val="00A35217"/>
    <w:rsid w:val="00A37865"/>
    <w:rsid w:val="00A41C74"/>
    <w:rsid w:val="00A468A6"/>
    <w:rsid w:val="00A518A2"/>
    <w:rsid w:val="00A52445"/>
    <w:rsid w:val="00A52EFB"/>
    <w:rsid w:val="00A54A4A"/>
    <w:rsid w:val="00A56E05"/>
    <w:rsid w:val="00A67E6D"/>
    <w:rsid w:val="00A73FF6"/>
    <w:rsid w:val="00A7706B"/>
    <w:rsid w:val="00A807AE"/>
    <w:rsid w:val="00A80809"/>
    <w:rsid w:val="00A87A79"/>
    <w:rsid w:val="00A947D1"/>
    <w:rsid w:val="00AA331D"/>
    <w:rsid w:val="00AB00BD"/>
    <w:rsid w:val="00AB2679"/>
    <w:rsid w:val="00AC3B07"/>
    <w:rsid w:val="00AC6FAC"/>
    <w:rsid w:val="00AD0463"/>
    <w:rsid w:val="00AD40FD"/>
    <w:rsid w:val="00AD7162"/>
    <w:rsid w:val="00AE066A"/>
    <w:rsid w:val="00AE7F37"/>
    <w:rsid w:val="00AF1192"/>
    <w:rsid w:val="00AF3CFE"/>
    <w:rsid w:val="00AF6E51"/>
    <w:rsid w:val="00B02A3D"/>
    <w:rsid w:val="00B0452A"/>
    <w:rsid w:val="00B1373B"/>
    <w:rsid w:val="00B22C5F"/>
    <w:rsid w:val="00B231EB"/>
    <w:rsid w:val="00B2458C"/>
    <w:rsid w:val="00B24F9E"/>
    <w:rsid w:val="00B25E92"/>
    <w:rsid w:val="00B25EBA"/>
    <w:rsid w:val="00B3267A"/>
    <w:rsid w:val="00B404BA"/>
    <w:rsid w:val="00B44494"/>
    <w:rsid w:val="00B47F26"/>
    <w:rsid w:val="00B55043"/>
    <w:rsid w:val="00B55385"/>
    <w:rsid w:val="00B558EA"/>
    <w:rsid w:val="00B722F2"/>
    <w:rsid w:val="00B81ED6"/>
    <w:rsid w:val="00B83F8A"/>
    <w:rsid w:val="00B85406"/>
    <w:rsid w:val="00B947B2"/>
    <w:rsid w:val="00BA5912"/>
    <w:rsid w:val="00BA74BF"/>
    <w:rsid w:val="00BA77F5"/>
    <w:rsid w:val="00BA7840"/>
    <w:rsid w:val="00BC23F8"/>
    <w:rsid w:val="00BD004D"/>
    <w:rsid w:val="00BD6C19"/>
    <w:rsid w:val="00BD7CAF"/>
    <w:rsid w:val="00BE3EFF"/>
    <w:rsid w:val="00BE5F96"/>
    <w:rsid w:val="00BF1AEC"/>
    <w:rsid w:val="00C00E6A"/>
    <w:rsid w:val="00C03C59"/>
    <w:rsid w:val="00C116BD"/>
    <w:rsid w:val="00C133EF"/>
    <w:rsid w:val="00C1715D"/>
    <w:rsid w:val="00C316BA"/>
    <w:rsid w:val="00C316F7"/>
    <w:rsid w:val="00C32249"/>
    <w:rsid w:val="00C35B16"/>
    <w:rsid w:val="00C37E49"/>
    <w:rsid w:val="00C4158C"/>
    <w:rsid w:val="00C441E6"/>
    <w:rsid w:val="00C4450D"/>
    <w:rsid w:val="00C52DCC"/>
    <w:rsid w:val="00C53A2C"/>
    <w:rsid w:val="00C570F8"/>
    <w:rsid w:val="00C63ADC"/>
    <w:rsid w:val="00C64027"/>
    <w:rsid w:val="00C64D29"/>
    <w:rsid w:val="00C651C1"/>
    <w:rsid w:val="00C704D0"/>
    <w:rsid w:val="00C745C7"/>
    <w:rsid w:val="00C74BEA"/>
    <w:rsid w:val="00C74D0A"/>
    <w:rsid w:val="00C7591B"/>
    <w:rsid w:val="00C82479"/>
    <w:rsid w:val="00C87185"/>
    <w:rsid w:val="00C90E6B"/>
    <w:rsid w:val="00C910D6"/>
    <w:rsid w:val="00C912A3"/>
    <w:rsid w:val="00C91DC4"/>
    <w:rsid w:val="00C91EC3"/>
    <w:rsid w:val="00CA0986"/>
    <w:rsid w:val="00CA37A6"/>
    <w:rsid w:val="00CA5A3B"/>
    <w:rsid w:val="00CB244D"/>
    <w:rsid w:val="00CC0985"/>
    <w:rsid w:val="00CC0A73"/>
    <w:rsid w:val="00CE2CAC"/>
    <w:rsid w:val="00CE4E5D"/>
    <w:rsid w:val="00CE725A"/>
    <w:rsid w:val="00D0660D"/>
    <w:rsid w:val="00D10F16"/>
    <w:rsid w:val="00D1180C"/>
    <w:rsid w:val="00D14196"/>
    <w:rsid w:val="00D16B33"/>
    <w:rsid w:val="00D20AB4"/>
    <w:rsid w:val="00D21524"/>
    <w:rsid w:val="00D35D13"/>
    <w:rsid w:val="00D4388E"/>
    <w:rsid w:val="00D44212"/>
    <w:rsid w:val="00D44322"/>
    <w:rsid w:val="00D52B81"/>
    <w:rsid w:val="00D54E3B"/>
    <w:rsid w:val="00D646D8"/>
    <w:rsid w:val="00D800B7"/>
    <w:rsid w:val="00D812E2"/>
    <w:rsid w:val="00D8419D"/>
    <w:rsid w:val="00D84D49"/>
    <w:rsid w:val="00D85BDA"/>
    <w:rsid w:val="00D94441"/>
    <w:rsid w:val="00D94547"/>
    <w:rsid w:val="00D9547F"/>
    <w:rsid w:val="00D9574B"/>
    <w:rsid w:val="00D96338"/>
    <w:rsid w:val="00D96ABF"/>
    <w:rsid w:val="00DA26CC"/>
    <w:rsid w:val="00DA49EC"/>
    <w:rsid w:val="00DA4EC2"/>
    <w:rsid w:val="00DB29FE"/>
    <w:rsid w:val="00DB53AC"/>
    <w:rsid w:val="00DC315A"/>
    <w:rsid w:val="00DE32E3"/>
    <w:rsid w:val="00DE72C2"/>
    <w:rsid w:val="00DE733C"/>
    <w:rsid w:val="00DF07F5"/>
    <w:rsid w:val="00DF39A8"/>
    <w:rsid w:val="00DF5054"/>
    <w:rsid w:val="00DF5A8A"/>
    <w:rsid w:val="00E00977"/>
    <w:rsid w:val="00E02763"/>
    <w:rsid w:val="00E047C9"/>
    <w:rsid w:val="00E1004E"/>
    <w:rsid w:val="00E10B89"/>
    <w:rsid w:val="00E13418"/>
    <w:rsid w:val="00E200D1"/>
    <w:rsid w:val="00E2179E"/>
    <w:rsid w:val="00E26C3B"/>
    <w:rsid w:val="00E43852"/>
    <w:rsid w:val="00E47796"/>
    <w:rsid w:val="00E50ECA"/>
    <w:rsid w:val="00E60542"/>
    <w:rsid w:val="00E642E7"/>
    <w:rsid w:val="00E64A19"/>
    <w:rsid w:val="00E7421F"/>
    <w:rsid w:val="00E77082"/>
    <w:rsid w:val="00E80506"/>
    <w:rsid w:val="00E92CFD"/>
    <w:rsid w:val="00E937FD"/>
    <w:rsid w:val="00E938B9"/>
    <w:rsid w:val="00EB0D39"/>
    <w:rsid w:val="00EC6238"/>
    <w:rsid w:val="00EC783C"/>
    <w:rsid w:val="00ED28E0"/>
    <w:rsid w:val="00ED4228"/>
    <w:rsid w:val="00EE13E3"/>
    <w:rsid w:val="00EF0D44"/>
    <w:rsid w:val="00EF1B50"/>
    <w:rsid w:val="00EF1B93"/>
    <w:rsid w:val="00EF20FA"/>
    <w:rsid w:val="00EF356C"/>
    <w:rsid w:val="00F01098"/>
    <w:rsid w:val="00F0167B"/>
    <w:rsid w:val="00F039C9"/>
    <w:rsid w:val="00F03D51"/>
    <w:rsid w:val="00F13D94"/>
    <w:rsid w:val="00F14B21"/>
    <w:rsid w:val="00F210A0"/>
    <w:rsid w:val="00F2171C"/>
    <w:rsid w:val="00F30257"/>
    <w:rsid w:val="00F3028D"/>
    <w:rsid w:val="00F302AD"/>
    <w:rsid w:val="00F30833"/>
    <w:rsid w:val="00F31A3E"/>
    <w:rsid w:val="00F41ECD"/>
    <w:rsid w:val="00F42C1F"/>
    <w:rsid w:val="00F452C5"/>
    <w:rsid w:val="00F46A65"/>
    <w:rsid w:val="00F5282B"/>
    <w:rsid w:val="00F54B33"/>
    <w:rsid w:val="00F55DF7"/>
    <w:rsid w:val="00F61E25"/>
    <w:rsid w:val="00F626AF"/>
    <w:rsid w:val="00F644E3"/>
    <w:rsid w:val="00F667C9"/>
    <w:rsid w:val="00F707A3"/>
    <w:rsid w:val="00F71712"/>
    <w:rsid w:val="00F73640"/>
    <w:rsid w:val="00F7521B"/>
    <w:rsid w:val="00F93C4E"/>
    <w:rsid w:val="00F93FF6"/>
    <w:rsid w:val="00FA1FE0"/>
    <w:rsid w:val="00FA2CDC"/>
    <w:rsid w:val="00FA5B85"/>
    <w:rsid w:val="00FB266C"/>
    <w:rsid w:val="00FB3900"/>
    <w:rsid w:val="00FB4219"/>
    <w:rsid w:val="00FB6DE4"/>
    <w:rsid w:val="00FB7A4D"/>
    <w:rsid w:val="00FC3B46"/>
    <w:rsid w:val="00FC4C84"/>
    <w:rsid w:val="00FD0099"/>
    <w:rsid w:val="00FD7071"/>
    <w:rsid w:val="00FD7690"/>
    <w:rsid w:val="00FF57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71FEC7B"/>
  <w15:chartTrackingRefBased/>
  <w15:docId w15:val="{88EF2DD7-AD1B-4B44-A0E7-CDDE15705E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y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70049"/>
    <w:rPr>
      <w:lang w:val="en-GB"/>
    </w:rPr>
  </w:style>
  <w:style w:type="paragraph" w:styleId="Heading1">
    <w:name w:val="heading 1"/>
    <w:basedOn w:val="Normal"/>
    <w:next w:val="Normal"/>
    <w:link w:val="Heading1Char"/>
    <w:uiPriority w:val="9"/>
    <w:qFormat/>
    <w:rsid w:val="00845F24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B094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B0949"/>
    <w:rPr>
      <w:lang w:val="en-GB"/>
    </w:rPr>
  </w:style>
  <w:style w:type="paragraph" w:styleId="Footer">
    <w:name w:val="footer"/>
    <w:basedOn w:val="Normal"/>
    <w:link w:val="FooterChar"/>
    <w:uiPriority w:val="99"/>
    <w:unhideWhenUsed/>
    <w:rsid w:val="008B094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B0949"/>
    <w:rPr>
      <w:lang w:val="en-GB"/>
    </w:rPr>
  </w:style>
  <w:style w:type="paragraph" w:styleId="ListParagraph">
    <w:name w:val="List Paragraph"/>
    <w:basedOn w:val="Normal"/>
    <w:uiPriority w:val="34"/>
    <w:qFormat/>
    <w:rsid w:val="008A6F42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C745C7"/>
    <w:rPr>
      <w:color w:val="0000FF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796F77"/>
    <w:rPr>
      <w:color w:val="605E5C"/>
      <w:shd w:val="clear" w:color="auto" w:fill="E1DFDD"/>
    </w:rPr>
  </w:style>
  <w:style w:type="paragraph" w:customStyle="1" w:styleId="intro">
    <w:name w:val="intro"/>
    <w:basedOn w:val="Normal"/>
    <w:rsid w:val="00E26C3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cy-GB" w:eastAsia="cy-GB"/>
    </w:rPr>
  </w:style>
  <w:style w:type="paragraph" w:customStyle="1" w:styleId="comp">
    <w:name w:val="comp"/>
    <w:basedOn w:val="Normal"/>
    <w:rsid w:val="00C74D0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cy-GB" w:eastAsia="cy-GB"/>
    </w:rPr>
  </w:style>
  <w:style w:type="character" w:customStyle="1" w:styleId="Heading1Char">
    <w:name w:val="Heading 1 Char"/>
    <w:basedOn w:val="DefaultParagraphFont"/>
    <w:link w:val="Heading1"/>
    <w:uiPriority w:val="9"/>
    <w:rsid w:val="00845F24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val="en-US"/>
    </w:rPr>
  </w:style>
  <w:style w:type="paragraph" w:styleId="Bibliography">
    <w:name w:val="Bibliography"/>
    <w:basedOn w:val="Normal"/>
    <w:next w:val="Normal"/>
    <w:uiPriority w:val="37"/>
    <w:unhideWhenUsed/>
    <w:rsid w:val="00845F24"/>
  </w:style>
  <w:style w:type="character" w:customStyle="1" w:styleId="text-smallcaps">
    <w:name w:val="text-smallcaps"/>
    <w:basedOn w:val="DefaultParagraphFont"/>
    <w:rsid w:val="005B73A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427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3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7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57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57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38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1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28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16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74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6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16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57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12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963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33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58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846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3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085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605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0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520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325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86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668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400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0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92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810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5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108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0932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7623486">
              <w:marLeft w:val="0"/>
              <w:marRight w:val="0"/>
              <w:marTop w:val="180"/>
              <w:marBottom w:val="18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9625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162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38953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46885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324306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420565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824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54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257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554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772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790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432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86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53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71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985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996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081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20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67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946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08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430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11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609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481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50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092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808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963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2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198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733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93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02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415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41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4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37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37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257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3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311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401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214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60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6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82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131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426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725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998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2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02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46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73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24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59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205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208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206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38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86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7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653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00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97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1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685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31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95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11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525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06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967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3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42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021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838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93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236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477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44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199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508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775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03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1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534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99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HarvardAnglia2008OfficeOnline.xsl" StyleName="Harvard - Anglia" Version="2008">
  <b:Source>
    <b:Tag>Uni221</b:Tag>
    <b:SourceType>InternetSite</b:SourceType>
    <b:Guid>{21460DC6-D8D8-45BE-88B8-B1C4AD93C0C5}</b:Guid>
    <b:Title>Can you imagine a world without human rights?</b:Title>
    <b:Year>2022</b:Year>
    <b:YearAccessed>2023</b:YearAccessed>
    <b:MonthAccessed>March</b:MonthAccessed>
    <b:DayAccessed>10</b:DayAccessed>
    <b:URL>https://media.un.org/en/asset/k15/k157skazub#:~:text=Without%20human%20rights%2C%20there%20can,that%20puts%20people%20over%20profit.</b:URL>
    <b:InternetSiteTitle>United Nations | UN Web TV</b:InternetSiteTitle>
    <b:Month>February</b:Month>
    <b:Day>28</b:Day>
    <b:Author>
      <b:Author>
        <b:Corporate>United Nations</b:Corporate>
      </b:Author>
    </b:Author>
    <b:RefOrder>1</b:RefOrder>
  </b:Source>
  <b:Source>
    <b:Tag>Equ23</b:Tag>
    <b:SourceType>InternetSite</b:SourceType>
    <b:Guid>{103B0072-E314-48F4-A4BC-9E5B0E6A07AB}</b:Guid>
    <b:Title>What are human rights?</b:Title>
    <b:Year>2023</b:Year>
    <b:YearAccessed>2023</b:YearAccessed>
    <b:MonthAccessed>March</b:MonthAccessed>
    <b:DayAccessed>10</b:DayAccessed>
    <b:URL>https://www.equalityhumanrights.com/en/human-rights/what-are-human-rights</b:URL>
    <b:Author>
      <b:Author>
        <b:Corporate>Equality and Human Rights Commission</b:Corporate>
      </b:Author>
    </b:Author>
    <b:InternetSiteTitle>Equality and Human Rights Commission</b:InternetSiteTitle>
    <b:RefOrder>3</b:RefOrder>
  </b:Source>
  <b:Source>
    <b:Tag>Age23</b:Tag>
    <b:SourceType>InternetSite</b:SourceType>
    <b:Guid>{A54C2538-DD0F-4C35-A71D-6FE044D2CEEA}</b:Guid>
    <b:Title>Human Rights</b:Title>
    <b:Year>2023</b:Year>
    <b:YearAccessed>2023</b:YearAccessed>
    <b:MonthAccessed>March</b:MonthAccessed>
    <b:DayAccessed>10</b:DayAccessed>
    <b:URL>https://www.ageuk.org.uk/information-advice/work-learning/discrimination-rights/human-rights/#:~:text=Human%20rights%20are%20basic%20rights,face%20abuse%2C%20neglect%20and%20isolation.</b:URL>
    <b:InternetSiteTitle>Age Uk</b:InternetSiteTitle>
    <b:Author>
      <b:Author>
        <b:Corporate>Age UK</b:Corporate>
      </b:Author>
    </b:Author>
    <b:RefOrder>4</b:RefOrder>
  </b:Source>
  <b:Source>
    <b:Tag>Kyl23</b:Tag>
    <b:SourceType>InternetSite</b:SourceType>
    <b:Guid>{95779A64-3E99-43FB-9DCD-8D862828A2FE}</b:Guid>
    <b:Title>Natural Law </b:Title>
    <b:Year>2023</b:Year>
    <b:YearAccessed>2023</b:YearAccessed>
    <b:MonthAccessed>March</b:MonthAccessed>
    <b:DayAccessed>10</b:DayAccessed>
    <b:URL>https://corporatefinanceinstitute.com/resources/esg/natural-law/</b:URL>
    <b:InternetSiteTitle>Corporate Finance Institute </b:InternetSiteTitle>
    <b:Month>March</b:Month>
    <b:Day>08</b:Day>
    <b:Author>
      <b:Author>
        <b:NameList>
          <b:Person>
            <b:Last>Peterdy</b:Last>
            <b:First>Kyle</b:First>
          </b:Person>
        </b:NameList>
      </b:Author>
    </b:Author>
    <b:RefOrder>6</b:RefOrder>
  </b:Source>
  <b:Source>
    <b:Tag>Jas22</b:Tag>
    <b:SourceType>InternetSite</b:SourceType>
    <b:Guid>{215C3F52-0BD6-4EB1-8AC6-A2FAA6744B31}</b:Guid>
    <b:Title>Natural Law - Explained </b:Title>
    <b:Year>2022</b:Year>
    <b:YearAccessed>2023</b:YearAccessed>
    <b:MonthAccessed>March</b:MonthAccessed>
    <b:DayAccessed>10</b:DayAccessed>
    <b:URL>https://thebusinessprofessor.com/en_US/us-legal-system/natural-law-definition</b:URL>
    <b:Author>
      <b:Author>
        <b:NameList>
          <b:Person>
            <b:Last>Gordon</b:Last>
            <b:First>Jason</b:First>
          </b:Person>
        </b:NameList>
      </b:Author>
    </b:Author>
    <b:InternetSiteTitle>The Business Professor </b:InternetSiteTitle>
    <b:Month>March</b:Month>
    <b:Day>10</b:Day>
    <b:RefOrder>8</b:RefOrder>
  </b:Source>
  <b:Source>
    <b:Tag>The231</b:Tag>
    <b:SourceType>InternetSite</b:SourceType>
    <b:Guid>{B63A68C9-8F51-4559-9C27-D29C5EC10DBB}</b:Guid>
    <b:Title>Natural Law in Ethics</b:Title>
    <b:Year>2023</b:Year>
    <b:YearAccessed>2023</b:YearAccessed>
    <b:MonthAccessed>March</b:MonthAccessed>
    <b:DayAccessed>10</b:DayAccessed>
    <b:URL>https://www.investopedia.com/terms/n/natural-law.asp#:~:text=Investopedia%20%2F%20Jessica%20Olah-,What%20Is%20Natural%20Law%3F,by%20society%20or%20court%20judges.</b:URL>
    <b:InternetSiteTitle>Investopedia</b:InternetSiteTitle>
    <b:Month>January </b:Month>
    <b:Day>22</b:Day>
    <b:Author>
      <b:Author>
        <b:Corporate>The Investopedia Team</b:Corporate>
      </b:Author>
    </b:Author>
    <b:RefOrder>5</b:RefOrder>
  </b:Source>
  <b:Source>
    <b:Tag>Pop09</b:Tag>
    <b:SourceType>BookSection</b:SourceType>
    <b:Guid>{B410B106-D4F4-4A90-AE1C-EB9288A58CB9}</b:Guid>
    <b:Title>Reason and Natural Law</b:Title>
    <b:Year>2009</b:Year>
    <b:YearAccessed>2023</b:YearAccessed>
    <b:MonthAccessed>March</b:MonthAccessed>
    <b:DayAccessed>11</b:DayAccessed>
    <b:URL>https://doi.org/10.1093/oxfordhb/9780199227228.001.0001</b:URL>
    <b:BookTitle>The Oxford Handbook of Theological Ethics</b:BookTitle>
    <b:Pages>148-167</b:Pages>
    <b:City>Oxford</b:City>
    <b:Publisher>Oxford University Press</b:Publisher>
    <b:Author>
      <b:Author>
        <b:NameList>
          <b:Person>
            <b:Last>Pope</b:Last>
            <b:First>Stephen</b:First>
          </b:Person>
        </b:NameList>
      </b:Author>
      <b:Editor>
        <b:NameList>
          <b:Person>
            <b:Last>Werpehowski</b:Last>
            <b:First>Gilbert</b:First>
            <b:Middle>Meilaender and William</b:Middle>
          </b:Person>
        </b:NameList>
      </b:Editor>
    </b:Author>
    <b:RefOrder>9</b:RefOrder>
  </b:Source>
  <b:Source>
    <b:Tag>Gra</b:Tag>
    <b:SourceType>BookSection</b:SourceType>
    <b:Guid>{711CAEDA-100D-4809-93CF-3B09E4977446}</b:Guid>
    <b:Author>
      <b:Author>
        <b:Corporate>Gray and Lawson</b:Corporate>
      </b:Author>
      <b:Editor>
        <b:NameList>
          <b:Person>
            <b:Last>Gray</b:Last>
            <b:First>Richard</b:First>
          </b:Person>
        </b:NameList>
      </b:Editor>
    </b:Author>
    <b:Title>Deddf Naturiol Aquinas - ymagwedd grefyddol at foeseg</b:Title>
    <b:BookTitle>Athroniaeth Crefydd / Crefydd a Moeseg</b:BookTitle>
    <b:Year>2017</b:Year>
    <b:Pages>140-171</b:Pages>
    <b:City>Cheltenham</b:City>
    <b:Publisher>Illuminate Publishing</b:Publisher>
    <b:YearAccessed>2023</b:YearAccessed>
    <b:MonthAccessed>March</b:MonthAccessed>
    <b:DayAccessed>11</b:DayAccessed>
    <b:RefOrder>10</b:RefOrder>
  </b:Source>
  <b:Source>
    <b:Tag>Lis07</b:Tag>
    <b:SourceType>BookSection</b:SourceType>
    <b:Guid>{1185C95D-7D4F-43A6-8F5D-262CC78B81CE}</b:Guid>
    <b:Author>
      <b:Author>
        <b:NameList>
          <b:Person>
            <b:Last>Cahill</b:Last>
            <b:First>Lisa</b:First>
            <b:Middle>Sowle</b:Middle>
          </b:Person>
        </b:NameList>
      </b:Author>
      <b:Editor>
        <b:NameList>
          <b:Person>
            <b:Last>Werpehowski</b:Last>
            <b:First>Gilbert</b:First>
            <b:Middle>Meilaender and William</b:Middle>
          </b:Person>
        </b:NameList>
      </b:Editor>
    </b:Author>
    <b:Title>Creation and Ethics</b:Title>
    <b:BookTitle>The Oxford Handbook of Theological Ethics</b:BookTitle>
    <b:Year>2007</b:Year>
    <b:Pages>7-24</b:Pages>
    <b:City>Oxford</b:City>
    <b:Publisher>Oxford University Press</b:Publisher>
    <b:YearAccessed>2023</b:YearAccessed>
    <b:MonthAccessed>March</b:MonthAccessed>
    <b:DayAccessed>11</b:DayAccessed>
    <b:URL>https://doi.org/10.1093/oxfordhb/9780199227228.001.0001</b:URL>
    <b:RefOrder>11</b:RefOrder>
  </b:Source>
  <b:Source>
    <b:Tag>Ton12</b:Tag>
    <b:SourceType>InternetSite</b:SourceType>
    <b:Guid>{0C475A32-B7B7-4FE8-A0D0-8BBA1FD47986}</b:Guid>
    <b:Title>Aristotle and Natural Law</b:Title>
    <b:Year>2012</b:Year>
    <b:YearAccessed>2023</b:YearAccessed>
    <b:MonthAccessed>March</b:MonthAccessed>
    <b:DayAccessed>11</b:DayAccessed>
    <b:URL>https://ndpr.nd.edu/reviews/aristotle-and-natural-law/</b:URL>
    <b:Author>
      <b:Author>
        <b:NameList>
          <b:Person>
            <b:Last>Burns</b:Last>
            <b:First>Tony</b:First>
          </b:Person>
        </b:NameList>
      </b:Author>
    </b:Author>
    <b:InternetSiteTitle>Notre Dame Philosophical Reviews</b:InternetSiteTitle>
    <b:Month>June</b:Month>
    <b:Day>02</b:Day>
    <b:RefOrder>12</b:RefOrder>
  </b:Source>
  <b:Source>
    <b:Tag>Equ16</b:Tag>
    <b:SourceType>InternetSite</b:SourceType>
    <b:Guid>{700E4B04-DCD0-4018-A5A9-F5E11E5773A8}</b:Guid>
    <b:Title>Understanding Human Rights</b:Title>
    <b:Year>2016</b:Year>
    <b:YearAccessed>2023</b:YearAccessed>
    <b:MonthAccessed>March</b:MonthAccessed>
    <b:DayAccessed>11</b:DayAccessed>
    <b:URL>https://www.equalityhumanrights.com/en/secondary-education-resources/useful-information/understanding-human-rights#:~:text=To%20protect%20future%20generations%20from,shared%20by%20all%20human%20beings.</b:URL>
    <b:Author>
      <b:Author>
        <b:Corporate>Equality and Human Rights Commission</b:Corporate>
      </b:Author>
    </b:Author>
    <b:InternetSiteTitle>Equality and Human Rights Commission</b:InternetSiteTitle>
    <b:Month>May</b:Month>
    <b:Day>16</b:Day>
    <b:RefOrder>13</b:RefOrder>
  </b:Source>
  <b:Source>
    <b:Tag>Uni17</b:Tag>
    <b:SourceType>ElectronicSource</b:SourceType>
    <b:Guid>{88A4AEF5-A1B1-4E57-8FF6-E1424FAAF044}</b:Guid>
    <b:Title>Universal Declaration of Human Rights</b:Title>
    <b:Year>2017</b:Year>
    <b:YearAccessed>2023</b:YearAccessed>
    <b:MonthAccessed>March</b:MonthAccessed>
    <b:DayAccessed>11</b:DayAccessed>
    <b:URL>https://www.youtube.com/watch?v=5RR4VXNX3jA</b:URL>
    <b:Author>
      <b:Author>
        <b:Corporate>United Nations Human Rights</b:Corporate>
      </b:Author>
    </b:Author>
    <b:City>Switzerland </b:City>
    <b:Publisher>UN Human Rights</b:Publisher>
    <b:RefOrder>15</b:RefOrder>
  </b:Source>
  <b:Source>
    <b:Tag>Nin16</b:Tag>
    <b:SourceType>InternetSite</b:SourceType>
    <b:Guid>{38D57266-95C7-4248-90D1-CE10907ECF9F}</b:Guid>
    <b:Title>Why Should We Celebrate Human Rights Day?</b:Title>
    <b:Year>2016</b:Year>
    <b:YearAccessed>2023</b:YearAccessed>
    <b:MonthAccessed>March</b:MonthAccessed>
    <b:DayAccessed>11</b:DayAccessed>
    <b:URL>https://www.ninodelacaridad.com/why-should-we-celebrate-human-rights-day/</b:URL>
    <b:InternetSiteTitle>Nino de la caridad foundation</b:InternetSiteTitle>
    <b:Author>
      <b:Author>
        <b:Corporate>Nino de la Caridad Foundation</b:Corporate>
      </b:Author>
    </b:Author>
    <b:RefOrder>16</b:RefOrder>
  </b:Source>
  <b:Source>
    <b:Tag>BBC231</b:Tag>
    <b:SourceType>InternetSite</b:SourceType>
    <b:Guid>{0AD0F275-4642-4BC7-A1C4-377D301CD2CF}</b:Guid>
    <b:Title>WW2: History's most savage and devastating war</b:Title>
    <b:Year>2023</b:Year>
    <b:YearAccessed>2023</b:YearAccessed>
    <b:MonthAccessed>March</b:MonthAccessed>
    <b:DayAccessed>11</b:DayAccessed>
    <b:URL>https://www.bbc.co.uk/teach/world-war-two-historys-most-savage-and-devastating-war/z6pjgwx#:~:text=It%20began%20when%20Nazi%20Germany,million%20soldiers%20and%20civilians%20died.</b:URL>
    <b:Author>
      <b:Author>
        <b:Corporate>BBC</b:Corporate>
      </b:Author>
    </b:Author>
    <b:InternetSiteTitle>BBC</b:InternetSiteTitle>
    <b:RefOrder>14</b:RefOrder>
  </b:Source>
  <b:Source>
    <b:Tag>Law18</b:Tag>
    <b:SourceType>InternetSite</b:SourceType>
    <b:Guid>{F79F55A9-DE14-4623-A6CB-EBD30CFE87EA}</b:Guid>
    <b:Title>Natural Theory of Law: merits and demerits – Inioluwa Olaposi</b:Title>
    <b:Year>2018</b:Year>
    <b:YearAccessed>2023</b:YearAccessed>
    <b:MonthAccessed>March</b:MonthAccessed>
    <b:DayAccessed>11</b:DayAccessed>
    <b:URL>https://www.lawglobalhub.com/natural-theory-of-law-merits-and-demerits/#:~:text=Advantages%20of%20the%20Natural%20Theory%20of%20Law,-The%20development%20of&amp;text=It%20is%20based%20on%20reasoning,morality%20and%20establishes%20common%20rules.</b:URL>
    <b:Author>
      <b:Author>
        <b:Corporate>LawGlobal Hub</b:Corporate>
      </b:Author>
    </b:Author>
    <b:InternetSiteTitle>LawGlobal Hub</b:InternetSiteTitle>
    <b:Month>November</b:Month>
    <b:Day>24</b:Day>
    <b:RefOrder>17</b:RefOrder>
  </b:Source>
  <b:Source>
    <b:Tag>Eme15</b:Tag>
    <b:SourceType>InternetSite</b:SourceType>
    <b:Guid>{B8769667-CE66-49FC-BB06-21F6C5A486F5}</b:Guid>
    <b:Title>Natural Law</b:Title>
    <b:Year>2015</b:Year>
    <b:YearAccessed>2023</b:YearAccessed>
    <b:MonthAccessed>March</b:MonthAccessed>
    <b:DayAccessed>11</b:DayAccessed>
    <b:URL>http://www.rsrevision.com/Alevel/ethics/natural_law/strengths_weaknesses_natural_law.pdf</b:URL>
    <b:Author>
      <b:Author>
        <b:NameList>
          <b:Person>
            <b:Last>Emecz</b:Last>
            <b:First>Paul</b:First>
          </b:Person>
        </b:NameList>
      </b:Author>
    </b:Author>
    <b:InternetSiteTitle>RSrevision</b:InternetSiteTitle>
    <b:RefOrder>18</b:RefOrder>
  </b:Source>
  <b:Source>
    <b:Tag>Moh08</b:Tag>
    <b:SourceType>BookSection</b:SourceType>
    <b:Guid>{32D3D027-96C9-430A-80CE-1FFC8C99A095}</b:Guid>
    <b:Author>
      <b:Author>
        <b:NameList>
          <b:Person>
            <b:Last>Mohnhaupt</b:Last>
            <b:First>Heinz</b:First>
          </b:Person>
        </b:NameList>
      </b:Author>
    </b:Author>
    <b:Title>‘Lex certa’ and ‘ius certum’: The Search for Legal Certainty and Security</b:Title>
    <b:BookTitle>In Daston, Lorraine; Stolleis, Michael (eds.). Natural Law and Laws of Nature in Early Modern Europe: jurisprudence, theology, moral and natural philosophy</b:BookTitle>
    <b:Year>2008</b:Year>
    <b:Publisher>Ashagte Publishing, Ltd</b:Publisher>
    <b:YearAccessed>2023</b:YearAccessed>
    <b:MonthAccessed>March</b:MonthAccessed>
    <b:DayAccessed>10</b:DayAccessed>
    <b:RefOrder>7</b:RefOrder>
  </b:Source>
  <b:Source>
    <b:Tag>Sta19</b:Tag>
    <b:SourceType>InternetSite</b:SourceType>
    <b:Guid>{38E62ACE-81BA-41EC-943F-9B6CE5D9CE10}</b:Guid>
    <b:Title>Human Rights</b:Title>
    <b:Year>2019</b:Year>
    <b:YearAccessed>2023</b:YearAccessed>
    <b:MonthAccessed>March</b:MonthAccessed>
    <b:DayAccessed>10</b:DayAccessed>
    <b:URL>https://plato.stanford.edu/entries/rights-human/</b:URL>
    <b:InternetSiteTitle>Stanford Encyclopedia of Philosophy </b:InternetSiteTitle>
    <b:Month>April</b:Month>
    <b:Day>11</b:Day>
    <b:Author>
      <b:Author>
        <b:Corporate>Stanford Encyclopedia of Philosophy</b:Corporate>
      </b:Author>
    </b:Author>
    <b:RefOrder>2</b:RefOrder>
  </b:Source>
</b:Sources>
</file>

<file path=customXml/itemProps1.xml><?xml version="1.0" encoding="utf-8"?>
<ds:datastoreItem xmlns:ds="http://schemas.openxmlformats.org/officeDocument/2006/customXml" ds:itemID="{FFE6A513-BBF2-46B0-83D2-DF8BAAB17BD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2437</Words>
  <Characters>13895</Characters>
  <Application>Microsoft Office Word</Application>
  <DocSecurity>0</DocSecurity>
  <Lines>115</Lines>
  <Paragraphs>32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Headings</vt:lpstr>
      </vt:variant>
      <vt:variant>
        <vt:i4>1</vt:i4>
      </vt:variant>
    </vt:vector>
  </HeadingPairs>
  <TitlesOfParts>
    <vt:vector size="2" baseType="lpstr">
      <vt:lpstr/>
      <vt:lpstr>&lt;References</vt:lpstr>
    </vt:vector>
  </TitlesOfParts>
  <Company/>
  <LinksUpToDate>false</LinksUpToDate>
  <CharactersWithSpaces>16300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Catrin Hughes</dc:creator>
  <cp:keywords/>
  <dc:description/>
  <cp:lastModifiedBy>Catrin Hughes</cp:lastModifiedBy>
  <cp:revision>591</cp:revision>
  <dcterms:created xsi:type="dcterms:W3CDTF">2023-03-07T12:24:00Z</dcterms:created>
  <dcterms:modified xsi:type="dcterms:W3CDTF">2023-03-12T12:17:00Z</dcterms:modified>
</cp:coreProperties>
</file>