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AB364E"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2A477C8D" wp14:editId="1381FD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9D0557" w14:textId="77777777" w:rsidTr="00A406E5">
        <w:tc>
          <w:tcPr>
            <w:tcW w:w="9922" w:type="dxa"/>
            <w:shd w:val="clear" w:color="auto" w:fill="C0C0C0"/>
          </w:tcPr>
          <w:p w14:paraId="0D4F207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5E2B67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7705D48E" w14:textId="77777777" w:rsidTr="00160D12">
        <w:tc>
          <w:tcPr>
            <w:tcW w:w="2093" w:type="dxa"/>
            <w:shd w:val="pct15" w:color="auto" w:fill="auto"/>
          </w:tcPr>
          <w:p w14:paraId="557EE79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00878F6F" w14:textId="6B3A7275"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3371A8">
              <w:rPr>
                <w:rFonts w:ascii="Arial" w:hAnsi="Arial" w:cs="Arial"/>
                <w:b/>
                <w:sz w:val="22"/>
                <w:szCs w:val="22"/>
              </w:rPr>
              <w:t xml:space="preserve">Gruff Williams </w:t>
            </w:r>
          </w:p>
        </w:tc>
        <w:tc>
          <w:tcPr>
            <w:tcW w:w="2552" w:type="dxa"/>
            <w:shd w:val="clear" w:color="auto" w:fill="D9D9D9"/>
          </w:tcPr>
          <w:p w14:paraId="6B96474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7F3A34BB" w14:textId="2E7B5645" w:rsidR="003B3F9D" w:rsidRPr="00A406E5" w:rsidRDefault="003371A8" w:rsidP="001E57C1">
            <w:pPr>
              <w:spacing w:before="120" w:after="120"/>
              <w:jc w:val="both"/>
              <w:rPr>
                <w:rFonts w:ascii="Arial" w:hAnsi="Arial" w:cs="Arial"/>
                <w:b/>
                <w:sz w:val="22"/>
                <w:szCs w:val="22"/>
              </w:rPr>
            </w:pPr>
            <w:r>
              <w:rPr>
                <w:rFonts w:ascii="Arial" w:hAnsi="Arial" w:cs="Arial"/>
                <w:b/>
                <w:sz w:val="22"/>
                <w:szCs w:val="22"/>
              </w:rPr>
              <w:t xml:space="preserve">143348 </w:t>
            </w:r>
          </w:p>
        </w:tc>
      </w:tr>
      <w:tr w:rsidR="00DB116D" w:rsidRPr="00A406E5" w14:paraId="47DCFA3F" w14:textId="77777777" w:rsidTr="00705F29">
        <w:tc>
          <w:tcPr>
            <w:tcW w:w="2093" w:type="dxa"/>
            <w:shd w:val="pct15" w:color="auto" w:fill="auto"/>
          </w:tcPr>
          <w:p w14:paraId="35B837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773DF8C9" w14:textId="2013826D" w:rsidR="00705F29" w:rsidRPr="00705F29" w:rsidRDefault="00705F29" w:rsidP="008E4878">
            <w:pPr>
              <w:rPr>
                <w:rFonts w:ascii="Arial" w:hAnsi="Arial" w:cs="Arial"/>
                <w:b/>
                <w:szCs w:val="40"/>
              </w:rPr>
            </w:pPr>
            <w:r w:rsidRPr="00705F29">
              <w:rPr>
                <w:rFonts w:ascii="Arial" w:hAnsi="Arial" w:cs="Arial"/>
                <w:b/>
                <w:szCs w:val="40"/>
              </w:rPr>
              <w:t xml:space="preserve">HNC </w:t>
            </w:r>
            <w:r w:rsidR="0048379A">
              <w:rPr>
                <w:rFonts w:ascii="Arial" w:hAnsi="Arial" w:cs="Arial"/>
                <w:b/>
                <w:szCs w:val="40"/>
              </w:rPr>
              <w:t>Mechanical Engineering</w:t>
            </w:r>
          </w:p>
          <w:p w14:paraId="1F7E35A7" w14:textId="77777777" w:rsidR="00DB116D" w:rsidRPr="00A406E5" w:rsidRDefault="00705F29" w:rsidP="00E51AAC">
            <w:pPr>
              <w:spacing w:before="120" w:after="120"/>
              <w:jc w:val="both"/>
              <w:rPr>
                <w:rFonts w:ascii="Arial" w:hAnsi="Arial" w:cs="Arial"/>
                <w:b/>
                <w:sz w:val="22"/>
                <w:szCs w:val="22"/>
              </w:rPr>
            </w:pPr>
            <w:r w:rsidRPr="00705F29">
              <w:rPr>
                <w:rFonts w:ascii="Arial" w:hAnsi="Arial" w:cs="Arial"/>
                <w:b/>
                <w:sz w:val="14"/>
                <w:szCs w:val="22"/>
              </w:rPr>
              <w:t xml:space="preserve"> </w:t>
            </w:r>
          </w:p>
        </w:tc>
      </w:tr>
      <w:tr w:rsidR="008F1308" w:rsidRPr="00A406E5" w14:paraId="545F227A" w14:textId="77777777" w:rsidTr="00705F29">
        <w:tc>
          <w:tcPr>
            <w:tcW w:w="2093" w:type="dxa"/>
            <w:shd w:val="pct15" w:color="auto" w:fill="auto"/>
          </w:tcPr>
          <w:p w14:paraId="03790DA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560E173C" w14:textId="66221D87" w:rsidR="00705F29" w:rsidRPr="00C90AFC" w:rsidRDefault="0048379A" w:rsidP="008E4878">
            <w:pPr>
              <w:pStyle w:val="fixed"/>
              <w:ind w:left="0" w:firstLine="0"/>
              <w:rPr>
                <w:rFonts w:ascii="Arial" w:hAnsi="Arial" w:cs="Arial"/>
                <w:sz w:val="22"/>
                <w:szCs w:val="22"/>
              </w:rPr>
            </w:pPr>
            <w:r>
              <w:rPr>
                <w:rFonts w:ascii="Arial" w:hAnsi="Arial" w:cs="Arial"/>
              </w:rPr>
              <w:t>Materials</w:t>
            </w:r>
          </w:p>
          <w:p w14:paraId="759E48E3" w14:textId="77777777" w:rsidR="008F1308" w:rsidRPr="00A406E5" w:rsidRDefault="008F1308" w:rsidP="00705F29">
            <w:pPr>
              <w:spacing w:before="120" w:after="120"/>
              <w:jc w:val="center"/>
              <w:rPr>
                <w:rFonts w:ascii="Arial" w:hAnsi="Arial" w:cs="Arial"/>
                <w:b/>
                <w:sz w:val="22"/>
                <w:szCs w:val="22"/>
              </w:rPr>
            </w:pPr>
          </w:p>
        </w:tc>
      </w:tr>
      <w:tr w:rsidR="00B84B5B" w:rsidRPr="00A406E5" w14:paraId="35D00F47" w14:textId="77777777" w:rsidTr="00160D12">
        <w:tc>
          <w:tcPr>
            <w:tcW w:w="2093" w:type="dxa"/>
            <w:shd w:val="pct15" w:color="auto" w:fill="auto"/>
          </w:tcPr>
          <w:p w14:paraId="60BA7F7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6DB87CE0" w14:textId="299ACAC9" w:rsidR="00B84B5B" w:rsidRPr="008E4878" w:rsidRDefault="00705F29" w:rsidP="00152E9D">
            <w:pPr>
              <w:spacing w:before="120" w:after="120"/>
              <w:jc w:val="both"/>
              <w:rPr>
                <w:rFonts w:ascii="Arial" w:hAnsi="Arial" w:cs="Arial"/>
                <w:b/>
                <w:sz w:val="22"/>
                <w:szCs w:val="22"/>
              </w:rPr>
            </w:pPr>
            <w:r w:rsidRPr="008E4878">
              <w:rPr>
                <w:rFonts w:ascii="Arial" w:hAnsi="Arial" w:cs="Arial"/>
                <w:b/>
                <w:sz w:val="22"/>
                <w:szCs w:val="22"/>
              </w:rPr>
              <w:t>P</w:t>
            </w:r>
            <w:r w:rsidR="0048379A">
              <w:rPr>
                <w:rFonts w:ascii="Arial" w:hAnsi="Arial" w:cs="Arial"/>
                <w:b/>
                <w:sz w:val="22"/>
                <w:szCs w:val="22"/>
              </w:rPr>
              <w:t>SDM4003</w:t>
            </w:r>
          </w:p>
        </w:tc>
        <w:tc>
          <w:tcPr>
            <w:tcW w:w="2552" w:type="dxa"/>
            <w:shd w:val="clear" w:color="auto" w:fill="D9D9D9"/>
          </w:tcPr>
          <w:p w14:paraId="599B8141" w14:textId="77777777" w:rsidR="00B84B5B" w:rsidRPr="004D5E9B" w:rsidRDefault="00B84B5B" w:rsidP="00160D12">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3DBA7966" w14:textId="55AEE284" w:rsidR="00B84B5B" w:rsidRPr="00A406E5" w:rsidRDefault="0048379A" w:rsidP="00E51AAC">
            <w:pPr>
              <w:spacing w:before="120" w:after="120"/>
              <w:jc w:val="both"/>
              <w:rPr>
                <w:rFonts w:ascii="Arial" w:hAnsi="Arial" w:cs="Arial"/>
                <w:b/>
                <w:sz w:val="22"/>
                <w:szCs w:val="22"/>
              </w:rPr>
            </w:pPr>
            <w:r>
              <w:rPr>
                <w:rFonts w:ascii="Arial" w:hAnsi="Arial" w:cs="Arial"/>
                <w:b/>
                <w:sz w:val="22"/>
                <w:szCs w:val="22"/>
              </w:rPr>
              <w:t>60</w:t>
            </w:r>
            <w:r w:rsidR="00C340BD">
              <w:rPr>
                <w:rFonts w:ascii="Arial" w:hAnsi="Arial" w:cs="Arial"/>
                <w:b/>
                <w:sz w:val="22"/>
                <w:szCs w:val="22"/>
              </w:rPr>
              <w:t>%</w:t>
            </w:r>
          </w:p>
        </w:tc>
      </w:tr>
      <w:tr w:rsidR="00DB116D" w:rsidRPr="00A406E5" w14:paraId="5D4711A3" w14:textId="77777777" w:rsidTr="00160D12">
        <w:tc>
          <w:tcPr>
            <w:tcW w:w="2093" w:type="dxa"/>
            <w:shd w:val="pct15" w:color="auto" w:fill="auto"/>
          </w:tcPr>
          <w:p w14:paraId="09E6EC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7B14CF3F" w14:textId="215C7B3C" w:rsidR="00DB116D" w:rsidRPr="00A406E5" w:rsidRDefault="0048379A" w:rsidP="00705F29">
            <w:pPr>
              <w:spacing w:before="120" w:after="120"/>
              <w:jc w:val="both"/>
              <w:rPr>
                <w:rFonts w:ascii="Arial" w:hAnsi="Arial" w:cs="Arial"/>
                <w:b/>
                <w:sz w:val="22"/>
                <w:szCs w:val="22"/>
              </w:rPr>
            </w:pPr>
            <w:r>
              <w:rPr>
                <w:rFonts w:ascii="Arial" w:hAnsi="Arial" w:cs="Arial"/>
                <w:b/>
                <w:sz w:val="22"/>
                <w:szCs w:val="22"/>
              </w:rPr>
              <w:t>P. Taylor</w:t>
            </w:r>
          </w:p>
        </w:tc>
        <w:tc>
          <w:tcPr>
            <w:tcW w:w="2552" w:type="dxa"/>
            <w:shd w:val="clear" w:color="auto" w:fill="D9D9D9"/>
          </w:tcPr>
          <w:p w14:paraId="685F93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35B4344C" w14:textId="46724ED8"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L</w:t>
            </w:r>
            <w:r w:rsidR="0048379A">
              <w:rPr>
                <w:rFonts w:ascii="Arial" w:hAnsi="Arial" w:cs="Arial"/>
                <w:b/>
                <w:sz w:val="22"/>
                <w:szCs w:val="22"/>
              </w:rPr>
              <w:t xml:space="preserve">. </w:t>
            </w:r>
            <w:r>
              <w:rPr>
                <w:rFonts w:ascii="Arial" w:hAnsi="Arial" w:cs="Arial"/>
                <w:b/>
                <w:sz w:val="22"/>
                <w:szCs w:val="22"/>
              </w:rPr>
              <w:t>Rutherford</w:t>
            </w:r>
          </w:p>
        </w:tc>
      </w:tr>
      <w:tr w:rsidR="00DB116D" w:rsidRPr="00A406E5" w14:paraId="37A73B36" w14:textId="77777777" w:rsidTr="00160D12">
        <w:tc>
          <w:tcPr>
            <w:tcW w:w="2093" w:type="dxa"/>
            <w:shd w:val="pct15" w:color="auto" w:fill="auto"/>
          </w:tcPr>
          <w:p w14:paraId="0A7C8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6623703C" w14:textId="7AABE53D" w:rsidR="00DB116D" w:rsidRPr="00A406E5" w:rsidRDefault="00436ED3" w:rsidP="005F0579">
            <w:pPr>
              <w:spacing w:before="120" w:after="120"/>
              <w:jc w:val="both"/>
              <w:rPr>
                <w:rFonts w:ascii="Arial" w:hAnsi="Arial" w:cs="Arial"/>
                <w:b/>
                <w:sz w:val="22"/>
                <w:szCs w:val="22"/>
              </w:rPr>
            </w:pPr>
            <w:r>
              <w:rPr>
                <w:rFonts w:ascii="Arial" w:hAnsi="Arial" w:cs="Arial"/>
                <w:b/>
                <w:bCs/>
                <w:sz w:val="22"/>
                <w:szCs w:val="22"/>
              </w:rPr>
              <w:t xml:space="preserve">Assessment 3 - </w:t>
            </w:r>
            <w:r w:rsidR="0048379A">
              <w:rPr>
                <w:rFonts w:ascii="Arial" w:hAnsi="Arial" w:cs="Arial"/>
                <w:b/>
                <w:bCs/>
                <w:sz w:val="22"/>
                <w:szCs w:val="22"/>
              </w:rPr>
              <w:t xml:space="preserve">End of year </w:t>
            </w:r>
            <w:r>
              <w:rPr>
                <w:rFonts w:ascii="Arial" w:hAnsi="Arial" w:cs="Arial"/>
                <w:b/>
                <w:bCs/>
                <w:sz w:val="22"/>
                <w:szCs w:val="22"/>
              </w:rPr>
              <w:t>C</w:t>
            </w:r>
            <w:r w:rsidR="0048379A">
              <w:rPr>
                <w:rFonts w:ascii="Arial" w:hAnsi="Arial" w:cs="Arial"/>
                <w:b/>
                <w:bCs/>
                <w:sz w:val="22"/>
                <w:szCs w:val="22"/>
              </w:rPr>
              <w:t>oursework</w:t>
            </w:r>
          </w:p>
        </w:tc>
        <w:tc>
          <w:tcPr>
            <w:tcW w:w="2552" w:type="dxa"/>
            <w:shd w:val="pct15" w:color="auto" w:fill="auto"/>
          </w:tcPr>
          <w:p w14:paraId="7895A00F" w14:textId="77777777" w:rsidR="00160D12" w:rsidRPr="00A406E5" w:rsidRDefault="004D5E9B" w:rsidP="00160D12">
            <w:pPr>
              <w:spacing w:before="120" w:after="120"/>
              <w:rPr>
                <w:rFonts w:ascii="Arial" w:hAnsi="Arial" w:cs="Arial"/>
                <w:b/>
                <w:sz w:val="22"/>
                <w:szCs w:val="22"/>
              </w:rPr>
            </w:pPr>
            <w:r>
              <w:rPr>
                <w:rFonts w:ascii="Arial" w:hAnsi="Arial" w:cs="Arial"/>
                <w:b/>
                <w:sz w:val="22"/>
                <w:szCs w:val="22"/>
              </w:rPr>
              <w:t>Word count (or equivalent):</w:t>
            </w:r>
          </w:p>
        </w:tc>
        <w:tc>
          <w:tcPr>
            <w:tcW w:w="2097" w:type="dxa"/>
          </w:tcPr>
          <w:p w14:paraId="1F2A5FBB" w14:textId="77777777" w:rsidR="00DB116D" w:rsidRPr="00A406E5" w:rsidRDefault="008E4878"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6585CFB5" w14:textId="77777777" w:rsidTr="00160D12">
        <w:tc>
          <w:tcPr>
            <w:tcW w:w="2093" w:type="dxa"/>
            <w:shd w:val="pct15" w:color="auto" w:fill="auto"/>
          </w:tcPr>
          <w:p w14:paraId="25975B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3AACE211" w14:textId="64C806F5"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Sunday</w:t>
            </w:r>
            <w:r w:rsidR="008A1ACC">
              <w:rPr>
                <w:rFonts w:ascii="Arial" w:hAnsi="Arial" w:cs="Arial"/>
                <w:b/>
                <w:sz w:val="22"/>
                <w:szCs w:val="22"/>
              </w:rPr>
              <w:t xml:space="preserve"> </w:t>
            </w:r>
            <w:r w:rsidR="00D2115A">
              <w:rPr>
                <w:rFonts w:ascii="Arial" w:hAnsi="Arial" w:cs="Arial"/>
                <w:b/>
                <w:sz w:val="22"/>
                <w:szCs w:val="22"/>
              </w:rPr>
              <w:t>2</w:t>
            </w:r>
            <w:r w:rsidR="008A1ACC" w:rsidRPr="008A1ACC">
              <w:rPr>
                <w:rFonts w:ascii="Arial" w:hAnsi="Arial" w:cs="Arial"/>
                <w:b/>
                <w:sz w:val="22"/>
                <w:szCs w:val="22"/>
                <w:vertAlign w:val="superscript"/>
              </w:rPr>
              <w:t>th</w:t>
            </w:r>
            <w:r w:rsidR="008A1ACC">
              <w:rPr>
                <w:rFonts w:ascii="Arial" w:hAnsi="Arial" w:cs="Arial"/>
                <w:b/>
                <w:sz w:val="22"/>
                <w:szCs w:val="22"/>
              </w:rPr>
              <w:t xml:space="preserve"> </w:t>
            </w:r>
            <w:r w:rsidR="006C433E">
              <w:rPr>
                <w:rFonts w:ascii="Arial" w:hAnsi="Arial" w:cs="Arial"/>
                <w:b/>
                <w:sz w:val="22"/>
                <w:szCs w:val="22"/>
              </w:rPr>
              <w:t>May</w:t>
            </w:r>
            <w:r w:rsidR="00C340BD">
              <w:rPr>
                <w:rFonts w:ascii="Arial" w:hAnsi="Arial" w:cs="Arial"/>
                <w:b/>
                <w:sz w:val="22"/>
                <w:szCs w:val="22"/>
              </w:rPr>
              <w:t xml:space="preserve"> 20</w:t>
            </w:r>
            <w:r w:rsidR="00316036">
              <w:rPr>
                <w:rFonts w:ascii="Arial" w:hAnsi="Arial" w:cs="Arial"/>
                <w:b/>
                <w:sz w:val="22"/>
                <w:szCs w:val="22"/>
              </w:rPr>
              <w:t>2</w:t>
            </w:r>
            <w:r w:rsidR="008A1ACC">
              <w:rPr>
                <w:rFonts w:ascii="Arial" w:hAnsi="Arial" w:cs="Arial"/>
                <w:b/>
                <w:sz w:val="22"/>
                <w:szCs w:val="22"/>
              </w:rPr>
              <w:t>1</w:t>
            </w:r>
          </w:p>
        </w:tc>
        <w:tc>
          <w:tcPr>
            <w:tcW w:w="2552" w:type="dxa"/>
            <w:shd w:val="pct15" w:color="auto" w:fill="auto"/>
          </w:tcPr>
          <w:p w14:paraId="15696E69" w14:textId="77777777" w:rsidR="00B84B5B" w:rsidRPr="00A406E5" w:rsidRDefault="00552351" w:rsidP="00160D12">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08BD6985" w14:textId="17C976ED" w:rsidR="00B84B5B" w:rsidRPr="00A406E5" w:rsidRDefault="0048379A" w:rsidP="005F0579">
            <w:pPr>
              <w:spacing w:before="120" w:after="120"/>
              <w:jc w:val="both"/>
              <w:rPr>
                <w:rFonts w:ascii="Arial" w:hAnsi="Arial" w:cs="Arial"/>
                <w:b/>
                <w:sz w:val="22"/>
                <w:szCs w:val="22"/>
              </w:rPr>
            </w:pPr>
            <w:r>
              <w:rPr>
                <w:rFonts w:ascii="Arial" w:hAnsi="Arial" w:cs="Arial"/>
                <w:b/>
                <w:sz w:val="22"/>
                <w:szCs w:val="22"/>
              </w:rPr>
              <w:t>27th</w:t>
            </w:r>
            <w:r w:rsidR="00057846">
              <w:rPr>
                <w:rFonts w:ascii="Arial" w:hAnsi="Arial" w:cs="Arial"/>
                <w:b/>
                <w:sz w:val="22"/>
                <w:szCs w:val="22"/>
              </w:rPr>
              <w:t xml:space="preserve"> May 20</w:t>
            </w:r>
            <w:r w:rsidR="00CB34BA">
              <w:rPr>
                <w:rFonts w:ascii="Arial" w:hAnsi="Arial" w:cs="Arial"/>
                <w:b/>
                <w:sz w:val="22"/>
                <w:szCs w:val="22"/>
              </w:rPr>
              <w:t>2</w:t>
            </w:r>
            <w:r w:rsidR="008A1ACC">
              <w:rPr>
                <w:rFonts w:ascii="Arial" w:hAnsi="Arial" w:cs="Arial"/>
                <w:b/>
                <w:sz w:val="22"/>
                <w:szCs w:val="22"/>
              </w:rPr>
              <w:t>1</w:t>
            </w:r>
          </w:p>
        </w:tc>
      </w:tr>
      <w:tr w:rsidR="00152E9D" w:rsidRPr="00A406E5" w14:paraId="68B52CCD" w14:textId="77777777" w:rsidTr="00A406E5">
        <w:tc>
          <w:tcPr>
            <w:tcW w:w="2093" w:type="dxa"/>
            <w:shd w:val="pct15" w:color="auto" w:fill="auto"/>
          </w:tcPr>
          <w:p w14:paraId="597E3C0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D1BA40" w14:textId="77777777"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E2FDB2"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14:paraId="312B6457" w14:textId="77777777"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8F1308" w:rsidRPr="00160D12">
              <w:rPr>
                <w:rFonts w:ascii="Arial" w:hAnsi="Arial" w:cs="Arial"/>
              </w:rPr>
              <w:t>f 40%.  Over one week late, 0%</w:t>
            </w:r>
            <w:r w:rsidRPr="00160D12">
              <w:rPr>
                <w:rFonts w:ascii="Arial" w:hAnsi="Arial" w:cs="Arial"/>
              </w:rPr>
              <w:t>.  Only the Extenuating Circumstances Panel may approve a change to submission dates.</w:t>
            </w:r>
          </w:p>
        </w:tc>
      </w:tr>
      <w:tr w:rsidR="00A406E5" w:rsidRPr="00A406E5" w14:paraId="2BA9E409" w14:textId="77777777" w:rsidTr="00A406E5">
        <w:tc>
          <w:tcPr>
            <w:tcW w:w="2093" w:type="dxa"/>
            <w:shd w:val="pct15" w:color="auto" w:fill="auto"/>
          </w:tcPr>
          <w:p w14:paraId="0984B47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30B82E8" w14:textId="77777777"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14:paraId="2F9DFA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37FCAD" w14:textId="77777777" w:rsidTr="00A406E5">
        <w:tc>
          <w:tcPr>
            <w:tcW w:w="9747" w:type="dxa"/>
            <w:shd w:val="pct10" w:color="auto" w:fill="auto"/>
          </w:tcPr>
          <w:p w14:paraId="5A9AE4D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3497C7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4878" w:rsidRPr="00A406E5" w14:paraId="19FAD10C" w14:textId="77777777" w:rsidTr="00A21FE1">
        <w:trPr>
          <w:trHeight w:val="2078"/>
        </w:trPr>
        <w:tc>
          <w:tcPr>
            <w:tcW w:w="9747" w:type="dxa"/>
          </w:tcPr>
          <w:p w14:paraId="3FE55BD5" w14:textId="77777777" w:rsidR="008A1ACC" w:rsidRDefault="008A1ACC" w:rsidP="008A1ACC">
            <w:pPr>
              <w:pStyle w:val="bullet"/>
              <w:overflowPunct/>
              <w:autoSpaceDE/>
              <w:autoSpaceDN/>
              <w:adjustRightInd/>
              <w:spacing w:before="0"/>
              <w:ind w:left="720" w:firstLine="0"/>
              <w:textAlignment w:val="auto"/>
              <w:rPr>
                <w:rFonts w:ascii="Arial" w:hAnsi="Arial" w:cs="Arial"/>
                <w:sz w:val="22"/>
                <w:szCs w:val="22"/>
              </w:rPr>
            </w:pPr>
          </w:p>
          <w:p w14:paraId="4B9ABA55" w14:textId="77777777" w:rsidR="00436ED3" w:rsidRDefault="00436ED3" w:rsidP="00436ED3">
            <w:pPr>
              <w:ind w:left="360"/>
              <w:rPr>
                <w:rFonts w:ascii="Arial" w:hAnsi="Arial" w:cs="Arial"/>
                <w:sz w:val="22"/>
                <w:szCs w:val="22"/>
              </w:rPr>
            </w:pPr>
            <w:r>
              <w:rPr>
                <w:rFonts w:ascii="Arial" w:hAnsi="Arial" w:cs="Arial"/>
                <w:sz w:val="22"/>
                <w:szCs w:val="22"/>
              </w:rPr>
              <w:t xml:space="preserve">LO1, LO2 and </w:t>
            </w:r>
            <w:r w:rsidRPr="00295A0C">
              <w:rPr>
                <w:rFonts w:ascii="Arial" w:hAnsi="Arial" w:cs="Arial"/>
                <w:sz w:val="22"/>
                <w:szCs w:val="22"/>
              </w:rPr>
              <w:t xml:space="preserve">LO3 </w:t>
            </w:r>
          </w:p>
          <w:p w14:paraId="6E1796A3" w14:textId="77777777" w:rsidR="008E4878" w:rsidRPr="00A406E5" w:rsidRDefault="008E4878" w:rsidP="00C340BD">
            <w:pPr>
              <w:pStyle w:val="bullet"/>
              <w:spacing w:before="0"/>
              <w:ind w:left="0"/>
              <w:rPr>
                <w:rFonts w:ascii="Arial" w:hAnsi="Arial" w:cs="Arial"/>
                <w:sz w:val="22"/>
                <w:szCs w:val="22"/>
              </w:rPr>
            </w:pPr>
            <w:r>
              <w:rPr>
                <w:rFonts w:ascii="Arial" w:hAnsi="Arial" w:cs="Arial"/>
                <w:sz w:val="22"/>
                <w:szCs w:val="22"/>
              </w:rPr>
              <w:t xml:space="preserve"> </w:t>
            </w:r>
          </w:p>
        </w:tc>
      </w:tr>
    </w:tbl>
    <w:p w14:paraId="46326724" w14:textId="77777777" w:rsidR="00C340BD" w:rsidRPr="00A406E5" w:rsidRDefault="00C340BD" w:rsidP="00C340BD">
      <w:pPr>
        <w:rPr>
          <w:rFonts w:ascii="Arial" w:hAnsi="Arial" w:cs="Arial"/>
        </w:rPr>
      </w:pPr>
    </w:p>
    <w:p w14:paraId="16ABA93F" w14:textId="483D0D10" w:rsidR="00CD64DF" w:rsidRPr="00AA1D76" w:rsidRDefault="00CD64DF" w:rsidP="00F73983">
      <w:pPr>
        <w:spacing w:line="360" w:lineRule="auto"/>
        <w:rPr>
          <w:rFonts w:ascii="Arial" w:hAnsi="Arial" w:cs="Arial"/>
          <w:color w:val="000000"/>
        </w:rPr>
      </w:pPr>
    </w:p>
    <w:p w14:paraId="1AE3C860" w14:textId="78658D5C" w:rsidR="0048379A" w:rsidRDefault="005A76CE" w:rsidP="0048379A">
      <w:pPr>
        <w:autoSpaceDE w:val="0"/>
        <w:autoSpaceDN w:val="0"/>
        <w:adjustRightInd w:val="0"/>
        <w:rPr>
          <w:rFonts w:ascii="Arial" w:hAnsi="Arial" w:cs="Arial"/>
          <w:b/>
          <w:bCs/>
        </w:rPr>
      </w:pPr>
      <w:r>
        <w:rPr>
          <w:rFonts w:ascii="Arial" w:hAnsi="Arial" w:cs="Arial"/>
          <w:b/>
          <w:bCs/>
        </w:rPr>
        <w:t>Task</w:t>
      </w:r>
      <w:r w:rsidR="0048379A">
        <w:rPr>
          <w:rFonts w:ascii="Arial" w:hAnsi="Arial" w:cs="Arial"/>
          <w:b/>
          <w:bCs/>
        </w:rPr>
        <w:t xml:space="preserve"> 1</w:t>
      </w:r>
    </w:p>
    <w:p w14:paraId="2F8AD5F4" w14:textId="77777777" w:rsidR="0048379A" w:rsidRDefault="0048379A" w:rsidP="0048379A">
      <w:pPr>
        <w:autoSpaceDE w:val="0"/>
        <w:autoSpaceDN w:val="0"/>
        <w:adjustRightInd w:val="0"/>
        <w:rPr>
          <w:rFonts w:ascii="Arial" w:hAnsi="Arial" w:cs="Arial"/>
          <w:b/>
          <w:bCs/>
        </w:rPr>
      </w:pPr>
    </w:p>
    <w:p w14:paraId="7C3ECBA0"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a</w:t>
      </w:r>
      <w:r>
        <w:rPr>
          <w:rFonts w:ascii="Arial" w:hAnsi="Arial" w:cs="Arial"/>
        </w:rPr>
        <w:t>.   Briefly describe a standard test method which can be used to establish properties (ii), (iii) and (iv) mentioned in part (b) of this question. Also provide a sketch of the apparatus.</w:t>
      </w:r>
    </w:p>
    <w:p w14:paraId="4D84F9FB" w14:textId="226C04AD" w:rsidR="00E76670" w:rsidRDefault="00E76670" w:rsidP="0048379A">
      <w:pPr>
        <w:autoSpaceDE w:val="0"/>
        <w:autoSpaceDN w:val="0"/>
        <w:adjustRightInd w:val="0"/>
        <w:spacing w:line="360" w:lineRule="auto"/>
        <w:rPr>
          <w:rFonts w:ascii="Arial" w:hAnsi="Arial" w:cs="Arial"/>
        </w:rPr>
      </w:pPr>
    </w:p>
    <w:p w14:paraId="1E2F25C4" w14:textId="40E36196" w:rsidR="00E76670" w:rsidRDefault="00E76670" w:rsidP="0048379A">
      <w:pPr>
        <w:autoSpaceDE w:val="0"/>
        <w:autoSpaceDN w:val="0"/>
        <w:adjustRightInd w:val="0"/>
        <w:spacing w:line="360" w:lineRule="auto"/>
        <w:rPr>
          <w:rFonts w:ascii="Arial" w:hAnsi="Arial" w:cs="Arial"/>
        </w:rPr>
      </w:pPr>
      <w:r>
        <w:rPr>
          <w:rFonts w:ascii="Arial" w:hAnsi="Arial" w:cs="Arial"/>
        </w:rPr>
        <w:t xml:space="preserve">A test to determine these properties would be a tensile test. A tensile force which is a linear puling force is applied to a material. The force applied is increased gradually until the material breaks. With the increasing force the material begins to stretch. With the force and elongation readings </w:t>
      </w:r>
      <w:proofErr w:type="spellStart"/>
      <w:r>
        <w:rPr>
          <w:rFonts w:ascii="Arial" w:hAnsi="Arial" w:cs="Arial"/>
        </w:rPr>
        <w:t>te</w:t>
      </w:r>
      <w:proofErr w:type="spellEnd"/>
      <w:r>
        <w:rPr>
          <w:rFonts w:ascii="Arial" w:hAnsi="Arial" w:cs="Arial"/>
        </w:rPr>
        <w:t xml:space="preserve"> stress and strain of the material can be calculated and a stress/strain graph can be plotted. From this graph, yield stress, young’s modulus and UTS can be calculated</w:t>
      </w:r>
      <w:r w:rsidR="00D97F1E">
        <w:rPr>
          <w:rStyle w:val="CommentReference"/>
        </w:rPr>
        <w:commentReference w:id="0"/>
      </w:r>
      <w:r>
        <w:rPr>
          <w:rFonts w:ascii="Arial" w:hAnsi="Arial" w:cs="Arial"/>
        </w:rPr>
        <w:t xml:space="preserve">.    </w:t>
      </w:r>
      <w:r w:rsidR="0048379A">
        <w:rPr>
          <w:rFonts w:ascii="Arial" w:hAnsi="Arial" w:cs="Arial"/>
        </w:rPr>
        <w:tab/>
      </w:r>
    </w:p>
    <w:p w14:paraId="55FD2A09" w14:textId="3E75F633" w:rsidR="00E76670" w:rsidRDefault="00E76670" w:rsidP="0048379A">
      <w:pPr>
        <w:autoSpaceDE w:val="0"/>
        <w:autoSpaceDN w:val="0"/>
        <w:adjustRightInd w:val="0"/>
        <w:spacing w:line="360" w:lineRule="auto"/>
        <w:rPr>
          <w:rFonts w:ascii="Arial" w:hAnsi="Arial" w:cs="Arial"/>
        </w:rPr>
      </w:pPr>
    </w:p>
    <w:p w14:paraId="226E1C30" w14:textId="183CBB69" w:rsidR="00A813FD" w:rsidRDefault="007D5BBD" w:rsidP="0048379A">
      <w:pPr>
        <w:autoSpaceDE w:val="0"/>
        <w:autoSpaceDN w:val="0"/>
        <w:adjustRightInd w:val="0"/>
        <w:spacing w:line="360" w:lineRule="auto"/>
        <w:rPr>
          <w:rFonts w:ascii="Arial" w:hAnsi="Arial" w:cs="Arial"/>
        </w:rPr>
      </w:pPr>
      <w:r w:rsidRPr="007D5BBD">
        <w:rPr>
          <w:noProof/>
        </w:rPr>
        <w:drawing>
          <wp:anchor distT="0" distB="0" distL="114300" distR="114300" simplePos="0" relativeHeight="251661312" behindDoc="1" locked="0" layoutInCell="1" allowOverlap="1" wp14:anchorId="69D68A58" wp14:editId="0DA92358">
            <wp:simplePos x="0" y="0"/>
            <wp:positionH relativeFrom="margin">
              <wp:posOffset>-95250</wp:posOffset>
            </wp:positionH>
            <wp:positionV relativeFrom="paragraph">
              <wp:posOffset>201295</wp:posOffset>
            </wp:positionV>
            <wp:extent cx="6638290" cy="5210175"/>
            <wp:effectExtent l="0" t="0" r="0" b="9525"/>
            <wp:wrapTight wrapText="bothSides">
              <wp:wrapPolygon edited="0">
                <wp:start x="0" y="0"/>
                <wp:lineTo x="0" y="21561"/>
                <wp:lineTo x="21509" y="21561"/>
                <wp:lineTo x="2150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43" t="16465" r="-143" b="24672"/>
                    <a:stretch/>
                  </pic:blipFill>
                  <pic:spPr bwMode="auto">
                    <a:xfrm>
                      <a:off x="0" y="0"/>
                      <a:ext cx="6638290" cy="5210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379A">
        <w:rPr>
          <w:rFonts w:ascii="Arial" w:hAnsi="Arial" w:cs="Arial"/>
        </w:rPr>
        <w:tab/>
      </w:r>
      <w:r w:rsidR="0048379A">
        <w:rPr>
          <w:rFonts w:ascii="Arial" w:hAnsi="Arial" w:cs="Arial"/>
        </w:rPr>
        <w:tab/>
      </w:r>
      <w:r w:rsidR="0048379A">
        <w:rPr>
          <w:rFonts w:ascii="Arial" w:hAnsi="Arial" w:cs="Arial"/>
        </w:rPr>
        <w:tab/>
      </w:r>
      <w:r w:rsidR="0048379A">
        <w:rPr>
          <w:rFonts w:ascii="Arial" w:hAnsi="Arial" w:cs="Arial"/>
        </w:rPr>
        <w:tab/>
      </w:r>
      <w:r w:rsidR="0048379A">
        <w:rPr>
          <w:rFonts w:ascii="Arial" w:hAnsi="Arial" w:cs="Arial"/>
        </w:rPr>
        <w:tab/>
      </w:r>
      <w:r w:rsidR="0048379A">
        <w:rPr>
          <w:rFonts w:ascii="Arial" w:hAnsi="Arial" w:cs="Arial"/>
        </w:rPr>
        <w:tab/>
      </w:r>
      <w:r w:rsidR="0048379A">
        <w:rPr>
          <w:rFonts w:ascii="Arial" w:hAnsi="Arial" w:cs="Arial"/>
        </w:rPr>
        <w:tab/>
      </w:r>
    </w:p>
    <w:p w14:paraId="6CEE7685" w14:textId="77777777" w:rsidR="007D5BBD" w:rsidRDefault="007D5BBD" w:rsidP="0048379A">
      <w:pPr>
        <w:autoSpaceDE w:val="0"/>
        <w:autoSpaceDN w:val="0"/>
        <w:adjustRightInd w:val="0"/>
        <w:spacing w:line="360" w:lineRule="auto"/>
        <w:rPr>
          <w:rFonts w:ascii="Arial" w:hAnsi="Arial" w:cs="Arial"/>
        </w:rPr>
      </w:pPr>
    </w:p>
    <w:p w14:paraId="215559A6" w14:textId="77777777" w:rsidR="00A813FD" w:rsidRDefault="00D97F1E" w:rsidP="0048379A">
      <w:pPr>
        <w:autoSpaceDE w:val="0"/>
        <w:autoSpaceDN w:val="0"/>
        <w:adjustRightInd w:val="0"/>
        <w:spacing w:line="360" w:lineRule="auto"/>
        <w:rPr>
          <w:rFonts w:ascii="Arial" w:hAnsi="Arial" w:cs="Arial"/>
        </w:rPr>
      </w:pPr>
      <w:r>
        <w:rPr>
          <w:rStyle w:val="CommentReference"/>
        </w:rPr>
        <w:commentReference w:id="1"/>
      </w:r>
    </w:p>
    <w:p w14:paraId="24E76977" w14:textId="77777777" w:rsidR="00A813FD" w:rsidRDefault="00A813FD" w:rsidP="0048379A">
      <w:pPr>
        <w:autoSpaceDE w:val="0"/>
        <w:autoSpaceDN w:val="0"/>
        <w:adjustRightInd w:val="0"/>
        <w:spacing w:line="360" w:lineRule="auto"/>
        <w:rPr>
          <w:rFonts w:ascii="Arial" w:hAnsi="Arial" w:cs="Arial"/>
        </w:rPr>
      </w:pPr>
    </w:p>
    <w:p w14:paraId="26E50795" w14:textId="77777777" w:rsidR="00A813FD" w:rsidRDefault="00A813FD" w:rsidP="0048379A">
      <w:pPr>
        <w:autoSpaceDE w:val="0"/>
        <w:autoSpaceDN w:val="0"/>
        <w:adjustRightInd w:val="0"/>
        <w:spacing w:line="360" w:lineRule="auto"/>
        <w:rPr>
          <w:rFonts w:ascii="Arial" w:hAnsi="Arial" w:cs="Arial"/>
        </w:rPr>
      </w:pPr>
    </w:p>
    <w:p w14:paraId="44A1CB7A" w14:textId="1345C22F" w:rsidR="00A813FD" w:rsidRDefault="0048379A" w:rsidP="007D5BBD">
      <w:pPr>
        <w:autoSpaceDE w:val="0"/>
        <w:autoSpaceDN w:val="0"/>
        <w:adjustRightInd w:val="0"/>
        <w:spacing w:line="360" w:lineRule="auto"/>
        <w:rPr>
          <w:rFonts w:ascii="Arial" w:hAnsi="Arial" w:cs="Arial"/>
          <w:b/>
          <w:bCs/>
        </w:rPr>
      </w:pPr>
      <w:r>
        <w:rPr>
          <w:rFonts w:ascii="Arial" w:hAnsi="Arial" w:cs="Arial"/>
        </w:rPr>
        <w:tab/>
      </w:r>
      <w:r>
        <w:rPr>
          <w:rFonts w:ascii="Arial" w:hAnsi="Arial" w:cs="Arial"/>
          <w:b/>
          <w:bCs/>
        </w:rPr>
        <w:t>(5 Marks)</w:t>
      </w:r>
    </w:p>
    <w:p w14:paraId="5C9B32FE" w14:textId="77777777" w:rsidR="00A813FD" w:rsidRDefault="00A813FD" w:rsidP="0048379A">
      <w:pPr>
        <w:autoSpaceDE w:val="0"/>
        <w:autoSpaceDN w:val="0"/>
        <w:adjustRightInd w:val="0"/>
        <w:rPr>
          <w:rFonts w:ascii="Arial" w:hAnsi="Arial" w:cs="Arial"/>
          <w:b/>
          <w:bCs/>
        </w:rPr>
      </w:pPr>
    </w:p>
    <w:p w14:paraId="5358ED68" w14:textId="0E07CEF5" w:rsidR="0048379A" w:rsidRDefault="0048379A" w:rsidP="0048379A">
      <w:pPr>
        <w:autoSpaceDE w:val="0"/>
        <w:autoSpaceDN w:val="0"/>
        <w:adjustRightInd w:val="0"/>
        <w:rPr>
          <w:rFonts w:ascii="Arial" w:hAnsi="Arial" w:cs="Arial"/>
        </w:rPr>
      </w:pPr>
      <w:r>
        <w:rPr>
          <w:rFonts w:ascii="Arial" w:hAnsi="Arial" w:cs="Arial"/>
          <w:b/>
          <w:bCs/>
        </w:rPr>
        <w:t xml:space="preserve">b.   </w:t>
      </w:r>
      <w:r>
        <w:rPr>
          <w:rFonts w:ascii="Arial" w:hAnsi="Arial" w:cs="Arial"/>
        </w:rPr>
        <w:t xml:space="preserve">Define the following mechanical properties which can be derived </w:t>
      </w:r>
      <w:r w:rsidR="005A76CE">
        <w:rPr>
          <w:rFonts w:ascii="Arial" w:hAnsi="Arial" w:cs="Arial"/>
        </w:rPr>
        <w:t>and, in each case,</w:t>
      </w:r>
      <w:r>
        <w:rPr>
          <w:rFonts w:ascii="Arial" w:hAnsi="Arial" w:cs="Arial"/>
        </w:rPr>
        <w:t xml:space="preserve"> state the appropriate unit.</w:t>
      </w:r>
    </w:p>
    <w:p w14:paraId="159899DB" w14:textId="77777777" w:rsidR="0048379A" w:rsidRDefault="0048379A" w:rsidP="0048379A">
      <w:pPr>
        <w:autoSpaceDE w:val="0"/>
        <w:autoSpaceDN w:val="0"/>
        <w:adjustRightInd w:val="0"/>
        <w:rPr>
          <w:rFonts w:ascii="Arial" w:hAnsi="Arial" w:cs="Arial"/>
        </w:rPr>
      </w:pPr>
    </w:p>
    <w:p w14:paraId="1A532FB1" w14:textId="0677D7D7" w:rsidR="0048379A" w:rsidRDefault="0048379A" w:rsidP="0048379A">
      <w:pPr>
        <w:autoSpaceDE w:val="0"/>
        <w:autoSpaceDN w:val="0"/>
        <w:adjustRightInd w:val="0"/>
        <w:spacing w:line="360" w:lineRule="auto"/>
        <w:rPr>
          <w:rFonts w:ascii="Arial" w:hAnsi="Arial" w:cs="Arial"/>
        </w:rPr>
      </w:pPr>
      <w:r>
        <w:rPr>
          <w:rFonts w:ascii="Arial" w:hAnsi="Arial" w:cs="Arial"/>
        </w:rPr>
        <w:t>(i) Engineering stress</w:t>
      </w:r>
    </w:p>
    <w:p w14:paraId="56971963" w14:textId="38650296" w:rsidR="00260ED0" w:rsidRDefault="00260ED0" w:rsidP="0048379A">
      <w:pPr>
        <w:autoSpaceDE w:val="0"/>
        <w:autoSpaceDN w:val="0"/>
        <w:adjustRightInd w:val="0"/>
        <w:spacing w:line="360" w:lineRule="auto"/>
        <w:rPr>
          <w:rFonts w:ascii="Arial" w:hAnsi="Arial" w:cs="Arial"/>
        </w:rPr>
      </w:pPr>
      <w:r>
        <w:rPr>
          <w:rFonts w:ascii="Arial" w:hAnsi="Arial" w:cs="Arial"/>
        </w:rPr>
        <w:t xml:space="preserve">Stress is the amount of force applied divided by the cross-sectional area of the object. The unit for stress is pascal or N/M^2. </w:t>
      </w:r>
    </w:p>
    <w:p w14:paraId="4CAC63A9" w14:textId="77777777" w:rsidR="003371A8" w:rsidRDefault="003371A8" w:rsidP="0048379A">
      <w:pPr>
        <w:autoSpaceDE w:val="0"/>
        <w:autoSpaceDN w:val="0"/>
        <w:adjustRightInd w:val="0"/>
        <w:spacing w:line="360" w:lineRule="auto"/>
        <w:rPr>
          <w:rFonts w:ascii="Arial" w:hAnsi="Arial" w:cs="Arial"/>
        </w:rPr>
      </w:pPr>
    </w:p>
    <w:p w14:paraId="04595792" w14:textId="5CE8CB8A" w:rsidR="0048379A" w:rsidRDefault="0048379A" w:rsidP="0048379A">
      <w:pPr>
        <w:autoSpaceDE w:val="0"/>
        <w:autoSpaceDN w:val="0"/>
        <w:adjustRightInd w:val="0"/>
        <w:spacing w:line="360" w:lineRule="auto"/>
        <w:rPr>
          <w:rFonts w:ascii="Arial" w:hAnsi="Arial" w:cs="Arial"/>
        </w:rPr>
      </w:pPr>
      <w:r>
        <w:rPr>
          <w:rFonts w:ascii="Arial" w:hAnsi="Arial" w:cs="Arial"/>
        </w:rPr>
        <w:t>(ii) Yield stress level</w:t>
      </w:r>
    </w:p>
    <w:p w14:paraId="6B0D4D57" w14:textId="331A2BE6" w:rsidR="00260ED0" w:rsidRDefault="00260ED0" w:rsidP="0048379A">
      <w:pPr>
        <w:autoSpaceDE w:val="0"/>
        <w:autoSpaceDN w:val="0"/>
        <w:adjustRightInd w:val="0"/>
        <w:spacing w:line="360" w:lineRule="auto"/>
        <w:rPr>
          <w:rFonts w:ascii="Arial" w:hAnsi="Arial" w:cs="Arial"/>
        </w:rPr>
      </w:pPr>
      <w:r>
        <w:rPr>
          <w:rFonts w:ascii="Arial" w:hAnsi="Arial" w:cs="Arial"/>
        </w:rPr>
        <w:t xml:space="preserve">The yield stress is the limit </w:t>
      </w:r>
      <w:r w:rsidR="0055273C">
        <w:rPr>
          <w:rFonts w:ascii="Arial" w:hAnsi="Arial" w:cs="Arial"/>
        </w:rPr>
        <w:t xml:space="preserve">of elasticity of the object. Units are Pascal </w:t>
      </w:r>
      <w:proofErr w:type="gramStart"/>
      <w:r w:rsidR="0055273C">
        <w:rPr>
          <w:rFonts w:ascii="Arial" w:hAnsi="Arial" w:cs="Arial"/>
        </w:rPr>
        <w:t>or  N</w:t>
      </w:r>
      <w:proofErr w:type="gramEnd"/>
      <w:r w:rsidR="0055273C">
        <w:rPr>
          <w:rFonts w:ascii="Arial" w:hAnsi="Arial" w:cs="Arial"/>
        </w:rPr>
        <w:t>/M^2</w:t>
      </w:r>
    </w:p>
    <w:p w14:paraId="7E3AFF67" w14:textId="77777777" w:rsidR="001F0F05" w:rsidRDefault="001F0F05" w:rsidP="0048379A">
      <w:pPr>
        <w:autoSpaceDE w:val="0"/>
        <w:autoSpaceDN w:val="0"/>
        <w:adjustRightInd w:val="0"/>
        <w:spacing w:line="360" w:lineRule="auto"/>
        <w:rPr>
          <w:rFonts w:ascii="Arial" w:hAnsi="Arial" w:cs="Arial"/>
        </w:rPr>
      </w:pPr>
    </w:p>
    <w:p w14:paraId="72812D57" w14:textId="5CD54EC0" w:rsidR="0048379A" w:rsidRDefault="0048379A" w:rsidP="0048379A">
      <w:pPr>
        <w:autoSpaceDE w:val="0"/>
        <w:autoSpaceDN w:val="0"/>
        <w:adjustRightInd w:val="0"/>
        <w:spacing w:line="360" w:lineRule="auto"/>
        <w:rPr>
          <w:rFonts w:ascii="Arial" w:hAnsi="Arial" w:cs="Arial"/>
        </w:rPr>
      </w:pPr>
      <w:r>
        <w:rPr>
          <w:rFonts w:ascii="Arial" w:hAnsi="Arial" w:cs="Arial"/>
        </w:rPr>
        <w:t>(iii) Young’s modulus</w:t>
      </w:r>
    </w:p>
    <w:p w14:paraId="5A80E5A1" w14:textId="2A1AAC33" w:rsidR="0055273C" w:rsidRDefault="0055273C" w:rsidP="0048379A">
      <w:pPr>
        <w:autoSpaceDE w:val="0"/>
        <w:autoSpaceDN w:val="0"/>
        <w:adjustRightInd w:val="0"/>
        <w:spacing w:line="360" w:lineRule="auto"/>
        <w:rPr>
          <w:rFonts w:ascii="Arial" w:hAnsi="Arial" w:cs="Arial"/>
        </w:rPr>
      </w:pPr>
      <w:r>
        <w:rPr>
          <w:rFonts w:ascii="Arial" w:hAnsi="Arial" w:cs="Arial"/>
        </w:rPr>
        <w:t xml:space="preserve">Young’s Modulus determines the stiffness of the material, </w:t>
      </w:r>
      <w:proofErr w:type="gramStart"/>
      <w:r>
        <w:rPr>
          <w:rFonts w:ascii="Arial" w:hAnsi="Arial" w:cs="Arial"/>
        </w:rPr>
        <w:t>It</w:t>
      </w:r>
      <w:proofErr w:type="gramEnd"/>
      <w:r>
        <w:rPr>
          <w:rFonts w:ascii="Arial" w:hAnsi="Arial" w:cs="Arial"/>
        </w:rPr>
        <w:t xml:space="preserve"> can also be defined as the relationship between the applied stress to the strain exerted in the elastic region where Hooke’s Law applies. the symbol for young’s modulus is E and the unit is pascal or N/M^2.</w:t>
      </w:r>
    </w:p>
    <w:p w14:paraId="44DFE808" w14:textId="77777777" w:rsidR="001F0F05" w:rsidRDefault="001F0F05" w:rsidP="0048379A">
      <w:pPr>
        <w:autoSpaceDE w:val="0"/>
        <w:autoSpaceDN w:val="0"/>
        <w:adjustRightInd w:val="0"/>
        <w:spacing w:line="360" w:lineRule="auto"/>
        <w:rPr>
          <w:rFonts w:ascii="Arial" w:hAnsi="Arial" w:cs="Arial"/>
        </w:rPr>
      </w:pPr>
    </w:p>
    <w:p w14:paraId="60B55060" w14:textId="6EE43C08" w:rsidR="0048379A" w:rsidRDefault="0048379A" w:rsidP="0048379A">
      <w:pPr>
        <w:autoSpaceDE w:val="0"/>
        <w:autoSpaceDN w:val="0"/>
        <w:adjustRightInd w:val="0"/>
        <w:spacing w:line="360" w:lineRule="auto"/>
        <w:rPr>
          <w:rFonts w:ascii="Arial" w:hAnsi="Arial" w:cs="Arial"/>
        </w:rPr>
      </w:pPr>
      <w:r>
        <w:rPr>
          <w:rFonts w:ascii="Arial" w:hAnsi="Arial" w:cs="Arial"/>
        </w:rPr>
        <w:t>(iv) Ultimate tensile stress</w:t>
      </w:r>
    </w:p>
    <w:p w14:paraId="0B5C914E" w14:textId="5B3DDA15" w:rsidR="0055273C" w:rsidRDefault="001F0F05" w:rsidP="0048379A">
      <w:pPr>
        <w:autoSpaceDE w:val="0"/>
        <w:autoSpaceDN w:val="0"/>
        <w:adjustRightInd w:val="0"/>
        <w:spacing w:line="360" w:lineRule="auto"/>
        <w:rPr>
          <w:rFonts w:ascii="Arial" w:hAnsi="Arial" w:cs="Arial"/>
        </w:rPr>
      </w:pPr>
      <w:r>
        <w:rPr>
          <w:rFonts w:ascii="Arial" w:hAnsi="Arial" w:cs="Arial"/>
        </w:rPr>
        <w:t>The UTS is the maximum amount of stress that the material can take before the formation of necking is formed on the material. The UTS is the highest point on the stress / strain graph. Units is pascal or N/m^2.</w:t>
      </w:r>
    </w:p>
    <w:p w14:paraId="20B89D4C" w14:textId="77777777" w:rsidR="0055273C" w:rsidRDefault="0055273C" w:rsidP="0048379A">
      <w:pPr>
        <w:autoSpaceDE w:val="0"/>
        <w:autoSpaceDN w:val="0"/>
        <w:adjustRightInd w:val="0"/>
        <w:spacing w:line="360" w:lineRule="auto"/>
        <w:rPr>
          <w:rFonts w:ascii="Arial" w:hAnsi="Arial" w:cs="Arial"/>
        </w:rPr>
      </w:pPr>
    </w:p>
    <w:p w14:paraId="26D950C3" w14:textId="0CB6E9FC" w:rsidR="0048379A" w:rsidRDefault="0048379A" w:rsidP="0048379A">
      <w:pPr>
        <w:autoSpaceDE w:val="0"/>
        <w:autoSpaceDN w:val="0"/>
        <w:adjustRightInd w:val="0"/>
        <w:spacing w:line="360" w:lineRule="auto"/>
        <w:rPr>
          <w:rFonts w:ascii="Arial" w:hAnsi="Arial" w:cs="Arial"/>
        </w:rPr>
      </w:pPr>
      <w:r>
        <w:rPr>
          <w:rFonts w:ascii="Arial" w:hAnsi="Arial" w:cs="Arial"/>
        </w:rPr>
        <w:t>(v) Ductility</w:t>
      </w:r>
    </w:p>
    <w:p w14:paraId="54D1DF98" w14:textId="49ECC6FB" w:rsidR="001F0F05" w:rsidRDefault="001F0F05" w:rsidP="0048379A">
      <w:pPr>
        <w:autoSpaceDE w:val="0"/>
        <w:autoSpaceDN w:val="0"/>
        <w:adjustRightInd w:val="0"/>
        <w:spacing w:line="360" w:lineRule="auto"/>
        <w:rPr>
          <w:rFonts w:ascii="Arial" w:hAnsi="Arial" w:cs="Arial"/>
        </w:rPr>
      </w:pPr>
      <w:r>
        <w:rPr>
          <w:rFonts w:ascii="Arial" w:hAnsi="Arial" w:cs="Arial"/>
        </w:rPr>
        <w:t xml:space="preserve">Ductility is the materials ability to deform plastically till the point of fracture. This can be measured </w:t>
      </w:r>
      <w:r w:rsidR="00BA5E52">
        <w:rPr>
          <w:rFonts w:ascii="Arial" w:hAnsi="Arial" w:cs="Arial"/>
        </w:rPr>
        <w:t xml:space="preserve">as % elongation of the cross-sectional area of the material in tension. </w:t>
      </w:r>
    </w:p>
    <w:p w14:paraId="2D7FFF7C" w14:textId="77777777" w:rsidR="00BA5E52" w:rsidRDefault="00BA5E52" w:rsidP="0048379A">
      <w:pPr>
        <w:autoSpaceDE w:val="0"/>
        <w:autoSpaceDN w:val="0"/>
        <w:adjustRightInd w:val="0"/>
        <w:spacing w:line="360" w:lineRule="auto"/>
        <w:rPr>
          <w:rFonts w:ascii="Arial" w:hAnsi="Arial" w:cs="Arial"/>
        </w:rPr>
      </w:pPr>
    </w:p>
    <w:p w14:paraId="188230B8" w14:textId="77777777" w:rsidR="00BA5E52" w:rsidRDefault="00BA5E52" w:rsidP="0048379A">
      <w:pPr>
        <w:autoSpaceDE w:val="0"/>
        <w:autoSpaceDN w:val="0"/>
        <w:adjustRightInd w:val="0"/>
        <w:spacing w:line="360" w:lineRule="auto"/>
        <w:rPr>
          <w:rFonts w:ascii="Arial" w:hAnsi="Arial" w:cs="Arial"/>
        </w:rPr>
      </w:pPr>
    </w:p>
    <w:p w14:paraId="79FC132A" w14:textId="1B9A6733" w:rsidR="0048379A" w:rsidRDefault="0048379A" w:rsidP="0048379A">
      <w:pPr>
        <w:autoSpaceDE w:val="0"/>
        <w:autoSpaceDN w:val="0"/>
        <w:adjustRightInd w:val="0"/>
        <w:spacing w:line="360" w:lineRule="auto"/>
        <w:rPr>
          <w:rFonts w:ascii="Arial" w:hAnsi="Arial" w:cs="Arial"/>
        </w:rPr>
      </w:pPr>
      <w:r>
        <w:rPr>
          <w:rFonts w:ascii="Arial" w:hAnsi="Arial" w:cs="Arial"/>
        </w:rPr>
        <w:t>(vi) Toughness</w:t>
      </w:r>
    </w:p>
    <w:p w14:paraId="0D75C51B" w14:textId="53D4C0BA" w:rsidR="00BA5E52" w:rsidRDefault="00BA5E52" w:rsidP="0048379A">
      <w:pPr>
        <w:autoSpaceDE w:val="0"/>
        <w:autoSpaceDN w:val="0"/>
        <w:adjustRightInd w:val="0"/>
        <w:spacing w:line="360" w:lineRule="auto"/>
        <w:rPr>
          <w:rFonts w:ascii="Arial" w:hAnsi="Arial" w:cs="Arial"/>
        </w:rPr>
      </w:pPr>
      <w:r>
        <w:rPr>
          <w:rFonts w:ascii="Arial" w:hAnsi="Arial" w:cs="Arial"/>
        </w:rPr>
        <w:t>Toughness is the ability of a material to impact energy. The larger the area underneath the stress/strain graph the larger the toughness of the material until fracture. Measured in J/m^</w:t>
      </w:r>
      <w:commentRangeStart w:id="2"/>
      <w:r>
        <w:rPr>
          <w:rFonts w:ascii="Arial" w:hAnsi="Arial" w:cs="Arial"/>
        </w:rPr>
        <w:t>3</w:t>
      </w:r>
      <w:commentRangeEnd w:id="2"/>
      <w:r w:rsidR="00D97F1E">
        <w:rPr>
          <w:rStyle w:val="CommentReference"/>
        </w:rPr>
        <w:commentReference w:id="2"/>
      </w:r>
      <w:r>
        <w:rPr>
          <w:rFonts w:ascii="Arial" w:hAnsi="Arial" w:cs="Arial"/>
        </w:rPr>
        <w:t xml:space="preserve">. </w:t>
      </w:r>
    </w:p>
    <w:p w14:paraId="205007BF" w14:textId="77777777" w:rsidR="00BA5E52" w:rsidRDefault="00BA5E52" w:rsidP="0048379A">
      <w:pPr>
        <w:autoSpaceDE w:val="0"/>
        <w:autoSpaceDN w:val="0"/>
        <w:adjustRightInd w:val="0"/>
        <w:spacing w:line="360" w:lineRule="auto"/>
        <w:rPr>
          <w:rFonts w:ascii="Arial" w:hAnsi="Arial" w:cs="Arial"/>
        </w:rPr>
      </w:pPr>
    </w:p>
    <w:p w14:paraId="567839A7" w14:textId="6AECF1FD" w:rsidR="0048379A" w:rsidRDefault="0048379A" w:rsidP="0048379A">
      <w:pPr>
        <w:autoSpaceDE w:val="0"/>
        <w:autoSpaceDN w:val="0"/>
        <w:adjustRightInd w:val="0"/>
        <w:ind w:left="6480" w:firstLine="720"/>
        <w:rPr>
          <w:rFonts w:ascii="Arial" w:hAnsi="Arial" w:cs="Arial"/>
          <w:b/>
          <w:bCs/>
        </w:rPr>
      </w:pPr>
      <w:r>
        <w:rPr>
          <w:rFonts w:ascii="Arial" w:hAnsi="Arial" w:cs="Arial"/>
          <w:b/>
          <w:bCs/>
        </w:rPr>
        <w:t>(6 Marks)</w:t>
      </w:r>
    </w:p>
    <w:p w14:paraId="1F0C6296" w14:textId="77777777" w:rsidR="005A76CE" w:rsidRDefault="005A76CE" w:rsidP="0048379A">
      <w:pPr>
        <w:autoSpaceDE w:val="0"/>
        <w:autoSpaceDN w:val="0"/>
        <w:adjustRightInd w:val="0"/>
        <w:ind w:left="6480" w:firstLine="720"/>
        <w:rPr>
          <w:rFonts w:ascii="Arial" w:hAnsi="Arial" w:cs="Arial"/>
          <w:b/>
          <w:bCs/>
        </w:rPr>
      </w:pPr>
    </w:p>
    <w:p w14:paraId="067CEC9A" w14:textId="77777777" w:rsidR="00A813FD" w:rsidRDefault="00A813FD" w:rsidP="0048379A">
      <w:pPr>
        <w:autoSpaceDE w:val="0"/>
        <w:autoSpaceDN w:val="0"/>
        <w:adjustRightInd w:val="0"/>
        <w:spacing w:line="360" w:lineRule="auto"/>
        <w:rPr>
          <w:rFonts w:ascii="Arial" w:hAnsi="Arial" w:cs="Arial"/>
          <w:b/>
          <w:bCs/>
        </w:rPr>
      </w:pPr>
    </w:p>
    <w:p w14:paraId="2ABE7184" w14:textId="77777777" w:rsidR="00A813FD" w:rsidRDefault="00A813FD" w:rsidP="0048379A">
      <w:pPr>
        <w:autoSpaceDE w:val="0"/>
        <w:autoSpaceDN w:val="0"/>
        <w:adjustRightInd w:val="0"/>
        <w:spacing w:line="360" w:lineRule="auto"/>
        <w:rPr>
          <w:rFonts w:ascii="Arial" w:hAnsi="Arial" w:cs="Arial"/>
          <w:b/>
          <w:bCs/>
        </w:rPr>
      </w:pPr>
    </w:p>
    <w:p w14:paraId="419B3010" w14:textId="77777777" w:rsidR="00A813FD" w:rsidRDefault="00A813FD" w:rsidP="0048379A">
      <w:pPr>
        <w:autoSpaceDE w:val="0"/>
        <w:autoSpaceDN w:val="0"/>
        <w:adjustRightInd w:val="0"/>
        <w:spacing w:line="360" w:lineRule="auto"/>
        <w:rPr>
          <w:rFonts w:ascii="Arial" w:hAnsi="Arial" w:cs="Arial"/>
          <w:b/>
          <w:bCs/>
        </w:rPr>
      </w:pPr>
    </w:p>
    <w:p w14:paraId="19693ECC" w14:textId="77777777" w:rsidR="00A813FD" w:rsidRDefault="00A813FD" w:rsidP="0048379A">
      <w:pPr>
        <w:autoSpaceDE w:val="0"/>
        <w:autoSpaceDN w:val="0"/>
        <w:adjustRightInd w:val="0"/>
        <w:spacing w:line="360" w:lineRule="auto"/>
        <w:rPr>
          <w:rFonts w:ascii="Arial" w:hAnsi="Arial" w:cs="Arial"/>
          <w:b/>
          <w:bCs/>
        </w:rPr>
      </w:pPr>
    </w:p>
    <w:p w14:paraId="51C86566" w14:textId="77777777" w:rsidR="00A813FD" w:rsidRDefault="00A813FD" w:rsidP="0048379A">
      <w:pPr>
        <w:autoSpaceDE w:val="0"/>
        <w:autoSpaceDN w:val="0"/>
        <w:adjustRightInd w:val="0"/>
        <w:spacing w:line="360" w:lineRule="auto"/>
        <w:rPr>
          <w:rFonts w:ascii="Arial" w:hAnsi="Arial" w:cs="Arial"/>
          <w:b/>
          <w:bCs/>
        </w:rPr>
      </w:pPr>
    </w:p>
    <w:p w14:paraId="28F3A07B" w14:textId="77777777" w:rsidR="00A813FD" w:rsidRDefault="00A813FD" w:rsidP="0048379A">
      <w:pPr>
        <w:autoSpaceDE w:val="0"/>
        <w:autoSpaceDN w:val="0"/>
        <w:adjustRightInd w:val="0"/>
        <w:spacing w:line="360" w:lineRule="auto"/>
        <w:rPr>
          <w:rFonts w:ascii="Arial" w:hAnsi="Arial" w:cs="Arial"/>
          <w:b/>
          <w:bCs/>
        </w:rPr>
      </w:pPr>
    </w:p>
    <w:p w14:paraId="7C5D87F4" w14:textId="77777777" w:rsidR="00A813FD" w:rsidRDefault="00A813FD" w:rsidP="0048379A">
      <w:pPr>
        <w:autoSpaceDE w:val="0"/>
        <w:autoSpaceDN w:val="0"/>
        <w:adjustRightInd w:val="0"/>
        <w:spacing w:line="360" w:lineRule="auto"/>
        <w:rPr>
          <w:rFonts w:ascii="Arial" w:hAnsi="Arial" w:cs="Arial"/>
          <w:b/>
          <w:bCs/>
        </w:rPr>
      </w:pPr>
    </w:p>
    <w:p w14:paraId="5D489E32" w14:textId="256059B0" w:rsidR="0048379A" w:rsidRDefault="0048379A" w:rsidP="0048379A">
      <w:pPr>
        <w:autoSpaceDE w:val="0"/>
        <w:autoSpaceDN w:val="0"/>
        <w:adjustRightInd w:val="0"/>
        <w:spacing w:line="360" w:lineRule="auto"/>
        <w:rPr>
          <w:rFonts w:ascii="Arial" w:hAnsi="Arial" w:cs="Arial"/>
        </w:rPr>
      </w:pPr>
      <w:r>
        <w:rPr>
          <w:rFonts w:ascii="Arial" w:hAnsi="Arial" w:cs="Arial"/>
          <w:b/>
          <w:bCs/>
        </w:rPr>
        <w:lastRenderedPageBreak/>
        <w:t>c</w:t>
      </w:r>
      <w:r>
        <w:rPr>
          <w:rFonts w:ascii="Arial" w:hAnsi="Arial" w:cs="Arial"/>
        </w:rPr>
        <w:t xml:space="preserve">.   An aluminium rod of circular cross section is to withstand 250kN of tensile load for a structural application. The minimum length of the rod is 4.2m but must deform elastically to no more than 7mm when the tensile force is applied. </w:t>
      </w:r>
    </w:p>
    <w:p w14:paraId="45E9DEE6"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Take that the engineering yield stress limit and the Young’s modulus of the material are 260 MPa</w:t>
      </w:r>
      <w:r>
        <w:rPr>
          <w:rFonts w:ascii="Arial" w:hAnsi="Arial" w:cs="Arial"/>
          <w:sz w:val="16"/>
          <w:szCs w:val="16"/>
        </w:rPr>
        <w:t xml:space="preserve"> </w:t>
      </w:r>
      <w:commentRangeStart w:id="3"/>
      <w:r>
        <w:rPr>
          <w:rFonts w:ascii="Arial" w:hAnsi="Arial" w:cs="Arial"/>
        </w:rPr>
        <w:t>and</w:t>
      </w:r>
      <w:commentRangeEnd w:id="3"/>
      <w:r w:rsidR="00D97F1E">
        <w:rPr>
          <w:rStyle w:val="CommentReference"/>
        </w:rPr>
        <w:commentReference w:id="3"/>
      </w:r>
      <w:r>
        <w:rPr>
          <w:rFonts w:ascii="Arial" w:hAnsi="Arial" w:cs="Arial"/>
        </w:rPr>
        <w:t xml:space="preserve"> 70 GPa</w:t>
      </w:r>
      <w:r>
        <w:rPr>
          <w:rFonts w:ascii="Arial" w:hAnsi="Arial" w:cs="Arial"/>
          <w:sz w:val="16"/>
          <w:szCs w:val="16"/>
        </w:rPr>
        <w:t xml:space="preserve"> </w:t>
      </w:r>
      <w:r>
        <w:rPr>
          <w:rFonts w:ascii="Arial" w:hAnsi="Arial" w:cs="Arial"/>
        </w:rPr>
        <w:t>respectively.</w:t>
      </w:r>
    </w:p>
    <w:p w14:paraId="3818E543" w14:textId="43AC56F1" w:rsidR="0048379A" w:rsidRDefault="00A813FD" w:rsidP="0048379A">
      <w:pPr>
        <w:autoSpaceDE w:val="0"/>
        <w:autoSpaceDN w:val="0"/>
        <w:adjustRightInd w:val="0"/>
        <w:spacing w:line="360" w:lineRule="auto"/>
        <w:rPr>
          <w:rFonts w:ascii="Arial" w:hAnsi="Arial" w:cs="Arial"/>
        </w:rPr>
      </w:pPr>
      <w:r w:rsidRPr="00A813FD">
        <w:rPr>
          <w:noProof/>
        </w:rPr>
        <w:drawing>
          <wp:anchor distT="0" distB="0" distL="114300" distR="114300" simplePos="0" relativeHeight="251659264" behindDoc="1" locked="0" layoutInCell="1" allowOverlap="1" wp14:anchorId="2908372D" wp14:editId="30711B4D">
            <wp:simplePos x="0" y="0"/>
            <wp:positionH relativeFrom="column">
              <wp:posOffset>456565</wp:posOffset>
            </wp:positionH>
            <wp:positionV relativeFrom="paragraph">
              <wp:posOffset>529590</wp:posOffset>
            </wp:positionV>
            <wp:extent cx="5745343" cy="7660640"/>
            <wp:effectExtent l="0" t="0" r="8255" b="0"/>
            <wp:wrapTight wrapText="bothSides">
              <wp:wrapPolygon edited="0">
                <wp:start x="0" y="0"/>
                <wp:lineTo x="0" y="21539"/>
                <wp:lineTo x="21559" y="21539"/>
                <wp:lineTo x="2155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45343" cy="7660640"/>
                    </a:xfrm>
                    <a:prstGeom prst="rect">
                      <a:avLst/>
                    </a:prstGeom>
                  </pic:spPr>
                </pic:pic>
              </a:graphicData>
            </a:graphic>
            <wp14:sizeRelH relativeFrom="page">
              <wp14:pctWidth>0</wp14:pctWidth>
            </wp14:sizeRelH>
            <wp14:sizeRelV relativeFrom="page">
              <wp14:pctHeight>0</wp14:pctHeight>
            </wp14:sizeRelV>
          </wp:anchor>
        </w:drawing>
      </w:r>
      <w:r w:rsidR="0048379A">
        <w:rPr>
          <w:rFonts w:ascii="Arial" w:hAnsi="Arial" w:cs="Arial"/>
        </w:rPr>
        <w:t xml:space="preserve">If a safety factor of 2 is adequate, design an appropriate rod and state why factor of safety is important in your </w:t>
      </w:r>
      <w:commentRangeStart w:id="4"/>
      <w:r w:rsidR="0048379A">
        <w:rPr>
          <w:rFonts w:ascii="Arial" w:hAnsi="Arial" w:cs="Arial"/>
        </w:rPr>
        <w:t>analysis</w:t>
      </w:r>
      <w:commentRangeEnd w:id="4"/>
      <w:r w:rsidR="00D97F1E">
        <w:rPr>
          <w:rStyle w:val="CommentReference"/>
        </w:rPr>
        <w:commentReference w:id="4"/>
      </w:r>
      <w:r w:rsidR="0048379A">
        <w:rPr>
          <w:rFonts w:ascii="Arial" w:hAnsi="Arial" w:cs="Arial"/>
        </w:rPr>
        <w:t>.</w:t>
      </w:r>
    </w:p>
    <w:p w14:paraId="69275077" w14:textId="68B4ED26" w:rsidR="00A813FD" w:rsidRDefault="00A813FD" w:rsidP="00513E12">
      <w:pPr>
        <w:autoSpaceDE w:val="0"/>
        <w:autoSpaceDN w:val="0"/>
        <w:adjustRightInd w:val="0"/>
        <w:spacing w:line="360" w:lineRule="auto"/>
        <w:rPr>
          <w:rFonts w:ascii="Arial" w:hAnsi="Arial" w:cs="Arial"/>
          <w:b/>
          <w:bCs/>
        </w:rPr>
      </w:pPr>
      <w:r w:rsidRPr="00A813FD">
        <w:rPr>
          <w:noProof/>
        </w:rPr>
        <w:lastRenderedPageBreak/>
        <w:drawing>
          <wp:anchor distT="0" distB="0" distL="114300" distR="114300" simplePos="0" relativeHeight="251660288" behindDoc="1" locked="0" layoutInCell="1" allowOverlap="1" wp14:anchorId="38D1432D" wp14:editId="7F7FE659">
            <wp:simplePos x="0" y="0"/>
            <wp:positionH relativeFrom="column">
              <wp:posOffset>85725</wp:posOffset>
            </wp:positionH>
            <wp:positionV relativeFrom="paragraph">
              <wp:posOffset>0</wp:posOffset>
            </wp:positionV>
            <wp:extent cx="6638290" cy="8851265"/>
            <wp:effectExtent l="0" t="0" r="0" b="6985"/>
            <wp:wrapTight wrapText="bothSides">
              <wp:wrapPolygon edited="0">
                <wp:start x="0" y="0"/>
                <wp:lineTo x="0" y="21571"/>
                <wp:lineTo x="21509" y="21571"/>
                <wp:lineTo x="2150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38290" cy="8851265"/>
                    </a:xfrm>
                    <a:prstGeom prst="rect">
                      <a:avLst/>
                    </a:prstGeom>
                  </pic:spPr>
                </pic:pic>
              </a:graphicData>
            </a:graphic>
            <wp14:sizeRelH relativeFrom="page">
              <wp14:pctWidth>0</wp14:pctWidth>
            </wp14:sizeRelH>
            <wp14:sizeRelV relativeFrom="page">
              <wp14:pctHeight>0</wp14:pctHeight>
            </wp14:sizeRelV>
          </wp:anchor>
        </w:drawing>
      </w:r>
    </w:p>
    <w:p w14:paraId="2E200EA9" w14:textId="7E312A7E" w:rsidR="0048379A" w:rsidRDefault="0048379A" w:rsidP="00513E12">
      <w:pPr>
        <w:autoSpaceDE w:val="0"/>
        <w:autoSpaceDN w:val="0"/>
        <w:adjustRightInd w:val="0"/>
        <w:spacing w:line="360" w:lineRule="auto"/>
        <w:jc w:val="right"/>
        <w:rPr>
          <w:rFonts w:ascii="Arial" w:hAnsi="Arial" w:cs="Arial"/>
          <w:b/>
          <w:bCs/>
        </w:rPr>
      </w:pPr>
      <w:r>
        <w:rPr>
          <w:rFonts w:ascii="Arial" w:hAnsi="Arial" w:cs="Arial"/>
          <w:b/>
          <w:bCs/>
        </w:rPr>
        <w:t xml:space="preserve">(9 </w:t>
      </w:r>
      <w:commentRangeStart w:id="5"/>
      <w:r>
        <w:rPr>
          <w:rFonts w:ascii="Arial" w:hAnsi="Arial" w:cs="Arial"/>
          <w:b/>
          <w:bCs/>
        </w:rPr>
        <w:t>Marks</w:t>
      </w:r>
      <w:commentRangeEnd w:id="5"/>
      <w:r w:rsidR="00D97F1E">
        <w:rPr>
          <w:rStyle w:val="CommentReference"/>
        </w:rPr>
        <w:commentReference w:id="5"/>
      </w:r>
      <w:r>
        <w:rPr>
          <w:rFonts w:ascii="Arial" w:hAnsi="Arial" w:cs="Arial"/>
          <w:b/>
          <w:bCs/>
        </w:rPr>
        <w:t>)</w:t>
      </w:r>
    </w:p>
    <w:p w14:paraId="760C2780" w14:textId="4AAD4F5E" w:rsidR="0048379A" w:rsidRDefault="0048379A" w:rsidP="00513E12">
      <w:pPr>
        <w:spacing w:line="360" w:lineRule="auto"/>
        <w:jc w:val="right"/>
        <w:rPr>
          <w:rFonts w:ascii="Arial" w:hAnsi="Arial" w:cs="Arial"/>
          <w:b/>
          <w:bCs/>
        </w:rPr>
      </w:pPr>
      <w:r>
        <w:rPr>
          <w:rFonts w:ascii="Arial" w:hAnsi="Arial" w:cs="Arial"/>
          <w:b/>
          <w:bCs/>
        </w:rPr>
        <w:t xml:space="preserve">Total Marks for </w:t>
      </w:r>
      <w:r w:rsidR="005A76CE">
        <w:rPr>
          <w:rFonts w:ascii="Arial" w:hAnsi="Arial" w:cs="Arial"/>
          <w:b/>
          <w:bCs/>
        </w:rPr>
        <w:t>Task</w:t>
      </w:r>
      <w:r>
        <w:rPr>
          <w:rFonts w:ascii="Arial" w:hAnsi="Arial" w:cs="Arial"/>
          <w:b/>
          <w:bCs/>
        </w:rPr>
        <w:t xml:space="preserve"> 1 = 20 marks</w:t>
      </w:r>
    </w:p>
    <w:p w14:paraId="77DB05DA" w14:textId="5F66A464" w:rsidR="0048379A" w:rsidRDefault="005A76CE" w:rsidP="0048379A">
      <w:pPr>
        <w:autoSpaceDE w:val="0"/>
        <w:autoSpaceDN w:val="0"/>
        <w:adjustRightInd w:val="0"/>
        <w:rPr>
          <w:rFonts w:ascii="Arial" w:hAnsi="Arial" w:cs="Arial"/>
          <w:b/>
          <w:bCs/>
        </w:rPr>
      </w:pPr>
      <w:r>
        <w:rPr>
          <w:rFonts w:ascii="Arial" w:hAnsi="Arial" w:cs="Arial"/>
          <w:b/>
          <w:bCs/>
        </w:rPr>
        <w:lastRenderedPageBreak/>
        <w:t>Task</w:t>
      </w:r>
      <w:r w:rsidR="0048379A">
        <w:rPr>
          <w:rFonts w:ascii="Arial" w:hAnsi="Arial" w:cs="Arial"/>
          <w:b/>
          <w:bCs/>
        </w:rPr>
        <w:t xml:space="preserve"> </w:t>
      </w:r>
      <w:r>
        <w:rPr>
          <w:rFonts w:ascii="Arial" w:hAnsi="Arial" w:cs="Arial"/>
          <w:b/>
          <w:bCs/>
        </w:rPr>
        <w:t>2</w:t>
      </w:r>
    </w:p>
    <w:p w14:paraId="287C7B33" w14:textId="77777777" w:rsidR="0048379A" w:rsidRDefault="0048379A" w:rsidP="0048379A">
      <w:pPr>
        <w:autoSpaceDE w:val="0"/>
        <w:autoSpaceDN w:val="0"/>
        <w:adjustRightInd w:val="0"/>
        <w:rPr>
          <w:rFonts w:ascii="Arial" w:hAnsi="Arial" w:cs="Arial"/>
          <w:b/>
          <w:bCs/>
        </w:rPr>
      </w:pPr>
    </w:p>
    <w:p w14:paraId="4A8F28DF" w14:textId="0F0C232D"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Explain the differences in the grain structure between a metal which has been cold worked and another same cold worked piece but has been fully re-crystallised. Why are small angle grain boundaries not as effective in interfering with the motion of dislocation as high angle grain boundaries?</w:t>
      </w:r>
    </w:p>
    <w:p w14:paraId="5FAE25D3" w14:textId="36EDFD80" w:rsidR="004462A1" w:rsidRDefault="004462A1" w:rsidP="0048379A">
      <w:pPr>
        <w:autoSpaceDE w:val="0"/>
        <w:autoSpaceDN w:val="0"/>
        <w:adjustRightInd w:val="0"/>
        <w:spacing w:line="360" w:lineRule="auto"/>
        <w:rPr>
          <w:rFonts w:ascii="Arial" w:hAnsi="Arial" w:cs="Arial"/>
        </w:rPr>
      </w:pPr>
    </w:p>
    <w:p w14:paraId="7D24C1F4" w14:textId="335BC088" w:rsidR="004462A1" w:rsidRDefault="004462A1" w:rsidP="0048379A">
      <w:pPr>
        <w:autoSpaceDE w:val="0"/>
        <w:autoSpaceDN w:val="0"/>
        <w:adjustRightInd w:val="0"/>
        <w:spacing w:line="360" w:lineRule="auto"/>
        <w:rPr>
          <w:rFonts w:ascii="Arial" w:hAnsi="Arial" w:cs="Arial"/>
        </w:rPr>
      </w:pPr>
      <w:r>
        <w:rPr>
          <w:rFonts w:ascii="Arial" w:hAnsi="Arial" w:cs="Arial"/>
        </w:rPr>
        <w:t>In the process of cold work, the gra</w:t>
      </w:r>
      <w:r w:rsidR="00870DD1">
        <w:rPr>
          <w:rFonts w:ascii="Arial" w:hAnsi="Arial" w:cs="Arial"/>
        </w:rPr>
        <w:t>i</w:t>
      </w:r>
      <w:r>
        <w:rPr>
          <w:rFonts w:ascii="Arial" w:hAnsi="Arial" w:cs="Arial"/>
        </w:rPr>
        <w:t xml:space="preserve">n structure is </w:t>
      </w:r>
      <w:r w:rsidRPr="00437323">
        <w:rPr>
          <w:rFonts w:ascii="Arial" w:hAnsi="Arial" w:cs="Arial"/>
          <w:highlight w:val="yellow"/>
        </w:rPr>
        <w:t>distorted to accommodate the deformation</w:t>
      </w:r>
      <w:r>
        <w:rPr>
          <w:rFonts w:ascii="Arial" w:hAnsi="Arial" w:cs="Arial"/>
        </w:rPr>
        <w:t xml:space="preserve"> </w:t>
      </w:r>
      <w:r w:rsidRPr="00437323">
        <w:rPr>
          <w:rFonts w:ascii="Arial" w:hAnsi="Arial" w:cs="Arial"/>
          <w:highlight w:val="yellow"/>
        </w:rPr>
        <w:t>process with increasing dislocation intensity</w:t>
      </w:r>
      <w:r>
        <w:rPr>
          <w:rFonts w:ascii="Arial" w:hAnsi="Arial" w:cs="Arial"/>
        </w:rPr>
        <w:t xml:space="preserve">. By re heating the coldworked material, softer grains are produced with lower displacement density. </w:t>
      </w:r>
      <w:r w:rsidRPr="007D09D3">
        <w:rPr>
          <w:rFonts w:ascii="Arial" w:hAnsi="Arial" w:cs="Arial"/>
          <w:highlight w:val="yellow"/>
        </w:rPr>
        <w:t>Small angle grain boundaries are not as effective</w:t>
      </w:r>
      <w:r>
        <w:rPr>
          <w:rFonts w:ascii="Arial" w:hAnsi="Arial" w:cs="Arial"/>
        </w:rPr>
        <w:t xml:space="preserve"> in interfering with slips compared with high angle boundaries, this is because the degree of </w:t>
      </w:r>
      <w:commentRangeStart w:id="6"/>
      <w:proofErr w:type="spellStart"/>
      <w:r>
        <w:rPr>
          <w:rFonts w:ascii="Arial" w:hAnsi="Arial" w:cs="Arial"/>
        </w:rPr>
        <w:t>miscut</w:t>
      </w:r>
      <w:commentRangeEnd w:id="6"/>
      <w:proofErr w:type="spellEnd"/>
      <w:r w:rsidR="007D09D3">
        <w:rPr>
          <w:rStyle w:val="CommentReference"/>
        </w:rPr>
        <w:commentReference w:id="6"/>
      </w:r>
      <w:r>
        <w:rPr>
          <w:rFonts w:ascii="Arial" w:hAnsi="Arial" w:cs="Arial"/>
        </w:rPr>
        <w:t xml:space="preserve"> in the slip plane passing from one grain to </w:t>
      </w:r>
      <w:r w:rsidR="008428B7">
        <w:rPr>
          <w:rFonts w:ascii="Arial" w:hAnsi="Arial" w:cs="Arial"/>
        </w:rPr>
        <w:t>another and</w:t>
      </w:r>
      <w:r>
        <w:rPr>
          <w:rFonts w:ascii="Arial" w:hAnsi="Arial" w:cs="Arial"/>
        </w:rPr>
        <w:t xml:space="preserve"> </w:t>
      </w:r>
      <w:r w:rsidR="008428B7">
        <w:rPr>
          <w:rFonts w:ascii="Arial" w:hAnsi="Arial" w:cs="Arial"/>
        </w:rPr>
        <w:t xml:space="preserve">disarranging in the </w:t>
      </w:r>
      <w:r w:rsidR="008428B7" w:rsidRPr="007D09D3">
        <w:rPr>
          <w:rFonts w:ascii="Arial" w:hAnsi="Arial" w:cs="Arial"/>
          <w:highlight w:val="yellow"/>
        </w:rPr>
        <w:t>ionic bonding</w:t>
      </w:r>
      <w:r w:rsidR="008428B7">
        <w:rPr>
          <w:rFonts w:ascii="Arial" w:hAnsi="Arial" w:cs="Arial"/>
        </w:rPr>
        <w:t xml:space="preserve"> arrangement at the </w:t>
      </w:r>
      <w:r w:rsidR="008428B7" w:rsidRPr="007D09D3">
        <w:rPr>
          <w:rFonts w:ascii="Arial" w:hAnsi="Arial" w:cs="Arial"/>
          <w:highlight w:val="yellow"/>
        </w:rPr>
        <w:t>boundary are lower</w:t>
      </w:r>
      <w:r w:rsidR="008428B7">
        <w:rPr>
          <w:rFonts w:ascii="Arial" w:hAnsi="Arial" w:cs="Arial"/>
        </w:rPr>
        <w:t xml:space="preserve">. This means it is </w:t>
      </w:r>
      <w:r w:rsidR="008428B7" w:rsidRPr="007D09D3">
        <w:rPr>
          <w:rFonts w:ascii="Arial" w:hAnsi="Arial" w:cs="Arial"/>
          <w:highlight w:val="yellow"/>
        </w:rPr>
        <w:t>simpler for an edge dislocation to travel</w:t>
      </w:r>
      <w:r w:rsidR="008428B7">
        <w:rPr>
          <w:rFonts w:ascii="Arial" w:hAnsi="Arial" w:cs="Arial"/>
        </w:rPr>
        <w:t xml:space="preserve"> from one grain to another for small grain boundaries making the material go under </w:t>
      </w:r>
      <w:r w:rsidR="008428B7" w:rsidRPr="007D09D3">
        <w:rPr>
          <w:rFonts w:ascii="Arial" w:hAnsi="Arial" w:cs="Arial"/>
          <w:highlight w:val="yellow"/>
        </w:rPr>
        <w:t xml:space="preserve">plastic deformation much </w:t>
      </w:r>
      <w:commentRangeStart w:id="7"/>
      <w:r w:rsidR="008428B7" w:rsidRPr="007D09D3">
        <w:rPr>
          <w:rFonts w:ascii="Arial" w:hAnsi="Arial" w:cs="Arial"/>
          <w:highlight w:val="yellow"/>
        </w:rPr>
        <w:t>easier</w:t>
      </w:r>
      <w:commentRangeEnd w:id="7"/>
      <w:r w:rsidR="007D09D3">
        <w:rPr>
          <w:rStyle w:val="CommentReference"/>
        </w:rPr>
        <w:commentReference w:id="7"/>
      </w:r>
      <w:r w:rsidR="008428B7" w:rsidRPr="007D09D3">
        <w:rPr>
          <w:rFonts w:ascii="Arial" w:hAnsi="Arial" w:cs="Arial"/>
          <w:highlight w:val="yellow"/>
        </w:rPr>
        <w:t>.</w:t>
      </w:r>
      <w:r w:rsidR="008428B7">
        <w:rPr>
          <w:rFonts w:ascii="Arial" w:hAnsi="Arial" w:cs="Arial"/>
        </w:rPr>
        <w:t xml:space="preserve"> </w:t>
      </w:r>
    </w:p>
    <w:p w14:paraId="711FC894"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 xml:space="preserve">(5 </w:t>
      </w:r>
      <w:commentRangeStart w:id="8"/>
      <w:r>
        <w:rPr>
          <w:rFonts w:ascii="Arial" w:hAnsi="Arial" w:cs="Arial"/>
          <w:b/>
          <w:bCs/>
        </w:rPr>
        <w:t>marks</w:t>
      </w:r>
      <w:commentRangeEnd w:id="8"/>
      <w:r w:rsidR="007D09D3">
        <w:rPr>
          <w:rStyle w:val="CommentReference"/>
        </w:rPr>
        <w:commentReference w:id="8"/>
      </w:r>
      <w:r>
        <w:rPr>
          <w:rFonts w:ascii="Arial" w:hAnsi="Arial" w:cs="Arial"/>
          <w:b/>
          <w:bCs/>
        </w:rPr>
        <w:t>)</w:t>
      </w:r>
    </w:p>
    <w:p w14:paraId="6B5EC03D" w14:textId="006D42F1"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Using the graphs in Figures for Q2 (b) &amp; (c), select a metal alloy for an application that requires a tensile strength of at least 370 MPa while maintaining a minimum ductility of 27%. If the metal may be cold worked, decide which of the following is a suitable material; copper, brass or 1040 steel. You need to explain your selection process.</w:t>
      </w:r>
    </w:p>
    <w:p w14:paraId="4D8DC546" w14:textId="52D5FFDF" w:rsidR="005C74CF" w:rsidRDefault="005C74CF" w:rsidP="0048379A">
      <w:pPr>
        <w:autoSpaceDE w:val="0"/>
        <w:autoSpaceDN w:val="0"/>
        <w:adjustRightInd w:val="0"/>
        <w:spacing w:line="360" w:lineRule="auto"/>
        <w:rPr>
          <w:rFonts w:ascii="Arial" w:hAnsi="Arial" w:cs="Arial"/>
        </w:rPr>
      </w:pPr>
    </w:p>
    <w:p w14:paraId="76C5E7FF" w14:textId="68085552" w:rsidR="005C74CF" w:rsidRDefault="005C74CF" w:rsidP="0048379A">
      <w:pPr>
        <w:autoSpaceDE w:val="0"/>
        <w:autoSpaceDN w:val="0"/>
        <w:adjustRightInd w:val="0"/>
        <w:spacing w:line="360" w:lineRule="auto"/>
        <w:rPr>
          <w:rFonts w:ascii="Arial" w:hAnsi="Arial" w:cs="Arial"/>
        </w:rPr>
      </w:pPr>
      <w:r>
        <w:rPr>
          <w:rFonts w:ascii="Arial" w:hAnsi="Arial" w:cs="Arial"/>
        </w:rPr>
        <w:t xml:space="preserve">The most suitable alloy for the application </w:t>
      </w:r>
      <w:r w:rsidRPr="007D09D3">
        <w:rPr>
          <w:rFonts w:ascii="Arial" w:hAnsi="Arial" w:cs="Arial"/>
          <w:highlight w:val="yellow"/>
        </w:rPr>
        <w:t>is the Brass</w:t>
      </w:r>
      <w:r>
        <w:rPr>
          <w:rFonts w:ascii="Arial" w:hAnsi="Arial" w:cs="Arial"/>
        </w:rPr>
        <w:t xml:space="preserve">. The Brass’ tensile strength is within range as long as it is cold worked to </w:t>
      </w:r>
      <w:r w:rsidRPr="007D09D3">
        <w:rPr>
          <w:rFonts w:ascii="Arial" w:hAnsi="Arial" w:cs="Arial"/>
          <w:highlight w:val="yellow"/>
        </w:rPr>
        <w:t>above 11%</w:t>
      </w:r>
      <w:r>
        <w:rPr>
          <w:rFonts w:ascii="Arial" w:hAnsi="Arial" w:cs="Arial"/>
        </w:rPr>
        <w:t xml:space="preserve"> The brass has the ability to be </w:t>
      </w:r>
      <w:r w:rsidRPr="007D09D3">
        <w:rPr>
          <w:rFonts w:ascii="Arial" w:hAnsi="Arial" w:cs="Arial"/>
          <w:highlight w:val="yellow"/>
        </w:rPr>
        <w:t>27% ductile as long as it isn’t cold worked above 18%.</w:t>
      </w:r>
      <w:r>
        <w:rPr>
          <w:rFonts w:ascii="Arial" w:hAnsi="Arial" w:cs="Arial"/>
        </w:rPr>
        <w:t xml:space="preserve"> </w:t>
      </w:r>
      <w:r w:rsidR="006949E2">
        <w:rPr>
          <w:rFonts w:ascii="Arial" w:hAnsi="Arial" w:cs="Arial"/>
        </w:rPr>
        <w:t>If</w:t>
      </w:r>
      <w:r w:rsidR="00BE0268">
        <w:rPr>
          <w:rFonts w:ascii="Arial" w:hAnsi="Arial" w:cs="Arial"/>
        </w:rPr>
        <w:t xml:space="preserve"> the brass is cold worked between the percentages of </w:t>
      </w:r>
      <w:r w:rsidR="00BE0268" w:rsidRPr="007D09D3">
        <w:rPr>
          <w:rFonts w:ascii="Arial" w:hAnsi="Arial" w:cs="Arial"/>
          <w:highlight w:val="yellow"/>
        </w:rPr>
        <w:t xml:space="preserve">11% - 18% the correct properties are </w:t>
      </w:r>
      <w:commentRangeStart w:id="9"/>
      <w:r w:rsidR="00BE0268" w:rsidRPr="007D09D3">
        <w:rPr>
          <w:rFonts w:ascii="Arial" w:hAnsi="Arial" w:cs="Arial"/>
          <w:highlight w:val="yellow"/>
        </w:rPr>
        <w:t>achieved</w:t>
      </w:r>
      <w:commentRangeEnd w:id="9"/>
      <w:r w:rsidR="007D09D3">
        <w:rPr>
          <w:rStyle w:val="CommentReference"/>
        </w:rPr>
        <w:commentReference w:id="9"/>
      </w:r>
      <w:r w:rsidR="00BE0268" w:rsidRPr="007D09D3">
        <w:rPr>
          <w:rFonts w:ascii="Arial" w:hAnsi="Arial" w:cs="Arial"/>
          <w:highlight w:val="yellow"/>
        </w:rPr>
        <w:t>.</w:t>
      </w:r>
      <w:r w:rsidR="00BE0268">
        <w:rPr>
          <w:rFonts w:ascii="Arial" w:hAnsi="Arial" w:cs="Arial"/>
        </w:rPr>
        <w:t xml:space="preserve"> </w:t>
      </w:r>
    </w:p>
    <w:p w14:paraId="2D01C259"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(5 marks)</w:t>
      </w:r>
    </w:p>
    <w:p w14:paraId="3789903F"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c</w:t>
      </w:r>
      <w:r>
        <w:rPr>
          <w:rFonts w:ascii="Arial" w:hAnsi="Arial" w:cs="Arial"/>
        </w:rPr>
        <w:t>.   A cylindrical brass rod with a minimum tensile strength of 450 MPa, a ductility of at least 13% EL (elongation), and a final diameter of 12.7mm is required. You have in your inventory some 19.0mm diameter brass stock that has been cold worked to 35%. Assuming that the cross section of the rod is still circular after being cold worked, and that brass experiences cracking at 65% CW, describe the necessary working steps in order to achieve the final product. Take the expression for % cold work to be = (A</w:t>
      </w:r>
      <w:r>
        <w:rPr>
          <w:rFonts w:ascii="Arial" w:hAnsi="Arial" w:cs="Arial"/>
          <w:sz w:val="16"/>
          <w:szCs w:val="16"/>
        </w:rPr>
        <w:t xml:space="preserve">o </w:t>
      </w:r>
      <w:r>
        <w:rPr>
          <w:rFonts w:ascii="Arial" w:hAnsi="Arial" w:cs="Arial"/>
        </w:rPr>
        <w:t>- A</w:t>
      </w:r>
      <w:r>
        <w:rPr>
          <w:rFonts w:ascii="Arial" w:hAnsi="Arial" w:cs="Arial"/>
          <w:sz w:val="16"/>
          <w:szCs w:val="16"/>
        </w:rPr>
        <w:t>f</w:t>
      </w:r>
      <w:r>
        <w:rPr>
          <w:rFonts w:ascii="Arial" w:hAnsi="Arial" w:cs="Arial"/>
        </w:rPr>
        <w:t>)/ A</w:t>
      </w:r>
      <w:r>
        <w:rPr>
          <w:rFonts w:ascii="Arial" w:hAnsi="Arial" w:cs="Arial"/>
          <w:sz w:val="16"/>
          <w:szCs w:val="16"/>
        </w:rPr>
        <w:t xml:space="preserve">o </w:t>
      </w:r>
      <w:r>
        <w:rPr>
          <w:rFonts w:ascii="Symbol" w:hAnsi="Symbol" w:cs="Symbol"/>
        </w:rPr>
        <w:t></w:t>
      </w:r>
      <w:r>
        <w:rPr>
          <w:rFonts w:ascii="Symbol" w:hAnsi="Symbol" w:cs="Symbol"/>
        </w:rPr>
        <w:t></w:t>
      </w:r>
      <w:r>
        <w:rPr>
          <w:rFonts w:ascii="Arial" w:hAnsi="Arial" w:cs="Arial"/>
        </w:rPr>
        <w:t>100%, where A</w:t>
      </w:r>
      <w:r>
        <w:rPr>
          <w:rFonts w:ascii="Arial" w:hAnsi="Arial" w:cs="Arial"/>
          <w:sz w:val="16"/>
          <w:szCs w:val="16"/>
        </w:rPr>
        <w:t xml:space="preserve">o </w:t>
      </w:r>
      <w:r>
        <w:rPr>
          <w:rFonts w:ascii="Arial" w:hAnsi="Arial" w:cs="Arial"/>
        </w:rPr>
        <w:t>and A</w:t>
      </w:r>
      <w:r>
        <w:rPr>
          <w:rFonts w:ascii="Arial" w:hAnsi="Arial" w:cs="Arial"/>
          <w:sz w:val="16"/>
          <w:szCs w:val="16"/>
        </w:rPr>
        <w:t>f</w:t>
      </w:r>
      <w:r>
        <w:rPr>
          <w:rFonts w:ascii="Arial" w:hAnsi="Arial" w:cs="Arial"/>
        </w:rPr>
        <w:t xml:space="preserve"> are the original and final circular cross-sectional areas of the rod. </w:t>
      </w:r>
    </w:p>
    <w:p w14:paraId="336F9867"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You may use the graphs in Figures for Q2 (b) &amp; (c).</w:t>
      </w:r>
    </w:p>
    <w:p w14:paraId="5B368740" w14:textId="77777777" w:rsidR="0048379A" w:rsidRDefault="0048379A" w:rsidP="0048379A">
      <w:pPr>
        <w:autoSpaceDE w:val="0"/>
        <w:autoSpaceDN w:val="0"/>
        <w:adjustRightInd w:val="0"/>
        <w:spacing w:line="360" w:lineRule="auto"/>
        <w:ind w:left="7200"/>
        <w:rPr>
          <w:rFonts w:ascii="Arial" w:hAnsi="Arial" w:cs="Arial"/>
          <w:b/>
          <w:bCs/>
        </w:rPr>
      </w:pPr>
      <w:r>
        <w:rPr>
          <w:rFonts w:ascii="Arial" w:hAnsi="Arial" w:cs="Arial"/>
          <w:b/>
          <w:bCs/>
        </w:rPr>
        <w:t>(10 marks)</w:t>
      </w:r>
    </w:p>
    <w:p w14:paraId="55EF884D" w14:textId="77777777" w:rsidR="0048379A" w:rsidRDefault="0048379A" w:rsidP="0048379A">
      <w:pPr>
        <w:autoSpaceDE w:val="0"/>
        <w:autoSpaceDN w:val="0"/>
        <w:adjustRightInd w:val="0"/>
        <w:spacing w:line="360" w:lineRule="auto"/>
        <w:rPr>
          <w:rFonts w:ascii="Arial" w:hAnsi="Arial" w:cs="Arial"/>
        </w:rPr>
      </w:pPr>
    </w:p>
    <w:p w14:paraId="614CDAF2" w14:textId="77777777" w:rsidR="0048379A" w:rsidRDefault="0048379A" w:rsidP="0048379A">
      <w:pPr>
        <w:autoSpaceDE w:val="0"/>
        <w:autoSpaceDN w:val="0"/>
        <w:adjustRightInd w:val="0"/>
        <w:spacing w:line="360" w:lineRule="auto"/>
        <w:rPr>
          <w:rFonts w:ascii="Arial" w:hAnsi="Arial" w:cs="Arial"/>
        </w:rPr>
      </w:pPr>
    </w:p>
    <w:p w14:paraId="5C78621C" w14:textId="77777777" w:rsidR="0048379A" w:rsidRDefault="0048379A" w:rsidP="0048379A">
      <w:pPr>
        <w:autoSpaceDE w:val="0"/>
        <w:autoSpaceDN w:val="0"/>
        <w:adjustRightInd w:val="0"/>
        <w:spacing w:line="360" w:lineRule="auto"/>
        <w:rPr>
          <w:rFonts w:ascii="Arial" w:hAnsi="Arial" w:cs="Arial"/>
        </w:rPr>
      </w:pPr>
    </w:p>
    <w:p w14:paraId="1158B11A" w14:textId="03E63D68" w:rsidR="0048379A" w:rsidRDefault="00BC5909" w:rsidP="0048379A">
      <w:pPr>
        <w:autoSpaceDE w:val="0"/>
        <w:autoSpaceDN w:val="0"/>
        <w:adjustRightInd w:val="0"/>
        <w:spacing w:line="360" w:lineRule="auto"/>
        <w:rPr>
          <w:rFonts w:ascii="Arial" w:hAnsi="Arial" w:cs="Arial"/>
        </w:rPr>
      </w:pPr>
      <w:r w:rsidRPr="00BC5909">
        <w:rPr>
          <w:noProof/>
        </w:rPr>
        <w:drawing>
          <wp:anchor distT="0" distB="0" distL="114300" distR="114300" simplePos="0" relativeHeight="251662336" behindDoc="1" locked="0" layoutInCell="1" allowOverlap="1" wp14:anchorId="32CE7089" wp14:editId="3030BC96">
            <wp:simplePos x="0" y="0"/>
            <wp:positionH relativeFrom="column">
              <wp:posOffset>0</wp:posOffset>
            </wp:positionH>
            <wp:positionV relativeFrom="paragraph">
              <wp:posOffset>3810</wp:posOffset>
            </wp:positionV>
            <wp:extent cx="6638290" cy="8851265"/>
            <wp:effectExtent l="0" t="0" r="0" b="6985"/>
            <wp:wrapTight wrapText="bothSides">
              <wp:wrapPolygon edited="0">
                <wp:start x="0" y="0"/>
                <wp:lineTo x="0" y="21571"/>
                <wp:lineTo x="21509" y="21571"/>
                <wp:lineTo x="2150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38290" cy="8851265"/>
                    </a:xfrm>
                    <a:prstGeom prst="rect">
                      <a:avLst/>
                    </a:prstGeom>
                  </pic:spPr>
                </pic:pic>
              </a:graphicData>
            </a:graphic>
            <wp14:sizeRelH relativeFrom="page">
              <wp14:pctWidth>0</wp14:pctWidth>
            </wp14:sizeRelH>
            <wp14:sizeRelV relativeFrom="page">
              <wp14:pctHeight>0</wp14:pctHeight>
            </wp14:sizeRelV>
          </wp:anchor>
        </w:drawing>
      </w:r>
    </w:p>
    <w:p w14:paraId="2184027A" w14:textId="605FD437" w:rsidR="00BC5909" w:rsidRDefault="00BC5909" w:rsidP="0048379A">
      <w:pPr>
        <w:autoSpaceDE w:val="0"/>
        <w:autoSpaceDN w:val="0"/>
        <w:adjustRightInd w:val="0"/>
        <w:spacing w:line="360" w:lineRule="auto"/>
        <w:rPr>
          <w:rFonts w:ascii="Arial" w:hAnsi="Arial" w:cs="Arial"/>
        </w:rPr>
      </w:pPr>
    </w:p>
    <w:p w14:paraId="575D3046" w14:textId="5B1E1CB1" w:rsidR="00BC5909" w:rsidRDefault="00BC5909" w:rsidP="0048379A">
      <w:pPr>
        <w:autoSpaceDE w:val="0"/>
        <w:autoSpaceDN w:val="0"/>
        <w:adjustRightInd w:val="0"/>
        <w:spacing w:line="360" w:lineRule="auto"/>
        <w:rPr>
          <w:rFonts w:ascii="Arial" w:hAnsi="Arial" w:cs="Arial"/>
        </w:rPr>
      </w:pPr>
    </w:p>
    <w:p w14:paraId="203E5AE9" w14:textId="2D3F97AE" w:rsidR="00BC5909" w:rsidRDefault="00BC5909" w:rsidP="0048379A">
      <w:pPr>
        <w:autoSpaceDE w:val="0"/>
        <w:autoSpaceDN w:val="0"/>
        <w:adjustRightInd w:val="0"/>
        <w:spacing w:line="360" w:lineRule="auto"/>
        <w:rPr>
          <w:rFonts w:ascii="Arial" w:hAnsi="Arial" w:cs="Arial"/>
        </w:rPr>
      </w:pPr>
      <w:r w:rsidRPr="00BC5909">
        <w:rPr>
          <w:noProof/>
        </w:rPr>
        <w:drawing>
          <wp:anchor distT="0" distB="0" distL="114300" distR="114300" simplePos="0" relativeHeight="251663360" behindDoc="1" locked="0" layoutInCell="1" allowOverlap="1" wp14:anchorId="22EAE82C" wp14:editId="7BAABED5">
            <wp:simplePos x="0" y="0"/>
            <wp:positionH relativeFrom="margin">
              <wp:align>right</wp:align>
            </wp:positionH>
            <wp:positionV relativeFrom="paragraph">
              <wp:posOffset>194310</wp:posOffset>
            </wp:positionV>
            <wp:extent cx="6638290" cy="8851265"/>
            <wp:effectExtent l="0" t="0" r="0" b="6985"/>
            <wp:wrapTight wrapText="bothSides">
              <wp:wrapPolygon edited="0">
                <wp:start x="0" y="0"/>
                <wp:lineTo x="0" y="21571"/>
                <wp:lineTo x="21509" y="21571"/>
                <wp:lineTo x="2150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38290" cy="8851265"/>
                    </a:xfrm>
                    <a:prstGeom prst="rect">
                      <a:avLst/>
                    </a:prstGeom>
                  </pic:spPr>
                </pic:pic>
              </a:graphicData>
            </a:graphic>
            <wp14:sizeRelH relativeFrom="page">
              <wp14:pctWidth>0</wp14:pctWidth>
            </wp14:sizeRelH>
            <wp14:sizeRelV relativeFrom="page">
              <wp14:pctHeight>0</wp14:pctHeight>
            </wp14:sizeRelV>
          </wp:anchor>
        </w:drawing>
      </w:r>
    </w:p>
    <w:p w14:paraId="0E4F2EE2" w14:textId="0EC647E1" w:rsidR="00BC5909" w:rsidRDefault="007D09D3" w:rsidP="0048379A">
      <w:pPr>
        <w:autoSpaceDE w:val="0"/>
        <w:autoSpaceDN w:val="0"/>
        <w:adjustRightInd w:val="0"/>
        <w:spacing w:line="360" w:lineRule="auto"/>
        <w:rPr>
          <w:rFonts w:ascii="Arial" w:hAnsi="Arial" w:cs="Arial"/>
        </w:rPr>
      </w:pPr>
      <w:r>
        <w:rPr>
          <w:rStyle w:val="CommentReference"/>
        </w:rPr>
        <w:commentReference w:id="10"/>
      </w:r>
    </w:p>
    <w:p w14:paraId="67C049EB" w14:textId="56E0ABA3" w:rsidR="00BC5909" w:rsidRDefault="00BC5909" w:rsidP="0048379A">
      <w:pPr>
        <w:autoSpaceDE w:val="0"/>
        <w:autoSpaceDN w:val="0"/>
        <w:adjustRightInd w:val="0"/>
        <w:spacing w:line="360" w:lineRule="auto"/>
        <w:rPr>
          <w:rFonts w:ascii="Arial" w:hAnsi="Arial" w:cs="Arial"/>
        </w:rPr>
      </w:pPr>
    </w:p>
    <w:p w14:paraId="0425824E" w14:textId="2E04A801" w:rsidR="00BC5909" w:rsidRDefault="00BC5909" w:rsidP="0048379A">
      <w:pPr>
        <w:autoSpaceDE w:val="0"/>
        <w:autoSpaceDN w:val="0"/>
        <w:adjustRightInd w:val="0"/>
        <w:spacing w:line="360" w:lineRule="auto"/>
        <w:rPr>
          <w:rFonts w:ascii="Arial" w:hAnsi="Arial" w:cs="Arial"/>
        </w:rPr>
      </w:pPr>
    </w:p>
    <w:p w14:paraId="03ADF4A6" w14:textId="438F4651" w:rsidR="00BC5909" w:rsidRDefault="00BC5909" w:rsidP="0048379A">
      <w:pPr>
        <w:autoSpaceDE w:val="0"/>
        <w:autoSpaceDN w:val="0"/>
        <w:adjustRightInd w:val="0"/>
        <w:spacing w:line="360" w:lineRule="auto"/>
        <w:rPr>
          <w:rFonts w:ascii="Arial" w:hAnsi="Arial" w:cs="Arial"/>
        </w:rPr>
      </w:pPr>
    </w:p>
    <w:p w14:paraId="6A896C3D" w14:textId="350A3FB2" w:rsidR="00BC5909" w:rsidRDefault="00BC5909" w:rsidP="0048379A">
      <w:pPr>
        <w:autoSpaceDE w:val="0"/>
        <w:autoSpaceDN w:val="0"/>
        <w:adjustRightInd w:val="0"/>
        <w:spacing w:line="360" w:lineRule="auto"/>
        <w:rPr>
          <w:rFonts w:ascii="Arial" w:hAnsi="Arial" w:cs="Arial"/>
        </w:rPr>
      </w:pPr>
    </w:p>
    <w:p w14:paraId="7A8087EF" w14:textId="77777777" w:rsidR="0048379A" w:rsidRDefault="0048379A" w:rsidP="0048379A">
      <w:pPr>
        <w:autoSpaceDE w:val="0"/>
        <w:autoSpaceDN w:val="0"/>
        <w:adjustRightInd w:val="0"/>
        <w:spacing w:line="360" w:lineRule="auto"/>
        <w:rPr>
          <w:rFonts w:ascii="Arial" w:hAnsi="Arial" w:cs="Arial"/>
        </w:rPr>
      </w:pPr>
    </w:p>
    <w:p w14:paraId="2FEBC566" w14:textId="77777777" w:rsidR="0048379A" w:rsidRDefault="0048379A" w:rsidP="0048379A">
      <w:pPr>
        <w:autoSpaceDE w:val="0"/>
        <w:autoSpaceDN w:val="0"/>
        <w:adjustRightInd w:val="0"/>
        <w:spacing w:line="360" w:lineRule="auto"/>
        <w:rPr>
          <w:rFonts w:ascii="Arial" w:hAnsi="Arial" w:cs="Arial"/>
        </w:rPr>
      </w:pPr>
      <w:r w:rsidRPr="005C2526">
        <w:rPr>
          <w:rFonts w:ascii="Arial" w:hAnsi="Arial" w:cs="Arial"/>
          <w:noProof/>
        </w:rPr>
        <w:drawing>
          <wp:inline distT="0" distB="0" distL="0" distR="0" wp14:anchorId="234E2AD9" wp14:editId="08CE924A">
            <wp:extent cx="5562600" cy="33167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74701" cy="3323980"/>
                    </a:xfrm>
                    <a:prstGeom prst="rect">
                      <a:avLst/>
                    </a:prstGeom>
                    <a:noFill/>
                    <a:ln>
                      <a:noFill/>
                    </a:ln>
                  </pic:spPr>
                </pic:pic>
              </a:graphicData>
            </a:graphic>
          </wp:inline>
        </w:drawing>
      </w:r>
    </w:p>
    <w:p w14:paraId="0300B15A" w14:textId="77777777" w:rsidR="0048379A" w:rsidRPr="00E51E7C" w:rsidRDefault="0048379A" w:rsidP="0048379A">
      <w:pPr>
        <w:autoSpaceDE w:val="0"/>
        <w:autoSpaceDN w:val="0"/>
        <w:adjustRightInd w:val="0"/>
        <w:spacing w:line="360" w:lineRule="auto"/>
        <w:rPr>
          <w:rFonts w:ascii="Arial" w:hAnsi="Arial" w:cs="Arial"/>
        </w:rPr>
      </w:pPr>
    </w:p>
    <w:p w14:paraId="4CA06E43" w14:textId="77777777" w:rsidR="0048379A" w:rsidRDefault="0048379A" w:rsidP="0048379A">
      <w:pPr>
        <w:autoSpaceDE w:val="0"/>
        <w:autoSpaceDN w:val="0"/>
        <w:adjustRightInd w:val="0"/>
        <w:rPr>
          <w:rFonts w:ascii="Arial" w:hAnsi="Arial" w:cs="Arial"/>
          <w:b/>
          <w:bCs/>
          <w:sz w:val="22"/>
          <w:szCs w:val="22"/>
        </w:rPr>
      </w:pPr>
      <w:r>
        <w:rPr>
          <w:rFonts w:ascii="Arial" w:hAnsi="Arial" w:cs="Arial"/>
          <w:b/>
          <w:bCs/>
          <w:sz w:val="22"/>
          <w:szCs w:val="22"/>
        </w:rPr>
        <w:t xml:space="preserve">Figures for Q2 (b) &amp; (c) </w:t>
      </w:r>
      <w:r>
        <w:rPr>
          <w:rFonts w:ascii="Arial,Bold" w:hAnsi="Arial,Bold" w:cs="Arial,Bold"/>
          <w:b/>
          <w:bCs/>
          <w:sz w:val="22"/>
          <w:szCs w:val="22"/>
        </w:rPr>
        <w:t xml:space="preserve">– </w:t>
      </w:r>
      <w:r>
        <w:rPr>
          <w:rFonts w:ascii="Arial" w:hAnsi="Arial" w:cs="Arial"/>
          <w:b/>
          <w:bCs/>
          <w:sz w:val="22"/>
          <w:szCs w:val="22"/>
        </w:rPr>
        <w:t>Tensile Strength &amp; Ductility against Percent of Cold Work for the Brass</w:t>
      </w:r>
    </w:p>
    <w:p w14:paraId="41B2CC65" w14:textId="77777777" w:rsidR="0048379A" w:rsidRDefault="0048379A" w:rsidP="0048379A">
      <w:pPr>
        <w:autoSpaceDE w:val="0"/>
        <w:autoSpaceDN w:val="0"/>
        <w:adjustRightInd w:val="0"/>
        <w:rPr>
          <w:rFonts w:ascii="Arial,BoldItalic" w:hAnsi="Arial,BoldItalic" w:cs="Arial,BoldItalic"/>
          <w:b/>
          <w:bCs/>
          <w:i/>
          <w:iCs/>
          <w:sz w:val="20"/>
        </w:rPr>
      </w:pPr>
      <w:r>
        <w:rPr>
          <w:rFonts w:ascii="Arial" w:hAnsi="Arial" w:cs="Arial"/>
          <w:b/>
          <w:bCs/>
          <w:sz w:val="22"/>
          <w:szCs w:val="22"/>
        </w:rPr>
        <w:t xml:space="preserve">Rod in Question. </w:t>
      </w:r>
      <w:r>
        <w:rPr>
          <w:rFonts w:ascii="Arial,BoldItalic" w:hAnsi="Arial,BoldItalic" w:cs="Arial,BoldItalic"/>
          <w:b/>
          <w:bCs/>
          <w:i/>
          <w:iCs/>
          <w:sz w:val="20"/>
        </w:rPr>
        <w:t xml:space="preserve">Adapted from Figure 7.19, </w:t>
      </w:r>
      <w:proofErr w:type="spellStart"/>
      <w:r>
        <w:rPr>
          <w:rFonts w:ascii="Arial,BoldItalic" w:hAnsi="Arial,BoldItalic" w:cs="Arial,BoldItalic"/>
          <w:b/>
          <w:bCs/>
          <w:i/>
          <w:iCs/>
          <w:sz w:val="20"/>
        </w:rPr>
        <w:t>pg</w:t>
      </w:r>
      <w:proofErr w:type="spellEnd"/>
      <w:r>
        <w:rPr>
          <w:rFonts w:ascii="Arial,BoldItalic" w:hAnsi="Arial,BoldItalic" w:cs="Arial,BoldItalic"/>
          <w:b/>
          <w:bCs/>
          <w:i/>
          <w:iCs/>
          <w:sz w:val="20"/>
        </w:rPr>
        <w:t xml:space="preserve"> 192, “An Introduction to Materials Science &amp;</w:t>
      </w:r>
    </w:p>
    <w:p w14:paraId="03581730" w14:textId="77777777" w:rsidR="0048379A" w:rsidRDefault="0048379A" w:rsidP="0048379A">
      <w:pPr>
        <w:autoSpaceDE w:val="0"/>
        <w:autoSpaceDN w:val="0"/>
        <w:adjustRightInd w:val="0"/>
        <w:rPr>
          <w:rFonts w:ascii="Arial" w:hAnsi="Arial" w:cs="Arial"/>
          <w:b/>
          <w:bCs/>
          <w:i/>
          <w:iCs/>
          <w:sz w:val="20"/>
        </w:rPr>
      </w:pPr>
      <w:r>
        <w:rPr>
          <w:rFonts w:ascii="Arial,BoldItalic" w:hAnsi="Arial,BoldItalic" w:cs="Arial,BoldItalic"/>
          <w:b/>
          <w:bCs/>
          <w:i/>
          <w:iCs/>
          <w:sz w:val="20"/>
        </w:rPr>
        <w:t>Engineering”, 7</w:t>
      </w:r>
      <w:r>
        <w:rPr>
          <w:rFonts w:ascii="Arial" w:hAnsi="Arial" w:cs="Arial"/>
          <w:b/>
          <w:bCs/>
          <w:i/>
          <w:iCs/>
          <w:sz w:val="13"/>
          <w:szCs w:val="13"/>
        </w:rPr>
        <w:t xml:space="preserve">th </w:t>
      </w:r>
      <w:r>
        <w:rPr>
          <w:rFonts w:ascii="Arial" w:hAnsi="Arial" w:cs="Arial"/>
          <w:b/>
          <w:bCs/>
          <w:i/>
          <w:iCs/>
          <w:sz w:val="20"/>
        </w:rPr>
        <w:t>Ed, by W. D. Callister Jr., 2006</w:t>
      </w:r>
    </w:p>
    <w:p w14:paraId="657E2D67" w14:textId="50927668" w:rsidR="0048379A" w:rsidRDefault="0048379A" w:rsidP="0048379A">
      <w:pPr>
        <w:spacing w:line="360" w:lineRule="auto"/>
        <w:ind w:left="5040"/>
        <w:rPr>
          <w:rFonts w:ascii="Arial" w:hAnsi="Arial" w:cs="Arial"/>
          <w:b/>
          <w:bCs/>
        </w:rPr>
      </w:pPr>
      <w:r>
        <w:rPr>
          <w:rFonts w:ascii="Arial" w:hAnsi="Arial" w:cs="Arial"/>
          <w:b/>
          <w:bCs/>
        </w:rPr>
        <w:t xml:space="preserve">Total Marks for </w:t>
      </w:r>
      <w:r w:rsidR="005A76CE">
        <w:rPr>
          <w:rFonts w:ascii="Arial" w:hAnsi="Arial" w:cs="Arial"/>
          <w:b/>
          <w:bCs/>
        </w:rPr>
        <w:t>Task</w:t>
      </w:r>
      <w:r>
        <w:rPr>
          <w:rFonts w:ascii="Arial" w:hAnsi="Arial" w:cs="Arial"/>
          <w:b/>
          <w:bCs/>
        </w:rPr>
        <w:t xml:space="preserve"> 2 = 20</w:t>
      </w:r>
      <w:r w:rsidR="008B38A4">
        <w:rPr>
          <w:rFonts w:ascii="Arial" w:hAnsi="Arial" w:cs="Arial"/>
          <w:b/>
          <w:bCs/>
        </w:rPr>
        <w:t xml:space="preserve"> marks</w:t>
      </w:r>
    </w:p>
    <w:p w14:paraId="34A0C5A0" w14:textId="77777777" w:rsidR="0048379A" w:rsidRDefault="0048379A" w:rsidP="0048379A">
      <w:pPr>
        <w:spacing w:line="360" w:lineRule="auto"/>
        <w:rPr>
          <w:b/>
          <w:sz w:val="28"/>
        </w:rPr>
      </w:pPr>
    </w:p>
    <w:p w14:paraId="16CA529C" w14:textId="77777777" w:rsidR="0048379A" w:rsidRDefault="0048379A" w:rsidP="0048379A">
      <w:pPr>
        <w:spacing w:line="360" w:lineRule="auto"/>
        <w:rPr>
          <w:b/>
          <w:sz w:val="28"/>
        </w:rPr>
      </w:pPr>
    </w:p>
    <w:p w14:paraId="6ACFE916" w14:textId="77777777" w:rsidR="0048379A" w:rsidRDefault="0048379A" w:rsidP="0048379A">
      <w:pPr>
        <w:spacing w:line="360" w:lineRule="auto"/>
        <w:rPr>
          <w:b/>
          <w:sz w:val="28"/>
        </w:rPr>
      </w:pPr>
    </w:p>
    <w:p w14:paraId="452DD698" w14:textId="77777777" w:rsidR="0048379A" w:rsidRDefault="0048379A" w:rsidP="0048379A">
      <w:pPr>
        <w:spacing w:line="360" w:lineRule="auto"/>
        <w:rPr>
          <w:b/>
          <w:sz w:val="28"/>
        </w:rPr>
      </w:pPr>
    </w:p>
    <w:p w14:paraId="0A8E6AC0" w14:textId="77777777" w:rsidR="0048379A" w:rsidRDefault="0048379A" w:rsidP="0048379A">
      <w:pPr>
        <w:spacing w:line="360" w:lineRule="auto"/>
        <w:rPr>
          <w:b/>
          <w:sz w:val="28"/>
        </w:rPr>
      </w:pPr>
    </w:p>
    <w:p w14:paraId="14A1FFF3" w14:textId="77777777" w:rsidR="0048379A" w:rsidRDefault="0048379A" w:rsidP="0048379A">
      <w:pPr>
        <w:spacing w:line="360" w:lineRule="auto"/>
        <w:rPr>
          <w:b/>
          <w:sz w:val="28"/>
        </w:rPr>
      </w:pPr>
    </w:p>
    <w:p w14:paraId="25E4C999" w14:textId="77777777" w:rsidR="0048379A" w:rsidRDefault="0048379A" w:rsidP="0048379A">
      <w:pPr>
        <w:spacing w:line="360" w:lineRule="auto"/>
        <w:rPr>
          <w:b/>
          <w:sz w:val="28"/>
        </w:rPr>
      </w:pPr>
    </w:p>
    <w:p w14:paraId="5516AE86" w14:textId="77777777" w:rsidR="0048379A" w:rsidRDefault="0048379A" w:rsidP="0048379A">
      <w:pPr>
        <w:spacing w:line="360" w:lineRule="auto"/>
        <w:rPr>
          <w:b/>
          <w:sz w:val="28"/>
        </w:rPr>
      </w:pPr>
    </w:p>
    <w:p w14:paraId="62323081" w14:textId="77777777" w:rsidR="0048379A" w:rsidRDefault="0048379A" w:rsidP="0048379A">
      <w:pPr>
        <w:spacing w:line="360" w:lineRule="auto"/>
        <w:rPr>
          <w:b/>
          <w:sz w:val="28"/>
        </w:rPr>
      </w:pPr>
    </w:p>
    <w:p w14:paraId="3A7BBF4C" w14:textId="77777777" w:rsidR="0048379A" w:rsidRDefault="0048379A" w:rsidP="0048379A">
      <w:pPr>
        <w:spacing w:line="360" w:lineRule="auto"/>
        <w:rPr>
          <w:b/>
          <w:sz w:val="28"/>
        </w:rPr>
      </w:pPr>
    </w:p>
    <w:p w14:paraId="40828763" w14:textId="6067DC4D" w:rsidR="005A76CE" w:rsidRDefault="005A76CE" w:rsidP="0048379A">
      <w:pPr>
        <w:autoSpaceDE w:val="0"/>
        <w:autoSpaceDN w:val="0"/>
        <w:adjustRightInd w:val="0"/>
        <w:rPr>
          <w:b/>
          <w:sz w:val="28"/>
        </w:rPr>
      </w:pPr>
    </w:p>
    <w:p w14:paraId="0B7B579C" w14:textId="77777777" w:rsidR="00BC5909" w:rsidRDefault="00BC5909" w:rsidP="0048379A">
      <w:pPr>
        <w:autoSpaceDE w:val="0"/>
        <w:autoSpaceDN w:val="0"/>
        <w:adjustRightInd w:val="0"/>
        <w:rPr>
          <w:rFonts w:ascii="Arial" w:hAnsi="Arial" w:cs="Arial"/>
          <w:b/>
          <w:bCs/>
        </w:rPr>
      </w:pPr>
    </w:p>
    <w:p w14:paraId="4C360FB3" w14:textId="77777777" w:rsidR="005A76CE" w:rsidRDefault="005A76CE" w:rsidP="0048379A">
      <w:pPr>
        <w:autoSpaceDE w:val="0"/>
        <w:autoSpaceDN w:val="0"/>
        <w:adjustRightInd w:val="0"/>
        <w:rPr>
          <w:rFonts w:ascii="Arial" w:hAnsi="Arial" w:cs="Arial"/>
          <w:b/>
          <w:bCs/>
        </w:rPr>
      </w:pPr>
    </w:p>
    <w:p w14:paraId="4C53DCF1" w14:textId="77777777" w:rsidR="005A76CE" w:rsidRDefault="005A76CE" w:rsidP="0048379A">
      <w:pPr>
        <w:autoSpaceDE w:val="0"/>
        <w:autoSpaceDN w:val="0"/>
        <w:adjustRightInd w:val="0"/>
        <w:rPr>
          <w:rFonts w:ascii="Arial" w:hAnsi="Arial" w:cs="Arial"/>
          <w:b/>
          <w:bCs/>
        </w:rPr>
      </w:pPr>
    </w:p>
    <w:p w14:paraId="3BCD8542" w14:textId="77777777" w:rsidR="005A76CE" w:rsidRDefault="005A76CE" w:rsidP="0048379A">
      <w:pPr>
        <w:autoSpaceDE w:val="0"/>
        <w:autoSpaceDN w:val="0"/>
        <w:adjustRightInd w:val="0"/>
        <w:rPr>
          <w:rFonts w:ascii="Arial" w:hAnsi="Arial" w:cs="Arial"/>
          <w:b/>
          <w:bCs/>
        </w:rPr>
      </w:pPr>
    </w:p>
    <w:p w14:paraId="05B37399" w14:textId="484FE33D" w:rsidR="0048379A" w:rsidRDefault="005A76CE" w:rsidP="0048379A">
      <w:pPr>
        <w:autoSpaceDE w:val="0"/>
        <w:autoSpaceDN w:val="0"/>
        <w:adjustRightInd w:val="0"/>
        <w:rPr>
          <w:rFonts w:ascii="Arial" w:hAnsi="Arial" w:cs="Arial"/>
          <w:b/>
          <w:bCs/>
        </w:rPr>
      </w:pPr>
      <w:r>
        <w:rPr>
          <w:rFonts w:ascii="Arial" w:hAnsi="Arial" w:cs="Arial"/>
          <w:b/>
          <w:bCs/>
        </w:rPr>
        <w:lastRenderedPageBreak/>
        <w:t>Task 3</w:t>
      </w:r>
    </w:p>
    <w:p w14:paraId="50665793" w14:textId="77777777" w:rsidR="0048379A" w:rsidRDefault="0048379A" w:rsidP="0048379A">
      <w:pPr>
        <w:autoSpaceDE w:val="0"/>
        <w:autoSpaceDN w:val="0"/>
        <w:adjustRightInd w:val="0"/>
        <w:spacing w:line="360" w:lineRule="auto"/>
        <w:rPr>
          <w:rFonts w:ascii="Arial" w:hAnsi="Arial" w:cs="Arial"/>
          <w:b/>
          <w:bCs/>
        </w:rPr>
      </w:pPr>
    </w:p>
    <w:p w14:paraId="013A7594"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Using the attached periodic table, write the unabbreviated electron configurations for the following elements:</w:t>
      </w:r>
    </w:p>
    <w:p w14:paraId="3ABD53B5" w14:textId="77777777" w:rsidR="0048379A" w:rsidRDefault="0048379A" w:rsidP="0048379A">
      <w:pPr>
        <w:autoSpaceDE w:val="0"/>
        <w:autoSpaceDN w:val="0"/>
        <w:adjustRightInd w:val="0"/>
        <w:spacing w:line="360" w:lineRule="auto"/>
        <w:rPr>
          <w:rFonts w:ascii="Arial" w:hAnsi="Arial" w:cs="Arial"/>
        </w:rPr>
      </w:pPr>
    </w:p>
    <w:p w14:paraId="0C410F4A"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 Aluminium</w:t>
      </w:r>
    </w:p>
    <w:p w14:paraId="36F4423B" w14:textId="77777777" w:rsidR="0048379A" w:rsidRDefault="0048379A" w:rsidP="0048379A">
      <w:pPr>
        <w:autoSpaceDE w:val="0"/>
        <w:autoSpaceDN w:val="0"/>
        <w:adjustRightInd w:val="0"/>
        <w:spacing w:line="360" w:lineRule="auto"/>
        <w:rPr>
          <w:rFonts w:ascii="Arial" w:hAnsi="Arial" w:cs="Arial"/>
        </w:rPr>
      </w:pPr>
      <w:r>
        <w:rPr>
          <w:rFonts w:ascii="Arial" w:hAnsi="Arial" w:cs="Arial"/>
        </w:rPr>
        <w:t>(ii) Manganese</w:t>
      </w:r>
    </w:p>
    <w:p w14:paraId="606A8900" w14:textId="27EF2FDE" w:rsidR="0048379A" w:rsidRPr="0080204F" w:rsidRDefault="0048379A" w:rsidP="0080204F">
      <w:pPr>
        <w:autoSpaceDE w:val="0"/>
        <w:autoSpaceDN w:val="0"/>
        <w:adjustRightInd w:val="0"/>
        <w:spacing w:line="360" w:lineRule="auto"/>
        <w:rPr>
          <w:rFonts w:ascii="Arial" w:hAnsi="Arial" w:cs="Arial"/>
        </w:rPr>
      </w:pPr>
      <w:r>
        <w:rPr>
          <w:rFonts w:ascii="Arial" w:hAnsi="Arial" w:cs="Arial"/>
        </w:rPr>
        <w:t>(iii) Lead</w:t>
      </w:r>
      <w:r w:rsidR="0080204F">
        <w:rPr>
          <w:rFonts w:ascii="Arial" w:hAnsi="Arial" w:cs="Arial"/>
        </w:rPr>
        <w:t xml:space="preserve">                                                                                                                                               </w:t>
      </w:r>
      <w:proofErr w:type="gramStart"/>
      <w:r w:rsidR="0080204F">
        <w:rPr>
          <w:rFonts w:ascii="Arial" w:hAnsi="Arial" w:cs="Arial"/>
        </w:rPr>
        <w:t xml:space="preserve">   </w:t>
      </w:r>
      <w:r>
        <w:rPr>
          <w:rFonts w:ascii="Arial" w:hAnsi="Arial" w:cs="Arial"/>
          <w:b/>
          <w:bCs/>
        </w:rPr>
        <w:t>(</w:t>
      </w:r>
      <w:commentRangeStart w:id="11"/>
      <w:proofErr w:type="gramEnd"/>
      <w:r>
        <w:rPr>
          <w:rFonts w:ascii="Arial" w:hAnsi="Arial" w:cs="Arial"/>
          <w:b/>
          <w:bCs/>
        </w:rPr>
        <w:t>7Marks</w:t>
      </w:r>
      <w:commentRangeEnd w:id="11"/>
      <w:r w:rsidR="00A16141">
        <w:rPr>
          <w:rStyle w:val="CommentReference"/>
        </w:rPr>
        <w:commentReference w:id="11"/>
      </w:r>
      <w:r>
        <w:rPr>
          <w:rFonts w:ascii="Arial" w:hAnsi="Arial" w:cs="Arial"/>
          <w:b/>
          <w:bCs/>
        </w:rPr>
        <w:t>)</w:t>
      </w:r>
    </w:p>
    <w:p w14:paraId="6AC119CA" w14:textId="3334E39F"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What is the difference between atomic structure and crystal structure? Why are metals good conductors of heat and electricity, in general, whilst ceramics are poor?</w:t>
      </w:r>
    </w:p>
    <w:p w14:paraId="2BF2DEAF" w14:textId="7CACF2BC" w:rsidR="0074060C" w:rsidRDefault="0074060C" w:rsidP="0048379A">
      <w:pPr>
        <w:autoSpaceDE w:val="0"/>
        <w:autoSpaceDN w:val="0"/>
        <w:adjustRightInd w:val="0"/>
        <w:spacing w:line="360" w:lineRule="auto"/>
        <w:rPr>
          <w:rFonts w:ascii="Arial" w:hAnsi="Arial" w:cs="Arial"/>
        </w:rPr>
      </w:pPr>
      <w:r>
        <w:rPr>
          <w:rFonts w:ascii="Arial" w:hAnsi="Arial" w:cs="Arial"/>
        </w:rPr>
        <w:t>The atomic structure relates to the number of protons and neutrons in the nucleus of an atom. Also</w:t>
      </w:r>
      <w:r w:rsidR="00765CD4">
        <w:rPr>
          <w:rFonts w:ascii="Arial" w:hAnsi="Arial" w:cs="Arial"/>
        </w:rPr>
        <w:t>,</w:t>
      </w:r>
      <w:r>
        <w:rPr>
          <w:rFonts w:ascii="Arial" w:hAnsi="Arial" w:cs="Arial"/>
        </w:rPr>
        <w:t xml:space="preserve"> the number and probability distributions of the constituent electrons. The crystal structure pertains to the arrangement of atoms in the crystalline solid material. Metals have a common electron cloud which carries electrical charges and can assist in heat conduction however this is not possible with covalent or ionically bonded materials such as plastics, ceramics, wood as there are no free electrons available to move the electrical charges. </w:t>
      </w:r>
    </w:p>
    <w:p w14:paraId="0D075019" w14:textId="77777777" w:rsidR="0048379A" w:rsidRDefault="0048379A" w:rsidP="0048379A">
      <w:pPr>
        <w:autoSpaceDE w:val="0"/>
        <w:autoSpaceDN w:val="0"/>
        <w:adjustRightInd w:val="0"/>
        <w:spacing w:line="360" w:lineRule="auto"/>
        <w:ind w:left="7200" w:firstLine="720"/>
        <w:rPr>
          <w:rFonts w:ascii="Arial" w:hAnsi="Arial" w:cs="Arial"/>
          <w:b/>
          <w:bCs/>
        </w:rPr>
      </w:pPr>
      <w:r>
        <w:rPr>
          <w:rFonts w:ascii="Arial" w:hAnsi="Arial" w:cs="Arial"/>
          <w:b/>
          <w:bCs/>
        </w:rPr>
        <w:t xml:space="preserve">(5 </w:t>
      </w:r>
      <w:commentRangeStart w:id="12"/>
      <w:r>
        <w:rPr>
          <w:rFonts w:ascii="Arial" w:hAnsi="Arial" w:cs="Arial"/>
          <w:b/>
          <w:bCs/>
        </w:rPr>
        <w:t>Marks</w:t>
      </w:r>
      <w:commentRangeEnd w:id="12"/>
      <w:r w:rsidR="00A16141">
        <w:rPr>
          <w:rStyle w:val="CommentReference"/>
        </w:rPr>
        <w:commentReference w:id="12"/>
      </w:r>
      <w:r>
        <w:rPr>
          <w:rFonts w:ascii="Arial" w:hAnsi="Arial" w:cs="Arial"/>
          <w:b/>
          <w:bCs/>
        </w:rPr>
        <w:t>)</w:t>
      </w:r>
    </w:p>
    <w:p w14:paraId="6C989044" w14:textId="77777777" w:rsidR="0048379A" w:rsidRDefault="0048379A" w:rsidP="0048379A">
      <w:pPr>
        <w:autoSpaceDE w:val="0"/>
        <w:autoSpaceDN w:val="0"/>
        <w:adjustRightInd w:val="0"/>
        <w:spacing w:line="360" w:lineRule="auto"/>
        <w:ind w:left="7200" w:firstLine="720"/>
        <w:rPr>
          <w:rFonts w:ascii="Arial" w:hAnsi="Arial" w:cs="Arial"/>
          <w:b/>
          <w:bCs/>
        </w:rPr>
      </w:pPr>
    </w:p>
    <w:p w14:paraId="33E381F5" w14:textId="417D2AB4"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c.   </w:t>
      </w:r>
      <w:r>
        <w:rPr>
          <w:rFonts w:ascii="Arial" w:hAnsi="Arial" w:cs="Arial"/>
        </w:rPr>
        <w:t xml:space="preserve">Define the meaning of crystalline defects. What are the three main areas of crystal defect in the context of engineering materials and their </w:t>
      </w:r>
      <w:r w:rsidR="0074060C">
        <w:rPr>
          <w:rFonts w:ascii="Arial" w:hAnsi="Arial" w:cs="Arial"/>
        </w:rPr>
        <w:t>mechanical properties</w:t>
      </w:r>
      <w:r>
        <w:rPr>
          <w:rFonts w:ascii="Arial" w:hAnsi="Arial" w:cs="Arial"/>
        </w:rPr>
        <w:t>? Briefly describe what each means.</w:t>
      </w:r>
    </w:p>
    <w:p w14:paraId="79DC1FA4" w14:textId="0CB6D822" w:rsidR="0074060C" w:rsidRDefault="0074060C" w:rsidP="0048379A">
      <w:pPr>
        <w:autoSpaceDE w:val="0"/>
        <w:autoSpaceDN w:val="0"/>
        <w:adjustRightInd w:val="0"/>
        <w:spacing w:line="360" w:lineRule="auto"/>
        <w:rPr>
          <w:rFonts w:ascii="Arial" w:hAnsi="Arial" w:cs="Arial"/>
        </w:rPr>
      </w:pPr>
    </w:p>
    <w:p w14:paraId="5D8E4613" w14:textId="196FD869" w:rsidR="0074060C" w:rsidRDefault="009F4A1C" w:rsidP="0048379A">
      <w:pPr>
        <w:autoSpaceDE w:val="0"/>
        <w:autoSpaceDN w:val="0"/>
        <w:adjustRightInd w:val="0"/>
        <w:spacing w:line="360" w:lineRule="auto"/>
        <w:rPr>
          <w:rFonts w:ascii="Arial" w:hAnsi="Arial" w:cs="Arial"/>
        </w:rPr>
      </w:pPr>
      <w:r>
        <w:rPr>
          <w:rFonts w:ascii="Arial" w:hAnsi="Arial" w:cs="Arial"/>
        </w:rPr>
        <w:t xml:space="preserve">Area defects which include the external surface of the material and also the grain boundaries where the regular atomic arrangement is disrupted more so on the surface that at grain boundaries. These regions are chemically more reactive than the crystalline region of the </w:t>
      </w:r>
      <w:commentRangeStart w:id="13"/>
      <w:r>
        <w:rPr>
          <w:rFonts w:ascii="Arial" w:hAnsi="Arial" w:cs="Arial"/>
        </w:rPr>
        <w:t>material</w:t>
      </w:r>
      <w:commentRangeEnd w:id="13"/>
      <w:r w:rsidR="00A16141">
        <w:rPr>
          <w:rStyle w:val="CommentReference"/>
        </w:rPr>
        <w:commentReference w:id="13"/>
      </w:r>
      <w:r>
        <w:rPr>
          <w:rFonts w:ascii="Arial" w:hAnsi="Arial" w:cs="Arial"/>
        </w:rPr>
        <w:t xml:space="preserve">. </w:t>
      </w:r>
    </w:p>
    <w:p w14:paraId="72CDE585" w14:textId="77777777" w:rsidR="00A16141" w:rsidRDefault="00A16141" w:rsidP="0048379A">
      <w:pPr>
        <w:autoSpaceDE w:val="0"/>
        <w:autoSpaceDN w:val="0"/>
        <w:adjustRightInd w:val="0"/>
        <w:spacing w:line="360" w:lineRule="auto"/>
        <w:rPr>
          <w:rFonts w:ascii="Arial" w:hAnsi="Arial" w:cs="Arial"/>
        </w:rPr>
      </w:pPr>
    </w:p>
    <w:p w14:paraId="0093B50A" w14:textId="5FEB140E" w:rsidR="009F4A1C" w:rsidRDefault="009F4A1C" w:rsidP="0048379A">
      <w:pPr>
        <w:autoSpaceDE w:val="0"/>
        <w:autoSpaceDN w:val="0"/>
        <w:adjustRightInd w:val="0"/>
        <w:spacing w:line="360" w:lineRule="auto"/>
        <w:rPr>
          <w:rFonts w:ascii="Arial" w:hAnsi="Arial" w:cs="Arial"/>
        </w:rPr>
      </w:pPr>
      <w:r>
        <w:rPr>
          <w:rFonts w:ascii="Arial" w:hAnsi="Arial" w:cs="Arial"/>
        </w:rPr>
        <w:t xml:space="preserve">Point defect – localised in the lattice points within the crystal structure. Examples being vacancy, substitutional and interstitial where the two latter ones can be introduced as foreign impurities or alloying. </w:t>
      </w:r>
    </w:p>
    <w:p w14:paraId="586D36EC" w14:textId="77777777" w:rsidR="00A16141" w:rsidRDefault="00A16141" w:rsidP="0048379A">
      <w:pPr>
        <w:autoSpaceDE w:val="0"/>
        <w:autoSpaceDN w:val="0"/>
        <w:adjustRightInd w:val="0"/>
        <w:spacing w:line="360" w:lineRule="auto"/>
        <w:rPr>
          <w:rFonts w:ascii="Arial" w:hAnsi="Arial" w:cs="Arial"/>
        </w:rPr>
      </w:pPr>
    </w:p>
    <w:p w14:paraId="43CE9BED" w14:textId="37EA335C" w:rsidR="009F4A1C" w:rsidRDefault="009F4A1C" w:rsidP="0048379A">
      <w:pPr>
        <w:autoSpaceDE w:val="0"/>
        <w:autoSpaceDN w:val="0"/>
        <w:adjustRightInd w:val="0"/>
        <w:spacing w:line="360" w:lineRule="auto"/>
        <w:rPr>
          <w:rFonts w:ascii="Arial" w:hAnsi="Arial" w:cs="Arial"/>
        </w:rPr>
      </w:pPr>
      <w:r>
        <w:rPr>
          <w:rFonts w:ascii="Arial" w:hAnsi="Arial" w:cs="Arial"/>
        </w:rPr>
        <w:t xml:space="preserve">Line defects or dislocations, an edge dislocation typified by the presence of half planes of atoms in an otherwise perfect crystal structure, screw dislocations representing partial misalignments as a result of shear stress in what would be a perfect crystal structure and combinations of the two </w:t>
      </w:r>
      <w:commentRangeStart w:id="14"/>
      <w:r>
        <w:rPr>
          <w:rFonts w:ascii="Arial" w:hAnsi="Arial" w:cs="Arial"/>
        </w:rPr>
        <w:t>forms</w:t>
      </w:r>
      <w:commentRangeEnd w:id="14"/>
      <w:r w:rsidR="00A16141">
        <w:rPr>
          <w:rStyle w:val="CommentReference"/>
        </w:rPr>
        <w:commentReference w:id="14"/>
      </w:r>
      <w:r>
        <w:rPr>
          <w:rFonts w:ascii="Arial" w:hAnsi="Arial" w:cs="Arial"/>
        </w:rPr>
        <w:t xml:space="preserve">. </w:t>
      </w:r>
    </w:p>
    <w:p w14:paraId="39FD5438" w14:textId="77777777" w:rsidR="0048379A" w:rsidRPr="00087DAA" w:rsidRDefault="0048379A" w:rsidP="0048379A">
      <w:pPr>
        <w:autoSpaceDE w:val="0"/>
        <w:autoSpaceDN w:val="0"/>
        <w:adjustRightInd w:val="0"/>
        <w:spacing w:line="360" w:lineRule="auto"/>
        <w:ind w:left="7200" w:firstLine="720"/>
        <w:rPr>
          <w:rFonts w:ascii="Arial" w:hAnsi="Arial" w:cs="Arial"/>
          <w:b/>
          <w:bCs/>
          <w:iCs/>
        </w:rPr>
      </w:pPr>
      <w:r w:rsidRPr="00087DAA">
        <w:rPr>
          <w:rFonts w:ascii="Arial" w:hAnsi="Arial" w:cs="Arial"/>
          <w:b/>
          <w:bCs/>
          <w:iCs/>
        </w:rPr>
        <w:t>(8 marks)</w:t>
      </w:r>
    </w:p>
    <w:p w14:paraId="1CAA17C9" w14:textId="2B6D2C62" w:rsidR="005A76CE" w:rsidRDefault="0048379A" w:rsidP="00621805">
      <w:pPr>
        <w:spacing w:line="360" w:lineRule="auto"/>
        <w:jc w:val="right"/>
        <w:rPr>
          <w:rFonts w:ascii="Arial" w:hAnsi="Arial" w:cs="Arial"/>
          <w:b/>
          <w:bCs/>
        </w:rPr>
      </w:pPr>
      <w:r>
        <w:rPr>
          <w:rFonts w:ascii="Arial" w:hAnsi="Arial" w:cs="Arial"/>
          <w:b/>
          <w:bCs/>
        </w:rPr>
        <w:t>Total Marks for Question 3 = 20</w:t>
      </w:r>
      <w:r w:rsidR="008B38A4">
        <w:rPr>
          <w:rFonts w:ascii="Arial" w:hAnsi="Arial" w:cs="Arial"/>
          <w:b/>
          <w:bCs/>
        </w:rPr>
        <w:t xml:space="preserve"> </w:t>
      </w:r>
      <w:commentRangeStart w:id="15"/>
      <w:r w:rsidR="008B38A4">
        <w:rPr>
          <w:rFonts w:ascii="Arial" w:hAnsi="Arial" w:cs="Arial"/>
          <w:b/>
          <w:bCs/>
        </w:rPr>
        <w:t>marks</w:t>
      </w:r>
      <w:commentRangeEnd w:id="15"/>
      <w:r w:rsidR="00A16141">
        <w:rPr>
          <w:rStyle w:val="CommentReference"/>
        </w:rPr>
        <w:commentReference w:id="15"/>
      </w:r>
    </w:p>
    <w:p w14:paraId="11DFD8A2" w14:textId="77777777" w:rsidR="005A76CE" w:rsidRDefault="005A76CE" w:rsidP="0048379A">
      <w:pPr>
        <w:autoSpaceDE w:val="0"/>
        <w:autoSpaceDN w:val="0"/>
        <w:adjustRightInd w:val="0"/>
        <w:rPr>
          <w:rFonts w:ascii="Arial" w:hAnsi="Arial" w:cs="Arial"/>
          <w:b/>
          <w:bCs/>
        </w:rPr>
      </w:pPr>
    </w:p>
    <w:p w14:paraId="6A8D75B2" w14:textId="445F2A20" w:rsidR="0048379A" w:rsidRDefault="005A76CE" w:rsidP="0048379A">
      <w:pPr>
        <w:autoSpaceDE w:val="0"/>
        <w:autoSpaceDN w:val="0"/>
        <w:adjustRightInd w:val="0"/>
        <w:rPr>
          <w:rFonts w:ascii="Arial" w:hAnsi="Arial" w:cs="Arial"/>
          <w:b/>
          <w:bCs/>
        </w:rPr>
      </w:pPr>
      <w:r>
        <w:rPr>
          <w:rFonts w:ascii="Arial" w:hAnsi="Arial" w:cs="Arial"/>
          <w:b/>
          <w:bCs/>
        </w:rPr>
        <w:t>Task 4</w:t>
      </w:r>
    </w:p>
    <w:p w14:paraId="4FE91E35" w14:textId="77777777" w:rsidR="0048379A" w:rsidRDefault="0048379A" w:rsidP="0048379A">
      <w:pPr>
        <w:autoSpaceDE w:val="0"/>
        <w:autoSpaceDN w:val="0"/>
        <w:adjustRightInd w:val="0"/>
        <w:rPr>
          <w:rFonts w:ascii="Arial" w:hAnsi="Arial" w:cs="Arial"/>
          <w:b/>
          <w:bCs/>
        </w:rPr>
      </w:pPr>
    </w:p>
    <w:p w14:paraId="3D38AA5A" w14:textId="164C7B2E"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 xml:space="preserve">Both tensile strength and hardness are indicators of a metal’s resistance to plastic deformation. Consequently, they are roughly proportional as shown in Figure </w:t>
      </w:r>
      <w:r w:rsidR="00222870">
        <w:rPr>
          <w:rFonts w:ascii="Arial" w:hAnsi="Arial" w:cs="Arial"/>
        </w:rPr>
        <w:t>4</w:t>
      </w:r>
      <w:r>
        <w:rPr>
          <w:rFonts w:ascii="Arial" w:hAnsi="Arial" w:cs="Arial"/>
        </w:rPr>
        <w:t>b (ii) below for different types of metals including brass, thus the hardness values can be estimated from the material’s Ultimate Tensile Stress (UTS) and vice versa. What are the Brinell and Rockwell hardness numbers for the brass specimen with its engineering stress/strain curve shown in Figure 4b (i)?</w:t>
      </w:r>
    </w:p>
    <w:p w14:paraId="0F1E4372" w14:textId="170E1494" w:rsidR="00621805" w:rsidRDefault="00621805" w:rsidP="0048379A">
      <w:pPr>
        <w:autoSpaceDE w:val="0"/>
        <w:autoSpaceDN w:val="0"/>
        <w:adjustRightInd w:val="0"/>
        <w:spacing w:line="360" w:lineRule="auto"/>
        <w:rPr>
          <w:rFonts w:ascii="Arial" w:hAnsi="Arial" w:cs="Arial"/>
        </w:rPr>
      </w:pPr>
    </w:p>
    <w:p w14:paraId="52A56759" w14:textId="6C67D9C8" w:rsidR="00621805" w:rsidRDefault="00621805" w:rsidP="0048379A">
      <w:pPr>
        <w:autoSpaceDE w:val="0"/>
        <w:autoSpaceDN w:val="0"/>
        <w:adjustRightInd w:val="0"/>
        <w:spacing w:line="360" w:lineRule="auto"/>
        <w:rPr>
          <w:rFonts w:ascii="Arial" w:hAnsi="Arial" w:cs="Arial"/>
        </w:rPr>
      </w:pPr>
      <w:r>
        <w:rPr>
          <w:rFonts w:ascii="Arial" w:hAnsi="Arial" w:cs="Arial"/>
        </w:rPr>
        <w:t>The ultimate tensile strength for the brass is approximately 450 Mpa.</w:t>
      </w:r>
    </w:p>
    <w:p w14:paraId="78BB6F09" w14:textId="77777777" w:rsidR="009F6C49" w:rsidRDefault="009F6C49" w:rsidP="0048379A">
      <w:pPr>
        <w:autoSpaceDE w:val="0"/>
        <w:autoSpaceDN w:val="0"/>
        <w:adjustRightInd w:val="0"/>
        <w:spacing w:line="360" w:lineRule="auto"/>
        <w:rPr>
          <w:rFonts w:ascii="Arial" w:hAnsi="Arial" w:cs="Arial"/>
        </w:rPr>
      </w:pPr>
    </w:p>
    <w:p w14:paraId="671AB25C" w14:textId="7D3BC32C" w:rsidR="00621805" w:rsidRDefault="00745EF4" w:rsidP="0048379A">
      <w:pPr>
        <w:autoSpaceDE w:val="0"/>
        <w:autoSpaceDN w:val="0"/>
        <w:adjustRightInd w:val="0"/>
        <w:spacing w:line="360" w:lineRule="auto"/>
        <w:rPr>
          <w:rFonts w:ascii="Arial" w:hAnsi="Arial" w:cs="Arial"/>
        </w:rPr>
      </w:pPr>
      <w:r>
        <w:rPr>
          <w:rFonts w:ascii="Arial" w:hAnsi="Arial" w:cs="Arial"/>
        </w:rPr>
        <w:t xml:space="preserve">Equation </w:t>
      </w:r>
    </w:p>
    <w:p w14:paraId="459F9B42" w14:textId="423D1DCC" w:rsidR="00745EF4" w:rsidRPr="00745EF4" w:rsidRDefault="00745EF4" w:rsidP="0048379A">
      <w:pPr>
        <w:autoSpaceDE w:val="0"/>
        <w:autoSpaceDN w:val="0"/>
        <w:adjustRightInd w:val="0"/>
        <w:spacing w:line="360" w:lineRule="auto"/>
        <w:rPr>
          <w:rFonts w:ascii="Arial" w:hAnsi="Arial" w:cs="Arial"/>
        </w:rPr>
      </w:pPr>
      <m:oMathPara>
        <m:oMath>
          <m:r>
            <w:rPr>
              <w:rFonts w:ascii="Cambria Math" w:hAnsi="Cambria Math" w:cs="Arial"/>
            </w:rPr>
            <m:t>Brinell hardness number=</m:t>
          </m:r>
          <m:f>
            <m:fPr>
              <m:ctrlPr>
                <w:rPr>
                  <w:rFonts w:ascii="Cambria Math" w:hAnsi="Cambria Math" w:cs="Arial"/>
                  <w:i/>
                </w:rPr>
              </m:ctrlPr>
            </m:fPr>
            <m:num>
              <m:r>
                <w:rPr>
                  <w:rFonts w:ascii="Cambria Math" w:hAnsi="Cambria Math" w:cs="Arial"/>
                </w:rPr>
                <m:t xml:space="preserve">Load applied </m:t>
              </m:r>
            </m:num>
            <m:den>
              <m:r>
                <w:rPr>
                  <w:rFonts w:ascii="Cambria Math" w:hAnsi="Cambria Math" w:cs="Arial"/>
                </w:rPr>
                <m:t>Surface area of indentation</m:t>
              </m:r>
              <m:r>
                <m:rPr>
                  <m:sty m:val="p"/>
                </m:rPr>
                <w:rPr>
                  <w:rStyle w:val="CommentReference"/>
                </w:rPr>
                <w:commentReference w:id="16"/>
              </m:r>
            </m:den>
          </m:f>
        </m:oMath>
      </m:oMathPara>
    </w:p>
    <w:p w14:paraId="7C485041" w14:textId="77777777" w:rsidR="009F6C49" w:rsidRDefault="009F6C49" w:rsidP="0048379A">
      <w:pPr>
        <w:autoSpaceDE w:val="0"/>
        <w:autoSpaceDN w:val="0"/>
        <w:adjustRightInd w:val="0"/>
        <w:spacing w:line="360" w:lineRule="auto"/>
        <w:rPr>
          <w:rFonts w:ascii="Arial" w:hAnsi="Arial" w:cs="Arial"/>
        </w:rPr>
      </w:pPr>
    </w:p>
    <w:p w14:paraId="22C0E861" w14:textId="7C9BB3A9" w:rsidR="00745EF4" w:rsidRDefault="00745EF4" w:rsidP="0048379A">
      <w:pPr>
        <w:autoSpaceDE w:val="0"/>
        <w:autoSpaceDN w:val="0"/>
        <w:adjustRightInd w:val="0"/>
        <w:spacing w:line="360" w:lineRule="auto"/>
        <w:rPr>
          <w:rFonts w:ascii="Arial" w:hAnsi="Arial" w:cs="Arial"/>
        </w:rPr>
      </w:pPr>
      <w:r>
        <w:rPr>
          <w:rFonts w:ascii="Arial" w:hAnsi="Arial" w:cs="Arial"/>
        </w:rPr>
        <w:t xml:space="preserve">The Brinell hardness number from looking at the second graph is approximately 130. </w:t>
      </w:r>
    </w:p>
    <w:p w14:paraId="185BEBA3" w14:textId="196B8A12" w:rsidR="00745EF4" w:rsidRDefault="00745EF4" w:rsidP="0048379A">
      <w:pPr>
        <w:autoSpaceDE w:val="0"/>
        <w:autoSpaceDN w:val="0"/>
        <w:adjustRightInd w:val="0"/>
        <w:spacing w:line="360" w:lineRule="auto"/>
        <w:rPr>
          <w:rFonts w:ascii="Arial" w:hAnsi="Arial" w:cs="Arial"/>
        </w:rPr>
      </w:pPr>
    </w:p>
    <w:p w14:paraId="4D9C990F" w14:textId="35813C85" w:rsidR="00745EF4" w:rsidRDefault="00765CD4" w:rsidP="0048379A">
      <w:pPr>
        <w:autoSpaceDE w:val="0"/>
        <w:autoSpaceDN w:val="0"/>
        <w:adjustRightInd w:val="0"/>
        <w:spacing w:line="360" w:lineRule="auto"/>
        <w:rPr>
          <w:rFonts w:ascii="Arial" w:hAnsi="Arial" w:cs="Arial"/>
        </w:rPr>
      </w:pPr>
      <w:r>
        <w:rPr>
          <w:rFonts w:ascii="Arial" w:hAnsi="Arial" w:cs="Arial"/>
        </w:rPr>
        <w:t>And</w:t>
      </w:r>
      <w:r w:rsidR="00745EF4">
        <w:rPr>
          <w:rFonts w:ascii="Arial" w:hAnsi="Arial" w:cs="Arial"/>
        </w:rPr>
        <w:t xml:space="preserve"> the Rockwell hardness number is approximately </w:t>
      </w:r>
      <w:commentRangeStart w:id="17"/>
      <w:r w:rsidR="00745EF4">
        <w:rPr>
          <w:rFonts w:ascii="Arial" w:hAnsi="Arial" w:cs="Arial"/>
        </w:rPr>
        <w:t>80</w:t>
      </w:r>
      <w:commentRangeEnd w:id="17"/>
      <w:r w:rsidR="0005341D">
        <w:rPr>
          <w:rStyle w:val="CommentReference"/>
        </w:rPr>
        <w:commentReference w:id="17"/>
      </w:r>
      <w:r w:rsidR="00745EF4">
        <w:rPr>
          <w:rFonts w:ascii="Arial" w:hAnsi="Arial" w:cs="Arial"/>
        </w:rPr>
        <w:t xml:space="preserve">. </w:t>
      </w:r>
    </w:p>
    <w:p w14:paraId="41EC0308" w14:textId="76F09A4C" w:rsidR="0048379A" w:rsidRDefault="0048379A" w:rsidP="0048379A">
      <w:pPr>
        <w:autoSpaceDE w:val="0"/>
        <w:autoSpaceDN w:val="0"/>
        <w:adjustRightInd w:val="0"/>
        <w:spacing w:line="360" w:lineRule="auto"/>
        <w:ind w:left="7200" w:firstLine="720"/>
        <w:rPr>
          <w:rFonts w:ascii="Arial" w:hAnsi="Arial" w:cs="Arial"/>
          <w:b/>
          <w:bCs/>
        </w:rPr>
      </w:pPr>
    </w:p>
    <w:p w14:paraId="163D1690" w14:textId="499F9671"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Estimate the linear relationship between the Ultimate Tensile Strength and HBN for the range of brass alloy shown in Figure 4b (ii).</w:t>
      </w:r>
    </w:p>
    <w:p w14:paraId="5D6A6FEE" w14:textId="75FC2875" w:rsidR="009F6C49" w:rsidRDefault="009F6C49" w:rsidP="0048379A">
      <w:pPr>
        <w:autoSpaceDE w:val="0"/>
        <w:autoSpaceDN w:val="0"/>
        <w:adjustRightInd w:val="0"/>
        <w:spacing w:line="360" w:lineRule="auto"/>
        <w:rPr>
          <w:rFonts w:ascii="Arial" w:hAnsi="Arial" w:cs="Arial"/>
        </w:rPr>
      </w:pPr>
    </w:p>
    <w:p w14:paraId="65A917E6" w14:textId="3AE42B8D" w:rsidR="00FE6D39" w:rsidRDefault="00FE6D39" w:rsidP="0048379A">
      <w:pPr>
        <w:autoSpaceDE w:val="0"/>
        <w:autoSpaceDN w:val="0"/>
        <w:adjustRightInd w:val="0"/>
        <w:spacing w:line="360" w:lineRule="auto"/>
        <w:rPr>
          <w:rFonts w:ascii="Arial" w:hAnsi="Arial" w:cs="Arial"/>
        </w:rPr>
      </w:pPr>
      <w:r>
        <w:rPr>
          <w:rFonts w:ascii="Arial" w:hAnsi="Arial" w:cs="Arial"/>
        </w:rPr>
        <w:t xml:space="preserve">The linear correlation between the Ultimate tensile strength and Brinell Hardness Number for the brass range. </w:t>
      </w:r>
    </w:p>
    <w:p w14:paraId="2A84ABA7" w14:textId="369CEF37" w:rsidR="00746862" w:rsidRPr="00746862" w:rsidRDefault="000908A5" w:rsidP="0048379A">
      <w:pPr>
        <w:autoSpaceDE w:val="0"/>
        <w:autoSpaceDN w:val="0"/>
        <w:adjustRightInd w:val="0"/>
        <w:spacing w:line="360" w:lineRule="auto"/>
        <w:rPr>
          <w:rFonts w:ascii="Arial" w:hAnsi="Arial" w:cs="Arial"/>
        </w:rPr>
      </w:pPr>
      <m:oMathPara>
        <m:oMath>
          <m:f>
            <m:fPr>
              <m:ctrlPr>
                <w:rPr>
                  <w:rFonts w:ascii="Cambria Math" w:hAnsi="Cambria Math" w:cs="Arial"/>
                  <w:i/>
                </w:rPr>
              </m:ctrlPr>
            </m:fPr>
            <m:num>
              <m:r>
                <w:rPr>
                  <w:rFonts w:ascii="Cambria Math" w:hAnsi="Cambria Math" w:cs="Arial"/>
                </w:rPr>
                <m:t xml:space="preserve">Change in Ultimate Tensile Strength </m:t>
              </m:r>
            </m:num>
            <m:den>
              <m:r>
                <w:rPr>
                  <w:rFonts w:ascii="Cambria Math" w:hAnsi="Cambria Math" w:cs="Arial"/>
                </w:rPr>
                <m:t xml:space="preserve">Change in Brinell Hardness Number </m:t>
              </m:r>
            </m:den>
          </m:f>
        </m:oMath>
      </m:oMathPara>
    </w:p>
    <w:p w14:paraId="7D2AB6D2" w14:textId="77777777" w:rsidR="00746862" w:rsidRPr="00746862" w:rsidRDefault="00746862" w:rsidP="0048379A">
      <w:pPr>
        <w:autoSpaceDE w:val="0"/>
        <w:autoSpaceDN w:val="0"/>
        <w:adjustRightInd w:val="0"/>
        <w:spacing w:line="360" w:lineRule="auto"/>
        <w:rPr>
          <w:rFonts w:ascii="Arial" w:hAnsi="Arial" w:cs="Arial"/>
        </w:rPr>
      </w:pPr>
    </w:p>
    <w:p w14:paraId="2FB14CA7" w14:textId="0002CECE" w:rsidR="00746862" w:rsidRPr="00746862" w:rsidRDefault="000908A5" w:rsidP="0048379A">
      <w:pPr>
        <w:autoSpaceDE w:val="0"/>
        <w:autoSpaceDN w:val="0"/>
        <w:adjustRightInd w:val="0"/>
        <w:spacing w:line="360" w:lineRule="auto"/>
        <w:rPr>
          <w:rFonts w:ascii="Arial" w:hAnsi="Arial" w:cs="Arial"/>
        </w:rPr>
      </w:pPr>
      <m:oMathPara>
        <m:oMath>
          <m:f>
            <m:fPr>
              <m:ctrlPr>
                <w:rPr>
                  <w:rFonts w:ascii="Cambria Math" w:hAnsi="Cambria Math" w:cs="Arial"/>
                  <w:i/>
                </w:rPr>
              </m:ctrlPr>
            </m:fPr>
            <m:num>
              <m:r>
                <w:rPr>
                  <w:rFonts w:ascii="Cambria Math" w:hAnsi="Cambria Math" w:cs="Arial"/>
                </w:rPr>
                <m:t>600-400</m:t>
              </m:r>
            </m:num>
            <m:den>
              <m:d>
                <m:dPr>
                  <m:ctrlPr>
                    <w:rPr>
                      <w:rFonts w:ascii="Cambria Math" w:hAnsi="Cambria Math" w:cs="Arial"/>
                      <w:i/>
                    </w:rPr>
                  </m:ctrlPr>
                </m:dPr>
                <m:e>
                  <m:r>
                    <w:rPr>
                      <w:rFonts w:ascii="Cambria Math" w:hAnsi="Cambria Math" w:cs="Arial"/>
                    </w:rPr>
                    <m:t>181.5-118.5</m:t>
                  </m:r>
                </m:e>
              </m:d>
            </m:den>
          </m:f>
        </m:oMath>
      </m:oMathPara>
    </w:p>
    <w:p w14:paraId="223FADFF" w14:textId="723B5CA9" w:rsidR="00746862" w:rsidRPr="00746862" w:rsidRDefault="00746862" w:rsidP="00746862">
      <w:pPr>
        <w:autoSpaceDE w:val="0"/>
        <w:autoSpaceDN w:val="0"/>
        <w:adjustRightInd w:val="0"/>
        <w:spacing w:line="360" w:lineRule="auto"/>
        <w:jc w:val="center"/>
        <w:rPr>
          <w:rFonts w:ascii="Arial" w:hAnsi="Arial" w:cs="Arial"/>
        </w:rPr>
      </w:pPr>
      <w:r>
        <w:rPr>
          <w:rFonts w:ascii="Arial" w:hAnsi="Arial" w:cs="Arial"/>
        </w:rPr>
        <w:t xml:space="preserve">= </w:t>
      </w:r>
      <m:oMath>
        <m:r>
          <w:rPr>
            <w:rFonts w:ascii="Cambria Math" w:hAnsi="Cambria Math" w:cs="Arial"/>
          </w:rPr>
          <m:t>3.17</m:t>
        </m:r>
      </m:oMath>
    </w:p>
    <w:p w14:paraId="754C360C" w14:textId="39F1EFEC" w:rsidR="00746862" w:rsidRPr="00746862" w:rsidRDefault="00746862" w:rsidP="0048379A">
      <w:pPr>
        <w:autoSpaceDE w:val="0"/>
        <w:autoSpaceDN w:val="0"/>
        <w:adjustRightInd w:val="0"/>
        <w:spacing w:line="360" w:lineRule="auto"/>
        <w:rPr>
          <w:rFonts w:ascii="Arial" w:hAnsi="Arial" w:cs="Arial"/>
        </w:rPr>
      </w:pPr>
      <m:oMathPara>
        <m:oMath>
          <m:r>
            <w:rPr>
              <w:rFonts w:ascii="Cambria Math" w:hAnsi="Cambria Math" w:cs="Arial"/>
            </w:rPr>
            <m:t>The Ultimate Tensile Strength of the brass alloy is 3.17 x its Brinell hardness number.</m:t>
          </m:r>
          <m:r>
            <m:rPr>
              <m:sty m:val="p"/>
            </m:rPr>
            <w:rPr>
              <w:rStyle w:val="CommentReference"/>
            </w:rPr>
            <w:commentReference w:id="18"/>
          </m:r>
          <m:r>
            <w:rPr>
              <w:rFonts w:ascii="Cambria Math" w:hAnsi="Cambria Math" w:cs="Arial"/>
            </w:rPr>
            <m:t xml:space="preserve"> </m:t>
          </m:r>
        </m:oMath>
      </m:oMathPara>
    </w:p>
    <w:p w14:paraId="710D4604" w14:textId="467C1BB4" w:rsidR="009F6C49" w:rsidRDefault="00746862" w:rsidP="0048379A">
      <w:pPr>
        <w:autoSpaceDE w:val="0"/>
        <w:autoSpaceDN w:val="0"/>
        <w:adjustRightInd w:val="0"/>
        <w:spacing w:line="360" w:lineRule="auto"/>
        <w:rPr>
          <w:rFonts w:ascii="Arial" w:hAnsi="Arial" w:cs="Arial"/>
        </w:rPr>
      </w:pPr>
      <m:oMathPara>
        <m:oMath>
          <m:r>
            <w:rPr>
              <w:rFonts w:ascii="Cambria Math" w:hAnsi="Cambria Math" w:cs="Arial"/>
            </w:rPr>
            <m:t xml:space="preserve"> </m:t>
          </m:r>
        </m:oMath>
      </m:oMathPara>
    </w:p>
    <w:p w14:paraId="2858AB82" w14:textId="77777777" w:rsidR="00E7684E" w:rsidRDefault="00E7684E" w:rsidP="0048379A">
      <w:pPr>
        <w:autoSpaceDE w:val="0"/>
        <w:autoSpaceDN w:val="0"/>
        <w:adjustRightInd w:val="0"/>
        <w:spacing w:line="360" w:lineRule="auto"/>
        <w:rPr>
          <w:rFonts w:ascii="Arial" w:hAnsi="Arial" w:cs="Arial"/>
          <w:b/>
          <w:bCs/>
        </w:rPr>
      </w:pPr>
    </w:p>
    <w:p w14:paraId="77F6A820" w14:textId="77777777" w:rsidR="00E7684E" w:rsidRDefault="00E7684E" w:rsidP="0048379A">
      <w:pPr>
        <w:autoSpaceDE w:val="0"/>
        <w:autoSpaceDN w:val="0"/>
        <w:adjustRightInd w:val="0"/>
        <w:spacing w:line="360" w:lineRule="auto"/>
        <w:rPr>
          <w:rFonts w:ascii="Arial" w:hAnsi="Arial" w:cs="Arial"/>
          <w:b/>
          <w:bCs/>
        </w:rPr>
      </w:pPr>
    </w:p>
    <w:p w14:paraId="3640CBBB" w14:textId="77777777" w:rsidR="00E7684E" w:rsidRDefault="00E7684E" w:rsidP="0048379A">
      <w:pPr>
        <w:autoSpaceDE w:val="0"/>
        <w:autoSpaceDN w:val="0"/>
        <w:adjustRightInd w:val="0"/>
        <w:spacing w:line="360" w:lineRule="auto"/>
        <w:rPr>
          <w:rFonts w:ascii="Arial" w:hAnsi="Arial" w:cs="Arial"/>
          <w:b/>
          <w:bCs/>
        </w:rPr>
      </w:pPr>
    </w:p>
    <w:p w14:paraId="6C8B92BB" w14:textId="77777777" w:rsidR="00E7684E" w:rsidRDefault="00E7684E" w:rsidP="0048379A">
      <w:pPr>
        <w:autoSpaceDE w:val="0"/>
        <w:autoSpaceDN w:val="0"/>
        <w:adjustRightInd w:val="0"/>
        <w:spacing w:line="360" w:lineRule="auto"/>
        <w:rPr>
          <w:rFonts w:ascii="Arial" w:hAnsi="Arial" w:cs="Arial"/>
          <w:b/>
          <w:bCs/>
        </w:rPr>
      </w:pPr>
    </w:p>
    <w:p w14:paraId="0551D416" w14:textId="4188FF34"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c.   </w:t>
      </w:r>
      <w:r>
        <w:rPr>
          <w:rFonts w:ascii="Arial" w:hAnsi="Arial" w:cs="Arial"/>
        </w:rPr>
        <w:t>Explain the concept and procedures involved in a case hardening process of a low carbon steel and provide an example of the application of this technique to solving engineering problems.</w:t>
      </w:r>
    </w:p>
    <w:p w14:paraId="69E764CF" w14:textId="6D13410C" w:rsidR="00E7684E" w:rsidRDefault="00E7684E" w:rsidP="0048379A">
      <w:pPr>
        <w:autoSpaceDE w:val="0"/>
        <w:autoSpaceDN w:val="0"/>
        <w:adjustRightInd w:val="0"/>
        <w:spacing w:line="360" w:lineRule="auto"/>
        <w:rPr>
          <w:rFonts w:ascii="Arial" w:hAnsi="Arial" w:cs="Arial"/>
        </w:rPr>
      </w:pPr>
    </w:p>
    <w:p w14:paraId="095B11AB" w14:textId="6B09AEF4" w:rsidR="00961A5D" w:rsidRDefault="00E7684E" w:rsidP="0048379A">
      <w:pPr>
        <w:autoSpaceDE w:val="0"/>
        <w:autoSpaceDN w:val="0"/>
        <w:adjustRightInd w:val="0"/>
        <w:spacing w:line="360" w:lineRule="auto"/>
        <w:rPr>
          <w:rFonts w:ascii="Arial" w:hAnsi="Arial" w:cs="Arial"/>
        </w:rPr>
      </w:pPr>
      <w:r>
        <w:rPr>
          <w:rFonts w:ascii="Arial" w:hAnsi="Arial" w:cs="Arial"/>
        </w:rPr>
        <w:t>Case hardening is the process of hardening the surface of a tough material which i</w:t>
      </w:r>
      <w:r w:rsidRPr="0005341D">
        <w:rPr>
          <w:rFonts w:ascii="Arial" w:hAnsi="Arial" w:cs="Arial"/>
          <w:highlight w:val="yellow"/>
        </w:rPr>
        <w:t>mproves the surface wear resistance</w:t>
      </w:r>
      <w:r w:rsidR="00765CD4">
        <w:rPr>
          <w:rFonts w:ascii="Arial" w:hAnsi="Arial" w:cs="Arial"/>
        </w:rPr>
        <w:t xml:space="preserve"> of the steel. Case hardening would be beneficial for a steel with a</w:t>
      </w:r>
      <w:r>
        <w:rPr>
          <w:rFonts w:ascii="Arial" w:hAnsi="Arial" w:cs="Arial"/>
        </w:rPr>
        <w:t xml:space="preserve"> relative amount of ductility. An example of such material would be low/medium carbon steel. </w:t>
      </w:r>
      <w:r w:rsidR="00961A5D">
        <w:rPr>
          <w:rFonts w:ascii="Arial" w:hAnsi="Arial" w:cs="Arial"/>
        </w:rPr>
        <w:t xml:space="preserve">The procedure of case hardening would be to </w:t>
      </w:r>
      <w:r w:rsidR="00961A5D" w:rsidRPr="0005341D">
        <w:rPr>
          <w:rFonts w:ascii="Arial" w:hAnsi="Arial" w:cs="Arial"/>
          <w:highlight w:val="yellow"/>
        </w:rPr>
        <w:t>heat the low carbon steel in a carbon rich environment</w:t>
      </w:r>
      <w:r w:rsidR="00961A5D">
        <w:rPr>
          <w:rFonts w:ascii="Arial" w:hAnsi="Arial" w:cs="Arial"/>
        </w:rPr>
        <w:t xml:space="preserve"> </w:t>
      </w:r>
      <w:commentRangeStart w:id="19"/>
      <w:r w:rsidR="00961A5D">
        <w:rPr>
          <w:rFonts w:ascii="Arial" w:hAnsi="Arial" w:cs="Arial"/>
        </w:rPr>
        <w:t>such</w:t>
      </w:r>
      <w:commentRangeEnd w:id="19"/>
      <w:r w:rsidR="005D4268">
        <w:rPr>
          <w:rStyle w:val="CommentReference"/>
        </w:rPr>
        <w:commentReference w:id="19"/>
      </w:r>
      <w:r w:rsidR="00961A5D">
        <w:rPr>
          <w:rFonts w:ascii="Arial" w:hAnsi="Arial" w:cs="Arial"/>
        </w:rPr>
        <w:t xml:space="preserve"> as </w:t>
      </w:r>
      <w:r w:rsidR="00961A5D" w:rsidRPr="0005341D">
        <w:rPr>
          <w:rFonts w:ascii="Arial" w:hAnsi="Arial" w:cs="Arial"/>
          <w:highlight w:val="yellow"/>
        </w:rPr>
        <w:t>carbon monoxide</w:t>
      </w:r>
      <w:r w:rsidR="00961A5D">
        <w:rPr>
          <w:rFonts w:ascii="Arial" w:hAnsi="Arial" w:cs="Arial"/>
        </w:rPr>
        <w:t xml:space="preserve">. In this environment, the atoms of carbon can </w:t>
      </w:r>
      <w:r w:rsidR="00961A5D" w:rsidRPr="0005341D">
        <w:rPr>
          <w:rFonts w:ascii="Arial" w:hAnsi="Arial" w:cs="Arial"/>
          <w:highlight w:val="yellow"/>
        </w:rPr>
        <w:t>diffuse into the surface</w:t>
      </w:r>
      <w:r w:rsidR="00961A5D">
        <w:rPr>
          <w:rFonts w:ascii="Arial" w:hAnsi="Arial" w:cs="Arial"/>
        </w:rPr>
        <w:t xml:space="preserve"> of the low carbon steel case hardening it with the addition of the carbon atoms from the carbon monoxide. </w:t>
      </w:r>
      <w:r w:rsidR="00E35A4B">
        <w:rPr>
          <w:rFonts w:ascii="Arial" w:hAnsi="Arial" w:cs="Arial"/>
        </w:rPr>
        <w:t xml:space="preserve">Case hardening is useful in applications such as </w:t>
      </w:r>
      <w:r w:rsidR="00E35A4B" w:rsidRPr="0005341D">
        <w:rPr>
          <w:rFonts w:ascii="Arial" w:hAnsi="Arial" w:cs="Arial"/>
          <w:highlight w:val="yellow"/>
        </w:rPr>
        <w:t>crank shafts, cam shafts, gears extrusion dies or forging.</w:t>
      </w:r>
      <w:r w:rsidR="00E35A4B">
        <w:rPr>
          <w:rFonts w:ascii="Arial" w:hAnsi="Arial" w:cs="Arial"/>
        </w:rPr>
        <w:t xml:space="preserve"> Different valves that need a wear resistant surface but also retains the toughness which is a part of the parent </w:t>
      </w:r>
      <w:commentRangeStart w:id="20"/>
      <w:r w:rsidR="00E35A4B">
        <w:rPr>
          <w:rFonts w:ascii="Arial" w:hAnsi="Arial" w:cs="Arial"/>
        </w:rPr>
        <w:t>metal</w:t>
      </w:r>
      <w:commentRangeEnd w:id="20"/>
      <w:r w:rsidR="005D4268">
        <w:rPr>
          <w:rStyle w:val="CommentReference"/>
        </w:rPr>
        <w:commentReference w:id="20"/>
      </w:r>
      <w:r w:rsidR="00E35A4B">
        <w:rPr>
          <w:rFonts w:ascii="Arial" w:hAnsi="Arial" w:cs="Arial"/>
        </w:rPr>
        <w:t xml:space="preserve">. </w:t>
      </w:r>
    </w:p>
    <w:p w14:paraId="126C45B1" w14:textId="77777777" w:rsidR="0048379A" w:rsidRDefault="0048379A" w:rsidP="0048379A">
      <w:pPr>
        <w:spacing w:line="360" w:lineRule="auto"/>
        <w:rPr>
          <w:rFonts w:ascii="Arial" w:hAnsi="Arial" w:cs="Arial"/>
          <w:b/>
          <w:bCs/>
        </w:rPr>
      </w:pPr>
      <w:r w:rsidRPr="00351C05">
        <w:rPr>
          <w:rFonts w:ascii="Arial" w:hAnsi="Arial" w:cs="Arial"/>
          <w:b/>
          <w:bCs/>
          <w:noProof/>
        </w:rPr>
        <w:drawing>
          <wp:inline distT="0" distB="0" distL="0" distR="0" wp14:anchorId="77CED0FC" wp14:editId="543444EA">
            <wp:extent cx="2523665" cy="23012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38976" cy="2315202"/>
                    </a:xfrm>
                    <a:prstGeom prst="rect">
                      <a:avLst/>
                    </a:prstGeom>
                    <a:noFill/>
                    <a:ln>
                      <a:noFill/>
                    </a:ln>
                  </pic:spPr>
                </pic:pic>
              </a:graphicData>
            </a:graphic>
          </wp:inline>
        </w:drawing>
      </w:r>
      <w:r>
        <w:rPr>
          <w:rFonts w:ascii="Arial" w:hAnsi="Arial" w:cs="Arial"/>
          <w:b/>
          <w:bCs/>
        </w:rPr>
        <w:t xml:space="preserve">         </w:t>
      </w:r>
      <w:r w:rsidRPr="00351C05">
        <w:rPr>
          <w:rFonts w:ascii="Arial" w:hAnsi="Arial" w:cs="Arial"/>
          <w:b/>
          <w:bCs/>
          <w:noProof/>
        </w:rPr>
        <w:drawing>
          <wp:inline distT="0" distB="0" distL="0" distR="0" wp14:anchorId="7444981A" wp14:editId="068C0826">
            <wp:extent cx="2552700" cy="340597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558805" cy="3414116"/>
                    </a:xfrm>
                    <a:prstGeom prst="rect">
                      <a:avLst/>
                    </a:prstGeom>
                    <a:noFill/>
                    <a:ln>
                      <a:noFill/>
                    </a:ln>
                  </pic:spPr>
                </pic:pic>
              </a:graphicData>
            </a:graphic>
          </wp:inline>
        </w:drawing>
      </w:r>
    </w:p>
    <w:p w14:paraId="5EBA514B" w14:textId="77777777" w:rsidR="0048379A" w:rsidRDefault="0048379A" w:rsidP="0048379A">
      <w:pPr>
        <w:autoSpaceDE w:val="0"/>
        <w:autoSpaceDN w:val="0"/>
        <w:adjustRightInd w:val="0"/>
        <w:rPr>
          <w:rFonts w:ascii="Arial" w:hAnsi="Arial" w:cs="Arial"/>
        </w:rPr>
      </w:pPr>
      <w:r>
        <w:rPr>
          <w:rFonts w:ascii="Arial" w:hAnsi="Arial" w:cs="Arial"/>
        </w:rPr>
        <w:t>Figure for 4b (i) – Engineering Stress &amp;</w:t>
      </w:r>
    </w:p>
    <w:p w14:paraId="2CCD9AB7" w14:textId="77777777" w:rsidR="0048379A" w:rsidRDefault="0048379A" w:rsidP="0048379A">
      <w:pPr>
        <w:autoSpaceDE w:val="0"/>
        <w:autoSpaceDN w:val="0"/>
        <w:adjustRightInd w:val="0"/>
        <w:rPr>
          <w:rFonts w:ascii="Arial" w:hAnsi="Arial" w:cs="Arial"/>
        </w:rPr>
      </w:pPr>
      <w:r>
        <w:rPr>
          <w:rFonts w:ascii="Arial" w:hAnsi="Arial" w:cs="Arial"/>
        </w:rPr>
        <w:t>Strain Plot for a Brass Specimen</w:t>
      </w:r>
    </w:p>
    <w:p w14:paraId="66B52A9B" w14:textId="77777777" w:rsidR="0048379A" w:rsidRDefault="0048379A" w:rsidP="0048379A">
      <w:pPr>
        <w:autoSpaceDE w:val="0"/>
        <w:autoSpaceDN w:val="0"/>
        <w:adjustRightInd w:val="0"/>
        <w:ind w:left="4320" w:firstLine="720"/>
        <w:rPr>
          <w:rFonts w:ascii="Arial" w:hAnsi="Arial" w:cs="Arial"/>
        </w:rPr>
      </w:pPr>
      <w:r>
        <w:rPr>
          <w:rFonts w:ascii="Arial" w:hAnsi="Arial" w:cs="Arial"/>
        </w:rPr>
        <w:t>Figure for 4b (ii) – UTS Against</w:t>
      </w:r>
    </w:p>
    <w:p w14:paraId="4F306B20" w14:textId="77777777" w:rsidR="0048379A" w:rsidRDefault="0048379A" w:rsidP="0048379A">
      <w:pPr>
        <w:autoSpaceDE w:val="0"/>
        <w:autoSpaceDN w:val="0"/>
        <w:adjustRightInd w:val="0"/>
        <w:ind w:left="4320" w:firstLine="720"/>
        <w:rPr>
          <w:rFonts w:ascii="Arial" w:hAnsi="Arial" w:cs="Arial"/>
        </w:rPr>
      </w:pPr>
      <w:r>
        <w:rPr>
          <w:rFonts w:ascii="Arial" w:hAnsi="Arial" w:cs="Arial"/>
        </w:rPr>
        <w:t>Brinell and Rockwell Hardness</w:t>
      </w:r>
    </w:p>
    <w:p w14:paraId="0F8A9D45" w14:textId="77777777" w:rsidR="0048379A" w:rsidRDefault="0048379A" w:rsidP="0048379A">
      <w:pPr>
        <w:autoSpaceDE w:val="0"/>
        <w:autoSpaceDN w:val="0"/>
        <w:adjustRightInd w:val="0"/>
        <w:ind w:left="4320" w:firstLine="720"/>
        <w:rPr>
          <w:rFonts w:ascii="Arial" w:hAnsi="Arial" w:cs="Arial"/>
        </w:rPr>
      </w:pPr>
      <w:r>
        <w:rPr>
          <w:rFonts w:ascii="Arial" w:hAnsi="Arial" w:cs="Arial"/>
        </w:rPr>
        <w:t>Numbers for a Range of Steels, Cast</w:t>
      </w:r>
    </w:p>
    <w:p w14:paraId="53C01018" w14:textId="77777777" w:rsidR="0048379A" w:rsidRDefault="0048379A" w:rsidP="0048379A">
      <w:pPr>
        <w:autoSpaceDE w:val="0"/>
        <w:autoSpaceDN w:val="0"/>
        <w:adjustRightInd w:val="0"/>
        <w:ind w:left="4320" w:firstLine="720"/>
        <w:rPr>
          <w:rFonts w:ascii="Arial" w:hAnsi="Arial" w:cs="Arial"/>
        </w:rPr>
      </w:pPr>
      <w:r>
        <w:rPr>
          <w:rFonts w:ascii="Arial" w:hAnsi="Arial" w:cs="Arial"/>
        </w:rPr>
        <w:t>Iron and Brass Alloys</w:t>
      </w:r>
    </w:p>
    <w:p w14:paraId="0A36531F" w14:textId="03CD5DBA" w:rsidR="0048379A" w:rsidRDefault="0048379A" w:rsidP="0048379A">
      <w:pPr>
        <w:spacing w:line="360" w:lineRule="auto"/>
        <w:ind w:left="4320" w:firstLine="720"/>
        <w:rPr>
          <w:rFonts w:ascii="Arial" w:hAnsi="Arial" w:cs="Arial"/>
          <w:b/>
          <w:bCs/>
        </w:rPr>
      </w:pPr>
      <w:r>
        <w:rPr>
          <w:rFonts w:ascii="Arial" w:hAnsi="Arial" w:cs="Arial"/>
          <w:b/>
          <w:bCs/>
        </w:rPr>
        <w:t xml:space="preserve">Total Marks for </w:t>
      </w:r>
      <w:r w:rsidR="00222870">
        <w:rPr>
          <w:rFonts w:ascii="Arial" w:hAnsi="Arial" w:cs="Arial"/>
          <w:b/>
          <w:bCs/>
        </w:rPr>
        <w:t>Task</w:t>
      </w:r>
      <w:r>
        <w:rPr>
          <w:rFonts w:ascii="Arial" w:hAnsi="Arial" w:cs="Arial"/>
          <w:b/>
          <w:bCs/>
        </w:rPr>
        <w:t xml:space="preserve"> 4 = 20</w:t>
      </w:r>
      <w:r w:rsidR="008B38A4">
        <w:rPr>
          <w:rFonts w:ascii="Arial" w:hAnsi="Arial" w:cs="Arial"/>
          <w:b/>
          <w:bCs/>
        </w:rPr>
        <w:t xml:space="preserve"> marks</w:t>
      </w:r>
    </w:p>
    <w:p w14:paraId="66D73DF4" w14:textId="77777777" w:rsidR="005A76CE" w:rsidRDefault="005A76CE" w:rsidP="0048379A">
      <w:pPr>
        <w:autoSpaceDE w:val="0"/>
        <w:autoSpaceDN w:val="0"/>
        <w:adjustRightInd w:val="0"/>
        <w:rPr>
          <w:rFonts w:ascii="Arial" w:hAnsi="Arial" w:cs="Arial"/>
          <w:b/>
          <w:bCs/>
        </w:rPr>
      </w:pPr>
    </w:p>
    <w:p w14:paraId="003A94CB" w14:textId="77777777" w:rsidR="005A76CE" w:rsidRDefault="005A76CE" w:rsidP="0048379A">
      <w:pPr>
        <w:autoSpaceDE w:val="0"/>
        <w:autoSpaceDN w:val="0"/>
        <w:adjustRightInd w:val="0"/>
        <w:rPr>
          <w:rFonts w:ascii="Arial" w:hAnsi="Arial" w:cs="Arial"/>
          <w:b/>
          <w:bCs/>
        </w:rPr>
      </w:pPr>
    </w:p>
    <w:p w14:paraId="3987B449" w14:textId="77777777" w:rsidR="005A76CE" w:rsidRDefault="005A76CE" w:rsidP="0048379A">
      <w:pPr>
        <w:autoSpaceDE w:val="0"/>
        <w:autoSpaceDN w:val="0"/>
        <w:adjustRightInd w:val="0"/>
        <w:rPr>
          <w:rFonts w:ascii="Arial" w:hAnsi="Arial" w:cs="Arial"/>
          <w:b/>
          <w:bCs/>
        </w:rPr>
      </w:pPr>
    </w:p>
    <w:p w14:paraId="22D4E977" w14:textId="77777777" w:rsidR="005A76CE" w:rsidRDefault="005A76CE" w:rsidP="0048379A">
      <w:pPr>
        <w:autoSpaceDE w:val="0"/>
        <w:autoSpaceDN w:val="0"/>
        <w:adjustRightInd w:val="0"/>
        <w:rPr>
          <w:rFonts w:ascii="Arial" w:hAnsi="Arial" w:cs="Arial"/>
          <w:b/>
          <w:bCs/>
        </w:rPr>
      </w:pPr>
    </w:p>
    <w:p w14:paraId="615C7F5C" w14:textId="5B13E8D0" w:rsidR="005A76CE" w:rsidRDefault="005A76CE" w:rsidP="0048379A">
      <w:pPr>
        <w:autoSpaceDE w:val="0"/>
        <w:autoSpaceDN w:val="0"/>
        <w:adjustRightInd w:val="0"/>
        <w:rPr>
          <w:rFonts w:ascii="Arial" w:hAnsi="Arial" w:cs="Arial"/>
          <w:b/>
          <w:bCs/>
        </w:rPr>
      </w:pPr>
    </w:p>
    <w:p w14:paraId="25D7508D" w14:textId="503A030B" w:rsidR="00AF0044" w:rsidRDefault="00AF0044" w:rsidP="0048379A">
      <w:pPr>
        <w:autoSpaceDE w:val="0"/>
        <w:autoSpaceDN w:val="0"/>
        <w:adjustRightInd w:val="0"/>
        <w:rPr>
          <w:rFonts w:ascii="Arial" w:hAnsi="Arial" w:cs="Arial"/>
          <w:b/>
          <w:bCs/>
        </w:rPr>
      </w:pPr>
    </w:p>
    <w:p w14:paraId="5C93A452" w14:textId="2713CA23" w:rsidR="00AF0044" w:rsidRDefault="00AF0044" w:rsidP="0048379A">
      <w:pPr>
        <w:autoSpaceDE w:val="0"/>
        <w:autoSpaceDN w:val="0"/>
        <w:adjustRightInd w:val="0"/>
        <w:rPr>
          <w:rFonts w:ascii="Arial" w:hAnsi="Arial" w:cs="Arial"/>
          <w:b/>
          <w:bCs/>
        </w:rPr>
      </w:pPr>
    </w:p>
    <w:p w14:paraId="3D3E6D38" w14:textId="77777777" w:rsidR="00AF0044" w:rsidRDefault="00AF0044" w:rsidP="0048379A">
      <w:pPr>
        <w:autoSpaceDE w:val="0"/>
        <w:autoSpaceDN w:val="0"/>
        <w:adjustRightInd w:val="0"/>
        <w:rPr>
          <w:rFonts w:ascii="Arial" w:hAnsi="Arial" w:cs="Arial"/>
          <w:b/>
          <w:bCs/>
        </w:rPr>
      </w:pPr>
    </w:p>
    <w:p w14:paraId="611F7D0A" w14:textId="0DB0A020" w:rsidR="0048379A" w:rsidRDefault="005A76CE" w:rsidP="0048379A">
      <w:pPr>
        <w:autoSpaceDE w:val="0"/>
        <w:autoSpaceDN w:val="0"/>
        <w:adjustRightInd w:val="0"/>
        <w:rPr>
          <w:rFonts w:ascii="Arial" w:hAnsi="Arial" w:cs="Arial"/>
          <w:b/>
          <w:bCs/>
        </w:rPr>
      </w:pPr>
      <w:r>
        <w:rPr>
          <w:rFonts w:ascii="Arial" w:hAnsi="Arial" w:cs="Arial"/>
          <w:b/>
          <w:bCs/>
        </w:rPr>
        <w:t>Task 5</w:t>
      </w:r>
    </w:p>
    <w:p w14:paraId="100CCBFE" w14:textId="77777777" w:rsidR="0048379A" w:rsidRDefault="0048379A" w:rsidP="0048379A">
      <w:pPr>
        <w:autoSpaceDE w:val="0"/>
        <w:autoSpaceDN w:val="0"/>
        <w:adjustRightInd w:val="0"/>
        <w:rPr>
          <w:rFonts w:ascii="Arial" w:hAnsi="Arial" w:cs="Arial"/>
          <w:b/>
          <w:bCs/>
        </w:rPr>
      </w:pPr>
    </w:p>
    <w:p w14:paraId="55FA7D34" w14:textId="77777777"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a.   </w:t>
      </w:r>
      <w:r>
        <w:rPr>
          <w:rFonts w:ascii="Arial" w:hAnsi="Arial" w:cs="Arial"/>
        </w:rPr>
        <w:t>In terms of heat treatment and the development of microstructure;</w:t>
      </w:r>
    </w:p>
    <w:p w14:paraId="05A21AFF" w14:textId="1EF0C248" w:rsidR="0048379A" w:rsidRDefault="0048379A" w:rsidP="0048379A">
      <w:pPr>
        <w:autoSpaceDE w:val="0"/>
        <w:autoSpaceDN w:val="0"/>
        <w:adjustRightInd w:val="0"/>
        <w:spacing w:line="360" w:lineRule="auto"/>
        <w:rPr>
          <w:rFonts w:ascii="Arial" w:hAnsi="Arial" w:cs="Arial"/>
        </w:rPr>
      </w:pPr>
      <w:r>
        <w:rPr>
          <w:rFonts w:ascii="Arial" w:hAnsi="Arial" w:cs="Arial"/>
        </w:rPr>
        <w:t>(i) What are the two major limitations of the iron-iron carbide phase diagram?</w:t>
      </w:r>
    </w:p>
    <w:p w14:paraId="29D8C49F" w14:textId="3805B59D" w:rsidR="00AF0044" w:rsidRDefault="006120E5" w:rsidP="0048379A">
      <w:pPr>
        <w:autoSpaceDE w:val="0"/>
        <w:autoSpaceDN w:val="0"/>
        <w:adjustRightInd w:val="0"/>
        <w:spacing w:line="360" w:lineRule="auto"/>
        <w:rPr>
          <w:rFonts w:ascii="Arial" w:hAnsi="Arial" w:cs="Arial"/>
        </w:rPr>
      </w:pPr>
      <w:r>
        <w:rPr>
          <w:rFonts w:ascii="Arial" w:hAnsi="Arial" w:cs="Arial"/>
        </w:rPr>
        <w:lastRenderedPageBreak/>
        <w:t xml:space="preserve">The diagram does not produce </w:t>
      </w:r>
      <w:r w:rsidRPr="0005341D">
        <w:rPr>
          <w:rFonts w:ascii="Arial" w:hAnsi="Arial" w:cs="Arial"/>
          <w:highlight w:val="yellow"/>
        </w:rPr>
        <w:t>any indication as to the time</w:t>
      </w:r>
      <w:r>
        <w:rPr>
          <w:rFonts w:ascii="Arial" w:hAnsi="Arial" w:cs="Arial"/>
        </w:rPr>
        <w:t xml:space="preserve"> – </w:t>
      </w:r>
      <w:r w:rsidRPr="0005341D">
        <w:rPr>
          <w:rFonts w:ascii="Arial" w:hAnsi="Arial" w:cs="Arial"/>
          <w:highlight w:val="yellow"/>
        </w:rPr>
        <w:t>temperature relationships for the formation of bainite, pearlite and spheroidite.</w:t>
      </w:r>
      <w:r>
        <w:rPr>
          <w:rFonts w:ascii="Arial" w:hAnsi="Arial" w:cs="Arial"/>
        </w:rPr>
        <w:t xml:space="preserve"> These are all composed from the </w:t>
      </w:r>
      <w:r w:rsidRPr="0005341D">
        <w:rPr>
          <w:rFonts w:ascii="Arial" w:hAnsi="Arial" w:cs="Arial"/>
          <w:highlight w:val="yellow"/>
        </w:rPr>
        <w:t>equilibrium ferrite and cementite phases.</w:t>
      </w:r>
      <w:r>
        <w:rPr>
          <w:rFonts w:ascii="Arial" w:hAnsi="Arial" w:cs="Arial"/>
        </w:rPr>
        <w:t xml:space="preserve"> another limitation is that non – equilibrium martensite does not appear on </w:t>
      </w:r>
      <w:commentRangeStart w:id="21"/>
      <w:r>
        <w:rPr>
          <w:rFonts w:ascii="Arial" w:hAnsi="Arial" w:cs="Arial"/>
        </w:rPr>
        <w:t>the</w:t>
      </w:r>
      <w:commentRangeEnd w:id="21"/>
      <w:r w:rsidR="001D789C">
        <w:rPr>
          <w:rStyle w:val="CommentReference"/>
        </w:rPr>
        <w:commentReference w:id="21"/>
      </w:r>
      <w:r>
        <w:rPr>
          <w:rFonts w:ascii="Arial" w:hAnsi="Arial" w:cs="Arial"/>
        </w:rPr>
        <w:t xml:space="preserve"> diagram. </w:t>
      </w:r>
    </w:p>
    <w:p w14:paraId="0686BF97" w14:textId="77777777" w:rsidR="00AF0044" w:rsidRDefault="00AF0044" w:rsidP="0048379A">
      <w:pPr>
        <w:autoSpaceDE w:val="0"/>
        <w:autoSpaceDN w:val="0"/>
        <w:adjustRightInd w:val="0"/>
        <w:spacing w:line="360" w:lineRule="auto"/>
        <w:rPr>
          <w:rFonts w:ascii="Arial" w:hAnsi="Arial" w:cs="Arial"/>
        </w:rPr>
      </w:pPr>
    </w:p>
    <w:p w14:paraId="36F259B7" w14:textId="4E150ACC" w:rsidR="0048379A" w:rsidRDefault="0048379A" w:rsidP="0048379A">
      <w:pPr>
        <w:autoSpaceDE w:val="0"/>
        <w:autoSpaceDN w:val="0"/>
        <w:adjustRightInd w:val="0"/>
        <w:spacing w:line="360" w:lineRule="auto"/>
        <w:rPr>
          <w:rFonts w:ascii="Arial" w:hAnsi="Arial" w:cs="Arial"/>
        </w:rPr>
      </w:pPr>
      <w:r>
        <w:rPr>
          <w:rFonts w:ascii="Arial" w:hAnsi="Arial" w:cs="Arial"/>
        </w:rPr>
        <w:t>(ii) Briefly cite the differences between pearlite, bainite, and spheroidite relative to the microstructure and mechanical properties.</w:t>
      </w:r>
    </w:p>
    <w:p w14:paraId="184C07E2" w14:textId="37D71F6D" w:rsidR="00197225" w:rsidRDefault="00197225" w:rsidP="0048379A">
      <w:pPr>
        <w:autoSpaceDE w:val="0"/>
        <w:autoSpaceDN w:val="0"/>
        <w:adjustRightInd w:val="0"/>
        <w:spacing w:line="360" w:lineRule="auto"/>
        <w:rPr>
          <w:rFonts w:ascii="Arial" w:hAnsi="Arial" w:cs="Arial"/>
        </w:rPr>
      </w:pPr>
    </w:p>
    <w:p w14:paraId="52DD6686" w14:textId="5FD399F9" w:rsidR="00197225" w:rsidRDefault="00197225" w:rsidP="0048379A">
      <w:pPr>
        <w:autoSpaceDE w:val="0"/>
        <w:autoSpaceDN w:val="0"/>
        <w:adjustRightInd w:val="0"/>
        <w:spacing w:line="360" w:lineRule="auto"/>
        <w:rPr>
          <w:rFonts w:ascii="Arial" w:hAnsi="Arial" w:cs="Arial"/>
        </w:rPr>
      </w:pPr>
      <w:r>
        <w:rPr>
          <w:rFonts w:ascii="Arial" w:hAnsi="Arial" w:cs="Arial"/>
        </w:rPr>
        <w:t xml:space="preserve">The microstructure of pearlite, bainite and spheroidite all consist of alpha – </w:t>
      </w:r>
      <w:r w:rsidRPr="001D789C">
        <w:rPr>
          <w:rFonts w:ascii="Arial" w:hAnsi="Arial" w:cs="Arial"/>
          <w:highlight w:val="yellow"/>
        </w:rPr>
        <w:t>ferrite and cementite</w:t>
      </w:r>
      <w:r>
        <w:rPr>
          <w:rFonts w:ascii="Arial" w:hAnsi="Arial" w:cs="Arial"/>
        </w:rPr>
        <w:t xml:space="preserve"> phases. For pearlite the </w:t>
      </w:r>
      <w:r w:rsidRPr="001D789C">
        <w:rPr>
          <w:rFonts w:ascii="Arial" w:hAnsi="Arial" w:cs="Arial"/>
          <w:highlight w:val="yellow"/>
        </w:rPr>
        <w:t xml:space="preserve">two phases exist as layers which alternate from one </w:t>
      </w:r>
      <w:commentRangeStart w:id="22"/>
      <w:r w:rsidRPr="001D789C">
        <w:rPr>
          <w:rFonts w:ascii="Arial" w:hAnsi="Arial" w:cs="Arial"/>
          <w:highlight w:val="yellow"/>
        </w:rPr>
        <w:t>another</w:t>
      </w:r>
      <w:commentRangeEnd w:id="22"/>
      <w:r w:rsidR="001D789C">
        <w:rPr>
          <w:rStyle w:val="CommentReference"/>
        </w:rPr>
        <w:commentReference w:id="22"/>
      </w:r>
      <w:r>
        <w:rPr>
          <w:rFonts w:ascii="Arial" w:hAnsi="Arial" w:cs="Arial"/>
        </w:rPr>
        <w:t xml:space="preserve">. Bainite is made up </w:t>
      </w:r>
      <w:r w:rsidRPr="001D789C">
        <w:rPr>
          <w:rFonts w:ascii="Arial" w:hAnsi="Arial" w:cs="Arial"/>
          <w:highlight w:val="yellow"/>
        </w:rPr>
        <w:t xml:space="preserve">of fine and parallel needle shaped particles of </w:t>
      </w:r>
      <w:commentRangeStart w:id="23"/>
      <w:r w:rsidRPr="001D789C">
        <w:rPr>
          <w:rFonts w:ascii="Arial" w:hAnsi="Arial" w:cs="Arial"/>
          <w:highlight w:val="yellow"/>
        </w:rPr>
        <w:t>cementite</w:t>
      </w:r>
      <w:commentRangeEnd w:id="23"/>
      <w:r w:rsidR="001D789C">
        <w:rPr>
          <w:rStyle w:val="CommentReference"/>
        </w:rPr>
        <w:commentReference w:id="23"/>
      </w:r>
      <w:r>
        <w:rPr>
          <w:rFonts w:ascii="Arial" w:hAnsi="Arial" w:cs="Arial"/>
        </w:rPr>
        <w:t xml:space="preserve"> that are surrounded by an alpha – ferrite matrix. For spheroidite, </w:t>
      </w:r>
      <w:r w:rsidRPr="001D789C">
        <w:rPr>
          <w:rFonts w:ascii="Arial" w:hAnsi="Arial" w:cs="Arial"/>
          <w:highlight w:val="yellow"/>
        </w:rPr>
        <w:t>the matrix is ferrite</w:t>
      </w:r>
      <w:r>
        <w:rPr>
          <w:rFonts w:ascii="Arial" w:hAnsi="Arial" w:cs="Arial"/>
        </w:rPr>
        <w:t xml:space="preserve"> and the cementite phase </w:t>
      </w:r>
      <w:proofErr w:type="gramStart"/>
      <w:r>
        <w:rPr>
          <w:rFonts w:ascii="Arial" w:hAnsi="Arial" w:cs="Arial"/>
        </w:rPr>
        <w:t>is</w:t>
      </w:r>
      <w:proofErr w:type="gramEnd"/>
      <w:r>
        <w:rPr>
          <w:rFonts w:ascii="Arial" w:hAnsi="Arial" w:cs="Arial"/>
        </w:rPr>
        <w:t xml:space="preserve"> in the shape </w:t>
      </w:r>
      <w:r w:rsidRPr="001D789C">
        <w:rPr>
          <w:rFonts w:ascii="Arial" w:hAnsi="Arial" w:cs="Arial"/>
          <w:highlight w:val="yellow"/>
        </w:rPr>
        <w:t>sphere – shaped particles</w:t>
      </w:r>
      <w:r>
        <w:rPr>
          <w:rFonts w:ascii="Arial" w:hAnsi="Arial" w:cs="Arial"/>
        </w:rPr>
        <w:t xml:space="preserve">. </w:t>
      </w:r>
      <w:r w:rsidR="003B564E">
        <w:rPr>
          <w:rFonts w:ascii="Arial" w:hAnsi="Arial" w:cs="Arial"/>
        </w:rPr>
        <w:t xml:space="preserve">To conclude, </w:t>
      </w:r>
      <w:r w:rsidR="003B564E" w:rsidRPr="001D789C">
        <w:rPr>
          <w:rFonts w:ascii="Arial" w:hAnsi="Arial" w:cs="Arial"/>
          <w:highlight w:val="yellow"/>
        </w:rPr>
        <w:t xml:space="preserve">Bainite is stronger and harder than pearlite which in turn is stronger and harder than </w:t>
      </w:r>
      <w:commentRangeStart w:id="24"/>
      <w:r w:rsidR="003B564E" w:rsidRPr="001D789C">
        <w:rPr>
          <w:rFonts w:ascii="Arial" w:hAnsi="Arial" w:cs="Arial"/>
          <w:highlight w:val="yellow"/>
        </w:rPr>
        <w:t>spheroidite</w:t>
      </w:r>
      <w:commentRangeEnd w:id="24"/>
      <w:r w:rsidR="001D789C">
        <w:rPr>
          <w:rStyle w:val="CommentReference"/>
        </w:rPr>
        <w:commentReference w:id="24"/>
      </w:r>
      <w:r w:rsidR="003B564E" w:rsidRPr="001D789C">
        <w:rPr>
          <w:rFonts w:ascii="Arial" w:hAnsi="Arial" w:cs="Arial"/>
          <w:highlight w:val="yellow"/>
        </w:rPr>
        <w:t>.</w:t>
      </w:r>
      <w:r w:rsidR="003B564E">
        <w:rPr>
          <w:rFonts w:ascii="Arial" w:hAnsi="Arial" w:cs="Arial"/>
        </w:rPr>
        <w:t xml:space="preserve"> </w:t>
      </w:r>
    </w:p>
    <w:p w14:paraId="518685EE" w14:textId="30CCD4B4" w:rsidR="00AF0044" w:rsidRDefault="00AF0044" w:rsidP="0048379A">
      <w:pPr>
        <w:autoSpaceDE w:val="0"/>
        <w:autoSpaceDN w:val="0"/>
        <w:adjustRightInd w:val="0"/>
        <w:spacing w:line="360" w:lineRule="auto"/>
        <w:rPr>
          <w:rFonts w:ascii="Arial" w:hAnsi="Arial" w:cs="Arial"/>
        </w:rPr>
      </w:pPr>
    </w:p>
    <w:p w14:paraId="3D08BDAE" w14:textId="77777777" w:rsidR="00AF0044" w:rsidRDefault="00AF0044" w:rsidP="0048379A">
      <w:pPr>
        <w:autoSpaceDE w:val="0"/>
        <w:autoSpaceDN w:val="0"/>
        <w:adjustRightInd w:val="0"/>
        <w:spacing w:line="360" w:lineRule="auto"/>
        <w:rPr>
          <w:rFonts w:ascii="Arial" w:hAnsi="Arial" w:cs="Arial"/>
        </w:rPr>
      </w:pPr>
    </w:p>
    <w:p w14:paraId="69F60C24" w14:textId="19518EAB" w:rsidR="0048379A" w:rsidRDefault="0048379A" w:rsidP="0048379A">
      <w:pPr>
        <w:autoSpaceDE w:val="0"/>
        <w:autoSpaceDN w:val="0"/>
        <w:adjustRightInd w:val="0"/>
        <w:spacing w:line="360" w:lineRule="auto"/>
        <w:rPr>
          <w:rFonts w:ascii="Arial" w:hAnsi="Arial" w:cs="Arial"/>
        </w:rPr>
      </w:pPr>
      <w:r>
        <w:rPr>
          <w:rFonts w:ascii="Arial" w:hAnsi="Arial" w:cs="Arial"/>
          <w:b/>
          <w:bCs/>
        </w:rPr>
        <w:t xml:space="preserve">b.   </w:t>
      </w:r>
      <w:r>
        <w:rPr>
          <w:rFonts w:ascii="Arial" w:hAnsi="Arial" w:cs="Arial"/>
        </w:rPr>
        <w:t>Discuss under what circumstances martensite is formed and highlight its effect on mechanical properties.</w:t>
      </w:r>
    </w:p>
    <w:p w14:paraId="68DAECE5" w14:textId="31BEF591" w:rsidR="00A2025F" w:rsidRDefault="00A2025F" w:rsidP="0048379A">
      <w:pPr>
        <w:autoSpaceDE w:val="0"/>
        <w:autoSpaceDN w:val="0"/>
        <w:adjustRightInd w:val="0"/>
        <w:spacing w:line="360" w:lineRule="auto"/>
        <w:rPr>
          <w:rFonts w:ascii="Arial" w:hAnsi="Arial" w:cs="Arial"/>
        </w:rPr>
      </w:pPr>
    </w:p>
    <w:p w14:paraId="05DF967E" w14:textId="2B37D344" w:rsidR="00A2025F" w:rsidRDefault="00A2025F" w:rsidP="0048379A">
      <w:pPr>
        <w:autoSpaceDE w:val="0"/>
        <w:autoSpaceDN w:val="0"/>
        <w:adjustRightInd w:val="0"/>
        <w:spacing w:line="360" w:lineRule="auto"/>
        <w:rPr>
          <w:rFonts w:ascii="Arial" w:hAnsi="Arial" w:cs="Arial"/>
        </w:rPr>
      </w:pPr>
      <w:r>
        <w:rPr>
          <w:rFonts w:ascii="Arial" w:hAnsi="Arial" w:cs="Arial"/>
        </w:rPr>
        <w:t>Martensite is formed in</w:t>
      </w:r>
      <w:r w:rsidR="003758B5">
        <w:rPr>
          <w:rFonts w:ascii="Arial" w:hAnsi="Arial" w:cs="Arial"/>
        </w:rPr>
        <w:t xml:space="preserve"> </w:t>
      </w:r>
      <w:r>
        <w:rPr>
          <w:rFonts w:ascii="Arial" w:hAnsi="Arial" w:cs="Arial"/>
        </w:rPr>
        <w:t>carbon steels</w:t>
      </w:r>
      <w:r w:rsidR="003758B5">
        <w:rPr>
          <w:rFonts w:ascii="Arial" w:hAnsi="Arial" w:cs="Arial"/>
        </w:rPr>
        <w:t xml:space="preserve"> (0.25 – 0.30%) </w:t>
      </w:r>
      <w:r>
        <w:rPr>
          <w:rFonts w:ascii="Arial" w:hAnsi="Arial" w:cs="Arial"/>
        </w:rPr>
        <w:t xml:space="preserve">by the rapid cooling/ quenching of the austenite form of iron as such a high rate that carbon atoms do not have time to diffuse from the crystalline structure in large enough quantities to form </w:t>
      </w:r>
      <w:r w:rsidR="003758B5">
        <w:rPr>
          <w:rFonts w:ascii="Arial" w:hAnsi="Arial" w:cs="Arial"/>
        </w:rPr>
        <w:t xml:space="preserve">other types of crystalline structures. The </w:t>
      </w:r>
      <w:r w:rsidR="003758B5" w:rsidRPr="001D789C">
        <w:rPr>
          <w:rFonts w:ascii="Arial" w:hAnsi="Arial" w:cs="Arial"/>
          <w:highlight w:val="yellow"/>
        </w:rPr>
        <w:t>austenite temperature is around 727 degrees</w:t>
      </w:r>
      <w:r w:rsidR="003758B5">
        <w:rPr>
          <w:rFonts w:ascii="Arial" w:hAnsi="Arial" w:cs="Arial"/>
        </w:rPr>
        <w:t xml:space="preserve">, once this temperature is achieved the steel must be </w:t>
      </w:r>
      <w:r w:rsidR="003758B5" w:rsidRPr="001D789C">
        <w:rPr>
          <w:rFonts w:ascii="Arial" w:hAnsi="Arial" w:cs="Arial"/>
          <w:highlight w:val="yellow"/>
        </w:rPr>
        <w:t>quenched</w:t>
      </w:r>
      <w:r w:rsidR="003758B5">
        <w:rPr>
          <w:rFonts w:ascii="Arial" w:hAnsi="Arial" w:cs="Arial"/>
        </w:rPr>
        <w:t xml:space="preserve"> then martensite structure is formed</w:t>
      </w:r>
      <w:r w:rsidR="005117CA">
        <w:rPr>
          <w:rFonts w:ascii="Arial" w:hAnsi="Arial" w:cs="Arial"/>
        </w:rPr>
        <w:t xml:space="preserve"> with a body </w:t>
      </w:r>
      <w:r w:rsidR="0052447E">
        <w:rPr>
          <w:rFonts w:ascii="Arial" w:hAnsi="Arial" w:cs="Arial"/>
        </w:rPr>
        <w:t>cantered</w:t>
      </w:r>
      <w:r w:rsidR="005117CA">
        <w:rPr>
          <w:rFonts w:ascii="Arial" w:hAnsi="Arial" w:cs="Arial"/>
        </w:rPr>
        <w:t xml:space="preserve"> </w:t>
      </w:r>
      <w:r w:rsidR="0052447E">
        <w:rPr>
          <w:rFonts w:ascii="Arial" w:hAnsi="Arial" w:cs="Arial"/>
        </w:rPr>
        <w:t>tetragonal lattice</w:t>
      </w:r>
      <w:r w:rsidR="003758B5">
        <w:rPr>
          <w:rFonts w:ascii="Arial" w:hAnsi="Arial" w:cs="Arial"/>
        </w:rPr>
        <w:t xml:space="preserve">. Martensite makes the carbon steel extremely hard, the crystals in its structure shape like needles. </w:t>
      </w:r>
      <w:r w:rsidR="00DF4721">
        <w:rPr>
          <w:rFonts w:ascii="Arial" w:hAnsi="Arial" w:cs="Arial"/>
        </w:rPr>
        <w:t xml:space="preserve">Martensite is an extremely hard and strong form of steel also extremely brittle. Martensite is useful for components that need to be strong and hard such as gears, anvil and hammers. </w:t>
      </w:r>
    </w:p>
    <w:p w14:paraId="1F3CA9AE" w14:textId="77777777" w:rsidR="0048379A" w:rsidRDefault="0048379A" w:rsidP="0048379A">
      <w:pPr>
        <w:autoSpaceDE w:val="0"/>
        <w:autoSpaceDN w:val="0"/>
        <w:adjustRightInd w:val="0"/>
        <w:spacing w:line="360" w:lineRule="auto"/>
        <w:ind w:left="6480" w:firstLine="720"/>
        <w:rPr>
          <w:rFonts w:ascii="Arial" w:hAnsi="Arial" w:cs="Arial"/>
          <w:b/>
          <w:bCs/>
        </w:rPr>
      </w:pPr>
      <w:r>
        <w:rPr>
          <w:rFonts w:ascii="Arial" w:hAnsi="Arial" w:cs="Arial"/>
          <w:b/>
          <w:bCs/>
        </w:rPr>
        <w:t xml:space="preserve">(8 </w:t>
      </w:r>
      <w:commentRangeStart w:id="25"/>
      <w:r>
        <w:rPr>
          <w:rFonts w:ascii="Arial" w:hAnsi="Arial" w:cs="Arial"/>
          <w:b/>
          <w:bCs/>
        </w:rPr>
        <w:t>Marks</w:t>
      </w:r>
      <w:commentRangeEnd w:id="25"/>
      <w:r w:rsidR="005D4268">
        <w:rPr>
          <w:rStyle w:val="CommentReference"/>
        </w:rPr>
        <w:commentReference w:id="25"/>
      </w:r>
      <w:r>
        <w:rPr>
          <w:rFonts w:ascii="Arial" w:hAnsi="Arial" w:cs="Arial"/>
          <w:b/>
          <w:bCs/>
        </w:rPr>
        <w:t>)</w:t>
      </w:r>
    </w:p>
    <w:p w14:paraId="75464190" w14:textId="29B56D05" w:rsidR="0048379A" w:rsidRDefault="0048379A" w:rsidP="0048379A">
      <w:pPr>
        <w:spacing w:line="360" w:lineRule="auto"/>
        <w:ind w:left="5040"/>
        <w:rPr>
          <w:rFonts w:ascii="Arial" w:hAnsi="Arial" w:cs="Arial"/>
          <w:b/>
          <w:bCs/>
        </w:rPr>
      </w:pPr>
      <w:r>
        <w:rPr>
          <w:rFonts w:ascii="Arial" w:hAnsi="Arial" w:cs="Arial"/>
          <w:b/>
          <w:bCs/>
        </w:rPr>
        <w:t xml:space="preserve">Total Marks for </w:t>
      </w:r>
      <w:r w:rsidR="00222870">
        <w:rPr>
          <w:rFonts w:ascii="Arial" w:hAnsi="Arial" w:cs="Arial"/>
          <w:b/>
          <w:bCs/>
        </w:rPr>
        <w:t>Task</w:t>
      </w:r>
      <w:r>
        <w:rPr>
          <w:rFonts w:ascii="Arial" w:hAnsi="Arial" w:cs="Arial"/>
          <w:b/>
          <w:bCs/>
        </w:rPr>
        <w:t xml:space="preserve"> 5 = 20</w:t>
      </w:r>
      <w:r w:rsidR="008B38A4">
        <w:rPr>
          <w:rFonts w:ascii="Arial" w:hAnsi="Arial" w:cs="Arial"/>
          <w:b/>
          <w:bCs/>
        </w:rPr>
        <w:t xml:space="preserve"> </w:t>
      </w:r>
      <w:commentRangeStart w:id="26"/>
      <w:commentRangeStart w:id="27"/>
      <w:r w:rsidR="008B38A4">
        <w:rPr>
          <w:rFonts w:ascii="Arial" w:hAnsi="Arial" w:cs="Arial"/>
          <w:b/>
          <w:bCs/>
        </w:rPr>
        <w:t>marks</w:t>
      </w:r>
      <w:commentRangeEnd w:id="26"/>
      <w:r w:rsidR="005D4268">
        <w:rPr>
          <w:rStyle w:val="CommentReference"/>
        </w:rPr>
        <w:commentReference w:id="26"/>
      </w:r>
      <w:commentRangeEnd w:id="27"/>
      <w:r w:rsidR="005D4268">
        <w:rPr>
          <w:rStyle w:val="CommentReference"/>
        </w:rPr>
        <w:commentReference w:id="27"/>
      </w:r>
    </w:p>
    <w:p w14:paraId="30241270" w14:textId="77777777" w:rsidR="005D4268" w:rsidRPr="00351C05" w:rsidRDefault="005D4268" w:rsidP="0048379A">
      <w:pPr>
        <w:spacing w:line="360" w:lineRule="auto"/>
        <w:ind w:left="5040"/>
        <w:rPr>
          <w:rFonts w:ascii="Arial" w:hAnsi="Arial" w:cs="Arial"/>
          <w:b/>
          <w:bCs/>
        </w:rPr>
      </w:pPr>
    </w:p>
    <w:p w14:paraId="19FB302E" w14:textId="77777777" w:rsidR="00CD64DF" w:rsidRDefault="00CD64DF" w:rsidP="00C340BD">
      <w:pPr>
        <w:rPr>
          <w:color w:val="000000"/>
        </w:rPr>
      </w:pPr>
    </w:p>
    <w:p w14:paraId="54741EF7" w14:textId="77777777" w:rsidR="00CD64DF" w:rsidRPr="00F73983" w:rsidRDefault="00CD64DF" w:rsidP="00F73983">
      <w:pPr>
        <w:spacing w:line="360" w:lineRule="auto"/>
        <w:rPr>
          <w:i/>
          <w:iCs/>
          <w:color w:val="000000"/>
          <w:sz w:val="22"/>
          <w:szCs w:val="22"/>
        </w:rPr>
      </w:pPr>
    </w:p>
    <w:p w14:paraId="05D4C3CC" w14:textId="77777777" w:rsidR="00A37FCF" w:rsidRPr="00F73983" w:rsidRDefault="00A37FCF" w:rsidP="00F73983">
      <w:pPr>
        <w:spacing w:line="360" w:lineRule="auto"/>
        <w:rPr>
          <w:rFonts w:ascii="Arial" w:hAnsi="Arial" w:cs="Arial"/>
          <w:b/>
          <w:i/>
          <w:iCs/>
          <w:sz w:val="22"/>
          <w:szCs w:val="22"/>
        </w:rPr>
      </w:pPr>
      <w:r w:rsidRPr="00F73983">
        <w:rPr>
          <w:rFonts w:ascii="Arial" w:hAnsi="Arial" w:cs="Arial"/>
          <w:b/>
          <w:i/>
          <w:iCs/>
          <w:sz w:val="22"/>
          <w:szCs w:val="22"/>
        </w:rPr>
        <w:t>Report writing</w:t>
      </w:r>
    </w:p>
    <w:p w14:paraId="4E682953" w14:textId="45F96F7C" w:rsidR="00CD64DF" w:rsidRPr="00F73983" w:rsidRDefault="00A37FCF" w:rsidP="00F73983">
      <w:pPr>
        <w:spacing w:line="360" w:lineRule="auto"/>
        <w:rPr>
          <w:rFonts w:ascii="Arial" w:hAnsi="Arial" w:cs="Arial"/>
          <w:i/>
          <w:iCs/>
          <w:sz w:val="22"/>
          <w:szCs w:val="22"/>
        </w:rPr>
      </w:pPr>
      <w:r w:rsidRPr="00F73983">
        <w:rPr>
          <w:rFonts w:ascii="Arial" w:hAnsi="Arial" w:cs="Arial"/>
          <w:i/>
          <w:iCs/>
          <w:sz w:val="22"/>
          <w:szCs w:val="22"/>
        </w:rPr>
        <w:t xml:space="preserve">To complete this </w:t>
      </w:r>
      <w:proofErr w:type="gramStart"/>
      <w:r w:rsidRPr="00F73983">
        <w:rPr>
          <w:rFonts w:ascii="Arial" w:hAnsi="Arial" w:cs="Arial"/>
          <w:i/>
          <w:iCs/>
          <w:sz w:val="22"/>
          <w:szCs w:val="22"/>
        </w:rPr>
        <w:t>assignment</w:t>
      </w:r>
      <w:proofErr w:type="gramEnd"/>
      <w:r w:rsidRPr="00F73983">
        <w:rPr>
          <w:rFonts w:ascii="Arial" w:hAnsi="Arial" w:cs="Arial"/>
          <w:i/>
          <w:iCs/>
          <w:sz w:val="22"/>
          <w:szCs w:val="22"/>
        </w:rPr>
        <w:t xml:space="preserve"> you are required to generate a report of 2000 words. </w:t>
      </w:r>
      <w:r w:rsidR="00CD64DF" w:rsidRPr="00F73983">
        <w:rPr>
          <w:rFonts w:ascii="Arial" w:hAnsi="Arial" w:cs="Arial"/>
          <w:i/>
          <w:iCs/>
          <w:sz w:val="22"/>
          <w:szCs w:val="22"/>
        </w:rPr>
        <w:t>You need to carefully plan your work in order to make sure you have covered the main elements of the theory and critically presented the work undertaken, within the given word count.</w:t>
      </w:r>
    </w:p>
    <w:p w14:paraId="7CDA3CFF" w14:textId="77777777" w:rsidR="00F813E1" w:rsidRPr="00F73983" w:rsidRDefault="00F813E1" w:rsidP="00F73983">
      <w:pPr>
        <w:spacing w:line="360" w:lineRule="auto"/>
        <w:rPr>
          <w:rFonts w:ascii="Arial" w:hAnsi="Arial" w:cs="Arial"/>
          <w:i/>
          <w:iCs/>
          <w:sz w:val="22"/>
          <w:szCs w:val="22"/>
        </w:rPr>
      </w:pPr>
    </w:p>
    <w:p w14:paraId="5B6303E3" w14:textId="77777777" w:rsidR="00F813E1" w:rsidRDefault="00F813E1">
      <w:pPr>
        <w:rPr>
          <w:rFonts w:ascii="Arial" w:hAnsi="Arial" w:cs="Arial"/>
          <w:sz w:val="22"/>
          <w:szCs w:val="22"/>
        </w:rPr>
      </w:pPr>
      <w:r>
        <w:rPr>
          <w:rFonts w:ascii="Arial" w:hAnsi="Arial" w:cs="Arial"/>
          <w:sz w:val="22"/>
          <w:szCs w:val="22"/>
        </w:rPr>
        <w:br w:type="page"/>
      </w:r>
    </w:p>
    <w:p w14:paraId="0099020C" w14:textId="77777777" w:rsidR="00A3505D" w:rsidRPr="00A406E5" w:rsidRDefault="00A3505D" w:rsidP="00A37FCF">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FC0E89" w14:textId="77777777" w:rsidTr="00C8667A">
        <w:trPr>
          <w:trHeight w:val="414"/>
        </w:trPr>
        <w:tc>
          <w:tcPr>
            <w:tcW w:w="10670" w:type="dxa"/>
            <w:shd w:val="clear" w:color="auto" w:fill="D9D9D9"/>
          </w:tcPr>
          <w:p w14:paraId="08F02D07" w14:textId="77777777" w:rsidR="00D22D9C" w:rsidRPr="00A406E5" w:rsidRDefault="00D22D9C" w:rsidP="00C8667A">
            <w:pPr>
              <w:jc w:val="center"/>
              <w:rPr>
                <w:rFonts w:ascii="Arial" w:hAnsi="Arial" w:cs="Arial"/>
                <w:b/>
                <w:caps/>
                <w:sz w:val="40"/>
              </w:rPr>
            </w:pPr>
            <w:r w:rsidRPr="00F73983">
              <w:rPr>
                <w:rFonts w:ascii="Arial" w:hAnsi="Arial" w:cs="Arial"/>
                <w:b/>
                <w:caps/>
                <w:sz w:val="32"/>
                <w:szCs w:val="21"/>
              </w:rPr>
              <w:t>GUIDANCE</w:t>
            </w:r>
            <w:r w:rsidR="009F5CB2" w:rsidRPr="00F73983">
              <w:rPr>
                <w:rFonts w:ascii="Arial" w:hAnsi="Arial" w:cs="Arial"/>
                <w:b/>
                <w:caps/>
                <w:sz w:val="32"/>
                <w:szCs w:val="21"/>
              </w:rPr>
              <w:t xml:space="preserve"> </w:t>
            </w:r>
            <w:r w:rsidRPr="00F73983">
              <w:rPr>
                <w:rFonts w:ascii="Arial" w:hAnsi="Arial" w:cs="Arial"/>
                <w:b/>
                <w:caps/>
                <w:sz w:val="32"/>
                <w:szCs w:val="21"/>
              </w:rPr>
              <w:t>FOR Students IN THE COMPLETION OF TASKS</w:t>
            </w:r>
          </w:p>
        </w:tc>
      </w:tr>
    </w:tbl>
    <w:p w14:paraId="60C64418" w14:textId="77777777" w:rsidR="00F813E1" w:rsidRDefault="00F813E1" w:rsidP="00F73983">
      <w:pPr>
        <w:jc w:val="center"/>
        <w:rPr>
          <w:rFonts w:ascii="Arial" w:hAnsi="Arial" w:cs="Arial"/>
          <w:b/>
          <w:sz w:val="20"/>
          <w:szCs w:val="20"/>
        </w:rPr>
      </w:pPr>
    </w:p>
    <w:p w14:paraId="312F3642" w14:textId="77777777" w:rsidR="00D22D9C" w:rsidRPr="00F813E1" w:rsidRDefault="00D22D9C" w:rsidP="00F813E1">
      <w:pPr>
        <w:jc w:val="center"/>
        <w:rPr>
          <w:rFonts w:ascii="Arial" w:hAnsi="Arial" w:cs="Arial"/>
          <w:b/>
          <w:sz w:val="20"/>
          <w:szCs w:val="20"/>
          <w:u w:val="single"/>
        </w:rPr>
      </w:pPr>
      <w:r w:rsidRPr="00F813E1">
        <w:rPr>
          <w:rFonts w:ascii="Arial" w:hAnsi="Arial" w:cs="Arial"/>
          <w:b/>
          <w:sz w:val="20"/>
          <w:szCs w:val="20"/>
          <w:u w:val="single"/>
        </w:rPr>
        <w:t>The guidance offered below is linked to the five assessment criteria overleaf</w:t>
      </w:r>
    </w:p>
    <w:p w14:paraId="7B414E07" w14:textId="77777777" w:rsidR="00F813E1" w:rsidRPr="00F73983" w:rsidRDefault="00F813E1" w:rsidP="00F73983">
      <w:pPr>
        <w:jc w:val="center"/>
        <w:rPr>
          <w:rFonts w:ascii="Arial" w:hAnsi="Arial" w:cs="Arial"/>
          <w:b/>
          <w:sz w:val="20"/>
          <w:szCs w:val="20"/>
        </w:rPr>
      </w:pPr>
    </w:p>
    <w:p w14:paraId="135B4A66" w14:textId="77777777" w:rsidR="004D5E9B" w:rsidRPr="00F73983" w:rsidRDefault="004D5E9B" w:rsidP="00F73983">
      <w:pPr>
        <w:jc w:val="center"/>
        <w:rPr>
          <w:rFonts w:ascii="Arial" w:hAnsi="Arial" w:cs="Arial"/>
          <w:b/>
          <w:sz w:val="20"/>
          <w:szCs w:val="20"/>
        </w:rPr>
      </w:pPr>
    </w:p>
    <w:p w14:paraId="3041D53E"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Engagement with</w:t>
      </w:r>
      <w:r w:rsidR="00D22D9C" w:rsidRPr="00F813E1">
        <w:rPr>
          <w:rFonts w:ascii="Arial" w:hAnsi="Arial" w:cs="Arial"/>
          <w:b/>
          <w:sz w:val="18"/>
          <w:szCs w:val="18"/>
        </w:rPr>
        <w:t xml:space="preserve"> Literature </w:t>
      </w:r>
      <w:r w:rsidRPr="00F813E1">
        <w:rPr>
          <w:rFonts w:ascii="Arial" w:hAnsi="Arial" w:cs="Arial"/>
          <w:b/>
          <w:sz w:val="18"/>
          <w:szCs w:val="18"/>
        </w:rPr>
        <w:t>Skills</w:t>
      </w:r>
    </w:p>
    <w:p w14:paraId="689E691D" w14:textId="77777777" w:rsidR="00D22D9C" w:rsidRPr="00F813E1" w:rsidRDefault="00D22D9C" w:rsidP="00D22D9C">
      <w:pPr>
        <w:jc w:val="both"/>
        <w:rPr>
          <w:rFonts w:ascii="Arial" w:hAnsi="Arial" w:cs="Arial"/>
          <w:sz w:val="18"/>
          <w:szCs w:val="18"/>
        </w:rPr>
      </w:pPr>
      <w:r w:rsidRPr="00F813E1">
        <w:rPr>
          <w:rFonts w:ascii="Arial" w:hAnsi="Arial" w:cs="Arial"/>
          <w:sz w:val="18"/>
          <w:szCs w:val="18"/>
        </w:rPr>
        <w:t xml:space="preserve">Your work must be informed and supported by scholarly material that is </w:t>
      </w:r>
      <w:r w:rsidRPr="00F813E1">
        <w:rPr>
          <w:rFonts w:ascii="Arial" w:hAnsi="Arial" w:cs="Arial"/>
          <w:i/>
          <w:sz w:val="18"/>
          <w:szCs w:val="18"/>
        </w:rPr>
        <w:t>relevant</w:t>
      </w:r>
      <w:r w:rsidRPr="00F813E1">
        <w:rPr>
          <w:rFonts w:ascii="Arial" w:hAnsi="Arial" w:cs="Arial"/>
          <w:sz w:val="18"/>
          <w:szCs w:val="18"/>
        </w:rPr>
        <w:t xml:space="preserve"> to and </w:t>
      </w:r>
      <w:r w:rsidRPr="00F813E1">
        <w:rPr>
          <w:rFonts w:ascii="Arial" w:hAnsi="Arial" w:cs="Arial"/>
          <w:i/>
          <w:sz w:val="18"/>
          <w:szCs w:val="18"/>
        </w:rPr>
        <w:t>focused</w:t>
      </w:r>
      <w:r w:rsidRPr="00F813E1">
        <w:rPr>
          <w:rFonts w:ascii="Arial" w:hAnsi="Arial" w:cs="Arial"/>
          <w:sz w:val="18"/>
          <w:szCs w:val="18"/>
        </w:rPr>
        <w:t xml:space="preserve"> on the task(s) set.    You should provide evidence that you have accessed a</w:t>
      </w:r>
      <w:r w:rsidR="00527E60" w:rsidRPr="00F813E1">
        <w:rPr>
          <w:rFonts w:ascii="Arial" w:hAnsi="Arial" w:cs="Arial"/>
          <w:sz w:val="18"/>
          <w:szCs w:val="18"/>
        </w:rPr>
        <w:t xml:space="preserve">n appropriate </w:t>
      </w:r>
      <w:r w:rsidRPr="00F813E1">
        <w:rPr>
          <w:rFonts w:ascii="Arial" w:hAnsi="Arial" w:cs="Arial"/>
          <w:i/>
          <w:sz w:val="18"/>
          <w:szCs w:val="18"/>
        </w:rPr>
        <w:t>range</w:t>
      </w:r>
      <w:r w:rsidRPr="00F813E1">
        <w:rPr>
          <w:rFonts w:ascii="Arial" w:hAnsi="Arial" w:cs="Arial"/>
          <w:sz w:val="18"/>
          <w:szCs w:val="18"/>
        </w:rPr>
        <w:t xml:space="preserve"> of sources, which may be academic, governmental and industrial; these sources may include academic journal articles, textbooks, current news articles, organisational documents, and websites.  You should consider the </w:t>
      </w:r>
      <w:r w:rsidRPr="00F813E1">
        <w:rPr>
          <w:rFonts w:ascii="Arial" w:hAnsi="Arial" w:cs="Arial"/>
          <w:i/>
          <w:sz w:val="18"/>
          <w:szCs w:val="18"/>
        </w:rPr>
        <w:t>credibility</w:t>
      </w:r>
      <w:r w:rsidRPr="00F813E1">
        <w:rPr>
          <w:rFonts w:ascii="Arial" w:hAnsi="Arial"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813E1">
        <w:rPr>
          <w:rFonts w:ascii="Arial" w:hAnsi="Arial" w:cs="Arial"/>
          <w:i/>
          <w:sz w:val="18"/>
          <w:szCs w:val="18"/>
        </w:rPr>
        <w:t>evidence</w:t>
      </w:r>
      <w:r w:rsidRPr="00F813E1">
        <w:rPr>
          <w:rFonts w:ascii="Arial" w:hAnsi="Arial" w:cs="Arial"/>
          <w:sz w:val="18"/>
          <w:szCs w:val="18"/>
        </w:rPr>
        <w:t xml:space="preserve"> of your research/own reading throughout your work, </w:t>
      </w:r>
      <w:r w:rsidR="005F3A53" w:rsidRPr="00F813E1">
        <w:rPr>
          <w:rFonts w:ascii="Arial" w:hAnsi="Arial" w:cs="Arial"/>
          <w:sz w:val="18"/>
          <w:szCs w:val="18"/>
        </w:rPr>
        <w:t>using a</w:t>
      </w:r>
      <w:r w:rsidR="00995D51" w:rsidRPr="00F813E1">
        <w:rPr>
          <w:rFonts w:ascii="Arial" w:hAnsi="Arial" w:cs="Arial"/>
          <w:sz w:val="18"/>
          <w:szCs w:val="18"/>
        </w:rPr>
        <w:t xml:space="preserve"> suitable referencing system, including </w:t>
      </w:r>
      <w:r w:rsidRPr="00F813E1">
        <w:rPr>
          <w:rFonts w:ascii="Arial" w:hAnsi="Arial" w:cs="Arial"/>
          <w:sz w:val="18"/>
          <w:szCs w:val="18"/>
        </w:rPr>
        <w:t>in-text citations in the main body of y</w:t>
      </w:r>
      <w:r w:rsidR="00527E60" w:rsidRPr="00F813E1">
        <w:rPr>
          <w:rFonts w:ascii="Arial" w:hAnsi="Arial" w:cs="Arial"/>
          <w:sz w:val="18"/>
          <w:szCs w:val="18"/>
        </w:rPr>
        <w:t xml:space="preserve">our work and a reference list </w:t>
      </w:r>
      <w:r w:rsidRPr="00F813E1">
        <w:rPr>
          <w:rFonts w:ascii="Arial" w:hAnsi="Arial" w:cs="Arial"/>
          <w:sz w:val="18"/>
          <w:szCs w:val="18"/>
        </w:rPr>
        <w:t xml:space="preserve">at the end of your work. </w:t>
      </w:r>
    </w:p>
    <w:p w14:paraId="20336337" w14:textId="77777777" w:rsidR="00C01A3F" w:rsidRPr="00F813E1" w:rsidRDefault="00C01A3F" w:rsidP="00D22D9C">
      <w:pPr>
        <w:jc w:val="both"/>
        <w:rPr>
          <w:rFonts w:ascii="Arial" w:hAnsi="Arial" w:cs="Arial"/>
          <w:sz w:val="18"/>
          <w:szCs w:val="18"/>
        </w:rPr>
      </w:pPr>
    </w:p>
    <w:p w14:paraId="6E71FB1C" w14:textId="17A9575D" w:rsidR="001B64BB" w:rsidRPr="00F813E1" w:rsidRDefault="008042F0" w:rsidP="001B64BB">
      <w:pPr>
        <w:jc w:val="both"/>
        <w:rPr>
          <w:rFonts w:ascii="Arial" w:hAnsi="Arial" w:cs="Arial"/>
          <w:i/>
          <w:sz w:val="18"/>
          <w:szCs w:val="18"/>
        </w:rPr>
      </w:pPr>
      <w:r w:rsidRPr="00F813E1">
        <w:rPr>
          <w:rFonts w:ascii="Arial" w:hAnsi="Arial" w:cs="Arial"/>
          <w:b/>
          <w:i/>
          <w:sz w:val="18"/>
          <w:szCs w:val="18"/>
        </w:rPr>
        <w:t>Guidance</w:t>
      </w:r>
      <w:r w:rsidR="00C01A3F" w:rsidRPr="00F813E1">
        <w:rPr>
          <w:rFonts w:ascii="Arial" w:hAnsi="Arial" w:cs="Arial"/>
          <w:b/>
          <w:i/>
          <w:sz w:val="18"/>
          <w:szCs w:val="18"/>
        </w:rPr>
        <w:t xml:space="preserve"> 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25BB61FA" w14:textId="77777777" w:rsidR="00C01A3F" w:rsidRDefault="00C01A3F" w:rsidP="00D22D9C">
      <w:pPr>
        <w:jc w:val="both"/>
        <w:rPr>
          <w:rFonts w:ascii="Arial" w:hAnsi="Arial" w:cs="Arial"/>
          <w:sz w:val="18"/>
          <w:szCs w:val="18"/>
        </w:rPr>
      </w:pPr>
    </w:p>
    <w:p w14:paraId="20AA7097" w14:textId="77777777" w:rsidR="00F813E1" w:rsidRPr="00F813E1" w:rsidRDefault="00F813E1" w:rsidP="00D22D9C">
      <w:pPr>
        <w:jc w:val="both"/>
        <w:rPr>
          <w:rFonts w:ascii="Arial" w:hAnsi="Arial" w:cs="Arial"/>
          <w:sz w:val="18"/>
          <w:szCs w:val="18"/>
        </w:rPr>
      </w:pPr>
    </w:p>
    <w:p w14:paraId="45AE103F" w14:textId="77777777" w:rsidR="00D22D9C" w:rsidRPr="00F813E1" w:rsidRDefault="00D22D9C" w:rsidP="00D22D9C">
      <w:pPr>
        <w:jc w:val="both"/>
        <w:rPr>
          <w:rFonts w:ascii="Arial" w:hAnsi="Arial" w:cs="Arial"/>
          <w:sz w:val="18"/>
          <w:szCs w:val="18"/>
        </w:rPr>
      </w:pPr>
    </w:p>
    <w:p w14:paraId="41B20DFD"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Knowledge and Understanding </w:t>
      </w:r>
      <w:r w:rsidR="005F3A53" w:rsidRPr="00F813E1">
        <w:rPr>
          <w:rFonts w:ascii="Arial" w:hAnsi="Arial" w:cs="Arial"/>
          <w:b/>
          <w:sz w:val="18"/>
          <w:szCs w:val="18"/>
        </w:rPr>
        <w:t>Skills</w:t>
      </w:r>
    </w:p>
    <w:p w14:paraId="66CF793A" w14:textId="77777777" w:rsidR="00D22D9C" w:rsidRPr="00F813E1" w:rsidRDefault="007D5DE2" w:rsidP="00224849">
      <w:pPr>
        <w:jc w:val="both"/>
        <w:rPr>
          <w:rFonts w:ascii="Arial" w:hAnsi="Arial" w:cs="Arial"/>
          <w:sz w:val="18"/>
          <w:szCs w:val="18"/>
        </w:rPr>
      </w:pPr>
      <w:r w:rsidRPr="00F813E1">
        <w:rPr>
          <w:rFonts w:ascii="Arial" w:hAnsi="Arial" w:cs="Arial"/>
          <w:sz w:val="18"/>
          <w:szCs w:val="18"/>
        </w:rPr>
        <w:t>At level 4</w:t>
      </w:r>
      <w:r w:rsidR="004D5E9B" w:rsidRPr="00F813E1">
        <w:rPr>
          <w:rFonts w:ascii="Arial" w:hAnsi="Arial" w:cs="Arial"/>
          <w:sz w:val="18"/>
          <w:szCs w:val="18"/>
        </w:rPr>
        <w:t xml:space="preserve">, </w:t>
      </w:r>
      <w:r w:rsidR="00995D51" w:rsidRPr="00F813E1">
        <w:rPr>
          <w:rFonts w:ascii="Arial" w:hAnsi="Arial" w:cs="Arial"/>
          <w:sz w:val="18"/>
          <w:szCs w:val="18"/>
        </w:rPr>
        <w:t xml:space="preserve">you should be able to </w:t>
      </w:r>
      <w:r w:rsidR="004D5E9B" w:rsidRPr="00F813E1">
        <w:rPr>
          <w:rFonts w:ascii="Arial" w:hAnsi="Arial" w:cs="Arial"/>
          <w:sz w:val="18"/>
          <w:szCs w:val="18"/>
        </w:rPr>
        <w:t>demonstrate</w:t>
      </w:r>
      <w:r w:rsidR="00224849" w:rsidRPr="00F813E1">
        <w:rPr>
          <w:rFonts w:ascii="Arial" w:hAnsi="Arial" w:cs="Arial"/>
          <w:sz w:val="18"/>
          <w:szCs w:val="18"/>
        </w:rPr>
        <w:t xml:space="preserve"> </w:t>
      </w:r>
      <w:r w:rsidR="00A16E98" w:rsidRPr="00F813E1">
        <w:rPr>
          <w:rFonts w:ascii="Arial" w:hAnsi="Arial" w:cs="Arial"/>
          <w:sz w:val="18"/>
          <w:szCs w:val="18"/>
        </w:rPr>
        <w:t xml:space="preserve">knowledge </w:t>
      </w:r>
      <w:r w:rsidR="00224849" w:rsidRPr="00F813E1">
        <w:rPr>
          <w:rFonts w:ascii="Arial" w:hAnsi="Arial" w:cs="Arial"/>
          <w:sz w:val="18"/>
          <w:szCs w:val="18"/>
        </w:rPr>
        <w:t>of the underlying concepts and principles associated with your area(s) of study</w:t>
      </w:r>
      <w:r w:rsidR="00D22D9C" w:rsidRPr="00F813E1">
        <w:rPr>
          <w:rFonts w:ascii="Arial" w:hAnsi="Arial" w:cs="Arial"/>
          <w:sz w:val="18"/>
          <w:szCs w:val="18"/>
        </w:rPr>
        <w:t xml:space="preserve">.  </w:t>
      </w:r>
      <w:r w:rsidR="00D22D9C" w:rsidRPr="00F813E1">
        <w:rPr>
          <w:rFonts w:ascii="Arial" w:hAnsi="Arial" w:cs="Arial"/>
          <w:i/>
          <w:sz w:val="18"/>
          <w:szCs w:val="18"/>
        </w:rPr>
        <w:t>Knowledge</w:t>
      </w:r>
      <w:r w:rsidR="00D22D9C" w:rsidRPr="00F813E1">
        <w:rPr>
          <w:rFonts w:ascii="Arial" w:hAnsi="Arial" w:cs="Arial"/>
          <w:sz w:val="18"/>
          <w:szCs w:val="18"/>
        </w:rPr>
        <w:t xml:space="preserve"> relates to the facts, information and skills you have acquired through your learning.  You demonstrate your </w:t>
      </w:r>
      <w:r w:rsidR="00D22D9C" w:rsidRPr="00F813E1">
        <w:rPr>
          <w:rFonts w:ascii="Arial" w:hAnsi="Arial" w:cs="Arial"/>
          <w:i/>
          <w:sz w:val="18"/>
          <w:szCs w:val="18"/>
        </w:rPr>
        <w:t>understanding</w:t>
      </w:r>
      <w:r w:rsidR="00D22D9C" w:rsidRPr="00F813E1">
        <w:rPr>
          <w:rFonts w:ascii="Arial" w:hAnsi="Arial" w:cs="Arial"/>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813E1">
        <w:rPr>
          <w:rFonts w:ascii="Arial" w:hAnsi="Arial" w:cs="Arial"/>
          <w:i/>
          <w:sz w:val="18"/>
          <w:szCs w:val="18"/>
        </w:rPr>
        <w:t>extent</w:t>
      </w:r>
      <w:r w:rsidR="00D22D9C" w:rsidRPr="00F813E1">
        <w:rPr>
          <w:rFonts w:ascii="Arial" w:hAnsi="Arial" w:cs="Arial"/>
          <w:sz w:val="18"/>
          <w:szCs w:val="18"/>
        </w:rPr>
        <w:t xml:space="preserve"> to which you demonstrate y</w:t>
      </w:r>
      <w:r w:rsidR="00A16E98" w:rsidRPr="00F813E1">
        <w:rPr>
          <w:rFonts w:ascii="Arial" w:hAnsi="Arial" w:cs="Arial"/>
          <w:sz w:val="18"/>
          <w:szCs w:val="18"/>
        </w:rPr>
        <w:t>our knowledge and understanding</w:t>
      </w:r>
      <w:r w:rsidR="00D22D9C" w:rsidRPr="00F813E1">
        <w:rPr>
          <w:rFonts w:ascii="Arial" w:hAnsi="Arial" w:cs="Arial"/>
          <w:sz w:val="18"/>
          <w:szCs w:val="18"/>
        </w:rPr>
        <w:t>.</w:t>
      </w:r>
      <w:r w:rsidR="004D5E9B" w:rsidRPr="00F813E1">
        <w:rPr>
          <w:sz w:val="20"/>
          <w:szCs w:val="20"/>
        </w:rPr>
        <w:t xml:space="preserve"> </w:t>
      </w:r>
    </w:p>
    <w:p w14:paraId="406A8980" w14:textId="77777777" w:rsidR="00C01A3F" w:rsidRPr="00F813E1" w:rsidRDefault="00C01A3F" w:rsidP="00C01A3F">
      <w:pPr>
        <w:jc w:val="both"/>
        <w:rPr>
          <w:rFonts w:ascii="Arial" w:hAnsi="Arial" w:cs="Arial"/>
          <w:b/>
          <w:i/>
          <w:sz w:val="18"/>
          <w:szCs w:val="18"/>
        </w:rPr>
      </w:pPr>
    </w:p>
    <w:p w14:paraId="4176F853" w14:textId="240528BA" w:rsidR="00A83EA7" w:rsidRPr="00A406E5" w:rsidRDefault="008042F0" w:rsidP="00A83EA7">
      <w:pPr>
        <w:jc w:val="both"/>
        <w:rPr>
          <w:rFonts w:ascii="Arial" w:hAnsi="Arial" w:cs="Arial"/>
          <w:i/>
          <w:sz w:val="22"/>
          <w:szCs w:val="22"/>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i/>
          <w:sz w:val="22"/>
          <w:szCs w:val="22"/>
        </w:rPr>
        <w:t xml:space="preserve">You should include evidence of </w:t>
      </w:r>
      <w:r w:rsidR="00943937">
        <w:rPr>
          <w:rFonts w:ascii="Arial" w:hAnsi="Arial" w:cs="Arial"/>
          <w:i/>
          <w:sz w:val="22"/>
          <w:szCs w:val="22"/>
        </w:rPr>
        <w:t>your knowledge and understanding of</w:t>
      </w:r>
      <w:r w:rsidR="00A83EA7">
        <w:rPr>
          <w:rFonts w:ascii="Arial" w:hAnsi="Arial" w:cs="Arial"/>
          <w:i/>
          <w:sz w:val="22"/>
          <w:szCs w:val="22"/>
        </w:rPr>
        <w:t xml:space="preserve"> the theories discussed within the assessment for Task</w:t>
      </w:r>
      <w:r w:rsidR="00943937">
        <w:rPr>
          <w:rFonts w:ascii="Arial" w:hAnsi="Arial" w:cs="Arial"/>
          <w:i/>
          <w:sz w:val="22"/>
          <w:szCs w:val="22"/>
        </w:rPr>
        <w:t>s</w:t>
      </w:r>
      <w:r w:rsidR="00A83EA7">
        <w:rPr>
          <w:rFonts w:ascii="Arial" w:hAnsi="Arial" w:cs="Arial"/>
          <w:i/>
          <w:sz w:val="22"/>
          <w:szCs w:val="22"/>
        </w:rPr>
        <w:t xml:space="preserve"> 1 to 5.</w:t>
      </w:r>
    </w:p>
    <w:p w14:paraId="5229CEC3" w14:textId="16FEA119" w:rsidR="001B64BB" w:rsidRPr="00F813E1" w:rsidRDefault="001B64BB" w:rsidP="001B64BB">
      <w:pPr>
        <w:rPr>
          <w:rFonts w:ascii="Arial" w:hAnsi="Arial" w:cs="Arial"/>
          <w:sz w:val="18"/>
          <w:szCs w:val="18"/>
        </w:rPr>
      </w:pPr>
    </w:p>
    <w:p w14:paraId="28EDF1D2" w14:textId="77777777" w:rsidR="00C01A3F" w:rsidRDefault="00C01A3F" w:rsidP="00C01A3F">
      <w:pPr>
        <w:jc w:val="both"/>
        <w:rPr>
          <w:rFonts w:ascii="Arial" w:hAnsi="Arial" w:cs="Arial"/>
          <w:i/>
          <w:sz w:val="18"/>
          <w:szCs w:val="18"/>
        </w:rPr>
      </w:pPr>
    </w:p>
    <w:p w14:paraId="4B62DD1B" w14:textId="77777777" w:rsidR="00F813E1" w:rsidRPr="00F813E1" w:rsidRDefault="00F813E1" w:rsidP="00C01A3F">
      <w:pPr>
        <w:jc w:val="both"/>
        <w:rPr>
          <w:rFonts w:ascii="Arial" w:hAnsi="Arial" w:cs="Arial"/>
          <w:i/>
          <w:sz w:val="18"/>
          <w:szCs w:val="18"/>
        </w:rPr>
      </w:pPr>
    </w:p>
    <w:p w14:paraId="2AC92A27" w14:textId="77777777" w:rsidR="00D22D9C" w:rsidRPr="00F813E1" w:rsidRDefault="00D22D9C" w:rsidP="00D22D9C">
      <w:pPr>
        <w:jc w:val="both"/>
        <w:rPr>
          <w:rFonts w:ascii="Arial" w:hAnsi="Arial" w:cs="Arial"/>
          <w:b/>
          <w:sz w:val="18"/>
          <w:szCs w:val="18"/>
        </w:rPr>
      </w:pPr>
    </w:p>
    <w:p w14:paraId="0262EFBD"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Cognitive and Intellectual Skills</w:t>
      </w:r>
    </w:p>
    <w:p w14:paraId="2893E9C6" w14:textId="77777777" w:rsidR="00D22D9C" w:rsidRPr="00F813E1" w:rsidRDefault="00C073F1" w:rsidP="00224849">
      <w:pPr>
        <w:jc w:val="both"/>
        <w:rPr>
          <w:rFonts w:ascii="Arial" w:hAnsi="Arial" w:cs="Arial"/>
          <w:sz w:val="18"/>
          <w:szCs w:val="18"/>
        </w:rPr>
      </w:pPr>
      <w:r w:rsidRPr="00F813E1">
        <w:rPr>
          <w:rFonts w:ascii="Arial" w:hAnsi="Arial" w:cs="Arial"/>
          <w:sz w:val="18"/>
          <w:szCs w:val="18"/>
        </w:rPr>
        <w:t xml:space="preserve">You should be able to </w:t>
      </w:r>
      <w:r w:rsidR="00224849" w:rsidRPr="00F813E1">
        <w:rPr>
          <w:rFonts w:ascii="Arial" w:hAnsi="Arial" w:cs="Arial"/>
          <w:sz w:val="18"/>
          <w:szCs w:val="18"/>
        </w:rPr>
        <w:t>present, evaluate and interpret qualitative and quantitative data, in order to develop lines of argument and make sound judgements in accordance with basic theories and concepts of your subject(s) of study</w:t>
      </w:r>
      <w:r w:rsidR="00E27F15" w:rsidRPr="00F813E1">
        <w:rPr>
          <w:rFonts w:ascii="Arial" w:hAnsi="Arial" w:cs="Arial"/>
          <w:sz w:val="18"/>
          <w:szCs w:val="18"/>
        </w:rPr>
        <w:t xml:space="preserve">. </w:t>
      </w:r>
      <w:r w:rsidR="00224849" w:rsidRPr="00F813E1">
        <w:rPr>
          <w:rFonts w:ascii="Arial" w:hAnsi="Arial" w:cs="Arial"/>
          <w:sz w:val="18"/>
          <w:szCs w:val="18"/>
        </w:rPr>
        <w:t xml:space="preserve">You should be able to evaluate the appropriateness of different approaches to solving problems related to your area(s) of study and/or work. </w:t>
      </w:r>
      <w:r w:rsidR="00D22D9C" w:rsidRPr="00F813E1">
        <w:rPr>
          <w:rFonts w:ascii="Arial" w:hAnsi="Arial" w:cs="Arial"/>
          <w:sz w:val="18"/>
          <w:szCs w:val="18"/>
        </w:rPr>
        <w:t xml:space="preserve">Your work must contain evidence </w:t>
      </w:r>
      <w:r w:rsidR="00F311D9" w:rsidRPr="00F813E1">
        <w:rPr>
          <w:rFonts w:ascii="Arial" w:hAnsi="Arial" w:cs="Arial"/>
          <w:sz w:val="18"/>
          <w:szCs w:val="18"/>
        </w:rPr>
        <w:t>of logical, analytical thinking</w:t>
      </w:r>
      <w:r w:rsidR="00D22D9C" w:rsidRPr="00F813E1">
        <w:rPr>
          <w:rFonts w:ascii="Arial" w:hAnsi="Arial" w:cs="Arial"/>
          <w:sz w:val="18"/>
          <w:szCs w:val="18"/>
        </w:rPr>
        <w:t xml:space="preserve">. For example, to examine and break information down into parts, make inferences, compile, compare and contrast information.  This means not just describing </w:t>
      </w:r>
      <w:r w:rsidR="00FB3B4E" w:rsidRPr="00F813E1">
        <w:rPr>
          <w:rFonts w:ascii="Arial" w:hAnsi="Arial" w:cs="Arial"/>
          <w:sz w:val="18"/>
          <w:szCs w:val="18"/>
        </w:rPr>
        <w:t>what</w:t>
      </w:r>
      <w:r w:rsidR="00D22D9C" w:rsidRPr="00F813E1">
        <w:rPr>
          <w:rFonts w:ascii="Arial" w:hAnsi="Arial" w:cs="Arial"/>
          <w:sz w:val="18"/>
          <w:szCs w:val="18"/>
        </w:rPr>
        <w:t xml:space="preserve">! </w:t>
      </w:r>
      <w:r w:rsidR="00FB3B4E" w:rsidRPr="00F813E1">
        <w:rPr>
          <w:rFonts w:ascii="Arial" w:hAnsi="Arial" w:cs="Arial"/>
          <w:sz w:val="18"/>
          <w:szCs w:val="18"/>
        </w:rPr>
        <w:t>But</w:t>
      </w:r>
      <w:r w:rsidR="00D22D9C" w:rsidRPr="00F813E1">
        <w:rPr>
          <w:rFonts w:ascii="Arial" w:hAnsi="Arial" w:cs="Arial"/>
          <w:sz w:val="18"/>
          <w:szCs w:val="18"/>
        </w:rPr>
        <w:t xml:space="preserve"> also justifying: Why? How? When? Who? Where? </w:t>
      </w:r>
      <w:r w:rsidRPr="00F813E1">
        <w:rPr>
          <w:rFonts w:ascii="Arial" w:hAnsi="Arial" w:cs="Arial"/>
          <w:sz w:val="18"/>
          <w:szCs w:val="18"/>
        </w:rPr>
        <w:t xml:space="preserve">At what cost? </w:t>
      </w:r>
      <w:r w:rsidR="00224849" w:rsidRPr="00F813E1">
        <w:rPr>
          <w:rFonts w:ascii="Arial" w:hAnsi="Arial" w:cs="Arial"/>
          <w:sz w:val="18"/>
          <w:szCs w:val="18"/>
        </w:rPr>
        <w:t>You</w:t>
      </w:r>
      <w:r w:rsidR="00D22D9C" w:rsidRPr="00F813E1">
        <w:rPr>
          <w:rFonts w:ascii="Arial" w:hAnsi="Arial" w:cs="Arial"/>
          <w:sz w:val="18"/>
          <w:szCs w:val="18"/>
        </w:rPr>
        <w:t xml:space="preserve"> </w:t>
      </w:r>
      <w:r w:rsidR="00224849" w:rsidRPr="00F813E1">
        <w:rPr>
          <w:rFonts w:ascii="Arial" w:hAnsi="Arial" w:cs="Arial"/>
          <w:sz w:val="18"/>
          <w:szCs w:val="18"/>
        </w:rPr>
        <w:t>should</w:t>
      </w:r>
      <w:r w:rsidR="00D22D9C" w:rsidRPr="00F813E1">
        <w:rPr>
          <w:rFonts w:ascii="Arial" w:hAnsi="Arial" w:cs="Arial"/>
          <w:sz w:val="18"/>
          <w:szCs w:val="18"/>
        </w:rPr>
        <w:t xml:space="preserve"> provide justification for y</w:t>
      </w:r>
      <w:r w:rsidR="00F311D9" w:rsidRPr="00F813E1">
        <w:rPr>
          <w:rFonts w:ascii="Arial" w:hAnsi="Arial" w:cs="Arial"/>
          <w:sz w:val="18"/>
          <w:szCs w:val="18"/>
        </w:rPr>
        <w:t>our arguments and judgements using e</w:t>
      </w:r>
      <w:r w:rsidR="00D22D9C" w:rsidRPr="00F813E1">
        <w:rPr>
          <w:rFonts w:ascii="Arial" w:hAnsi="Arial" w:cs="Arial"/>
          <w:sz w:val="18"/>
          <w:szCs w:val="18"/>
        </w:rPr>
        <w:t xml:space="preserve">vidence that you have reflected upon the ideas of others within the subject area </w:t>
      </w:r>
      <w:r w:rsidR="00F311D9" w:rsidRPr="00F813E1">
        <w:rPr>
          <w:rFonts w:ascii="Arial" w:hAnsi="Arial" w:cs="Arial"/>
          <w:sz w:val="18"/>
          <w:szCs w:val="18"/>
        </w:rPr>
        <w:t>and</w:t>
      </w:r>
      <w:r w:rsidR="00D22D9C" w:rsidRPr="00F813E1">
        <w:rPr>
          <w:rFonts w:ascii="Arial" w:hAnsi="Arial" w:cs="Arial"/>
          <w:sz w:val="18"/>
          <w:szCs w:val="18"/>
        </w:rPr>
        <w:t xml:space="preserve"> that you are able to make sound judgements and arguments using data and concepts</w:t>
      </w:r>
      <w:r w:rsidR="00E27F15" w:rsidRPr="00F813E1">
        <w:rPr>
          <w:rFonts w:ascii="Arial" w:hAnsi="Arial" w:cs="Arial"/>
          <w:sz w:val="18"/>
          <w:szCs w:val="18"/>
        </w:rPr>
        <w:t>.</w:t>
      </w:r>
      <w:r w:rsidR="00D22D9C" w:rsidRPr="00F813E1">
        <w:rPr>
          <w:rFonts w:ascii="Arial" w:hAnsi="Arial" w:cs="Arial"/>
          <w:sz w:val="18"/>
          <w:szCs w:val="18"/>
        </w:rPr>
        <w:t xml:space="preserve">  Where relevant, alternative solutions and recommendations may be proposed.</w:t>
      </w:r>
    </w:p>
    <w:p w14:paraId="4D7C08AE" w14:textId="77777777" w:rsidR="00D22D9C" w:rsidRPr="00F813E1" w:rsidRDefault="00D22D9C" w:rsidP="00D22D9C">
      <w:pPr>
        <w:jc w:val="both"/>
        <w:rPr>
          <w:rFonts w:ascii="Arial" w:hAnsi="Arial" w:cs="Arial"/>
          <w:sz w:val="18"/>
          <w:szCs w:val="18"/>
        </w:rPr>
      </w:pPr>
    </w:p>
    <w:p w14:paraId="2A65CB16" w14:textId="6B16921F"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sidRPr="00943937">
        <w:rPr>
          <w:rFonts w:ascii="Arial" w:hAnsi="Arial" w:cs="Arial"/>
          <w:sz w:val="18"/>
          <w:szCs w:val="18"/>
        </w:rPr>
        <w:t>N/A</w:t>
      </w:r>
    </w:p>
    <w:p w14:paraId="1E2CD699" w14:textId="77777777" w:rsidR="00C01A3F" w:rsidRDefault="00C01A3F" w:rsidP="00D22D9C">
      <w:pPr>
        <w:jc w:val="both"/>
        <w:rPr>
          <w:rFonts w:ascii="Arial" w:hAnsi="Arial" w:cs="Arial"/>
          <w:sz w:val="18"/>
          <w:szCs w:val="18"/>
        </w:rPr>
      </w:pPr>
    </w:p>
    <w:p w14:paraId="393169A0" w14:textId="77777777" w:rsidR="00F813E1" w:rsidRPr="00F813E1" w:rsidRDefault="00F813E1" w:rsidP="00D22D9C">
      <w:pPr>
        <w:jc w:val="both"/>
        <w:rPr>
          <w:rFonts w:ascii="Arial" w:hAnsi="Arial" w:cs="Arial"/>
          <w:sz w:val="18"/>
          <w:szCs w:val="18"/>
        </w:rPr>
      </w:pPr>
    </w:p>
    <w:p w14:paraId="37ADE1E3" w14:textId="77777777" w:rsidR="00D22D9C" w:rsidRPr="00F813E1" w:rsidRDefault="00D22D9C" w:rsidP="00D22D9C">
      <w:pPr>
        <w:jc w:val="both"/>
        <w:rPr>
          <w:rFonts w:ascii="Arial" w:hAnsi="Arial" w:cs="Arial"/>
          <w:b/>
          <w:sz w:val="18"/>
          <w:szCs w:val="18"/>
        </w:rPr>
      </w:pPr>
    </w:p>
    <w:p w14:paraId="24BF953D" w14:textId="77777777" w:rsidR="00D22D9C" w:rsidRPr="00F813E1" w:rsidRDefault="00D22D9C" w:rsidP="00D22D9C">
      <w:pPr>
        <w:numPr>
          <w:ilvl w:val="0"/>
          <w:numId w:val="6"/>
        </w:numPr>
        <w:jc w:val="both"/>
        <w:rPr>
          <w:rFonts w:ascii="Arial" w:hAnsi="Arial" w:cs="Arial"/>
          <w:b/>
          <w:sz w:val="18"/>
          <w:szCs w:val="18"/>
        </w:rPr>
      </w:pPr>
      <w:r w:rsidRPr="00F813E1">
        <w:rPr>
          <w:rFonts w:ascii="Arial" w:hAnsi="Arial" w:cs="Arial"/>
          <w:b/>
          <w:sz w:val="18"/>
          <w:szCs w:val="18"/>
        </w:rPr>
        <w:t xml:space="preserve">Practical </w:t>
      </w:r>
      <w:r w:rsidR="005F3A53" w:rsidRPr="00F813E1">
        <w:rPr>
          <w:rFonts w:ascii="Arial" w:hAnsi="Arial" w:cs="Arial"/>
          <w:b/>
          <w:sz w:val="18"/>
          <w:szCs w:val="18"/>
        </w:rPr>
        <w:t>Skills</w:t>
      </w:r>
    </w:p>
    <w:p w14:paraId="64CCFB7B" w14:textId="77777777" w:rsidR="00D22D9C" w:rsidRPr="00F813E1" w:rsidRDefault="00F311D9" w:rsidP="00F311D9">
      <w:pPr>
        <w:jc w:val="both"/>
        <w:rPr>
          <w:rFonts w:ascii="Arial" w:hAnsi="Arial" w:cs="Arial"/>
          <w:sz w:val="18"/>
          <w:szCs w:val="18"/>
        </w:rPr>
      </w:pPr>
      <w:r w:rsidRPr="00F813E1">
        <w:rPr>
          <w:rFonts w:ascii="Arial" w:hAnsi="Arial" w:cs="Arial"/>
          <w:sz w:val="18"/>
          <w:szCs w:val="18"/>
        </w:rPr>
        <w:t>At level 4</w:t>
      </w:r>
      <w:r w:rsidR="00C073F1" w:rsidRPr="00F813E1">
        <w:rPr>
          <w:rFonts w:ascii="Arial" w:hAnsi="Arial" w:cs="Arial"/>
          <w:sz w:val="18"/>
          <w:szCs w:val="18"/>
        </w:rPr>
        <w:t xml:space="preserve">, you should be able to </w:t>
      </w:r>
      <w:r w:rsidR="00451810" w:rsidRPr="00F813E1">
        <w:rPr>
          <w:rFonts w:ascii="Arial" w:hAnsi="Arial" w:cs="Arial"/>
          <w:sz w:val="18"/>
          <w:szCs w:val="18"/>
        </w:rPr>
        <w:t xml:space="preserve">apply </w:t>
      </w:r>
      <w:r w:rsidRPr="00F813E1">
        <w:rPr>
          <w:rFonts w:ascii="Arial" w:hAnsi="Arial" w:cs="Arial"/>
          <w:sz w:val="18"/>
          <w:szCs w:val="18"/>
        </w:rPr>
        <w:t xml:space="preserve">the basic </w:t>
      </w:r>
      <w:r w:rsidR="00451810" w:rsidRPr="00F813E1">
        <w:rPr>
          <w:rFonts w:ascii="Arial" w:hAnsi="Arial" w:cs="Arial"/>
          <w:sz w:val="18"/>
          <w:szCs w:val="18"/>
        </w:rPr>
        <w:t xml:space="preserve">underlying concepts and principles </w:t>
      </w:r>
      <w:r w:rsidRPr="00F813E1">
        <w:rPr>
          <w:rFonts w:ascii="Arial" w:hAnsi="Arial" w:cs="Arial"/>
          <w:sz w:val="18"/>
          <w:szCs w:val="18"/>
        </w:rPr>
        <w:t xml:space="preserve">to evaluate and interpret these within the context of </w:t>
      </w:r>
      <w:r w:rsidR="00A423D0" w:rsidRPr="00F813E1">
        <w:rPr>
          <w:rFonts w:ascii="Arial" w:hAnsi="Arial" w:cs="Arial"/>
          <w:sz w:val="18"/>
          <w:szCs w:val="18"/>
        </w:rPr>
        <w:t>your</w:t>
      </w:r>
      <w:r w:rsidRPr="00F813E1">
        <w:rPr>
          <w:rFonts w:ascii="Arial" w:hAnsi="Arial" w:cs="Arial"/>
          <w:sz w:val="18"/>
          <w:szCs w:val="18"/>
        </w:rPr>
        <w:t xml:space="preserve"> area of</w:t>
      </w:r>
      <w:r w:rsidR="00A423D0" w:rsidRPr="00F813E1">
        <w:rPr>
          <w:rFonts w:ascii="Arial" w:hAnsi="Arial" w:cs="Arial"/>
          <w:sz w:val="18"/>
          <w:szCs w:val="18"/>
        </w:rPr>
        <w:t xml:space="preserve"> </w:t>
      </w:r>
      <w:r w:rsidRPr="00F813E1">
        <w:rPr>
          <w:rFonts w:ascii="Arial" w:hAnsi="Arial" w:cs="Arial"/>
          <w:sz w:val="18"/>
          <w:szCs w:val="18"/>
        </w:rPr>
        <w:t>study</w:t>
      </w:r>
      <w:r w:rsidR="00C073F1" w:rsidRPr="00F813E1">
        <w:rPr>
          <w:rFonts w:ascii="Arial" w:hAnsi="Arial" w:cs="Arial"/>
          <w:sz w:val="18"/>
          <w:szCs w:val="18"/>
        </w:rPr>
        <w:t xml:space="preserve">. </w:t>
      </w:r>
      <w:r w:rsidR="00D22D9C" w:rsidRPr="00F813E1">
        <w:rPr>
          <w:rFonts w:ascii="Arial" w:hAnsi="Arial" w:cs="Arial"/>
          <w:sz w:val="18"/>
          <w:szCs w:val="18"/>
        </w:rPr>
        <w:t xml:space="preserve">You should be able to demonstrate how the subject-related concepts and ideas relate to real world situations </w:t>
      </w:r>
      <w:r w:rsidR="00C073F1" w:rsidRPr="00F813E1">
        <w:rPr>
          <w:rFonts w:ascii="Arial" w:hAnsi="Arial" w:cs="Arial"/>
          <w:sz w:val="18"/>
          <w:szCs w:val="18"/>
        </w:rPr>
        <w:t>and/</w:t>
      </w:r>
      <w:r w:rsidR="00D22D9C" w:rsidRPr="00F813E1">
        <w:rPr>
          <w:rFonts w:ascii="Arial" w:hAnsi="Arial" w:cs="Arial"/>
          <w:sz w:val="18"/>
          <w:szCs w:val="18"/>
        </w:rPr>
        <w:t xml:space="preserve">or a particular context.  How do they work in practice?  You will deploy models, methods, techniques, and/or theories, in that context, to assess current situations, perhaps to formulate plans or solutions to solve problems, </w:t>
      </w:r>
      <w:r w:rsidR="00A423D0" w:rsidRPr="00F813E1">
        <w:rPr>
          <w:rFonts w:ascii="Arial" w:hAnsi="Arial" w:cs="Arial"/>
          <w:sz w:val="18"/>
          <w:szCs w:val="18"/>
        </w:rPr>
        <w:t>or to create artefacts</w:t>
      </w:r>
      <w:r w:rsidR="00D22D9C" w:rsidRPr="00F813E1">
        <w:rPr>
          <w:rFonts w:ascii="Arial" w:hAnsi="Arial" w:cs="Arial"/>
          <w:sz w:val="18"/>
          <w:szCs w:val="18"/>
        </w:rPr>
        <w:t xml:space="preserve">.  This is likely to involve, for instance, the use of </w:t>
      </w:r>
      <w:proofErr w:type="gramStart"/>
      <w:r w:rsidR="00D22D9C" w:rsidRPr="00F813E1">
        <w:rPr>
          <w:rFonts w:ascii="Arial" w:hAnsi="Arial" w:cs="Arial"/>
          <w:sz w:val="18"/>
          <w:szCs w:val="18"/>
        </w:rPr>
        <w:t>real world</w:t>
      </w:r>
      <w:proofErr w:type="gramEnd"/>
      <w:r w:rsidR="00D22D9C" w:rsidRPr="00F813E1">
        <w:rPr>
          <w:rFonts w:ascii="Arial" w:hAnsi="Arial" w:cs="Arial"/>
          <w:sz w:val="18"/>
          <w:szCs w:val="18"/>
        </w:rPr>
        <w:t xml:space="preserve"> </w:t>
      </w:r>
      <w:r w:rsidR="00C073F1" w:rsidRPr="00F813E1">
        <w:rPr>
          <w:rFonts w:ascii="Arial" w:hAnsi="Arial" w:cs="Arial"/>
          <w:sz w:val="18"/>
          <w:szCs w:val="18"/>
        </w:rPr>
        <w:t xml:space="preserve">artefacts, </w:t>
      </w:r>
      <w:r w:rsidR="00D22D9C" w:rsidRPr="00F813E1">
        <w:rPr>
          <w:rFonts w:ascii="Arial" w:hAnsi="Arial" w:cs="Arial"/>
          <w:sz w:val="18"/>
          <w:szCs w:val="18"/>
        </w:rPr>
        <w:t xml:space="preserve">examples and cases, the application of a model within an organisation and/or benchmarking one </w:t>
      </w:r>
      <w:r w:rsidR="00C073F1" w:rsidRPr="00F813E1">
        <w:rPr>
          <w:rFonts w:ascii="Arial" w:hAnsi="Arial" w:cs="Arial"/>
          <w:sz w:val="18"/>
          <w:szCs w:val="18"/>
        </w:rPr>
        <w:t xml:space="preserve">theory or </w:t>
      </w:r>
      <w:r w:rsidR="00D22D9C" w:rsidRPr="00F813E1">
        <w:rPr>
          <w:rFonts w:ascii="Arial" w:hAnsi="Arial" w:cs="Arial"/>
          <w:sz w:val="18"/>
          <w:szCs w:val="18"/>
        </w:rPr>
        <w:t xml:space="preserve">organisation against others based on stated criteria.  </w:t>
      </w:r>
    </w:p>
    <w:p w14:paraId="26D891F9" w14:textId="77777777" w:rsidR="00D22D9C" w:rsidRPr="00F813E1" w:rsidRDefault="00D22D9C" w:rsidP="00D22D9C">
      <w:pPr>
        <w:jc w:val="both"/>
        <w:rPr>
          <w:rFonts w:ascii="Arial" w:hAnsi="Arial" w:cs="Arial"/>
          <w:sz w:val="18"/>
          <w:szCs w:val="18"/>
        </w:rPr>
      </w:pPr>
    </w:p>
    <w:p w14:paraId="5D64D3B3" w14:textId="1740C209" w:rsidR="00C01A3F" w:rsidRPr="00F813E1" w:rsidRDefault="008042F0" w:rsidP="00C01A3F">
      <w:pPr>
        <w:jc w:val="both"/>
        <w:rPr>
          <w:rFonts w:ascii="Arial" w:hAnsi="Arial" w:cs="Arial"/>
          <w:i/>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A83EA7">
        <w:rPr>
          <w:rFonts w:ascii="Arial" w:hAnsi="Arial" w:cs="Arial"/>
          <w:sz w:val="18"/>
          <w:szCs w:val="18"/>
        </w:rPr>
        <w:t>N/A</w:t>
      </w:r>
    </w:p>
    <w:p w14:paraId="001A567E" w14:textId="77777777" w:rsidR="00C01A3F" w:rsidRDefault="00C01A3F" w:rsidP="00D22D9C">
      <w:pPr>
        <w:jc w:val="both"/>
        <w:rPr>
          <w:rFonts w:ascii="Arial" w:hAnsi="Arial" w:cs="Arial"/>
          <w:sz w:val="18"/>
          <w:szCs w:val="18"/>
        </w:rPr>
      </w:pPr>
    </w:p>
    <w:p w14:paraId="0D74D8CC" w14:textId="77777777" w:rsidR="00F813E1" w:rsidRPr="00F813E1" w:rsidRDefault="00F813E1" w:rsidP="00D22D9C">
      <w:pPr>
        <w:jc w:val="both"/>
        <w:rPr>
          <w:rFonts w:ascii="Arial" w:hAnsi="Arial" w:cs="Arial"/>
          <w:sz w:val="18"/>
          <w:szCs w:val="18"/>
        </w:rPr>
      </w:pPr>
    </w:p>
    <w:p w14:paraId="56ADC65A" w14:textId="77777777" w:rsidR="008566E5" w:rsidRPr="00F813E1" w:rsidRDefault="008566E5" w:rsidP="00D22D9C">
      <w:pPr>
        <w:jc w:val="both"/>
        <w:rPr>
          <w:rFonts w:ascii="Arial" w:hAnsi="Arial" w:cs="Arial"/>
          <w:sz w:val="18"/>
          <w:szCs w:val="18"/>
        </w:rPr>
      </w:pPr>
    </w:p>
    <w:p w14:paraId="639F5466" w14:textId="77777777" w:rsidR="00D22D9C" w:rsidRPr="00F813E1" w:rsidRDefault="005F3A53" w:rsidP="00D22D9C">
      <w:pPr>
        <w:numPr>
          <w:ilvl w:val="0"/>
          <w:numId w:val="6"/>
        </w:numPr>
        <w:jc w:val="both"/>
        <w:rPr>
          <w:rFonts w:ascii="Arial" w:hAnsi="Arial" w:cs="Arial"/>
          <w:b/>
          <w:sz w:val="18"/>
          <w:szCs w:val="18"/>
        </w:rPr>
      </w:pPr>
      <w:r w:rsidRPr="00F813E1">
        <w:rPr>
          <w:rFonts w:ascii="Arial" w:hAnsi="Arial" w:cs="Arial"/>
          <w:b/>
          <w:sz w:val="18"/>
          <w:szCs w:val="18"/>
        </w:rPr>
        <w:t xml:space="preserve">Transferable </w:t>
      </w:r>
      <w:r w:rsidR="00D22D9C" w:rsidRPr="00F813E1">
        <w:rPr>
          <w:rFonts w:ascii="Arial" w:hAnsi="Arial" w:cs="Arial"/>
          <w:b/>
          <w:sz w:val="18"/>
          <w:szCs w:val="18"/>
        </w:rPr>
        <w:t xml:space="preserve">Skills for </w:t>
      </w:r>
      <w:r w:rsidRPr="00F813E1">
        <w:rPr>
          <w:rFonts w:ascii="Arial" w:hAnsi="Arial" w:cs="Arial"/>
          <w:b/>
          <w:sz w:val="18"/>
          <w:szCs w:val="18"/>
        </w:rPr>
        <w:t xml:space="preserve">Life and </w:t>
      </w:r>
      <w:r w:rsidR="00D22D9C" w:rsidRPr="00F813E1">
        <w:rPr>
          <w:rFonts w:ascii="Arial" w:hAnsi="Arial" w:cs="Arial"/>
          <w:b/>
          <w:sz w:val="18"/>
          <w:szCs w:val="18"/>
        </w:rPr>
        <w:t xml:space="preserve">Professional Practice </w:t>
      </w:r>
    </w:p>
    <w:p w14:paraId="7275BA13" w14:textId="77777777" w:rsidR="00995D51" w:rsidRPr="00F813E1" w:rsidRDefault="00D22D9C" w:rsidP="00A423D0">
      <w:pPr>
        <w:jc w:val="both"/>
        <w:rPr>
          <w:rFonts w:ascii="Arial" w:hAnsi="Arial" w:cs="Arial"/>
          <w:sz w:val="18"/>
          <w:szCs w:val="18"/>
        </w:rPr>
      </w:pPr>
      <w:r w:rsidRPr="00F813E1">
        <w:rPr>
          <w:rFonts w:ascii="Arial" w:hAnsi="Arial" w:cs="Arial"/>
          <w:sz w:val="18"/>
          <w:szCs w:val="18"/>
        </w:rPr>
        <w:t xml:space="preserve">Your work must provide evidence of the </w:t>
      </w:r>
      <w:r w:rsidR="009315A0" w:rsidRPr="00F813E1">
        <w:rPr>
          <w:rFonts w:ascii="Arial" w:hAnsi="Arial" w:cs="Arial"/>
          <w:sz w:val="18"/>
          <w:szCs w:val="18"/>
        </w:rPr>
        <w:t xml:space="preserve">qualities and transferable skills necessary for employment requiring the exercise of </w:t>
      </w:r>
      <w:r w:rsidR="00A423D0" w:rsidRPr="00F813E1">
        <w:rPr>
          <w:rFonts w:ascii="Arial" w:hAnsi="Arial" w:cs="Arial"/>
          <w:sz w:val="18"/>
          <w:szCs w:val="18"/>
        </w:rPr>
        <w:t xml:space="preserve">some </w:t>
      </w:r>
      <w:r w:rsidR="009315A0" w:rsidRPr="00F813E1">
        <w:rPr>
          <w:rFonts w:ascii="Arial" w:hAnsi="Arial" w:cs="Arial"/>
          <w:sz w:val="18"/>
          <w:szCs w:val="18"/>
        </w:rPr>
        <w:t>personal responsibility</w:t>
      </w:r>
      <w:r w:rsidRPr="00F813E1">
        <w:rPr>
          <w:rFonts w:ascii="Arial" w:hAnsi="Arial" w:cs="Arial"/>
          <w:sz w:val="18"/>
          <w:szCs w:val="18"/>
        </w:rPr>
        <w:t>.  This includes demonstrating</w:t>
      </w:r>
      <w:r w:rsidR="006F0F95" w:rsidRPr="00F813E1">
        <w:rPr>
          <w:rFonts w:ascii="Arial" w:hAnsi="Arial" w:cs="Arial"/>
          <w:sz w:val="18"/>
          <w:szCs w:val="18"/>
        </w:rPr>
        <w:t>:</w:t>
      </w:r>
      <w:r w:rsidRPr="00F813E1">
        <w:rPr>
          <w:rFonts w:ascii="Arial" w:hAnsi="Arial" w:cs="Arial"/>
          <w:sz w:val="18"/>
          <w:szCs w:val="18"/>
        </w:rPr>
        <w:t xml:space="preserve"> </w:t>
      </w:r>
      <w:r w:rsidR="00A423D0" w:rsidRPr="00F813E1">
        <w:rPr>
          <w:rFonts w:ascii="Arial" w:hAnsi="Arial" w:cs="Arial"/>
          <w:sz w:val="18"/>
          <w:szCs w:val="18"/>
        </w:rPr>
        <w:t xml:space="preserve">that you can communicate the results of your study/work accurately and reliably, and with structured and coherent arguments; </w:t>
      </w:r>
      <w:r w:rsidR="00995D51" w:rsidRPr="00F813E1">
        <w:rPr>
          <w:rFonts w:ascii="Arial" w:hAnsi="Arial" w:cs="Arial"/>
          <w:sz w:val="18"/>
          <w:szCs w:val="18"/>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9704FC2" w14:textId="77777777" w:rsidR="00995D51" w:rsidRPr="00F813E1" w:rsidRDefault="00995D51" w:rsidP="00D22D9C">
      <w:pPr>
        <w:jc w:val="both"/>
        <w:rPr>
          <w:rFonts w:ascii="Arial" w:hAnsi="Arial" w:cs="Arial"/>
          <w:sz w:val="18"/>
          <w:szCs w:val="18"/>
        </w:rPr>
      </w:pPr>
    </w:p>
    <w:p w14:paraId="54B08BD5" w14:textId="77777777" w:rsidR="00D22D9C" w:rsidRPr="00F813E1" w:rsidRDefault="00D22D9C" w:rsidP="00D22D9C">
      <w:pPr>
        <w:jc w:val="both"/>
        <w:rPr>
          <w:rFonts w:ascii="Arial" w:hAnsi="Arial" w:cs="Arial"/>
          <w:sz w:val="18"/>
          <w:szCs w:val="18"/>
        </w:rPr>
      </w:pPr>
    </w:p>
    <w:p w14:paraId="6129D805" w14:textId="17863384" w:rsidR="00222870" w:rsidRDefault="008042F0">
      <w:pPr>
        <w:rPr>
          <w:rFonts w:ascii="Arial" w:hAnsi="Arial" w:cs="Arial"/>
          <w:b/>
          <w:sz w:val="18"/>
          <w:szCs w:val="18"/>
        </w:rPr>
      </w:pPr>
      <w:r w:rsidRPr="00F813E1">
        <w:rPr>
          <w:rFonts w:ascii="Arial" w:hAnsi="Arial" w:cs="Arial"/>
          <w:b/>
          <w:i/>
          <w:sz w:val="18"/>
          <w:szCs w:val="18"/>
        </w:rPr>
        <w:t xml:space="preserve">Guidance </w:t>
      </w:r>
      <w:r w:rsidR="00C01A3F" w:rsidRPr="00F813E1">
        <w:rPr>
          <w:rFonts w:ascii="Arial" w:hAnsi="Arial" w:cs="Arial"/>
          <w:b/>
          <w:i/>
          <w:sz w:val="18"/>
          <w:szCs w:val="18"/>
        </w:rPr>
        <w:t xml:space="preserve">specific to this </w:t>
      </w:r>
      <w:r w:rsidR="00E27F15" w:rsidRPr="00F813E1">
        <w:rPr>
          <w:rFonts w:ascii="Arial" w:hAnsi="Arial" w:cs="Arial"/>
          <w:b/>
          <w:i/>
          <w:sz w:val="18"/>
          <w:szCs w:val="18"/>
        </w:rPr>
        <w:t>assessment</w:t>
      </w:r>
      <w:r w:rsidR="00C01A3F" w:rsidRPr="00F813E1">
        <w:rPr>
          <w:rFonts w:ascii="Arial" w:hAnsi="Arial" w:cs="Arial"/>
          <w:b/>
          <w:i/>
          <w:sz w:val="18"/>
          <w:szCs w:val="18"/>
        </w:rPr>
        <w:t>:</w:t>
      </w:r>
      <w:r w:rsidR="00C01A3F" w:rsidRPr="00F813E1">
        <w:rPr>
          <w:rFonts w:ascii="Arial" w:hAnsi="Arial" w:cs="Arial"/>
          <w:i/>
          <w:sz w:val="18"/>
          <w:szCs w:val="18"/>
        </w:rPr>
        <w:t xml:space="preserve"> </w:t>
      </w:r>
      <w:r w:rsidR="00943937">
        <w:rPr>
          <w:rFonts w:ascii="Arial" w:hAnsi="Arial" w:cs="Arial"/>
          <w:sz w:val="18"/>
          <w:szCs w:val="18"/>
        </w:rPr>
        <w:t>N/A</w:t>
      </w:r>
    </w:p>
    <w:p w14:paraId="4B97BAC3" w14:textId="77777777" w:rsidR="00222870" w:rsidRDefault="00222870">
      <w:pPr>
        <w:rPr>
          <w:rFonts w:ascii="Arial" w:hAnsi="Arial" w:cs="Arial"/>
          <w:sz w:val="21"/>
          <w:szCs w:val="21"/>
        </w:rPr>
      </w:pPr>
    </w:p>
    <w:p w14:paraId="13F159BA" w14:textId="1D511B79" w:rsidR="00F73983" w:rsidRPr="00F813E1" w:rsidRDefault="00F73983">
      <w:pPr>
        <w:rPr>
          <w:rFonts w:ascii="Arial" w:hAnsi="Arial" w:cs="Arial"/>
          <w:sz w:val="21"/>
          <w:szCs w:val="21"/>
        </w:rPr>
      </w:pPr>
      <w:r w:rsidRPr="00F813E1">
        <w:rPr>
          <w:rFonts w:ascii="Arial" w:hAnsi="Arial" w:cs="Arial"/>
          <w:sz w:val="21"/>
          <w:szCs w:val="21"/>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592B77" w14:textId="77777777" w:rsidTr="00F813E1">
        <w:trPr>
          <w:jc w:val="center"/>
        </w:trPr>
        <w:tc>
          <w:tcPr>
            <w:tcW w:w="10444" w:type="dxa"/>
            <w:shd w:val="clear" w:color="auto" w:fill="BFBFBF"/>
          </w:tcPr>
          <w:p w14:paraId="2D0BE4E7"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E53AE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4C44AD" w14:textId="77777777" w:rsidR="00152E9D" w:rsidRPr="00A406E5" w:rsidRDefault="00152E9D" w:rsidP="00152E9D">
      <w:pPr>
        <w:rPr>
          <w:rFonts w:ascii="Arial" w:hAnsi="Arial" w:cs="Arial"/>
          <w:b/>
          <w:sz w:val="22"/>
          <w:szCs w:val="22"/>
        </w:rPr>
        <w:sectPr w:rsidR="00152E9D" w:rsidRPr="00A406E5" w:rsidSect="00160D12">
          <w:footerReference w:type="default" r:id="rId23"/>
          <w:pgSz w:w="11894" w:h="16834"/>
          <w:pgMar w:top="720" w:right="720" w:bottom="720" w:left="720" w:header="709" w:footer="454" w:gutter="0"/>
          <w:paperSrc w:first="15" w:other="15"/>
          <w:cols w:space="720"/>
          <w:docGrid w:linePitch="272"/>
        </w:sectPr>
      </w:pPr>
    </w:p>
    <w:p w14:paraId="49F36C0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3290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831C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2FABE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6AB9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53641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2587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D5E5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DC528E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BF7C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212F6E" w14:textId="77777777" w:rsidR="00152E9D" w:rsidRPr="00A406E5" w:rsidRDefault="00152E9D" w:rsidP="00152E9D">
            <w:pPr>
              <w:jc w:val="center"/>
              <w:rPr>
                <w:rFonts w:ascii="Arial" w:hAnsi="Arial" w:cs="Arial"/>
                <w:sz w:val="32"/>
              </w:rPr>
            </w:pPr>
          </w:p>
        </w:tc>
      </w:tr>
      <w:tr w:rsidR="00152E9D" w:rsidRPr="00A406E5" w14:paraId="579FE5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D85C9A" w14:textId="77777777" w:rsidR="00152E9D" w:rsidRPr="00A406E5" w:rsidRDefault="00152E9D" w:rsidP="00152E9D">
            <w:pPr>
              <w:spacing w:after="120"/>
              <w:rPr>
                <w:rFonts w:ascii="Arial" w:hAnsi="Arial" w:cs="Arial"/>
                <w:sz w:val="14"/>
                <w:szCs w:val="14"/>
              </w:rPr>
            </w:pPr>
          </w:p>
          <w:p w14:paraId="2D656D91" w14:textId="77777777" w:rsidR="00152E9D" w:rsidRPr="00A406E5" w:rsidRDefault="00152E9D" w:rsidP="00152E9D">
            <w:pPr>
              <w:spacing w:after="120"/>
              <w:rPr>
                <w:rFonts w:ascii="Arial" w:hAnsi="Arial" w:cs="Arial"/>
                <w:sz w:val="14"/>
                <w:szCs w:val="14"/>
              </w:rPr>
            </w:pPr>
          </w:p>
          <w:p w14:paraId="2729238D" w14:textId="77777777" w:rsidR="00152E9D" w:rsidRPr="00A406E5" w:rsidRDefault="00152E9D" w:rsidP="00152E9D">
            <w:pPr>
              <w:spacing w:after="120"/>
              <w:rPr>
                <w:rFonts w:ascii="Arial" w:hAnsi="Arial" w:cs="Arial"/>
                <w:sz w:val="14"/>
                <w:szCs w:val="14"/>
              </w:rPr>
            </w:pPr>
          </w:p>
          <w:p w14:paraId="7045A3D3" w14:textId="77777777" w:rsidR="00152E9D" w:rsidRPr="00A406E5" w:rsidRDefault="00152E9D" w:rsidP="00152E9D">
            <w:pPr>
              <w:spacing w:after="120"/>
              <w:rPr>
                <w:rFonts w:ascii="Arial" w:hAnsi="Arial" w:cs="Arial"/>
                <w:sz w:val="14"/>
                <w:szCs w:val="14"/>
              </w:rPr>
            </w:pPr>
          </w:p>
          <w:p w14:paraId="3AAABA0F" w14:textId="77777777" w:rsidR="00152E9D" w:rsidRPr="00A406E5" w:rsidRDefault="00152E9D" w:rsidP="00152E9D">
            <w:pPr>
              <w:spacing w:after="120"/>
              <w:rPr>
                <w:rFonts w:ascii="Arial" w:hAnsi="Arial" w:cs="Arial"/>
                <w:sz w:val="14"/>
                <w:szCs w:val="14"/>
              </w:rPr>
            </w:pPr>
          </w:p>
          <w:p w14:paraId="42B094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32AF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7F45A7" w14:textId="77777777" w:rsidR="00152E9D" w:rsidRPr="00A406E5" w:rsidRDefault="00152E9D" w:rsidP="00152E9D">
            <w:pPr>
              <w:jc w:val="center"/>
              <w:rPr>
                <w:rFonts w:ascii="Arial" w:hAnsi="Arial" w:cs="Arial"/>
                <w:sz w:val="32"/>
              </w:rPr>
            </w:pPr>
          </w:p>
        </w:tc>
      </w:tr>
      <w:tr w:rsidR="00152E9D" w:rsidRPr="00A406E5" w14:paraId="076E043D" w14:textId="77777777" w:rsidTr="00A85BFE">
        <w:trPr>
          <w:trHeight w:val="451"/>
        </w:trPr>
        <w:tc>
          <w:tcPr>
            <w:tcW w:w="4169" w:type="pct"/>
            <w:vMerge/>
            <w:tcBorders>
              <w:left w:val="single" w:sz="4" w:space="0" w:color="auto"/>
              <w:bottom w:val="single" w:sz="4" w:space="0" w:color="auto"/>
              <w:right w:val="single" w:sz="4" w:space="0" w:color="auto"/>
            </w:tcBorders>
          </w:tcPr>
          <w:p w14:paraId="2C37CE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F86153" w14:textId="0180DDCA"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BAB2E7" w14:textId="77777777" w:rsidR="00152E9D" w:rsidRPr="00A406E5" w:rsidRDefault="00152E9D" w:rsidP="00152E9D">
            <w:pPr>
              <w:jc w:val="center"/>
              <w:rPr>
                <w:rFonts w:ascii="Arial" w:hAnsi="Arial" w:cs="Arial"/>
                <w:sz w:val="32"/>
              </w:rPr>
            </w:pPr>
          </w:p>
        </w:tc>
      </w:tr>
      <w:tr w:rsidR="00152E9D" w:rsidRPr="00A406E5" w14:paraId="6594B4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A5541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984F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2604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774B3" w14:textId="77777777" w:rsidR="00152E9D" w:rsidRPr="00A406E5" w:rsidRDefault="00152E9D" w:rsidP="00152E9D">
            <w:pPr>
              <w:jc w:val="center"/>
              <w:rPr>
                <w:rFonts w:ascii="Arial" w:hAnsi="Arial" w:cs="Arial"/>
                <w:sz w:val="32"/>
              </w:rPr>
            </w:pPr>
          </w:p>
        </w:tc>
      </w:tr>
      <w:tr w:rsidR="00152E9D" w:rsidRPr="00A406E5" w14:paraId="1EBAB92C" w14:textId="77777777" w:rsidTr="005D4268">
        <w:trPr>
          <w:trHeight w:val="450"/>
        </w:trPr>
        <w:tc>
          <w:tcPr>
            <w:tcW w:w="4169" w:type="pct"/>
            <w:vMerge w:val="restart"/>
            <w:tcBorders>
              <w:top w:val="single" w:sz="4" w:space="0" w:color="auto"/>
              <w:left w:val="single" w:sz="4" w:space="0" w:color="auto"/>
              <w:right w:val="single" w:sz="4" w:space="0" w:color="auto"/>
            </w:tcBorders>
          </w:tcPr>
          <w:p w14:paraId="14DC3756" w14:textId="77777777" w:rsidR="00152E9D" w:rsidRPr="00A406E5" w:rsidRDefault="00152E9D" w:rsidP="00152E9D">
            <w:pPr>
              <w:spacing w:after="120"/>
              <w:rPr>
                <w:rFonts w:ascii="Arial" w:hAnsi="Arial" w:cs="Arial"/>
                <w:sz w:val="14"/>
                <w:szCs w:val="14"/>
              </w:rPr>
            </w:pPr>
          </w:p>
          <w:p w14:paraId="5F43AC9E" w14:textId="77777777" w:rsidR="00152E9D" w:rsidRPr="00A406E5" w:rsidRDefault="00152E9D" w:rsidP="00152E9D">
            <w:pPr>
              <w:spacing w:after="120"/>
              <w:rPr>
                <w:rFonts w:ascii="Arial" w:hAnsi="Arial" w:cs="Arial"/>
                <w:sz w:val="14"/>
                <w:szCs w:val="14"/>
              </w:rPr>
            </w:pPr>
          </w:p>
          <w:p w14:paraId="42420316" w14:textId="77777777" w:rsidR="00152E9D" w:rsidRPr="00A406E5" w:rsidRDefault="00152E9D" w:rsidP="00152E9D">
            <w:pPr>
              <w:spacing w:after="120"/>
              <w:rPr>
                <w:rFonts w:ascii="Arial" w:hAnsi="Arial" w:cs="Arial"/>
                <w:sz w:val="14"/>
                <w:szCs w:val="14"/>
              </w:rPr>
            </w:pPr>
          </w:p>
          <w:p w14:paraId="797D4D16" w14:textId="77777777" w:rsidR="00152E9D" w:rsidRPr="00A406E5" w:rsidRDefault="00152E9D" w:rsidP="00152E9D">
            <w:pPr>
              <w:spacing w:after="120"/>
              <w:rPr>
                <w:rFonts w:ascii="Arial" w:hAnsi="Arial" w:cs="Arial"/>
                <w:sz w:val="14"/>
                <w:szCs w:val="14"/>
              </w:rPr>
            </w:pPr>
          </w:p>
          <w:p w14:paraId="57034CFC" w14:textId="77777777" w:rsidR="00152E9D" w:rsidRPr="00A406E5" w:rsidRDefault="00152E9D" w:rsidP="00152E9D">
            <w:pPr>
              <w:spacing w:after="120"/>
              <w:rPr>
                <w:rFonts w:ascii="Arial" w:hAnsi="Arial" w:cs="Arial"/>
                <w:sz w:val="14"/>
                <w:szCs w:val="14"/>
              </w:rPr>
            </w:pPr>
          </w:p>
          <w:p w14:paraId="34AD5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67AF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vAlign w:val="center"/>
          </w:tcPr>
          <w:p w14:paraId="3CC9A48E" w14:textId="538F834E" w:rsidR="00152E9D" w:rsidRPr="00A406E5" w:rsidRDefault="005D4268" w:rsidP="00152E9D">
            <w:pPr>
              <w:jc w:val="center"/>
              <w:rPr>
                <w:rFonts w:ascii="Arial" w:hAnsi="Arial" w:cs="Arial"/>
                <w:sz w:val="32"/>
              </w:rPr>
            </w:pPr>
            <w:r>
              <w:rPr>
                <w:rFonts w:ascii="Arial" w:hAnsi="Arial" w:cs="Arial"/>
                <w:sz w:val="32"/>
              </w:rPr>
              <w:t>93</w:t>
            </w:r>
          </w:p>
        </w:tc>
      </w:tr>
      <w:tr w:rsidR="00152E9D" w:rsidRPr="00A406E5" w14:paraId="3D4E3802" w14:textId="77777777" w:rsidTr="00A85BFE">
        <w:trPr>
          <w:trHeight w:val="451"/>
        </w:trPr>
        <w:tc>
          <w:tcPr>
            <w:tcW w:w="4169" w:type="pct"/>
            <w:vMerge/>
            <w:tcBorders>
              <w:left w:val="single" w:sz="4" w:space="0" w:color="auto"/>
              <w:bottom w:val="single" w:sz="4" w:space="0" w:color="auto"/>
              <w:right w:val="single" w:sz="4" w:space="0" w:color="auto"/>
            </w:tcBorders>
          </w:tcPr>
          <w:p w14:paraId="7C5EA1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226FD" w14:textId="6E6414F6" w:rsidR="00152E9D" w:rsidRPr="00A406E5" w:rsidRDefault="00A83EA7" w:rsidP="00152E9D">
            <w:pPr>
              <w:jc w:val="center"/>
              <w:rPr>
                <w:rFonts w:ascii="Arial" w:hAnsi="Arial" w:cs="Arial"/>
                <w:sz w:val="32"/>
              </w:rPr>
            </w:pPr>
            <w:r>
              <w:rPr>
                <w:rFonts w:ascii="Arial" w:hAnsi="Arial" w:cs="Arial"/>
                <w:sz w:val="32"/>
              </w:rPr>
              <w:t>10</w:t>
            </w:r>
            <w:r w:rsidR="00F16BA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4E98F2" w14:textId="77777777" w:rsidR="00152E9D" w:rsidRPr="00A406E5" w:rsidRDefault="00152E9D" w:rsidP="00152E9D">
            <w:pPr>
              <w:jc w:val="center"/>
              <w:rPr>
                <w:rFonts w:ascii="Arial" w:hAnsi="Arial" w:cs="Arial"/>
                <w:sz w:val="32"/>
              </w:rPr>
            </w:pPr>
          </w:p>
        </w:tc>
      </w:tr>
      <w:tr w:rsidR="00152E9D" w:rsidRPr="00A406E5" w14:paraId="297352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C772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7227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6E4F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FAFAC7" w14:textId="77777777" w:rsidR="00152E9D" w:rsidRPr="00A406E5" w:rsidRDefault="00152E9D" w:rsidP="00152E9D">
            <w:pPr>
              <w:jc w:val="center"/>
              <w:rPr>
                <w:rFonts w:ascii="Arial" w:hAnsi="Arial" w:cs="Arial"/>
                <w:sz w:val="32"/>
              </w:rPr>
            </w:pPr>
          </w:p>
        </w:tc>
      </w:tr>
      <w:tr w:rsidR="00152E9D" w:rsidRPr="00A406E5" w14:paraId="281987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3D3AC6" w14:textId="77777777" w:rsidR="00152E9D" w:rsidRPr="00A406E5" w:rsidRDefault="00152E9D" w:rsidP="00152E9D">
            <w:pPr>
              <w:spacing w:after="120"/>
              <w:rPr>
                <w:rFonts w:ascii="Arial" w:hAnsi="Arial" w:cs="Arial"/>
                <w:sz w:val="14"/>
                <w:szCs w:val="14"/>
              </w:rPr>
            </w:pPr>
          </w:p>
          <w:p w14:paraId="70049AC3" w14:textId="77777777" w:rsidR="00152E9D" w:rsidRPr="00A406E5" w:rsidRDefault="00152E9D" w:rsidP="00152E9D">
            <w:pPr>
              <w:spacing w:after="120"/>
              <w:rPr>
                <w:rFonts w:ascii="Arial" w:hAnsi="Arial" w:cs="Arial"/>
                <w:sz w:val="14"/>
                <w:szCs w:val="14"/>
              </w:rPr>
            </w:pPr>
          </w:p>
          <w:p w14:paraId="7BB22D10" w14:textId="77777777" w:rsidR="00152E9D" w:rsidRPr="00A406E5" w:rsidRDefault="00152E9D" w:rsidP="00152E9D">
            <w:pPr>
              <w:spacing w:after="120"/>
              <w:rPr>
                <w:rFonts w:ascii="Arial" w:hAnsi="Arial" w:cs="Arial"/>
                <w:sz w:val="14"/>
                <w:szCs w:val="14"/>
              </w:rPr>
            </w:pPr>
          </w:p>
          <w:p w14:paraId="7D77B353" w14:textId="77777777" w:rsidR="00152E9D" w:rsidRPr="00A406E5" w:rsidRDefault="00152E9D" w:rsidP="00152E9D">
            <w:pPr>
              <w:spacing w:after="120"/>
              <w:rPr>
                <w:rFonts w:ascii="Arial" w:hAnsi="Arial" w:cs="Arial"/>
                <w:sz w:val="14"/>
                <w:szCs w:val="14"/>
              </w:rPr>
            </w:pPr>
          </w:p>
          <w:p w14:paraId="7427625F" w14:textId="77777777" w:rsidR="00152E9D" w:rsidRPr="00A406E5" w:rsidRDefault="00152E9D" w:rsidP="00152E9D">
            <w:pPr>
              <w:spacing w:after="120"/>
              <w:rPr>
                <w:rFonts w:ascii="Arial" w:hAnsi="Arial" w:cs="Arial"/>
                <w:sz w:val="14"/>
                <w:szCs w:val="14"/>
              </w:rPr>
            </w:pPr>
          </w:p>
          <w:p w14:paraId="25F5D4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380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04395D" w14:textId="77777777" w:rsidR="00152E9D" w:rsidRPr="00A406E5" w:rsidRDefault="00152E9D" w:rsidP="00152E9D">
            <w:pPr>
              <w:jc w:val="center"/>
              <w:rPr>
                <w:rFonts w:ascii="Arial" w:hAnsi="Arial" w:cs="Arial"/>
                <w:sz w:val="32"/>
              </w:rPr>
            </w:pPr>
          </w:p>
        </w:tc>
      </w:tr>
      <w:tr w:rsidR="00152E9D" w:rsidRPr="00A406E5" w14:paraId="6BC09235" w14:textId="77777777" w:rsidTr="00A85BFE">
        <w:trPr>
          <w:trHeight w:val="451"/>
        </w:trPr>
        <w:tc>
          <w:tcPr>
            <w:tcW w:w="4169" w:type="pct"/>
            <w:vMerge/>
            <w:tcBorders>
              <w:left w:val="single" w:sz="4" w:space="0" w:color="auto"/>
              <w:bottom w:val="single" w:sz="4" w:space="0" w:color="auto"/>
              <w:right w:val="single" w:sz="4" w:space="0" w:color="auto"/>
            </w:tcBorders>
          </w:tcPr>
          <w:p w14:paraId="767A42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38F29" w14:textId="0851838C"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9D7ED89" w14:textId="77777777" w:rsidR="00152E9D" w:rsidRPr="00A406E5" w:rsidRDefault="00152E9D" w:rsidP="00152E9D">
            <w:pPr>
              <w:jc w:val="center"/>
              <w:rPr>
                <w:rFonts w:ascii="Arial" w:hAnsi="Arial" w:cs="Arial"/>
                <w:sz w:val="32"/>
              </w:rPr>
            </w:pPr>
          </w:p>
        </w:tc>
      </w:tr>
      <w:tr w:rsidR="00152E9D" w:rsidRPr="00A406E5" w14:paraId="110259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5FBC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8808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C3E4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153796" w14:textId="77777777" w:rsidR="00152E9D" w:rsidRPr="00A406E5" w:rsidRDefault="00152E9D" w:rsidP="00152E9D">
            <w:pPr>
              <w:jc w:val="center"/>
              <w:rPr>
                <w:rFonts w:ascii="Arial" w:hAnsi="Arial" w:cs="Arial"/>
                <w:sz w:val="32"/>
              </w:rPr>
            </w:pPr>
          </w:p>
        </w:tc>
      </w:tr>
      <w:tr w:rsidR="00152E9D" w:rsidRPr="00A406E5" w14:paraId="39366B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3F8F51" w14:textId="77777777" w:rsidR="00152E9D" w:rsidRPr="00A406E5" w:rsidRDefault="00152E9D" w:rsidP="00152E9D">
            <w:pPr>
              <w:spacing w:after="120"/>
              <w:rPr>
                <w:rFonts w:ascii="Arial" w:hAnsi="Arial" w:cs="Arial"/>
                <w:sz w:val="14"/>
                <w:szCs w:val="14"/>
              </w:rPr>
            </w:pPr>
          </w:p>
          <w:p w14:paraId="7B69EA31" w14:textId="77777777" w:rsidR="00152E9D" w:rsidRPr="00A406E5" w:rsidRDefault="00152E9D" w:rsidP="00152E9D">
            <w:pPr>
              <w:spacing w:after="120"/>
              <w:rPr>
                <w:rFonts w:ascii="Arial" w:hAnsi="Arial" w:cs="Arial"/>
                <w:sz w:val="14"/>
                <w:szCs w:val="14"/>
              </w:rPr>
            </w:pPr>
          </w:p>
          <w:p w14:paraId="294A5CDA" w14:textId="77777777" w:rsidR="00152E9D" w:rsidRPr="00A406E5" w:rsidRDefault="00152E9D" w:rsidP="00152E9D">
            <w:pPr>
              <w:spacing w:after="120"/>
              <w:rPr>
                <w:rFonts w:ascii="Arial" w:hAnsi="Arial" w:cs="Arial"/>
                <w:sz w:val="14"/>
                <w:szCs w:val="14"/>
              </w:rPr>
            </w:pPr>
          </w:p>
          <w:p w14:paraId="24D8E533" w14:textId="77777777" w:rsidR="00152E9D" w:rsidRPr="00A406E5" w:rsidRDefault="00152E9D" w:rsidP="00152E9D">
            <w:pPr>
              <w:spacing w:after="120"/>
              <w:rPr>
                <w:rFonts w:ascii="Arial" w:hAnsi="Arial" w:cs="Arial"/>
                <w:sz w:val="14"/>
                <w:szCs w:val="14"/>
              </w:rPr>
            </w:pPr>
          </w:p>
          <w:p w14:paraId="2FDD8C60" w14:textId="77777777" w:rsidR="00152E9D" w:rsidRPr="00A406E5" w:rsidRDefault="00152E9D" w:rsidP="00152E9D">
            <w:pPr>
              <w:spacing w:after="120"/>
              <w:rPr>
                <w:rFonts w:ascii="Arial" w:hAnsi="Arial" w:cs="Arial"/>
                <w:sz w:val="14"/>
                <w:szCs w:val="14"/>
              </w:rPr>
            </w:pPr>
          </w:p>
          <w:p w14:paraId="615F17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0A78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C6C9BE" w14:textId="77777777" w:rsidR="00152E9D" w:rsidRPr="00A406E5" w:rsidRDefault="00152E9D" w:rsidP="00152E9D">
            <w:pPr>
              <w:jc w:val="center"/>
              <w:rPr>
                <w:rFonts w:ascii="Arial" w:hAnsi="Arial" w:cs="Arial"/>
                <w:sz w:val="32"/>
              </w:rPr>
            </w:pPr>
          </w:p>
        </w:tc>
      </w:tr>
      <w:tr w:rsidR="00152E9D" w:rsidRPr="00A406E5" w14:paraId="7CA9EAC5" w14:textId="77777777" w:rsidTr="00A85BFE">
        <w:trPr>
          <w:trHeight w:val="450"/>
        </w:trPr>
        <w:tc>
          <w:tcPr>
            <w:tcW w:w="4169" w:type="pct"/>
            <w:vMerge/>
            <w:tcBorders>
              <w:left w:val="single" w:sz="4" w:space="0" w:color="auto"/>
              <w:bottom w:val="single" w:sz="4" w:space="0" w:color="auto"/>
              <w:right w:val="single" w:sz="4" w:space="0" w:color="auto"/>
            </w:tcBorders>
          </w:tcPr>
          <w:p w14:paraId="77B849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F1004A" w14:textId="626FD260"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FA51F2C" w14:textId="77777777" w:rsidR="00152E9D" w:rsidRPr="00A406E5" w:rsidRDefault="00152E9D" w:rsidP="00152E9D">
            <w:pPr>
              <w:jc w:val="center"/>
              <w:rPr>
                <w:rFonts w:ascii="Arial" w:hAnsi="Arial" w:cs="Arial"/>
                <w:sz w:val="32"/>
              </w:rPr>
            </w:pPr>
          </w:p>
        </w:tc>
      </w:tr>
      <w:tr w:rsidR="00152E9D" w:rsidRPr="00A406E5" w14:paraId="0B36A4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A077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0CFE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9677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7247BC" w14:textId="77777777" w:rsidR="00152E9D" w:rsidRPr="00A406E5" w:rsidRDefault="00152E9D" w:rsidP="00152E9D">
            <w:pPr>
              <w:jc w:val="center"/>
              <w:rPr>
                <w:rFonts w:ascii="Arial" w:hAnsi="Arial" w:cs="Arial"/>
                <w:sz w:val="32"/>
              </w:rPr>
            </w:pPr>
          </w:p>
        </w:tc>
      </w:tr>
      <w:tr w:rsidR="00152E9D" w:rsidRPr="00A406E5" w14:paraId="38B846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568A35" w14:textId="77777777" w:rsidR="00152E9D" w:rsidRPr="00A406E5" w:rsidRDefault="00152E9D" w:rsidP="00152E9D">
            <w:pPr>
              <w:spacing w:after="120"/>
              <w:rPr>
                <w:rFonts w:ascii="Arial" w:hAnsi="Arial" w:cs="Arial"/>
                <w:sz w:val="14"/>
                <w:szCs w:val="14"/>
              </w:rPr>
            </w:pPr>
          </w:p>
          <w:p w14:paraId="7500E54C" w14:textId="77777777" w:rsidR="00152E9D" w:rsidRPr="00A406E5" w:rsidRDefault="00152E9D" w:rsidP="00152E9D">
            <w:pPr>
              <w:spacing w:after="120"/>
              <w:rPr>
                <w:rFonts w:ascii="Arial" w:hAnsi="Arial" w:cs="Arial"/>
                <w:sz w:val="14"/>
                <w:szCs w:val="14"/>
              </w:rPr>
            </w:pPr>
          </w:p>
          <w:p w14:paraId="3E6990D7" w14:textId="77777777" w:rsidR="00152E9D" w:rsidRPr="00A406E5" w:rsidRDefault="00152E9D" w:rsidP="00152E9D">
            <w:pPr>
              <w:spacing w:after="120"/>
              <w:rPr>
                <w:rFonts w:ascii="Arial" w:hAnsi="Arial" w:cs="Arial"/>
                <w:sz w:val="14"/>
                <w:szCs w:val="14"/>
              </w:rPr>
            </w:pPr>
          </w:p>
          <w:p w14:paraId="72E668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9C7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AFDCD9" w14:textId="77777777" w:rsidR="00152E9D" w:rsidRPr="00A406E5" w:rsidRDefault="00152E9D" w:rsidP="00152E9D">
            <w:pPr>
              <w:jc w:val="center"/>
              <w:rPr>
                <w:rFonts w:ascii="Arial" w:hAnsi="Arial" w:cs="Arial"/>
                <w:sz w:val="32"/>
              </w:rPr>
            </w:pPr>
          </w:p>
        </w:tc>
      </w:tr>
      <w:tr w:rsidR="00152E9D" w:rsidRPr="00A406E5" w14:paraId="4C01279C" w14:textId="77777777" w:rsidTr="00A85BFE">
        <w:trPr>
          <w:trHeight w:val="450"/>
        </w:trPr>
        <w:tc>
          <w:tcPr>
            <w:tcW w:w="4169" w:type="pct"/>
            <w:vMerge/>
            <w:tcBorders>
              <w:left w:val="single" w:sz="4" w:space="0" w:color="auto"/>
              <w:bottom w:val="single" w:sz="4" w:space="0" w:color="auto"/>
              <w:right w:val="single" w:sz="4" w:space="0" w:color="auto"/>
            </w:tcBorders>
          </w:tcPr>
          <w:p w14:paraId="106622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34EE97" w14:textId="0475F8EB" w:rsidR="00152E9D" w:rsidRPr="00A406E5" w:rsidRDefault="00A83EA7"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EB1F497" w14:textId="77777777" w:rsidR="00152E9D" w:rsidRPr="00A406E5" w:rsidRDefault="00152E9D" w:rsidP="00152E9D">
            <w:pPr>
              <w:jc w:val="center"/>
              <w:rPr>
                <w:rFonts w:ascii="Arial" w:hAnsi="Arial" w:cs="Arial"/>
                <w:sz w:val="32"/>
              </w:rPr>
            </w:pPr>
          </w:p>
        </w:tc>
      </w:tr>
    </w:tbl>
    <w:p w14:paraId="635974F2" w14:textId="77777777" w:rsidR="00F813E1" w:rsidRPr="00F813E1" w:rsidRDefault="00F813E1" w:rsidP="00F813E1">
      <w:pPr>
        <w:jc w:val="center"/>
        <w:rPr>
          <w:rFonts w:ascii="Arial" w:hAnsi="Arial" w:cs="Arial"/>
          <w:sz w:val="16"/>
          <w:szCs w:val="16"/>
        </w:rPr>
      </w:pPr>
    </w:p>
    <w:tbl>
      <w:tblPr>
        <w:tblpPr w:leftFromText="180" w:rightFromText="180" w:vertAnchor="text" w:horzAnchor="margin" w:tblpXSpec="center" w:tblpY="82"/>
        <w:tblW w:w="103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3"/>
        <w:gridCol w:w="2903"/>
        <w:gridCol w:w="641"/>
        <w:gridCol w:w="1060"/>
      </w:tblGrid>
      <w:tr w:rsidR="00152E9D" w:rsidRPr="00A406E5" w14:paraId="43781188" w14:textId="77777777" w:rsidTr="00F813E1">
        <w:trPr>
          <w:cantSplit/>
        </w:trPr>
        <w:tc>
          <w:tcPr>
            <w:tcW w:w="5783" w:type="dxa"/>
            <w:vMerge w:val="restart"/>
            <w:shd w:val="pct15" w:color="auto" w:fill="auto"/>
            <w:vAlign w:val="center"/>
          </w:tcPr>
          <w:p w14:paraId="79E849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5D2D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 xml:space="preserve">Late Submission Penalties </w:t>
            </w:r>
            <w:r w:rsidRPr="00F813E1">
              <w:rPr>
                <w:rFonts w:ascii="Arial" w:hAnsi="Arial" w:cs="Arial"/>
                <w:b/>
                <w:sz w:val="11"/>
                <w:szCs w:val="11"/>
              </w:rPr>
              <w:t>(tick if appropriate)</w:t>
            </w:r>
          </w:p>
        </w:tc>
        <w:tc>
          <w:tcPr>
            <w:tcW w:w="1060" w:type="dxa"/>
            <w:vMerge w:val="restart"/>
            <w:vAlign w:val="center"/>
          </w:tcPr>
          <w:p w14:paraId="149C1902" w14:textId="25B29FF3" w:rsidR="00152E9D" w:rsidRPr="00A406E5" w:rsidRDefault="000908A5" w:rsidP="00152E9D">
            <w:pPr>
              <w:jc w:val="right"/>
              <w:rPr>
                <w:rFonts w:ascii="Arial" w:hAnsi="Arial" w:cs="Arial"/>
                <w:b/>
                <w:bCs/>
              </w:rPr>
            </w:pPr>
            <w:r>
              <w:rPr>
                <w:rFonts w:ascii="Arial" w:hAnsi="Arial" w:cs="Arial"/>
                <w:b/>
                <w:bCs/>
              </w:rPr>
              <w:t>93</w:t>
            </w:r>
            <w:bookmarkStart w:id="28" w:name="_GoBack"/>
            <w:bookmarkEnd w:id="28"/>
            <w:r w:rsidR="00152E9D" w:rsidRPr="00A406E5">
              <w:rPr>
                <w:rFonts w:ascii="Arial" w:hAnsi="Arial" w:cs="Arial"/>
                <w:b/>
                <w:bCs/>
              </w:rPr>
              <w:t>%</w:t>
            </w:r>
          </w:p>
        </w:tc>
      </w:tr>
      <w:tr w:rsidR="00152E9D" w:rsidRPr="00A406E5" w14:paraId="44DEF7BB" w14:textId="77777777" w:rsidTr="00F813E1">
        <w:trPr>
          <w:cantSplit/>
        </w:trPr>
        <w:tc>
          <w:tcPr>
            <w:tcW w:w="5783" w:type="dxa"/>
            <w:vMerge/>
            <w:vAlign w:val="bottom"/>
          </w:tcPr>
          <w:p w14:paraId="704563E6" w14:textId="77777777" w:rsidR="00152E9D" w:rsidRPr="00A406E5" w:rsidRDefault="00152E9D" w:rsidP="00152E9D">
            <w:pPr>
              <w:rPr>
                <w:rFonts w:ascii="Arial" w:hAnsi="Arial" w:cs="Arial"/>
              </w:rPr>
            </w:pPr>
          </w:p>
        </w:tc>
        <w:tc>
          <w:tcPr>
            <w:tcW w:w="2903" w:type="dxa"/>
            <w:vAlign w:val="bottom"/>
          </w:tcPr>
          <w:p w14:paraId="311652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56EBAE" w14:textId="77777777" w:rsidR="00152E9D" w:rsidRPr="00A406E5" w:rsidRDefault="00152E9D" w:rsidP="00152E9D">
            <w:pPr>
              <w:jc w:val="center"/>
              <w:rPr>
                <w:rFonts w:ascii="Arial" w:hAnsi="Arial" w:cs="Arial"/>
                <w:sz w:val="12"/>
                <w:szCs w:val="12"/>
              </w:rPr>
            </w:pPr>
          </w:p>
        </w:tc>
        <w:tc>
          <w:tcPr>
            <w:tcW w:w="1060" w:type="dxa"/>
            <w:vMerge/>
            <w:vAlign w:val="bottom"/>
          </w:tcPr>
          <w:p w14:paraId="619C5112" w14:textId="77777777" w:rsidR="00152E9D" w:rsidRPr="00A406E5" w:rsidRDefault="00152E9D" w:rsidP="00152E9D">
            <w:pPr>
              <w:ind w:leftChars="71" w:left="170"/>
              <w:rPr>
                <w:rFonts w:ascii="Arial" w:hAnsi="Arial" w:cs="Arial"/>
              </w:rPr>
            </w:pPr>
          </w:p>
        </w:tc>
      </w:tr>
      <w:tr w:rsidR="00152E9D" w:rsidRPr="00A406E5" w14:paraId="47105B5D" w14:textId="77777777" w:rsidTr="00F813E1">
        <w:trPr>
          <w:cantSplit/>
        </w:trPr>
        <w:tc>
          <w:tcPr>
            <w:tcW w:w="5783" w:type="dxa"/>
            <w:vMerge/>
            <w:vAlign w:val="bottom"/>
          </w:tcPr>
          <w:p w14:paraId="38D292C2" w14:textId="77777777" w:rsidR="00152E9D" w:rsidRPr="00A406E5" w:rsidRDefault="00152E9D" w:rsidP="00152E9D">
            <w:pPr>
              <w:rPr>
                <w:rFonts w:ascii="Arial" w:hAnsi="Arial" w:cs="Arial"/>
              </w:rPr>
            </w:pPr>
          </w:p>
        </w:tc>
        <w:tc>
          <w:tcPr>
            <w:tcW w:w="2903" w:type="dxa"/>
            <w:vAlign w:val="bottom"/>
          </w:tcPr>
          <w:p w14:paraId="0154DD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BFFE09" w14:textId="77777777" w:rsidR="00152E9D" w:rsidRPr="00A406E5" w:rsidRDefault="00152E9D" w:rsidP="00152E9D">
            <w:pPr>
              <w:jc w:val="center"/>
              <w:rPr>
                <w:rFonts w:ascii="Arial" w:hAnsi="Arial" w:cs="Arial"/>
                <w:sz w:val="12"/>
                <w:szCs w:val="12"/>
              </w:rPr>
            </w:pPr>
          </w:p>
        </w:tc>
        <w:tc>
          <w:tcPr>
            <w:tcW w:w="1060" w:type="dxa"/>
            <w:vMerge/>
            <w:vAlign w:val="bottom"/>
          </w:tcPr>
          <w:p w14:paraId="73816BC5" w14:textId="77777777" w:rsidR="00152E9D" w:rsidRPr="00A406E5" w:rsidRDefault="00152E9D" w:rsidP="00152E9D">
            <w:pPr>
              <w:ind w:firstLineChars="141" w:firstLine="338"/>
              <w:rPr>
                <w:rFonts w:ascii="Arial" w:hAnsi="Arial" w:cs="Arial"/>
              </w:rPr>
            </w:pPr>
          </w:p>
        </w:tc>
      </w:tr>
    </w:tbl>
    <w:p w14:paraId="2BD1FEF3" w14:textId="77777777" w:rsidR="00C073F1" w:rsidRDefault="00C073F1" w:rsidP="00152E9D">
      <w:pPr>
        <w:rPr>
          <w:rFonts w:ascii="Arial" w:hAnsi="Arial" w:cs="Arial"/>
          <w:vanish/>
        </w:rPr>
        <w:sectPr w:rsidR="00C073F1" w:rsidSect="00F61A20">
          <w:footerReference w:type="default" r:id="rId24"/>
          <w:type w:val="continuous"/>
          <w:pgSz w:w="11894" w:h="16834"/>
          <w:pgMar w:top="720" w:right="720" w:bottom="720" w:left="720" w:header="706" w:footer="706" w:gutter="0"/>
          <w:paperSrc w:first="1" w:other="1"/>
          <w:cols w:space="720"/>
        </w:sectPr>
      </w:pPr>
    </w:p>
    <w:p w14:paraId="322E69D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99E8A4F"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C073F1" w:rsidRPr="00F813E1" w14:paraId="5E3C56CB" w14:textId="77777777" w:rsidTr="00B05B47">
        <w:tc>
          <w:tcPr>
            <w:tcW w:w="15163" w:type="dxa"/>
            <w:shd w:val="clear" w:color="auto" w:fill="8DB3E2" w:themeFill="text2" w:themeFillTint="66"/>
          </w:tcPr>
          <w:p w14:paraId="122CDD8E" w14:textId="77777777" w:rsidR="00C073F1" w:rsidRPr="00F813E1" w:rsidRDefault="00C073F1" w:rsidP="001F50B6">
            <w:pPr>
              <w:pStyle w:val="NormalWeb"/>
              <w:rPr>
                <w:rFonts w:ascii="Arial" w:hAnsi="Arial" w:cs="Arial"/>
                <w:b/>
                <w:color w:val="303B44"/>
                <w:sz w:val="18"/>
                <w:szCs w:val="18"/>
              </w:rPr>
            </w:pPr>
            <w:r w:rsidRPr="00F813E1">
              <w:rPr>
                <w:rFonts w:ascii="Arial" w:hAnsi="Arial" w:cs="Arial"/>
                <w:b/>
                <w:color w:val="303B44"/>
                <w:sz w:val="18"/>
                <w:szCs w:val="18"/>
              </w:rPr>
              <w:t>ENERIC ASSESSMENT CRITERIA</w:t>
            </w:r>
          </w:p>
        </w:tc>
      </w:tr>
      <w:tr w:rsidR="007D5DE2" w:rsidRPr="00F813E1" w14:paraId="1A19361B" w14:textId="77777777" w:rsidTr="00B05B47">
        <w:tblPrEx>
          <w:shd w:val="clear" w:color="auto" w:fill="auto"/>
        </w:tblPrEx>
        <w:tc>
          <w:tcPr>
            <w:tcW w:w="15163" w:type="dxa"/>
            <w:shd w:val="clear" w:color="auto" w:fill="8DB3E2" w:themeFill="text2" w:themeFillTint="66"/>
          </w:tcPr>
          <w:p w14:paraId="4BDA8B27" w14:textId="77777777" w:rsidR="007D5DE2" w:rsidRPr="00F813E1" w:rsidRDefault="007D5DE2" w:rsidP="00160D12">
            <w:pPr>
              <w:rPr>
                <w:rFonts w:ascii="Arial" w:hAnsi="Arial" w:cs="Arial"/>
                <w:b/>
                <w:sz w:val="20"/>
                <w:szCs w:val="20"/>
              </w:rPr>
            </w:pPr>
            <w:r w:rsidRPr="00F813E1">
              <w:rPr>
                <w:rFonts w:ascii="Arial" w:hAnsi="Arial" w:cs="Arial"/>
                <w:b/>
                <w:sz w:val="20"/>
                <w:szCs w:val="20"/>
              </w:rPr>
              <w:t>Level 4</w:t>
            </w:r>
          </w:p>
        </w:tc>
      </w:tr>
      <w:tr w:rsidR="007D5DE2" w:rsidRPr="00F813E1" w14:paraId="51FCA202" w14:textId="77777777" w:rsidTr="00B05B47">
        <w:tblPrEx>
          <w:shd w:val="clear" w:color="auto" w:fill="auto"/>
        </w:tblPrEx>
        <w:tc>
          <w:tcPr>
            <w:tcW w:w="15163" w:type="dxa"/>
            <w:shd w:val="clear" w:color="auto" w:fill="DAEEF3" w:themeFill="accent5" w:themeFillTint="33"/>
          </w:tcPr>
          <w:p w14:paraId="543D629A" w14:textId="77777777" w:rsidR="007D5DE2" w:rsidRPr="00F813E1" w:rsidRDefault="007D5DE2" w:rsidP="00160D12">
            <w:pPr>
              <w:rPr>
                <w:rFonts w:ascii="Arial" w:eastAsia="Arial" w:hAnsi="Arial" w:cs="Arial"/>
                <w:spacing w:val="-1"/>
                <w:sz w:val="15"/>
                <w:szCs w:val="15"/>
              </w:rPr>
            </w:pPr>
            <w:r w:rsidRPr="00F813E1">
              <w:rPr>
                <w:rFonts w:ascii="Arial" w:eastAsia="Arial" w:hAnsi="Arial" w:cs="Arial"/>
                <w:spacing w:val="-1"/>
                <w:sz w:val="15"/>
                <w:szCs w:val="15"/>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813E1">
              <w:rPr>
                <w:rFonts w:ascii="Arial" w:hAnsi="Arial" w:cs="Arial"/>
                <w:sz w:val="15"/>
                <w:szCs w:val="15"/>
              </w:rPr>
              <w:t xml:space="preserve"> They will be able to </w:t>
            </w:r>
            <w:r w:rsidRPr="00F813E1">
              <w:rPr>
                <w:rFonts w:ascii="Arial" w:eastAsia="Arial" w:hAnsi="Arial" w:cs="Arial"/>
                <w:spacing w:val="-1"/>
                <w:sz w:val="15"/>
                <w:szCs w:val="15"/>
              </w:rPr>
              <w:t>undertake further training and develop new skills within a structured and managed environment and will have the qualities and transferable skills necessary for employment requiring the exercise of some personal responsibility.</w:t>
            </w:r>
          </w:p>
        </w:tc>
      </w:tr>
    </w:tbl>
    <w:p w14:paraId="63E00E6D" w14:textId="77777777" w:rsidR="007D5DE2" w:rsidRPr="00F813E1" w:rsidRDefault="007D5DE2" w:rsidP="007D5D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7B5D3CE5" w14:textId="77777777" w:rsidTr="0082157B">
        <w:trPr>
          <w:tblHeader/>
        </w:trPr>
        <w:tc>
          <w:tcPr>
            <w:tcW w:w="1735" w:type="dxa"/>
            <w:shd w:val="clear" w:color="auto" w:fill="8DB3E2" w:themeFill="text2" w:themeFillTint="66"/>
          </w:tcPr>
          <w:p w14:paraId="2596546D" w14:textId="77777777" w:rsidR="007D5DE2" w:rsidRPr="00F813E1" w:rsidRDefault="007D5DE2" w:rsidP="00160D12">
            <w:pPr>
              <w:rPr>
                <w:rFonts w:ascii="Arial" w:hAnsi="Arial" w:cs="Arial"/>
                <w:sz w:val="13"/>
                <w:szCs w:val="13"/>
              </w:rPr>
            </w:pPr>
            <w:r w:rsidRPr="00F813E1">
              <w:rPr>
                <w:rFonts w:ascii="Arial" w:hAnsi="Arial" w:cs="Arial"/>
                <w:b/>
                <w:sz w:val="13"/>
                <w:szCs w:val="13"/>
              </w:rPr>
              <w:t>Level 4</w:t>
            </w:r>
          </w:p>
        </w:tc>
        <w:tc>
          <w:tcPr>
            <w:tcW w:w="1804" w:type="dxa"/>
            <w:shd w:val="clear" w:color="auto" w:fill="8DB3E2" w:themeFill="text2" w:themeFillTint="66"/>
            <w:vAlign w:val="center"/>
          </w:tcPr>
          <w:p w14:paraId="1331917F"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FAIL</w:t>
            </w:r>
          </w:p>
        </w:tc>
        <w:tc>
          <w:tcPr>
            <w:tcW w:w="1985" w:type="dxa"/>
            <w:shd w:val="clear" w:color="auto" w:fill="8DB3E2" w:themeFill="text2" w:themeFillTint="66"/>
            <w:vAlign w:val="center"/>
          </w:tcPr>
          <w:p w14:paraId="6FA77BF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MARGINAL FAIL</w:t>
            </w:r>
          </w:p>
        </w:tc>
        <w:tc>
          <w:tcPr>
            <w:tcW w:w="1984" w:type="dxa"/>
            <w:shd w:val="clear" w:color="auto" w:fill="8DB3E2" w:themeFill="text2" w:themeFillTint="66"/>
            <w:vAlign w:val="center"/>
          </w:tcPr>
          <w:p w14:paraId="074ABF58"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SATISFACTORY</w:t>
            </w:r>
          </w:p>
          <w:p w14:paraId="599B50EF"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w:t>
            </w:r>
            <w:r w:rsidRPr="00F813E1">
              <w:rPr>
                <w:rFonts w:ascii="Arial" w:hAnsi="Arial" w:cs="Arial"/>
                <w:b/>
                <w:sz w:val="13"/>
                <w:szCs w:val="13"/>
                <w:vertAlign w:val="superscript"/>
              </w:rPr>
              <w:t>rd</w:t>
            </w:r>
            <w:r w:rsidRPr="00F813E1">
              <w:rPr>
                <w:rFonts w:ascii="Arial" w:hAnsi="Arial" w:cs="Arial"/>
                <w:b/>
                <w:sz w:val="13"/>
                <w:szCs w:val="13"/>
              </w:rPr>
              <w:t xml:space="preserve"> / Pass)</w:t>
            </w:r>
          </w:p>
        </w:tc>
        <w:tc>
          <w:tcPr>
            <w:tcW w:w="1843" w:type="dxa"/>
            <w:shd w:val="clear" w:color="auto" w:fill="8DB3E2" w:themeFill="text2" w:themeFillTint="66"/>
            <w:vAlign w:val="center"/>
          </w:tcPr>
          <w:p w14:paraId="367CC2F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GOOD</w:t>
            </w:r>
          </w:p>
          <w:p w14:paraId="6B50EF12"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(2.2 / Pass)</w:t>
            </w:r>
          </w:p>
        </w:tc>
        <w:tc>
          <w:tcPr>
            <w:tcW w:w="1984" w:type="dxa"/>
            <w:shd w:val="clear" w:color="auto" w:fill="8DB3E2" w:themeFill="text2" w:themeFillTint="66"/>
            <w:vAlign w:val="center"/>
          </w:tcPr>
          <w:p w14:paraId="1AF08837"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VERY GOOD</w:t>
            </w:r>
          </w:p>
          <w:p w14:paraId="18A6776E"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(2.1 / Merit)</w:t>
            </w:r>
          </w:p>
        </w:tc>
        <w:tc>
          <w:tcPr>
            <w:tcW w:w="1843" w:type="dxa"/>
            <w:shd w:val="clear" w:color="auto" w:fill="8DB3E2" w:themeFill="text2" w:themeFillTint="66"/>
            <w:vAlign w:val="center"/>
          </w:tcPr>
          <w:p w14:paraId="45407B72"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EXCELLENT</w:t>
            </w:r>
          </w:p>
          <w:p w14:paraId="55CC9F0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c>
          <w:tcPr>
            <w:tcW w:w="1985" w:type="dxa"/>
            <w:shd w:val="clear" w:color="auto" w:fill="8DB3E2" w:themeFill="text2" w:themeFillTint="66"/>
            <w:vAlign w:val="center"/>
          </w:tcPr>
          <w:p w14:paraId="25FCB3FE"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EXCEPTIONAL</w:t>
            </w:r>
          </w:p>
          <w:p w14:paraId="6A91EDD0"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(1</w:t>
            </w:r>
            <w:r w:rsidRPr="00F813E1">
              <w:rPr>
                <w:rFonts w:ascii="Arial" w:hAnsi="Arial" w:cs="Arial"/>
                <w:b/>
                <w:sz w:val="13"/>
                <w:szCs w:val="13"/>
                <w:vertAlign w:val="superscript"/>
              </w:rPr>
              <w:t>st</w:t>
            </w:r>
            <w:r w:rsidRPr="00F813E1">
              <w:rPr>
                <w:rFonts w:ascii="Arial" w:hAnsi="Arial" w:cs="Arial"/>
                <w:b/>
                <w:sz w:val="13"/>
                <w:szCs w:val="13"/>
              </w:rPr>
              <w:t xml:space="preserve"> / Distinction)</w:t>
            </w:r>
          </w:p>
        </w:tc>
      </w:tr>
      <w:tr w:rsidR="007D5DE2" w:rsidRPr="00F813E1" w14:paraId="13707789" w14:textId="77777777" w:rsidTr="0082157B">
        <w:trPr>
          <w:tblHeader/>
        </w:trPr>
        <w:tc>
          <w:tcPr>
            <w:tcW w:w="1735" w:type="dxa"/>
            <w:shd w:val="clear" w:color="auto" w:fill="8DB3E2" w:themeFill="text2" w:themeFillTint="66"/>
          </w:tcPr>
          <w:p w14:paraId="42F61274" w14:textId="77777777" w:rsidR="007D5DE2" w:rsidRPr="00F813E1" w:rsidRDefault="007D5DE2" w:rsidP="00160D12">
            <w:pPr>
              <w:ind w:left="171"/>
              <w:rPr>
                <w:rFonts w:ascii="Arial" w:hAnsi="Arial" w:cs="Arial"/>
                <w:sz w:val="13"/>
                <w:szCs w:val="13"/>
              </w:rPr>
            </w:pPr>
            <w:r w:rsidRPr="00F813E1">
              <w:rPr>
                <w:rFonts w:ascii="Arial" w:eastAsia="Arial" w:hAnsi="Arial" w:cs="Arial"/>
                <w:b/>
                <w:bCs/>
                <w:sz w:val="20"/>
                <w:szCs w:val="20"/>
              </w:rPr>
              <w:t>Category</w:t>
            </w:r>
          </w:p>
        </w:tc>
        <w:tc>
          <w:tcPr>
            <w:tcW w:w="1804" w:type="dxa"/>
            <w:shd w:val="clear" w:color="auto" w:fill="8DB3E2" w:themeFill="text2" w:themeFillTint="66"/>
            <w:vAlign w:val="bottom"/>
          </w:tcPr>
          <w:p w14:paraId="752ED05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0-29%</w:t>
            </w:r>
          </w:p>
        </w:tc>
        <w:tc>
          <w:tcPr>
            <w:tcW w:w="1985" w:type="dxa"/>
            <w:shd w:val="clear" w:color="auto" w:fill="8DB3E2" w:themeFill="text2" w:themeFillTint="66"/>
            <w:vAlign w:val="bottom"/>
          </w:tcPr>
          <w:p w14:paraId="1FFAAE03"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30-39%</w:t>
            </w:r>
          </w:p>
        </w:tc>
        <w:tc>
          <w:tcPr>
            <w:tcW w:w="1984" w:type="dxa"/>
            <w:shd w:val="clear" w:color="auto" w:fill="8DB3E2" w:themeFill="text2" w:themeFillTint="66"/>
            <w:vAlign w:val="bottom"/>
          </w:tcPr>
          <w:p w14:paraId="6EF262D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40-49%</w:t>
            </w:r>
          </w:p>
        </w:tc>
        <w:tc>
          <w:tcPr>
            <w:tcW w:w="1843" w:type="dxa"/>
            <w:shd w:val="clear" w:color="auto" w:fill="8DB3E2" w:themeFill="text2" w:themeFillTint="66"/>
            <w:vAlign w:val="bottom"/>
          </w:tcPr>
          <w:p w14:paraId="63C76D7B"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50-59%</w:t>
            </w:r>
          </w:p>
        </w:tc>
        <w:tc>
          <w:tcPr>
            <w:tcW w:w="1984" w:type="dxa"/>
            <w:shd w:val="clear" w:color="auto" w:fill="8DB3E2" w:themeFill="text2" w:themeFillTint="66"/>
            <w:vAlign w:val="bottom"/>
          </w:tcPr>
          <w:p w14:paraId="74C006AF"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60-69%</w:t>
            </w:r>
          </w:p>
        </w:tc>
        <w:tc>
          <w:tcPr>
            <w:tcW w:w="1843" w:type="dxa"/>
            <w:shd w:val="clear" w:color="auto" w:fill="8DB3E2" w:themeFill="text2" w:themeFillTint="66"/>
            <w:vAlign w:val="bottom"/>
          </w:tcPr>
          <w:p w14:paraId="05CD6336"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70-84%</w:t>
            </w:r>
          </w:p>
        </w:tc>
        <w:tc>
          <w:tcPr>
            <w:tcW w:w="1985" w:type="dxa"/>
            <w:shd w:val="clear" w:color="auto" w:fill="8DB3E2" w:themeFill="text2" w:themeFillTint="66"/>
          </w:tcPr>
          <w:p w14:paraId="3363B701" w14:textId="77777777" w:rsidR="007D5DE2" w:rsidRPr="00F813E1" w:rsidRDefault="007D5DE2" w:rsidP="00160D12">
            <w:pPr>
              <w:jc w:val="center"/>
              <w:rPr>
                <w:rFonts w:ascii="Arial" w:hAnsi="Arial" w:cs="Arial"/>
                <w:b/>
                <w:sz w:val="13"/>
                <w:szCs w:val="13"/>
              </w:rPr>
            </w:pPr>
            <w:r w:rsidRPr="00F813E1">
              <w:rPr>
                <w:rFonts w:ascii="Arial" w:hAnsi="Arial" w:cs="Arial"/>
                <w:b/>
                <w:sz w:val="13"/>
                <w:szCs w:val="13"/>
              </w:rPr>
              <w:t>85-100%</w:t>
            </w:r>
          </w:p>
        </w:tc>
      </w:tr>
      <w:tr w:rsidR="00B05B47" w:rsidRPr="00F813E1" w14:paraId="4125531F" w14:textId="77777777" w:rsidTr="0082157B">
        <w:tc>
          <w:tcPr>
            <w:tcW w:w="1735" w:type="dxa"/>
            <w:shd w:val="clear" w:color="auto" w:fill="8DB3E2" w:themeFill="text2" w:themeFillTint="66"/>
          </w:tcPr>
          <w:p w14:paraId="5CA671E6"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
                <w:bCs/>
                <w:sz w:val="20"/>
                <w:szCs w:val="20"/>
              </w:rPr>
              <w:t xml:space="preserve">Engagement with literature </w:t>
            </w:r>
            <w:r w:rsidRPr="00F813E1">
              <w:rPr>
                <w:rFonts w:ascii="Arial" w:eastAsia="Arial" w:hAnsi="Arial" w:cs="Arial"/>
                <w:bCs/>
                <w:sz w:val="13"/>
                <w:szCs w:val="13"/>
              </w:rPr>
              <w:t>(including reading, referencing,</w:t>
            </w:r>
          </w:p>
          <w:p w14:paraId="786C680E" w14:textId="77777777" w:rsidR="007D5DE2" w:rsidRPr="00F813E1" w:rsidRDefault="007D5DE2" w:rsidP="00160D12">
            <w:pPr>
              <w:spacing w:before="34"/>
              <w:ind w:left="108" w:right="-54"/>
              <w:rPr>
                <w:rFonts w:ascii="Arial" w:eastAsia="Arial" w:hAnsi="Arial" w:cs="Arial"/>
                <w:bCs/>
                <w:sz w:val="13"/>
                <w:szCs w:val="13"/>
              </w:rPr>
            </w:pPr>
            <w:r w:rsidRPr="00F813E1">
              <w:rPr>
                <w:rFonts w:ascii="Arial" w:eastAsia="Arial" w:hAnsi="Arial" w:cs="Arial"/>
                <w:bCs/>
                <w:sz w:val="13"/>
                <w:szCs w:val="13"/>
              </w:rPr>
              <w:t>academic conventions and</w:t>
            </w:r>
          </w:p>
          <w:p w14:paraId="71E0E9AD" w14:textId="77777777" w:rsidR="007D5DE2" w:rsidRPr="00F813E1" w:rsidRDefault="007D5DE2" w:rsidP="00160D12">
            <w:pPr>
              <w:spacing w:before="34"/>
              <w:ind w:left="108" w:right="-54"/>
              <w:rPr>
                <w:rFonts w:ascii="Arial" w:eastAsia="Arial" w:hAnsi="Arial" w:cs="Arial"/>
                <w:b/>
                <w:bCs/>
                <w:sz w:val="20"/>
                <w:szCs w:val="20"/>
              </w:rPr>
            </w:pPr>
            <w:r w:rsidRPr="00F813E1">
              <w:rPr>
                <w:rFonts w:ascii="Arial" w:eastAsia="Arial" w:hAnsi="Arial" w:cs="Arial"/>
                <w:bCs/>
                <w:sz w:val="13"/>
                <w:szCs w:val="13"/>
              </w:rPr>
              <w:t>academic honesty)</w:t>
            </w:r>
            <w:r w:rsidRPr="00F813E1">
              <w:rPr>
                <w:rFonts w:ascii="Arial" w:eastAsia="Arial" w:hAnsi="Arial" w:cs="Arial"/>
                <w:b/>
                <w:bCs/>
                <w:sz w:val="20"/>
                <w:szCs w:val="20"/>
              </w:rPr>
              <w:t xml:space="preserve"> </w:t>
            </w:r>
          </w:p>
        </w:tc>
        <w:tc>
          <w:tcPr>
            <w:tcW w:w="1804" w:type="dxa"/>
            <w:tcBorders>
              <w:top w:val="single" w:sz="4" w:space="0" w:color="auto"/>
              <w:left w:val="single" w:sz="4" w:space="0" w:color="auto"/>
              <w:bottom w:val="single" w:sz="4" w:space="0" w:color="auto"/>
              <w:right w:val="dashed" w:sz="4" w:space="0" w:color="auto"/>
            </w:tcBorders>
          </w:tcPr>
          <w:p w14:paraId="5C719725"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evidence of reading</w:t>
            </w:r>
            <w:r w:rsidRPr="00F813E1">
              <w:rPr>
                <w:sz w:val="13"/>
                <w:szCs w:val="13"/>
              </w:rPr>
              <w:t xml:space="preserve"> and/or </w:t>
            </w:r>
            <w:r w:rsidRPr="00F813E1">
              <w:rPr>
                <w:rFonts w:ascii="Arial" w:hAnsi="Arial" w:cs="Arial"/>
                <w:sz w:val="13"/>
                <w:szCs w:val="13"/>
              </w:rPr>
              <w:t>reliance on inappropriate sources.</w:t>
            </w:r>
          </w:p>
          <w:p w14:paraId="0CC045AE" w14:textId="77777777" w:rsidR="007D5DE2" w:rsidRPr="00F813E1" w:rsidRDefault="007D5DE2" w:rsidP="00160D12">
            <w:pPr>
              <w:rPr>
                <w:rFonts w:ascii="Arial" w:hAnsi="Arial" w:cs="Arial"/>
                <w:sz w:val="13"/>
                <w:szCs w:val="13"/>
              </w:rPr>
            </w:pPr>
            <w:r w:rsidRPr="00F813E1">
              <w:rPr>
                <w:rFonts w:ascii="Arial" w:hAnsi="Arial" w:cs="Arial"/>
                <w:sz w:val="13"/>
                <w:szCs w:val="13"/>
              </w:rPr>
              <w:t>Views and findings mostly unsupported and non-authoritative.</w:t>
            </w:r>
          </w:p>
          <w:p w14:paraId="473DD284"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29C1F589" w14:textId="77777777" w:rsidR="007D5DE2" w:rsidRPr="00F813E1" w:rsidRDefault="007D5DE2" w:rsidP="00160D12">
            <w:pPr>
              <w:rPr>
                <w:rFonts w:ascii="Arial" w:hAnsi="Arial" w:cs="Arial"/>
                <w:sz w:val="13"/>
                <w:szCs w:val="13"/>
              </w:rPr>
            </w:pPr>
            <w:r w:rsidRPr="00F813E1">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10F54B9C"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limited range of mostly relevant and credible sources but with some reliance on information gained through class contact. Some omissions and minor errors.</w:t>
            </w:r>
          </w:p>
          <w:p w14:paraId="2D62540C" w14:textId="77777777" w:rsidR="007D5DE2" w:rsidRPr="00F813E1" w:rsidRDefault="007D5DE2" w:rsidP="00160D12">
            <w:pPr>
              <w:rPr>
                <w:rFonts w:ascii="Arial" w:hAnsi="Arial" w:cs="Arial"/>
                <w:sz w:val="13"/>
                <w:szCs w:val="13"/>
              </w:rPr>
            </w:pPr>
            <w:r w:rsidRPr="00F813E1">
              <w:rPr>
                <w:rFonts w:ascii="Arial" w:hAnsi="Arial" w:cs="Arial"/>
                <w:sz w:val="13"/>
                <w:szCs w:val="13"/>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303F28ED"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0211DA67" w14:textId="77777777" w:rsidR="007D5DE2" w:rsidRPr="00F813E1" w:rsidRDefault="007D5DE2" w:rsidP="00160D12">
            <w:pPr>
              <w:rPr>
                <w:rFonts w:ascii="Arial" w:hAnsi="Arial" w:cs="Arial"/>
                <w:sz w:val="13"/>
                <w:szCs w:val="13"/>
              </w:rPr>
            </w:pPr>
            <w:r w:rsidRPr="00F813E1">
              <w:rPr>
                <w:rFonts w:ascii="Arial" w:hAnsi="Arial" w:cs="Arial"/>
                <w:sz w:val="13"/>
                <w:szCs w:val="13"/>
              </w:rPr>
              <w:t>Engagement with a wide range of literature, including sources retrieved independently.</w:t>
            </w:r>
          </w:p>
          <w:p w14:paraId="01F44DC8" w14:textId="77777777" w:rsidR="007D5DE2" w:rsidRPr="00F813E1" w:rsidRDefault="007D5DE2" w:rsidP="00160D12">
            <w:pPr>
              <w:rPr>
                <w:rFonts w:ascii="Arial" w:hAnsi="Arial" w:cs="Arial"/>
                <w:sz w:val="13"/>
                <w:szCs w:val="13"/>
              </w:rPr>
            </w:pPr>
            <w:r w:rsidRPr="00F813E1">
              <w:rPr>
                <w:rFonts w:ascii="Arial" w:hAnsi="Arial" w:cs="Arial"/>
                <w:sz w:val="13"/>
                <w:szCs w:val="13"/>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14589328"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Engagement with an extensive range of relevant and credible literature. Consistently accurate application of referencing. </w:t>
            </w:r>
          </w:p>
        </w:tc>
        <w:tc>
          <w:tcPr>
            <w:tcW w:w="1985" w:type="dxa"/>
            <w:tcBorders>
              <w:top w:val="single" w:sz="4" w:space="0" w:color="auto"/>
              <w:left w:val="dashed" w:sz="4" w:space="0" w:color="auto"/>
              <w:bottom w:val="single" w:sz="4" w:space="0" w:color="auto"/>
              <w:right w:val="single" w:sz="4" w:space="0" w:color="auto"/>
            </w:tcBorders>
          </w:tcPr>
          <w:p w14:paraId="25121110"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engagement with an extensive range of relevant and credible literature. High-level referencing skills consistently applied.</w:t>
            </w:r>
          </w:p>
        </w:tc>
      </w:tr>
      <w:tr w:rsidR="007D5DE2" w:rsidRPr="00F813E1" w14:paraId="6C6CE5C5" w14:textId="77777777" w:rsidTr="0082157B">
        <w:tc>
          <w:tcPr>
            <w:tcW w:w="1735" w:type="dxa"/>
            <w:shd w:val="clear" w:color="auto" w:fill="8DB3E2" w:themeFill="text2" w:themeFillTint="66"/>
          </w:tcPr>
          <w:p w14:paraId="4FF29863" w14:textId="77777777" w:rsidR="007D5DE2" w:rsidRPr="00F813E1" w:rsidRDefault="007D5DE2" w:rsidP="00160D12">
            <w:pPr>
              <w:spacing w:before="34"/>
              <w:ind w:left="108" w:right="-54"/>
              <w:rPr>
                <w:rFonts w:ascii="Arial" w:hAnsi="Arial" w:cs="Arial"/>
                <w:sz w:val="13"/>
                <w:szCs w:val="13"/>
              </w:rPr>
            </w:pPr>
            <w:r w:rsidRPr="00F813E1">
              <w:rPr>
                <w:rFonts w:ascii="Arial" w:eastAsia="Arial" w:hAnsi="Arial" w:cs="Arial"/>
                <w:b/>
                <w:bCs/>
                <w:sz w:val="20"/>
                <w:szCs w:val="20"/>
              </w:rPr>
              <w:t xml:space="preserve">Knowledge and understanding </w:t>
            </w:r>
            <w:r w:rsidRPr="00F813E1">
              <w:rPr>
                <w:rFonts w:ascii="Arial" w:eastAsia="Arial" w:hAnsi="Arial" w:cs="Arial"/>
                <w:bCs/>
                <w:sz w:val="13"/>
                <w:szCs w:val="13"/>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28CCFCC9"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5B0A774C"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Gaps in knowledge</w:t>
            </w:r>
            <w:r w:rsidRPr="00F813E1">
              <w:rPr>
                <w:sz w:val="13"/>
                <w:szCs w:val="13"/>
              </w:rPr>
              <w:t xml:space="preserve"> of </w:t>
            </w:r>
            <w:r w:rsidRPr="00F813E1">
              <w:rPr>
                <w:rFonts w:ascii="Arial" w:hAnsi="Arial" w:cs="Arial"/>
                <w:sz w:val="13"/>
                <w:szCs w:val="13"/>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3B8F7501"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09886B67"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518CFF32"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29270485"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 xml:space="preserve">Excellent knowledge and understanding of the basic underlying concepts and principles of the subject. </w:t>
            </w:r>
          </w:p>
        </w:tc>
        <w:tc>
          <w:tcPr>
            <w:tcW w:w="1985" w:type="dxa"/>
            <w:tcBorders>
              <w:top w:val="single" w:sz="4" w:space="0" w:color="auto"/>
              <w:left w:val="dashed" w:sz="4" w:space="0" w:color="auto"/>
              <w:bottom w:val="single" w:sz="4" w:space="0" w:color="auto"/>
              <w:right w:val="single" w:sz="4" w:space="0" w:color="auto"/>
            </w:tcBorders>
          </w:tcPr>
          <w:p w14:paraId="58E5369C" w14:textId="77777777" w:rsidR="007D5DE2" w:rsidRPr="00F813E1" w:rsidRDefault="007D5DE2" w:rsidP="00160D12">
            <w:pPr>
              <w:spacing w:after="120"/>
              <w:rPr>
                <w:rFonts w:ascii="Arial" w:hAnsi="Arial" w:cs="Arial"/>
                <w:sz w:val="13"/>
                <w:szCs w:val="13"/>
              </w:rPr>
            </w:pPr>
            <w:r w:rsidRPr="00F813E1">
              <w:rPr>
                <w:rFonts w:ascii="Arial" w:hAnsi="Arial" w:cs="Arial"/>
                <w:sz w:val="13"/>
                <w:szCs w:val="13"/>
              </w:rPr>
              <w:t>Exceptional, detailed knowledge and understanding of the basic underlying concepts and principles</w:t>
            </w:r>
          </w:p>
        </w:tc>
      </w:tr>
      <w:tr w:rsidR="007D5DE2" w:rsidRPr="00F813E1" w14:paraId="06084E61" w14:textId="77777777" w:rsidTr="00F813E1">
        <w:trPr>
          <w:trHeight w:val="2135"/>
        </w:trPr>
        <w:tc>
          <w:tcPr>
            <w:tcW w:w="1735" w:type="dxa"/>
            <w:shd w:val="clear" w:color="auto" w:fill="8DB3E2" w:themeFill="text2" w:themeFillTint="66"/>
          </w:tcPr>
          <w:p w14:paraId="28B7B45F"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C</w:t>
            </w:r>
            <w:r w:rsidRPr="00F813E1">
              <w:rPr>
                <w:rFonts w:ascii="Arial" w:eastAsia="Arial" w:hAnsi="Arial" w:cs="Arial"/>
                <w:b/>
                <w:bCs/>
                <w:spacing w:val="1"/>
                <w:sz w:val="20"/>
                <w:szCs w:val="20"/>
              </w:rPr>
              <w:t>ogn</w:t>
            </w:r>
            <w:r w:rsidRPr="00F813E1">
              <w:rPr>
                <w:rFonts w:ascii="Arial" w:eastAsia="Arial" w:hAnsi="Arial" w:cs="Arial"/>
                <w:b/>
                <w:bCs/>
                <w:sz w:val="20"/>
                <w:szCs w:val="20"/>
              </w:rPr>
              <w:t>i</w:t>
            </w:r>
            <w:r w:rsidRPr="00F813E1">
              <w:rPr>
                <w:rFonts w:ascii="Arial" w:eastAsia="Arial" w:hAnsi="Arial" w:cs="Arial"/>
                <w:b/>
                <w:bCs/>
                <w:spacing w:val="1"/>
                <w:sz w:val="20"/>
                <w:szCs w:val="20"/>
              </w:rPr>
              <w:t>t</w:t>
            </w:r>
            <w:r w:rsidRPr="00F813E1">
              <w:rPr>
                <w:rFonts w:ascii="Arial" w:eastAsia="Arial" w:hAnsi="Arial" w:cs="Arial"/>
                <w:b/>
                <w:bCs/>
                <w:sz w:val="20"/>
                <w:szCs w:val="20"/>
              </w:rPr>
              <w:t>i</w:t>
            </w:r>
            <w:r w:rsidRPr="00F813E1">
              <w:rPr>
                <w:rFonts w:ascii="Arial" w:eastAsia="Arial" w:hAnsi="Arial" w:cs="Arial"/>
                <w:b/>
                <w:bCs/>
                <w:spacing w:val="2"/>
                <w:sz w:val="20"/>
                <w:szCs w:val="20"/>
              </w:rPr>
              <w:t>v</w:t>
            </w:r>
            <w:r w:rsidRPr="00F813E1">
              <w:rPr>
                <w:rFonts w:ascii="Arial" w:eastAsia="Arial" w:hAnsi="Arial" w:cs="Arial"/>
                <w:b/>
                <w:bCs/>
                <w:sz w:val="20"/>
                <w:szCs w:val="20"/>
              </w:rPr>
              <w:t>e</w:t>
            </w:r>
            <w:r w:rsidRPr="00F813E1">
              <w:rPr>
                <w:rFonts w:ascii="Arial" w:eastAsia="Arial" w:hAnsi="Arial" w:cs="Arial"/>
                <w:b/>
                <w:bCs/>
                <w:spacing w:val="-10"/>
                <w:sz w:val="20"/>
                <w:szCs w:val="20"/>
              </w:rPr>
              <w:t xml:space="preserve"> </w:t>
            </w:r>
            <w:r w:rsidRPr="00F813E1">
              <w:rPr>
                <w:rFonts w:ascii="Arial" w:eastAsia="Arial" w:hAnsi="Arial" w:cs="Arial"/>
                <w:b/>
                <w:bCs/>
                <w:sz w:val="20"/>
                <w:szCs w:val="20"/>
              </w:rPr>
              <w:t>a</w:t>
            </w:r>
            <w:r w:rsidRPr="00F813E1">
              <w:rPr>
                <w:rFonts w:ascii="Arial" w:eastAsia="Arial" w:hAnsi="Arial" w:cs="Arial"/>
                <w:b/>
                <w:bCs/>
                <w:spacing w:val="1"/>
                <w:sz w:val="20"/>
                <w:szCs w:val="20"/>
              </w:rPr>
              <w:t>n</w:t>
            </w:r>
            <w:r w:rsidRPr="00F813E1">
              <w:rPr>
                <w:rFonts w:ascii="Arial" w:eastAsia="Arial" w:hAnsi="Arial" w:cs="Arial"/>
                <w:b/>
                <w:bCs/>
                <w:sz w:val="20"/>
                <w:szCs w:val="20"/>
              </w:rPr>
              <w:t>d i</w:t>
            </w:r>
            <w:r w:rsidRPr="00F813E1">
              <w:rPr>
                <w:rFonts w:ascii="Arial" w:eastAsia="Arial" w:hAnsi="Arial" w:cs="Arial"/>
                <w:b/>
                <w:bCs/>
                <w:spacing w:val="1"/>
                <w:sz w:val="20"/>
                <w:szCs w:val="20"/>
              </w:rPr>
              <w:t>nt</w:t>
            </w:r>
            <w:r w:rsidRPr="00F813E1">
              <w:rPr>
                <w:rFonts w:ascii="Arial" w:eastAsia="Arial" w:hAnsi="Arial" w:cs="Arial"/>
                <w:b/>
                <w:bCs/>
                <w:sz w:val="20"/>
                <w:szCs w:val="20"/>
              </w:rPr>
              <w:t>ellec</w:t>
            </w:r>
            <w:r w:rsidRPr="00F813E1">
              <w:rPr>
                <w:rFonts w:ascii="Arial" w:eastAsia="Arial" w:hAnsi="Arial" w:cs="Arial"/>
                <w:b/>
                <w:bCs/>
                <w:spacing w:val="1"/>
                <w:sz w:val="20"/>
                <w:szCs w:val="20"/>
              </w:rPr>
              <w:t>tu</w:t>
            </w:r>
            <w:r w:rsidRPr="00F813E1">
              <w:rPr>
                <w:rFonts w:ascii="Arial" w:eastAsia="Arial" w:hAnsi="Arial" w:cs="Arial"/>
                <w:b/>
                <w:bCs/>
                <w:sz w:val="20"/>
                <w:szCs w:val="20"/>
              </w:rPr>
              <w:t>al skil</w:t>
            </w:r>
            <w:r w:rsidRPr="00F813E1">
              <w:rPr>
                <w:rFonts w:ascii="Arial" w:eastAsia="Arial" w:hAnsi="Arial" w:cs="Arial"/>
                <w:b/>
                <w:bCs/>
                <w:spacing w:val="2"/>
                <w:sz w:val="20"/>
                <w:szCs w:val="20"/>
              </w:rPr>
              <w:t>l</w:t>
            </w:r>
            <w:r w:rsidRPr="00F813E1">
              <w:rPr>
                <w:rFonts w:ascii="Arial" w:eastAsia="Arial" w:hAnsi="Arial" w:cs="Arial"/>
                <w:b/>
                <w:bCs/>
                <w:sz w:val="20"/>
                <w:szCs w:val="20"/>
              </w:rPr>
              <w:t xml:space="preserve">s </w:t>
            </w:r>
          </w:p>
          <w:p w14:paraId="2A8F7974"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 xml:space="preserve">(Evaluate underlying concepts and principles of a subject and interpret qualitative and quantitative data in order to develop lines of argument and make sound judgements.) </w:t>
            </w:r>
          </w:p>
          <w:p w14:paraId="5D3321EB" w14:textId="77777777" w:rsidR="007D5DE2" w:rsidRPr="00F813E1" w:rsidRDefault="007D5DE2" w:rsidP="00F813E1">
            <w:pPr>
              <w:spacing w:before="34" w:line="239" w:lineRule="auto"/>
              <w:ind w:right="-54"/>
              <w:rPr>
                <w:rFonts w:ascii="Arial" w:eastAsia="Arial" w:hAnsi="Arial" w:cs="Arial"/>
                <w:bCs/>
                <w:sz w:val="13"/>
                <w:szCs w:val="13"/>
              </w:rPr>
            </w:pPr>
          </w:p>
        </w:tc>
        <w:tc>
          <w:tcPr>
            <w:tcW w:w="1804" w:type="dxa"/>
          </w:tcPr>
          <w:p w14:paraId="0DA918DA" w14:textId="77777777" w:rsidR="007D5DE2" w:rsidRPr="00F813E1" w:rsidRDefault="007D5DE2" w:rsidP="00160D12">
            <w:pPr>
              <w:rPr>
                <w:rFonts w:ascii="Arial" w:hAnsi="Arial" w:cs="Arial"/>
                <w:sz w:val="13"/>
                <w:szCs w:val="13"/>
              </w:rPr>
            </w:pPr>
            <w:r w:rsidRPr="00F813E1">
              <w:rPr>
                <w:rFonts w:ascii="Arial" w:hAnsi="Arial" w:cs="Arial"/>
                <w:sz w:val="13"/>
                <w:szCs w:val="13"/>
              </w:rPr>
              <w:t>Wholly or almost wholly descriptive work. Little or no evaluation of</w:t>
            </w:r>
            <w:r w:rsidRPr="00F813E1">
              <w:rPr>
                <w:sz w:val="13"/>
                <w:szCs w:val="13"/>
              </w:rPr>
              <w:t xml:space="preserve"> the </w:t>
            </w:r>
            <w:r w:rsidRPr="00F813E1">
              <w:rPr>
                <w:rFonts w:ascii="Arial" w:hAnsi="Arial" w:cs="Arial"/>
                <w:sz w:val="13"/>
                <w:szCs w:val="13"/>
              </w:rPr>
              <w:t>underlying concepts and principles.</w:t>
            </w:r>
          </w:p>
          <w:p w14:paraId="2B2B2CED" w14:textId="77777777" w:rsidR="007D5DE2" w:rsidRPr="00F813E1" w:rsidRDefault="007D5DE2" w:rsidP="00160D12">
            <w:pPr>
              <w:rPr>
                <w:rFonts w:ascii="Arial" w:hAnsi="Arial" w:cs="Arial"/>
                <w:sz w:val="13"/>
                <w:szCs w:val="13"/>
              </w:rPr>
            </w:pPr>
            <w:r w:rsidRPr="00F813E1">
              <w:rPr>
                <w:rFonts w:ascii="Arial" w:hAnsi="Arial" w:cs="Arial"/>
                <w:sz w:val="13"/>
                <w:szCs w:val="13"/>
              </w:rPr>
              <w:t>Failure to develop arguments, leading to illogical or invalid judgements. Minimal or no use of</w:t>
            </w:r>
            <w:r w:rsidR="00B05B47" w:rsidRPr="00F813E1">
              <w:rPr>
                <w:rFonts w:ascii="Arial" w:hAnsi="Arial" w:cs="Arial"/>
                <w:sz w:val="13"/>
                <w:szCs w:val="13"/>
              </w:rPr>
              <w:t xml:space="preserve"> </w:t>
            </w:r>
            <w:r w:rsidRPr="00F813E1">
              <w:rPr>
                <w:rFonts w:ascii="Arial" w:hAnsi="Arial" w:cs="Arial"/>
                <w:sz w:val="13"/>
                <w:szCs w:val="13"/>
              </w:rPr>
              <w:t>evidence to back up views.</w:t>
            </w:r>
          </w:p>
          <w:p w14:paraId="32674FBF" w14:textId="77777777" w:rsidR="007D5DE2" w:rsidRPr="00F813E1" w:rsidRDefault="007D5DE2" w:rsidP="00160D12">
            <w:pPr>
              <w:rPr>
                <w:rFonts w:ascii="Arial" w:hAnsi="Arial" w:cs="Arial"/>
                <w:sz w:val="13"/>
                <w:szCs w:val="13"/>
              </w:rPr>
            </w:pPr>
          </w:p>
        </w:tc>
        <w:tc>
          <w:tcPr>
            <w:tcW w:w="1985" w:type="dxa"/>
          </w:tcPr>
          <w:p w14:paraId="406B2F73" w14:textId="77777777" w:rsidR="007D5DE2" w:rsidRPr="00F813E1" w:rsidRDefault="007D5DE2" w:rsidP="00B05B47">
            <w:pPr>
              <w:rPr>
                <w:rFonts w:ascii="Arial" w:hAnsi="Arial" w:cs="Arial"/>
                <w:sz w:val="13"/>
                <w:szCs w:val="13"/>
              </w:rPr>
            </w:pPr>
            <w:r w:rsidRPr="00F813E1">
              <w:rPr>
                <w:rFonts w:ascii="Arial" w:hAnsi="Arial" w:cs="Arial"/>
                <w:sz w:val="13"/>
                <w:szCs w:val="13"/>
              </w:rPr>
              <w:t>Largely descriptive work, with superficial evaluation of the underlying concepts and principles. Weak interpretation of data, flawed development of arguments and judgements. Information accepted uncritically, uses generalised statements made with scant evidence and</w:t>
            </w:r>
            <w:r w:rsidR="00B05B47" w:rsidRPr="00F813E1">
              <w:rPr>
                <w:rFonts w:ascii="Arial" w:hAnsi="Arial" w:cs="Arial"/>
                <w:sz w:val="13"/>
                <w:szCs w:val="13"/>
              </w:rPr>
              <w:t xml:space="preserve"> </w:t>
            </w:r>
            <w:r w:rsidRPr="00F813E1">
              <w:rPr>
                <w:rFonts w:ascii="Arial" w:hAnsi="Arial" w:cs="Arial"/>
                <w:sz w:val="13"/>
                <w:szCs w:val="13"/>
              </w:rPr>
              <w:t>unsubstantiated opinions. Ideas sometimes illogical and contradictory.</w:t>
            </w:r>
          </w:p>
        </w:tc>
        <w:tc>
          <w:tcPr>
            <w:tcW w:w="1984" w:type="dxa"/>
          </w:tcPr>
          <w:p w14:paraId="6B08192E" w14:textId="77777777" w:rsidR="007D5DE2" w:rsidRPr="00F813E1" w:rsidRDefault="007D5DE2" w:rsidP="00160D12">
            <w:pPr>
              <w:rPr>
                <w:rFonts w:ascii="Arial" w:hAnsi="Arial" w:cs="Arial"/>
                <w:sz w:val="13"/>
                <w:szCs w:val="13"/>
              </w:rPr>
            </w:pPr>
            <w:r w:rsidRPr="00F813E1">
              <w:rPr>
                <w:rFonts w:ascii="Arial" w:hAnsi="Arial" w:cs="Arial"/>
                <w:sz w:val="13"/>
                <w:szCs w:val="13"/>
              </w:rPr>
              <w:t>Limited attempt at evaluation of the underlying concepts and principles, tending towards description.</w:t>
            </w:r>
          </w:p>
          <w:p w14:paraId="30BAE1B6" w14:textId="77777777" w:rsidR="007D5DE2" w:rsidRPr="00F813E1" w:rsidRDefault="007D5DE2" w:rsidP="00B05B47">
            <w:pPr>
              <w:rPr>
                <w:rFonts w:ascii="Arial" w:hAnsi="Arial" w:cs="Arial"/>
                <w:sz w:val="13"/>
                <w:szCs w:val="13"/>
              </w:rPr>
            </w:pPr>
            <w:r w:rsidRPr="00F813E1">
              <w:rPr>
                <w:rFonts w:ascii="Arial" w:hAnsi="Arial" w:cs="Arial"/>
                <w:sz w:val="13"/>
                <w:szCs w:val="13"/>
              </w:rPr>
              <w:t>Can interpret qualitative and quantitative data but with some errors. Some evidence to support emerging arguments and judgements but these may be underdeveloped or with a little inconsistency / mis-interpretation.</w:t>
            </w:r>
          </w:p>
        </w:tc>
        <w:tc>
          <w:tcPr>
            <w:tcW w:w="1843" w:type="dxa"/>
          </w:tcPr>
          <w:p w14:paraId="0C71E175" w14:textId="77777777" w:rsidR="007D5DE2" w:rsidRPr="00F813E1" w:rsidRDefault="007D5DE2" w:rsidP="00160D12">
            <w:pPr>
              <w:rPr>
                <w:rFonts w:ascii="Arial" w:hAnsi="Arial" w:cs="Arial"/>
                <w:sz w:val="13"/>
                <w:szCs w:val="13"/>
              </w:rPr>
            </w:pPr>
            <w:r w:rsidRPr="00F813E1">
              <w:rPr>
                <w:rFonts w:ascii="Arial" w:hAnsi="Arial" w:cs="Arial"/>
                <w:sz w:val="13"/>
                <w:szCs w:val="13"/>
              </w:rPr>
              <w:t>Good evaluation of the underlying concepts and principles. Can interpret qualitative and quantitative data, with minor errors.</w:t>
            </w:r>
          </w:p>
          <w:p w14:paraId="07E2ECEC" w14:textId="77777777" w:rsidR="007D5DE2" w:rsidRPr="00F813E1" w:rsidRDefault="007D5DE2" w:rsidP="00160D12">
            <w:pPr>
              <w:rPr>
                <w:rFonts w:ascii="Arial" w:hAnsi="Arial" w:cs="Arial"/>
                <w:sz w:val="13"/>
                <w:szCs w:val="13"/>
              </w:rPr>
            </w:pPr>
            <w:r w:rsidRPr="00F813E1">
              <w:rPr>
                <w:rFonts w:ascii="Arial" w:hAnsi="Arial" w:cs="Arial"/>
                <w:sz w:val="13"/>
                <w:szCs w:val="13"/>
              </w:rPr>
              <w:t>An emerging ability to use evidence to support the argument.</w:t>
            </w:r>
          </w:p>
          <w:p w14:paraId="27A7BBAE" w14:textId="77777777" w:rsidR="007D5DE2" w:rsidRPr="00F813E1" w:rsidRDefault="007D5DE2" w:rsidP="00160D12">
            <w:pPr>
              <w:rPr>
                <w:rFonts w:ascii="Arial" w:hAnsi="Arial" w:cs="Arial"/>
                <w:sz w:val="13"/>
                <w:szCs w:val="13"/>
              </w:rPr>
            </w:pPr>
            <w:r w:rsidRPr="00F813E1">
              <w:rPr>
                <w:rFonts w:ascii="Arial" w:hAnsi="Arial" w:cs="Arial"/>
                <w:sz w:val="13"/>
                <w:szCs w:val="13"/>
              </w:rPr>
              <w:t>Mostly valid arguments and logical judgements.</w:t>
            </w:r>
            <w:r w:rsidRPr="00F813E1">
              <w:rPr>
                <w:sz w:val="13"/>
                <w:szCs w:val="13"/>
              </w:rPr>
              <w:t xml:space="preserve"> </w:t>
            </w:r>
          </w:p>
        </w:tc>
        <w:tc>
          <w:tcPr>
            <w:tcW w:w="1984" w:type="dxa"/>
          </w:tcPr>
          <w:p w14:paraId="68D7C08D"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Sound evaluation of the underlying concepts and principles. Can interpret qualitative and quantitative data accurately. Ability to devise arguments using evidence to make mostly appropriate and valid judgements. </w:t>
            </w:r>
          </w:p>
          <w:p w14:paraId="3802BFDC" w14:textId="77777777" w:rsidR="007D5DE2" w:rsidRPr="00F813E1" w:rsidRDefault="007D5DE2" w:rsidP="00160D12">
            <w:pPr>
              <w:rPr>
                <w:rFonts w:ascii="Arial" w:hAnsi="Arial" w:cs="Arial"/>
                <w:sz w:val="13"/>
                <w:szCs w:val="13"/>
              </w:rPr>
            </w:pPr>
          </w:p>
        </w:tc>
        <w:tc>
          <w:tcPr>
            <w:tcW w:w="1843" w:type="dxa"/>
          </w:tcPr>
          <w:p w14:paraId="5C871E35" w14:textId="77777777" w:rsidR="007D5DE2" w:rsidRPr="00F813E1" w:rsidRDefault="007D5DE2" w:rsidP="00160D12">
            <w:pPr>
              <w:rPr>
                <w:rFonts w:ascii="Arial" w:hAnsi="Arial" w:cs="Arial"/>
                <w:sz w:val="13"/>
                <w:szCs w:val="13"/>
              </w:rPr>
            </w:pPr>
            <w:r w:rsidRPr="00F813E1">
              <w:rPr>
                <w:rFonts w:ascii="Arial" w:hAnsi="Arial" w:cs="Arial"/>
                <w:sz w:val="13"/>
                <w:szCs w:val="13"/>
              </w:rPr>
              <w:t>Excellent evaluation</w:t>
            </w:r>
            <w:r w:rsidRPr="00F813E1">
              <w:rPr>
                <w:sz w:val="13"/>
                <w:szCs w:val="13"/>
              </w:rPr>
              <w:t xml:space="preserve"> </w:t>
            </w:r>
            <w:r w:rsidRPr="00F813E1">
              <w:rPr>
                <w:rFonts w:ascii="Arial" w:hAnsi="Arial" w:cs="Arial"/>
                <w:sz w:val="13"/>
                <w:szCs w:val="13"/>
              </w:rPr>
              <w:t xml:space="preserve">of the underlying concepts and principles. Can interpret qualitative and quantitative data accurately and with some insight. Excellent ability to devise arguments using evidence and make appropriate and valid judgements. </w:t>
            </w:r>
          </w:p>
        </w:tc>
        <w:tc>
          <w:tcPr>
            <w:tcW w:w="1985" w:type="dxa"/>
          </w:tcPr>
          <w:p w14:paraId="469EB570"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evaluation of the underlying concepts and </w:t>
            </w:r>
            <w:proofErr w:type="gramStart"/>
            <w:r w:rsidRPr="00F813E1">
              <w:rPr>
                <w:rFonts w:ascii="Arial" w:hAnsi="Arial" w:cs="Arial"/>
                <w:sz w:val="13"/>
                <w:szCs w:val="13"/>
              </w:rPr>
              <w:t>principles based</w:t>
            </w:r>
            <w:proofErr w:type="gramEnd"/>
            <w:r w:rsidRPr="00F813E1">
              <w:rPr>
                <w:rFonts w:ascii="Arial" w:hAnsi="Arial" w:cs="Arial"/>
                <w:sz w:val="13"/>
                <w:szCs w:val="13"/>
              </w:rPr>
              <w:t xml:space="preserve"> evidence. Outstanding interpretation of qualitative and quantitative data.</w:t>
            </w:r>
          </w:p>
          <w:p w14:paraId="51A36FE4"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Exceptional ability to devise arguments using evidence and make wholly appropriate and valid judgements. </w:t>
            </w:r>
          </w:p>
        </w:tc>
      </w:tr>
      <w:tr w:rsidR="007D5DE2" w:rsidRPr="00F813E1" w14:paraId="76BDE90B" w14:textId="77777777" w:rsidTr="00F813E1">
        <w:trPr>
          <w:trHeight w:val="147"/>
        </w:trPr>
        <w:tc>
          <w:tcPr>
            <w:tcW w:w="1735" w:type="dxa"/>
            <w:shd w:val="clear" w:color="auto" w:fill="8DB3E2" w:themeFill="text2" w:themeFillTint="66"/>
          </w:tcPr>
          <w:p w14:paraId="07B39CD5"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t>Practical skills</w:t>
            </w:r>
          </w:p>
          <w:p w14:paraId="109456B2" w14:textId="77777777" w:rsidR="007D5DE2" w:rsidRPr="00F813E1" w:rsidRDefault="007D5DE2" w:rsidP="00160D12">
            <w:pPr>
              <w:spacing w:before="34" w:line="239" w:lineRule="auto"/>
              <w:ind w:left="108" w:right="-54"/>
              <w:rPr>
                <w:rFonts w:ascii="Arial" w:eastAsia="Arial" w:hAnsi="Arial" w:cs="Arial"/>
                <w:bCs/>
                <w:sz w:val="13"/>
                <w:szCs w:val="13"/>
              </w:rPr>
            </w:pPr>
            <w:r w:rsidRPr="00F813E1">
              <w:rPr>
                <w:rFonts w:ascii="Arial" w:eastAsia="Arial" w:hAnsi="Arial" w:cs="Arial"/>
                <w:bCs/>
                <w:sz w:val="13"/>
                <w:szCs w:val="13"/>
              </w:rPr>
              <w:t>(Different approaches to solving problems in particular contexts.)</w:t>
            </w:r>
          </w:p>
          <w:p w14:paraId="25CEB0CD" w14:textId="77777777" w:rsidR="007D5DE2" w:rsidRPr="00F813E1" w:rsidRDefault="007D5DE2" w:rsidP="00160D12">
            <w:pPr>
              <w:spacing w:before="34" w:line="239" w:lineRule="auto"/>
              <w:ind w:left="108" w:right="-54"/>
              <w:rPr>
                <w:rFonts w:ascii="Arial" w:eastAsia="Arial" w:hAnsi="Arial" w:cs="Arial"/>
                <w:b/>
                <w:bCs/>
                <w:sz w:val="13"/>
                <w:szCs w:val="13"/>
              </w:rPr>
            </w:pPr>
          </w:p>
        </w:tc>
        <w:tc>
          <w:tcPr>
            <w:tcW w:w="1804" w:type="dxa"/>
          </w:tcPr>
          <w:p w14:paraId="05615C8D" w14:textId="77777777" w:rsidR="007D5DE2" w:rsidRPr="00F813E1" w:rsidRDefault="007D5DE2" w:rsidP="00160D12">
            <w:pPr>
              <w:rPr>
                <w:rFonts w:ascii="Arial" w:hAnsi="Arial" w:cs="Arial"/>
                <w:sz w:val="13"/>
                <w:szCs w:val="13"/>
              </w:rPr>
            </w:pPr>
            <w:r w:rsidRPr="00F813E1">
              <w:rPr>
                <w:rFonts w:ascii="Arial" w:hAnsi="Arial" w:cs="Arial"/>
                <w:sz w:val="13"/>
                <w:szCs w:val="13"/>
              </w:rPr>
              <w:t>Limited or no use of taught, basic methods, materials, tools and/or techniques.</w:t>
            </w:r>
          </w:p>
          <w:p w14:paraId="032849EB" w14:textId="77777777" w:rsidR="007D5DE2" w:rsidRPr="00F813E1" w:rsidRDefault="007D5DE2" w:rsidP="00160D12">
            <w:pPr>
              <w:rPr>
                <w:rFonts w:ascii="Arial" w:hAnsi="Arial" w:cs="Arial"/>
                <w:sz w:val="13"/>
                <w:szCs w:val="13"/>
              </w:rPr>
            </w:pPr>
            <w:r w:rsidRPr="00F813E1">
              <w:rPr>
                <w:rFonts w:ascii="Arial" w:hAnsi="Arial" w:cs="Arial"/>
                <w:sz w:val="13"/>
                <w:szCs w:val="13"/>
              </w:rPr>
              <w:t>Little or no appreciation of the context of the application.</w:t>
            </w:r>
          </w:p>
          <w:p w14:paraId="3BA874CB"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Very weak evidence of different approaches to problem-solving in particular contexts. </w:t>
            </w:r>
          </w:p>
        </w:tc>
        <w:tc>
          <w:tcPr>
            <w:tcW w:w="1985" w:type="dxa"/>
          </w:tcPr>
          <w:p w14:paraId="489560F8" w14:textId="77777777" w:rsidR="007D5DE2" w:rsidRPr="00F813E1" w:rsidRDefault="007D5DE2" w:rsidP="00160D12">
            <w:pPr>
              <w:rPr>
                <w:rFonts w:ascii="Arial" w:hAnsi="Arial" w:cs="Arial"/>
                <w:sz w:val="13"/>
                <w:szCs w:val="13"/>
              </w:rPr>
            </w:pPr>
            <w:r w:rsidRPr="00F813E1">
              <w:rPr>
                <w:rFonts w:ascii="Arial" w:hAnsi="Arial" w:cs="Arial"/>
                <w:sz w:val="13"/>
                <w:szCs w:val="13"/>
              </w:rPr>
              <w:t>Rudimentary application of taught, basic methods, materials, tools and/or techniques but without consideration and competence. Flawed appreciation of the context of the application.</w:t>
            </w:r>
          </w:p>
          <w:p w14:paraId="25B5F70B" w14:textId="77777777" w:rsidR="007D5DE2" w:rsidRPr="00F813E1" w:rsidRDefault="007D5DE2" w:rsidP="00160D12">
            <w:pPr>
              <w:rPr>
                <w:rFonts w:ascii="Arial" w:hAnsi="Arial" w:cs="Arial"/>
                <w:sz w:val="13"/>
                <w:szCs w:val="13"/>
              </w:rPr>
            </w:pPr>
            <w:r w:rsidRPr="00F813E1">
              <w:rPr>
                <w:rFonts w:ascii="Arial" w:hAnsi="Arial" w:cs="Arial"/>
                <w:sz w:val="13"/>
                <w:szCs w:val="13"/>
              </w:rPr>
              <w:t>Weak evidence of different approaches to problem-solving in particular contexts.</w:t>
            </w:r>
          </w:p>
          <w:p w14:paraId="50D31884" w14:textId="77777777" w:rsidR="007D5DE2" w:rsidRPr="00F813E1" w:rsidRDefault="007D5DE2" w:rsidP="00160D12">
            <w:pPr>
              <w:rPr>
                <w:rFonts w:ascii="Arial" w:hAnsi="Arial" w:cs="Arial"/>
                <w:sz w:val="13"/>
                <w:szCs w:val="13"/>
              </w:rPr>
            </w:pPr>
          </w:p>
          <w:p w14:paraId="4D6070A5" w14:textId="77777777" w:rsidR="007D5DE2" w:rsidRPr="00F813E1" w:rsidRDefault="007D5DE2" w:rsidP="00160D12">
            <w:pPr>
              <w:rPr>
                <w:rFonts w:ascii="Arial" w:hAnsi="Arial" w:cs="Arial"/>
                <w:sz w:val="13"/>
                <w:szCs w:val="13"/>
              </w:rPr>
            </w:pPr>
          </w:p>
        </w:tc>
        <w:tc>
          <w:tcPr>
            <w:tcW w:w="1984" w:type="dxa"/>
          </w:tcPr>
          <w:p w14:paraId="07CE4AFA" w14:textId="77777777" w:rsidR="007D5DE2" w:rsidRPr="00F813E1" w:rsidRDefault="007D5DE2" w:rsidP="00160D12">
            <w:pPr>
              <w:rPr>
                <w:rFonts w:ascii="Arial" w:hAnsi="Arial" w:cs="Arial"/>
                <w:sz w:val="13"/>
                <w:szCs w:val="13"/>
              </w:rPr>
            </w:pPr>
            <w:r w:rsidRPr="00F813E1">
              <w:rPr>
                <w:rFonts w:ascii="Arial" w:hAnsi="Arial" w:cs="Arial"/>
                <w:sz w:val="13"/>
                <w:szCs w:val="13"/>
              </w:rPr>
              <w:t>An adequate awareness and mostly appropriate application of basic methods, materials, tools and/or techniques.</w:t>
            </w:r>
          </w:p>
          <w:p w14:paraId="101F14EB"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Basic appreciation of the context of the application. </w:t>
            </w:r>
          </w:p>
          <w:p w14:paraId="13722269"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Can identify problems in particular contexts and propose basic alternative approaches or solutions though there may be errors. </w:t>
            </w:r>
          </w:p>
        </w:tc>
        <w:tc>
          <w:tcPr>
            <w:tcW w:w="1843" w:type="dxa"/>
          </w:tcPr>
          <w:p w14:paraId="1C9EE1F9" w14:textId="77777777" w:rsidR="007D5DE2" w:rsidRPr="00F813E1" w:rsidRDefault="007D5DE2" w:rsidP="00160D12">
            <w:pPr>
              <w:rPr>
                <w:rFonts w:ascii="Arial" w:hAnsi="Arial" w:cs="Arial"/>
                <w:sz w:val="13"/>
                <w:szCs w:val="13"/>
              </w:rPr>
            </w:pPr>
            <w:r w:rsidRPr="00F813E1">
              <w:rPr>
                <w:rFonts w:ascii="Arial" w:hAnsi="Arial" w:cs="Arial"/>
                <w:sz w:val="13"/>
                <w:szCs w:val="13"/>
              </w:rPr>
              <w:t>A good and appropriate application of basic methods, materials, tools and/or techniques.</w:t>
            </w:r>
          </w:p>
          <w:p w14:paraId="164FE068"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Clear appreciation of the context of the application. </w:t>
            </w:r>
          </w:p>
          <w:p w14:paraId="1160AC2F" w14:textId="77777777" w:rsidR="007D5DE2" w:rsidRPr="00F813E1" w:rsidRDefault="007D5DE2" w:rsidP="00160D12">
            <w:pPr>
              <w:rPr>
                <w:rFonts w:ascii="Arial" w:hAnsi="Arial" w:cs="Arial"/>
                <w:sz w:val="13"/>
                <w:szCs w:val="13"/>
              </w:rPr>
            </w:pPr>
            <w:r w:rsidRPr="00F813E1">
              <w:rPr>
                <w:rFonts w:ascii="Arial" w:hAnsi="Arial" w:cs="Arial"/>
                <w:sz w:val="13"/>
                <w:szCs w:val="13"/>
              </w:rPr>
              <w:t>Good evidence of different approaches to problem-solving in particular contexts and proposes mostly appropriate solutions.</w:t>
            </w:r>
          </w:p>
        </w:tc>
        <w:tc>
          <w:tcPr>
            <w:tcW w:w="1984" w:type="dxa"/>
          </w:tcPr>
          <w:p w14:paraId="44BA359B" w14:textId="77777777" w:rsidR="007D5DE2" w:rsidRPr="00F813E1" w:rsidRDefault="007D5DE2" w:rsidP="00160D12">
            <w:pPr>
              <w:rPr>
                <w:rFonts w:ascii="Arial" w:hAnsi="Arial" w:cs="Arial"/>
                <w:sz w:val="13"/>
                <w:szCs w:val="13"/>
              </w:rPr>
            </w:pPr>
            <w:r w:rsidRPr="00F813E1">
              <w:rPr>
                <w:rFonts w:ascii="Arial" w:hAnsi="Arial" w:cs="Arial"/>
                <w:sz w:val="13"/>
                <w:szCs w:val="13"/>
              </w:rPr>
              <w:t>A very good application of a range of basic methods, materials, tools and/or techniques.</w:t>
            </w:r>
          </w:p>
          <w:p w14:paraId="36A74D6E" w14:textId="77777777" w:rsidR="007D5DE2" w:rsidRPr="00F813E1" w:rsidRDefault="007D5DE2" w:rsidP="00160D12">
            <w:pPr>
              <w:rPr>
                <w:rFonts w:ascii="Arial" w:hAnsi="Arial" w:cs="Arial"/>
                <w:sz w:val="13"/>
                <w:szCs w:val="13"/>
              </w:rPr>
            </w:pPr>
            <w:r w:rsidRPr="00F813E1">
              <w:rPr>
                <w:rFonts w:ascii="Arial" w:hAnsi="Arial" w:cs="Arial"/>
                <w:sz w:val="13"/>
                <w:szCs w:val="13"/>
              </w:rPr>
              <w:t>Very good consideration of the context of the application. Very good evidence of different approaches to problem-solving in particular contexts and proposes appropriate solutions.</w:t>
            </w:r>
          </w:p>
        </w:tc>
        <w:tc>
          <w:tcPr>
            <w:tcW w:w="1843" w:type="dxa"/>
          </w:tcPr>
          <w:p w14:paraId="4B5251CC" w14:textId="77777777" w:rsidR="007D5DE2" w:rsidRPr="00F813E1" w:rsidRDefault="007D5DE2" w:rsidP="00160D12">
            <w:pPr>
              <w:rPr>
                <w:rFonts w:ascii="Arial" w:hAnsi="Arial" w:cs="Arial"/>
                <w:sz w:val="13"/>
                <w:szCs w:val="13"/>
              </w:rPr>
            </w:pPr>
            <w:r w:rsidRPr="00F813E1">
              <w:rPr>
                <w:rFonts w:ascii="Arial" w:hAnsi="Arial" w:cs="Arial"/>
                <w:sz w:val="13"/>
                <w:szCs w:val="13"/>
              </w:rPr>
              <w:t>An advanced application of a range of taught, basic methods, materials, tools and/or techniques.</w:t>
            </w:r>
          </w:p>
          <w:p w14:paraId="3018DAF9" w14:textId="77777777" w:rsidR="007D5DE2" w:rsidRPr="00F813E1" w:rsidRDefault="007D5DE2" w:rsidP="00160D12">
            <w:pPr>
              <w:rPr>
                <w:rFonts w:ascii="Arial" w:hAnsi="Arial" w:cs="Arial"/>
                <w:sz w:val="13"/>
                <w:szCs w:val="13"/>
              </w:rPr>
            </w:pPr>
            <w:r w:rsidRPr="00F813E1">
              <w:rPr>
                <w:rFonts w:ascii="Arial" w:hAnsi="Arial" w:cs="Arial"/>
                <w:sz w:val="13"/>
                <w:szCs w:val="13"/>
              </w:rPr>
              <w:t>The context of the application is well considered, and insightful.</w:t>
            </w:r>
          </w:p>
          <w:p w14:paraId="44955075"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Excellent evidence of different approaches to problem-solving in particular contexts and proposes appropriate solutions. </w:t>
            </w:r>
          </w:p>
          <w:p w14:paraId="2F3C75B7" w14:textId="77777777" w:rsidR="0082157B" w:rsidRPr="00F813E1" w:rsidRDefault="0082157B" w:rsidP="00160D12">
            <w:pPr>
              <w:rPr>
                <w:rFonts w:ascii="Arial" w:hAnsi="Arial" w:cs="Arial"/>
                <w:sz w:val="13"/>
                <w:szCs w:val="13"/>
              </w:rPr>
            </w:pPr>
          </w:p>
        </w:tc>
        <w:tc>
          <w:tcPr>
            <w:tcW w:w="1985" w:type="dxa"/>
          </w:tcPr>
          <w:p w14:paraId="3D7CC5D2" w14:textId="77777777" w:rsidR="007D5DE2" w:rsidRPr="00F813E1" w:rsidRDefault="007D5DE2" w:rsidP="00160D12">
            <w:pPr>
              <w:rPr>
                <w:rFonts w:ascii="Arial" w:hAnsi="Arial" w:cs="Arial"/>
                <w:sz w:val="13"/>
                <w:szCs w:val="13"/>
              </w:rPr>
            </w:pPr>
            <w:r w:rsidRPr="00F813E1">
              <w:rPr>
                <w:rFonts w:ascii="Arial" w:hAnsi="Arial" w:cs="Arial"/>
                <w:sz w:val="13"/>
                <w:szCs w:val="13"/>
              </w:rPr>
              <w:t>Exceptional levels of application and deployment skills in particular practical contexts. Outstanding identification of problems in particular contexts and formulation of wholly appropriate, thoughtful solutions / different approaches.</w:t>
            </w:r>
          </w:p>
        </w:tc>
      </w:tr>
    </w:tbl>
    <w:p w14:paraId="6EA25071" w14:textId="77777777" w:rsidR="008126CE" w:rsidRPr="00F813E1" w:rsidRDefault="008126CE">
      <w:pPr>
        <w:rPr>
          <w:sz w:val="20"/>
          <w:szCs w:val="20"/>
        </w:rPr>
      </w:pPr>
      <w:r w:rsidRPr="00F813E1">
        <w:rPr>
          <w:sz w:val="20"/>
          <w:szCs w:val="20"/>
        </w:rPr>
        <w:br w:type="page"/>
      </w: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tblGrid>
      <w:tr w:rsidR="007D5DE2" w:rsidRPr="00F813E1" w14:paraId="244F476C" w14:textId="77777777" w:rsidTr="0082157B">
        <w:tc>
          <w:tcPr>
            <w:tcW w:w="1735" w:type="dxa"/>
            <w:shd w:val="clear" w:color="auto" w:fill="8DB3E2" w:themeFill="text2" w:themeFillTint="66"/>
          </w:tcPr>
          <w:p w14:paraId="63F4EC38" w14:textId="77777777" w:rsidR="007D5DE2" w:rsidRPr="00F813E1" w:rsidRDefault="007D5DE2" w:rsidP="00160D12">
            <w:pPr>
              <w:spacing w:before="34" w:line="239" w:lineRule="auto"/>
              <w:ind w:left="108" w:right="-54"/>
              <w:rPr>
                <w:rFonts w:ascii="Arial" w:eastAsia="Arial" w:hAnsi="Arial" w:cs="Arial"/>
                <w:b/>
                <w:bCs/>
                <w:sz w:val="20"/>
                <w:szCs w:val="20"/>
              </w:rPr>
            </w:pPr>
            <w:r w:rsidRPr="00F813E1">
              <w:rPr>
                <w:rFonts w:ascii="Arial" w:eastAsia="Arial" w:hAnsi="Arial" w:cs="Arial"/>
                <w:b/>
                <w:bCs/>
                <w:sz w:val="20"/>
                <w:szCs w:val="20"/>
              </w:rPr>
              <w:lastRenderedPageBreak/>
              <w:t>Transferable skills for life and professional practice</w:t>
            </w:r>
          </w:p>
          <w:p w14:paraId="46171335" w14:textId="77777777" w:rsidR="007D5DE2" w:rsidRPr="00F813E1" w:rsidRDefault="007D5DE2" w:rsidP="00160D12">
            <w:pPr>
              <w:spacing w:before="34" w:line="239" w:lineRule="auto"/>
              <w:ind w:left="108" w:right="-54"/>
              <w:rPr>
                <w:rFonts w:ascii="Arial" w:hAnsi="Arial" w:cs="Arial"/>
                <w:sz w:val="13"/>
                <w:szCs w:val="13"/>
              </w:rPr>
            </w:pPr>
            <w:r w:rsidRPr="00F813E1">
              <w:rPr>
                <w:rFonts w:ascii="Arial" w:hAnsi="Arial" w:cs="Arial"/>
                <w:sz w:val="13"/>
                <w:szCs w:val="13"/>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7E48C38C"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structured, disorganised, inaccurate and/or confusingly expressed. Very weak use of language and/or very inappropriate style. Failure to work effectively individual or as part of a group. Little or no evidence of the skills for employment</w:t>
            </w:r>
            <w:r w:rsidRPr="00F813E1">
              <w:rPr>
                <w:sz w:val="13"/>
                <w:szCs w:val="13"/>
              </w:rPr>
              <w:t xml:space="preserve"> </w:t>
            </w:r>
            <w:r w:rsidRPr="00F813E1">
              <w:rPr>
                <w:rFonts w:ascii="Arial" w:hAnsi="Arial" w:cs="Arial"/>
                <w:sz w:val="13"/>
                <w:szCs w:val="13"/>
              </w:rPr>
              <w:t>requiring the exercise of some personal responsibility.</w:t>
            </w:r>
          </w:p>
          <w:p w14:paraId="4882D642" w14:textId="77777777" w:rsidR="007D5DE2" w:rsidRPr="00F813E1" w:rsidRDefault="007D5DE2" w:rsidP="00160D12">
            <w:pPr>
              <w:rPr>
                <w:rFonts w:ascii="Arial" w:hAnsi="Arial" w:cs="Arial"/>
                <w:sz w:val="13"/>
                <w:szCs w:val="13"/>
              </w:rPr>
            </w:pPr>
          </w:p>
          <w:p w14:paraId="5E627A51"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double" w:sz="4" w:space="0" w:color="auto"/>
            </w:tcBorders>
          </w:tcPr>
          <w:p w14:paraId="02FB5530" w14:textId="77777777" w:rsidR="007D5DE2" w:rsidRPr="00F813E1" w:rsidRDefault="007D5DE2" w:rsidP="00160D12">
            <w:pPr>
              <w:rPr>
                <w:rFonts w:ascii="Arial" w:hAnsi="Arial" w:cs="Arial"/>
                <w:sz w:val="13"/>
                <w:szCs w:val="13"/>
              </w:rPr>
            </w:pPr>
            <w:r w:rsidRPr="00F813E1">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7EFFCB28" w14:textId="77777777" w:rsidR="007D5DE2" w:rsidRPr="00F813E1" w:rsidRDefault="007D5DE2" w:rsidP="00160D12">
            <w:pPr>
              <w:rPr>
                <w:rFonts w:ascii="Arial" w:hAnsi="Arial" w:cs="Arial"/>
                <w:sz w:val="13"/>
                <w:szCs w:val="13"/>
              </w:rPr>
            </w:pPr>
            <w:r w:rsidRPr="00F813E1">
              <w:rPr>
                <w:rFonts w:ascii="Arial" w:hAnsi="Arial" w:cs="Arial"/>
                <w:sz w:val="13"/>
                <w:szCs w:val="13"/>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621AAA1"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49BBF06" w14:textId="77777777" w:rsidR="007D5DE2" w:rsidRPr="00F813E1" w:rsidRDefault="007D5DE2" w:rsidP="00160D12">
            <w:pPr>
              <w:rPr>
                <w:rFonts w:ascii="Arial" w:hAnsi="Arial" w:cs="Arial"/>
                <w:sz w:val="13"/>
                <w:szCs w:val="13"/>
              </w:rPr>
            </w:pPr>
            <w:r w:rsidRPr="00F813E1">
              <w:rPr>
                <w:rFonts w:ascii="Arial" w:hAnsi="Arial" w:cs="Arial"/>
                <w:sz w:val="13"/>
                <w:szCs w:val="13"/>
              </w:rPr>
              <w:t>Mostly coherent, organised and accurate work, in a suitable structure and is for the most part clearly expressed. Can work effectively independently and/or as part of a team, with clear contribution to group activities.</w:t>
            </w:r>
          </w:p>
          <w:p w14:paraId="25FC2F89" w14:textId="77777777" w:rsidR="007D5DE2" w:rsidRPr="00F813E1" w:rsidRDefault="007D5DE2" w:rsidP="00160D12">
            <w:pPr>
              <w:rPr>
                <w:rFonts w:ascii="Arial" w:hAnsi="Arial" w:cs="Arial"/>
                <w:sz w:val="13"/>
                <w:szCs w:val="13"/>
              </w:rPr>
            </w:pPr>
            <w:r w:rsidRPr="00F813E1">
              <w:rPr>
                <w:rFonts w:ascii="Arial" w:hAnsi="Arial" w:cs="Arial"/>
                <w:sz w:val="13"/>
                <w:szCs w:val="13"/>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56B852E4" w14:textId="77777777" w:rsidR="007D5DE2" w:rsidRPr="00F813E1" w:rsidRDefault="007D5DE2" w:rsidP="00160D12">
            <w:pPr>
              <w:rPr>
                <w:rFonts w:ascii="Arial" w:hAnsi="Arial" w:cs="Arial"/>
                <w:sz w:val="13"/>
                <w:szCs w:val="13"/>
              </w:rPr>
            </w:pPr>
            <w:r w:rsidRPr="00F813E1">
              <w:rPr>
                <w:rFonts w:ascii="Arial" w:hAnsi="Arial" w:cs="Arial"/>
                <w:sz w:val="13"/>
                <w:szCs w:val="13"/>
              </w:rPr>
              <w:t xml:space="preserve">Work is accurate, coherent, fluent, well-structured and organised. </w:t>
            </w:r>
          </w:p>
          <w:p w14:paraId="7850D08A" w14:textId="77777777" w:rsidR="007D5DE2" w:rsidRPr="00F813E1" w:rsidRDefault="007D5DE2" w:rsidP="00160D12">
            <w:pPr>
              <w:rPr>
                <w:rFonts w:ascii="Arial" w:hAnsi="Arial" w:cs="Arial"/>
                <w:sz w:val="13"/>
                <w:szCs w:val="13"/>
              </w:rPr>
            </w:pPr>
            <w:r w:rsidRPr="00F813E1">
              <w:rPr>
                <w:rFonts w:ascii="Arial" w:hAnsi="Arial" w:cs="Arial"/>
                <w:sz w:val="13"/>
                <w:szCs w:val="13"/>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4F5D248F" w14:textId="77777777" w:rsidR="007D5DE2" w:rsidRPr="00F813E1" w:rsidRDefault="007D5DE2" w:rsidP="00160D12">
            <w:pPr>
              <w:rPr>
                <w:rFonts w:ascii="Arial" w:hAnsi="Arial" w:cs="Arial"/>
                <w:sz w:val="13"/>
                <w:szCs w:val="13"/>
              </w:rPr>
            </w:pPr>
            <w:r w:rsidRPr="00F813E1">
              <w:rPr>
                <w:rFonts w:ascii="Arial" w:hAnsi="Arial" w:cs="Arial"/>
                <w:sz w:val="13"/>
                <w:szCs w:val="13"/>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350677A" w14:textId="77777777" w:rsidR="007D5DE2" w:rsidRPr="00F813E1" w:rsidRDefault="007D5DE2" w:rsidP="00160D12">
            <w:pPr>
              <w:rPr>
                <w:rFonts w:ascii="Arial" w:hAnsi="Arial" w:cs="Arial"/>
                <w:sz w:val="13"/>
                <w:szCs w:val="13"/>
              </w:rPr>
            </w:pPr>
          </w:p>
        </w:tc>
        <w:tc>
          <w:tcPr>
            <w:tcW w:w="1985" w:type="dxa"/>
            <w:tcBorders>
              <w:top w:val="single" w:sz="4" w:space="0" w:color="auto"/>
              <w:left w:val="dashed" w:sz="4" w:space="0" w:color="auto"/>
              <w:bottom w:val="single" w:sz="4" w:space="0" w:color="auto"/>
              <w:right w:val="single" w:sz="4" w:space="0" w:color="auto"/>
            </w:tcBorders>
          </w:tcPr>
          <w:p w14:paraId="7E9E91E0" w14:textId="77777777" w:rsidR="007D5DE2" w:rsidRPr="00F813E1" w:rsidRDefault="007D5DE2" w:rsidP="00160D12">
            <w:pPr>
              <w:rPr>
                <w:rFonts w:ascii="Arial" w:hAnsi="Arial" w:cs="Arial"/>
                <w:sz w:val="13"/>
                <w:szCs w:val="13"/>
              </w:rPr>
            </w:pPr>
            <w:r w:rsidRPr="00F813E1">
              <w:rPr>
                <w:rFonts w:ascii="Arial" w:hAnsi="Arial" w:cs="Arial"/>
                <w:sz w:val="13"/>
                <w:szCs w:val="13"/>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073B641" w14:textId="77777777" w:rsidR="007D5DE2" w:rsidRPr="00F813E1" w:rsidRDefault="007D5DE2" w:rsidP="00B05B47">
      <w:pPr>
        <w:rPr>
          <w:sz w:val="20"/>
          <w:szCs w:val="20"/>
        </w:rPr>
      </w:pPr>
    </w:p>
    <w:sectPr w:rsidR="007D5DE2" w:rsidRPr="00F813E1"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Peter Taylor" w:date="2021-05-27T12:51:00Z" w:initials="PT">
    <w:p w14:paraId="7FEAB0B5" w14:textId="062C1B15" w:rsidR="00D97F1E" w:rsidRDefault="00D97F1E">
      <w:pPr>
        <w:pStyle w:val="CommentText"/>
      </w:pPr>
      <w:r>
        <w:rPr>
          <w:rStyle w:val="CommentReference"/>
        </w:rPr>
        <w:annotationRef/>
      </w:r>
      <w:r>
        <w:t>Drawing could be neater</w:t>
      </w:r>
    </w:p>
  </w:comment>
  <w:comment w:id="1" w:author="Peter Taylor" w:date="2021-05-27T12:52:00Z" w:initials="PT">
    <w:p w14:paraId="651798E4" w14:textId="5C7B0C72" w:rsidR="00D97F1E" w:rsidRDefault="00D97F1E">
      <w:pPr>
        <w:pStyle w:val="CommentText"/>
      </w:pPr>
      <w:r>
        <w:rPr>
          <w:rStyle w:val="CommentReference"/>
        </w:rPr>
        <w:annotationRef/>
      </w:r>
      <w:r>
        <w:t>5 Marks</w:t>
      </w:r>
    </w:p>
  </w:comment>
  <w:comment w:id="2" w:author="Peter Taylor" w:date="2021-05-27T12:53:00Z" w:initials="PT">
    <w:p w14:paraId="77994D59" w14:textId="25DD92F4" w:rsidR="00D97F1E" w:rsidRDefault="00D97F1E">
      <w:pPr>
        <w:pStyle w:val="CommentText"/>
      </w:pPr>
      <w:r>
        <w:rPr>
          <w:rStyle w:val="CommentReference"/>
        </w:rPr>
        <w:annotationRef/>
      </w:r>
      <w:r>
        <w:t>6 Marks</w:t>
      </w:r>
    </w:p>
  </w:comment>
  <w:comment w:id="3" w:author="Peter Taylor" w:date="2021-05-27T12:54:00Z" w:initials="PT">
    <w:p w14:paraId="677C5E6E" w14:textId="336808A2" w:rsidR="00D97F1E" w:rsidRDefault="00D97F1E">
      <w:pPr>
        <w:pStyle w:val="CommentText"/>
      </w:pPr>
      <w:r>
        <w:rPr>
          <w:rStyle w:val="CommentReference"/>
        </w:rPr>
        <w:annotationRef/>
      </w:r>
      <w:r>
        <w:t>9 Marks</w:t>
      </w:r>
    </w:p>
  </w:comment>
  <w:comment w:id="4" w:author="Peter Taylor" w:date="2021-05-27T12:54:00Z" w:initials="PT">
    <w:p w14:paraId="405B6292" w14:textId="3E0F2E9F" w:rsidR="00D97F1E" w:rsidRDefault="00D97F1E">
      <w:pPr>
        <w:pStyle w:val="CommentText"/>
      </w:pPr>
      <w:r>
        <w:rPr>
          <w:rStyle w:val="CommentReference"/>
        </w:rPr>
        <w:annotationRef/>
      </w:r>
      <w:r>
        <w:t>Calculation is complete and accurate</w:t>
      </w:r>
    </w:p>
  </w:comment>
  <w:comment w:id="5" w:author="Peter Taylor" w:date="2021-05-27T12:55:00Z" w:initials="PT">
    <w:p w14:paraId="391FF8CE" w14:textId="3957F0CD" w:rsidR="00D97F1E" w:rsidRDefault="00D97F1E">
      <w:pPr>
        <w:pStyle w:val="CommentText"/>
      </w:pPr>
      <w:r>
        <w:rPr>
          <w:rStyle w:val="CommentReference"/>
        </w:rPr>
        <w:annotationRef/>
      </w:r>
      <w:r>
        <w:t>Total mark Q 20</w:t>
      </w:r>
    </w:p>
  </w:comment>
  <w:comment w:id="6" w:author="Peter Taylor" w:date="2021-05-27T13:15:00Z" w:initials="PT">
    <w:p w14:paraId="60591D99" w14:textId="5A4EEDAC" w:rsidR="007D09D3" w:rsidRDefault="007D09D3">
      <w:pPr>
        <w:pStyle w:val="CommentText"/>
      </w:pPr>
      <w:r>
        <w:rPr>
          <w:rStyle w:val="CommentReference"/>
        </w:rPr>
        <w:annotationRef/>
      </w:r>
      <w:r>
        <w:t>?</w:t>
      </w:r>
    </w:p>
  </w:comment>
  <w:comment w:id="7" w:author="Peter Taylor" w:date="2021-05-27T13:16:00Z" w:initials="PT">
    <w:p w14:paraId="2100C4F1" w14:textId="44E024BC" w:rsidR="007D09D3" w:rsidRDefault="007D09D3">
      <w:pPr>
        <w:pStyle w:val="CommentText"/>
      </w:pPr>
      <w:r>
        <w:rPr>
          <w:rStyle w:val="CommentReference"/>
        </w:rPr>
        <w:annotationRef/>
      </w:r>
      <w:r>
        <w:t>A comprehensive answer meeting all criteria.</w:t>
      </w:r>
    </w:p>
  </w:comment>
  <w:comment w:id="8" w:author="Peter Taylor" w:date="2021-05-27T13:16:00Z" w:initials="PT">
    <w:p w14:paraId="65EE1E08" w14:textId="7D46ACD3" w:rsidR="007D09D3" w:rsidRDefault="007D09D3">
      <w:pPr>
        <w:pStyle w:val="CommentText"/>
      </w:pPr>
      <w:r>
        <w:rPr>
          <w:rStyle w:val="CommentReference"/>
        </w:rPr>
        <w:annotationRef/>
      </w:r>
      <w:r>
        <w:t>5 Marks</w:t>
      </w:r>
    </w:p>
  </w:comment>
  <w:comment w:id="9" w:author="Peter Taylor" w:date="2021-05-27T13:18:00Z" w:initials="PT">
    <w:p w14:paraId="1B6128A5" w14:textId="55226E2C" w:rsidR="007D09D3" w:rsidRDefault="007D09D3">
      <w:pPr>
        <w:pStyle w:val="CommentText"/>
      </w:pPr>
      <w:r>
        <w:rPr>
          <w:rStyle w:val="CommentReference"/>
        </w:rPr>
        <w:annotationRef/>
      </w:r>
      <w:r>
        <w:t>5 Marks</w:t>
      </w:r>
    </w:p>
  </w:comment>
  <w:comment w:id="10" w:author="Peter Taylor" w:date="2021-05-27T13:19:00Z" w:initials="PT">
    <w:p w14:paraId="6FF58F89" w14:textId="77777777" w:rsidR="007D09D3" w:rsidRDefault="007D09D3">
      <w:pPr>
        <w:pStyle w:val="CommentText"/>
      </w:pPr>
      <w:r>
        <w:rPr>
          <w:rStyle w:val="CommentReference"/>
        </w:rPr>
        <w:annotationRef/>
      </w:r>
      <w:r>
        <w:t>Calculation is accurate and complete</w:t>
      </w:r>
    </w:p>
    <w:p w14:paraId="53BC14ED" w14:textId="77777777" w:rsidR="00D87DA6" w:rsidRDefault="00D87DA6">
      <w:pPr>
        <w:pStyle w:val="CommentText"/>
      </w:pPr>
    </w:p>
    <w:p w14:paraId="24E965CD" w14:textId="3DC5D88F" w:rsidR="00D87DA6" w:rsidRDefault="00D87DA6">
      <w:pPr>
        <w:pStyle w:val="CommentText"/>
      </w:pPr>
      <w:r>
        <w:t>Total marks for Q 2 20</w:t>
      </w:r>
    </w:p>
  </w:comment>
  <w:comment w:id="11" w:author="Peter Taylor" w:date="2021-05-27T13:21:00Z" w:initials="PT">
    <w:p w14:paraId="417B8917" w14:textId="498B3AA9" w:rsidR="00A16141" w:rsidRDefault="00A16141">
      <w:pPr>
        <w:pStyle w:val="CommentText"/>
      </w:pPr>
      <w:r>
        <w:rPr>
          <w:rStyle w:val="CommentReference"/>
        </w:rPr>
        <w:annotationRef/>
      </w:r>
      <w:r>
        <w:t>0 Marks</w:t>
      </w:r>
    </w:p>
  </w:comment>
  <w:comment w:id="12" w:author="Peter Taylor" w:date="2021-05-27T13:21:00Z" w:initials="PT">
    <w:p w14:paraId="7D565004" w14:textId="4B370962" w:rsidR="00A16141" w:rsidRDefault="00A16141">
      <w:pPr>
        <w:pStyle w:val="CommentText"/>
      </w:pPr>
      <w:r>
        <w:rPr>
          <w:rStyle w:val="CommentReference"/>
        </w:rPr>
        <w:annotationRef/>
      </w:r>
      <w:r>
        <w:t>5 Marks</w:t>
      </w:r>
    </w:p>
  </w:comment>
  <w:comment w:id="13" w:author="Peter Taylor" w:date="2021-05-27T13:22:00Z" w:initials="PT">
    <w:p w14:paraId="70E0F3C4" w14:textId="31591CE8" w:rsidR="00A16141" w:rsidRDefault="00A16141">
      <w:pPr>
        <w:pStyle w:val="CommentText"/>
      </w:pPr>
      <w:r>
        <w:rPr>
          <w:rStyle w:val="CommentReference"/>
        </w:rPr>
        <w:annotationRef/>
      </w:r>
      <w:r>
        <w:t>Good descriptions</w:t>
      </w:r>
    </w:p>
  </w:comment>
  <w:comment w:id="14" w:author="Peter Taylor" w:date="2021-05-27T13:23:00Z" w:initials="PT">
    <w:p w14:paraId="42B6B7D7" w14:textId="39CD1D87" w:rsidR="00A16141" w:rsidRDefault="00A16141">
      <w:pPr>
        <w:pStyle w:val="CommentText"/>
      </w:pPr>
      <w:r>
        <w:rPr>
          <w:rStyle w:val="CommentReference"/>
        </w:rPr>
        <w:annotationRef/>
      </w:r>
      <w:r>
        <w:t>8 Marks</w:t>
      </w:r>
    </w:p>
  </w:comment>
  <w:comment w:id="15" w:author="Peter Taylor" w:date="2021-05-27T13:23:00Z" w:initials="PT">
    <w:p w14:paraId="0CF28CE0" w14:textId="275A7ED0" w:rsidR="00A16141" w:rsidRDefault="00A16141">
      <w:pPr>
        <w:pStyle w:val="CommentText"/>
      </w:pPr>
      <w:r>
        <w:rPr>
          <w:rStyle w:val="CommentReference"/>
        </w:rPr>
        <w:annotationRef/>
      </w:r>
      <w:r>
        <w:t>Total marks Q3 13</w:t>
      </w:r>
    </w:p>
  </w:comment>
  <w:comment w:id="16" w:author="Peter Taylor" w:date="2021-05-27T13:24:00Z" w:initials="PT">
    <w:p w14:paraId="55BFAD0E" w14:textId="6C7C516D" w:rsidR="00A16141" w:rsidRDefault="00A16141">
      <w:pPr>
        <w:pStyle w:val="CommentText"/>
      </w:pPr>
      <w:r>
        <w:rPr>
          <w:rStyle w:val="CommentReference"/>
        </w:rPr>
        <w:annotationRef/>
      </w:r>
      <w:r>
        <w:t xml:space="preserve">6 </w:t>
      </w:r>
      <w:proofErr w:type="spellStart"/>
      <w:r>
        <w:t>maarks</w:t>
      </w:r>
      <w:proofErr w:type="spellEnd"/>
    </w:p>
  </w:comment>
  <w:comment w:id="17" w:author="Peter Taylor" w:date="2021-05-27T13:25:00Z" w:initials="PT">
    <w:p w14:paraId="7614864C" w14:textId="6ABAE1EE" w:rsidR="0005341D" w:rsidRDefault="0005341D">
      <w:pPr>
        <w:pStyle w:val="CommentText"/>
      </w:pPr>
      <w:r>
        <w:rPr>
          <w:rStyle w:val="CommentReference"/>
        </w:rPr>
        <w:annotationRef/>
      </w:r>
      <w:r>
        <w:t>6 marks</w:t>
      </w:r>
    </w:p>
  </w:comment>
  <w:comment w:id="18" w:author="Peter Taylor" w:date="2021-05-27T13:28:00Z" w:initials="PT">
    <w:p w14:paraId="6E1F2F1E" w14:textId="73F1D1B1" w:rsidR="0005341D" w:rsidRDefault="0005341D">
      <w:pPr>
        <w:pStyle w:val="CommentText"/>
      </w:pPr>
      <w:r>
        <w:rPr>
          <w:rStyle w:val="CommentReference"/>
        </w:rPr>
        <w:annotationRef/>
      </w:r>
      <w:r>
        <w:t>3 Marks</w:t>
      </w:r>
    </w:p>
  </w:comment>
  <w:comment w:id="19" w:author="Peter Taylor" w:date="2021-05-27T13:38:00Z" w:initials="PT">
    <w:p w14:paraId="484DFAFF" w14:textId="5FFDE625" w:rsidR="005D4268" w:rsidRDefault="005D4268">
      <w:pPr>
        <w:pStyle w:val="CommentText"/>
      </w:pPr>
      <w:r>
        <w:rPr>
          <w:rStyle w:val="CommentReference"/>
        </w:rPr>
        <w:annotationRef/>
      </w:r>
      <w:r>
        <w:t>5 marks</w:t>
      </w:r>
    </w:p>
  </w:comment>
  <w:comment w:id="20" w:author="Peter Taylor" w:date="2021-05-27T13:37:00Z" w:initials="PT">
    <w:p w14:paraId="302BA078" w14:textId="17535E2D" w:rsidR="005D4268" w:rsidRDefault="005D4268">
      <w:pPr>
        <w:pStyle w:val="CommentText"/>
      </w:pPr>
      <w:r>
        <w:rPr>
          <w:rStyle w:val="CommentReference"/>
        </w:rPr>
        <w:annotationRef/>
      </w:r>
      <w:proofErr w:type="spellStart"/>
      <w:proofErr w:type="gramStart"/>
      <w:r>
        <w:t>Tota;l</w:t>
      </w:r>
      <w:proofErr w:type="spellEnd"/>
      <w:proofErr w:type="gramEnd"/>
      <w:r>
        <w:t xml:space="preserve"> marks Q4 20</w:t>
      </w:r>
    </w:p>
  </w:comment>
  <w:comment w:id="21" w:author="Peter Taylor" w:date="2021-05-27T13:30:00Z" w:initials="PT">
    <w:p w14:paraId="3F118671" w14:textId="4B8C615E" w:rsidR="001D789C" w:rsidRDefault="001D789C">
      <w:pPr>
        <w:pStyle w:val="CommentText"/>
      </w:pPr>
      <w:r>
        <w:rPr>
          <w:rStyle w:val="CommentReference"/>
        </w:rPr>
        <w:annotationRef/>
      </w:r>
      <w:r>
        <w:t>6 marks</w:t>
      </w:r>
    </w:p>
  </w:comment>
  <w:comment w:id="22" w:author="Peter Taylor" w:date="2021-05-27T13:32:00Z" w:initials="PT">
    <w:p w14:paraId="6E4FB1A3" w14:textId="68776CE6" w:rsidR="001D789C" w:rsidRDefault="001D789C">
      <w:pPr>
        <w:pStyle w:val="CommentText"/>
      </w:pPr>
      <w:r>
        <w:rPr>
          <w:rStyle w:val="CommentReference"/>
        </w:rPr>
        <w:annotationRef/>
      </w:r>
      <w:r>
        <w:t>2 marks</w:t>
      </w:r>
    </w:p>
  </w:comment>
  <w:comment w:id="23" w:author="Peter Taylor" w:date="2021-05-27T13:33:00Z" w:initials="PT">
    <w:p w14:paraId="4899A12D" w14:textId="28D3E393" w:rsidR="001D789C" w:rsidRDefault="001D789C">
      <w:pPr>
        <w:pStyle w:val="CommentText"/>
      </w:pPr>
      <w:r>
        <w:rPr>
          <w:rStyle w:val="CommentReference"/>
        </w:rPr>
        <w:annotationRef/>
      </w:r>
      <w:r>
        <w:t>2 marks</w:t>
      </w:r>
    </w:p>
  </w:comment>
  <w:comment w:id="24" w:author="Peter Taylor" w:date="2021-05-27T13:33:00Z" w:initials="PT">
    <w:p w14:paraId="63CE3493" w14:textId="787D8EA1" w:rsidR="001D789C" w:rsidRDefault="001D789C">
      <w:pPr>
        <w:pStyle w:val="CommentText"/>
      </w:pPr>
      <w:r>
        <w:rPr>
          <w:rStyle w:val="CommentReference"/>
        </w:rPr>
        <w:annotationRef/>
      </w:r>
      <w:r>
        <w:t>2 marks</w:t>
      </w:r>
    </w:p>
  </w:comment>
  <w:comment w:id="25" w:author="Peter Taylor" w:date="2021-05-27T13:35:00Z" w:initials="PT">
    <w:p w14:paraId="5B549FB3" w14:textId="0147C2AC" w:rsidR="005D4268" w:rsidRDefault="005D4268">
      <w:pPr>
        <w:pStyle w:val="CommentText"/>
      </w:pPr>
      <w:r>
        <w:rPr>
          <w:rStyle w:val="CommentReference"/>
        </w:rPr>
        <w:annotationRef/>
      </w:r>
      <w:proofErr w:type="gramStart"/>
      <w:r>
        <w:t>BCC  crystal</w:t>
      </w:r>
      <w:proofErr w:type="gramEnd"/>
      <w:r>
        <w:t xml:space="preserve"> structure?</w:t>
      </w:r>
    </w:p>
  </w:comment>
  <w:comment w:id="26" w:author="Peter Taylor" w:date="2021-05-27T13:36:00Z" w:initials="PT">
    <w:p w14:paraId="3903F9CE" w14:textId="3C3A755E" w:rsidR="005D4268" w:rsidRDefault="005D4268">
      <w:pPr>
        <w:pStyle w:val="CommentText"/>
      </w:pPr>
      <w:r>
        <w:rPr>
          <w:rStyle w:val="CommentReference"/>
        </w:rPr>
        <w:annotationRef/>
      </w:r>
      <w:r>
        <w:t>7 Marks</w:t>
      </w:r>
    </w:p>
  </w:comment>
  <w:comment w:id="27" w:author="Peter Taylor" w:date="2021-05-27T13:36:00Z" w:initials="PT">
    <w:p w14:paraId="72E4204F" w14:textId="06B38616" w:rsidR="005D4268" w:rsidRDefault="005D4268">
      <w:pPr>
        <w:pStyle w:val="CommentText"/>
      </w:pPr>
      <w:r>
        <w:rPr>
          <w:rStyle w:val="CommentReference"/>
        </w:rPr>
        <w:annotationRef/>
      </w:r>
      <w:r>
        <w:t>Total Q5 20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FEAB0B5" w15:done="0"/>
  <w15:commentEx w15:paraId="651798E4" w15:done="0"/>
  <w15:commentEx w15:paraId="77994D59" w15:done="0"/>
  <w15:commentEx w15:paraId="677C5E6E" w15:done="0"/>
  <w15:commentEx w15:paraId="405B6292" w15:done="0"/>
  <w15:commentEx w15:paraId="391FF8CE" w15:done="0"/>
  <w15:commentEx w15:paraId="60591D99" w15:done="0"/>
  <w15:commentEx w15:paraId="2100C4F1" w15:done="0"/>
  <w15:commentEx w15:paraId="65EE1E08" w15:done="0"/>
  <w15:commentEx w15:paraId="1B6128A5" w15:done="0"/>
  <w15:commentEx w15:paraId="24E965CD" w15:done="0"/>
  <w15:commentEx w15:paraId="417B8917" w15:done="0"/>
  <w15:commentEx w15:paraId="7D565004" w15:done="0"/>
  <w15:commentEx w15:paraId="70E0F3C4" w15:done="0"/>
  <w15:commentEx w15:paraId="42B6B7D7" w15:done="0"/>
  <w15:commentEx w15:paraId="0CF28CE0" w15:done="0"/>
  <w15:commentEx w15:paraId="55BFAD0E" w15:done="0"/>
  <w15:commentEx w15:paraId="7614864C" w15:done="0"/>
  <w15:commentEx w15:paraId="6E1F2F1E" w15:done="0"/>
  <w15:commentEx w15:paraId="484DFAFF" w15:done="0"/>
  <w15:commentEx w15:paraId="302BA078" w15:done="0"/>
  <w15:commentEx w15:paraId="3F118671" w15:done="0"/>
  <w15:commentEx w15:paraId="6E4FB1A3" w15:done="0"/>
  <w15:commentEx w15:paraId="4899A12D" w15:done="0"/>
  <w15:commentEx w15:paraId="63CE3493" w15:done="0"/>
  <w15:commentEx w15:paraId="5B549FB3" w15:done="0"/>
  <w15:commentEx w15:paraId="3903F9CE" w15:done="0"/>
  <w15:commentEx w15:paraId="72E4204F"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7994D59" w16cid:durableId="245A14AE"/>
  <w16cid:commentId w16cid:paraId="677C5E6E" w16cid:durableId="245A1511"/>
  <w16cid:commentId w16cid:paraId="405B6292" w16cid:durableId="245A14FA"/>
  <w16cid:commentId w16cid:paraId="391FF8CE" w16cid:durableId="245A1544"/>
  <w16cid:commentId w16cid:paraId="60591D99" w16cid:durableId="245A19F1"/>
  <w16cid:commentId w16cid:paraId="2100C4F1" w16cid:durableId="245A1A22"/>
  <w16cid:commentId w16cid:paraId="65EE1E08" w16cid:durableId="245A1A42"/>
  <w16cid:commentId w16cid:paraId="1B6128A5" w16cid:durableId="245A1A8E"/>
  <w16cid:commentId w16cid:paraId="417B8917" w16cid:durableId="245A1B3E"/>
  <w16cid:commentId w16cid:paraId="7D565004" w16cid:durableId="245A1B6B"/>
  <w16cid:commentId w16cid:paraId="70E0F3C4" w16cid:durableId="245A1BAD"/>
  <w16cid:commentId w16cid:paraId="42B6B7D7" w16cid:durableId="245A1BC0"/>
  <w16cid:commentId w16cid:paraId="0CF28CE0" w16cid:durableId="245A1BEC"/>
  <w16cid:commentId w16cid:paraId="7614864C" w16cid:durableId="245A1C36"/>
  <w16cid:commentId w16cid:paraId="484DFAFF" w16cid:durableId="245A1F41"/>
  <w16cid:commentId w16cid:paraId="302BA078" w16cid:durableId="245A1F18"/>
  <w16cid:commentId w16cid:paraId="3F118671" w16cid:durableId="245A1D67"/>
  <w16cid:commentId w16cid:paraId="6E4FB1A3" w16cid:durableId="245A1E08"/>
  <w16cid:commentId w16cid:paraId="4899A12D" w16cid:durableId="245A1E18"/>
  <w16cid:commentId w16cid:paraId="63CE3493" w16cid:durableId="245A1E2A"/>
  <w16cid:commentId w16cid:paraId="5B549FB3" w16cid:durableId="245A1EA1"/>
  <w16cid:commentId w16cid:paraId="3903F9CE" w16cid:durableId="245A1EC9"/>
  <w16cid:commentId w16cid:paraId="72E4204F" w16cid:durableId="245A1EE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238745" w14:textId="77777777" w:rsidR="006C2190" w:rsidRDefault="006C2190">
      <w:r>
        <w:separator/>
      </w:r>
    </w:p>
  </w:endnote>
  <w:endnote w:type="continuationSeparator" w:id="0">
    <w:p w14:paraId="2F094280" w14:textId="77777777" w:rsidR="006C2190" w:rsidRDefault="006C2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Bold">
    <w:altName w:val="Arial"/>
    <w:panose1 w:val="00000000000000000000"/>
    <w:charset w:val="00"/>
    <w:family w:val="auto"/>
    <w:notTrueType/>
    <w:pitch w:val="default"/>
    <w:sig w:usb0="00000003" w:usb1="00000000" w:usb2="00000000" w:usb3="00000000" w:csb0="00000001" w:csb1="00000000"/>
  </w:font>
  <w:font w:name="Arial,BoldItalic">
    <w:altName w:val="Arial"/>
    <w:panose1 w:val="00000000000000000000"/>
    <w:charset w:val="00"/>
    <w:family w:val="auto"/>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E733F6" w14:textId="77777777" w:rsidR="0082157B" w:rsidRPr="00F813E1" w:rsidRDefault="0082157B">
    <w:pPr>
      <w:pStyle w:val="Footer"/>
      <w:jc w:val="center"/>
      <w:rPr>
        <w:rFonts w:asciiTheme="majorHAnsi" w:hAnsiTheme="majorHAnsi" w:cstheme="majorHAnsi"/>
        <w:sz w:val="11"/>
        <w:szCs w:val="11"/>
      </w:rPr>
    </w:pPr>
    <w:r w:rsidRPr="00F813E1">
      <w:rPr>
        <w:rFonts w:asciiTheme="majorHAnsi" w:hAnsiTheme="majorHAnsi" w:cstheme="majorHAnsi"/>
        <w:sz w:val="11"/>
        <w:szCs w:val="11"/>
      </w:rPr>
      <w:t xml:space="preserve">Page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PAGE </w:instrText>
    </w:r>
    <w:r w:rsidRPr="00F813E1">
      <w:rPr>
        <w:rFonts w:asciiTheme="majorHAnsi" w:hAnsiTheme="majorHAnsi" w:cstheme="majorHAnsi"/>
        <w:b/>
        <w:sz w:val="16"/>
        <w:szCs w:val="16"/>
      </w:rPr>
      <w:fldChar w:fldCharType="separate"/>
    </w:r>
    <w:r w:rsidR="00F16BA4" w:rsidRPr="00F813E1">
      <w:rPr>
        <w:rFonts w:asciiTheme="majorHAnsi" w:hAnsiTheme="majorHAnsi" w:cstheme="majorHAnsi"/>
        <w:b/>
        <w:noProof/>
        <w:sz w:val="11"/>
        <w:szCs w:val="11"/>
      </w:rPr>
      <w:t>4</w:t>
    </w:r>
    <w:r w:rsidRPr="00F813E1">
      <w:rPr>
        <w:rFonts w:asciiTheme="majorHAnsi" w:hAnsiTheme="majorHAnsi" w:cstheme="majorHAnsi"/>
        <w:b/>
        <w:sz w:val="16"/>
        <w:szCs w:val="16"/>
      </w:rPr>
      <w:fldChar w:fldCharType="end"/>
    </w:r>
    <w:r w:rsidRPr="00F813E1">
      <w:rPr>
        <w:rFonts w:asciiTheme="majorHAnsi" w:hAnsiTheme="majorHAnsi" w:cstheme="majorHAnsi"/>
        <w:sz w:val="11"/>
        <w:szCs w:val="11"/>
      </w:rPr>
      <w:t xml:space="preserve"> of </w:t>
    </w:r>
    <w:r w:rsidRPr="00F813E1">
      <w:rPr>
        <w:rFonts w:asciiTheme="majorHAnsi" w:hAnsiTheme="majorHAnsi" w:cstheme="majorHAnsi"/>
        <w:b/>
        <w:sz w:val="16"/>
        <w:szCs w:val="16"/>
      </w:rPr>
      <w:fldChar w:fldCharType="begin"/>
    </w:r>
    <w:r w:rsidRPr="00F813E1">
      <w:rPr>
        <w:rFonts w:asciiTheme="majorHAnsi" w:hAnsiTheme="majorHAnsi" w:cstheme="majorHAnsi"/>
        <w:b/>
        <w:sz w:val="11"/>
        <w:szCs w:val="11"/>
      </w:rPr>
      <w:instrText xml:space="preserve"> NUMPAGES  </w:instrText>
    </w:r>
    <w:r w:rsidRPr="00F813E1">
      <w:rPr>
        <w:rFonts w:asciiTheme="majorHAnsi" w:hAnsiTheme="majorHAnsi" w:cstheme="majorHAnsi"/>
        <w:b/>
        <w:sz w:val="16"/>
        <w:szCs w:val="16"/>
      </w:rPr>
      <w:fldChar w:fldCharType="separate"/>
    </w:r>
    <w:r w:rsidR="00F16BA4" w:rsidRPr="00F813E1">
      <w:rPr>
        <w:rFonts w:asciiTheme="majorHAnsi" w:hAnsiTheme="majorHAnsi" w:cstheme="majorHAnsi"/>
        <w:b/>
        <w:noProof/>
        <w:sz w:val="11"/>
        <w:szCs w:val="11"/>
      </w:rPr>
      <w:t>10</w:t>
    </w:r>
    <w:r w:rsidRPr="00F813E1">
      <w:rPr>
        <w:rFonts w:asciiTheme="majorHAnsi" w:hAnsiTheme="majorHAnsi" w:cstheme="majorHAnsi"/>
        <w:b/>
        <w:sz w:val="16"/>
        <w:szCs w:val="16"/>
      </w:rPr>
      <w:fldChar w:fldCharType="end"/>
    </w:r>
  </w:p>
  <w:p w14:paraId="32C11B97" w14:textId="77777777" w:rsidR="0082157B" w:rsidRDefault="008215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90A335" w14:textId="77777777" w:rsidR="0082157B" w:rsidRDefault="0082157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23A20C" w14:textId="77777777" w:rsidR="006C2190" w:rsidRDefault="006C2190">
      <w:r>
        <w:separator/>
      </w:r>
    </w:p>
  </w:footnote>
  <w:footnote w:type="continuationSeparator" w:id="0">
    <w:p w14:paraId="6C0C764E" w14:textId="77777777" w:rsidR="006C2190" w:rsidRDefault="006C21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8A5875"/>
    <w:multiLevelType w:val="hybridMultilevel"/>
    <w:tmpl w:val="38962B70"/>
    <w:lvl w:ilvl="0" w:tplc="7F64A67A">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20F67"/>
    <w:multiLevelType w:val="hybridMultilevel"/>
    <w:tmpl w:val="220ED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18"/>
  </w:num>
  <w:num w:numId="18">
    <w:abstractNumId w:val="4"/>
  </w:num>
  <w:num w:numId="1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Peter Taylor">
    <w15:presenceInfo w15:providerId="AD" w15:userId="S-1-5-21-1708537768-2139871995-725345543-4064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C86"/>
    <w:rsid w:val="0005341D"/>
    <w:rsid w:val="00057846"/>
    <w:rsid w:val="000822E5"/>
    <w:rsid w:val="000908A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D12"/>
    <w:rsid w:val="0017512A"/>
    <w:rsid w:val="00196958"/>
    <w:rsid w:val="00197225"/>
    <w:rsid w:val="001A1E39"/>
    <w:rsid w:val="001A24F3"/>
    <w:rsid w:val="001B405C"/>
    <w:rsid w:val="001B5F45"/>
    <w:rsid w:val="001B64BB"/>
    <w:rsid w:val="001D789C"/>
    <w:rsid w:val="001E1050"/>
    <w:rsid w:val="001E1E1F"/>
    <w:rsid w:val="001E2007"/>
    <w:rsid w:val="001E57C1"/>
    <w:rsid w:val="001F07EF"/>
    <w:rsid w:val="001F0F05"/>
    <w:rsid w:val="001F50B6"/>
    <w:rsid w:val="001F6D7A"/>
    <w:rsid w:val="00222870"/>
    <w:rsid w:val="00224849"/>
    <w:rsid w:val="0022746E"/>
    <w:rsid w:val="00235F71"/>
    <w:rsid w:val="00241B49"/>
    <w:rsid w:val="002444CA"/>
    <w:rsid w:val="00254F8B"/>
    <w:rsid w:val="00260DE6"/>
    <w:rsid w:val="00260ED0"/>
    <w:rsid w:val="00273FEE"/>
    <w:rsid w:val="0028204E"/>
    <w:rsid w:val="0028591B"/>
    <w:rsid w:val="002878BF"/>
    <w:rsid w:val="00291841"/>
    <w:rsid w:val="002C449B"/>
    <w:rsid w:val="002C6040"/>
    <w:rsid w:val="002D384C"/>
    <w:rsid w:val="002D5B3F"/>
    <w:rsid w:val="002E272E"/>
    <w:rsid w:val="002F5778"/>
    <w:rsid w:val="00316036"/>
    <w:rsid w:val="003223E0"/>
    <w:rsid w:val="003371A8"/>
    <w:rsid w:val="00352C4A"/>
    <w:rsid w:val="00362560"/>
    <w:rsid w:val="003732FD"/>
    <w:rsid w:val="003753B2"/>
    <w:rsid w:val="003758B5"/>
    <w:rsid w:val="00376559"/>
    <w:rsid w:val="00382BAA"/>
    <w:rsid w:val="00384D73"/>
    <w:rsid w:val="00393EB6"/>
    <w:rsid w:val="003A3CE5"/>
    <w:rsid w:val="003B366F"/>
    <w:rsid w:val="003B3F9D"/>
    <w:rsid w:val="003B564E"/>
    <w:rsid w:val="003B6C95"/>
    <w:rsid w:val="003D7C62"/>
    <w:rsid w:val="003E5751"/>
    <w:rsid w:val="004046A9"/>
    <w:rsid w:val="00404C50"/>
    <w:rsid w:val="00423934"/>
    <w:rsid w:val="00426244"/>
    <w:rsid w:val="00436ED3"/>
    <w:rsid w:val="00437323"/>
    <w:rsid w:val="004462A1"/>
    <w:rsid w:val="00451810"/>
    <w:rsid w:val="00470A38"/>
    <w:rsid w:val="00477880"/>
    <w:rsid w:val="0048379A"/>
    <w:rsid w:val="004874DE"/>
    <w:rsid w:val="004B5334"/>
    <w:rsid w:val="004B6C14"/>
    <w:rsid w:val="004D5E9B"/>
    <w:rsid w:val="004D63D9"/>
    <w:rsid w:val="004E6585"/>
    <w:rsid w:val="004F38B4"/>
    <w:rsid w:val="00500066"/>
    <w:rsid w:val="0050249F"/>
    <w:rsid w:val="005117CA"/>
    <w:rsid w:val="00513E12"/>
    <w:rsid w:val="0052447E"/>
    <w:rsid w:val="00524566"/>
    <w:rsid w:val="00527E60"/>
    <w:rsid w:val="00530BEF"/>
    <w:rsid w:val="00552351"/>
    <w:rsid w:val="0055273C"/>
    <w:rsid w:val="00561F00"/>
    <w:rsid w:val="00562C4E"/>
    <w:rsid w:val="00562DEC"/>
    <w:rsid w:val="00576AB4"/>
    <w:rsid w:val="00577917"/>
    <w:rsid w:val="0058048A"/>
    <w:rsid w:val="00590667"/>
    <w:rsid w:val="005969E2"/>
    <w:rsid w:val="005A1689"/>
    <w:rsid w:val="005A76CE"/>
    <w:rsid w:val="005B61CD"/>
    <w:rsid w:val="005C74CF"/>
    <w:rsid w:val="005D1D58"/>
    <w:rsid w:val="005D4268"/>
    <w:rsid w:val="005D432C"/>
    <w:rsid w:val="005D57A5"/>
    <w:rsid w:val="005E285E"/>
    <w:rsid w:val="005E72F8"/>
    <w:rsid w:val="005E73A6"/>
    <w:rsid w:val="005F0579"/>
    <w:rsid w:val="005F3A53"/>
    <w:rsid w:val="006062A3"/>
    <w:rsid w:val="00610E08"/>
    <w:rsid w:val="006120E5"/>
    <w:rsid w:val="006140BF"/>
    <w:rsid w:val="006161BE"/>
    <w:rsid w:val="00620787"/>
    <w:rsid w:val="00621805"/>
    <w:rsid w:val="00632434"/>
    <w:rsid w:val="0063478F"/>
    <w:rsid w:val="00644256"/>
    <w:rsid w:val="00661D6F"/>
    <w:rsid w:val="006628E9"/>
    <w:rsid w:val="0066725E"/>
    <w:rsid w:val="006716C7"/>
    <w:rsid w:val="00681208"/>
    <w:rsid w:val="00681FA9"/>
    <w:rsid w:val="00691EA9"/>
    <w:rsid w:val="006934D4"/>
    <w:rsid w:val="006949E2"/>
    <w:rsid w:val="006A6DC3"/>
    <w:rsid w:val="006B6BF5"/>
    <w:rsid w:val="006C2190"/>
    <w:rsid w:val="006C433E"/>
    <w:rsid w:val="006D49ED"/>
    <w:rsid w:val="006D55CE"/>
    <w:rsid w:val="006D637A"/>
    <w:rsid w:val="006D6F24"/>
    <w:rsid w:val="006F0F95"/>
    <w:rsid w:val="006F45BF"/>
    <w:rsid w:val="006F60E0"/>
    <w:rsid w:val="00702F71"/>
    <w:rsid w:val="00705F29"/>
    <w:rsid w:val="00713A2A"/>
    <w:rsid w:val="007366DF"/>
    <w:rsid w:val="0074060C"/>
    <w:rsid w:val="00745EF4"/>
    <w:rsid w:val="00746862"/>
    <w:rsid w:val="00757839"/>
    <w:rsid w:val="00765CD4"/>
    <w:rsid w:val="00770C81"/>
    <w:rsid w:val="00784A8D"/>
    <w:rsid w:val="00791024"/>
    <w:rsid w:val="00793F0A"/>
    <w:rsid w:val="007A2657"/>
    <w:rsid w:val="007C682C"/>
    <w:rsid w:val="007D09D3"/>
    <w:rsid w:val="007D2385"/>
    <w:rsid w:val="007D5BBD"/>
    <w:rsid w:val="007D5DE2"/>
    <w:rsid w:val="007F214F"/>
    <w:rsid w:val="00800069"/>
    <w:rsid w:val="0080204F"/>
    <w:rsid w:val="008042F0"/>
    <w:rsid w:val="008126CE"/>
    <w:rsid w:val="0082157B"/>
    <w:rsid w:val="008310A0"/>
    <w:rsid w:val="00835D29"/>
    <w:rsid w:val="008428B7"/>
    <w:rsid w:val="00842E7F"/>
    <w:rsid w:val="00852933"/>
    <w:rsid w:val="008566E5"/>
    <w:rsid w:val="008566FE"/>
    <w:rsid w:val="00865B46"/>
    <w:rsid w:val="00870DD1"/>
    <w:rsid w:val="00896134"/>
    <w:rsid w:val="008A1ACC"/>
    <w:rsid w:val="008A62BC"/>
    <w:rsid w:val="008B38A4"/>
    <w:rsid w:val="008B43E7"/>
    <w:rsid w:val="008D763F"/>
    <w:rsid w:val="008E4878"/>
    <w:rsid w:val="008F036F"/>
    <w:rsid w:val="008F1308"/>
    <w:rsid w:val="008F78C2"/>
    <w:rsid w:val="00904568"/>
    <w:rsid w:val="00911394"/>
    <w:rsid w:val="00923EF2"/>
    <w:rsid w:val="00926D25"/>
    <w:rsid w:val="00926E9D"/>
    <w:rsid w:val="009315A0"/>
    <w:rsid w:val="00932C6E"/>
    <w:rsid w:val="00933F10"/>
    <w:rsid w:val="009433C5"/>
    <w:rsid w:val="00943937"/>
    <w:rsid w:val="00961A5D"/>
    <w:rsid w:val="00965881"/>
    <w:rsid w:val="009871FF"/>
    <w:rsid w:val="00990799"/>
    <w:rsid w:val="00995D51"/>
    <w:rsid w:val="009A0631"/>
    <w:rsid w:val="009B10ED"/>
    <w:rsid w:val="009D3EA4"/>
    <w:rsid w:val="009D649C"/>
    <w:rsid w:val="009E4BC1"/>
    <w:rsid w:val="009F4A1C"/>
    <w:rsid w:val="009F5CB2"/>
    <w:rsid w:val="009F6C49"/>
    <w:rsid w:val="00A03BB8"/>
    <w:rsid w:val="00A16141"/>
    <w:rsid w:val="00A16E98"/>
    <w:rsid w:val="00A2025F"/>
    <w:rsid w:val="00A3505D"/>
    <w:rsid w:val="00A37FCF"/>
    <w:rsid w:val="00A4036F"/>
    <w:rsid w:val="00A406E5"/>
    <w:rsid w:val="00A41094"/>
    <w:rsid w:val="00A423D0"/>
    <w:rsid w:val="00A4641C"/>
    <w:rsid w:val="00A55876"/>
    <w:rsid w:val="00A67FB1"/>
    <w:rsid w:val="00A73B9B"/>
    <w:rsid w:val="00A813FD"/>
    <w:rsid w:val="00A83EA7"/>
    <w:rsid w:val="00A85BFE"/>
    <w:rsid w:val="00AA1D76"/>
    <w:rsid w:val="00AB5677"/>
    <w:rsid w:val="00AB6FE7"/>
    <w:rsid w:val="00AB7AD7"/>
    <w:rsid w:val="00AD2430"/>
    <w:rsid w:val="00AE41A6"/>
    <w:rsid w:val="00AF0044"/>
    <w:rsid w:val="00AF0E34"/>
    <w:rsid w:val="00AF271D"/>
    <w:rsid w:val="00AF56C2"/>
    <w:rsid w:val="00B004E6"/>
    <w:rsid w:val="00B05B47"/>
    <w:rsid w:val="00B0744D"/>
    <w:rsid w:val="00B3101B"/>
    <w:rsid w:val="00B50EA8"/>
    <w:rsid w:val="00B63527"/>
    <w:rsid w:val="00B64082"/>
    <w:rsid w:val="00B72325"/>
    <w:rsid w:val="00B81AD3"/>
    <w:rsid w:val="00B81C7C"/>
    <w:rsid w:val="00B829D8"/>
    <w:rsid w:val="00B84B5B"/>
    <w:rsid w:val="00B86446"/>
    <w:rsid w:val="00BA1176"/>
    <w:rsid w:val="00BA5E52"/>
    <w:rsid w:val="00BA706C"/>
    <w:rsid w:val="00BC5909"/>
    <w:rsid w:val="00BE0268"/>
    <w:rsid w:val="00BE0B01"/>
    <w:rsid w:val="00BE79C7"/>
    <w:rsid w:val="00BF3CB5"/>
    <w:rsid w:val="00C01A3F"/>
    <w:rsid w:val="00C073F1"/>
    <w:rsid w:val="00C1285B"/>
    <w:rsid w:val="00C1361B"/>
    <w:rsid w:val="00C14E1F"/>
    <w:rsid w:val="00C315AF"/>
    <w:rsid w:val="00C340BD"/>
    <w:rsid w:val="00C36D9A"/>
    <w:rsid w:val="00C4428F"/>
    <w:rsid w:val="00C44A72"/>
    <w:rsid w:val="00C61FC2"/>
    <w:rsid w:val="00C66F40"/>
    <w:rsid w:val="00C705F9"/>
    <w:rsid w:val="00C76CEC"/>
    <w:rsid w:val="00C80F0F"/>
    <w:rsid w:val="00C8667A"/>
    <w:rsid w:val="00C93374"/>
    <w:rsid w:val="00C93BCB"/>
    <w:rsid w:val="00CB34BA"/>
    <w:rsid w:val="00CC241A"/>
    <w:rsid w:val="00CD64DF"/>
    <w:rsid w:val="00CE4035"/>
    <w:rsid w:val="00CE65AB"/>
    <w:rsid w:val="00CF4266"/>
    <w:rsid w:val="00D2115A"/>
    <w:rsid w:val="00D22D9C"/>
    <w:rsid w:val="00D241F1"/>
    <w:rsid w:val="00D275CB"/>
    <w:rsid w:val="00D30DFA"/>
    <w:rsid w:val="00D463A5"/>
    <w:rsid w:val="00D4710D"/>
    <w:rsid w:val="00D47D25"/>
    <w:rsid w:val="00D62ACD"/>
    <w:rsid w:val="00D85742"/>
    <w:rsid w:val="00D87DA6"/>
    <w:rsid w:val="00D97F1E"/>
    <w:rsid w:val="00DA36EE"/>
    <w:rsid w:val="00DB116D"/>
    <w:rsid w:val="00DD17CC"/>
    <w:rsid w:val="00DE217A"/>
    <w:rsid w:val="00DE5FD1"/>
    <w:rsid w:val="00DE67C2"/>
    <w:rsid w:val="00DF321B"/>
    <w:rsid w:val="00DF4721"/>
    <w:rsid w:val="00E230E0"/>
    <w:rsid w:val="00E27F15"/>
    <w:rsid w:val="00E35A4B"/>
    <w:rsid w:val="00E51AAC"/>
    <w:rsid w:val="00E66CC0"/>
    <w:rsid w:val="00E728A9"/>
    <w:rsid w:val="00E76670"/>
    <w:rsid w:val="00E7684E"/>
    <w:rsid w:val="00E807D9"/>
    <w:rsid w:val="00EA0F4E"/>
    <w:rsid w:val="00EA295B"/>
    <w:rsid w:val="00EA3B9B"/>
    <w:rsid w:val="00EA6801"/>
    <w:rsid w:val="00EB4F96"/>
    <w:rsid w:val="00ED7072"/>
    <w:rsid w:val="00EE3132"/>
    <w:rsid w:val="00EE3D9D"/>
    <w:rsid w:val="00EE6F25"/>
    <w:rsid w:val="00F02126"/>
    <w:rsid w:val="00F03D85"/>
    <w:rsid w:val="00F07C8C"/>
    <w:rsid w:val="00F16BA4"/>
    <w:rsid w:val="00F249F1"/>
    <w:rsid w:val="00F25B9D"/>
    <w:rsid w:val="00F2664E"/>
    <w:rsid w:val="00F31163"/>
    <w:rsid w:val="00F311D9"/>
    <w:rsid w:val="00F31C04"/>
    <w:rsid w:val="00F442A7"/>
    <w:rsid w:val="00F57A89"/>
    <w:rsid w:val="00F61A20"/>
    <w:rsid w:val="00F63DD9"/>
    <w:rsid w:val="00F67644"/>
    <w:rsid w:val="00F73983"/>
    <w:rsid w:val="00F813E1"/>
    <w:rsid w:val="00F8381F"/>
    <w:rsid w:val="00F847F3"/>
    <w:rsid w:val="00FA04CD"/>
    <w:rsid w:val="00FA25F5"/>
    <w:rsid w:val="00FA2810"/>
    <w:rsid w:val="00FA68F8"/>
    <w:rsid w:val="00FB1DC0"/>
    <w:rsid w:val="00FB3B4E"/>
    <w:rsid w:val="00FB4521"/>
    <w:rsid w:val="00FB4F84"/>
    <w:rsid w:val="00FB5CF8"/>
    <w:rsid w:val="00FC316C"/>
    <w:rsid w:val="00FE6D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01C183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A1ACC"/>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szCs w:val="20"/>
    </w:rPr>
  </w:style>
  <w:style w:type="paragraph" w:styleId="Heading2">
    <w:name w:val="heading 2"/>
    <w:basedOn w:val="Normal"/>
    <w:next w:val="Normal"/>
    <w:qFormat/>
    <w:pPr>
      <w:keepNext/>
      <w:jc w:val="both"/>
      <w:outlineLvl w:val="1"/>
    </w:pPr>
    <w:rPr>
      <w:b/>
      <w:szCs w:val="20"/>
    </w:rPr>
  </w:style>
  <w:style w:type="paragraph" w:styleId="Heading3">
    <w:name w:val="heading 3"/>
    <w:basedOn w:val="Normal"/>
    <w:next w:val="Normal"/>
    <w:qFormat/>
    <w:pPr>
      <w:keepNext/>
      <w:jc w:val="center"/>
      <w:outlineLvl w:val="2"/>
    </w:pPr>
    <w:rPr>
      <w:b/>
      <w:szCs w:val="20"/>
    </w:rPr>
  </w:style>
  <w:style w:type="paragraph" w:styleId="Heading4">
    <w:name w:val="heading 4"/>
    <w:basedOn w:val="Normal"/>
    <w:next w:val="Normal"/>
    <w:qFormat/>
    <w:pPr>
      <w:keepNext/>
      <w:spacing w:before="120" w:after="120"/>
      <w:jc w:val="center"/>
      <w:outlineLvl w:val="3"/>
    </w:pPr>
    <w:rPr>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sz w:val="20"/>
      <w:szCs w:val="20"/>
    </w:rPr>
  </w:style>
  <w:style w:type="paragraph" w:styleId="Footer">
    <w:name w:val="footer"/>
    <w:basedOn w:val="Normal"/>
    <w:link w:val="FooterChar"/>
    <w:uiPriority w:val="99"/>
    <w:pPr>
      <w:tabs>
        <w:tab w:val="center" w:pos="4153"/>
        <w:tab w:val="right" w:pos="8306"/>
      </w:tabs>
    </w:pPr>
    <w:rPr>
      <w:sz w:val="20"/>
      <w:szCs w:val="20"/>
    </w:rPr>
  </w:style>
  <w:style w:type="paragraph" w:styleId="NormalWeb">
    <w:name w:val="Normal (Web)"/>
    <w:basedOn w:val="Normal"/>
    <w:uiPriority w:val="99"/>
    <w:rsid w:val="00362560"/>
    <w:pPr>
      <w:spacing w:before="100" w:after="100"/>
    </w:pPr>
    <w:rPr>
      <w:szCs w:val="20"/>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rPr>
      <w:sz w:val="20"/>
      <w:szCs w:val="20"/>
    </w:rPr>
  </w:style>
  <w:style w:type="character" w:styleId="Emphasis">
    <w:name w:val="Emphasis"/>
    <w:uiPriority w:val="20"/>
    <w:qFormat/>
    <w:rsid w:val="00DF321B"/>
    <w:rPr>
      <w:i/>
      <w:iCs/>
    </w:rPr>
  </w:style>
  <w:style w:type="paragraph" w:customStyle="1" w:styleId="fixed">
    <w:name w:val="fixed"/>
    <w:link w:val="fixedChar"/>
    <w:rsid w:val="00705F29"/>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705F29"/>
    <w:rPr>
      <w:b/>
      <w:sz w:val="24"/>
      <w:lang w:eastAsia="en-GB"/>
    </w:rPr>
  </w:style>
  <w:style w:type="paragraph" w:customStyle="1" w:styleId="bullet">
    <w:name w:val="bullet"/>
    <w:link w:val="bulletChar"/>
    <w:rsid w:val="00C340B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340BD"/>
    <w:rPr>
      <w:sz w:val="24"/>
      <w:lang w:eastAsia="en-GB"/>
    </w:rPr>
  </w:style>
  <w:style w:type="character" w:styleId="PlaceholderText">
    <w:name w:val="Placeholder Text"/>
    <w:basedOn w:val="DefaultParagraphFont"/>
    <w:uiPriority w:val="67"/>
    <w:semiHidden/>
    <w:rsid w:val="00745EF4"/>
    <w:rPr>
      <w:color w:val="808080"/>
    </w:rPr>
  </w:style>
  <w:style w:type="character" w:styleId="CommentReference">
    <w:name w:val="annotation reference"/>
    <w:basedOn w:val="DefaultParagraphFont"/>
    <w:semiHidden/>
    <w:unhideWhenUsed/>
    <w:rsid w:val="00D97F1E"/>
    <w:rPr>
      <w:sz w:val="16"/>
      <w:szCs w:val="16"/>
    </w:rPr>
  </w:style>
  <w:style w:type="paragraph" w:styleId="CommentText">
    <w:name w:val="annotation text"/>
    <w:basedOn w:val="Normal"/>
    <w:link w:val="CommentTextChar"/>
    <w:semiHidden/>
    <w:unhideWhenUsed/>
    <w:rsid w:val="00D97F1E"/>
    <w:rPr>
      <w:sz w:val="20"/>
      <w:szCs w:val="20"/>
    </w:rPr>
  </w:style>
  <w:style w:type="character" w:customStyle="1" w:styleId="CommentTextChar">
    <w:name w:val="Comment Text Char"/>
    <w:basedOn w:val="DefaultParagraphFont"/>
    <w:link w:val="CommentText"/>
    <w:semiHidden/>
    <w:rsid w:val="00D97F1E"/>
    <w:rPr>
      <w:lang w:eastAsia="en-GB"/>
    </w:rPr>
  </w:style>
  <w:style w:type="paragraph" w:styleId="CommentSubject">
    <w:name w:val="annotation subject"/>
    <w:basedOn w:val="CommentText"/>
    <w:next w:val="CommentText"/>
    <w:link w:val="CommentSubjectChar"/>
    <w:semiHidden/>
    <w:unhideWhenUsed/>
    <w:rsid w:val="00D97F1E"/>
    <w:rPr>
      <w:b/>
      <w:bCs/>
    </w:rPr>
  </w:style>
  <w:style w:type="character" w:customStyle="1" w:styleId="CommentSubjectChar">
    <w:name w:val="Comment Subject Char"/>
    <w:basedOn w:val="CommentTextChar"/>
    <w:link w:val="CommentSubject"/>
    <w:semiHidden/>
    <w:rsid w:val="00D97F1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3720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commentsExtended" Target="commentsExtended.xml"/><Relationship Id="rId18" Type="http://schemas.openxmlformats.org/officeDocument/2006/relationships/image" Target="media/image5.png"/><Relationship Id="rId26" Type="http://schemas.microsoft.com/office/2011/relationships/people" Target="people.xml"/><Relationship Id="rId3" Type="http://schemas.openxmlformats.org/officeDocument/2006/relationships/customXml" Target="../customXml/item3.xml"/><Relationship Id="rId21" Type="http://schemas.openxmlformats.org/officeDocument/2006/relationships/image" Target="media/image8.emf"/><Relationship Id="rId7" Type="http://schemas.openxmlformats.org/officeDocument/2006/relationships/webSettings" Target="webSettings.xml"/><Relationship Id="rId12" Type="http://schemas.openxmlformats.org/officeDocument/2006/relationships/comments" Target="comments.xml"/><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2.xml"/><Relationship Id="rId5" Type="http://schemas.openxmlformats.org/officeDocument/2006/relationships/styles" Target="styles.xml"/><Relationship Id="rId15" Type="http://schemas.microsoft.com/office/2016/09/relationships/commentsIds" Target="commentsIds.xm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6.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image" Target="media/image9.emf"/><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a5423a6962274e8fb47d11e9ee920922">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eef98dd3ba35d8a189bccb03e76227"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892F922-33D7-4848-803F-FA8E39B711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635E79-8B26-4171-B8DD-36778E549FC5}">
  <ds:schemaRefs>
    <ds:schemaRef ds:uri="http://schemas.microsoft.com/sharepoint/v3/contenttype/forms"/>
  </ds:schemaRefs>
</ds:datastoreItem>
</file>

<file path=customXml/itemProps3.xml><?xml version="1.0" encoding="utf-8"?>
<ds:datastoreItem xmlns:ds="http://schemas.openxmlformats.org/officeDocument/2006/customXml" ds:itemID="{EC36C10B-CB93-4F65-91F4-6CF643490124}">
  <ds:schemaRefs>
    <ds:schemaRef ds:uri="4841309e-4dc9-43f5-a793-88f4a93e29fc"/>
    <ds:schemaRef ds:uri="http://purl.org/dc/terms/"/>
    <ds:schemaRef ds:uri="http://schemas.microsoft.com/office/2006/documentManagement/types"/>
    <ds:schemaRef ds:uri="http://schemas.microsoft.com/office/infopath/2007/PartnerControls"/>
    <ds:schemaRef ds:uri="http://purl.org/dc/elements/1.1/"/>
    <ds:schemaRef ds:uri="http://schemas.openxmlformats.org/package/2006/metadata/core-properties"/>
    <ds:schemaRef ds:uri="4f6b8811-d5e1-4d55-918c-46b86beeee09"/>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48</TotalTime>
  <Pages>17</Pages>
  <Words>4454</Words>
  <Characters>25629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30023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Taylor</cp:lastModifiedBy>
  <cp:revision>6</cp:revision>
  <cp:lastPrinted>2018-11-21T15:43:00Z</cp:lastPrinted>
  <dcterms:created xsi:type="dcterms:W3CDTF">2021-05-06T10:02:00Z</dcterms:created>
  <dcterms:modified xsi:type="dcterms:W3CDTF">2021-05-27T12:39:00Z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