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Pr="00FF139C" w:rsidRDefault="00A121A0" w:rsidP="00E84BC8">
      <w:pPr>
        <w:tabs>
          <w:tab w:val="left" w:pos="5103"/>
        </w:tabs>
        <w:jc w:val="center"/>
        <w:rPr>
          <w:rFonts w:ascii="Arial" w:hAnsi="Arial" w:cs="Arial"/>
          <w:b/>
          <w:bCs/>
          <w:sz w:val="24"/>
          <w:szCs w:val="24"/>
          <w:lang w:val="en-IN"/>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162D3F6"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410378C" w:rsidR="005E6C44" w:rsidRPr="004C3A0B" w:rsidRDefault="007330EB" w:rsidP="003F6F7B">
            <w:pPr>
              <w:rPr>
                <w:rFonts w:ascii="Arial" w:hAnsi="Arial" w:cs="Arial"/>
                <w:sz w:val="22"/>
                <w:szCs w:val="22"/>
              </w:rPr>
            </w:pPr>
            <w:r>
              <w:rPr>
                <w:rFonts w:ascii="Arial" w:hAnsi="Arial" w:cs="Arial"/>
                <w:sz w:val="22"/>
                <w:szCs w:val="22"/>
              </w:rPr>
              <w:t xml:space="preserve">Fuaansha </w:t>
            </w:r>
            <w:proofErr w:type="spellStart"/>
            <w:r>
              <w:rPr>
                <w:rFonts w:ascii="Arial" w:hAnsi="Arial" w:cs="Arial"/>
                <w:sz w:val="22"/>
                <w:szCs w:val="22"/>
              </w:rPr>
              <w:t>dadabahi</w:t>
            </w:r>
            <w:proofErr w:type="spellEnd"/>
            <w:r>
              <w:rPr>
                <w:rFonts w:ascii="Arial" w:hAnsi="Arial" w:cs="Arial"/>
                <w:sz w:val="22"/>
                <w:szCs w:val="22"/>
              </w:rPr>
              <w:t xml:space="preserve"> </w:t>
            </w:r>
            <w:proofErr w:type="spellStart"/>
            <w:r>
              <w:rPr>
                <w:rFonts w:ascii="Arial" w:hAnsi="Arial" w:cs="Arial"/>
                <w:sz w:val="22"/>
                <w:szCs w:val="22"/>
              </w:rPr>
              <w:t>pimpale</w:t>
            </w:r>
            <w:proofErr w:type="spellEnd"/>
            <w:r>
              <w:rPr>
                <w:rFonts w:ascii="Arial" w:hAnsi="Arial" w:cs="Arial"/>
                <w:sz w:val="22"/>
                <w:szCs w:val="22"/>
              </w:rPr>
              <w:t xml:space="preserve">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1736D971" w:rsidR="005E6C44" w:rsidRDefault="007330EB" w:rsidP="003F6F7B">
            <w:pPr>
              <w:rPr>
                <w:rFonts w:ascii="Arial" w:hAnsi="Arial" w:cs="Arial"/>
                <w:sz w:val="22"/>
                <w:szCs w:val="22"/>
              </w:rPr>
            </w:pPr>
            <w:r>
              <w:rPr>
                <w:rFonts w:ascii="Arial" w:hAnsi="Arial" w:cs="Arial"/>
                <w:sz w:val="22"/>
                <w:szCs w:val="22"/>
              </w:rPr>
              <w:t>2530082</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CDC562C" w:rsidR="005E6C44" w:rsidRPr="004C3A0B" w:rsidRDefault="007330EB" w:rsidP="003F6F7B">
            <w:pPr>
              <w:rPr>
                <w:rFonts w:ascii="Arial" w:hAnsi="Arial" w:cs="Arial"/>
                <w:sz w:val="22"/>
                <w:szCs w:val="22"/>
              </w:rPr>
            </w:pPr>
            <w:r>
              <w:rPr>
                <w:rFonts w:ascii="Arial" w:hAnsi="Arial" w:cs="Arial"/>
                <w:sz w:val="22"/>
                <w:szCs w:val="22"/>
              </w:rPr>
              <w:t>2530082@student.uwtsd.ac.uk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847AB0B" w:rsidR="005E6C44" w:rsidRPr="004C3A0B" w:rsidRDefault="007330EB" w:rsidP="003F6F7B">
            <w:pPr>
              <w:rPr>
                <w:rFonts w:ascii="Arial" w:hAnsi="Arial" w:cs="Arial"/>
                <w:sz w:val="22"/>
                <w:szCs w:val="22"/>
              </w:rPr>
            </w:pPr>
            <w:r>
              <w:rPr>
                <w:rFonts w:ascii="Arial" w:hAnsi="Arial" w:cs="Arial"/>
                <w:sz w:val="22"/>
                <w:szCs w:val="22"/>
              </w:rPr>
              <w:t xml:space="preserve">MSc public health and social care in practice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5562A717" w:rsidR="005E6C44" w:rsidRPr="004C3A0B" w:rsidRDefault="00906F50" w:rsidP="003F6F7B">
            <w:pPr>
              <w:rPr>
                <w:rFonts w:ascii="Arial" w:hAnsi="Arial" w:cs="Arial"/>
                <w:sz w:val="22"/>
                <w:szCs w:val="22"/>
              </w:rPr>
            </w:pPr>
            <w:r>
              <w:rPr>
                <w:rFonts w:ascii="Arial" w:hAnsi="Arial" w:cs="Arial"/>
                <w:sz w:val="22"/>
                <w:szCs w:val="22"/>
              </w:rPr>
              <w:t>Tonia Babalola</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6382D33" w:rsidR="005E6C44" w:rsidRPr="00DD0929" w:rsidRDefault="00FF139C"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2B8C37B3" w:rsidR="005E6C44" w:rsidRPr="004C3A0B" w:rsidRDefault="00FF139C"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5ACE1383" w:rsidR="005E6C44" w:rsidRPr="001B41AD" w:rsidRDefault="00FF139C" w:rsidP="00FF139C">
            <w:pPr>
              <w:autoSpaceDE w:val="0"/>
              <w:autoSpaceDN w:val="0"/>
              <w:adjustRightInd w:val="0"/>
              <w:rPr>
                <w:rFonts w:ascii="Arial" w:hAnsi="Arial" w:cs="Arial"/>
                <w:b/>
                <w:bCs/>
                <w:iCs/>
                <w:sz w:val="22"/>
                <w:szCs w:val="22"/>
              </w:rPr>
            </w:pPr>
            <w:r w:rsidRPr="00FF139C">
              <w:rPr>
                <w:rFonts w:ascii="Arial" w:hAnsi="Arial" w:cs="Arial"/>
                <w:b/>
                <w:bCs/>
                <w:iCs/>
                <w:sz w:val="22"/>
                <w:szCs w:val="22"/>
              </w:rPr>
              <w:t>PRISMA 2020 Statement and reporting guidance for systematic reviews</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CE5D851" w14:textId="1961D1E0" w:rsidR="005E6C44" w:rsidRPr="004C3A0B" w:rsidRDefault="00FF139C"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16AFF1EC" w:rsidR="001B41AD" w:rsidRPr="00FF139C" w:rsidRDefault="00FF139C" w:rsidP="00FF139C">
            <w:pPr>
              <w:autoSpaceDE w:val="0"/>
              <w:autoSpaceDN w:val="0"/>
              <w:adjustRightInd w:val="0"/>
              <w:rPr>
                <w:rFonts w:ascii="Arial" w:hAnsi="Arial" w:cs="Arial"/>
                <w:b/>
                <w:bCs/>
                <w:iCs/>
                <w:sz w:val="22"/>
                <w:szCs w:val="22"/>
              </w:rPr>
            </w:pPr>
            <w:r w:rsidRPr="00FF139C">
              <w:rPr>
                <w:rFonts w:ascii="Arial" w:hAnsi="Arial" w:cs="Arial"/>
                <w:b/>
                <w:bCs/>
                <w:iCs/>
                <w:sz w:val="22"/>
                <w:szCs w:val="22"/>
              </w:rPr>
              <w:t>Cochrane guidance for systematic reviews and risk-of-bias assessment</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EndPr/>
            <w:sdtContent>
              <w:p w14:paraId="6B6F65DB" w14:textId="716CD8FB" w:rsidR="001B41AD" w:rsidRDefault="00FF139C"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6EBCC588" w:rsidR="004C3D85" w:rsidRPr="004C3A0B" w:rsidRDefault="00FF139C" w:rsidP="00FF139C">
            <w:pPr>
              <w:rPr>
                <w:rFonts w:ascii="Arial" w:hAnsi="Arial" w:cs="Arial"/>
                <w:sz w:val="22"/>
                <w:szCs w:val="22"/>
              </w:rPr>
            </w:pPr>
            <w:r w:rsidRPr="00FF139C">
              <w:rPr>
                <w:rFonts w:ascii="Arial" w:hAnsi="Arial" w:cs="Arial"/>
                <w:sz w:val="22"/>
                <w:szCs w:val="22"/>
              </w:rPr>
              <w:t>A Systematic Review of the Effectiveness of Sleep Hygiene Programmes Compared with Standard Orientation Information on Insomnia Severity in International Students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5F64A457" w14:textId="1F6ECE95" w:rsidR="00F96C3F" w:rsidRPr="002A152D" w:rsidDel="00425DA7" w:rsidRDefault="00EF17AC" w:rsidP="00F96C3F">
            <w:pPr>
              <w:rPr>
                <w:rFonts w:ascii="Arial" w:hAnsi="Arial" w:cs="Arial"/>
              </w:rPr>
            </w:pPr>
            <w:r w:rsidRPr="00EF17AC">
              <w:rPr>
                <w:rFonts w:ascii="Arial" w:hAnsi="Arial" w:cs="Arial"/>
              </w:rPr>
              <w:t>The purpose of this research is to address poor sleep and insomnia among international university students, who may experience academic pressure, cultural adjustment, language barriers, financial difficulties and homesickness. Sleep hygiene is considered an effective intervention and is recommended; it is not clear, however, how effective this is than the standard orientation information. The current study is thus necessary to bring the current evidence together and to clarify whether structured sleep hygiene programmes are suitable for improving sleep and for guiding the university students' wellbeing and health promotion practices.</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4F22363D" w14:textId="77777777" w:rsidR="00CD1AA7" w:rsidRPr="00EF17AC" w:rsidRDefault="00CD1AA7" w:rsidP="00CD1AA7">
            <w:pPr>
              <w:rPr>
                <w:rFonts w:ascii="Arial" w:hAnsi="Arial" w:cs="Arial"/>
                <w:sz w:val="22"/>
                <w:szCs w:val="22"/>
              </w:rPr>
            </w:pPr>
            <w:r w:rsidRPr="00EF17AC">
              <w:rPr>
                <w:rFonts w:ascii="Arial" w:hAnsi="Arial" w:cs="Arial"/>
                <w:sz w:val="22"/>
                <w:szCs w:val="22"/>
                <w:lang w:val="en-US"/>
              </w:rPr>
              <w:t xml:space="preserve">Among international university students, are structured sleep hygiene </w:t>
            </w:r>
            <w:proofErr w:type="spellStart"/>
            <w:r w:rsidRPr="00EF17AC">
              <w:rPr>
                <w:rFonts w:ascii="Arial" w:hAnsi="Arial" w:cs="Arial"/>
                <w:sz w:val="22"/>
                <w:szCs w:val="22"/>
                <w:lang w:val="en-US"/>
              </w:rPr>
              <w:t>programmes</w:t>
            </w:r>
            <w:proofErr w:type="spellEnd"/>
            <w:r w:rsidRPr="00EF17AC">
              <w:rPr>
                <w:rFonts w:ascii="Arial" w:hAnsi="Arial" w:cs="Arial"/>
                <w:sz w:val="22"/>
                <w:szCs w:val="22"/>
                <w:lang w:val="en-US"/>
              </w:rPr>
              <w:t xml:space="preserve"> more effective than standard orientation information in reducing insomnia severity?</w:t>
            </w:r>
          </w:p>
          <w:p w14:paraId="76C0468A" w14:textId="4EE7A824"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CB263D4" w14:textId="77777777" w:rsidR="00CD1AA7" w:rsidRPr="00CD1AA7" w:rsidRDefault="00CD1AA7" w:rsidP="00CD1AA7">
            <w:pPr>
              <w:rPr>
                <w:rFonts w:ascii="Arial" w:hAnsi="Arial" w:cs="Arial"/>
              </w:rPr>
            </w:pPr>
            <w:r w:rsidRPr="00CD1AA7">
              <w:rPr>
                <w:rFonts w:ascii="Arial" w:hAnsi="Arial" w:cs="Arial"/>
                <w:lang w:val="en-US"/>
              </w:rPr>
              <w:t xml:space="preserve">To systematically review, critically appraise and </w:t>
            </w:r>
            <w:proofErr w:type="spellStart"/>
            <w:r w:rsidRPr="00CD1AA7">
              <w:rPr>
                <w:rFonts w:ascii="Arial" w:hAnsi="Arial" w:cs="Arial"/>
                <w:lang w:val="en-US"/>
              </w:rPr>
              <w:t>synthesise</w:t>
            </w:r>
            <w:proofErr w:type="spellEnd"/>
            <w:r w:rsidRPr="00CD1AA7">
              <w:rPr>
                <w:rFonts w:ascii="Arial" w:hAnsi="Arial" w:cs="Arial"/>
                <w:lang w:val="en-US"/>
              </w:rPr>
              <w:t xml:space="preserve"> the available evidence on the effectiveness of structured sleep hygiene </w:t>
            </w:r>
            <w:proofErr w:type="spellStart"/>
            <w:r w:rsidRPr="00CD1AA7">
              <w:rPr>
                <w:rFonts w:ascii="Arial" w:hAnsi="Arial" w:cs="Arial"/>
                <w:lang w:val="en-US"/>
              </w:rPr>
              <w:t>programmes</w:t>
            </w:r>
            <w:proofErr w:type="spellEnd"/>
            <w:r w:rsidRPr="00CD1AA7">
              <w:rPr>
                <w:rFonts w:ascii="Arial" w:hAnsi="Arial" w:cs="Arial"/>
                <w:lang w:val="en-US"/>
              </w:rPr>
              <w:t xml:space="preserve"> compared with standard orientation information in reducing insomnia severity among international university students.</w:t>
            </w:r>
          </w:p>
          <w:p w14:paraId="574A3C8C" w14:textId="4DE017D9"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61D2B476" w14:textId="466D3A01" w:rsidR="00CD1AA7" w:rsidRPr="00CD1AA7" w:rsidRDefault="00CD1AA7" w:rsidP="00CD1AA7">
            <w:pPr>
              <w:numPr>
                <w:ilvl w:val="0"/>
                <w:numId w:val="28"/>
              </w:numPr>
              <w:rPr>
                <w:rFonts w:ascii="Arial" w:hAnsi="Arial" w:cs="Arial"/>
                <w:sz w:val="22"/>
                <w:szCs w:val="22"/>
              </w:rPr>
            </w:pPr>
            <w:r>
              <w:rPr>
                <w:rFonts w:ascii="Arial" w:hAnsi="Arial" w:cs="Arial"/>
                <w:sz w:val="22"/>
                <w:szCs w:val="22"/>
                <w:lang w:val="en-US"/>
              </w:rPr>
              <w:t>To id</w:t>
            </w:r>
            <w:r w:rsidRPr="00CD1AA7">
              <w:rPr>
                <w:rFonts w:ascii="Arial" w:hAnsi="Arial" w:cs="Arial"/>
                <w:sz w:val="22"/>
                <w:szCs w:val="22"/>
                <w:lang w:val="en-US"/>
              </w:rPr>
              <w:t xml:space="preserve">entify and critically evaluate </w:t>
            </w:r>
            <w:proofErr w:type="spellStart"/>
            <w:r w:rsidRPr="00CD1AA7">
              <w:rPr>
                <w:rFonts w:ascii="Arial" w:hAnsi="Arial" w:cs="Arial"/>
                <w:sz w:val="22"/>
                <w:szCs w:val="22"/>
                <w:lang w:val="en-US"/>
              </w:rPr>
              <w:t>randomised</w:t>
            </w:r>
            <w:proofErr w:type="spellEnd"/>
            <w:r w:rsidRPr="00CD1AA7">
              <w:rPr>
                <w:rFonts w:ascii="Arial" w:hAnsi="Arial" w:cs="Arial"/>
                <w:sz w:val="22"/>
                <w:szCs w:val="22"/>
                <w:lang w:val="en-US"/>
              </w:rPr>
              <w:t xml:space="preserve"> controlled trials and quasi-experimental studies on sleep hygiene interventions.</w:t>
            </w:r>
          </w:p>
          <w:p w14:paraId="6B62008F" w14:textId="2DC65E1B" w:rsidR="00CD1AA7" w:rsidRPr="00CD1AA7" w:rsidRDefault="00CD1AA7" w:rsidP="00CD1AA7">
            <w:pPr>
              <w:numPr>
                <w:ilvl w:val="0"/>
                <w:numId w:val="28"/>
              </w:numPr>
              <w:rPr>
                <w:rFonts w:ascii="Arial" w:hAnsi="Arial" w:cs="Arial"/>
                <w:sz w:val="22"/>
                <w:szCs w:val="22"/>
              </w:rPr>
            </w:pPr>
            <w:r>
              <w:rPr>
                <w:rFonts w:ascii="Arial" w:hAnsi="Arial" w:cs="Arial"/>
                <w:sz w:val="22"/>
                <w:szCs w:val="22"/>
                <w:lang w:val="en-US"/>
              </w:rPr>
              <w:t>To c</w:t>
            </w:r>
            <w:r w:rsidRPr="00CD1AA7">
              <w:rPr>
                <w:rFonts w:ascii="Arial" w:hAnsi="Arial" w:cs="Arial"/>
                <w:sz w:val="22"/>
                <w:szCs w:val="22"/>
                <w:lang w:val="en-US"/>
              </w:rPr>
              <w:t>ompare changes in insomnia severity between intervention and comparison groups.</w:t>
            </w:r>
          </w:p>
          <w:p w14:paraId="29BC6B28" w14:textId="27474F7E" w:rsidR="00CD1AA7" w:rsidRPr="00CD1AA7" w:rsidRDefault="00CD1AA7" w:rsidP="00CD1AA7">
            <w:pPr>
              <w:numPr>
                <w:ilvl w:val="0"/>
                <w:numId w:val="28"/>
              </w:numPr>
              <w:rPr>
                <w:rFonts w:ascii="Arial" w:hAnsi="Arial" w:cs="Arial"/>
                <w:sz w:val="22"/>
                <w:szCs w:val="22"/>
              </w:rPr>
            </w:pPr>
            <w:r>
              <w:rPr>
                <w:rFonts w:ascii="Arial" w:hAnsi="Arial" w:cs="Arial"/>
                <w:sz w:val="22"/>
                <w:szCs w:val="22"/>
                <w:lang w:val="en-US"/>
              </w:rPr>
              <w:t>To a</w:t>
            </w:r>
            <w:r w:rsidRPr="00CD1AA7">
              <w:rPr>
                <w:rFonts w:ascii="Arial" w:hAnsi="Arial" w:cs="Arial"/>
                <w:sz w:val="22"/>
                <w:szCs w:val="22"/>
                <w:lang w:val="en-US"/>
              </w:rPr>
              <w:t xml:space="preserve">ssess the short- and long-term effectiveness of sleep hygiene </w:t>
            </w:r>
            <w:proofErr w:type="spellStart"/>
            <w:r w:rsidRPr="00CD1AA7">
              <w:rPr>
                <w:rFonts w:ascii="Arial" w:hAnsi="Arial" w:cs="Arial"/>
                <w:sz w:val="22"/>
                <w:szCs w:val="22"/>
                <w:lang w:val="en-US"/>
              </w:rPr>
              <w:t>programmes</w:t>
            </w:r>
            <w:proofErr w:type="spellEnd"/>
            <w:r w:rsidRPr="00CD1AA7">
              <w:rPr>
                <w:rFonts w:ascii="Arial" w:hAnsi="Arial" w:cs="Arial"/>
                <w:sz w:val="22"/>
                <w:szCs w:val="22"/>
                <w:lang w:val="en-US"/>
              </w:rPr>
              <w:t>.</w:t>
            </w:r>
          </w:p>
          <w:p w14:paraId="5CEE4734" w14:textId="77777777" w:rsidR="00F96C3F" w:rsidRPr="00B25053" w:rsidRDefault="00CD1AA7" w:rsidP="00B25053">
            <w:pPr>
              <w:numPr>
                <w:ilvl w:val="0"/>
                <w:numId w:val="28"/>
              </w:numPr>
              <w:rPr>
                <w:rFonts w:ascii="Arial" w:hAnsi="Arial" w:cs="Arial"/>
                <w:sz w:val="22"/>
                <w:szCs w:val="22"/>
              </w:rPr>
            </w:pPr>
            <w:r>
              <w:rPr>
                <w:rFonts w:ascii="Arial" w:hAnsi="Arial" w:cs="Arial"/>
                <w:sz w:val="22"/>
                <w:szCs w:val="22"/>
                <w:lang w:val="en-US"/>
              </w:rPr>
              <w:t>To e</w:t>
            </w:r>
            <w:r w:rsidRPr="00CD1AA7">
              <w:rPr>
                <w:rFonts w:ascii="Arial" w:hAnsi="Arial" w:cs="Arial"/>
                <w:sz w:val="22"/>
                <w:szCs w:val="22"/>
                <w:lang w:val="en-US"/>
              </w:rPr>
              <w:t xml:space="preserve">xplore cultural and behavioural factors that influence </w:t>
            </w:r>
            <w:proofErr w:type="spellStart"/>
            <w:r w:rsidRPr="00CD1AA7">
              <w:rPr>
                <w:rFonts w:ascii="Arial" w:hAnsi="Arial" w:cs="Arial"/>
                <w:sz w:val="22"/>
                <w:szCs w:val="22"/>
                <w:lang w:val="en-US"/>
              </w:rPr>
              <w:t>programme</w:t>
            </w:r>
            <w:proofErr w:type="spellEnd"/>
            <w:r w:rsidRPr="00CD1AA7">
              <w:rPr>
                <w:rFonts w:ascii="Arial" w:hAnsi="Arial" w:cs="Arial"/>
                <w:sz w:val="22"/>
                <w:szCs w:val="22"/>
                <w:lang w:val="en-US"/>
              </w:rPr>
              <w:t xml:space="preserve"> effectiveness.</w:t>
            </w:r>
          </w:p>
          <w:p w14:paraId="195CBC88" w14:textId="57A2EE3D" w:rsidR="00B25053" w:rsidRPr="00B25053" w:rsidRDefault="00B25053" w:rsidP="00B25053">
            <w:pPr>
              <w:numPr>
                <w:ilvl w:val="0"/>
                <w:numId w:val="28"/>
              </w:numPr>
              <w:rPr>
                <w:rFonts w:ascii="Arial" w:hAnsi="Arial" w:cs="Arial"/>
                <w:sz w:val="22"/>
                <w:szCs w:val="22"/>
              </w:rPr>
            </w:pPr>
            <w:r>
              <w:rPr>
                <w:rFonts w:ascii="Arial" w:hAnsi="Arial" w:cs="Arial"/>
                <w:sz w:val="22"/>
                <w:szCs w:val="22"/>
                <w:lang w:val="en-US"/>
              </w:rPr>
              <w:t>T</w:t>
            </w:r>
            <w:r w:rsidR="00746C07">
              <w:rPr>
                <w:rFonts w:ascii="Arial" w:hAnsi="Arial" w:cs="Arial"/>
                <w:sz w:val="22"/>
                <w:szCs w:val="22"/>
                <w:lang w:val="en-US"/>
              </w:rPr>
              <w:t>o</w:t>
            </w:r>
            <w:r w:rsidR="00746C07" w:rsidRPr="00746C07">
              <w:rPr>
                <w:rFonts w:ascii="Arial" w:hAnsi="Arial" w:cs="Arial"/>
                <w:sz w:val="22"/>
                <w:szCs w:val="22"/>
                <w:lang w:val="en-US"/>
              </w:rPr>
              <w:t xml:space="preserve"> assess the gaps for effective evidence-based recommendations for </w:t>
            </w:r>
            <w:proofErr w:type="gramStart"/>
            <w:r w:rsidR="00746C07" w:rsidRPr="00746C07">
              <w:rPr>
                <w:rFonts w:ascii="Arial" w:hAnsi="Arial" w:cs="Arial"/>
                <w:sz w:val="22"/>
                <w:szCs w:val="22"/>
                <w:lang w:val="en-US"/>
              </w:rPr>
              <w:t>University</w:t>
            </w:r>
            <w:proofErr w:type="gramEnd"/>
            <w:r w:rsidR="00746C07" w:rsidRPr="00746C07">
              <w:rPr>
                <w:rFonts w:ascii="Arial" w:hAnsi="Arial" w:cs="Arial"/>
                <w:sz w:val="22"/>
                <w:szCs w:val="22"/>
                <w:lang w:val="en-US"/>
              </w:rPr>
              <w:t xml:space="preserve"> health and wellbeing services.</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8AF542" w14:textId="7B8F1B34" w:rsidR="00CD1AA7" w:rsidRDefault="00CD1AA7" w:rsidP="00CD1AA7">
            <w:pPr>
              <w:jc w:val="both"/>
              <w:rPr>
                <w:rFonts w:ascii="Arial" w:hAnsi="Arial" w:cs="Arial"/>
                <w:bCs/>
                <w:sz w:val="22"/>
                <w:szCs w:val="22"/>
              </w:rPr>
            </w:pPr>
            <w:r w:rsidRPr="00CD1AA7">
              <w:rPr>
                <w:rFonts w:ascii="Arial" w:hAnsi="Arial" w:cs="Arial"/>
                <w:bCs/>
                <w:sz w:val="22"/>
                <w:szCs w:val="22"/>
              </w:rPr>
              <w:br/>
              <w:t>Secondary data collection will be done by making a systematic search of existing published academic literature. No primary data will be collected from human participants</w:t>
            </w:r>
            <w:r>
              <w:rPr>
                <w:rFonts w:ascii="Arial" w:hAnsi="Arial" w:cs="Arial"/>
                <w:bCs/>
                <w:sz w:val="22"/>
                <w:szCs w:val="22"/>
              </w:rPr>
              <w:t>,</w:t>
            </w:r>
            <w:r w:rsidRPr="00CD1AA7">
              <w:rPr>
                <w:rFonts w:ascii="Arial" w:hAnsi="Arial" w:cs="Arial"/>
                <w:bCs/>
                <w:sz w:val="22"/>
                <w:szCs w:val="22"/>
              </w:rPr>
              <w:t xml:space="preserve"> questionnaires, participant diaries, observations, focus groups, audio recordings or other means of participant-based data collection will not be employed to gather primary data. Data collection will include a list of potentially relevant previously published studies that have investigated the effectiveness of structured sleep hygiene programmes vs. standard orientation information or usual support from the university for international university students. </w:t>
            </w:r>
            <w:r>
              <w:rPr>
                <w:rFonts w:ascii="Arial" w:hAnsi="Arial" w:cs="Arial"/>
                <w:bCs/>
                <w:sz w:val="22"/>
                <w:szCs w:val="22"/>
              </w:rPr>
              <w:t>A</w:t>
            </w:r>
            <w:r w:rsidRPr="00CD1AA7">
              <w:rPr>
                <w:rFonts w:ascii="Arial" w:hAnsi="Arial" w:cs="Arial"/>
                <w:bCs/>
                <w:sz w:val="22"/>
                <w:szCs w:val="22"/>
              </w:rPr>
              <w:t>cademic databases</w:t>
            </w:r>
            <w:r>
              <w:rPr>
                <w:rFonts w:ascii="Arial" w:hAnsi="Arial" w:cs="Arial"/>
                <w:bCs/>
                <w:sz w:val="22"/>
                <w:szCs w:val="22"/>
              </w:rPr>
              <w:t>,</w:t>
            </w:r>
            <w:r w:rsidRPr="00CD1AA7">
              <w:rPr>
                <w:rFonts w:ascii="Arial" w:hAnsi="Arial" w:cs="Arial"/>
                <w:bCs/>
                <w:sz w:val="22"/>
                <w:szCs w:val="22"/>
              </w:rPr>
              <w:t xml:space="preserve"> namely PubMed</w:t>
            </w:r>
            <w:r w:rsidR="006370E3">
              <w:rPr>
                <w:rFonts w:ascii="Arial" w:hAnsi="Arial" w:cs="Arial"/>
                <w:bCs/>
                <w:sz w:val="22"/>
                <w:szCs w:val="22"/>
              </w:rPr>
              <w:t>, CINAHL,</w:t>
            </w:r>
            <w:r w:rsidRPr="00CD1AA7">
              <w:rPr>
                <w:rFonts w:ascii="Arial" w:hAnsi="Arial" w:cs="Arial"/>
                <w:bCs/>
                <w:sz w:val="22"/>
                <w:szCs w:val="22"/>
              </w:rPr>
              <w:t xml:space="preserve"> and Google Scholar</w:t>
            </w:r>
            <w:r>
              <w:rPr>
                <w:rFonts w:ascii="Arial" w:hAnsi="Arial" w:cs="Arial"/>
                <w:bCs/>
                <w:sz w:val="22"/>
                <w:szCs w:val="22"/>
              </w:rPr>
              <w:t>,</w:t>
            </w:r>
            <w:r w:rsidRPr="00CD1AA7">
              <w:rPr>
                <w:rFonts w:ascii="Arial" w:hAnsi="Arial" w:cs="Arial"/>
                <w:bCs/>
                <w:sz w:val="22"/>
                <w:szCs w:val="22"/>
              </w:rPr>
              <w:t xml:space="preserve"> will be used for electronic search. The research question and PICO will be used to generate search terms. Population terms </w:t>
            </w:r>
            <w:r>
              <w:rPr>
                <w:rFonts w:ascii="Arial" w:hAnsi="Arial" w:cs="Arial"/>
                <w:bCs/>
                <w:sz w:val="22"/>
                <w:szCs w:val="22"/>
              </w:rPr>
              <w:t xml:space="preserve">will </w:t>
            </w:r>
            <w:r w:rsidRPr="00CD1AA7">
              <w:rPr>
                <w:rFonts w:ascii="Arial" w:hAnsi="Arial" w:cs="Arial"/>
                <w:bCs/>
                <w:sz w:val="22"/>
                <w:szCs w:val="22"/>
              </w:rPr>
              <w:t xml:space="preserve">be related to international university students, and intervention terms to sleep hygiene programmes, sleep hygiene education and sleep promotion. Comparison terms will consist of typical orientation data, and the terms of outcomes will be sleeping quality and related sleep outcomes and insomnia severity. Search terms will be combined using appropriate Boolean operators (AND &amp; OR). Records of all identified </w:t>
            </w:r>
            <w:r>
              <w:rPr>
                <w:rFonts w:ascii="Arial" w:hAnsi="Arial" w:cs="Arial"/>
                <w:bCs/>
                <w:sz w:val="22"/>
                <w:szCs w:val="22"/>
              </w:rPr>
              <w:t xml:space="preserve">articles </w:t>
            </w:r>
            <w:r w:rsidRPr="00CD1AA7">
              <w:rPr>
                <w:rFonts w:ascii="Arial" w:hAnsi="Arial" w:cs="Arial"/>
                <w:bCs/>
                <w:sz w:val="22"/>
                <w:szCs w:val="22"/>
              </w:rPr>
              <w:t xml:space="preserve">will be collected and organised for screening. Duplicate records will be eliminated </w:t>
            </w:r>
            <w:r>
              <w:rPr>
                <w:rFonts w:ascii="Arial" w:hAnsi="Arial" w:cs="Arial"/>
                <w:bCs/>
                <w:sz w:val="22"/>
                <w:szCs w:val="22"/>
              </w:rPr>
              <w:t>before</w:t>
            </w:r>
            <w:r w:rsidRPr="00CD1AA7">
              <w:rPr>
                <w:rFonts w:ascii="Arial" w:hAnsi="Arial" w:cs="Arial"/>
                <w:bCs/>
                <w:sz w:val="22"/>
                <w:szCs w:val="22"/>
              </w:rPr>
              <w:t xml:space="preserve"> </w:t>
            </w:r>
            <w:r>
              <w:rPr>
                <w:rFonts w:ascii="Arial" w:hAnsi="Arial" w:cs="Arial"/>
                <w:bCs/>
                <w:sz w:val="22"/>
                <w:szCs w:val="22"/>
              </w:rPr>
              <w:t xml:space="preserve">the </w:t>
            </w:r>
            <w:r w:rsidRPr="00CD1AA7">
              <w:rPr>
                <w:rFonts w:ascii="Arial" w:hAnsi="Arial" w:cs="Arial"/>
                <w:bCs/>
                <w:sz w:val="22"/>
                <w:szCs w:val="22"/>
              </w:rPr>
              <w:t xml:space="preserve">screening process. This will be done using inclusion-exclusion criteria and initially based on title and abstract. </w:t>
            </w:r>
          </w:p>
          <w:p w14:paraId="18A1EF62" w14:textId="77777777" w:rsidR="00CD1AA7" w:rsidRDefault="00CD1AA7" w:rsidP="00CD1AA7">
            <w:pPr>
              <w:jc w:val="both"/>
              <w:rPr>
                <w:rFonts w:ascii="Arial" w:hAnsi="Arial" w:cs="Arial"/>
                <w:bCs/>
                <w:sz w:val="22"/>
                <w:szCs w:val="22"/>
              </w:rPr>
            </w:pPr>
            <w:r w:rsidRPr="00CD1AA7">
              <w:rPr>
                <w:rFonts w:ascii="Arial" w:hAnsi="Arial" w:cs="Arial"/>
                <w:bCs/>
                <w:sz w:val="22"/>
                <w:szCs w:val="22"/>
              </w:rPr>
              <w:t xml:space="preserve">Eligible articles will then be retrieved in full text and eligibility checked. Studies that meet the predefined criteria will be included in the review. Only studies that included international university students who have insomnia or poor sleep quality, and the effects of structured sleep hygiene programmes compared to an appropriate comparison condition will be included. </w:t>
            </w:r>
          </w:p>
          <w:p w14:paraId="64580C6A" w14:textId="77777777" w:rsidR="006370E3" w:rsidRDefault="00CD1AA7" w:rsidP="006370E3">
            <w:pPr>
              <w:jc w:val="both"/>
              <w:rPr>
                <w:rFonts w:ascii="Arial" w:hAnsi="Arial" w:cs="Arial"/>
                <w:bCs/>
                <w:sz w:val="22"/>
                <w:szCs w:val="22"/>
              </w:rPr>
            </w:pPr>
            <w:r w:rsidRPr="00CD1AA7">
              <w:rPr>
                <w:rFonts w:ascii="Arial" w:hAnsi="Arial" w:cs="Arial"/>
                <w:bCs/>
                <w:sz w:val="22"/>
                <w:szCs w:val="22"/>
              </w:rPr>
              <w:lastRenderedPageBreak/>
              <w:t xml:space="preserve">A structured data-extraction approach will be used to extract data systematically from each of the studies included. Study characteristics, publication characteristics, participant characteristics as described by the original authors, intervention characteristics, comparison characteristics, outcome measurements, follow-up time and findings of those studies relating to the severity of insomnia and sleep quality will be collected. When available, information related to cultural and/or </w:t>
            </w:r>
            <w:r>
              <w:rPr>
                <w:rFonts w:ascii="Arial" w:hAnsi="Arial" w:cs="Arial"/>
                <w:bCs/>
                <w:sz w:val="22"/>
                <w:szCs w:val="22"/>
              </w:rPr>
              <w:t>behavioural</w:t>
            </w:r>
            <w:r w:rsidRPr="00CD1AA7">
              <w:rPr>
                <w:rFonts w:ascii="Arial" w:hAnsi="Arial" w:cs="Arial"/>
                <w:bCs/>
                <w:sz w:val="22"/>
                <w:szCs w:val="22"/>
              </w:rPr>
              <w:t xml:space="preserve"> factors, adherence to intervention and intervention duration will be reported within the category of relevant study aims. Appropriate critical appraisal tools will be employed to check the methodological quality of eligible studies. </w:t>
            </w:r>
          </w:p>
          <w:p w14:paraId="20E13858" w14:textId="77777777" w:rsidR="006370E3" w:rsidRDefault="006370E3" w:rsidP="006370E3">
            <w:pPr>
              <w:jc w:val="both"/>
              <w:rPr>
                <w:rFonts w:ascii="Arial" w:hAnsi="Arial" w:cs="Arial"/>
                <w:bCs/>
                <w:sz w:val="22"/>
                <w:szCs w:val="22"/>
              </w:rPr>
            </w:pPr>
            <w:r w:rsidRPr="006370E3">
              <w:rPr>
                <w:rFonts w:ascii="Arial" w:hAnsi="Arial" w:cs="Arial"/>
                <w:bCs/>
                <w:sz w:val="22"/>
                <w:szCs w:val="22"/>
              </w:rPr>
              <w:t>Inclusion Criteria</w:t>
            </w:r>
            <w:r>
              <w:rPr>
                <w:rFonts w:ascii="Arial" w:hAnsi="Arial" w:cs="Arial"/>
                <w:bCs/>
                <w:sz w:val="22"/>
                <w:szCs w:val="22"/>
              </w:rPr>
              <w:t>:</w:t>
            </w:r>
            <w:r w:rsidRPr="006370E3">
              <w:rPr>
                <w:rFonts w:ascii="Arial" w:hAnsi="Arial" w:cs="Arial"/>
                <w:bCs/>
                <w:sz w:val="22"/>
                <w:szCs w:val="22"/>
              </w:rPr>
              <w:t xml:space="preserve"> Structured sleep hygiene or sleep education interventions, with or without a comparison group of international higher-education students or no intervention, and insomnia severity or sleep quality measured with validated tools (e.g. ISI); studies published 2015–2026, peer-reviewed empirical articles in English language; and randomised or quasi-experimental designs. </w:t>
            </w:r>
          </w:p>
          <w:p w14:paraId="133D03EC" w14:textId="77777777" w:rsidR="006370E3" w:rsidRDefault="006370E3" w:rsidP="006370E3">
            <w:pPr>
              <w:jc w:val="both"/>
              <w:rPr>
                <w:rFonts w:ascii="Arial" w:hAnsi="Arial" w:cs="Arial"/>
                <w:bCs/>
                <w:sz w:val="22"/>
                <w:szCs w:val="22"/>
              </w:rPr>
            </w:pPr>
            <w:r w:rsidRPr="006370E3">
              <w:rPr>
                <w:rFonts w:ascii="Arial" w:hAnsi="Arial" w:cs="Arial"/>
                <w:bCs/>
                <w:sz w:val="22"/>
                <w:szCs w:val="22"/>
              </w:rPr>
              <w:t>Exclusion Criteria</w:t>
            </w:r>
            <w:r>
              <w:rPr>
                <w:rFonts w:ascii="Arial" w:hAnsi="Arial" w:cs="Arial"/>
                <w:bCs/>
                <w:sz w:val="22"/>
                <w:szCs w:val="22"/>
              </w:rPr>
              <w:t>:</w:t>
            </w:r>
            <w:r w:rsidRPr="006370E3">
              <w:rPr>
                <w:rFonts w:ascii="Arial" w:hAnsi="Arial" w:cs="Arial"/>
                <w:bCs/>
                <w:sz w:val="22"/>
                <w:szCs w:val="22"/>
              </w:rPr>
              <w:t xml:space="preserve"> No insomnia/sleep outcome; conference abstracts, theses or grey literature; non-empirical (qualitative, review) designs; non-English publications; prior to 2015; studies involving domestic students only; non-sleep interventions.</w:t>
            </w:r>
          </w:p>
          <w:p w14:paraId="3B425B88" w14:textId="5E6A5AA1" w:rsidR="006370E3" w:rsidRDefault="00CD1AA7" w:rsidP="006370E3">
            <w:pPr>
              <w:jc w:val="both"/>
              <w:rPr>
                <w:rFonts w:ascii="Arial" w:hAnsi="Arial" w:cs="Arial"/>
                <w:bCs/>
                <w:sz w:val="22"/>
                <w:szCs w:val="22"/>
              </w:rPr>
            </w:pPr>
            <w:r w:rsidRPr="00CD1AA7">
              <w:rPr>
                <w:rFonts w:ascii="Arial" w:hAnsi="Arial" w:cs="Arial"/>
                <w:bCs/>
                <w:sz w:val="22"/>
                <w:szCs w:val="22"/>
              </w:rPr>
              <w:t>Randomised controlled trials will be evaluated using the Cochrane Risk of Bias Tool (</w:t>
            </w:r>
            <w:proofErr w:type="spellStart"/>
            <w:r w:rsidRPr="00CD1AA7">
              <w:rPr>
                <w:rFonts w:ascii="Arial" w:hAnsi="Arial" w:cs="Arial"/>
                <w:bCs/>
                <w:sz w:val="22"/>
                <w:szCs w:val="22"/>
              </w:rPr>
              <w:t>RoB</w:t>
            </w:r>
            <w:proofErr w:type="spellEnd"/>
            <w:r w:rsidRPr="00CD1AA7">
              <w:rPr>
                <w:rFonts w:ascii="Arial" w:hAnsi="Arial" w:cs="Arial"/>
                <w:bCs/>
                <w:sz w:val="22"/>
                <w:szCs w:val="22"/>
              </w:rPr>
              <w:t xml:space="preserve"> 2) and other eligible studies designs will be evaluated using the Joanna Briggs Institute Critical Appraisal Checklist if applicable. Then, findings from each extracted study will be organised for narrative synthesis. Only data published from studies will be gathered. Participants will not be asked to provide their names, contact details or addresses, recordings or any other information that would directly identify them.</w:t>
            </w:r>
          </w:p>
          <w:p w14:paraId="23703AE4" w14:textId="1068B4DA" w:rsidR="006370E3" w:rsidRDefault="006370E3" w:rsidP="006370E3">
            <w:pPr>
              <w:jc w:val="both"/>
              <w:rPr>
                <w:rFonts w:ascii="Arial" w:hAnsi="Arial" w:cs="Arial"/>
                <w:bCs/>
                <w:sz w:val="22"/>
                <w:szCs w:val="22"/>
              </w:rPr>
            </w:pPr>
            <w:r>
              <w:rPr>
                <w:rFonts w:ascii="Arial" w:hAnsi="Arial" w:cs="Arial"/>
                <w:bCs/>
                <w:sz w:val="22"/>
                <w:szCs w:val="22"/>
              </w:rPr>
              <w:t xml:space="preserve">This research aims to analyse </w:t>
            </w:r>
            <w:proofErr w:type="spellStart"/>
            <w:r>
              <w:rPr>
                <w:rFonts w:ascii="Arial" w:hAnsi="Arial" w:cs="Arial"/>
                <w:bCs/>
                <w:sz w:val="22"/>
                <w:szCs w:val="22"/>
              </w:rPr>
              <w:t>approx</w:t>
            </w:r>
            <w:proofErr w:type="spellEnd"/>
            <w:r w:rsidRPr="006370E3">
              <w:rPr>
                <w:rFonts w:ascii="Arial" w:hAnsi="Arial" w:cs="Arial"/>
                <w:bCs/>
                <w:sz w:val="22"/>
                <w:szCs w:val="22"/>
              </w:rPr>
              <w:t xml:space="preserve"> 15</w:t>
            </w:r>
            <w:r>
              <w:rPr>
                <w:rFonts w:ascii="Arial" w:hAnsi="Arial" w:cs="Arial"/>
                <w:bCs/>
                <w:sz w:val="22"/>
                <w:szCs w:val="22"/>
              </w:rPr>
              <w:t xml:space="preserve"> articles</w:t>
            </w:r>
            <w:r w:rsidRPr="006370E3">
              <w:rPr>
                <w:rFonts w:ascii="Arial" w:hAnsi="Arial" w:cs="Arial"/>
                <w:bCs/>
                <w:sz w:val="22"/>
                <w:szCs w:val="22"/>
              </w:rPr>
              <w:t>, which were selected according to the inclusion criteria used in the systematic review.</w:t>
            </w:r>
            <w:r>
              <w:rPr>
                <w:rFonts w:ascii="Arial" w:hAnsi="Arial" w:cs="Arial"/>
                <w:bCs/>
                <w:sz w:val="22"/>
                <w:szCs w:val="22"/>
              </w:rPr>
              <w:t xml:space="preserve"> </w:t>
            </w:r>
            <w:r w:rsidRPr="006370E3">
              <w:rPr>
                <w:rFonts w:ascii="Arial" w:hAnsi="Arial" w:cs="Arial"/>
                <w:bCs/>
                <w:sz w:val="22"/>
                <w:szCs w:val="22"/>
              </w:rPr>
              <w:t>Data synthesis Findings will be reported through narrative synthesis in which the characteristics of the interventions and changes in insomnia severity among included studies will be compared. Ethical considerations It is a secondary study, i.e. only published literature is used hence no participants will be recruited. Ethical practice will include good reporting of findings, good selection and synthesis of studies, avoidance of bias, good referencing to avoid plagiarism, and secure transfer of all the research files in a password protected environment in accordance with the UWTSD guidance.</w:t>
            </w:r>
          </w:p>
          <w:p w14:paraId="108EF2F7" w14:textId="7BBE3929" w:rsidR="006370E3" w:rsidRPr="00CD1AA7" w:rsidRDefault="006370E3" w:rsidP="006370E3">
            <w:pPr>
              <w:jc w:val="both"/>
              <w:rPr>
                <w:rFonts w:ascii="Arial" w:hAnsi="Arial" w:cs="Arial"/>
                <w:bCs/>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5A5619F3" w:rsidR="00C11423" w:rsidRPr="004C3A0B" w:rsidRDefault="00EF17A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03E2062E" w:rsidR="00C11423" w:rsidRPr="004C3A0B" w:rsidRDefault="00EF17A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7AB4E139" w:rsidR="00C11423" w:rsidRPr="004C3A0B" w:rsidRDefault="00EF17A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3CC406D6" w:rsidR="00770C66" w:rsidRDefault="00EF17A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0DE0F87A" w:rsidR="00770C66" w:rsidRPr="004C3A0B" w:rsidRDefault="00EF17A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13B9C72A" w:rsidR="00D107AC" w:rsidRDefault="00EF1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12446A3F" w:rsidR="00770C66" w:rsidRPr="004C3A0B" w:rsidRDefault="00EF17A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606EC443" w:rsidR="00770C66" w:rsidRPr="004C3A0B" w:rsidRDefault="00EF17A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22AA9396" w:rsidR="00770C66" w:rsidRPr="004C3A0B" w:rsidRDefault="00EF17A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4146E73C" w:rsidR="00770C66" w:rsidRPr="004C3A0B" w:rsidRDefault="00EF17A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11E9D403" w:rsidR="00770C66" w:rsidRPr="004C3A0B" w:rsidRDefault="00EF17A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2CC00210" w:rsidR="00770C66" w:rsidRPr="004C3A0B" w:rsidRDefault="00EF17A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2433112E" w:rsidR="00770C66" w:rsidRPr="004C3A0B" w:rsidRDefault="00EF17A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71113C9" w:rsidR="00770C66" w:rsidRPr="004C3A0B" w:rsidRDefault="00EF17A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B35025A" w:rsidR="00770C66" w:rsidRPr="004C3A0B" w:rsidRDefault="00EF17A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3939F8B8" w:rsidR="00770C66" w:rsidRPr="004C3A0B" w:rsidRDefault="00EF17A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513C7C99" w:rsidR="00770C66" w:rsidRDefault="00EF17A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2EA1AAFD" w:rsidR="00770C66" w:rsidRPr="006C1FDD" w:rsidRDefault="00EF17A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171D472B" w:rsidR="003C3C40" w:rsidRPr="00AA34BD" w:rsidRDefault="003C3C40" w:rsidP="003C3C40">
            <w:pPr>
              <w:rPr>
                <w:rFonts w:ascii="Arial" w:hAnsi="Arial" w:cs="Arial"/>
                <w:color w:val="00B050"/>
                <w:sz w:val="24"/>
                <w:szCs w:val="22"/>
              </w:rPr>
            </w:pPr>
            <w:r>
              <w:rPr>
                <w:rFonts w:ascii="Arial" w:hAnsi="Arial" w:cs="Arial"/>
                <w:color w:val="00B050"/>
                <w:sz w:val="22"/>
              </w:rPr>
              <w:t>.</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EF17AC">
        <w:trPr>
          <w:trHeight w:val="1977"/>
        </w:trPr>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7DD018B4" w:rsidR="00003E64" w:rsidRPr="004C3A0B" w:rsidRDefault="006370E3" w:rsidP="00EF17AC">
            <w:pPr>
              <w:autoSpaceDE w:val="0"/>
              <w:autoSpaceDN w:val="0"/>
              <w:adjustRightInd w:val="0"/>
              <w:rPr>
                <w:rFonts w:ascii="Arial" w:hAnsi="Arial" w:cs="Arial"/>
                <w:sz w:val="22"/>
                <w:szCs w:val="22"/>
              </w:rPr>
            </w:pPr>
            <w:r>
              <w:rPr>
                <w:rFonts w:ascii="Arial" w:hAnsi="Arial" w:cs="Arial"/>
                <w:sz w:val="22"/>
                <w:szCs w:val="22"/>
              </w:rPr>
              <w:t>N/A</w:t>
            </w:r>
          </w:p>
        </w:tc>
        <w:tc>
          <w:tcPr>
            <w:tcW w:w="4932" w:type="dxa"/>
            <w:tcBorders>
              <w:top w:val="single" w:sz="4" w:space="0" w:color="auto"/>
              <w:bottom w:val="single" w:sz="4" w:space="0" w:color="auto"/>
            </w:tcBorders>
          </w:tcPr>
          <w:p w14:paraId="76FBC520" w14:textId="77777777" w:rsidR="00EF17AC" w:rsidRPr="00EF17AC" w:rsidRDefault="00EF17AC" w:rsidP="00EF17AC">
            <w:pPr>
              <w:autoSpaceDE w:val="0"/>
              <w:autoSpaceDN w:val="0"/>
              <w:adjustRightInd w:val="0"/>
              <w:rPr>
                <w:rFonts w:asciiTheme="minorBidi" w:hAnsiTheme="minorBidi" w:cstheme="minorBidi"/>
                <w:iCs/>
                <w:sz w:val="22"/>
                <w:szCs w:val="22"/>
              </w:rPr>
            </w:pPr>
            <w:r w:rsidRPr="00EF17AC">
              <w:rPr>
                <w:rFonts w:asciiTheme="minorBidi" w:hAnsiTheme="minorBidi" w:cstheme="minorBidi"/>
                <w:iCs/>
                <w:sz w:val="22"/>
                <w:szCs w:val="22"/>
              </w:rPr>
              <w:t xml:space="preserve">Mitigation of the risks: </w:t>
            </w:r>
          </w:p>
          <w:p w14:paraId="5D00AF2B" w14:textId="1DEB6437" w:rsidR="00003E64" w:rsidRPr="00EF17AC" w:rsidRDefault="006370E3" w:rsidP="00EF17AC">
            <w:pPr>
              <w:autoSpaceDE w:val="0"/>
              <w:autoSpaceDN w:val="0"/>
              <w:adjustRightInd w:val="0"/>
              <w:rPr>
                <w:rFonts w:cs="Arial"/>
                <w:iCs/>
              </w:rPr>
            </w:pPr>
            <w:r>
              <w:rPr>
                <w:rFonts w:cs="Arial"/>
                <w:iCs/>
              </w:rPr>
              <w:t>N/A</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1A0E0B68" w14:textId="343DA8DE" w:rsidR="00003E64" w:rsidRPr="004C3A0B" w:rsidRDefault="006370E3" w:rsidP="003257BD">
            <w:pPr>
              <w:rPr>
                <w:rFonts w:ascii="Arial" w:hAnsi="Arial" w:cs="Arial"/>
                <w:sz w:val="22"/>
                <w:szCs w:val="22"/>
              </w:rPr>
            </w:pPr>
            <w:r>
              <w:rPr>
                <w:rFonts w:ascii="Arial" w:hAnsi="Arial" w:cs="Arial"/>
                <w:sz w:val="22"/>
                <w:szCs w:val="22"/>
              </w:rPr>
              <w:t>N/A</w:t>
            </w:r>
          </w:p>
          <w:p w14:paraId="27D860D6" w14:textId="3B31ED94" w:rsidR="00003E64" w:rsidRPr="004C3A0B" w:rsidRDefault="00003E64" w:rsidP="003257BD">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9052E1C" w14:textId="77777777" w:rsidR="00EF17AC" w:rsidRDefault="0094056C" w:rsidP="00EF17AC">
            <w:pPr>
              <w:autoSpaceDE w:val="0"/>
              <w:autoSpaceDN w:val="0"/>
              <w:adjustRightInd w:val="0"/>
              <w:jc w:val="both"/>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551ACA75" w:rsidR="00003E64" w:rsidRDefault="006370E3" w:rsidP="00EF17AC">
            <w:pPr>
              <w:jc w:val="both"/>
              <w:rPr>
                <w:rFonts w:ascii="Arial" w:hAnsi="Arial" w:cs="Arial"/>
                <w:sz w:val="22"/>
                <w:szCs w:val="22"/>
              </w:rPr>
            </w:pPr>
            <w:r>
              <w:rPr>
                <w:rFonts w:ascii="Arial" w:hAnsi="Arial" w:cs="Arial"/>
                <w:sz w:val="22"/>
                <w:szCs w:val="22"/>
              </w:rPr>
              <w:t>Workload stress and eye strain</w:t>
            </w:r>
          </w:p>
          <w:p w14:paraId="0435A036" w14:textId="12A1B029" w:rsidR="00003E64" w:rsidRPr="004C3A0B" w:rsidRDefault="00003E64" w:rsidP="00EF17AC">
            <w:pPr>
              <w:autoSpaceDE w:val="0"/>
              <w:autoSpaceDN w:val="0"/>
              <w:adjustRightInd w:val="0"/>
              <w:jc w:val="both"/>
              <w:rPr>
                <w:rFonts w:ascii="Arial" w:hAnsi="Arial" w:cs="Arial"/>
                <w:sz w:val="22"/>
                <w:szCs w:val="22"/>
              </w:rPr>
            </w:pPr>
          </w:p>
        </w:tc>
        <w:tc>
          <w:tcPr>
            <w:tcW w:w="4932" w:type="dxa"/>
            <w:tcBorders>
              <w:top w:val="single" w:sz="4" w:space="0" w:color="auto"/>
              <w:bottom w:val="single" w:sz="4" w:space="0" w:color="auto"/>
            </w:tcBorders>
          </w:tcPr>
          <w:p w14:paraId="4416A3BD" w14:textId="2005777E" w:rsidR="00003E64" w:rsidRPr="00EF17AC" w:rsidRDefault="00EF17AC" w:rsidP="00EF17AC">
            <w:pPr>
              <w:autoSpaceDE w:val="0"/>
              <w:autoSpaceDN w:val="0"/>
              <w:adjustRightInd w:val="0"/>
              <w:jc w:val="both"/>
              <w:rPr>
                <w:rFonts w:cs="Arial"/>
                <w:iCs/>
              </w:rPr>
            </w:pPr>
            <w:r w:rsidRPr="00EF17AC">
              <w:rPr>
                <w:rFonts w:ascii="Arial" w:hAnsi="Arial" w:cs="Arial"/>
                <w:iCs/>
                <w:sz w:val="22"/>
                <w:szCs w:val="22"/>
              </w:rPr>
              <w:t>Mitigation</w:t>
            </w:r>
            <w:r w:rsidR="006370E3">
              <w:rPr>
                <w:rFonts w:ascii="Arial" w:hAnsi="Arial" w:cs="Arial"/>
                <w:iCs/>
                <w:sz w:val="22"/>
                <w:szCs w:val="22"/>
              </w:rPr>
              <w:t>: Proper planning of workload and regular breaks</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EF17AC">
            <w:pPr>
              <w:autoSpaceDE w:val="0"/>
              <w:autoSpaceDN w:val="0"/>
              <w:adjustRightInd w:val="0"/>
              <w:jc w:val="both"/>
              <w:rPr>
                <w:rFonts w:ascii="Arial" w:hAnsi="Arial" w:cs="Arial"/>
                <w:sz w:val="22"/>
                <w:szCs w:val="22"/>
              </w:rPr>
            </w:pPr>
            <w:r>
              <w:rPr>
                <w:rFonts w:ascii="Arial" w:hAnsi="Arial" w:cs="Arial"/>
                <w:sz w:val="22"/>
                <w:szCs w:val="22"/>
              </w:rPr>
              <w:t>Risk to the University:</w:t>
            </w:r>
          </w:p>
          <w:p w14:paraId="3CC70174" w14:textId="41A9389A" w:rsidR="0094056C" w:rsidRPr="004C3A0B" w:rsidRDefault="006370E3" w:rsidP="00EF17AC">
            <w:pPr>
              <w:jc w:val="both"/>
              <w:rPr>
                <w:rFonts w:ascii="Arial" w:hAnsi="Arial" w:cs="Arial"/>
                <w:sz w:val="22"/>
                <w:szCs w:val="22"/>
              </w:rPr>
            </w:pPr>
            <w:r>
              <w:rPr>
                <w:rFonts w:ascii="Arial" w:hAnsi="Arial" w:cs="Arial"/>
                <w:sz w:val="22"/>
                <w:szCs w:val="22"/>
              </w:rPr>
              <w:t>Inaccurate reporting and inaccurate use of sources or breach of research integrity</w:t>
            </w:r>
          </w:p>
        </w:tc>
        <w:tc>
          <w:tcPr>
            <w:tcW w:w="4932" w:type="dxa"/>
            <w:tcBorders>
              <w:top w:val="single" w:sz="4" w:space="0" w:color="auto"/>
              <w:bottom w:val="single" w:sz="4" w:space="0" w:color="auto"/>
            </w:tcBorders>
          </w:tcPr>
          <w:p w14:paraId="035C5940" w14:textId="1F611255" w:rsidR="0094056C" w:rsidRPr="00EF17AC" w:rsidRDefault="00EF17AC" w:rsidP="00EF17AC">
            <w:pPr>
              <w:autoSpaceDE w:val="0"/>
              <w:autoSpaceDN w:val="0"/>
              <w:adjustRightInd w:val="0"/>
              <w:jc w:val="both"/>
              <w:rPr>
                <w:rFonts w:cs="Arial"/>
                <w:iCs/>
              </w:rPr>
            </w:pPr>
            <w:r w:rsidRPr="00EF17AC">
              <w:rPr>
                <w:rFonts w:ascii="Arial" w:hAnsi="Arial" w:cs="Arial"/>
                <w:iCs/>
                <w:sz w:val="22"/>
                <w:szCs w:val="22"/>
              </w:rPr>
              <w:t xml:space="preserve">Mitigation: </w:t>
            </w:r>
            <w:r w:rsidR="006370E3">
              <w:rPr>
                <w:rFonts w:ascii="Arial" w:hAnsi="Arial" w:cs="Arial"/>
                <w:iCs/>
                <w:sz w:val="22"/>
                <w:szCs w:val="22"/>
              </w:rPr>
              <w:t>Accurate referencing and citation, usage of password-protected storage while compliance with UWTSD research ethics.</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2137D9">
        <w:trPr>
          <w:trHeight w:val="1097"/>
        </w:trPr>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557DDD6" w14:textId="79506266" w:rsidR="00003E64" w:rsidRDefault="0094056C" w:rsidP="002137D9">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3328CC0" w14:textId="30033066" w:rsidR="00003E64" w:rsidRPr="002137D9" w:rsidRDefault="006370E3" w:rsidP="002137D9">
            <w:pPr>
              <w:autoSpaceDE w:val="0"/>
              <w:autoSpaceDN w:val="0"/>
              <w:adjustRightInd w:val="0"/>
              <w:rPr>
                <w:rFonts w:ascii="Arial" w:hAnsi="Arial" w:cs="Arial"/>
                <w:sz w:val="22"/>
                <w:szCs w:val="22"/>
              </w:rPr>
            </w:pPr>
            <w:r>
              <w:rPr>
                <w:rFonts w:ascii="Arial" w:hAnsi="Arial" w:cs="Arial"/>
                <w:sz w:val="22"/>
                <w:szCs w:val="22"/>
              </w:rPr>
              <w:t>Overuse of paper or electricity</w:t>
            </w:r>
          </w:p>
        </w:tc>
        <w:tc>
          <w:tcPr>
            <w:tcW w:w="4932" w:type="dxa"/>
            <w:tcBorders>
              <w:top w:val="single" w:sz="4" w:space="0" w:color="auto"/>
              <w:bottom w:val="single" w:sz="4" w:space="0" w:color="auto"/>
            </w:tcBorders>
          </w:tcPr>
          <w:p w14:paraId="6B1C8D3D" w14:textId="1DBD51C2" w:rsidR="00003E64" w:rsidRPr="002137D9" w:rsidRDefault="002137D9" w:rsidP="002137D9">
            <w:pPr>
              <w:autoSpaceDE w:val="0"/>
              <w:autoSpaceDN w:val="0"/>
              <w:adjustRightInd w:val="0"/>
              <w:jc w:val="both"/>
              <w:rPr>
                <w:rFonts w:asciiTheme="minorBidi" w:hAnsiTheme="minorBidi" w:cstheme="minorBidi"/>
                <w:i/>
                <w:sz w:val="22"/>
                <w:szCs w:val="22"/>
              </w:rPr>
            </w:pPr>
            <w:r>
              <w:rPr>
                <w:rFonts w:asciiTheme="minorBidi" w:hAnsiTheme="minorBidi" w:cstheme="minorBidi"/>
                <w:i/>
                <w:sz w:val="22"/>
                <w:szCs w:val="22"/>
              </w:rPr>
              <w:t>M</w:t>
            </w:r>
            <w:r w:rsidR="0094056C" w:rsidRPr="002137D9">
              <w:rPr>
                <w:rFonts w:asciiTheme="minorBidi" w:hAnsiTheme="minorBidi" w:cstheme="minorBidi"/>
                <w:i/>
                <w:sz w:val="22"/>
                <w:szCs w:val="22"/>
              </w:rPr>
              <w:t>itigat</w:t>
            </w:r>
            <w:r w:rsidR="006370E3">
              <w:rPr>
                <w:rFonts w:asciiTheme="minorBidi" w:hAnsiTheme="minorBidi" w:cstheme="minorBidi"/>
                <w:i/>
                <w:sz w:val="22"/>
                <w:szCs w:val="22"/>
              </w:rPr>
              <w:t>ion</w:t>
            </w:r>
            <w:r>
              <w:rPr>
                <w:rFonts w:asciiTheme="minorBidi" w:hAnsiTheme="minorBidi" w:cstheme="minorBidi"/>
                <w:i/>
                <w:sz w:val="22"/>
                <w:szCs w:val="22"/>
              </w:rPr>
              <w:t>:</w:t>
            </w:r>
          </w:p>
          <w:p w14:paraId="2D9B576E" w14:textId="5092EFB7" w:rsidR="00003E64" w:rsidRPr="006370E3" w:rsidRDefault="006370E3" w:rsidP="002137D9">
            <w:pPr>
              <w:autoSpaceDE w:val="0"/>
              <w:autoSpaceDN w:val="0"/>
              <w:adjustRightInd w:val="0"/>
              <w:jc w:val="both"/>
              <w:rPr>
                <w:rFonts w:asciiTheme="minorBidi" w:hAnsiTheme="minorBidi" w:cstheme="minorBidi"/>
                <w:iCs/>
              </w:rPr>
            </w:pPr>
            <w:r w:rsidRPr="006370E3">
              <w:rPr>
                <w:rFonts w:asciiTheme="minorBidi" w:hAnsiTheme="minorBidi" w:cstheme="minorBidi"/>
                <w:iCs/>
              </w:rPr>
              <w:t xml:space="preserve">Reduction of </w:t>
            </w:r>
            <w:proofErr w:type="spellStart"/>
            <w:r w:rsidRPr="006370E3">
              <w:rPr>
                <w:rFonts w:asciiTheme="minorBidi" w:hAnsiTheme="minorBidi" w:cstheme="minorBidi"/>
                <w:iCs/>
              </w:rPr>
              <w:t>unnesseary</w:t>
            </w:r>
            <w:proofErr w:type="spellEnd"/>
            <w:r w:rsidRPr="006370E3">
              <w:rPr>
                <w:rFonts w:asciiTheme="minorBidi" w:hAnsiTheme="minorBidi" w:cstheme="minorBidi"/>
                <w:iCs/>
              </w:rPr>
              <w:t xml:space="preserve"> printing and minimised the electricity usage.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59400B12" w:rsidR="003C3C40" w:rsidRPr="004033FC" w:rsidRDefault="003C3C40" w:rsidP="003C3C40">
            <w:pPr>
              <w:rPr>
                <w:rFonts w:ascii="Arial" w:hAnsi="Arial" w:cs="Arial"/>
                <w:color w:val="00B050"/>
                <w:sz w:val="24"/>
                <w:szCs w:val="22"/>
              </w:rPr>
            </w:pPr>
            <w:r w:rsidRPr="004033FC">
              <w:rPr>
                <w:rFonts w:ascii="Arial" w:hAnsi="Arial" w:cs="Arial"/>
                <w:color w:val="00B050"/>
                <w:sz w:val="22"/>
              </w:rPr>
              <w:t>.</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0F3B943" w14:textId="08F59233" w:rsidR="003C3C40" w:rsidRPr="004033FC" w:rsidRDefault="003C3C40" w:rsidP="003C3C40">
            <w:pPr>
              <w:rPr>
                <w:rFonts w:ascii="Arial" w:hAnsi="Arial" w:cs="Arial"/>
                <w:color w:val="00B050"/>
                <w:sz w:val="24"/>
                <w:szCs w:val="22"/>
              </w:rPr>
            </w:pPr>
            <w:r w:rsidRPr="004033FC">
              <w:rPr>
                <w:rFonts w:ascii="Arial" w:hAnsi="Arial" w:cs="Arial"/>
                <w:color w:val="00B050"/>
                <w:sz w:val="22"/>
              </w:rPr>
              <w: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1826B6B" w:rsidR="006930C2" w:rsidRDefault="002137D9" w:rsidP="002137D9">
            <w:pPr>
              <w:pStyle w:val="NormalWeb"/>
              <w:autoSpaceDE w:val="0"/>
              <w:autoSpaceDN w:val="0"/>
              <w:adjustRightInd w:val="0"/>
              <w:jc w:val="center"/>
              <w:rPr>
                <w:rFonts w:ascii="MS Gothic" w:eastAsia="MS Gothic" w:hAnsi="MS Gothic" w:cs="Arial"/>
                <w:b/>
                <w:bCs/>
                <w:sz w:val="22"/>
                <w:szCs w:val="22"/>
                <w:lang w:val="en-US"/>
              </w:rPr>
            </w:pPr>
            <w:r w:rsidRPr="002137D9">
              <w:rPr>
                <w:rFonts w:ascii="MS Gothic" w:eastAsia="MS Gothic" w:hAnsi="MS Gothic" w:cs="Arial"/>
                <w:b/>
                <w:bCs/>
                <w:sz w:val="22"/>
                <w:szCs w:val="22"/>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01DB196" w:rsidR="006930C2" w:rsidRPr="002137D9" w:rsidRDefault="002137D9" w:rsidP="002137D9">
            <w:pPr>
              <w:pStyle w:val="NormalWeb"/>
              <w:autoSpaceDE w:val="0"/>
              <w:autoSpaceDN w:val="0"/>
              <w:adjustRightInd w:val="0"/>
              <w:jc w:val="center"/>
              <w:rPr>
                <w:b/>
                <w:bCs/>
              </w:rPr>
            </w:pPr>
            <w:r w:rsidRPr="002137D9">
              <w:rPr>
                <w:rFonts w:ascii="Segoe UI Symbol" w:hAnsi="Segoe UI Symbol" w:cs="Segoe UI Symbol"/>
                <w:b/>
                <w:bC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32120F4C" w:rsidR="004D0161" w:rsidRPr="004C3A0B" w:rsidRDefault="002137D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6268FB61" w:rsidR="004D0161" w:rsidRPr="004C3A0B" w:rsidRDefault="002137D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110348D6" w:rsidR="004D0161" w:rsidRPr="004C3A0B" w:rsidRDefault="002137D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1F0D521F" w:rsidR="004D0161" w:rsidRPr="004C3A0B" w:rsidRDefault="002137D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6BC718D3" w:rsidR="004D0161" w:rsidRPr="004C3A0B" w:rsidRDefault="002137D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1CEF6C2C" w:rsidR="004D0161" w:rsidRPr="004C3A0B" w:rsidRDefault="002137D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5E171EBC" w:rsidR="004D0161" w:rsidRPr="004C3A0B" w:rsidRDefault="002137D9"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993C9F4" w14:textId="3CEB5341" w:rsidR="004D0161" w:rsidRPr="002137D9" w:rsidRDefault="002137D9" w:rsidP="002137D9">
            <w:pPr>
              <w:rPr>
                <w:rFonts w:ascii="Arial" w:hAnsi="Arial" w:cs="Arial"/>
                <w:sz w:val="22"/>
                <w:szCs w:val="22"/>
              </w:rPr>
            </w:pPr>
            <w:r w:rsidRPr="002137D9">
              <w:rPr>
                <w:rFonts w:ascii="Arial" w:hAnsi="Arial" w:cs="Arial"/>
                <w:sz w:val="22"/>
                <w:szCs w:val="22"/>
              </w:rPr>
              <w:t xml:space="preserve">Secured storage through </w:t>
            </w:r>
            <w:r>
              <w:rPr>
                <w:rFonts w:ascii="Arial" w:hAnsi="Arial" w:cs="Arial"/>
                <w:sz w:val="22"/>
                <w:szCs w:val="22"/>
              </w:rPr>
              <w:t>password-protected university-approved</w:t>
            </w:r>
            <w:r w:rsidRPr="002137D9">
              <w:rPr>
                <w:rFonts w:ascii="Arial" w:hAnsi="Arial" w:cs="Arial"/>
                <w:sz w:val="22"/>
                <w:szCs w:val="22"/>
              </w:rPr>
              <w:t xml:space="preserve"> storage will be used for all of the above documents created during the research, information extracted and working files. Access will only be given to the researcher and to authorised members of the University for supervision and assessment in respect of any requirement for such access. Personal information that the participants can identify with will not be intentionally gathered. Research Files will be backed up securely and will not be posted on non-approved sites. Data will be retained for the appropriate length of time per UWTSD retention policy and deleted in a secure manner after the stated retention period ends.</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13E98EEE" w:rsidR="004D0161" w:rsidRPr="004C3A0B" w:rsidRDefault="00B2505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2D0EC11E" w:rsidR="004D0161" w:rsidRPr="004C3A0B" w:rsidRDefault="00B2505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461D4D68" w:rsidR="004D0161" w:rsidRPr="004C3A0B" w:rsidRDefault="00B2505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4E68D1F6" w:rsidR="004D0161" w:rsidRPr="004C3A0B" w:rsidRDefault="00B2505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761C96F" w:rsidR="004D0161" w:rsidRPr="004C3A0B" w:rsidRDefault="002137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0837C720" w:rsidR="004D0161" w:rsidRPr="004C3A0B" w:rsidRDefault="002137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23AB9CBE" w:rsidR="004D0161" w:rsidRPr="004C3A0B" w:rsidRDefault="002137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D80B86F" w:rsidR="004D0161" w:rsidRPr="004C3A0B" w:rsidRDefault="002137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73F3BBAB" w:rsidR="004D0161" w:rsidRPr="002137D9" w:rsidRDefault="002137D9" w:rsidP="002137D9">
            <w:pPr>
              <w:autoSpaceDE w:val="0"/>
              <w:autoSpaceDN w:val="0"/>
              <w:adjustRightInd w:val="0"/>
              <w:rPr>
                <w:rFonts w:asciiTheme="minorBidi" w:hAnsiTheme="minorBidi" w:cstheme="minorBidi"/>
              </w:rPr>
            </w:pPr>
            <w:r w:rsidRPr="002137D9">
              <w:rPr>
                <w:rFonts w:asciiTheme="minorBidi" w:hAnsiTheme="minorBidi" w:cstheme="minorBidi"/>
                <w:sz w:val="22"/>
                <w:szCs w:val="22"/>
              </w:rPr>
              <w:t>Secondary sources for research will consist of published sources found on academic data bases electronically. Because there are no participant names, addresses, telephone numbers, email addresses or other participant identifiers being collected, they will be kept to the extent necessary for conducting the research. Research files will be stored in the security of the University's own approved password protected storage where such access is required, as well as the researcher. Research results will be summari</w:t>
            </w:r>
            <w:r>
              <w:rPr>
                <w:rFonts w:asciiTheme="minorBidi" w:hAnsiTheme="minorBidi" w:cstheme="minorBidi"/>
                <w:sz w:val="22"/>
                <w:szCs w:val="22"/>
              </w:rPr>
              <w:t>s</w:t>
            </w:r>
            <w:r w:rsidRPr="002137D9">
              <w:rPr>
                <w:rFonts w:asciiTheme="minorBidi" w:hAnsiTheme="minorBidi" w:cstheme="minorBidi"/>
                <w:sz w:val="22"/>
                <w:szCs w:val="22"/>
              </w:rPr>
              <w:t xml:space="preserve">ed from literature and will not identify any specific research subjects. Data handling will follow UWTSD requirements for data handling. </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797A78C1" w:rsidR="004D0161" w:rsidRPr="004C3A0B" w:rsidRDefault="002137D9" w:rsidP="002137D9">
            <w:pPr>
              <w:autoSpaceDE w:val="0"/>
              <w:autoSpaceDN w:val="0"/>
              <w:adjustRightInd w:val="0"/>
              <w:rPr>
                <w:rFonts w:ascii="Arial" w:hAnsi="Arial" w:cs="Arial"/>
                <w:sz w:val="22"/>
                <w:szCs w:val="22"/>
              </w:rPr>
            </w:pPr>
            <w:r w:rsidRPr="002137D9">
              <w:rPr>
                <w:rFonts w:ascii="Arial" w:hAnsi="Arial" w:cs="Arial"/>
                <w:sz w:val="22"/>
                <w:szCs w:val="22"/>
              </w:rPr>
              <w:t xml:space="preserve">The </w:t>
            </w:r>
            <w:proofErr w:type="gramStart"/>
            <w:r w:rsidRPr="002137D9">
              <w:rPr>
                <w:rFonts w:ascii="Arial" w:hAnsi="Arial" w:cs="Arial"/>
                <w:sz w:val="22"/>
                <w:szCs w:val="22"/>
              </w:rPr>
              <w:t>principle</w:t>
            </w:r>
            <w:proofErr w:type="gramEnd"/>
            <w:r w:rsidRPr="002137D9">
              <w:rPr>
                <w:rFonts w:ascii="Arial" w:hAnsi="Arial" w:cs="Arial"/>
                <w:sz w:val="22"/>
                <w:szCs w:val="22"/>
              </w:rPr>
              <w:t xml:space="preserve"> researcher will be able to access the research files. The research materials are made available for research supervisors and authorised University staff for research supervision, assessment, moderation or research examination as necessary. </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60E79657" w:rsidR="004D0161" w:rsidRPr="004C3A0B" w:rsidRDefault="002137D9" w:rsidP="002137D9">
            <w:pPr>
              <w:autoSpaceDE w:val="0"/>
              <w:autoSpaceDN w:val="0"/>
              <w:adjustRightInd w:val="0"/>
              <w:rPr>
                <w:rFonts w:ascii="Arial" w:hAnsi="Arial" w:cs="Arial"/>
                <w:sz w:val="22"/>
                <w:szCs w:val="22"/>
              </w:rPr>
            </w:pPr>
            <w:r w:rsidRPr="002137D9">
              <w:rPr>
                <w:rFonts w:ascii="Arial" w:hAnsi="Arial" w:cs="Arial"/>
                <w:sz w:val="22"/>
                <w:szCs w:val="22"/>
              </w:rPr>
              <w:t>The principal researcher will be the main custodian of the research data and will be responsible for conforming to UWTSD research data-management requirements.</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7DEC54E9" w:rsidR="004D0161" w:rsidRPr="002137D9" w:rsidRDefault="002137D9" w:rsidP="002137D9">
            <w:pPr>
              <w:autoSpaceDE w:val="0"/>
              <w:autoSpaceDN w:val="0"/>
              <w:adjustRightInd w:val="0"/>
              <w:rPr>
                <w:rFonts w:ascii="Arial" w:hAnsi="Arial" w:cs="Arial"/>
                <w:iCs/>
                <w:sz w:val="22"/>
                <w:szCs w:val="22"/>
              </w:rPr>
            </w:pPr>
            <w:r w:rsidRPr="002137D9">
              <w:rPr>
                <w:rFonts w:ascii="Arial" w:hAnsi="Arial" w:cs="Arial"/>
                <w:iCs/>
                <w:sz w:val="22"/>
                <w:szCs w:val="22"/>
              </w:rPr>
              <w:t xml:space="preserve">Secure, password-protected electronic storage of files will be provided to store research files, using a storage system approved by the University's administration. Information will only be shared with the </w:t>
            </w:r>
            <w:proofErr w:type="gramStart"/>
            <w:r w:rsidRPr="002137D9">
              <w:rPr>
                <w:rFonts w:ascii="Arial" w:hAnsi="Arial" w:cs="Arial"/>
                <w:iCs/>
                <w:sz w:val="22"/>
                <w:szCs w:val="22"/>
              </w:rPr>
              <w:t>principle</w:t>
            </w:r>
            <w:proofErr w:type="gramEnd"/>
            <w:r w:rsidRPr="002137D9">
              <w:rPr>
                <w:rFonts w:ascii="Arial" w:hAnsi="Arial" w:cs="Arial"/>
                <w:iCs/>
                <w:sz w:val="22"/>
                <w:szCs w:val="22"/>
              </w:rPr>
              <w:t xml:space="preserve"> investigator and authorized University personnel as needed. Research materials will be securely backed up and will not be publicly placeable. No personal data will be collected which can be attributed to the participants. Data/Working documents will be stored following UWTSD guidelines and securely destroyed at the conclusion of the appropriate retention schedule.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5A84D5B1" w:rsidR="00477654" w:rsidRPr="0092487B" w:rsidRDefault="006E5013"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2137D9">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3DDDDB1" w:rsidR="00477654" w:rsidRPr="0092487B" w:rsidRDefault="006E5013"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2137D9">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03AD1AAE" w:rsidR="001B41AD" w:rsidRPr="003C7DED" w:rsidRDefault="002137D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2C10E65" w:rsidR="001B41AD" w:rsidRDefault="002137D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5BDC49BB" w:rsidR="001B41AD" w:rsidRDefault="002137D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1C20934C" w:rsidR="001B41AD" w:rsidRDefault="002137D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57884A51" w:rsidR="001B41AD" w:rsidRDefault="002137D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36FB49C6" w:rsidR="001B41AD" w:rsidRDefault="002137D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6E7B1108" w:rsidR="001B41AD" w:rsidRPr="003C7DED" w:rsidRDefault="002137D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0A7D037F" w:rsidR="001B41AD" w:rsidRPr="003C7DED" w:rsidRDefault="002137D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528EB437" w:rsidR="001B41AD" w:rsidRPr="003C7DED" w:rsidRDefault="002137D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34DD9DE7" w:rsidR="001B41AD" w:rsidRPr="003C7DED" w:rsidRDefault="002137D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6FA36484" w:rsidR="001B41AD" w:rsidRPr="003C7DED" w:rsidRDefault="002137D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6B884288" w:rsidR="001B41AD" w:rsidRDefault="002137D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2E7A4BC4" w:rsidR="001B41AD" w:rsidRDefault="002137D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53C1285C" w:rsidR="001B41AD" w:rsidRPr="001B41AD" w:rsidRDefault="001B41AD" w:rsidP="0000343C">
            <w:pPr>
              <w:rPr>
                <w:rFonts w:ascii="Arial" w:hAnsi="Arial" w:cs="Arial"/>
                <w:color w:val="00B050"/>
                <w:sz w:val="22"/>
                <w:szCs w:val="22"/>
              </w:rPr>
            </w:pP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39"/>
        <w:gridCol w:w="1329"/>
        <w:gridCol w:w="8406"/>
        <w:gridCol w:w="951"/>
      </w:tblGrid>
      <w:tr w:rsidR="004D0161" w:rsidRPr="004C3A0B" w14:paraId="2FA8A433" w14:textId="77777777" w:rsidTr="003C3C40">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5252E733" w14:textId="77777777" w:rsidR="004D0161" w:rsidRDefault="004674F6" w:rsidP="00694EA8">
            <w:pPr>
              <w:spacing w:before="100" w:beforeAutospacing="1" w:after="100" w:afterAutospacing="1"/>
              <w:rPr>
                <w:rFonts w:ascii="Arial" w:hAnsi="Arial" w:cs="Arial"/>
                <w:sz w:val="22"/>
                <w:szCs w:val="22"/>
              </w:rPr>
            </w:pPr>
            <w:r w:rsidRPr="004674F6">
              <w:rPr>
                <w:rFonts w:ascii="Arial" w:hAnsi="Arial" w:cs="Arial"/>
                <w:noProof/>
                <w:sz w:val="22"/>
                <w:szCs w:val="22"/>
              </w:rPr>
              <w:drawing>
                <wp:inline distT="0" distB="0" distL="0" distR="0" wp14:anchorId="479BC416" wp14:editId="3DBE6944">
                  <wp:extent cx="5197290" cy="2110923"/>
                  <wp:effectExtent l="0" t="0" r="3810" b="3810"/>
                  <wp:docPr id="1732966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966936" name=""/>
                          <pic:cNvPicPr/>
                        </pic:nvPicPr>
                        <pic:blipFill>
                          <a:blip r:embed="rId14"/>
                          <a:stretch>
                            <a:fillRect/>
                          </a:stretch>
                        </pic:blipFill>
                        <pic:spPr>
                          <a:xfrm>
                            <a:off x="0" y="0"/>
                            <a:ext cx="5197290" cy="2110923"/>
                          </a:xfrm>
                          <a:prstGeom prst="rect">
                            <a:avLst/>
                          </a:prstGeom>
                        </pic:spPr>
                      </pic:pic>
                    </a:graphicData>
                  </a:graphic>
                </wp:inline>
              </w:drawing>
            </w:r>
          </w:p>
          <w:p w14:paraId="417337B7" w14:textId="517C6DA3" w:rsidR="00877AF5" w:rsidRPr="004C3A0B" w:rsidRDefault="00877AF5" w:rsidP="00694EA8">
            <w:pPr>
              <w:spacing w:before="100" w:beforeAutospacing="1" w:after="100" w:afterAutospacing="1"/>
              <w:rPr>
                <w:rFonts w:ascii="Arial" w:hAnsi="Arial" w:cs="Arial"/>
                <w:sz w:val="22"/>
                <w:szCs w:val="22"/>
              </w:rPr>
            </w:pPr>
            <w:r>
              <w:rPr>
                <w:rFonts w:ascii="Arial" w:hAnsi="Arial" w:cs="Arial"/>
                <w:sz w:val="22"/>
                <w:szCs w:val="22"/>
              </w:rPr>
              <w:t xml:space="preserve">Fuaansha </w:t>
            </w:r>
            <w:proofErr w:type="spellStart"/>
            <w:r>
              <w:rPr>
                <w:rFonts w:ascii="Arial" w:hAnsi="Arial" w:cs="Arial"/>
                <w:sz w:val="22"/>
                <w:szCs w:val="22"/>
              </w:rPr>
              <w:t>dadabahi</w:t>
            </w:r>
            <w:proofErr w:type="spellEnd"/>
            <w:r>
              <w:rPr>
                <w:rFonts w:ascii="Arial" w:hAnsi="Arial" w:cs="Arial"/>
                <w:sz w:val="22"/>
                <w:szCs w:val="22"/>
              </w:rPr>
              <w:t xml:space="preserve"> </w:t>
            </w:r>
            <w:proofErr w:type="spellStart"/>
            <w:r>
              <w:rPr>
                <w:rFonts w:ascii="Arial" w:hAnsi="Arial" w:cs="Arial"/>
                <w:sz w:val="22"/>
                <w:szCs w:val="22"/>
              </w:rPr>
              <w:t>pimpale</w:t>
            </w:r>
            <w:proofErr w:type="spellEnd"/>
            <w:r>
              <w:rPr>
                <w:rFonts w:ascii="Arial" w:hAnsi="Arial" w:cs="Arial"/>
                <w:sz w:val="22"/>
                <w:szCs w:val="22"/>
              </w:rPr>
              <w:t xml:space="preserve"> </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317CEAB9" w:rsidR="004D0161" w:rsidRPr="004C3A0B" w:rsidRDefault="004674F6" w:rsidP="00694EA8">
            <w:pPr>
              <w:spacing w:before="100" w:beforeAutospacing="1" w:after="100" w:afterAutospacing="1"/>
              <w:rPr>
                <w:rFonts w:ascii="Arial" w:hAnsi="Arial" w:cs="Arial"/>
                <w:sz w:val="22"/>
                <w:szCs w:val="22"/>
              </w:rPr>
            </w:pPr>
            <w:r>
              <w:rPr>
                <w:rFonts w:ascii="Arial" w:hAnsi="Arial" w:cs="Arial"/>
                <w:sz w:val="22"/>
                <w:szCs w:val="22"/>
              </w:rPr>
              <w:t>12.8.26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442F8B97" w:rsidR="00AA7E42" w:rsidRPr="004C3A0B" w:rsidRDefault="004674F6" w:rsidP="0092487B">
            <w:pPr>
              <w:pStyle w:val="ListParagraph"/>
              <w:ind w:left="0"/>
              <w:rPr>
                <w:rFonts w:ascii="Arial" w:hAnsi="Arial" w:cs="Arial"/>
              </w:rPr>
            </w:pPr>
            <w:r>
              <w:rPr>
                <w:rFonts w:ascii="Arial" w:hAnsi="Arial" w:cs="Arial"/>
                <w:b/>
                <w:bCs/>
              </w:rPr>
              <w:t>D</w:t>
            </w:r>
            <w:r w:rsidR="00AA7E42" w:rsidRPr="004C3A0B">
              <w:rPr>
                <w:rFonts w:ascii="Arial" w:hAnsi="Arial" w:cs="Arial"/>
                <w:b/>
                <w:bCs/>
              </w:rPr>
              <w:t>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4583C0" w14:textId="77777777" w:rsidR="006E5013" w:rsidRDefault="006E5013" w:rsidP="00390251">
      <w:r>
        <w:separator/>
      </w:r>
    </w:p>
    <w:p w14:paraId="3BDC21D6" w14:textId="77777777" w:rsidR="006E5013" w:rsidRDefault="006E5013"/>
  </w:endnote>
  <w:endnote w:type="continuationSeparator" w:id="0">
    <w:p w14:paraId="458150B8" w14:textId="77777777" w:rsidR="006E5013" w:rsidRDefault="006E5013" w:rsidP="00390251">
      <w:r>
        <w:continuationSeparator/>
      </w:r>
    </w:p>
    <w:p w14:paraId="0D027C63" w14:textId="77777777" w:rsidR="006E5013" w:rsidRDefault="006E501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62DF45" w14:textId="77777777" w:rsidR="006E5013" w:rsidRDefault="006E5013" w:rsidP="00390251">
      <w:r>
        <w:separator/>
      </w:r>
    </w:p>
    <w:p w14:paraId="221C18B5" w14:textId="77777777" w:rsidR="006E5013" w:rsidRDefault="006E5013"/>
  </w:footnote>
  <w:footnote w:type="continuationSeparator" w:id="0">
    <w:p w14:paraId="548B6FB8" w14:textId="77777777" w:rsidR="006E5013" w:rsidRDefault="006E5013" w:rsidP="00390251">
      <w:r>
        <w:continuationSeparator/>
      </w:r>
    </w:p>
    <w:p w14:paraId="0449C588" w14:textId="77777777" w:rsidR="006E5013" w:rsidRDefault="006E501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3E2BE2"/>
    <w:multiLevelType w:val="hybridMultilevel"/>
    <w:tmpl w:val="651EAFEE"/>
    <w:lvl w:ilvl="0" w:tplc="AAE6DB00">
      <w:start w:val="1"/>
      <w:numFmt w:val="bullet"/>
      <w:lvlText w:val="•"/>
      <w:lvlJc w:val="left"/>
      <w:pPr>
        <w:tabs>
          <w:tab w:val="num" w:pos="720"/>
        </w:tabs>
        <w:ind w:left="720" w:hanging="360"/>
      </w:pPr>
      <w:rPr>
        <w:rFonts w:ascii="Times New Roman" w:hAnsi="Times New Roman" w:hint="default"/>
      </w:rPr>
    </w:lvl>
    <w:lvl w:ilvl="1" w:tplc="22F2E370" w:tentative="1">
      <w:start w:val="1"/>
      <w:numFmt w:val="bullet"/>
      <w:lvlText w:val="•"/>
      <w:lvlJc w:val="left"/>
      <w:pPr>
        <w:tabs>
          <w:tab w:val="num" w:pos="1440"/>
        </w:tabs>
        <w:ind w:left="1440" w:hanging="360"/>
      </w:pPr>
      <w:rPr>
        <w:rFonts w:ascii="Times New Roman" w:hAnsi="Times New Roman" w:hint="default"/>
      </w:rPr>
    </w:lvl>
    <w:lvl w:ilvl="2" w:tplc="F154B720" w:tentative="1">
      <w:start w:val="1"/>
      <w:numFmt w:val="bullet"/>
      <w:lvlText w:val="•"/>
      <w:lvlJc w:val="left"/>
      <w:pPr>
        <w:tabs>
          <w:tab w:val="num" w:pos="2160"/>
        </w:tabs>
        <w:ind w:left="2160" w:hanging="360"/>
      </w:pPr>
      <w:rPr>
        <w:rFonts w:ascii="Times New Roman" w:hAnsi="Times New Roman" w:hint="default"/>
      </w:rPr>
    </w:lvl>
    <w:lvl w:ilvl="3" w:tplc="ED9060FC" w:tentative="1">
      <w:start w:val="1"/>
      <w:numFmt w:val="bullet"/>
      <w:lvlText w:val="•"/>
      <w:lvlJc w:val="left"/>
      <w:pPr>
        <w:tabs>
          <w:tab w:val="num" w:pos="2880"/>
        </w:tabs>
        <w:ind w:left="2880" w:hanging="360"/>
      </w:pPr>
      <w:rPr>
        <w:rFonts w:ascii="Times New Roman" w:hAnsi="Times New Roman" w:hint="default"/>
      </w:rPr>
    </w:lvl>
    <w:lvl w:ilvl="4" w:tplc="123E3440" w:tentative="1">
      <w:start w:val="1"/>
      <w:numFmt w:val="bullet"/>
      <w:lvlText w:val="•"/>
      <w:lvlJc w:val="left"/>
      <w:pPr>
        <w:tabs>
          <w:tab w:val="num" w:pos="3600"/>
        </w:tabs>
        <w:ind w:left="3600" w:hanging="360"/>
      </w:pPr>
      <w:rPr>
        <w:rFonts w:ascii="Times New Roman" w:hAnsi="Times New Roman" w:hint="default"/>
      </w:rPr>
    </w:lvl>
    <w:lvl w:ilvl="5" w:tplc="DCCC0D02" w:tentative="1">
      <w:start w:val="1"/>
      <w:numFmt w:val="bullet"/>
      <w:lvlText w:val="•"/>
      <w:lvlJc w:val="left"/>
      <w:pPr>
        <w:tabs>
          <w:tab w:val="num" w:pos="4320"/>
        </w:tabs>
        <w:ind w:left="4320" w:hanging="360"/>
      </w:pPr>
      <w:rPr>
        <w:rFonts w:ascii="Times New Roman" w:hAnsi="Times New Roman" w:hint="default"/>
      </w:rPr>
    </w:lvl>
    <w:lvl w:ilvl="6" w:tplc="43E8A916" w:tentative="1">
      <w:start w:val="1"/>
      <w:numFmt w:val="bullet"/>
      <w:lvlText w:val="•"/>
      <w:lvlJc w:val="left"/>
      <w:pPr>
        <w:tabs>
          <w:tab w:val="num" w:pos="5040"/>
        </w:tabs>
        <w:ind w:left="5040" w:hanging="360"/>
      </w:pPr>
      <w:rPr>
        <w:rFonts w:ascii="Times New Roman" w:hAnsi="Times New Roman" w:hint="default"/>
      </w:rPr>
    </w:lvl>
    <w:lvl w:ilvl="7" w:tplc="5726DE78" w:tentative="1">
      <w:start w:val="1"/>
      <w:numFmt w:val="bullet"/>
      <w:lvlText w:val="•"/>
      <w:lvlJc w:val="left"/>
      <w:pPr>
        <w:tabs>
          <w:tab w:val="num" w:pos="5760"/>
        </w:tabs>
        <w:ind w:left="5760" w:hanging="360"/>
      </w:pPr>
      <w:rPr>
        <w:rFonts w:ascii="Times New Roman" w:hAnsi="Times New Roman" w:hint="default"/>
      </w:rPr>
    </w:lvl>
    <w:lvl w:ilvl="8" w:tplc="65CA5C86"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0"/>
  </w:num>
  <w:num w:numId="3" w16cid:durableId="966281650">
    <w:abstractNumId w:val="3"/>
  </w:num>
  <w:num w:numId="4" w16cid:durableId="608397184">
    <w:abstractNumId w:val="25"/>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8"/>
  </w:num>
  <w:num w:numId="10" w16cid:durableId="1643198124">
    <w:abstractNumId w:val="9"/>
  </w:num>
  <w:num w:numId="11" w16cid:durableId="1094789016">
    <w:abstractNumId w:val="23"/>
  </w:num>
  <w:num w:numId="12" w16cid:durableId="201676574">
    <w:abstractNumId w:val="21"/>
  </w:num>
  <w:num w:numId="13" w16cid:durableId="189995854">
    <w:abstractNumId w:val="22"/>
  </w:num>
  <w:num w:numId="14" w16cid:durableId="1611931583">
    <w:abstractNumId w:val="0"/>
  </w:num>
  <w:num w:numId="15" w16cid:durableId="1659993470">
    <w:abstractNumId w:val="6"/>
  </w:num>
  <w:num w:numId="16" w16cid:durableId="1659309094">
    <w:abstractNumId w:val="7"/>
  </w:num>
  <w:num w:numId="17" w16cid:durableId="1338845257">
    <w:abstractNumId w:val="12"/>
  </w:num>
  <w:num w:numId="18" w16cid:durableId="1662150999">
    <w:abstractNumId w:val="14"/>
  </w:num>
  <w:num w:numId="19" w16cid:durableId="48265336">
    <w:abstractNumId w:val="24"/>
  </w:num>
  <w:num w:numId="20" w16cid:durableId="211818222">
    <w:abstractNumId w:val="5"/>
  </w:num>
  <w:num w:numId="21" w16cid:durableId="613946751">
    <w:abstractNumId w:val="15"/>
  </w:num>
  <w:num w:numId="22" w16cid:durableId="1399202975">
    <w:abstractNumId w:val="19"/>
  </w:num>
  <w:num w:numId="23" w16cid:durableId="1519847789">
    <w:abstractNumId w:val="1"/>
  </w:num>
  <w:num w:numId="24" w16cid:durableId="807361496">
    <w:abstractNumId w:val="10"/>
  </w:num>
  <w:num w:numId="25" w16cid:durableId="1316760866">
    <w:abstractNumId w:val="13"/>
  </w:num>
  <w:num w:numId="26" w16cid:durableId="1190681930">
    <w:abstractNumId w:val="26"/>
  </w:num>
  <w:num w:numId="27" w16cid:durableId="965308682">
    <w:abstractNumId w:val="18"/>
  </w:num>
  <w:num w:numId="28" w16cid:durableId="1127226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A4A3B"/>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7D9"/>
    <w:rsid w:val="00213F52"/>
    <w:rsid w:val="00221686"/>
    <w:rsid w:val="00224A9A"/>
    <w:rsid w:val="0023138B"/>
    <w:rsid w:val="0023172C"/>
    <w:rsid w:val="00233B1F"/>
    <w:rsid w:val="0023689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353B"/>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674F6"/>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1069"/>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370E3"/>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5013"/>
    <w:rsid w:val="006F307C"/>
    <w:rsid w:val="006F4828"/>
    <w:rsid w:val="00700361"/>
    <w:rsid w:val="007055BC"/>
    <w:rsid w:val="00717E6F"/>
    <w:rsid w:val="00720BA7"/>
    <w:rsid w:val="00726348"/>
    <w:rsid w:val="00731CAC"/>
    <w:rsid w:val="007330EB"/>
    <w:rsid w:val="00733B2B"/>
    <w:rsid w:val="00733EEB"/>
    <w:rsid w:val="0074063A"/>
    <w:rsid w:val="007407AA"/>
    <w:rsid w:val="00743859"/>
    <w:rsid w:val="00746C07"/>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D70F0"/>
    <w:rsid w:val="007E14FB"/>
    <w:rsid w:val="007E25B9"/>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77AF5"/>
    <w:rsid w:val="008B346A"/>
    <w:rsid w:val="008B67D3"/>
    <w:rsid w:val="008C1A38"/>
    <w:rsid w:val="008C4441"/>
    <w:rsid w:val="008D0BC1"/>
    <w:rsid w:val="008E0B2C"/>
    <w:rsid w:val="008F29DD"/>
    <w:rsid w:val="008F6555"/>
    <w:rsid w:val="009003C5"/>
    <w:rsid w:val="00903B3C"/>
    <w:rsid w:val="00903C1A"/>
    <w:rsid w:val="009043CA"/>
    <w:rsid w:val="00905E68"/>
    <w:rsid w:val="00906F50"/>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5053"/>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BF57E2"/>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1AA7"/>
    <w:rsid w:val="00CD5765"/>
    <w:rsid w:val="00CE0890"/>
    <w:rsid w:val="00CE0C76"/>
    <w:rsid w:val="00CE1636"/>
    <w:rsid w:val="00CE6A00"/>
    <w:rsid w:val="00CE6A02"/>
    <w:rsid w:val="00CE6A0D"/>
    <w:rsid w:val="00CF4E46"/>
    <w:rsid w:val="00CF6CA5"/>
    <w:rsid w:val="00D07199"/>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3F4"/>
    <w:rsid w:val="00DD4D69"/>
    <w:rsid w:val="00DE63E4"/>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17AC"/>
    <w:rsid w:val="00EF6306"/>
    <w:rsid w:val="00F039C7"/>
    <w:rsid w:val="00F0607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139C"/>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3731</Words>
  <Characters>21267</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24949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Fuaansha Dadabhai Pimpale (2530082)</cp:lastModifiedBy>
  <cp:revision>2</cp:revision>
  <cp:lastPrinted>2016-10-24T12:21:00Z</cp:lastPrinted>
  <dcterms:created xsi:type="dcterms:W3CDTF">2026-08-19T13:15:00Z</dcterms:created>
  <dcterms:modified xsi:type="dcterms:W3CDTF">2026-08-19T13:15:00Z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f78472024214dc8dbaf96426fe95b46891a151ccde3b40250376ed0f2749108a</vt:lpwstr>
  </property>
</Properties>
</file>