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0C1F48" w:rsidRPr="00A406E5" w:rsidTr="00A406E5">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0C1F48" w:rsidRPr="00506084" w:rsidRDefault="000C1F48" w:rsidP="000C1F48">
            <w:pPr>
              <w:spacing w:before="120" w:after="120"/>
              <w:jc w:val="both"/>
              <w:rPr>
                <w:rFonts w:ascii="Arial" w:hAnsi="Arial" w:cs="Arial"/>
                <w:sz w:val="22"/>
                <w:szCs w:val="22"/>
              </w:rPr>
            </w:pPr>
            <w:r w:rsidRPr="00506084">
              <w:rPr>
                <w:rFonts w:ascii="Arial" w:hAnsi="Arial" w:cs="Arial"/>
                <w:sz w:val="22"/>
                <w:szCs w:val="22"/>
              </w:rPr>
              <w:t>HNC Mechanical Engineering</w:t>
            </w:r>
          </w:p>
        </w:tc>
      </w:tr>
      <w:tr w:rsidR="000C1F48" w:rsidRPr="00A406E5" w:rsidTr="00A628CC">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0C1F48" w:rsidRPr="00506084" w:rsidRDefault="000C1F48" w:rsidP="000C1F48">
            <w:pPr>
              <w:spacing w:before="120" w:after="120"/>
              <w:jc w:val="both"/>
              <w:rPr>
                <w:rFonts w:ascii="Arial" w:hAnsi="Arial" w:cs="Arial"/>
                <w:sz w:val="22"/>
                <w:szCs w:val="22"/>
              </w:rPr>
            </w:pPr>
            <w:r w:rsidRPr="00506084">
              <w:rPr>
                <w:rFonts w:ascii="Arial" w:hAnsi="Arial" w:cs="Arial"/>
                <w:sz w:val="22"/>
                <w:szCs w:val="22"/>
              </w:rPr>
              <w:t>Mechanical Science 1</w:t>
            </w:r>
          </w:p>
        </w:tc>
      </w:tr>
      <w:tr w:rsidR="000C1F48" w:rsidRPr="00A406E5" w:rsidTr="008F1308">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0C1F48" w:rsidRPr="00506084" w:rsidRDefault="002E09E7" w:rsidP="000C1F48">
            <w:pPr>
              <w:spacing w:before="120" w:after="120"/>
              <w:jc w:val="both"/>
              <w:rPr>
                <w:rFonts w:ascii="Arial" w:hAnsi="Arial" w:cs="Arial"/>
                <w:sz w:val="22"/>
                <w:szCs w:val="22"/>
              </w:rPr>
            </w:pPr>
            <w:r w:rsidRPr="00506084">
              <w:rPr>
                <w:rFonts w:ascii="Arial" w:hAnsi="Arial" w:cs="Arial"/>
                <w:sz w:val="22"/>
                <w:szCs w:val="22"/>
              </w:rPr>
              <w:t>SG</w:t>
            </w:r>
            <w:r w:rsidR="000C1F48" w:rsidRPr="00506084">
              <w:rPr>
                <w:rFonts w:ascii="Arial" w:hAnsi="Arial" w:cs="Arial"/>
                <w:sz w:val="22"/>
                <w:szCs w:val="22"/>
              </w:rPr>
              <w:t>DM4002</w:t>
            </w:r>
          </w:p>
        </w:tc>
        <w:tc>
          <w:tcPr>
            <w:tcW w:w="2268" w:type="dxa"/>
            <w:shd w:val="clear" w:color="auto" w:fill="D9D9D9"/>
          </w:tcPr>
          <w:p w:rsidR="000C1F48" w:rsidRPr="00A635A4" w:rsidRDefault="000C1F48" w:rsidP="000C1F48">
            <w:pPr>
              <w:pStyle w:val="Heading2"/>
              <w:rPr>
                <w:rFonts w:ascii="Arial" w:hAnsi="Arial" w:cs="Arial"/>
                <w:sz w:val="22"/>
                <w:szCs w:val="22"/>
              </w:rPr>
            </w:pPr>
            <w:r w:rsidRPr="00A635A4">
              <w:rPr>
                <w:rFonts w:ascii="Arial" w:hAnsi="Arial" w:cs="Arial"/>
                <w:sz w:val="22"/>
                <w:szCs w:val="22"/>
              </w:rPr>
              <w:t>Contribution to Overall Module Assessment (%):</w:t>
            </w:r>
          </w:p>
        </w:tc>
        <w:tc>
          <w:tcPr>
            <w:tcW w:w="2268" w:type="dxa"/>
          </w:tcPr>
          <w:p w:rsidR="000C1F48" w:rsidRPr="00506084" w:rsidRDefault="00F15E47" w:rsidP="000C1F48">
            <w:pPr>
              <w:spacing w:before="120" w:after="120"/>
              <w:jc w:val="both"/>
              <w:rPr>
                <w:rFonts w:ascii="Arial" w:hAnsi="Arial" w:cs="Arial"/>
                <w:sz w:val="22"/>
                <w:szCs w:val="22"/>
              </w:rPr>
            </w:pPr>
            <w:r w:rsidRPr="00506084">
              <w:rPr>
                <w:rFonts w:ascii="Arial" w:hAnsi="Arial" w:cs="Arial"/>
                <w:sz w:val="22"/>
                <w:szCs w:val="22"/>
              </w:rPr>
              <w:t>5</w:t>
            </w:r>
            <w:r w:rsidR="000C1F48" w:rsidRPr="00506084">
              <w:rPr>
                <w:rFonts w:ascii="Arial" w:hAnsi="Arial" w:cs="Arial"/>
                <w:sz w:val="22"/>
                <w:szCs w:val="22"/>
              </w:rPr>
              <w:t>0%</w:t>
            </w:r>
          </w:p>
        </w:tc>
      </w:tr>
      <w:tr w:rsidR="000C1F48" w:rsidRPr="00A406E5" w:rsidTr="008F1308">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0C1F48" w:rsidRPr="00506084" w:rsidRDefault="000C1F48" w:rsidP="000C1F48">
            <w:pPr>
              <w:spacing w:before="120" w:after="120"/>
              <w:jc w:val="both"/>
              <w:rPr>
                <w:rFonts w:ascii="Arial" w:hAnsi="Arial" w:cs="Arial"/>
                <w:sz w:val="22"/>
                <w:szCs w:val="22"/>
              </w:rPr>
            </w:pPr>
            <w:r w:rsidRPr="00506084">
              <w:rPr>
                <w:rFonts w:ascii="Arial" w:hAnsi="Arial" w:cs="Arial"/>
                <w:sz w:val="22"/>
                <w:szCs w:val="22"/>
              </w:rPr>
              <w:t>Dr Chris Davies</w:t>
            </w:r>
          </w:p>
        </w:tc>
        <w:tc>
          <w:tcPr>
            <w:tcW w:w="2268" w:type="dxa"/>
            <w:shd w:val="clear" w:color="auto" w:fill="D9D9D9"/>
          </w:tcPr>
          <w:p w:rsidR="000C1F48" w:rsidRPr="00A635A4" w:rsidRDefault="000C1F48" w:rsidP="000C1F48">
            <w:pPr>
              <w:spacing w:before="120" w:after="120"/>
              <w:jc w:val="both"/>
              <w:rPr>
                <w:rFonts w:ascii="Arial" w:hAnsi="Arial" w:cs="Arial"/>
                <w:b/>
                <w:sz w:val="22"/>
                <w:szCs w:val="22"/>
              </w:rPr>
            </w:pPr>
            <w:r w:rsidRPr="00A635A4">
              <w:rPr>
                <w:rFonts w:ascii="Arial" w:hAnsi="Arial" w:cs="Arial"/>
                <w:b/>
                <w:sz w:val="22"/>
                <w:szCs w:val="22"/>
              </w:rPr>
              <w:t>Internal Verifier:</w:t>
            </w:r>
          </w:p>
        </w:tc>
        <w:tc>
          <w:tcPr>
            <w:tcW w:w="2268" w:type="dxa"/>
          </w:tcPr>
          <w:p w:rsidR="000C1F48" w:rsidRPr="00506084" w:rsidRDefault="000C1F48" w:rsidP="000C1F48">
            <w:pPr>
              <w:spacing w:before="120" w:after="120"/>
              <w:jc w:val="both"/>
              <w:rPr>
                <w:rFonts w:ascii="Arial" w:hAnsi="Arial" w:cs="Arial"/>
                <w:sz w:val="22"/>
                <w:szCs w:val="22"/>
              </w:rPr>
            </w:pPr>
            <w:r w:rsidRPr="00506084">
              <w:rPr>
                <w:rFonts w:ascii="Arial" w:hAnsi="Arial" w:cs="Arial"/>
                <w:sz w:val="22"/>
                <w:szCs w:val="22"/>
              </w:rPr>
              <w:t>Ainsley Thomas</w:t>
            </w:r>
          </w:p>
        </w:tc>
      </w:tr>
      <w:tr w:rsidR="000C1F48" w:rsidRPr="00A406E5" w:rsidTr="008F1308">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C1F48" w:rsidRPr="00A635A4" w:rsidRDefault="00027EDB" w:rsidP="00027EDB">
            <w:pPr>
              <w:spacing w:before="120" w:after="120"/>
              <w:rPr>
                <w:rFonts w:ascii="Arial" w:hAnsi="Arial" w:cs="Arial"/>
                <w:b/>
                <w:sz w:val="22"/>
                <w:szCs w:val="22"/>
              </w:rPr>
            </w:pPr>
            <w:r>
              <w:rPr>
                <w:rFonts w:ascii="Arial" w:hAnsi="Arial" w:cs="Arial"/>
                <w:sz w:val="22"/>
                <w:szCs w:val="22"/>
              </w:rPr>
              <w:t>Investigation into Elastic Constants.</w:t>
            </w:r>
          </w:p>
        </w:tc>
        <w:tc>
          <w:tcPr>
            <w:tcW w:w="2268" w:type="dxa"/>
            <w:shd w:val="pct15" w:color="auto" w:fill="auto"/>
          </w:tcPr>
          <w:p w:rsidR="000C1F48" w:rsidRPr="00A635A4" w:rsidRDefault="000C1F48" w:rsidP="000C1F48">
            <w:pPr>
              <w:spacing w:before="120" w:after="120"/>
              <w:jc w:val="both"/>
              <w:rPr>
                <w:rFonts w:ascii="Arial" w:hAnsi="Arial" w:cs="Arial"/>
                <w:b/>
                <w:sz w:val="22"/>
                <w:szCs w:val="22"/>
              </w:rPr>
            </w:pPr>
            <w:r w:rsidRPr="00A635A4">
              <w:rPr>
                <w:rFonts w:ascii="Arial" w:hAnsi="Arial" w:cs="Arial"/>
                <w:b/>
                <w:sz w:val="22"/>
                <w:szCs w:val="22"/>
              </w:rPr>
              <w:t>Word count (or equivalent):</w:t>
            </w:r>
          </w:p>
        </w:tc>
        <w:tc>
          <w:tcPr>
            <w:tcW w:w="2268" w:type="dxa"/>
          </w:tcPr>
          <w:p w:rsidR="000C1F48" w:rsidRPr="00506084" w:rsidRDefault="00F15E47" w:rsidP="000C1F48">
            <w:pPr>
              <w:spacing w:before="120" w:after="120"/>
              <w:jc w:val="both"/>
              <w:rPr>
                <w:rFonts w:ascii="Arial" w:hAnsi="Arial" w:cs="Arial"/>
                <w:sz w:val="22"/>
                <w:szCs w:val="22"/>
              </w:rPr>
            </w:pPr>
            <w:r w:rsidRPr="00506084">
              <w:rPr>
                <w:rFonts w:ascii="Arial" w:hAnsi="Arial" w:cs="Arial"/>
                <w:sz w:val="22"/>
                <w:szCs w:val="22"/>
              </w:rPr>
              <w:t>20</w:t>
            </w:r>
            <w:r w:rsidR="000C1F48" w:rsidRPr="00506084">
              <w:rPr>
                <w:rFonts w:ascii="Arial" w:hAnsi="Arial" w:cs="Arial"/>
                <w:sz w:val="22"/>
                <w:szCs w:val="22"/>
              </w:rPr>
              <w:t>00</w:t>
            </w:r>
          </w:p>
        </w:tc>
      </w:tr>
      <w:tr w:rsidR="000C1F48" w:rsidRPr="00A406E5" w:rsidTr="008F1308">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C1F48" w:rsidRPr="00A406E5" w:rsidRDefault="000C1F48" w:rsidP="000C1F48">
            <w:pPr>
              <w:spacing w:before="120" w:after="120"/>
              <w:jc w:val="both"/>
              <w:rPr>
                <w:rFonts w:ascii="Arial" w:hAnsi="Arial" w:cs="Arial"/>
                <w:b/>
                <w:sz w:val="22"/>
                <w:szCs w:val="22"/>
              </w:rPr>
            </w:pPr>
          </w:p>
        </w:tc>
        <w:tc>
          <w:tcPr>
            <w:tcW w:w="2268"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0C1F48" w:rsidRPr="00A406E5" w:rsidRDefault="000C1F48" w:rsidP="000C1F48">
            <w:pPr>
              <w:spacing w:before="120" w:after="120"/>
              <w:jc w:val="both"/>
              <w:rPr>
                <w:rFonts w:ascii="Arial" w:hAnsi="Arial" w:cs="Arial"/>
                <w:b/>
                <w:sz w:val="22"/>
                <w:szCs w:val="22"/>
              </w:rPr>
            </w:pPr>
          </w:p>
        </w:tc>
      </w:tr>
      <w:tr w:rsidR="000C1F48" w:rsidRPr="00A406E5" w:rsidTr="00A406E5">
        <w:tc>
          <w:tcPr>
            <w:tcW w:w="2093" w:type="dxa"/>
            <w:shd w:val="pct15" w:color="auto" w:fill="auto"/>
          </w:tcPr>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0C1F48" w:rsidRPr="00A406E5" w:rsidRDefault="000C1F48" w:rsidP="000C1F4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C1F48" w:rsidRPr="00A406E5" w:rsidRDefault="000C1F48" w:rsidP="000C1F4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C1F48" w:rsidRPr="00A406E5" w:rsidTr="00A406E5">
        <w:tc>
          <w:tcPr>
            <w:tcW w:w="2093" w:type="dxa"/>
            <w:shd w:val="pct15" w:color="auto" w:fill="auto"/>
          </w:tcPr>
          <w:p w:rsidR="000C1F48" w:rsidRPr="00A406E5" w:rsidRDefault="000C1F48" w:rsidP="000C1F4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0C1F48" w:rsidRPr="00A406E5" w:rsidRDefault="000C1F48" w:rsidP="000C1F4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pPr w:leftFromText="180" w:rightFromText="180" w:vertAnchor="text" w:horzAnchor="margin" w:tblpX="421" w:tblpY="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C150E6" w:rsidRPr="00A406E5" w:rsidTr="00A67474">
        <w:tc>
          <w:tcPr>
            <w:tcW w:w="9922" w:type="dxa"/>
            <w:shd w:val="pct10" w:color="auto" w:fill="auto"/>
          </w:tcPr>
          <w:p w:rsidR="00C150E6" w:rsidRPr="00A406E5" w:rsidRDefault="00C150E6" w:rsidP="00A67474">
            <w:pPr>
              <w:rPr>
                <w:rFonts w:ascii="Arial" w:hAnsi="Arial" w:cs="Arial"/>
                <w:b/>
                <w:sz w:val="22"/>
                <w:szCs w:val="22"/>
              </w:rPr>
            </w:pPr>
            <w:r w:rsidRPr="00A406E5">
              <w:rPr>
                <w:rFonts w:ascii="Arial" w:hAnsi="Arial" w:cs="Arial"/>
                <w:b/>
                <w:sz w:val="22"/>
                <w:szCs w:val="22"/>
              </w:rPr>
              <w:t xml:space="preserve">Module Learning Outcomes </w:t>
            </w:r>
          </w:p>
          <w:p w:rsidR="00C150E6" w:rsidRPr="00A406E5" w:rsidRDefault="00C150E6" w:rsidP="00A67474">
            <w:pPr>
              <w:rPr>
                <w:rFonts w:ascii="Arial" w:hAnsi="Arial" w:cs="Arial"/>
                <w:sz w:val="22"/>
                <w:szCs w:val="22"/>
              </w:rPr>
            </w:pPr>
            <w:r w:rsidRPr="00A406E5">
              <w:rPr>
                <w:rFonts w:ascii="Arial" w:hAnsi="Arial" w:cs="Arial"/>
                <w:b/>
                <w:sz w:val="22"/>
                <w:szCs w:val="22"/>
              </w:rPr>
              <w:t>(from module syllabus)</w:t>
            </w:r>
          </w:p>
        </w:tc>
      </w:tr>
      <w:tr w:rsidR="00C150E6" w:rsidRPr="00A406E5" w:rsidTr="00A67474">
        <w:tc>
          <w:tcPr>
            <w:tcW w:w="9922" w:type="dxa"/>
          </w:tcPr>
          <w:p w:rsidR="00C150E6" w:rsidRPr="00A406E5" w:rsidRDefault="00C150E6" w:rsidP="00A67474">
            <w:pPr>
              <w:rPr>
                <w:rFonts w:ascii="Arial" w:hAnsi="Arial" w:cs="Arial"/>
                <w:sz w:val="22"/>
                <w:szCs w:val="22"/>
              </w:rPr>
            </w:pPr>
          </w:p>
          <w:p w:rsidR="00C150E6" w:rsidRDefault="00C150E6" w:rsidP="00A67474">
            <w:pPr>
              <w:ind w:left="360"/>
              <w:rPr>
                <w:rFonts w:ascii="Arial" w:hAnsi="Arial" w:cs="Arial"/>
                <w:color w:val="000000"/>
                <w:sz w:val="22"/>
                <w:szCs w:val="22"/>
              </w:rPr>
            </w:pPr>
            <w:r w:rsidRPr="000C1F48">
              <w:rPr>
                <w:rFonts w:ascii="Arial" w:hAnsi="Arial" w:cs="Arial"/>
                <w:color w:val="000000"/>
                <w:sz w:val="22"/>
                <w:szCs w:val="22"/>
              </w:rPr>
              <w:t>Demonstrate an understanding of the fundamental concepts in static and dynamic   systems and comprehend their appropriate use.</w:t>
            </w:r>
          </w:p>
          <w:p w:rsidR="00027EDB" w:rsidRPr="00B0762E" w:rsidRDefault="00027EDB" w:rsidP="00027EDB">
            <w:pPr>
              <w:pStyle w:val="bullet"/>
              <w:overflowPunct/>
              <w:autoSpaceDE/>
              <w:autoSpaceDN/>
              <w:adjustRightInd/>
              <w:spacing w:before="240"/>
              <w:ind w:left="360" w:firstLine="0"/>
              <w:textAlignment w:val="auto"/>
              <w:rPr>
                <w:rFonts w:ascii="Arial" w:hAnsi="Arial" w:cs="Arial"/>
                <w:sz w:val="22"/>
                <w:szCs w:val="22"/>
              </w:rPr>
            </w:pPr>
            <w:r w:rsidRPr="00B0762E">
              <w:rPr>
                <w:rFonts w:ascii="Arial" w:hAnsi="Arial" w:cs="Arial"/>
                <w:sz w:val="22"/>
                <w:szCs w:val="22"/>
              </w:rPr>
              <w:t>Demonstrate the ability to solve problems in simple static and dynamic systems through the application of suitable experimental and analytical techniques.</w:t>
            </w:r>
          </w:p>
          <w:p w:rsidR="00027EDB" w:rsidRPr="00DB70ED" w:rsidRDefault="00027EDB" w:rsidP="00027EDB">
            <w:pPr>
              <w:overflowPunct w:val="0"/>
              <w:autoSpaceDE w:val="0"/>
              <w:autoSpaceDN w:val="0"/>
              <w:adjustRightInd w:val="0"/>
              <w:jc w:val="both"/>
              <w:textAlignment w:val="baseline"/>
              <w:rPr>
                <w:rFonts w:ascii="Arial" w:hAnsi="Arial" w:cs="Arial"/>
              </w:rPr>
            </w:pPr>
          </w:p>
          <w:p w:rsidR="00C150E6" w:rsidRPr="00A406E5" w:rsidRDefault="00C150E6" w:rsidP="00A67474">
            <w:pPr>
              <w:rPr>
                <w:rFonts w:ascii="Arial" w:hAnsi="Arial" w:cs="Arial"/>
                <w:sz w:val="22"/>
                <w:szCs w:val="22"/>
              </w:rPr>
            </w:pP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0C1F48" w:rsidRDefault="000C1F48" w:rsidP="00A635A4">
      <w:pPr>
        <w:rPr>
          <w:rFonts w:ascii="Arial" w:hAnsi="Arial" w:cs="Arial"/>
          <w:b/>
        </w:rPr>
      </w:pPr>
    </w:p>
    <w:p w:rsidR="00C150E6" w:rsidRPr="006F1AB1" w:rsidRDefault="00C150E6" w:rsidP="00C150E6">
      <w:pPr>
        <w:rPr>
          <w:rFonts w:ascii="Arial" w:hAnsi="Arial" w:cs="Arial"/>
          <w:b/>
          <w:sz w:val="24"/>
          <w:szCs w:val="24"/>
        </w:rPr>
      </w:pPr>
      <w:r w:rsidRPr="006F1AB1">
        <w:rPr>
          <w:rFonts w:ascii="Arial" w:hAnsi="Arial" w:cs="Arial"/>
          <w:b/>
          <w:sz w:val="24"/>
          <w:szCs w:val="24"/>
        </w:rPr>
        <w:t>Assignment outline.</w:t>
      </w:r>
    </w:p>
    <w:p w:rsidR="00C150E6" w:rsidRPr="006F1AB1" w:rsidRDefault="00C150E6" w:rsidP="00C150E6">
      <w:pPr>
        <w:rPr>
          <w:rFonts w:ascii="Arial" w:hAnsi="Arial" w:cs="Arial"/>
          <w:sz w:val="24"/>
          <w:szCs w:val="24"/>
        </w:rPr>
      </w:pPr>
      <w:r w:rsidRPr="006F1AB1">
        <w:rPr>
          <w:rFonts w:ascii="Arial" w:hAnsi="Arial" w:cs="Arial"/>
          <w:sz w:val="24"/>
          <w:szCs w:val="24"/>
        </w:rPr>
        <w:t>This is a practical assignment using the mechanical testing equipment within the mechanics lab. The tests are designed to enable students to investigate the elasticity of materials when subjected to differing loading conditions. Your report should be consistent with the activities and findings and include all relevant information. It is suggested that you follow the following layout for the completion of your report.</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Summary - identification of objectives, key theory and results, conclusions and recommendations.</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Introduction - what the assignment is about.</w:t>
      </w:r>
    </w:p>
    <w:p w:rsidR="00C150E6" w:rsidRDefault="00C150E6" w:rsidP="00C150E6">
      <w:pPr>
        <w:numPr>
          <w:ilvl w:val="0"/>
          <w:numId w:val="17"/>
        </w:numPr>
        <w:rPr>
          <w:rFonts w:ascii="Arial" w:hAnsi="Arial" w:cs="Arial"/>
          <w:sz w:val="24"/>
          <w:szCs w:val="24"/>
        </w:rPr>
      </w:pPr>
      <w:r w:rsidRPr="006F1AB1">
        <w:rPr>
          <w:rFonts w:ascii="Arial" w:hAnsi="Arial" w:cs="Arial"/>
          <w:sz w:val="24"/>
          <w:szCs w:val="24"/>
        </w:rPr>
        <w:t>Objective – of the tests undertaken.</w:t>
      </w:r>
    </w:p>
    <w:p w:rsidR="006F1AB1" w:rsidRPr="006F1AB1" w:rsidRDefault="006F1AB1" w:rsidP="00C150E6">
      <w:pPr>
        <w:numPr>
          <w:ilvl w:val="0"/>
          <w:numId w:val="17"/>
        </w:numPr>
        <w:rPr>
          <w:rFonts w:ascii="Arial" w:hAnsi="Arial" w:cs="Arial"/>
          <w:sz w:val="24"/>
          <w:szCs w:val="24"/>
        </w:rPr>
      </w:pPr>
      <w:r>
        <w:rPr>
          <w:rFonts w:ascii="Arial" w:hAnsi="Arial" w:cs="Arial"/>
          <w:sz w:val="24"/>
          <w:szCs w:val="24"/>
        </w:rPr>
        <w:t>Background – relevant theory for both tests.</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Equipment – diagrams and listing.</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Method – the steps carried out.</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Results – numerical data obtained from the test.</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Conversion – of results into graphs etc.</w:t>
      </w:r>
    </w:p>
    <w:p w:rsidR="00C150E6" w:rsidRPr="006F1AB1" w:rsidRDefault="00C150E6" w:rsidP="00C150E6">
      <w:pPr>
        <w:numPr>
          <w:ilvl w:val="0"/>
          <w:numId w:val="17"/>
        </w:numPr>
        <w:rPr>
          <w:rFonts w:ascii="Arial" w:hAnsi="Arial" w:cs="Arial"/>
          <w:sz w:val="24"/>
          <w:szCs w:val="24"/>
        </w:rPr>
      </w:pPr>
      <w:r w:rsidRPr="006F1AB1">
        <w:rPr>
          <w:rFonts w:ascii="Arial" w:hAnsi="Arial" w:cs="Arial"/>
          <w:sz w:val="24"/>
          <w:szCs w:val="24"/>
        </w:rPr>
        <w:t>Discussion – identification and explanation of key areas of theory and results.</w:t>
      </w:r>
    </w:p>
    <w:p w:rsidR="00C150E6" w:rsidRPr="00A273D1" w:rsidRDefault="00C150E6" w:rsidP="00C150E6">
      <w:pPr>
        <w:numPr>
          <w:ilvl w:val="0"/>
          <w:numId w:val="17"/>
        </w:numPr>
        <w:rPr>
          <w:sz w:val="24"/>
          <w:szCs w:val="24"/>
        </w:rPr>
      </w:pPr>
      <w:r w:rsidRPr="006F1AB1">
        <w:rPr>
          <w:rFonts w:ascii="Arial" w:hAnsi="Arial" w:cs="Arial"/>
          <w:sz w:val="24"/>
          <w:szCs w:val="24"/>
        </w:rPr>
        <w:t xml:space="preserve">Conclusion – comparisons of results to theory </w:t>
      </w:r>
      <w:r w:rsidR="006F1AB1" w:rsidRPr="006F1AB1">
        <w:rPr>
          <w:rFonts w:ascii="Arial" w:hAnsi="Arial" w:cs="Arial"/>
          <w:sz w:val="24"/>
          <w:szCs w:val="24"/>
        </w:rPr>
        <w:t>etc.</w:t>
      </w:r>
    </w:p>
    <w:p w:rsidR="00C150E6" w:rsidRDefault="00C150E6" w:rsidP="00C150E6">
      <w:pPr>
        <w:rPr>
          <w:b/>
        </w:rPr>
      </w:pPr>
    </w:p>
    <w:p w:rsidR="00C150E6" w:rsidRPr="006F1AB1" w:rsidRDefault="00C150E6" w:rsidP="00C150E6">
      <w:pPr>
        <w:rPr>
          <w:rFonts w:ascii="Arial" w:hAnsi="Arial" w:cs="Arial"/>
          <w:b/>
          <w:sz w:val="22"/>
          <w:szCs w:val="22"/>
        </w:rPr>
      </w:pPr>
      <w:r w:rsidRPr="006F1AB1">
        <w:rPr>
          <w:rFonts w:ascii="Arial" w:hAnsi="Arial" w:cs="Arial"/>
          <w:b/>
          <w:sz w:val="22"/>
          <w:szCs w:val="22"/>
        </w:rPr>
        <w:t>Test 1 – To investigate the effects of loading on a beam.</w:t>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b/>
          <w:sz w:val="22"/>
          <w:szCs w:val="22"/>
        </w:rPr>
      </w:pPr>
      <w:r w:rsidRPr="006F1AB1">
        <w:rPr>
          <w:rFonts w:ascii="Arial" w:hAnsi="Arial" w:cs="Arial"/>
          <w:b/>
          <w:sz w:val="22"/>
          <w:szCs w:val="22"/>
        </w:rPr>
        <w:t xml:space="preserve">Method </w:t>
      </w:r>
    </w:p>
    <w:p w:rsidR="00DE4015" w:rsidRDefault="00C150E6" w:rsidP="00C150E6">
      <w:pPr>
        <w:numPr>
          <w:ilvl w:val="0"/>
          <w:numId w:val="25"/>
        </w:numPr>
        <w:rPr>
          <w:rFonts w:ascii="Arial" w:hAnsi="Arial" w:cs="Arial"/>
          <w:sz w:val="22"/>
          <w:szCs w:val="22"/>
        </w:rPr>
      </w:pPr>
      <w:r w:rsidRPr="006F1AB1">
        <w:rPr>
          <w:rFonts w:ascii="Arial" w:hAnsi="Arial" w:cs="Arial"/>
          <w:sz w:val="22"/>
          <w:szCs w:val="22"/>
        </w:rPr>
        <w:t>Load the beam</w:t>
      </w:r>
      <w:r w:rsidR="00DE4015">
        <w:rPr>
          <w:rFonts w:ascii="Arial" w:hAnsi="Arial" w:cs="Arial"/>
          <w:sz w:val="22"/>
          <w:szCs w:val="22"/>
        </w:rPr>
        <w:t xml:space="preserve"> progressively at mid span.</w:t>
      </w:r>
    </w:p>
    <w:p w:rsidR="00C150E6" w:rsidRPr="006F1AB1" w:rsidRDefault="00DE4015" w:rsidP="00C150E6">
      <w:pPr>
        <w:numPr>
          <w:ilvl w:val="0"/>
          <w:numId w:val="25"/>
        </w:numPr>
        <w:rPr>
          <w:rFonts w:ascii="Arial" w:hAnsi="Arial" w:cs="Arial"/>
          <w:sz w:val="22"/>
          <w:szCs w:val="22"/>
        </w:rPr>
      </w:pPr>
      <w:r>
        <w:rPr>
          <w:rFonts w:ascii="Arial" w:hAnsi="Arial" w:cs="Arial"/>
          <w:sz w:val="22"/>
          <w:szCs w:val="22"/>
        </w:rPr>
        <w:t>At each stage, record the defection at the midpoint.</w:t>
      </w:r>
    </w:p>
    <w:p w:rsidR="00C150E6" w:rsidRPr="006F1AB1" w:rsidRDefault="00C150E6" w:rsidP="00C150E6">
      <w:pPr>
        <w:numPr>
          <w:ilvl w:val="0"/>
          <w:numId w:val="25"/>
        </w:numPr>
        <w:rPr>
          <w:rFonts w:ascii="Arial" w:hAnsi="Arial" w:cs="Arial"/>
          <w:sz w:val="22"/>
          <w:szCs w:val="22"/>
        </w:rPr>
      </w:pPr>
      <w:r w:rsidRPr="006F1AB1">
        <w:rPr>
          <w:rFonts w:ascii="Arial" w:hAnsi="Arial" w:cs="Arial"/>
          <w:sz w:val="22"/>
          <w:szCs w:val="22"/>
        </w:rPr>
        <w:t>Plot load v deflection and calculate Young’s Modulus for the material under test.</w:t>
      </w:r>
    </w:p>
    <w:p w:rsidR="00C150E6" w:rsidRPr="006F1AB1" w:rsidRDefault="00C150E6" w:rsidP="00C150E6">
      <w:pPr>
        <w:rPr>
          <w:rFonts w:ascii="Arial" w:hAnsi="Arial" w:cs="Arial"/>
          <w:b/>
        </w:rPr>
      </w:pPr>
    </w:p>
    <w:p w:rsidR="00C150E6" w:rsidRPr="006F1AB1" w:rsidRDefault="00C150E6" w:rsidP="00C150E6">
      <w:pPr>
        <w:rPr>
          <w:rFonts w:ascii="Arial" w:hAnsi="Arial" w:cs="Arial"/>
          <w:b/>
        </w:rPr>
      </w:pPr>
      <w:r w:rsidRPr="006F1AB1">
        <w:rPr>
          <w:rFonts w:ascii="Arial" w:hAnsi="Arial" w:cs="Arial"/>
          <w:b/>
        </w:rPr>
        <w:t>Theory</w:t>
      </w:r>
    </w:p>
    <w:p w:rsidR="00C150E6" w:rsidRPr="006F1AB1" w:rsidRDefault="00C150E6" w:rsidP="00C150E6">
      <w:pPr>
        <w:rPr>
          <w:rFonts w:ascii="Arial" w:hAnsi="Arial" w:cs="Arial"/>
          <w:b/>
        </w:rPr>
      </w:pPr>
      <w:r w:rsidRPr="006F1AB1">
        <w:rPr>
          <w:rFonts w:ascii="Arial" w:hAnsi="Arial" w:cs="Arial"/>
          <w:b/>
        </w:rPr>
        <w:t xml:space="preserve">                 </w:t>
      </w:r>
      <w:r w:rsidR="00F460A2">
        <w:rPr>
          <w:rFonts w:ascii="Arial" w:hAnsi="Arial" w:cs="Arial"/>
          <w:b/>
        </w:rPr>
        <w:t xml:space="preserve">    </w:t>
      </w:r>
      <w:r w:rsidRPr="006F1AB1">
        <w:rPr>
          <w:rFonts w:ascii="Arial" w:hAnsi="Arial" w:cs="Arial"/>
          <w:b/>
        </w:rPr>
        <w:t xml:space="preserve">                                           </w:t>
      </w:r>
      <w:proofErr w:type="spellStart"/>
      <w:r w:rsidRPr="006F1AB1">
        <w:rPr>
          <w:rFonts w:ascii="Arial" w:hAnsi="Arial" w:cs="Arial"/>
          <w:b/>
        </w:rPr>
        <w:t>W</w:t>
      </w:r>
      <w:proofErr w:type="spellEnd"/>
    </w:p>
    <w:p w:rsidR="00C150E6" w:rsidRPr="006F1AB1" w:rsidRDefault="00F460A2" w:rsidP="00C150E6">
      <w:pPr>
        <w:rPr>
          <w:rFonts w:ascii="Arial" w:hAnsi="Arial" w:cs="Arial"/>
          <w:b/>
        </w:rPr>
      </w:pPr>
      <w:r w:rsidRPr="006F1AB1">
        <w:rPr>
          <w:rFonts w:ascii="Arial" w:hAnsi="Arial" w:cs="Arial"/>
          <w:b/>
          <w:noProof/>
        </w:rPr>
        <mc:AlternateContent>
          <mc:Choice Requires="wps">
            <w:drawing>
              <wp:anchor distT="0" distB="0" distL="114300" distR="114300" simplePos="0" relativeHeight="251662336" behindDoc="0" locked="0" layoutInCell="1" allowOverlap="1">
                <wp:simplePos x="0" y="0"/>
                <wp:positionH relativeFrom="column">
                  <wp:posOffset>2319659</wp:posOffset>
                </wp:positionH>
                <wp:positionV relativeFrom="paragraph">
                  <wp:posOffset>30487</wp:posOffset>
                </wp:positionV>
                <wp:extent cx="5610" cy="751715"/>
                <wp:effectExtent l="76200" t="0" r="71120" b="4889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0" cy="751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BF075" id="Straight Connector 2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65pt,2.4pt" to="183.1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">
                <v:stroke endarrow="block"/>
              </v:line>
            </w:pict>
          </mc:Fallback>
        </mc:AlternateContent>
      </w:r>
      <w:r w:rsidRPr="006F1AB1">
        <w:rPr>
          <w:rFonts w:ascii="Arial" w:hAnsi="Arial" w:cs="Arial"/>
          <w:b/>
          <w:noProof/>
        </w:rPr>
        <mc:AlternateContent>
          <mc:Choice Requires="wps">
            <w:drawing>
              <wp:anchor distT="0" distB="0" distL="114300" distR="114300" simplePos="0" relativeHeight="251668480" behindDoc="0" locked="0" layoutInCell="1" allowOverlap="1">
                <wp:simplePos x="0" y="0"/>
                <wp:positionH relativeFrom="column">
                  <wp:posOffset>4194272</wp:posOffset>
                </wp:positionH>
                <wp:positionV relativeFrom="paragraph">
                  <wp:posOffset>49195</wp:posOffset>
                </wp:positionV>
                <wp:extent cx="0" cy="685800"/>
                <wp:effectExtent l="9525" t="6350" r="9525" b="1270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4514D" id="Straight Connector 2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25pt,3.85pt" to="330.25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">
                <v:stroke dashstyle="dash"/>
              </v:line>
            </w:pict>
          </mc:Fallback>
        </mc:AlternateContent>
      </w:r>
      <w:r w:rsidRPr="006F1AB1">
        <w:rPr>
          <w:rFonts w:ascii="Arial" w:hAnsi="Arial" w:cs="Arial"/>
          <w:b/>
          <w:noProof/>
        </w:rPr>
        <mc:AlternateContent>
          <mc:Choice Requires="wps">
            <w:drawing>
              <wp:anchor distT="0" distB="0" distL="114300" distR="114300" simplePos="0" relativeHeight="251681792" behindDoc="0" locked="0" layoutInCell="1" allowOverlap="1">
                <wp:simplePos x="0" y="0"/>
                <wp:positionH relativeFrom="column">
                  <wp:posOffset>687510</wp:posOffset>
                </wp:positionH>
                <wp:positionV relativeFrom="paragraph">
                  <wp:posOffset>15434</wp:posOffset>
                </wp:positionV>
                <wp:extent cx="0" cy="800100"/>
                <wp:effectExtent l="9525" t="6350" r="9525" b="127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7588A" id="Straight Connector 2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5pt,1.2pt" to="54.1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">
                <v:stroke dashstyle="dash"/>
              </v:line>
            </w:pict>
          </mc:Fallback>
        </mc:AlternateContent>
      </w:r>
    </w:p>
    <w:p w:rsidR="00C150E6" w:rsidRPr="006F1AB1" w:rsidRDefault="00C150E6" w:rsidP="00C150E6">
      <w:pPr>
        <w:rPr>
          <w:rFonts w:ascii="Arial" w:hAnsi="Arial" w:cs="Arial"/>
          <w:b/>
        </w:rPr>
      </w:pPr>
      <w:r w:rsidRPr="006F1AB1">
        <w:rPr>
          <w:rFonts w:ascii="Arial" w:hAnsi="Arial" w:cs="Arial"/>
          <w:b/>
        </w:rPr>
        <w:t xml:space="preserve">                                            </w:t>
      </w:r>
      <w:r w:rsidR="006F1AB1">
        <w:rPr>
          <w:rFonts w:ascii="Arial" w:hAnsi="Arial" w:cs="Arial"/>
          <w:b/>
        </w:rPr>
        <w:t xml:space="preserve">   </w:t>
      </w:r>
      <w:r w:rsidRPr="006F1AB1">
        <w:rPr>
          <w:rFonts w:ascii="Arial" w:hAnsi="Arial" w:cs="Arial"/>
          <w:b/>
        </w:rPr>
        <w:t xml:space="preserve">  L/2              </w:t>
      </w:r>
      <w:r w:rsidR="006F1AB1">
        <w:rPr>
          <w:rFonts w:ascii="Arial" w:hAnsi="Arial" w:cs="Arial"/>
          <w:b/>
        </w:rPr>
        <w:t xml:space="preserve">      </w:t>
      </w:r>
      <w:r w:rsidRPr="006F1AB1">
        <w:rPr>
          <w:rFonts w:ascii="Arial" w:hAnsi="Arial" w:cs="Arial"/>
          <w:b/>
        </w:rPr>
        <w:t xml:space="preserve">     L/2</w:t>
      </w:r>
    </w:p>
    <w:p w:rsidR="00C150E6" w:rsidRPr="006F1AB1" w:rsidRDefault="00C150E6" w:rsidP="00C150E6">
      <w:pPr>
        <w:rPr>
          <w:rFonts w:ascii="Arial" w:hAnsi="Arial" w:cs="Arial"/>
          <w:b/>
        </w:rPr>
      </w:pPr>
    </w:p>
    <w:p w:rsidR="00C150E6" w:rsidRPr="006F1AB1" w:rsidRDefault="00C150E6" w:rsidP="00C150E6">
      <w:pPr>
        <w:rPr>
          <w:rFonts w:ascii="Arial" w:hAnsi="Arial" w:cs="Arial"/>
          <w:b/>
        </w:rPr>
      </w:pPr>
    </w:p>
    <w:p w:rsidR="00C150E6" w:rsidRPr="006F1AB1" w:rsidRDefault="00C150E6" w:rsidP="00C150E6">
      <w:pPr>
        <w:rPr>
          <w:rFonts w:ascii="Arial" w:hAnsi="Arial" w:cs="Arial"/>
          <w:b/>
        </w:rPr>
      </w:pPr>
      <w:r w:rsidRPr="006F1AB1">
        <w:rPr>
          <w:rFonts w:ascii="Arial" w:hAnsi="Arial" w:cs="Arial"/>
          <w:b/>
        </w:rPr>
        <w:t xml:space="preserve">                                                                  </w:t>
      </w:r>
    </w:p>
    <w:p w:rsidR="00C150E6" w:rsidRPr="006F1AB1" w:rsidRDefault="00F460A2" w:rsidP="00C150E6">
      <w:pPr>
        <w:rPr>
          <w:rFonts w:ascii="Arial" w:hAnsi="Arial" w:cs="Arial"/>
          <w:b/>
        </w:rPr>
      </w:pPr>
      <w:r w:rsidRPr="006F1AB1">
        <w:rPr>
          <w:rFonts w:ascii="Arial" w:hAnsi="Arial" w:cs="Arial"/>
          <w:b/>
          <w:noProof/>
        </w:rPr>
        <mc:AlternateContent>
          <mc:Choice Requires="wps">
            <w:drawing>
              <wp:anchor distT="0" distB="0" distL="114300" distR="114300" simplePos="0" relativeHeight="251685888" behindDoc="0" locked="0" layoutInCell="1" allowOverlap="1" wp14:anchorId="4E7EFA1F" wp14:editId="784E6747">
                <wp:simplePos x="0" y="0"/>
                <wp:positionH relativeFrom="column">
                  <wp:posOffset>690007</wp:posOffset>
                </wp:positionH>
                <wp:positionV relativeFrom="paragraph">
                  <wp:posOffset>28419</wp:posOffset>
                </wp:positionV>
                <wp:extent cx="0" cy="914400"/>
                <wp:effectExtent l="57150" t="22860" r="57150" b="571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D39B1" id="Straight Connector 27"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5pt,2.25pt" to="54.35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">
                <v:stroke endarrow="block"/>
              </v:line>
            </w:pict>
          </mc:Fallback>
        </mc:AlternateContent>
      </w:r>
      <w:r w:rsidRPr="006F1AB1">
        <w:rPr>
          <w:rFonts w:ascii="Arial" w:hAnsi="Arial" w:cs="Arial"/>
          <w:b/>
          <w:noProof/>
        </w:rPr>
        <mc:AlternateContent>
          <mc:Choice Requires="wps">
            <w:drawing>
              <wp:anchor distT="0" distB="0" distL="114300" distR="114300" simplePos="0" relativeHeight="251667456" behindDoc="0" locked="0" layoutInCell="1" allowOverlap="1">
                <wp:simplePos x="0" y="0"/>
                <wp:positionH relativeFrom="column">
                  <wp:posOffset>4194273</wp:posOffset>
                </wp:positionH>
                <wp:positionV relativeFrom="paragraph">
                  <wp:posOffset>61810</wp:posOffset>
                </wp:positionV>
                <wp:extent cx="0" cy="914400"/>
                <wp:effectExtent l="57150" t="22860" r="57150" b="571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C9314" id="Straight Connector 1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25pt,4.85pt" to="330.2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">
                <v:stroke endarrow="block"/>
              </v:line>
            </w:pict>
          </mc:Fallback>
        </mc:AlternateContent>
      </w:r>
      <w:r w:rsidR="00C150E6" w:rsidRPr="006F1AB1">
        <w:rPr>
          <w:rFonts w:ascii="Arial" w:hAnsi="Arial" w:cs="Arial"/>
          <w:b/>
          <w:noProof/>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39370</wp:posOffset>
                </wp:positionV>
                <wp:extent cx="3505200" cy="0"/>
                <wp:effectExtent l="9525" t="13335" r="9525" b="571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55FA0" id="Straight Connector 1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1pt" to="330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"/>
            </w:pict>
          </mc:Fallback>
        </mc:AlternateContent>
      </w:r>
      <w:r w:rsidR="00C150E6" w:rsidRPr="006F1AB1">
        <w:rPr>
          <w:rFonts w:ascii="Arial" w:hAnsi="Arial" w:cs="Arial"/>
          <w:b/>
          <w:noProof/>
        </w:rPr>
        <mc:AlternateContent>
          <mc:Choice Requires="wps">
            <w:drawing>
              <wp:anchor distT="0" distB="0" distL="114300" distR="114300" simplePos="0" relativeHeight="251665408" behindDoc="0" locked="0" layoutInCell="1" allowOverlap="1">
                <wp:simplePos x="0" y="0"/>
                <wp:positionH relativeFrom="column">
                  <wp:posOffset>4191000</wp:posOffset>
                </wp:positionH>
                <wp:positionV relativeFrom="paragraph">
                  <wp:posOffset>39370</wp:posOffset>
                </wp:positionV>
                <wp:extent cx="0" cy="571500"/>
                <wp:effectExtent l="9525" t="13335" r="9525" b="571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7C1A2" id="Straight Connector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3.1pt" to="330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">
                <v:stroke dashstyle="dash"/>
              </v:line>
            </w:pict>
          </mc:Fallback>
        </mc:AlternateContent>
      </w:r>
    </w:p>
    <w:p w:rsidR="00C150E6" w:rsidRPr="006F1AB1" w:rsidRDefault="00C150E6" w:rsidP="00C150E6">
      <w:pPr>
        <w:rPr>
          <w:rFonts w:ascii="Arial" w:hAnsi="Arial" w:cs="Arial"/>
          <w:b/>
        </w:rPr>
      </w:pPr>
    </w:p>
    <w:p w:rsidR="00C150E6" w:rsidRPr="006F1AB1" w:rsidRDefault="00C150E6" w:rsidP="00C150E6">
      <w:pPr>
        <w:rPr>
          <w:rFonts w:ascii="Arial" w:hAnsi="Arial" w:cs="Arial"/>
          <w:b/>
        </w:rPr>
      </w:pPr>
      <w:r w:rsidRPr="006F1AB1">
        <w:rPr>
          <w:rFonts w:ascii="Arial" w:hAnsi="Arial" w:cs="Arial"/>
          <w:b/>
          <w:noProof/>
        </w:rPr>
        <mc:AlternateContent>
          <mc:Choice Requires="wps">
            <w:drawing>
              <wp:anchor distT="0" distB="0" distL="114300" distR="114300" simplePos="0" relativeHeight="251672576" behindDoc="0" locked="0" layoutInCell="1" allowOverlap="1">
                <wp:simplePos x="0" y="0"/>
                <wp:positionH relativeFrom="column">
                  <wp:posOffset>737690</wp:posOffset>
                </wp:positionH>
                <wp:positionV relativeFrom="paragraph">
                  <wp:posOffset>146930</wp:posOffset>
                </wp:positionV>
                <wp:extent cx="3388329" cy="5610"/>
                <wp:effectExtent l="38100" t="76200" r="22225" b="9017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8329" cy="561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E481E" id="Straight Connector 1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pt,11.55pt" to="324.9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">
                <v:stroke startarrow="block" endarrow="block"/>
              </v:line>
            </w:pict>
          </mc:Fallback>
        </mc:AlternateContent>
      </w:r>
      <w:r w:rsidRPr="006F1AB1">
        <w:rPr>
          <w:rFonts w:ascii="Arial" w:hAnsi="Arial" w:cs="Arial"/>
          <w:b/>
        </w:rPr>
        <w:t xml:space="preserve">                                                           </w:t>
      </w:r>
      <w:r w:rsidR="00F460A2">
        <w:rPr>
          <w:rFonts w:ascii="Arial" w:hAnsi="Arial" w:cs="Arial"/>
          <w:b/>
        </w:rPr>
        <w:t xml:space="preserve">     </w:t>
      </w:r>
      <w:r w:rsidRPr="006F1AB1">
        <w:rPr>
          <w:rFonts w:ascii="Arial" w:hAnsi="Arial" w:cs="Arial"/>
          <w:b/>
        </w:rPr>
        <w:t xml:space="preserve"> L                              </w:t>
      </w:r>
    </w:p>
    <w:p w:rsidR="00C150E6" w:rsidRPr="006F1AB1" w:rsidRDefault="00C150E6" w:rsidP="00C150E6">
      <w:pPr>
        <w:rPr>
          <w:rFonts w:ascii="Arial" w:hAnsi="Arial" w:cs="Arial"/>
          <w:b/>
        </w:rPr>
      </w:pPr>
    </w:p>
    <w:p w:rsidR="00C150E6" w:rsidRPr="006F1AB1" w:rsidRDefault="00C150E6" w:rsidP="00C150E6">
      <w:pPr>
        <w:rPr>
          <w:rFonts w:ascii="Arial" w:hAnsi="Arial" w:cs="Arial"/>
          <w:b/>
        </w:rPr>
      </w:pPr>
    </w:p>
    <w:p w:rsidR="00C150E6" w:rsidRDefault="00C150E6" w:rsidP="00C150E6">
      <w:pPr>
        <w:rPr>
          <w:rFonts w:ascii="Arial" w:hAnsi="Arial" w:cs="Arial"/>
          <w:b/>
        </w:rPr>
      </w:pPr>
    </w:p>
    <w:p w:rsidR="006F1AB1" w:rsidRPr="006F1AB1" w:rsidRDefault="006F1AB1" w:rsidP="00C150E6">
      <w:pPr>
        <w:rPr>
          <w:rFonts w:ascii="Arial" w:hAnsi="Arial" w:cs="Arial"/>
          <w:b/>
        </w:rPr>
      </w:pPr>
    </w:p>
    <w:p w:rsidR="00C150E6" w:rsidRPr="006F1AB1" w:rsidRDefault="00C150E6" w:rsidP="00C150E6">
      <w:pPr>
        <w:rPr>
          <w:rFonts w:ascii="Arial" w:hAnsi="Arial" w:cs="Arial"/>
          <w:b/>
        </w:rPr>
      </w:pPr>
      <w:r w:rsidRPr="006F1AB1">
        <w:rPr>
          <w:rFonts w:ascii="Arial" w:hAnsi="Arial" w:cs="Arial"/>
          <w:b/>
        </w:rPr>
        <w:t xml:space="preserve">                Support       </w:t>
      </w:r>
      <w:r w:rsidR="006F1AB1">
        <w:rPr>
          <w:rFonts w:ascii="Arial" w:hAnsi="Arial" w:cs="Arial"/>
          <w:b/>
        </w:rPr>
        <w:t xml:space="preserve">    </w:t>
      </w:r>
      <w:r w:rsidRPr="006F1AB1">
        <w:rPr>
          <w:rFonts w:ascii="Arial" w:hAnsi="Arial" w:cs="Arial"/>
          <w:b/>
        </w:rPr>
        <w:t xml:space="preserve">                  </w:t>
      </w:r>
      <w:r w:rsidR="00F460A2">
        <w:rPr>
          <w:rFonts w:ascii="Arial" w:hAnsi="Arial" w:cs="Arial"/>
          <w:b/>
        </w:rPr>
        <w:t xml:space="preserve">                                             </w:t>
      </w:r>
      <w:r w:rsidRPr="006F1AB1">
        <w:rPr>
          <w:rFonts w:ascii="Arial" w:hAnsi="Arial" w:cs="Arial"/>
          <w:b/>
        </w:rPr>
        <w:t xml:space="preserve">        Support</w:t>
      </w:r>
    </w:p>
    <w:p w:rsidR="00C150E6" w:rsidRPr="006F1AB1" w:rsidRDefault="00C150E6" w:rsidP="00C150E6">
      <w:pPr>
        <w:rPr>
          <w:rFonts w:ascii="Arial" w:hAnsi="Arial" w:cs="Arial"/>
          <w:b/>
        </w:rPr>
      </w:pPr>
    </w:p>
    <w:p w:rsidR="00F460A2" w:rsidRDefault="00F460A2" w:rsidP="00C150E6">
      <w:pPr>
        <w:rPr>
          <w:rFonts w:ascii="Arial" w:hAnsi="Arial" w:cs="Arial"/>
          <w:sz w:val="22"/>
          <w:szCs w:val="22"/>
        </w:rPr>
      </w:pPr>
    </w:p>
    <w:p w:rsidR="00F460A2" w:rsidRDefault="00F460A2" w:rsidP="00C150E6">
      <w:pPr>
        <w:rPr>
          <w:rFonts w:ascii="Arial" w:hAnsi="Arial" w:cs="Arial"/>
          <w:sz w:val="22"/>
          <w:szCs w:val="22"/>
        </w:rPr>
      </w:pPr>
    </w:p>
    <w:p w:rsidR="00F460A2" w:rsidRDefault="00DE4015" w:rsidP="00C150E6">
      <w:pPr>
        <w:rPr>
          <w:rFonts w:ascii="Arial" w:hAnsi="Arial" w:cs="Arial"/>
        </w:rPr>
      </w:pPr>
      <w:r>
        <w:rPr>
          <w:rFonts w:ascii="Arial" w:hAnsi="Arial" w:cs="Arial"/>
        </w:rPr>
        <w:t>The maximum d</w:t>
      </w:r>
      <w:r w:rsidR="00F460A2">
        <w:rPr>
          <w:rFonts w:ascii="Arial" w:hAnsi="Arial" w:cs="Arial"/>
        </w:rPr>
        <w:t>eflection on a simply supported bean with a load at its centre is given by:</w:t>
      </w:r>
    </w:p>
    <w:p w:rsidR="00F460A2" w:rsidRDefault="00F460A2" w:rsidP="00C150E6">
      <w:pPr>
        <w:rPr>
          <w:rFonts w:ascii="Arial" w:hAnsi="Arial" w:cs="Arial"/>
        </w:rPr>
      </w:pPr>
    </w:p>
    <w:p w:rsidR="00F460A2" w:rsidRPr="006F1AB1" w:rsidRDefault="00F460A2" w:rsidP="00C150E6">
      <w:pPr>
        <w:rPr>
          <w:rFonts w:ascii="Arial" w:hAnsi="Arial" w:cs="Arial"/>
        </w:rPr>
      </w:pPr>
      <w:r>
        <w:rPr>
          <w:rFonts w:ascii="Arial" w:hAnsi="Arial" w:cs="Arial"/>
        </w:rPr>
        <w:t>Deflection = WL</w:t>
      </w:r>
      <w:r w:rsidRPr="00F460A2">
        <w:rPr>
          <w:rFonts w:ascii="Arial" w:hAnsi="Arial" w:cs="Arial"/>
          <w:vertAlign w:val="superscript"/>
        </w:rPr>
        <w:t>3</w:t>
      </w:r>
      <w:r>
        <w:rPr>
          <w:rFonts w:ascii="Arial" w:hAnsi="Arial" w:cs="Arial"/>
        </w:rPr>
        <w:t xml:space="preserve"> / 48 EI</w:t>
      </w:r>
    </w:p>
    <w:p w:rsidR="00C150E6" w:rsidRDefault="00C150E6" w:rsidP="00C150E6">
      <w:pPr>
        <w:rPr>
          <w:rFonts w:ascii="Arial" w:hAnsi="Arial" w:cs="Arial"/>
          <w:sz w:val="22"/>
          <w:szCs w:val="22"/>
        </w:rPr>
      </w:pPr>
    </w:p>
    <w:p w:rsidR="00DE4015" w:rsidRDefault="00F460A2" w:rsidP="00F460A2">
      <w:pPr>
        <w:rPr>
          <w:rFonts w:ascii="Arial" w:hAnsi="Arial" w:cs="Arial"/>
          <w:sz w:val="22"/>
          <w:szCs w:val="22"/>
        </w:rPr>
      </w:pPr>
      <w:r>
        <w:rPr>
          <w:rFonts w:ascii="Arial" w:hAnsi="Arial" w:cs="Arial"/>
          <w:sz w:val="22"/>
          <w:szCs w:val="22"/>
        </w:rPr>
        <w:t>Where</w:t>
      </w:r>
      <w:r w:rsidR="00DE4015">
        <w:rPr>
          <w:rFonts w:ascii="Arial" w:hAnsi="Arial" w:cs="Arial"/>
          <w:sz w:val="22"/>
          <w:szCs w:val="22"/>
        </w:rPr>
        <w:t xml:space="preserve">       W= the point load (N)</w:t>
      </w:r>
    </w:p>
    <w:p w:rsidR="00F460A2" w:rsidRPr="006F1AB1" w:rsidRDefault="00DE4015" w:rsidP="00F460A2">
      <w:pPr>
        <w:rPr>
          <w:rFonts w:ascii="Arial" w:hAnsi="Arial" w:cs="Arial"/>
          <w:sz w:val="22"/>
          <w:szCs w:val="22"/>
        </w:rPr>
      </w:pPr>
      <w:r>
        <w:rPr>
          <w:rFonts w:ascii="Arial" w:hAnsi="Arial" w:cs="Arial"/>
          <w:sz w:val="22"/>
          <w:szCs w:val="22"/>
        </w:rPr>
        <w:t xml:space="preserve">                  L = Distance between supports</w:t>
      </w:r>
      <w:r w:rsidR="00F460A2">
        <w:rPr>
          <w:rFonts w:ascii="Arial" w:hAnsi="Arial" w:cs="Arial"/>
          <w:sz w:val="22"/>
          <w:szCs w:val="22"/>
        </w:rPr>
        <w:t xml:space="preserve"> </w:t>
      </w:r>
      <w:r>
        <w:rPr>
          <w:rFonts w:ascii="Arial" w:hAnsi="Arial" w:cs="Arial"/>
          <w:sz w:val="22"/>
          <w:szCs w:val="22"/>
        </w:rPr>
        <w:t>(m)</w:t>
      </w:r>
    </w:p>
    <w:p w:rsidR="00F460A2" w:rsidRPr="006F1AB1" w:rsidRDefault="00F460A2" w:rsidP="00F460A2">
      <w:pPr>
        <w:rPr>
          <w:rFonts w:ascii="Arial" w:hAnsi="Arial" w:cs="Arial"/>
          <w:sz w:val="22"/>
          <w:szCs w:val="22"/>
        </w:rPr>
      </w:pPr>
      <w:r w:rsidRPr="006F1AB1">
        <w:rPr>
          <w:rFonts w:ascii="Arial" w:hAnsi="Arial" w:cs="Arial"/>
          <w:sz w:val="22"/>
          <w:szCs w:val="22"/>
        </w:rPr>
        <w:t xml:space="preserve">                  I = second moment of area (bd</w:t>
      </w:r>
      <w:r w:rsidRPr="006F1AB1">
        <w:rPr>
          <w:rFonts w:ascii="Arial" w:hAnsi="Arial" w:cs="Arial"/>
          <w:sz w:val="22"/>
          <w:szCs w:val="22"/>
          <w:vertAlign w:val="superscript"/>
        </w:rPr>
        <w:t>3</w:t>
      </w:r>
      <w:r w:rsidRPr="006F1AB1">
        <w:rPr>
          <w:rFonts w:ascii="Arial" w:hAnsi="Arial" w:cs="Arial"/>
          <w:sz w:val="22"/>
          <w:szCs w:val="22"/>
        </w:rPr>
        <w:t xml:space="preserve"> /</w:t>
      </w:r>
      <w:proofErr w:type="gramStart"/>
      <w:r w:rsidRPr="006F1AB1">
        <w:rPr>
          <w:rFonts w:ascii="Arial" w:hAnsi="Arial" w:cs="Arial"/>
          <w:sz w:val="22"/>
          <w:szCs w:val="22"/>
        </w:rPr>
        <w:t>12)</w:t>
      </w:r>
      <w:r w:rsidR="00DE4015">
        <w:rPr>
          <w:rFonts w:ascii="Arial" w:hAnsi="Arial" w:cs="Arial"/>
          <w:sz w:val="22"/>
          <w:szCs w:val="22"/>
        </w:rPr>
        <w:t>(</w:t>
      </w:r>
      <w:proofErr w:type="gramEnd"/>
      <w:r w:rsidR="00DE4015">
        <w:rPr>
          <w:rFonts w:ascii="Arial" w:hAnsi="Arial" w:cs="Arial"/>
          <w:sz w:val="22"/>
          <w:szCs w:val="22"/>
        </w:rPr>
        <w:t>m</w:t>
      </w:r>
      <w:r w:rsidR="00DE4015" w:rsidRPr="00DE4015">
        <w:rPr>
          <w:rFonts w:ascii="Arial" w:hAnsi="Arial" w:cs="Arial"/>
          <w:sz w:val="22"/>
          <w:szCs w:val="22"/>
          <w:vertAlign w:val="superscript"/>
        </w:rPr>
        <w:t>4</w:t>
      </w:r>
      <w:r w:rsidR="00DE4015">
        <w:rPr>
          <w:rFonts w:ascii="Arial" w:hAnsi="Arial" w:cs="Arial"/>
          <w:sz w:val="22"/>
          <w:szCs w:val="22"/>
        </w:rPr>
        <w:t>)</w:t>
      </w:r>
    </w:p>
    <w:p w:rsidR="00F460A2" w:rsidRPr="006F1AB1" w:rsidRDefault="00F460A2" w:rsidP="00F460A2">
      <w:pPr>
        <w:rPr>
          <w:rFonts w:ascii="Arial" w:hAnsi="Arial" w:cs="Arial"/>
          <w:sz w:val="22"/>
          <w:szCs w:val="22"/>
        </w:rPr>
      </w:pPr>
      <w:r>
        <w:rPr>
          <w:rFonts w:ascii="Arial" w:hAnsi="Arial" w:cs="Arial"/>
          <w:sz w:val="22"/>
          <w:szCs w:val="22"/>
        </w:rPr>
        <w:t xml:space="preserve">                  </w:t>
      </w:r>
      <w:r w:rsidRPr="006F1AB1">
        <w:rPr>
          <w:rFonts w:ascii="Arial" w:hAnsi="Arial" w:cs="Arial"/>
          <w:sz w:val="22"/>
          <w:szCs w:val="22"/>
        </w:rPr>
        <w:t>E = Young’s modulus</w:t>
      </w:r>
      <w:r w:rsidR="00DE4015">
        <w:rPr>
          <w:rFonts w:ascii="Arial" w:hAnsi="Arial" w:cs="Arial"/>
          <w:sz w:val="22"/>
          <w:szCs w:val="22"/>
        </w:rPr>
        <w:t xml:space="preserve"> (N/m</w:t>
      </w:r>
      <w:r w:rsidR="00DE4015" w:rsidRPr="00DE4015">
        <w:rPr>
          <w:rFonts w:ascii="Arial" w:hAnsi="Arial" w:cs="Arial"/>
          <w:sz w:val="22"/>
          <w:szCs w:val="22"/>
          <w:vertAlign w:val="superscript"/>
        </w:rPr>
        <w:t>2</w:t>
      </w:r>
      <w:r w:rsidR="00DE4015">
        <w:rPr>
          <w:rFonts w:ascii="Arial" w:hAnsi="Arial" w:cs="Arial"/>
          <w:sz w:val="22"/>
          <w:szCs w:val="22"/>
        </w:rPr>
        <w:t>)</w:t>
      </w:r>
    </w:p>
    <w:p w:rsidR="00F460A2" w:rsidRPr="006F1AB1" w:rsidRDefault="00F460A2" w:rsidP="00C150E6">
      <w:pPr>
        <w:rPr>
          <w:rFonts w:ascii="Arial" w:hAnsi="Arial" w:cs="Arial"/>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To find the second moment of area of the bar I= bd</w:t>
      </w:r>
      <w:r w:rsidRPr="006F1AB1">
        <w:rPr>
          <w:rFonts w:ascii="Arial" w:hAnsi="Arial" w:cs="Arial"/>
          <w:sz w:val="22"/>
          <w:szCs w:val="22"/>
          <w:vertAlign w:val="superscript"/>
        </w:rPr>
        <w:t>3</w:t>
      </w:r>
      <w:r w:rsidRPr="006F1AB1">
        <w:rPr>
          <w:rFonts w:ascii="Arial" w:hAnsi="Arial" w:cs="Arial"/>
          <w:sz w:val="22"/>
          <w:szCs w:val="22"/>
        </w:rPr>
        <w:t>/12 (m</w:t>
      </w:r>
      <w:r w:rsidRPr="006F1AB1">
        <w:rPr>
          <w:rFonts w:ascii="Arial" w:hAnsi="Arial" w:cs="Arial"/>
          <w:sz w:val="22"/>
          <w:szCs w:val="22"/>
          <w:vertAlign w:val="superscript"/>
        </w:rPr>
        <w:t>4</w:t>
      </w:r>
      <w:r w:rsidRPr="006F1AB1">
        <w:rPr>
          <w:rFonts w:ascii="Arial" w:hAnsi="Arial" w:cs="Arial"/>
          <w:sz w:val="22"/>
          <w:szCs w:val="22"/>
        </w:rPr>
        <w:t xml:space="preserve">) </w:t>
      </w:r>
    </w:p>
    <w:p w:rsidR="00C150E6" w:rsidRPr="006F1AB1" w:rsidRDefault="00C150E6" w:rsidP="00C150E6">
      <w:pPr>
        <w:rPr>
          <w:rFonts w:ascii="Arial" w:hAnsi="Arial" w:cs="Arial"/>
          <w:sz w:val="22"/>
          <w:szCs w:val="22"/>
        </w:rPr>
      </w:pPr>
      <w:r w:rsidRPr="006F1AB1">
        <w:rPr>
          <w:rFonts w:ascii="Arial" w:hAnsi="Arial" w:cs="Arial"/>
          <w:sz w:val="22"/>
          <w:szCs w:val="22"/>
        </w:rPr>
        <w:t>(Where b = breadth and d = depth of bar).</w:t>
      </w:r>
    </w:p>
    <w:p w:rsidR="00C150E6" w:rsidRPr="006F1AB1" w:rsidRDefault="00C150E6" w:rsidP="00C150E6">
      <w:pPr>
        <w:rPr>
          <w:rFonts w:ascii="Arial" w:hAnsi="Arial" w:cs="Arial"/>
          <w:b/>
          <w:sz w:val="22"/>
          <w:szCs w:val="22"/>
        </w:rPr>
      </w:pPr>
    </w:p>
    <w:p w:rsidR="00C150E6" w:rsidRDefault="00C150E6" w:rsidP="00C150E6">
      <w:pPr>
        <w:rPr>
          <w:rFonts w:ascii="Arial" w:hAnsi="Arial" w:cs="Arial"/>
          <w:b/>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F460A2" w:rsidRPr="006F1AB1" w:rsidRDefault="00F460A2" w:rsidP="00F460A2">
      <w:pPr>
        <w:rPr>
          <w:rFonts w:ascii="Arial" w:hAnsi="Arial" w:cs="Arial"/>
          <w:b/>
        </w:rPr>
      </w:pPr>
      <w:r w:rsidRPr="006F1AB1">
        <w:rPr>
          <w:rFonts w:ascii="Arial" w:hAnsi="Arial" w:cs="Arial"/>
          <w:b/>
        </w:rPr>
        <w:t>Theory</w:t>
      </w:r>
      <w:r>
        <w:rPr>
          <w:rFonts w:ascii="Arial" w:hAnsi="Arial" w:cs="Arial"/>
          <w:b/>
        </w:rPr>
        <w:t xml:space="preserve"> Cont. </w:t>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From the tabulated values of load and deflection create the following list of values.</w:t>
      </w:r>
    </w:p>
    <w:p w:rsidR="00C150E6" w:rsidRPr="006F1AB1" w:rsidRDefault="00C150E6" w:rsidP="00C150E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0"/>
        <w:gridCol w:w="3081"/>
        <w:gridCol w:w="3081"/>
      </w:tblGrid>
      <w:tr w:rsidR="00C150E6" w:rsidRPr="006F1AB1" w:rsidTr="00982934">
        <w:tc>
          <w:tcPr>
            <w:tcW w:w="3080" w:type="dxa"/>
          </w:tcPr>
          <w:p w:rsidR="00C150E6" w:rsidRPr="006F1AB1" w:rsidRDefault="00C150E6" w:rsidP="00982934">
            <w:pPr>
              <w:rPr>
                <w:rFonts w:ascii="Arial" w:hAnsi="Arial" w:cs="Arial"/>
                <w:sz w:val="22"/>
                <w:szCs w:val="22"/>
              </w:rPr>
            </w:pPr>
            <w:r w:rsidRPr="006F1AB1">
              <w:rPr>
                <w:rFonts w:ascii="Arial" w:hAnsi="Arial" w:cs="Arial"/>
                <w:sz w:val="22"/>
                <w:szCs w:val="22"/>
              </w:rPr>
              <w:t>Load (kg)</w:t>
            </w:r>
          </w:p>
        </w:tc>
        <w:tc>
          <w:tcPr>
            <w:tcW w:w="3081" w:type="dxa"/>
          </w:tcPr>
          <w:p w:rsidR="00C150E6" w:rsidRPr="006F1AB1" w:rsidRDefault="00C150E6" w:rsidP="00982934">
            <w:pPr>
              <w:rPr>
                <w:rFonts w:ascii="Arial" w:hAnsi="Arial" w:cs="Arial"/>
                <w:sz w:val="22"/>
                <w:szCs w:val="22"/>
              </w:rPr>
            </w:pPr>
            <w:r w:rsidRPr="006F1AB1">
              <w:rPr>
                <w:rFonts w:ascii="Arial" w:hAnsi="Arial" w:cs="Arial"/>
                <w:sz w:val="22"/>
                <w:szCs w:val="22"/>
              </w:rPr>
              <w:t>Weight (N)</w:t>
            </w:r>
          </w:p>
        </w:tc>
        <w:tc>
          <w:tcPr>
            <w:tcW w:w="3081" w:type="dxa"/>
          </w:tcPr>
          <w:p w:rsidR="00C150E6" w:rsidRPr="006F1AB1" w:rsidRDefault="00C150E6" w:rsidP="00982934">
            <w:pPr>
              <w:rPr>
                <w:rFonts w:ascii="Arial" w:hAnsi="Arial" w:cs="Arial"/>
                <w:sz w:val="22"/>
                <w:szCs w:val="22"/>
              </w:rPr>
            </w:pPr>
            <w:r w:rsidRPr="006F1AB1">
              <w:rPr>
                <w:rFonts w:ascii="Arial" w:hAnsi="Arial" w:cs="Arial"/>
                <w:sz w:val="22"/>
                <w:szCs w:val="22"/>
              </w:rPr>
              <w:t>Deflection (mm)</w:t>
            </w:r>
          </w:p>
        </w:tc>
      </w:tr>
    </w:tbl>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Hence plot graph of load (W) against deflection and obtain the gradient (W/mm deflection).</w:t>
      </w:r>
    </w:p>
    <w:p w:rsidR="00C150E6" w:rsidRPr="006F1AB1" w:rsidRDefault="00C150E6" w:rsidP="00C150E6">
      <w:pPr>
        <w:rPr>
          <w:rFonts w:ascii="Arial" w:hAnsi="Arial" w:cs="Arial"/>
          <w:sz w:val="22"/>
          <w:szCs w:val="22"/>
        </w:rPr>
      </w:pPr>
    </w:p>
    <w:p w:rsidR="00F460A2" w:rsidRDefault="00F460A2" w:rsidP="00F460A2">
      <w:pPr>
        <w:rPr>
          <w:rFonts w:ascii="Arial" w:hAnsi="Arial" w:cs="Arial"/>
          <w:sz w:val="22"/>
          <w:szCs w:val="22"/>
        </w:rPr>
      </w:pPr>
      <w:r>
        <w:rPr>
          <w:rFonts w:ascii="Arial" w:hAnsi="Arial" w:cs="Arial"/>
          <w:sz w:val="22"/>
          <w:szCs w:val="22"/>
        </w:rPr>
        <w:t>Hence from</w:t>
      </w:r>
    </w:p>
    <w:p w:rsidR="00F460A2" w:rsidRDefault="00F460A2" w:rsidP="00F460A2">
      <w:pPr>
        <w:rPr>
          <w:rFonts w:ascii="Arial" w:hAnsi="Arial" w:cs="Arial"/>
          <w:sz w:val="22"/>
          <w:szCs w:val="22"/>
        </w:rPr>
      </w:pPr>
    </w:p>
    <w:p w:rsidR="00F460A2" w:rsidRDefault="00F460A2" w:rsidP="00F460A2">
      <w:pPr>
        <w:rPr>
          <w:rFonts w:ascii="Arial" w:hAnsi="Arial" w:cs="Arial"/>
        </w:rPr>
      </w:pPr>
      <w:r>
        <w:rPr>
          <w:rFonts w:ascii="Arial" w:hAnsi="Arial" w:cs="Arial"/>
        </w:rPr>
        <w:t>Deflection = WL</w:t>
      </w:r>
      <w:r w:rsidRPr="00F460A2">
        <w:rPr>
          <w:rFonts w:ascii="Arial" w:hAnsi="Arial" w:cs="Arial"/>
          <w:vertAlign w:val="superscript"/>
        </w:rPr>
        <w:t>3</w:t>
      </w:r>
      <w:r>
        <w:rPr>
          <w:rFonts w:ascii="Arial" w:hAnsi="Arial" w:cs="Arial"/>
        </w:rPr>
        <w:t xml:space="preserve"> / 48 EI</w:t>
      </w:r>
      <w:r>
        <w:rPr>
          <w:rFonts w:ascii="Arial" w:hAnsi="Arial" w:cs="Arial"/>
        </w:rPr>
        <w:t xml:space="preserve">   </w:t>
      </w:r>
    </w:p>
    <w:p w:rsidR="00F460A2" w:rsidRDefault="00F460A2" w:rsidP="00F460A2">
      <w:pPr>
        <w:rPr>
          <w:rFonts w:ascii="Arial" w:hAnsi="Arial" w:cs="Arial"/>
        </w:rPr>
      </w:pPr>
    </w:p>
    <w:p w:rsidR="00F460A2" w:rsidRPr="006F1AB1" w:rsidRDefault="00F460A2" w:rsidP="00F460A2">
      <w:pPr>
        <w:rPr>
          <w:rFonts w:ascii="Arial" w:hAnsi="Arial" w:cs="Arial"/>
        </w:rPr>
      </w:pPr>
      <w:r>
        <w:rPr>
          <w:rFonts w:ascii="Arial" w:hAnsi="Arial" w:cs="Arial"/>
        </w:rPr>
        <w:t>E = L</w:t>
      </w:r>
      <w:r w:rsidRPr="00F460A2">
        <w:rPr>
          <w:rFonts w:ascii="Arial" w:hAnsi="Arial" w:cs="Arial"/>
          <w:vertAlign w:val="superscript"/>
        </w:rPr>
        <w:t>3</w:t>
      </w:r>
      <w:r>
        <w:rPr>
          <w:rFonts w:ascii="Arial" w:hAnsi="Arial" w:cs="Arial"/>
        </w:rPr>
        <w:t xml:space="preserve"> / 48</w:t>
      </w:r>
      <w:bookmarkStart w:id="0" w:name="_GoBack"/>
      <w:bookmarkEnd w:id="0"/>
      <w:r>
        <w:rPr>
          <w:rFonts w:ascii="Arial" w:hAnsi="Arial" w:cs="Arial"/>
        </w:rPr>
        <w:t>I x slope of graph</w:t>
      </w:r>
    </w:p>
    <w:p w:rsidR="00C150E6" w:rsidRPr="006F1AB1" w:rsidRDefault="00C150E6" w:rsidP="00F460A2">
      <w:pPr>
        <w:rPr>
          <w:rFonts w:ascii="Arial" w:hAnsi="Arial" w:cs="Arial"/>
        </w:rPr>
      </w:pPr>
      <w:r w:rsidRPr="006F1AB1">
        <w:rPr>
          <w:rFonts w:ascii="Arial" w:hAnsi="Arial" w:cs="Arial"/>
          <w:sz w:val="22"/>
          <w:szCs w:val="22"/>
        </w:rPr>
        <w:tab/>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sz w:val="22"/>
          <w:szCs w:val="22"/>
          <w:vertAlign w:val="superscript"/>
        </w:rPr>
      </w:pPr>
      <w:r w:rsidRPr="006F1AB1">
        <w:rPr>
          <w:rFonts w:ascii="Arial" w:hAnsi="Arial" w:cs="Arial"/>
          <w:b/>
          <w:sz w:val="22"/>
          <w:szCs w:val="22"/>
        </w:rPr>
        <w:t>Test 2 – To investigate the effects of torsion on a cylindrical rod.</w:t>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b/>
          <w:sz w:val="22"/>
          <w:szCs w:val="22"/>
        </w:rPr>
      </w:pPr>
      <w:r w:rsidRPr="006F1AB1">
        <w:rPr>
          <w:rFonts w:ascii="Arial" w:hAnsi="Arial" w:cs="Arial"/>
          <w:b/>
          <w:sz w:val="22"/>
          <w:szCs w:val="22"/>
        </w:rPr>
        <w:t xml:space="preserve">Method </w:t>
      </w:r>
    </w:p>
    <w:p w:rsidR="00C150E6" w:rsidRPr="006F1AB1" w:rsidRDefault="00C150E6" w:rsidP="00C150E6">
      <w:pPr>
        <w:rPr>
          <w:rFonts w:ascii="Arial" w:hAnsi="Arial" w:cs="Arial"/>
          <w:sz w:val="22"/>
          <w:szCs w:val="22"/>
        </w:rPr>
      </w:pPr>
      <w:r w:rsidRPr="006F1AB1">
        <w:rPr>
          <w:rFonts w:ascii="Arial" w:hAnsi="Arial" w:cs="Arial"/>
          <w:sz w:val="22"/>
          <w:szCs w:val="22"/>
        </w:rPr>
        <w:t>A torsion testing rig is suitable for testing rods within the elastic limit. The load is applied by means of a worm and wheel drive and the torque is measured by a torque arm and spring balance. The angle of twist is measured with circular protractors.</w:t>
      </w:r>
    </w:p>
    <w:p w:rsidR="00C150E6" w:rsidRPr="006F1AB1" w:rsidRDefault="00C150E6" w:rsidP="00C150E6">
      <w:pPr>
        <w:rPr>
          <w:rFonts w:ascii="Arial" w:hAnsi="Arial" w:cs="Arial"/>
          <w:sz w:val="22"/>
          <w:szCs w:val="22"/>
        </w:rPr>
      </w:pPr>
    </w:p>
    <w:p w:rsidR="00C150E6" w:rsidRPr="006F1AB1" w:rsidRDefault="00C150E6" w:rsidP="00C150E6">
      <w:pPr>
        <w:numPr>
          <w:ilvl w:val="0"/>
          <w:numId w:val="26"/>
        </w:numPr>
        <w:rPr>
          <w:rFonts w:ascii="Arial" w:hAnsi="Arial" w:cs="Arial"/>
          <w:sz w:val="22"/>
          <w:szCs w:val="22"/>
        </w:rPr>
      </w:pPr>
      <w:r w:rsidRPr="006F1AB1">
        <w:rPr>
          <w:rFonts w:ascii="Arial" w:hAnsi="Arial" w:cs="Arial"/>
          <w:sz w:val="22"/>
          <w:szCs w:val="22"/>
        </w:rPr>
        <w:t>Using the torsion rig, record values of angle of twist produced against applied torque.</w:t>
      </w:r>
    </w:p>
    <w:p w:rsidR="00C150E6" w:rsidRPr="006F1AB1" w:rsidRDefault="00C150E6" w:rsidP="00C150E6">
      <w:pPr>
        <w:ind w:left="720"/>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813"/>
        <w:gridCol w:w="813"/>
        <w:gridCol w:w="813"/>
        <w:gridCol w:w="813"/>
        <w:gridCol w:w="813"/>
        <w:gridCol w:w="851"/>
        <w:gridCol w:w="850"/>
        <w:gridCol w:w="851"/>
      </w:tblGrid>
      <w:tr w:rsidR="00C150E6" w:rsidRPr="006F1AB1" w:rsidTr="00982934">
        <w:trPr>
          <w:trHeight w:val="1064"/>
          <w:jc w:val="center"/>
        </w:trPr>
        <w:tc>
          <w:tcPr>
            <w:tcW w:w="1705" w:type="dxa"/>
          </w:tcPr>
          <w:p w:rsidR="00C150E6" w:rsidRPr="006F1AB1" w:rsidRDefault="00C150E6" w:rsidP="00982934">
            <w:pPr>
              <w:rPr>
                <w:rFonts w:ascii="Arial" w:hAnsi="Arial" w:cs="Arial"/>
              </w:rPr>
            </w:pPr>
          </w:p>
          <w:p w:rsidR="00C150E6" w:rsidRPr="006F1AB1" w:rsidRDefault="00C150E6" w:rsidP="00982934">
            <w:pPr>
              <w:rPr>
                <w:rFonts w:ascii="Arial" w:hAnsi="Arial" w:cs="Arial"/>
              </w:rPr>
            </w:pPr>
            <w:r w:rsidRPr="006F1AB1">
              <w:rPr>
                <w:rFonts w:ascii="Arial" w:hAnsi="Arial" w:cs="Arial"/>
              </w:rPr>
              <w:t>Torque applied (T) in N.M.</w:t>
            </w: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51" w:type="dxa"/>
          </w:tcPr>
          <w:p w:rsidR="00C150E6" w:rsidRPr="006F1AB1" w:rsidRDefault="00C150E6" w:rsidP="00982934">
            <w:pPr>
              <w:rPr>
                <w:rFonts w:ascii="Arial" w:hAnsi="Arial" w:cs="Arial"/>
              </w:rPr>
            </w:pPr>
          </w:p>
        </w:tc>
        <w:tc>
          <w:tcPr>
            <w:tcW w:w="850" w:type="dxa"/>
          </w:tcPr>
          <w:p w:rsidR="00C150E6" w:rsidRPr="006F1AB1" w:rsidRDefault="00C150E6" w:rsidP="00982934">
            <w:pPr>
              <w:rPr>
                <w:rFonts w:ascii="Arial" w:hAnsi="Arial" w:cs="Arial"/>
              </w:rPr>
            </w:pPr>
          </w:p>
        </w:tc>
        <w:tc>
          <w:tcPr>
            <w:tcW w:w="851" w:type="dxa"/>
          </w:tcPr>
          <w:p w:rsidR="00C150E6" w:rsidRPr="006F1AB1" w:rsidRDefault="00C150E6" w:rsidP="00982934">
            <w:pPr>
              <w:rPr>
                <w:rFonts w:ascii="Arial" w:hAnsi="Arial" w:cs="Arial"/>
              </w:rPr>
            </w:pPr>
          </w:p>
        </w:tc>
      </w:tr>
      <w:tr w:rsidR="00C150E6" w:rsidRPr="006F1AB1" w:rsidTr="00982934">
        <w:trPr>
          <w:trHeight w:val="919"/>
          <w:jc w:val="center"/>
        </w:trPr>
        <w:tc>
          <w:tcPr>
            <w:tcW w:w="1705" w:type="dxa"/>
          </w:tcPr>
          <w:p w:rsidR="00C150E6" w:rsidRPr="006F1AB1" w:rsidRDefault="00C150E6" w:rsidP="00982934">
            <w:pPr>
              <w:rPr>
                <w:rFonts w:ascii="Arial" w:hAnsi="Arial" w:cs="Arial"/>
              </w:rPr>
            </w:pPr>
          </w:p>
          <w:p w:rsidR="00C150E6" w:rsidRPr="006F1AB1" w:rsidRDefault="00C150E6" w:rsidP="00982934">
            <w:pPr>
              <w:rPr>
                <w:rFonts w:ascii="Arial" w:hAnsi="Arial" w:cs="Arial"/>
              </w:rPr>
            </w:pPr>
            <w:r w:rsidRPr="006F1AB1">
              <w:rPr>
                <w:rFonts w:ascii="Arial" w:hAnsi="Arial" w:cs="Arial"/>
              </w:rPr>
              <w:t>Angle of twist (</w:t>
            </w:r>
            <w:r w:rsidRPr="006F1AB1">
              <w:rPr>
                <w:rFonts w:ascii="Arial" w:hAnsi="Arial" w:cs="Arial"/>
              </w:rPr>
              <w:sym w:font="Symbol" w:char="F071"/>
            </w:r>
            <w:r w:rsidRPr="006F1AB1">
              <w:rPr>
                <w:rFonts w:ascii="Arial" w:hAnsi="Arial" w:cs="Arial"/>
              </w:rPr>
              <w:t>)</w:t>
            </w:r>
          </w:p>
          <w:p w:rsidR="00C150E6" w:rsidRPr="006F1AB1" w:rsidRDefault="00C150E6" w:rsidP="00982934">
            <w:pPr>
              <w:rPr>
                <w:rFonts w:ascii="Arial" w:hAnsi="Arial" w:cs="Arial"/>
              </w:rPr>
            </w:pPr>
            <w:r w:rsidRPr="006F1AB1">
              <w:rPr>
                <w:rFonts w:ascii="Arial" w:hAnsi="Arial" w:cs="Arial"/>
              </w:rPr>
              <w:t>in degrees</w:t>
            </w: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13" w:type="dxa"/>
          </w:tcPr>
          <w:p w:rsidR="00C150E6" w:rsidRPr="006F1AB1" w:rsidRDefault="00C150E6" w:rsidP="00982934">
            <w:pPr>
              <w:rPr>
                <w:rFonts w:ascii="Arial" w:hAnsi="Arial" w:cs="Arial"/>
              </w:rPr>
            </w:pPr>
          </w:p>
        </w:tc>
        <w:tc>
          <w:tcPr>
            <w:tcW w:w="851" w:type="dxa"/>
          </w:tcPr>
          <w:p w:rsidR="00C150E6" w:rsidRPr="006F1AB1" w:rsidRDefault="00C150E6" w:rsidP="00982934">
            <w:pPr>
              <w:rPr>
                <w:rFonts w:ascii="Arial" w:hAnsi="Arial" w:cs="Arial"/>
              </w:rPr>
            </w:pPr>
          </w:p>
        </w:tc>
        <w:tc>
          <w:tcPr>
            <w:tcW w:w="850" w:type="dxa"/>
          </w:tcPr>
          <w:p w:rsidR="00C150E6" w:rsidRPr="006F1AB1" w:rsidRDefault="00C150E6" w:rsidP="00982934">
            <w:pPr>
              <w:rPr>
                <w:rFonts w:ascii="Arial" w:hAnsi="Arial" w:cs="Arial"/>
              </w:rPr>
            </w:pPr>
          </w:p>
        </w:tc>
        <w:tc>
          <w:tcPr>
            <w:tcW w:w="851" w:type="dxa"/>
          </w:tcPr>
          <w:p w:rsidR="00C150E6" w:rsidRPr="006F1AB1" w:rsidRDefault="00C150E6" w:rsidP="00982934">
            <w:pPr>
              <w:rPr>
                <w:rFonts w:ascii="Arial" w:hAnsi="Arial" w:cs="Arial"/>
              </w:rPr>
            </w:pPr>
          </w:p>
        </w:tc>
      </w:tr>
    </w:tbl>
    <w:p w:rsidR="00C150E6" w:rsidRPr="006F1AB1" w:rsidRDefault="00C150E6" w:rsidP="00C150E6">
      <w:pPr>
        <w:rPr>
          <w:rFonts w:ascii="Arial" w:hAnsi="Arial" w:cs="Arial"/>
        </w:rPr>
      </w:pPr>
    </w:p>
    <w:p w:rsidR="00C150E6" w:rsidRPr="006F1AB1" w:rsidRDefault="00C150E6" w:rsidP="00C150E6">
      <w:pPr>
        <w:rPr>
          <w:rFonts w:ascii="Arial" w:hAnsi="Arial" w:cs="Arial"/>
          <w:b/>
          <w:sz w:val="22"/>
          <w:szCs w:val="22"/>
        </w:rPr>
      </w:pPr>
      <w:r w:rsidRPr="006F1AB1">
        <w:rPr>
          <w:rFonts w:ascii="Arial" w:hAnsi="Arial" w:cs="Arial"/>
          <w:b/>
          <w:sz w:val="22"/>
          <w:szCs w:val="22"/>
        </w:rPr>
        <w:t>Theory</w:t>
      </w:r>
    </w:p>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 xml:space="preserve">T/ J = </w:t>
      </w:r>
      <w:r w:rsidRPr="006F1AB1">
        <w:rPr>
          <w:rFonts w:ascii="Arial" w:hAnsi="Arial" w:cs="Arial"/>
          <w:sz w:val="22"/>
          <w:szCs w:val="22"/>
        </w:rPr>
        <w:sym w:font="Symbol" w:char="F074"/>
      </w:r>
      <w:r w:rsidRPr="006F1AB1">
        <w:rPr>
          <w:rFonts w:ascii="Arial" w:hAnsi="Arial" w:cs="Arial"/>
          <w:sz w:val="22"/>
          <w:szCs w:val="22"/>
        </w:rPr>
        <w:t>/ r = G</w:t>
      </w:r>
      <w:r w:rsidRPr="006F1AB1">
        <w:rPr>
          <w:rFonts w:ascii="Arial" w:hAnsi="Arial" w:cs="Arial"/>
          <w:sz w:val="22"/>
          <w:szCs w:val="22"/>
        </w:rPr>
        <w:sym w:font="Symbol" w:char="F071"/>
      </w:r>
      <w:r w:rsidRPr="006F1AB1">
        <w:rPr>
          <w:rFonts w:ascii="Arial" w:hAnsi="Arial" w:cs="Arial"/>
          <w:sz w:val="22"/>
          <w:szCs w:val="22"/>
        </w:rPr>
        <w:t xml:space="preserve">/ L           Therefore G = (L / J) x (T / </w:t>
      </w:r>
      <w:r w:rsidRPr="006F1AB1">
        <w:rPr>
          <w:rFonts w:ascii="Arial" w:hAnsi="Arial" w:cs="Arial"/>
          <w:sz w:val="22"/>
          <w:szCs w:val="22"/>
        </w:rPr>
        <w:sym w:font="Symbol" w:char="F071"/>
      </w:r>
      <w:r w:rsidRPr="006F1AB1">
        <w:rPr>
          <w:rFonts w:ascii="Arial" w:hAnsi="Arial" w:cs="Arial"/>
          <w:sz w:val="22"/>
          <w:szCs w:val="22"/>
        </w:rPr>
        <w:t>)</w:t>
      </w:r>
    </w:p>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 xml:space="preserve">Where G   = the modulus of rigidity of the material </w:t>
      </w:r>
    </w:p>
    <w:p w:rsidR="00C150E6" w:rsidRPr="006F1AB1" w:rsidRDefault="00C150E6" w:rsidP="00C150E6">
      <w:pPr>
        <w:rPr>
          <w:rFonts w:ascii="Arial" w:hAnsi="Arial" w:cs="Arial"/>
          <w:sz w:val="22"/>
          <w:szCs w:val="22"/>
        </w:rPr>
      </w:pPr>
      <w:r w:rsidRPr="006F1AB1">
        <w:rPr>
          <w:rFonts w:ascii="Arial" w:hAnsi="Arial" w:cs="Arial"/>
          <w:sz w:val="22"/>
          <w:szCs w:val="22"/>
        </w:rPr>
        <w:tab/>
        <w:t>T   = torque (Nm)</w:t>
      </w:r>
    </w:p>
    <w:p w:rsidR="00C150E6" w:rsidRPr="006F1AB1" w:rsidRDefault="00C150E6" w:rsidP="00C150E6">
      <w:pPr>
        <w:numPr>
          <w:ilvl w:val="0"/>
          <w:numId w:val="27"/>
        </w:numPr>
        <w:rPr>
          <w:rFonts w:ascii="Arial" w:hAnsi="Arial" w:cs="Arial"/>
          <w:sz w:val="22"/>
          <w:szCs w:val="22"/>
        </w:rPr>
      </w:pPr>
      <w:r w:rsidRPr="006F1AB1">
        <w:rPr>
          <w:rFonts w:ascii="Arial" w:hAnsi="Arial" w:cs="Arial"/>
          <w:sz w:val="22"/>
          <w:szCs w:val="22"/>
        </w:rPr>
        <w:t>= twist angle (rads)</w:t>
      </w:r>
    </w:p>
    <w:p w:rsidR="00C150E6" w:rsidRPr="006F1AB1" w:rsidRDefault="00C150E6" w:rsidP="00C150E6">
      <w:pPr>
        <w:ind w:left="720"/>
        <w:rPr>
          <w:rFonts w:ascii="Arial" w:hAnsi="Arial" w:cs="Arial"/>
          <w:sz w:val="22"/>
          <w:szCs w:val="22"/>
        </w:rPr>
      </w:pPr>
      <w:r w:rsidRPr="006F1AB1">
        <w:rPr>
          <w:rFonts w:ascii="Arial" w:hAnsi="Arial" w:cs="Arial"/>
          <w:sz w:val="22"/>
          <w:szCs w:val="22"/>
        </w:rPr>
        <w:t>L   = length (m)</w:t>
      </w:r>
    </w:p>
    <w:p w:rsidR="00C150E6" w:rsidRPr="006F1AB1" w:rsidRDefault="00C150E6" w:rsidP="00C150E6">
      <w:pPr>
        <w:ind w:left="720"/>
        <w:rPr>
          <w:rFonts w:ascii="Arial" w:hAnsi="Arial" w:cs="Arial"/>
          <w:sz w:val="22"/>
          <w:szCs w:val="22"/>
        </w:rPr>
      </w:pPr>
      <w:r w:rsidRPr="006F1AB1">
        <w:rPr>
          <w:rFonts w:ascii="Arial" w:hAnsi="Arial" w:cs="Arial"/>
          <w:sz w:val="22"/>
          <w:szCs w:val="22"/>
        </w:rPr>
        <w:t>J   = polar second moment of area (m</w:t>
      </w:r>
      <w:r w:rsidRPr="006F1AB1">
        <w:rPr>
          <w:rFonts w:ascii="Arial" w:hAnsi="Arial" w:cs="Arial"/>
          <w:sz w:val="22"/>
          <w:szCs w:val="22"/>
          <w:vertAlign w:val="superscript"/>
        </w:rPr>
        <w:t>4</w:t>
      </w:r>
      <w:r w:rsidRPr="006F1AB1">
        <w:rPr>
          <w:rFonts w:ascii="Arial" w:hAnsi="Arial" w:cs="Arial"/>
          <w:sz w:val="22"/>
          <w:szCs w:val="22"/>
        </w:rPr>
        <w:t>)</w:t>
      </w:r>
    </w:p>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b/>
          <w:sz w:val="22"/>
          <w:szCs w:val="22"/>
        </w:rPr>
      </w:pPr>
      <w:r w:rsidRPr="006F1AB1">
        <w:rPr>
          <w:rFonts w:ascii="Arial" w:hAnsi="Arial" w:cs="Arial"/>
          <w:b/>
          <w:sz w:val="22"/>
          <w:szCs w:val="22"/>
        </w:rPr>
        <w:t>Calculations</w:t>
      </w:r>
    </w:p>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Tabulate the results as follows</w:t>
      </w:r>
    </w:p>
    <w:p w:rsidR="00C150E6" w:rsidRPr="006F1AB1" w:rsidRDefault="00C150E6" w:rsidP="00C150E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0"/>
        <w:gridCol w:w="3081"/>
        <w:gridCol w:w="3081"/>
      </w:tblGrid>
      <w:tr w:rsidR="00C150E6" w:rsidRPr="006F1AB1" w:rsidTr="00982934">
        <w:tc>
          <w:tcPr>
            <w:tcW w:w="3080" w:type="dxa"/>
          </w:tcPr>
          <w:p w:rsidR="00C150E6" w:rsidRPr="006F1AB1" w:rsidRDefault="00C150E6" w:rsidP="00982934">
            <w:pPr>
              <w:rPr>
                <w:rFonts w:ascii="Arial" w:hAnsi="Arial" w:cs="Arial"/>
              </w:rPr>
            </w:pPr>
            <w:r w:rsidRPr="006F1AB1">
              <w:rPr>
                <w:rFonts w:ascii="Arial" w:hAnsi="Arial" w:cs="Arial"/>
              </w:rPr>
              <w:t>Applied torque (Nm)</w:t>
            </w:r>
          </w:p>
        </w:tc>
        <w:tc>
          <w:tcPr>
            <w:tcW w:w="3081" w:type="dxa"/>
          </w:tcPr>
          <w:p w:rsidR="00C150E6" w:rsidRPr="006F1AB1" w:rsidRDefault="00C150E6" w:rsidP="00982934">
            <w:pPr>
              <w:rPr>
                <w:rFonts w:ascii="Arial" w:hAnsi="Arial" w:cs="Arial"/>
              </w:rPr>
            </w:pPr>
            <w:r w:rsidRPr="006F1AB1">
              <w:rPr>
                <w:rFonts w:ascii="Arial" w:hAnsi="Arial" w:cs="Arial"/>
              </w:rPr>
              <w:t>Twist angle (degrees)</w:t>
            </w:r>
          </w:p>
        </w:tc>
        <w:tc>
          <w:tcPr>
            <w:tcW w:w="3081" w:type="dxa"/>
          </w:tcPr>
          <w:p w:rsidR="00C150E6" w:rsidRPr="006F1AB1" w:rsidRDefault="00C150E6" w:rsidP="00982934">
            <w:pPr>
              <w:rPr>
                <w:rFonts w:ascii="Arial" w:hAnsi="Arial" w:cs="Arial"/>
              </w:rPr>
            </w:pPr>
            <w:r w:rsidRPr="006F1AB1">
              <w:rPr>
                <w:rFonts w:ascii="Arial" w:hAnsi="Arial" w:cs="Arial"/>
              </w:rPr>
              <w:t>Twist angle (rads)</w:t>
            </w:r>
          </w:p>
        </w:tc>
      </w:tr>
    </w:tbl>
    <w:p w:rsidR="00C150E6" w:rsidRPr="006F1AB1" w:rsidRDefault="00C150E6" w:rsidP="00C150E6">
      <w:pPr>
        <w:rPr>
          <w:rFonts w:ascii="Arial" w:hAnsi="Arial" w:cs="Arial"/>
        </w:rPr>
      </w:pPr>
    </w:p>
    <w:p w:rsidR="00C150E6" w:rsidRPr="006F1AB1" w:rsidRDefault="00C150E6" w:rsidP="00C150E6">
      <w:pPr>
        <w:rPr>
          <w:rFonts w:ascii="Arial" w:hAnsi="Arial" w:cs="Arial"/>
          <w:sz w:val="22"/>
          <w:szCs w:val="22"/>
        </w:rPr>
      </w:pPr>
      <w:r w:rsidRPr="006F1AB1">
        <w:rPr>
          <w:rFonts w:ascii="Arial" w:hAnsi="Arial" w:cs="Arial"/>
          <w:sz w:val="22"/>
          <w:szCs w:val="22"/>
        </w:rPr>
        <w:t>From the results plot a graph of T</w:t>
      </w:r>
      <w:r w:rsidRPr="006F1AB1">
        <w:rPr>
          <w:rFonts w:ascii="Arial" w:hAnsi="Arial" w:cs="Arial"/>
          <w:b/>
          <w:sz w:val="22"/>
          <w:szCs w:val="22"/>
        </w:rPr>
        <w:t xml:space="preserve"> </w:t>
      </w:r>
      <w:r w:rsidRPr="006F1AB1">
        <w:rPr>
          <w:rFonts w:ascii="Arial" w:hAnsi="Arial" w:cs="Arial"/>
          <w:sz w:val="22"/>
          <w:szCs w:val="22"/>
        </w:rPr>
        <w:t>v</w:t>
      </w:r>
      <w:r w:rsidRPr="006F1AB1">
        <w:rPr>
          <w:rFonts w:ascii="Arial" w:hAnsi="Arial" w:cs="Arial"/>
          <w:b/>
          <w:sz w:val="22"/>
          <w:szCs w:val="22"/>
        </w:rPr>
        <w:t xml:space="preserve"> </w:t>
      </w:r>
      <w:r w:rsidRPr="006F1AB1">
        <w:rPr>
          <w:rFonts w:ascii="Arial" w:hAnsi="Arial" w:cs="Arial"/>
          <w:sz w:val="22"/>
          <w:szCs w:val="22"/>
        </w:rPr>
        <w:sym w:font="Symbol" w:char="F071"/>
      </w:r>
      <w:r w:rsidRPr="006F1AB1">
        <w:rPr>
          <w:rFonts w:ascii="Arial" w:hAnsi="Arial" w:cs="Arial"/>
          <w:sz w:val="22"/>
          <w:szCs w:val="22"/>
        </w:rPr>
        <w:t xml:space="preserve"> (T- vertically) and obtain the gradient of the line. Now calculate the value of G.</w:t>
      </w:r>
    </w:p>
    <w:p w:rsidR="00C150E6" w:rsidRPr="006F1AB1" w:rsidRDefault="00C150E6" w:rsidP="00C150E6">
      <w:pPr>
        <w:rPr>
          <w:rFonts w:ascii="Arial" w:hAnsi="Arial" w:cs="Arial"/>
          <w:sz w:val="22"/>
          <w:szCs w:val="22"/>
        </w:rPr>
      </w:pPr>
    </w:p>
    <w:p w:rsidR="00C150E6" w:rsidRPr="006F1AB1" w:rsidRDefault="00C150E6" w:rsidP="00C150E6">
      <w:pPr>
        <w:rPr>
          <w:rFonts w:ascii="Arial" w:hAnsi="Arial" w:cs="Arial"/>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F460A2" w:rsidRDefault="00F460A2" w:rsidP="00C150E6">
      <w:pPr>
        <w:rPr>
          <w:rFonts w:ascii="Arial" w:hAnsi="Arial" w:cs="Arial"/>
          <w:b/>
          <w:sz w:val="22"/>
          <w:szCs w:val="22"/>
        </w:rPr>
      </w:pPr>
    </w:p>
    <w:p w:rsidR="00C150E6" w:rsidRPr="006F1AB1" w:rsidRDefault="00C150E6" w:rsidP="00C150E6">
      <w:pPr>
        <w:rPr>
          <w:rFonts w:ascii="Arial" w:hAnsi="Arial" w:cs="Arial"/>
          <w:b/>
          <w:sz w:val="22"/>
          <w:szCs w:val="22"/>
        </w:rPr>
      </w:pPr>
      <w:r w:rsidRPr="006F1AB1">
        <w:rPr>
          <w:rFonts w:ascii="Arial" w:hAnsi="Arial" w:cs="Arial"/>
          <w:b/>
          <w:sz w:val="22"/>
          <w:szCs w:val="22"/>
        </w:rPr>
        <w:t>Discussion</w:t>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sz w:val="22"/>
          <w:szCs w:val="22"/>
        </w:rPr>
      </w:pPr>
      <w:r w:rsidRPr="006F1AB1">
        <w:rPr>
          <w:rFonts w:ascii="Arial" w:hAnsi="Arial" w:cs="Arial"/>
          <w:sz w:val="22"/>
          <w:szCs w:val="22"/>
        </w:rPr>
        <w:t>In relation to both tests address the following discussion points.</w:t>
      </w:r>
    </w:p>
    <w:p w:rsidR="00C150E6" w:rsidRPr="006F1AB1" w:rsidRDefault="00C150E6" w:rsidP="00C150E6">
      <w:pPr>
        <w:rPr>
          <w:rFonts w:ascii="Arial" w:hAnsi="Arial" w:cs="Arial"/>
          <w:b/>
          <w:sz w:val="22"/>
          <w:szCs w:val="22"/>
        </w:rPr>
      </w:pPr>
    </w:p>
    <w:p w:rsidR="006F1AB1" w:rsidRPr="006F1AB1" w:rsidRDefault="00C150E6" w:rsidP="006F1AB1">
      <w:pPr>
        <w:rPr>
          <w:rFonts w:ascii="Arial" w:hAnsi="Arial" w:cs="Arial"/>
          <w:b/>
          <w:sz w:val="22"/>
          <w:szCs w:val="22"/>
        </w:rPr>
      </w:pPr>
      <w:r w:rsidRPr="006F1AB1">
        <w:rPr>
          <w:rFonts w:ascii="Arial" w:hAnsi="Arial" w:cs="Arial"/>
          <w:b/>
          <w:sz w:val="22"/>
          <w:szCs w:val="22"/>
        </w:rPr>
        <w:t>Test 1</w:t>
      </w:r>
    </w:p>
    <w:p w:rsidR="00C150E6" w:rsidRPr="006F1AB1" w:rsidRDefault="00C150E6" w:rsidP="00C150E6">
      <w:pPr>
        <w:numPr>
          <w:ilvl w:val="0"/>
          <w:numId w:val="28"/>
        </w:numPr>
        <w:rPr>
          <w:rFonts w:ascii="Arial" w:hAnsi="Arial" w:cs="Arial"/>
          <w:sz w:val="22"/>
          <w:szCs w:val="22"/>
        </w:rPr>
      </w:pPr>
      <w:r w:rsidRPr="006F1AB1">
        <w:rPr>
          <w:rFonts w:ascii="Arial" w:hAnsi="Arial" w:cs="Arial"/>
          <w:sz w:val="22"/>
          <w:szCs w:val="22"/>
        </w:rPr>
        <w:t>Determined the maximum stress and its location on the beam. In relation to the beam used comment on the result and include an analysis of factors which could be considered to lower the stress if required.</w:t>
      </w:r>
    </w:p>
    <w:p w:rsidR="00C150E6" w:rsidRPr="006F1AB1" w:rsidRDefault="00C150E6" w:rsidP="00C150E6">
      <w:pPr>
        <w:rPr>
          <w:rFonts w:ascii="Arial" w:hAnsi="Arial" w:cs="Arial"/>
          <w:b/>
          <w:sz w:val="22"/>
          <w:szCs w:val="22"/>
        </w:rPr>
      </w:pPr>
    </w:p>
    <w:p w:rsidR="00C150E6" w:rsidRPr="006F1AB1" w:rsidRDefault="00C150E6" w:rsidP="00C150E6">
      <w:pPr>
        <w:numPr>
          <w:ilvl w:val="0"/>
          <w:numId w:val="28"/>
        </w:numPr>
        <w:rPr>
          <w:rFonts w:ascii="Arial" w:hAnsi="Arial" w:cs="Arial"/>
          <w:sz w:val="22"/>
          <w:szCs w:val="22"/>
        </w:rPr>
      </w:pPr>
      <w:r w:rsidRPr="006F1AB1">
        <w:rPr>
          <w:rFonts w:ascii="Arial" w:hAnsi="Arial" w:cs="Arial"/>
          <w:sz w:val="22"/>
          <w:szCs w:val="22"/>
        </w:rPr>
        <w:t>What is the significance of the term “flexural rigidity” when considering the deflection of beams. How does it relate to the properties of the beam and its size?</w:t>
      </w:r>
    </w:p>
    <w:p w:rsidR="00C150E6" w:rsidRPr="006F1AB1" w:rsidRDefault="00C150E6" w:rsidP="00C150E6">
      <w:pPr>
        <w:rPr>
          <w:rFonts w:ascii="Arial" w:hAnsi="Arial" w:cs="Arial"/>
          <w:sz w:val="22"/>
          <w:szCs w:val="22"/>
        </w:rPr>
      </w:pPr>
    </w:p>
    <w:p w:rsidR="00C150E6" w:rsidRPr="006F1AB1" w:rsidRDefault="00C150E6" w:rsidP="00C150E6">
      <w:pPr>
        <w:numPr>
          <w:ilvl w:val="0"/>
          <w:numId w:val="28"/>
        </w:numPr>
        <w:rPr>
          <w:rFonts w:ascii="Arial" w:hAnsi="Arial" w:cs="Arial"/>
          <w:sz w:val="22"/>
          <w:szCs w:val="22"/>
        </w:rPr>
      </w:pPr>
      <w:r w:rsidRPr="006F1AB1">
        <w:rPr>
          <w:rFonts w:ascii="Arial" w:hAnsi="Arial" w:cs="Arial"/>
          <w:sz w:val="22"/>
          <w:szCs w:val="22"/>
        </w:rPr>
        <w:t>In practice how might a designer reduce the deflection experienced by a beam when subject to given loading conditions?</w:t>
      </w:r>
    </w:p>
    <w:p w:rsidR="00C150E6" w:rsidRPr="006F1AB1" w:rsidRDefault="00C150E6" w:rsidP="00C150E6">
      <w:pPr>
        <w:rPr>
          <w:rFonts w:ascii="Arial" w:hAnsi="Arial" w:cs="Arial"/>
          <w:b/>
          <w:sz w:val="22"/>
          <w:szCs w:val="22"/>
        </w:rPr>
      </w:pPr>
    </w:p>
    <w:p w:rsidR="00C150E6" w:rsidRPr="006F1AB1" w:rsidRDefault="00C150E6" w:rsidP="00C150E6">
      <w:pPr>
        <w:rPr>
          <w:rFonts w:ascii="Arial" w:hAnsi="Arial" w:cs="Arial"/>
          <w:b/>
          <w:sz w:val="22"/>
          <w:szCs w:val="22"/>
        </w:rPr>
      </w:pPr>
      <w:r w:rsidRPr="006F1AB1">
        <w:rPr>
          <w:rFonts w:ascii="Arial" w:hAnsi="Arial" w:cs="Arial"/>
          <w:b/>
          <w:sz w:val="22"/>
          <w:szCs w:val="22"/>
        </w:rPr>
        <w:t>Test 2</w:t>
      </w:r>
    </w:p>
    <w:p w:rsidR="00C150E6" w:rsidRPr="00A273D1" w:rsidRDefault="00C150E6" w:rsidP="00C150E6">
      <w:pPr>
        <w:numPr>
          <w:ilvl w:val="0"/>
          <w:numId w:val="29"/>
        </w:numPr>
        <w:rPr>
          <w:sz w:val="22"/>
          <w:szCs w:val="22"/>
        </w:rPr>
      </w:pPr>
      <w:r w:rsidRPr="006F1AB1">
        <w:rPr>
          <w:rFonts w:ascii="Arial" w:hAnsi="Arial" w:cs="Arial"/>
          <w:sz w:val="22"/>
          <w:szCs w:val="22"/>
        </w:rPr>
        <w:t>Comment on the significance of the torsion test and how it is of practical value to the engineer</w:t>
      </w:r>
      <w:r w:rsidRPr="00A273D1">
        <w:rPr>
          <w:sz w:val="22"/>
          <w:szCs w:val="22"/>
        </w:rPr>
        <w:t>.</w:t>
      </w:r>
    </w:p>
    <w:p w:rsidR="00C150E6" w:rsidRDefault="00C150E6" w:rsidP="006F1AB1">
      <w:pPr>
        <w:rPr>
          <w:rFonts w:ascii="Arial" w:hAnsi="Arial" w:cs="Arial"/>
          <w:b/>
          <w:sz w:val="24"/>
          <w:szCs w:val="24"/>
        </w:rPr>
      </w:pPr>
    </w:p>
    <w:p w:rsidR="00C150E6" w:rsidRDefault="00C150E6" w:rsidP="000C1F48">
      <w:pPr>
        <w:ind w:firstLine="720"/>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150E6">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C1F48"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C1F48" w:rsidRPr="006F1AB1" w:rsidRDefault="000C1F48" w:rsidP="000C1F48">
      <w:pPr>
        <w:pStyle w:val="ListParagraph"/>
        <w:numPr>
          <w:ilvl w:val="0"/>
          <w:numId w:val="22"/>
        </w:numPr>
        <w:contextualSpacing w:val="0"/>
        <w:rPr>
          <w:rFonts w:ascii="Arial" w:hAnsi="Arial" w:cs="Arial"/>
          <w:sz w:val="22"/>
          <w:szCs w:val="22"/>
        </w:rPr>
      </w:pPr>
      <w:r w:rsidRPr="006F1AB1">
        <w:rPr>
          <w:rFonts w:ascii="Arial" w:hAnsi="Arial" w:cs="Arial"/>
          <w:sz w:val="22"/>
          <w:szCs w:val="22"/>
        </w:rPr>
        <w:t xml:space="preserve">This will be assessed via the quality of your literature review.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027EDB" w:rsidRDefault="000C1F48" w:rsidP="00027EDB">
      <w:pPr>
        <w:pStyle w:val="ListParagraph"/>
        <w:numPr>
          <w:ilvl w:val="0"/>
          <w:numId w:val="22"/>
        </w:numPr>
        <w:contextualSpacing w:val="0"/>
        <w:rPr>
          <w:rFonts w:ascii="Arial" w:hAnsi="Arial" w:cs="Arial"/>
          <w:sz w:val="22"/>
          <w:szCs w:val="22"/>
        </w:rPr>
      </w:pPr>
      <w:r w:rsidRPr="006F1AB1">
        <w:rPr>
          <w:rFonts w:ascii="Arial" w:hAnsi="Arial" w:cs="Arial"/>
          <w:sz w:val="22"/>
          <w:szCs w:val="22"/>
        </w:rPr>
        <w:t>This will be assessed by your discussion of results.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logical, analytical </w:t>
      </w:r>
      <w:r w:rsidR="00F311D9">
        <w:rPr>
          <w:rFonts w:ascii="Arial" w:hAnsi="Arial" w:cs="Arial"/>
          <w:sz w:val="22"/>
          <w:szCs w:val="22"/>
        </w:rPr>
        <w:lastRenderedPageBreak/>
        <w:t>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C1F48" w:rsidRPr="006F1AB1" w:rsidRDefault="000C1F48" w:rsidP="000C1F48">
      <w:pPr>
        <w:pStyle w:val="ListParagraph"/>
        <w:numPr>
          <w:ilvl w:val="0"/>
          <w:numId w:val="22"/>
        </w:numPr>
        <w:contextualSpacing w:val="0"/>
        <w:rPr>
          <w:rFonts w:ascii="Arial" w:hAnsi="Arial" w:cs="Arial"/>
          <w:sz w:val="22"/>
          <w:szCs w:val="22"/>
        </w:rPr>
      </w:pPr>
      <w:r w:rsidRPr="006F1AB1">
        <w:rPr>
          <w:rFonts w:ascii="Arial" w:hAnsi="Arial" w:cs="Arial"/>
          <w:sz w:val="22"/>
          <w:szCs w:val="22"/>
        </w:rPr>
        <w:t>This will be assessed by the quality of your comments and conclusions, throughout the report.</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0C1F48" w:rsidRDefault="000C1F48" w:rsidP="00D22D9C">
      <w:pPr>
        <w:jc w:val="both"/>
        <w:rPr>
          <w:rFonts w:ascii="Arial" w:hAnsi="Arial" w:cs="Arial"/>
          <w:sz w:val="22"/>
          <w:szCs w:val="22"/>
        </w:rPr>
      </w:pPr>
    </w:p>
    <w:p w:rsidR="00027EDB" w:rsidRDefault="00027EDB" w:rsidP="00D22D9C">
      <w:pPr>
        <w:jc w:val="both"/>
        <w:rPr>
          <w:rFonts w:ascii="Arial" w:hAnsi="Arial" w:cs="Arial"/>
          <w:sz w:val="22"/>
          <w:szCs w:val="22"/>
        </w:rPr>
      </w:pPr>
    </w:p>
    <w:p w:rsidR="00027EDB" w:rsidRPr="00A406E5" w:rsidRDefault="00027EDB"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C1F48" w:rsidRPr="006F1AB1" w:rsidRDefault="000C1F48" w:rsidP="000C1F48">
      <w:pPr>
        <w:pStyle w:val="ListParagraph"/>
        <w:numPr>
          <w:ilvl w:val="0"/>
          <w:numId w:val="22"/>
        </w:numPr>
        <w:contextualSpacing w:val="0"/>
        <w:rPr>
          <w:rFonts w:ascii="Arial" w:hAnsi="Arial" w:cs="Arial"/>
          <w:sz w:val="22"/>
          <w:szCs w:val="22"/>
        </w:rPr>
      </w:pPr>
      <w:r w:rsidRPr="006F1AB1">
        <w:rPr>
          <w:rFonts w:ascii="Arial" w:hAnsi="Arial" w:cs="Arial"/>
          <w:sz w:val="22"/>
          <w:szCs w:val="22"/>
        </w:rPr>
        <w:t>This will be assessed via the quality of your discussion relating to the practical relevance of the points raised in your discussion.</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C1F48" w:rsidRPr="006F1AB1" w:rsidRDefault="000C1F48" w:rsidP="000C1F48">
      <w:pPr>
        <w:pStyle w:val="ListParagraph"/>
        <w:numPr>
          <w:ilvl w:val="0"/>
          <w:numId w:val="22"/>
        </w:numPr>
        <w:contextualSpacing w:val="0"/>
        <w:rPr>
          <w:rFonts w:ascii="Arial" w:hAnsi="Arial" w:cs="Arial"/>
          <w:sz w:val="24"/>
          <w:szCs w:val="24"/>
        </w:rPr>
      </w:pPr>
      <w:r w:rsidRPr="006F1AB1">
        <w:rPr>
          <w:rFonts w:ascii="Arial" w:hAnsi="Arial" w:cs="Arial"/>
          <w:sz w:val="22"/>
          <w:szCs w:val="22"/>
        </w:rPr>
        <w:t>This will be assessed via the written and presentational quality of your report</w:t>
      </w:r>
      <w:r w:rsidRPr="006F1AB1">
        <w:rPr>
          <w:rFonts w:ascii="Arial" w:hAnsi="Arial" w:cs="Arial"/>
          <w:sz w:val="24"/>
          <w:szCs w:val="24"/>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C8587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8587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8587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8587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8587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6084">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608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A71F13"/>
    <w:multiLevelType w:val="hybridMultilevel"/>
    <w:tmpl w:val="3A02B83C"/>
    <w:lvl w:ilvl="0" w:tplc="CA469484">
      <w:start w:val="20"/>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1B5C07"/>
    <w:multiLevelType w:val="hybridMultilevel"/>
    <w:tmpl w:val="11C623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D7DA0"/>
    <w:multiLevelType w:val="hybridMultilevel"/>
    <w:tmpl w:val="BEEC088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7C748A5"/>
    <w:multiLevelType w:val="hybridMultilevel"/>
    <w:tmpl w:val="30102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8031D0"/>
    <w:multiLevelType w:val="hybridMultilevel"/>
    <w:tmpl w:val="7D9C3C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B470AE1"/>
    <w:multiLevelType w:val="hybridMultilevel"/>
    <w:tmpl w:val="1D86E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B66002"/>
    <w:multiLevelType w:val="hybridMultilevel"/>
    <w:tmpl w:val="06B48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FC431E"/>
    <w:multiLevelType w:val="hybridMultilevel"/>
    <w:tmpl w:val="26E8EFD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7644D4B"/>
    <w:multiLevelType w:val="hybridMultilevel"/>
    <w:tmpl w:val="DB88A2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EB5242"/>
    <w:multiLevelType w:val="hybridMultilevel"/>
    <w:tmpl w:val="16ECC6C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037EC8"/>
    <w:multiLevelType w:val="hybridMultilevel"/>
    <w:tmpl w:val="A0E0563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AFA37DC"/>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11C14E0"/>
    <w:multiLevelType w:val="hybridMultilevel"/>
    <w:tmpl w:val="449681D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7"/>
  </w:num>
  <w:num w:numId="3">
    <w:abstractNumId w:val="29"/>
  </w:num>
  <w:num w:numId="4">
    <w:abstractNumId w:val="19"/>
  </w:num>
  <w:num w:numId="5">
    <w:abstractNumId w:val="14"/>
  </w:num>
  <w:num w:numId="6">
    <w:abstractNumId w:val="28"/>
  </w:num>
  <w:num w:numId="7">
    <w:abstractNumId w:val="4"/>
  </w:num>
  <w:num w:numId="8">
    <w:abstractNumId w:val="24"/>
  </w:num>
  <w:num w:numId="9">
    <w:abstractNumId w:val="18"/>
  </w:num>
  <w:num w:numId="10">
    <w:abstractNumId w:val="7"/>
  </w:num>
  <w:num w:numId="11">
    <w:abstractNumId w:val="8"/>
  </w:num>
  <w:num w:numId="12">
    <w:abstractNumId w:val="16"/>
  </w:num>
  <w:num w:numId="13">
    <w:abstractNumId w:val="22"/>
  </w:num>
  <w:num w:numId="14">
    <w:abstractNumId w:val="5"/>
  </w:num>
  <w:num w:numId="15">
    <w:abstractNumId w:val="0"/>
  </w:num>
  <w:num w:numId="16">
    <w:abstractNumId w:val="11"/>
  </w:num>
  <w:num w:numId="17">
    <w:abstractNumId w:val="15"/>
  </w:num>
  <w:num w:numId="18">
    <w:abstractNumId w:val="9"/>
  </w:num>
  <w:num w:numId="19">
    <w:abstractNumId w:val="27"/>
  </w:num>
  <w:num w:numId="20">
    <w:abstractNumId w:val="20"/>
  </w:num>
  <w:num w:numId="21">
    <w:abstractNumId w:val="25"/>
  </w:num>
  <w:num w:numId="22">
    <w:abstractNumId w:val="2"/>
  </w:num>
  <w:num w:numId="23">
    <w:abstractNumId w:val="13"/>
  </w:num>
  <w:num w:numId="24">
    <w:abstractNumId w:val="10"/>
  </w:num>
  <w:num w:numId="25">
    <w:abstractNumId w:val="21"/>
  </w:num>
  <w:num w:numId="26">
    <w:abstractNumId w:val="12"/>
  </w:num>
  <w:num w:numId="27">
    <w:abstractNumId w:val="1"/>
  </w:num>
  <w:num w:numId="28">
    <w:abstractNumId w:val="23"/>
  </w:num>
  <w:num w:numId="29">
    <w:abstractNumId w:val="6"/>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EDB"/>
    <w:rsid w:val="000822E5"/>
    <w:rsid w:val="000971FC"/>
    <w:rsid w:val="000A2A3A"/>
    <w:rsid w:val="000A492A"/>
    <w:rsid w:val="000C1F48"/>
    <w:rsid w:val="000D2F80"/>
    <w:rsid w:val="000E413A"/>
    <w:rsid w:val="000E74A4"/>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09E7"/>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084"/>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1AB1"/>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F26"/>
    <w:rsid w:val="00A635A4"/>
    <w:rsid w:val="00A67474"/>
    <w:rsid w:val="00A67FB1"/>
    <w:rsid w:val="00A85BFE"/>
    <w:rsid w:val="00AB6FE7"/>
    <w:rsid w:val="00AB7AD7"/>
    <w:rsid w:val="00AD2430"/>
    <w:rsid w:val="00AE41A6"/>
    <w:rsid w:val="00AF0E34"/>
    <w:rsid w:val="00AF271D"/>
    <w:rsid w:val="00AF56C2"/>
    <w:rsid w:val="00B004E6"/>
    <w:rsid w:val="00B048CB"/>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50E6"/>
    <w:rsid w:val="00C315AF"/>
    <w:rsid w:val="00C36D9A"/>
    <w:rsid w:val="00C44A72"/>
    <w:rsid w:val="00C61FC2"/>
    <w:rsid w:val="00C705F9"/>
    <w:rsid w:val="00C80F0F"/>
    <w:rsid w:val="00C8587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5A6"/>
    <w:rsid w:val="00DD17CC"/>
    <w:rsid w:val="00DE217A"/>
    <w:rsid w:val="00DE4015"/>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E47"/>
    <w:rsid w:val="00F249F1"/>
    <w:rsid w:val="00F25B9D"/>
    <w:rsid w:val="00F2664E"/>
    <w:rsid w:val="00F31163"/>
    <w:rsid w:val="00F311D9"/>
    <w:rsid w:val="00F31C04"/>
    <w:rsid w:val="00F442A7"/>
    <w:rsid w:val="00F460A2"/>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4D69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27ED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27ED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3185</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 Dav</cp:lastModifiedBy>
  <cp:revision>4</cp:revision>
  <cp:lastPrinted>2018-09-06T12:40:00Z</cp:lastPrinted>
  <dcterms:created xsi:type="dcterms:W3CDTF">2019-10-17T14:43:00Z</dcterms:created>
  <dcterms:modified xsi:type="dcterms:W3CDTF">2019-10-17T14:57:00Z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