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4D58E0" w:rsidRDefault="004D58E0" w14:paraId="70909DBD" w14:textId="77777777" w:rsidP="004D58E0" w:rsidRPr="004D58E0">
      <w:pPr>
        <w:jc w:val="center"/>
        <w:spacing w:line="360" w:lineRule="auto"/>
        <w:rPr>
          <w:bCs/>
          <w:b/>
          <w:rFonts w:ascii="Arial" w:cs="Arial" w:hAnsi="Arial"/>
          <w:sz w:val="24"/>
          <w:szCs w:val="24"/>
        </w:rPr>
      </w:pPr>
    </w:p>
    <w:p w:rsidR="004D58E0" w:rsidRDefault="004D58E0" w14:paraId="604D4796" w14:textId="77777777" w:rsidP="004D58E0" w:rsidRPr="004D58E0">
      <w:pPr>
        <w:jc w:val="center"/>
        <w:spacing w:line="360" w:lineRule="auto"/>
        <w:rPr>
          <w:bCs/>
          <w:b/>
          <w:rFonts w:ascii="Arial" w:cs="Arial" w:hAnsi="Arial"/>
          <w:sz w:val="24"/>
          <w:szCs w:val="24"/>
        </w:rPr>
      </w:pPr>
    </w:p>
    <w:p w:rsidR="004D58E0" w:rsidRDefault="004D58E0" w14:paraId="585C531A" w14:textId="77777777" w:rsidP="004D58E0" w:rsidRPr="004D58E0">
      <w:pPr>
        <w:jc w:val="center"/>
        <w:spacing w:line="360" w:lineRule="auto"/>
        <w:rPr>
          <w:bCs/>
          <w:b/>
          <w:rFonts w:ascii="Arial" w:cs="Arial" w:hAnsi="Arial"/>
          <w:sz w:val="24"/>
          <w:szCs w:val="24"/>
        </w:rPr>
      </w:pPr>
    </w:p>
    <w:p w:rsidR="004D58E0" w:rsidRDefault="004D58E0" w14:paraId="64E37DD3" w14:textId="77777777" w:rsidP="004D58E0" w:rsidRPr="004D58E0">
      <w:pPr>
        <w:jc w:val="center"/>
        <w:spacing w:line="360" w:lineRule="auto"/>
        <w:rPr>
          <w:bCs/>
          <w:b/>
          <w:rFonts w:ascii="Arial" w:cs="Arial" w:hAnsi="Arial"/>
          <w:sz w:val="24"/>
          <w:szCs w:val="24"/>
        </w:rPr>
      </w:pPr>
    </w:p>
    <w:p w:rsidR="004D58E0" w:rsidRDefault="004D58E0" w14:paraId="05363FD3" w14:textId="77777777" w:rsidP="004D58E0" w:rsidRPr="004D58E0">
      <w:pPr>
        <w:jc w:val="center"/>
        <w:spacing w:line="360" w:lineRule="auto"/>
        <w:rPr>
          <w:bCs/>
          <w:b/>
          <w:rFonts w:ascii="Arial" w:cs="Arial" w:hAnsi="Arial"/>
          <w:sz w:val="24"/>
          <w:szCs w:val="24"/>
        </w:rPr>
      </w:pPr>
    </w:p>
    <w:p w:rsidR="004D58E0" w:rsidRDefault="004D58E0" w14:paraId="3121DF4D" w14:textId="77777777" w:rsidP="004D58E0" w:rsidRPr="004D58E0">
      <w:pPr>
        <w:jc w:val="center"/>
        <w:spacing w:line="360" w:lineRule="auto"/>
        <w:rPr>
          <w:bCs/>
          <w:b/>
          <w:rFonts w:ascii="Arial" w:cs="Arial" w:hAnsi="Arial"/>
          <w:sz w:val="24"/>
          <w:szCs w:val="24"/>
        </w:rPr>
      </w:pPr>
    </w:p>
    <w:p w:rsidR="004D58E0" w:rsidRDefault="004D58E0" w14:paraId="747CAC29" w14:textId="0D3B25B2" w:rsidP="004D58E0" w:rsidRPr="004D58E0">
      <w:pPr>
        <w:jc w:val="center"/>
        <w:spacing w:line="360" w:lineRule="auto"/>
        <w:rPr>
          <w:bCs/>
          <w:b/>
          <w:rFonts w:ascii="Arial" w:cs="Arial" w:hAnsi="Arial"/>
          <w:sz w:val="24"/>
          <w:szCs w:val="24"/>
        </w:rPr>
      </w:pPr>
      <w:r w:rsidRPr="004D58E0">
        <w:rPr>
          <w:bCs/>
          <w:b/>
          <w:rFonts w:ascii="Arial" w:cs="Arial" w:hAnsi="Arial"/>
          <w:sz w:val="24"/>
          <w:szCs w:val="24"/>
        </w:rPr>
        <w:t>Personnel</w:t>
      </w:r>
      <w:r w:rsidRPr="004D58E0">
        <w:rPr>
          <w:bCs/>
          <w:b/>
          <w:rFonts w:ascii="Arial" w:cs="Arial" w:hAnsi="Arial"/>
          <w:sz w:val="24"/>
          <w:szCs w:val="24"/>
        </w:rPr>
        <w:t xml:space="preserve"> </w:t>
      </w:r>
      <w:r w:rsidRPr="004D58E0">
        <w:rPr>
          <w:bCs/>
          <w:b/>
          <w:rFonts w:ascii="Arial" w:cs="Arial" w:hAnsi="Arial"/>
          <w:sz w:val="24"/>
          <w:szCs w:val="24"/>
        </w:rPr>
        <w:t>Resourcing</w:t>
      </w:r>
      <w:r w:rsidRPr="004D58E0">
        <w:rPr>
          <w:bCs/>
          <w:b/>
          <w:rFonts w:ascii="Arial" w:cs="Arial" w:hAnsi="Arial"/>
          <w:sz w:val="24"/>
          <w:szCs w:val="24"/>
        </w:rPr>
        <w:t xml:space="preserve"> </w:t>
      </w:r>
      <w:r w:rsidRPr="004D58E0">
        <w:rPr>
          <w:bCs/>
          <w:b/>
          <w:rFonts w:ascii="Arial" w:cs="Arial" w:hAnsi="Arial"/>
          <w:sz w:val="24"/>
          <w:szCs w:val="24"/>
        </w:rPr>
        <w:t>and</w:t>
      </w:r>
      <w:r w:rsidRPr="004D58E0">
        <w:rPr>
          <w:bCs/>
          <w:b/>
          <w:rFonts w:ascii="Arial" w:cs="Arial" w:hAnsi="Arial"/>
          <w:sz w:val="24"/>
          <w:szCs w:val="24"/>
        </w:rPr>
        <w:t xml:space="preserve"> </w:t>
      </w:r>
      <w:r w:rsidRPr="004D58E0">
        <w:rPr>
          <w:bCs/>
          <w:b/>
          <w:rFonts w:ascii="Arial" w:cs="Arial" w:hAnsi="Arial"/>
          <w:sz w:val="24"/>
          <w:szCs w:val="24"/>
        </w:rPr>
        <w:t>Development</w:t>
      </w:r>
    </w:p>
    <w:p w:rsidR="00E82BE6" w:rsidRDefault="00E82BE6" w14:paraId="2D3DF971" w14:textId="4E06C33C" w:rsidP="004D58E0" w:rsidRPr="004D58E0">
      <w:pPr>
        <w:jc w:val="center"/>
        <w:spacing w:line="360" w:lineRule="auto"/>
        <w:rPr>
          <w:bCs/>
          <w:b/>
          <w:rFonts w:ascii="Arial" w:cs="Arial" w:hAnsi="Arial"/>
          <w:sz w:val="24"/>
          <w:szCs w:val="24"/>
        </w:rPr>
      </w:pPr>
      <w:r w:rsidRPr="004D58E0">
        <w:rPr>
          <w:bCs/>
          <w:b/>
          <w:rFonts w:ascii="Arial" w:cs="Arial" w:hAnsi="Arial"/>
          <w:sz w:val="24"/>
          <w:szCs w:val="24"/>
        </w:rPr>
        <w:t>Student name: Iuliana Susanu</w:t>
      </w:r>
    </w:p>
    <w:p w:rsidR="00E82BE6" w:rsidRDefault="00E82BE6" w14:paraId="41B6F9D6" w14:textId="3B4285AC" w:rsidP="004D58E0" w:rsidRPr="004D58E0">
      <w:pPr>
        <w:jc w:val="center"/>
        <w:spacing w:line="360" w:lineRule="auto"/>
        <w:rPr>
          <w:bCs/>
          <w:b/>
          <w:rFonts w:ascii="Arial" w:cs="Arial" w:hAnsi="Arial"/>
          <w:sz w:val="24"/>
          <w:szCs w:val="24"/>
        </w:rPr>
      </w:pPr>
      <w:r w:rsidRPr="004D58E0">
        <w:rPr>
          <w:bCs/>
          <w:b/>
          <w:rFonts w:ascii="Arial" w:cs="Arial" w:hAnsi="Arial"/>
          <w:sz w:val="24"/>
          <w:szCs w:val="24"/>
        </w:rPr>
        <w:t>Student ID:2117501</w:t>
      </w:r>
    </w:p>
    <w:p>
      <w:pPr>
        <w:jc w:val="center"/>
        <w:spacing w:line="360" w:lineRule="auto"/>
      </w:pPr>
    </w:p>
    <w:p w:rsidR="00E82BE6" w:rsidRDefault="00E82BE6" w14:paraId="020EEFAE" w14:textId="77777777" w:rsidP="004D58E0" w:rsidRPr="004D58E0">
      <w:pPr>
        <w:jc w:val="center"/>
        <w:spacing w:line="360" w:lineRule="auto"/>
        <w:rPr>
          <w:bCs/>
          <w:b/>
          <w:rFonts w:ascii="Arial" w:cs="Arial" w:hAnsi="Arial"/>
          <w:sz w:val="24"/>
          <w:szCs w:val="24"/>
        </w:rPr>
      </w:pPr>
      <w:r>
        <w:rPr>
          <w:b/>
          <w:rFonts w:ascii="Arial" w:cs="Arial" w:hAnsi="Arial"/>
          <w:sz w:val="24"/>
          <w:szCs w:val="24"/>
        </w:rPr>
        <w:br w:type="page"/>
      </w:r>
    </w:p>
    <w:p w:rsidR="00E82BE6" w:rsidRDefault="00E82BE6" w14:paraId="312A3510" w14:textId="04C4B2AD" w:rsidP="004D58E0" w:rsidRPr="004D58E0">
      <w:pPr>
        <w:spacing w:line="360" w:lineRule="auto"/>
        <w:rPr>
          <w:bCs/>
          <w:b/>
          <w:rFonts w:ascii="Arial" w:cs="Arial" w:hAnsi="Arial"/>
          <w:sz w:val="24"/>
          <w:szCs w:val="24"/>
        </w:rPr>
      </w:pPr>
      <w:r w:rsidRPr="004D58E0">
        <w:rPr>
          <w:bCs/>
          <w:b/>
          <w:rFonts w:ascii="Arial" w:cs="Arial" w:hAnsi="Arial"/>
          <w:sz w:val="24"/>
          <w:szCs w:val="24"/>
        </w:rPr>
        <w:t>INTRODUCTION</w:t>
        <w:lastRenderedPageBreak/>
      </w:r>
    </w:p>
    <w:p w:rsidR="00E82BE6" w:rsidRDefault="00617DA9" w14:paraId="09075ABD" w14:textId="533E97F1" w:rsidP="004D58E0" w:rsidRPr="004D58E0">
      <w:pPr>
        <w:spacing w:line="360" w:lineRule="auto"/>
        <w:rPr>
          <w:rFonts w:ascii="Arial" w:cs="Arial" w:hAnsi="Arial"/>
          <w:sz w:val="24"/>
          <w:szCs w:val="24"/>
        </w:rPr>
      </w:pPr>
      <w:r w:rsidRPr="004D58E0">
        <w:rPr>
          <w:rFonts w:ascii="Arial" w:cs="Arial" w:hAnsi="Arial"/>
          <w:sz w:val="24"/>
          <w:szCs w:val="24"/>
        </w:rPr>
        <w:t xml:space="preserve">Employee recruiting is the procedure of finding and selecting the most qualified applicants to fill unfilled jobs within a business. This procedure usually entails posting job opportunities, assessing applications and resumes, holding interviews, and eventually choosing the best applicants for the position. On the other side, employee retention refers to a company's capacity to hold onto its staff over time. This entails building a welcoming workplace that motivates staff to remain with the business and continue to contribute to its success. Offering competitive pay and benefits, chances for professional growth and progress, a welcoming and inclusive workplace culture, and other incentives to keep staff on board are a few examples of what may be done. Organizations that successfully retain employees </w:t>
      </w:r>
      <w:proofErr w:type="gramStart"/>
      <w:r w:rsidRPr="004D58E0">
        <w:rPr>
          <w:rFonts w:ascii="Arial" w:cs="Arial" w:hAnsi="Arial"/>
          <w:sz w:val="24"/>
          <w:szCs w:val="24"/>
        </w:rPr>
        <w:t>are able to</w:t>
      </w:r>
      <w:proofErr w:type="gramEnd"/>
      <w:r w:rsidRPr="004D58E0">
        <w:rPr>
          <w:rFonts w:ascii="Arial" w:cs="Arial" w:hAnsi="Arial"/>
          <w:sz w:val="24"/>
          <w:szCs w:val="24"/>
        </w:rPr>
        <w:t xml:space="preserve"> limit turnover and uphold institutional</w:t>
      </w:r>
      <w:r w:rsidR="000E285C" w:rsidRPr="004D58E0">
        <w:rPr>
          <w:rFonts w:ascii="Arial" w:cs="Arial" w:hAnsi="Arial"/>
          <w:sz w:val="24"/>
          <w:szCs w:val="24"/>
        </w:rPr>
        <w:t xml:space="preserve">. </w:t>
      </w:r>
      <w:r w:rsidRPr="004D58E0">
        <w:rPr>
          <w:rFonts w:ascii="Arial" w:cs="Arial" w:hAnsi="Arial"/>
          <w:sz w:val="24"/>
          <w:szCs w:val="24"/>
        </w:rPr>
        <w:t xml:space="preserve">The recruitment and retention of employees in the hospitality sector are being hampered by </w:t>
      </w:r>
      <w:proofErr w:type="gramStart"/>
      <w:r w:rsidRPr="004D58E0">
        <w:rPr>
          <w:rFonts w:ascii="Arial" w:cs="Arial" w:hAnsi="Arial"/>
          <w:sz w:val="24"/>
          <w:szCs w:val="24"/>
        </w:rPr>
        <w:t>a number of</w:t>
      </w:r>
      <w:proofErr w:type="gramEnd"/>
      <w:r w:rsidRPr="004D58E0">
        <w:rPr>
          <w:rFonts w:ascii="Arial" w:cs="Arial" w:hAnsi="Arial"/>
          <w:sz w:val="24"/>
          <w:szCs w:val="24"/>
        </w:rPr>
        <w:t xml:space="preserve"> issues.   This research proposal aims to provide the hotel's general manager a better understanding of the external issues impacting the hotel and the </w:t>
      </w:r>
      <w:proofErr w:type="gramStart"/>
      <w:r w:rsidRPr="004D58E0">
        <w:rPr>
          <w:rFonts w:ascii="Arial" w:cs="Arial" w:hAnsi="Arial"/>
          <w:sz w:val="24"/>
          <w:szCs w:val="24"/>
        </w:rPr>
        <w:t>sector as a whole, as well as</w:t>
      </w:r>
      <w:proofErr w:type="gramEnd"/>
      <w:r w:rsidRPr="004D58E0">
        <w:rPr>
          <w:rFonts w:ascii="Arial" w:cs="Arial" w:hAnsi="Arial"/>
          <w:sz w:val="24"/>
          <w:szCs w:val="24"/>
        </w:rPr>
        <w:t xml:space="preserve"> how they are affecting staff retention. </w:t>
      </w:r>
      <w:proofErr w:type="gramStart"/>
      <w:r w:rsidRPr="004D58E0">
        <w:rPr>
          <w:rFonts w:ascii="Arial" w:cs="Arial" w:hAnsi="Arial"/>
          <w:sz w:val="24"/>
          <w:szCs w:val="24"/>
        </w:rPr>
        <w:t>In order to</w:t>
      </w:r>
      <w:proofErr w:type="gramEnd"/>
      <w:r w:rsidRPr="004D58E0">
        <w:rPr>
          <w:rFonts w:ascii="Arial" w:cs="Arial" w:hAnsi="Arial"/>
          <w:sz w:val="24"/>
          <w:szCs w:val="24"/>
        </w:rPr>
        <w:t xml:space="preserve"> address these issues and enhance staff retention, this proposal will look at some of the possible solutions.</w:t>
      </w:r>
    </w:p>
    <w:p w:rsidR="00617DA9" w:rsidRDefault="00617DA9" w14:paraId="12DD6A81" w14:textId="1DF961DB" w:rsidP="004D58E0" w:rsidRPr="004D58E0">
      <w:pPr>
        <w:spacing w:line="360" w:lineRule="auto"/>
        <w:rPr>
          <w:bCs/>
          <w:b/>
          <w:rFonts w:ascii="Arial" w:cs="Arial" w:hAnsi="Arial"/>
          <w:sz w:val="24"/>
          <w:szCs w:val="24"/>
        </w:rPr>
      </w:pPr>
      <w:r w:rsidRPr="004D58E0">
        <w:rPr>
          <w:bCs/>
          <w:b/>
          <w:rFonts w:ascii="Arial" w:cs="Arial" w:hAnsi="Arial"/>
          <w:sz w:val="24"/>
          <w:szCs w:val="24"/>
        </w:rPr>
        <w:t>Background of Marriott hotel</w:t>
      </w:r>
    </w:p>
    <w:p w:rsidR="00617DA9" w:rsidRDefault="002F130A" w14:paraId="032BD346" w14:textId="4DB94D68" w:rsidP="004D58E0" w:rsidRPr="004D58E0">
      <w:pPr>
        <w:spacing w:line="360" w:lineRule="auto"/>
        <w:rPr>
          <w:rFonts w:ascii="Arial" w:cs="Arial" w:hAnsi="Arial"/>
          <w:sz w:val="24"/>
          <w:szCs w:val="24"/>
        </w:rPr>
      </w:pPr>
      <w:r w:rsidRPr="004D58E0">
        <w:rPr>
          <w:rFonts w:ascii="Arial" w:cs="Arial" w:hAnsi="Arial"/>
          <w:sz w:val="24"/>
          <w:szCs w:val="24"/>
        </w:rPr>
        <w:t>Marriott Hotel is a multinational hotel chain with more than 7,600 locations in 133 countries and territories. One of the top hotel brands in the world, Marriott Hotel is renowned for its luxurious rooms and first-rate guest services. Marriott Hotel is nonetheless dealing with issues that are harming staff retention, just like many other hotels</w:t>
      </w:r>
      <w:r w:rsidR="001C3C06" w:rsidRPr="004D58E0">
        <w:rPr>
          <w:rFonts w:ascii="Arial" w:cs="Arial" w:hAnsi="Arial"/>
          <w:sz w:val="24"/>
          <w:szCs w:val="24"/>
        </w:rPr>
        <w:t xml:space="preserve"> </w:t>
      </w:r>
      <w:r w:rsidR="001C3C06" w:rsidRPr="004D58E0">
        <w:rPr>
          <w:rFonts w:ascii="Arial" w:cs="Arial" w:hAnsi="Arial"/>
          <w:sz w:val="24"/>
          <w:szCs w:val="24"/>
          <w:shd w:fill="FFFFFF" w:color="auto" w:val="clear"/>
        </w:rPr>
        <w:t>(Marriott, 2019)</w:t>
      </w:r>
      <w:r w:rsidRPr="004D58E0">
        <w:rPr>
          <w:rFonts w:ascii="Arial" w:cs="Arial" w:hAnsi="Arial"/>
          <w:sz w:val="24"/>
          <w:szCs w:val="24"/>
        </w:rPr>
        <w:t xml:space="preserve">. The </w:t>
      </w:r>
      <w:proofErr w:type="spellStart"/>
      <w:r w:rsidRPr="004D58E0">
        <w:rPr>
          <w:rFonts w:ascii="Arial" w:cs="Arial" w:hAnsi="Arial"/>
          <w:sz w:val="24"/>
          <w:szCs w:val="24"/>
        </w:rPr>
        <w:t>labour</w:t>
      </w:r>
      <w:proofErr w:type="spellEnd"/>
      <w:r w:rsidRPr="004D58E0">
        <w:rPr>
          <w:rFonts w:ascii="Arial" w:cs="Arial" w:hAnsi="Arial"/>
          <w:sz w:val="24"/>
          <w:szCs w:val="24"/>
        </w:rPr>
        <w:t xml:space="preserve"> scarcity in the hospitality sector is one of the major issues that Marriott Hotel is dealing with. It is getting harder and harder to locate competent candidates for available positions with the unemployment rate at an all-time low. As a result of the staffing crisis, current workers may be overworked, which may result in burnout and high turnover rates</w:t>
      </w:r>
      <w:r w:rsidR="001C3C06" w:rsidRPr="004D58E0">
        <w:rPr>
          <w:rFonts w:ascii="Arial" w:cs="Arial" w:hAnsi="Arial"/>
          <w:sz w:val="24"/>
          <w:szCs w:val="24"/>
        </w:rPr>
        <w:t xml:space="preserve"> </w:t>
      </w:r>
      <w:r w:rsidR="001C3C06" w:rsidRPr="004D58E0">
        <w:rPr>
          <w:rFonts w:ascii="Arial" w:cs="Arial" w:hAnsi="Arial"/>
          <w:sz w:val="24"/>
          <w:szCs w:val="24"/>
          <w:shd w:fill="FFFFFF" w:color="auto" w:val="clear"/>
        </w:rPr>
        <w:t>(Marriott, 2019)</w:t>
      </w:r>
      <w:r w:rsidRPr="004D58E0">
        <w:rPr>
          <w:rFonts w:ascii="Arial" w:cs="Arial" w:hAnsi="Arial"/>
          <w:sz w:val="24"/>
          <w:szCs w:val="24"/>
        </w:rPr>
        <w:t>.</w:t>
      </w:r>
    </w:p>
    <w:p w:rsidR="002F130A" w:rsidRDefault="002F130A" w14:paraId="61EEC29E" w14:textId="151A9E24" w:rsidP="004D58E0" w:rsidRPr="004D58E0">
      <w:pPr>
        <w:spacing w:line="360" w:lineRule="auto"/>
        <w:rPr>
          <w:rFonts w:ascii="Arial" w:cs="Arial" w:hAnsi="Arial"/>
          <w:sz w:val="24"/>
          <w:szCs w:val="24"/>
        </w:rPr>
      </w:pPr>
      <w:r w:rsidRPr="004D58E0">
        <w:rPr>
          <w:rFonts w:ascii="Arial" w:cs="Arial" w:hAnsi="Arial"/>
          <w:sz w:val="24"/>
          <w:szCs w:val="24"/>
        </w:rPr>
        <w:t xml:space="preserve">Low pay is another problem that Marriott Hotel is dealing with. As many hospitality roles, especially entry-level ones, pay modest compensation, it can be challenging to recruit and keep personnel. Employees could choose to take positions that pay better as a </w:t>
      </w:r>
      <w:r w:rsidRPr="004D58E0">
        <w:rPr>
          <w:rFonts w:ascii="Arial" w:cs="Arial" w:hAnsi="Arial"/>
          <w:sz w:val="24"/>
          <w:szCs w:val="24"/>
        </w:rPr>
        <w:t>result, which might increase the turnover rate.</w:t>
        <w:lastRenderedPageBreak/>
      </w:r>
      <w:r w:rsidR="000E285C" w:rsidRPr="004D58E0">
        <w:rPr>
          <w:rFonts w:ascii="Arial" w:cs="Arial" w:hAnsi="Arial"/>
          <w:sz w:val="24"/>
          <w:szCs w:val="24"/>
        </w:rPr>
        <w:t xml:space="preserve"> </w:t>
      </w:r>
      <w:r w:rsidRPr="004D58E0">
        <w:rPr>
          <w:rFonts w:ascii="Arial" w:cs="Arial" w:hAnsi="Arial"/>
          <w:sz w:val="24"/>
          <w:szCs w:val="24"/>
        </w:rPr>
        <w:t xml:space="preserve">Moreover, the hospitality sector is renowned for its hard work schedules and lengthy hours. Employee burnout and high turnover rates may result </w:t>
      </w:r>
      <w:proofErr w:type="gramStart"/>
      <w:r w:rsidRPr="004D58E0">
        <w:rPr>
          <w:rFonts w:ascii="Arial" w:cs="Arial" w:hAnsi="Arial"/>
          <w:sz w:val="24"/>
          <w:szCs w:val="24"/>
        </w:rPr>
        <w:t>as a result of</w:t>
      </w:r>
      <w:proofErr w:type="gramEnd"/>
      <w:r w:rsidRPr="004D58E0">
        <w:rPr>
          <w:rFonts w:ascii="Arial" w:cs="Arial" w:hAnsi="Arial"/>
          <w:sz w:val="24"/>
          <w:szCs w:val="24"/>
        </w:rPr>
        <w:t xml:space="preserve"> the difficulty in balancing work and personal obligations.</w:t>
      </w:r>
      <w:r w:rsidR="003B5837" w:rsidRPr="004D58E0">
        <w:rPr>
          <w:rFonts w:ascii="Arial" w:cs="Arial" w:hAnsi="Arial"/>
          <w:sz w:val="24"/>
          <w:szCs w:val="24"/>
        </w:rPr>
        <w:t xml:space="preserve"> </w:t>
      </w:r>
      <w:r w:rsidRPr="004D58E0">
        <w:rPr>
          <w:rFonts w:ascii="Arial" w:cs="Arial" w:hAnsi="Arial"/>
          <w:sz w:val="24"/>
          <w:szCs w:val="24"/>
        </w:rPr>
        <w:t>Lastly, ineffective management, a lack of training, and few career development possibilities can also have an influence on employee retention. The likelihood that an employee may look for work elsewhere may be higher for those who do not feel appreciated or involved in their positions.</w:t>
      </w:r>
    </w:p>
    <w:p w:rsidR="00E82BE6" w:rsidRDefault="002F130A" w14:paraId="1314170B" w14:textId="51642055" w:rsidP="004D58E0" w:rsidRPr="004D58E0">
      <w:pPr>
        <w:spacing w:line="360" w:lineRule="auto"/>
        <w:rPr>
          <w:bCs/>
          <w:b/>
          <w:rFonts w:ascii="Arial" w:cs="Arial" w:hAnsi="Arial"/>
          <w:sz w:val="24"/>
          <w:szCs w:val="24"/>
        </w:rPr>
      </w:pPr>
      <w:r w:rsidRPr="004D58E0">
        <w:rPr>
          <w:bCs/>
          <w:b/>
          <w:rFonts w:ascii="Arial" w:cs="Arial" w:hAnsi="Arial"/>
          <w:sz w:val="24"/>
          <w:szCs w:val="24"/>
        </w:rPr>
        <w:t>Discussion</w:t>
      </w:r>
    </w:p>
    <w:p w:rsidR="002F130A" w:rsidRDefault="002F130A" w14:paraId="62F4B9B5" w14:textId="2202BEF2" w:rsidP="004D58E0" w:rsidRPr="004D58E0">
      <w:pPr>
        <w:spacing w:line="360" w:lineRule="auto"/>
        <w:rPr>
          <w:rFonts w:ascii="Arial" w:cs="Arial" w:hAnsi="Arial"/>
          <w:sz w:val="24"/>
          <w:szCs w:val="24"/>
        </w:rPr>
      </w:pPr>
      <w:r w:rsidRPr="004D58E0">
        <w:rPr>
          <w:rFonts w:ascii="Arial" w:cs="Arial" w:hAnsi="Arial"/>
          <w:sz w:val="24"/>
          <w:szCs w:val="24"/>
        </w:rPr>
        <w:t>Employee retention is a crucial component of every business, but it is especially important in the hospitality sector since the personnel is the foundation of the company's success</w:t>
      </w:r>
      <w:r w:rsidR="001C3C06" w:rsidRPr="004D58E0">
        <w:rPr>
          <w:rFonts w:ascii="Arial" w:cs="Arial" w:hAnsi="Arial"/>
          <w:sz w:val="24"/>
          <w:szCs w:val="24"/>
        </w:rPr>
        <w:t xml:space="preserve"> (</w:t>
      </w:r>
      <w:r w:rsidR="001C3C06" w:rsidRPr="004D58E0">
        <w:rPr>
          <w:rFonts w:ascii="Arial" w:cs="Arial" w:hAnsi="Arial"/>
          <w:sz w:val="24"/>
          <w:szCs w:val="24"/>
          <w:shd w:fill="FFFFFF" w:color="auto" w:val="clear"/>
        </w:rPr>
        <w:t>Ghani</w:t>
      </w:r>
      <w:r w:rsidR="001C3C06" w:rsidRPr="004D58E0">
        <w:rPr>
          <w:rFonts w:ascii="Arial" w:cs="Arial" w:hAnsi="Arial"/>
          <w:sz w:val="24"/>
          <w:szCs w:val="24"/>
          <w:shd w:fill="FFFFFF" w:color="auto" w:val="clear"/>
        </w:rPr>
        <w:t xml:space="preserve"> et al., 2022)</w:t>
      </w:r>
      <w:r w:rsidRPr="004D58E0">
        <w:rPr>
          <w:rFonts w:ascii="Arial" w:cs="Arial" w:hAnsi="Arial"/>
          <w:sz w:val="24"/>
          <w:szCs w:val="24"/>
        </w:rPr>
        <w:t xml:space="preserve">. Labor shortages, poor pay, lengthy workweeks, and a dearth of prospects for professional advancement are just a few of the issues the hospitality sector is dealing with that are influencing employee retention. It's crucial to comprehend the variables that affect employee retention and the tactics that may be used to raise retention rates </w:t>
      </w:r>
      <w:proofErr w:type="gramStart"/>
      <w:r w:rsidRPr="004D58E0">
        <w:rPr>
          <w:rFonts w:ascii="Arial" w:cs="Arial" w:hAnsi="Arial"/>
          <w:sz w:val="24"/>
          <w:szCs w:val="24"/>
        </w:rPr>
        <w:t>in order to</w:t>
      </w:r>
      <w:proofErr w:type="gramEnd"/>
      <w:r w:rsidRPr="004D58E0">
        <w:rPr>
          <w:rFonts w:ascii="Arial" w:cs="Arial" w:hAnsi="Arial"/>
          <w:sz w:val="24"/>
          <w:szCs w:val="24"/>
        </w:rPr>
        <w:t xml:space="preserve"> solve these issues. In this discussion, the research employee retention in the hospitality sector will be discussed in summary, along with the variables that affect retention rates and the techniques that may be used to boost retention</w:t>
      </w:r>
      <w:r w:rsidR="001C3C06" w:rsidRPr="004D58E0">
        <w:rPr>
          <w:rFonts w:ascii="Arial" w:cs="Arial" w:hAnsi="Arial"/>
          <w:sz w:val="24"/>
          <w:szCs w:val="24"/>
        </w:rPr>
        <w:t xml:space="preserve"> </w:t>
      </w:r>
      <w:r w:rsidR="001C3C06" w:rsidRPr="004D58E0">
        <w:rPr>
          <w:rFonts w:ascii="Arial" w:cs="Arial" w:hAnsi="Arial"/>
          <w:sz w:val="24"/>
          <w:szCs w:val="24"/>
        </w:rPr>
        <w:t>(</w:t>
      </w:r>
      <w:r w:rsidR="001C3C06" w:rsidRPr="004D58E0">
        <w:rPr>
          <w:rFonts w:ascii="Arial" w:cs="Arial" w:hAnsi="Arial"/>
          <w:sz w:val="24"/>
          <w:szCs w:val="24"/>
          <w:shd w:fill="FFFFFF" w:color="auto" w:val="clear"/>
        </w:rPr>
        <w:t>Ghani et al., 2022)</w:t>
      </w:r>
      <w:r w:rsidRPr="004D58E0">
        <w:rPr>
          <w:rFonts w:ascii="Arial" w:cs="Arial" w:hAnsi="Arial"/>
          <w:sz w:val="24"/>
          <w:szCs w:val="24"/>
        </w:rPr>
        <w:t>.</w:t>
      </w:r>
    </w:p>
    <w:p w:rsidR="004B7756" w:rsidRDefault="004B7756" w14:paraId="548B4F94" w14:textId="6FF06FFF" w:rsidP="004D58E0" w:rsidRPr="004D58E0">
      <w:pPr>
        <w:spacing w:line="360" w:lineRule="auto"/>
        <w:rPr>
          <w:rFonts w:ascii="Arial" w:cs="Arial" w:hAnsi="Arial"/>
          <w:sz w:val="24"/>
          <w:szCs w:val="24"/>
        </w:rPr>
      </w:pPr>
      <w:r w:rsidRPr="004D58E0">
        <w:rPr>
          <w:rFonts w:ascii="Arial" w:cs="Arial" w:hAnsi="Arial"/>
          <w:sz w:val="24"/>
          <w:szCs w:val="24"/>
        </w:rPr>
        <w:t xml:space="preserve">The hospitality sector has </w:t>
      </w:r>
      <w:proofErr w:type="gramStart"/>
      <w:r w:rsidRPr="004D58E0">
        <w:rPr>
          <w:rFonts w:ascii="Arial" w:cs="Arial" w:hAnsi="Arial"/>
          <w:sz w:val="24"/>
          <w:szCs w:val="24"/>
        </w:rPr>
        <w:t>a number of</w:t>
      </w:r>
      <w:proofErr w:type="gramEnd"/>
      <w:r w:rsidRPr="004D58E0">
        <w:rPr>
          <w:rFonts w:ascii="Arial" w:cs="Arial" w:hAnsi="Arial"/>
          <w:sz w:val="24"/>
          <w:szCs w:val="24"/>
        </w:rPr>
        <w:t xml:space="preserve"> challenges with staff retention. Job satisfaction is one of the most important elements. According to a </w:t>
      </w:r>
      <w:proofErr w:type="spellStart"/>
      <w:r w:rsidRPr="004D58E0">
        <w:rPr>
          <w:rFonts w:ascii="Arial" w:cs="Arial" w:hAnsi="Arial"/>
          <w:sz w:val="24"/>
          <w:szCs w:val="24"/>
        </w:rPr>
        <w:t>Hinkin</w:t>
      </w:r>
      <w:proofErr w:type="spellEnd"/>
      <w:r w:rsidRPr="004D58E0">
        <w:rPr>
          <w:rFonts w:ascii="Arial" w:cs="Arial" w:hAnsi="Arial"/>
          <w:sz w:val="24"/>
          <w:szCs w:val="24"/>
        </w:rPr>
        <w:t xml:space="preserve"> and Tracey </w:t>
      </w:r>
      <w:proofErr w:type="gramStart"/>
      <w:r w:rsidRPr="004D58E0">
        <w:rPr>
          <w:rFonts w:ascii="Arial" w:cs="Arial" w:hAnsi="Arial"/>
          <w:sz w:val="24"/>
          <w:szCs w:val="24"/>
        </w:rPr>
        <w:t>( 2000</w:t>
      </w:r>
      <w:proofErr w:type="gramEnd"/>
      <w:r w:rsidRPr="004D58E0">
        <w:rPr>
          <w:rFonts w:ascii="Arial" w:cs="Arial" w:hAnsi="Arial"/>
          <w:sz w:val="24"/>
          <w:szCs w:val="24"/>
        </w:rPr>
        <w:t>) , job satisfaction was a strong predictor of employee retention in the hospitality sector. The likelihood that an employee will stay with their present company increases if they are satisfied in their position.</w:t>
      </w:r>
      <w:r w:rsidR="0048078C" w:rsidRPr="004D58E0">
        <w:rPr>
          <w:rFonts w:ascii="Arial" w:cs="Arial" w:hAnsi="Arial"/>
          <w:sz w:val="24"/>
          <w:szCs w:val="24"/>
        </w:rPr>
        <w:t xml:space="preserve"> </w:t>
      </w:r>
      <w:r w:rsidRPr="004D58E0">
        <w:rPr>
          <w:rFonts w:ascii="Arial" w:cs="Arial" w:hAnsi="Arial"/>
          <w:sz w:val="24"/>
          <w:szCs w:val="24"/>
        </w:rPr>
        <w:t xml:space="preserve">Organizational commitment also </w:t>
      </w:r>
      <w:proofErr w:type="gramStart"/>
      <w:r w:rsidRPr="004D58E0">
        <w:rPr>
          <w:rFonts w:ascii="Arial" w:cs="Arial" w:hAnsi="Arial"/>
          <w:sz w:val="24"/>
          <w:szCs w:val="24"/>
        </w:rPr>
        <w:t>has an effect on</w:t>
      </w:r>
      <w:proofErr w:type="gramEnd"/>
      <w:r w:rsidRPr="004D58E0">
        <w:rPr>
          <w:rFonts w:ascii="Arial" w:cs="Arial" w:hAnsi="Arial"/>
          <w:sz w:val="24"/>
          <w:szCs w:val="24"/>
        </w:rPr>
        <w:t xml:space="preserve"> staff retention. Employee loyalty to their company and willingness to go above and above for the </w:t>
      </w:r>
      <w:proofErr w:type="spellStart"/>
      <w:r w:rsidRPr="004D58E0">
        <w:rPr>
          <w:rFonts w:ascii="Arial" w:cs="Arial" w:hAnsi="Arial"/>
          <w:sz w:val="24"/>
          <w:szCs w:val="24"/>
        </w:rPr>
        <w:t>organisation</w:t>
      </w:r>
      <w:proofErr w:type="spellEnd"/>
      <w:r w:rsidRPr="004D58E0">
        <w:rPr>
          <w:rFonts w:ascii="Arial" w:cs="Arial" w:hAnsi="Arial"/>
          <w:sz w:val="24"/>
          <w:szCs w:val="24"/>
        </w:rPr>
        <w:t xml:space="preserve"> are both examples of </w:t>
      </w:r>
      <w:proofErr w:type="spellStart"/>
      <w:r w:rsidRPr="004D58E0">
        <w:rPr>
          <w:rFonts w:ascii="Arial" w:cs="Arial" w:hAnsi="Arial"/>
          <w:sz w:val="24"/>
          <w:szCs w:val="24"/>
        </w:rPr>
        <w:t>organisational</w:t>
      </w:r>
      <w:proofErr w:type="spellEnd"/>
      <w:r w:rsidRPr="004D58E0">
        <w:rPr>
          <w:rFonts w:ascii="Arial" w:cs="Arial" w:hAnsi="Arial"/>
          <w:sz w:val="24"/>
          <w:szCs w:val="24"/>
        </w:rPr>
        <w:t xml:space="preserve"> commitment</w:t>
      </w:r>
      <w:r w:rsidR="00F1391E" w:rsidRPr="004D58E0">
        <w:rPr>
          <w:rFonts w:ascii="Arial" w:cs="Arial" w:hAnsi="Arial"/>
          <w:sz w:val="24"/>
          <w:szCs w:val="24"/>
        </w:rPr>
        <w:t xml:space="preserve"> (</w:t>
      </w:r>
      <w:r w:rsidR="00F1391E" w:rsidRPr="004D58E0">
        <w:rPr>
          <w:rFonts w:ascii="Arial" w:cs="Arial" w:hAnsi="Arial"/>
          <w:sz w:val="24"/>
          <w:szCs w:val="24"/>
          <w:shd w:fill="FFFFFF" w:color="auto" w:val="clear"/>
        </w:rPr>
        <w:t>Meyer</w:t>
      </w:r>
      <w:r w:rsidR="00F1391E" w:rsidRPr="004D58E0">
        <w:rPr>
          <w:rFonts w:ascii="Arial" w:cs="Arial" w:hAnsi="Arial"/>
          <w:sz w:val="24"/>
          <w:szCs w:val="24"/>
          <w:shd w:fill="FFFFFF" w:color="auto" w:val="clear"/>
        </w:rPr>
        <w:t xml:space="preserve"> et al., 2010)</w:t>
      </w:r>
      <w:r w:rsidRPr="004D58E0">
        <w:rPr>
          <w:rFonts w:ascii="Arial" w:cs="Arial" w:hAnsi="Arial"/>
          <w:sz w:val="24"/>
          <w:szCs w:val="24"/>
        </w:rPr>
        <w:t xml:space="preserve">. </w:t>
      </w:r>
      <w:r w:rsidR="001C3C06" w:rsidRPr="004D58E0">
        <w:rPr>
          <w:rFonts w:ascii="Arial" w:cs="Arial" w:hAnsi="Arial"/>
          <w:sz w:val="24"/>
          <w:szCs w:val="24"/>
        </w:rPr>
        <w:t>W</w:t>
      </w:r>
      <w:r w:rsidRPr="004D58E0">
        <w:rPr>
          <w:rFonts w:ascii="Arial" w:cs="Arial" w:hAnsi="Arial"/>
          <w:sz w:val="24"/>
          <w:szCs w:val="24"/>
        </w:rPr>
        <w:t xml:space="preserve">orkers who exhibit a high level of </w:t>
      </w:r>
      <w:proofErr w:type="spellStart"/>
      <w:r w:rsidRPr="004D58E0">
        <w:rPr>
          <w:rFonts w:ascii="Arial" w:cs="Arial" w:hAnsi="Arial"/>
          <w:sz w:val="24"/>
          <w:szCs w:val="24"/>
        </w:rPr>
        <w:t>organisational</w:t>
      </w:r>
      <w:proofErr w:type="spellEnd"/>
      <w:r w:rsidRPr="004D58E0">
        <w:rPr>
          <w:rFonts w:ascii="Arial" w:cs="Arial" w:hAnsi="Arial"/>
          <w:sz w:val="24"/>
          <w:szCs w:val="24"/>
        </w:rPr>
        <w:t xml:space="preserve"> commitment are more likely to remain with their present job. Another element that influences employee retention is work-life balance</w:t>
      </w:r>
      <w:r w:rsidR="001C3C06" w:rsidRPr="004D58E0">
        <w:rPr>
          <w:rFonts w:ascii="Arial" w:cs="Arial" w:hAnsi="Arial"/>
          <w:sz w:val="24"/>
          <w:szCs w:val="24"/>
        </w:rPr>
        <w:t xml:space="preserve"> (</w:t>
      </w:r>
      <w:r w:rsidR="001C3C06" w:rsidRPr="004D58E0">
        <w:rPr>
          <w:rFonts w:ascii="Arial" w:cs="Arial" w:hAnsi="Arial"/>
          <w:sz w:val="24"/>
          <w:szCs w:val="24"/>
          <w:shd w:fill="FFFFFF" w:color="auto" w:val="clear"/>
        </w:rPr>
        <w:t>Das</w:t>
      </w:r>
      <w:r w:rsidR="001C3C06" w:rsidRPr="004D58E0">
        <w:rPr>
          <w:rFonts w:ascii="Arial" w:cs="Arial" w:hAnsi="Arial"/>
          <w:sz w:val="24"/>
          <w:szCs w:val="24"/>
          <w:shd w:fill="FFFFFF" w:color="auto" w:val="clear"/>
        </w:rPr>
        <w:t xml:space="preserve"> et al., 2013)</w:t>
      </w:r>
      <w:r w:rsidRPr="004D58E0">
        <w:rPr>
          <w:rFonts w:ascii="Arial" w:cs="Arial" w:hAnsi="Arial"/>
          <w:sz w:val="24"/>
          <w:szCs w:val="24"/>
        </w:rPr>
        <w:t xml:space="preserve">. It can be difficult for professionals in the hospitality sector to reconcile their job and personal life because of the long hours they are renowned for </w:t>
      </w:r>
      <w:r w:rsidRPr="004D58E0">
        <w:rPr>
          <w:rFonts w:ascii="Arial" w:cs="Arial" w:hAnsi="Arial"/>
          <w:sz w:val="24"/>
          <w:szCs w:val="24"/>
        </w:rPr>
        <w:t xml:space="preserve">working. According to a </w:t>
        <w:lastRenderedPageBreak/>
      </w:r>
      <w:r w:rsidR="00F1391E" w:rsidRPr="004D58E0">
        <w:rPr>
          <w:rFonts w:ascii="Arial" w:cs="Arial" w:hAnsi="Arial"/>
          <w:sz w:val="24"/>
          <w:szCs w:val="24"/>
          <w:shd w:fill="FFFFFF" w:color="auto" w:val="clear"/>
        </w:rPr>
        <w:t>Khan et al</w:t>
      </w:r>
      <w:r w:rsidR="00F1391E" w:rsidRPr="004D58E0">
        <w:rPr>
          <w:rFonts w:ascii="Arial" w:cs="Arial" w:hAnsi="Arial"/>
          <w:sz w:val="24"/>
          <w:szCs w:val="24"/>
        </w:rPr>
        <w:t> (2011)</w:t>
      </w:r>
      <w:r w:rsidRPr="004D58E0">
        <w:rPr>
          <w:rFonts w:ascii="Arial" w:cs="Arial" w:hAnsi="Arial"/>
          <w:sz w:val="24"/>
          <w:szCs w:val="24"/>
        </w:rPr>
        <w:t xml:space="preserve"> research, workers who have a better work-life balance are more likely to remain with their present employment.</w:t>
      </w:r>
    </w:p>
    <w:p w:rsidR="004B7756" w:rsidRDefault="004B7756" w14:paraId="7FA85761" w14:textId="0F8665EA" w:rsidP="004D58E0" w:rsidRPr="004D58E0">
      <w:pPr>
        <w:spacing w:line="360" w:lineRule="auto"/>
        <w:rPr>
          <w:rFonts w:ascii="Arial" w:cs="Arial" w:hAnsi="Arial"/>
          <w:sz w:val="24"/>
          <w:szCs w:val="24"/>
        </w:rPr>
      </w:pPr>
      <w:r w:rsidRPr="004D58E0">
        <w:rPr>
          <w:rFonts w:ascii="Arial" w:cs="Arial" w:hAnsi="Arial"/>
          <w:sz w:val="24"/>
          <w:szCs w:val="24"/>
        </w:rPr>
        <w:t>In the hospitality sector, a variety of strategies may be used to increase staff retention. Offering opportunities for training and development to employees is one of the most successful tactics. According to Kim et al. (20</w:t>
      </w:r>
      <w:r w:rsidR="001C3C06" w:rsidRPr="004D58E0">
        <w:rPr>
          <w:rFonts w:ascii="Arial" w:cs="Arial" w:hAnsi="Arial"/>
          <w:sz w:val="24"/>
          <w:szCs w:val="24"/>
        </w:rPr>
        <w:t>20</w:t>
      </w:r>
      <w:r w:rsidRPr="004D58E0">
        <w:rPr>
          <w:rFonts w:ascii="Arial" w:cs="Arial" w:hAnsi="Arial"/>
          <w:sz w:val="24"/>
          <w:szCs w:val="24"/>
        </w:rPr>
        <w:t xml:space="preserve">), workers who have chances for training and development were more committed to the company and </w:t>
      </w:r>
      <w:proofErr w:type="gramStart"/>
      <w:r w:rsidRPr="004D58E0">
        <w:rPr>
          <w:rFonts w:ascii="Arial" w:cs="Arial" w:hAnsi="Arial"/>
          <w:sz w:val="24"/>
          <w:szCs w:val="24"/>
        </w:rPr>
        <w:t>more happy</w:t>
      </w:r>
      <w:proofErr w:type="gramEnd"/>
      <w:r w:rsidRPr="004D58E0">
        <w:rPr>
          <w:rFonts w:ascii="Arial" w:cs="Arial" w:hAnsi="Arial"/>
          <w:sz w:val="24"/>
          <w:szCs w:val="24"/>
        </w:rPr>
        <w:t xml:space="preserve"> with their careers. </w:t>
      </w:r>
      <w:r w:rsidR="0048078C" w:rsidRPr="004D58E0">
        <w:rPr>
          <w:rFonts w:ascii="Arial" w:cs="Arial" w:hAnsi="Arial"/>
          <w:sz w:val="24"/>
          <w:szCs w:val="24"/>
        </w:rPr>
        <w:t xml:space="preserve"> </w:t>
      </w:r>
      <w:r w:rsidRPr="004D58E0">
        <w:rPr>
          <w:rFonts w:ascii="Arial" w:cs="Arial" w:hAnsi="Arial"/>
          <w:sz w:val="24"/>
          <w:szCs w:val="24"/>
        </w:rPr>
        <w:t xml:space="preserve">Offering pay packages that are competitive is another tactic. It might be difficult to recruit and keep staff in the hospitality sector due to the low pay that are well-known in the sector. According to a study by Li et al. (2016), employees with greater incomes reported better levels of </w:t>
      </w:r>
      <w:proofErr w:type="spellStart"/>
      <w:r w:rsidRPr="004D58E0">
        <w:rPr>
          <w:rFonts w:ascii="Arial" w:cs="Arial" w:hAnsi="Arial"/>
          <w:sz w:val="24"/>
          <w:szCs w:val="24"/>
        </w:rPr>
        <w:t>organisational</w:t>
      </w:r>
      <w:proofErr w:type="spellEnd"/>
      <w:r w:rsidRPr="004D58E0">
        <w:rPr>
          <w:rFonts w:ascii="Arial" w:cs="Arial" w:hAnsi="Arial"/>
          <w:sz w:val="24"/>
          <w:szCs w:val="24"/>
        </w:rPr>
        <w:t xml:space="preserve"> commitment and job satisfaction.</w:t>
      </w:r>
      <w:r w:rsidR="00A50C0A" w:rsidRPr="004D58E0">
        <w:rPr>
          <w:rFonts w:ascii="Arial" w:cs="Arial" w:hAnsi="Arial"/>
          <w:sz w:val="24"/>
          <w:szCs w:val="24"/>
        </w:rPr>
        <w:t xml:space="preserve"> The improvement of employee retention also requires a crucial technique called work-life balance</w:t>
      </w:r>
      <w:r w:rsidR="001C3C06" w:rsidRPr="004D58E0">
        <w:rPr>
          <w:rFonts w:ascii="Arial" w:cs="Arial" w:hAnsi="Arial"/>
          <w:sz w:val="24"/>
          <w:szCs w:val="24"/>
        </w:rPr>
        <w:t xml:space="preserve"> </w:t>
      </w:r>
      <w:r w:rsidR="001C3C06" w:rsidRPr="004D58E0">
        <w:rPr>
          <w:rFonts w:ascii="Arial" w:cs="Arial" w:hAnsi="Arial"/>
          <w:sz w:val="24"/>
          <w:szCs w:val="24"/>
        </w:rPr>
        <w:t>(</w:t>
      </w:r>
      <w:r w:rsidR="001C3C06" w:rsidRPr="004D58E0">
        <w:rPr>
          <w:rFonts w:ascii="Arial" w:cs="Arial" w:hAnsi="Arial"/>
          <w:sz w:val="24"/>
          <w:szCs w:val="24"/>
          <w:shd w:fill="FFFFFF" w:color="auto" w:val="clear"/>
        </w:rPr>
        <w:t>Ghani et al., 2022)</w:t>
      </w:r>
      <w:r w:rsidR="00A50C0A" w:rsidRPr="004D58E0">
        <w:rPr>
          <w:rFonts w:ascii="Arial" w:cs="Arial" w:hAnsi="Arial"/>
          <w:sz w:val="24"/>
          <w:szCs w:val="24"/>
        </w:rPr>
        <w:t xml:space="preserve">. Companies may support workers in balancing their professional and personal life by providing flexible working options like telecommuting and shortened workweeks. According to a </w:t>
      </w:r>
      <w:r w:rsidR="00F1391E" w:rsidRPr="004D58E0">
        <w:rPr>
          <w:rFonts w:ascii="Arial" w:cs="Arial" w:hAnsi="Arial"/>
          <w:sz w:val="24"/>
          <w:szCs w:val="24"/>
          <w:shd w:fill="FFFFFF" w:color="auto" w:val="clear"/>
        </w:rPr>
        <w:t>Khan</w:t>
      </w:r>
      <w:r w:rsidR="00F1391E" w:rsidRPr="004D58E0">
        <w:rPr>
          <w:rFonts w:ascii="Arial" w:cs="Arial" w:hAnsi="Arial"/>
          <w:sz w:val="24"/>
          <w:szCs w:val="24"/>
          <w:shd w:fill="FFFFFF" w:color="auto" w:val="clear"/>
        </w:rPr>
        <w:t xml:space="preserve"> et al</w:t>
      </w:r>
      <w:r w:rsidR="00A50C0A" w:rsidRPr="004D58E0">
        <w:rPr>
          <w:rFonts w:ascii="Arial" w:cs="Arial" w:hAnsi="Arial"/>
          <w:sz w:val="24"/>
          <w:szCs w:val="24"/>
        </w:rPr>
        <w:t> (20</w:t>
      </w:r>
      <w:r w:rsidR="00F1391E" w:rsidRPr="004D58E0">
        <w:rPr>
          <w:rFonts w:ascii="Arial" w:cs="Arial" w:hAnsi="Arial"/>
          <w:sz w:val="24"/>
          <w:szCs w:val="24"/>
        </w:rPr>
        <w:t>11</w:t>
      </w:r>
      <w:r w:rsidR="00A50C0A" w:rsidRPr="004D58E0">
        <w:rPr>
          <w:rFonts w:ascii="Arial" w:cs="Arial" w:hAnsi="Arial"/>
          <w:sz w:val="24"/>
          <w:szCs w:val="24"/>
        </w:rPr>
        <w:t>), workers who had a better work-life balance reported being happier at work and being more committed to the business.</w:t>
      </w:r>
    </w:p>
    <w:p w:rsidR="0048078C" w:rsidRDefault="0048078C" w14:paraId="524A8740" w14:textId="3BEC69DD" w:rsidP="004D58E0" w:rsidRPr="004D58E0">
      <w:pPr>
        <w:spacing w:line="360" w:lineRule="auto"/>
        <w:rPr>
          <w:bCs/>
          <w:b/>
          <w:rFonts w:ascii="Arial" w:cs="Arial" w:hAnsi="Arial"/>
          <w:sz w:val="24"/>
          <w:szCs w:val="24"/>
        </w:rPr>
      </w:pPr>
      <w:r w:rsidRPr="004D58E0">
        <w:rPr>
          <w:bCs/>
          <w:b/>
          <w:rFonts w:ascii="Arial" w:cs="Arial" w:hAnsi="Arial"/>
          <w:sz w:val="24"/>
          <w:szCs w:val="24"/>
        </w:rPr>
        <w:t>Brexit and retention</w:t>
      </w:r>
    </w:p>
    <w:p w:rsidR="0048078C" w:rsidRDefault="0048078C" w14:paraId="7CA58A25" w14:textId="1D9752D7" w:rsidP="004D58E0" w:rsidRPr="004D58E0">
      <w:pPr>
        <w:spacing w:line="360" w:lineRule="auto"/>
        <w:rPr>
          <w:rFonts w:ascii="Arial" w:cs="Arial" w:hAnsi="Arial"/>
          <w:sz w:val="24"/>
          <w:szCs w:val="24"/>
        </w:rPr>
      </w:pPr>
      <w:r w:rsidRPr="004D58E0">
        <w:rPr>
          <w:rFonts w:ascii="Arial" w:cs="Arial" w:hAnsi="Arial"/>
          <w:sz w:val="24"/>
          <w:szCs w:val="24"/>
        </w:rPr>
        <w:t xml:space="preserve">The UK's work environment has seen substantial changes </w:t>
      </w:r>
      <w:proofErr w:type="gramStart"/>
      <w:r w:rsidRPr="004D58E0">
        <w:rPr>
          <w:rFonts w:ascii="Arial" w:cs="Arial" w:hAnsi="Arial"/>
          <w:sz w:val="24"/>
          <w:szCs w:val="24"/>
        </w:rPr>
        <w:t>as a result of</w:t>
      </w:r>
      <w:proofErr w:type="gramEnd"/>
      <w:r w:rsidRPr="004D58E0">
        <w:rPr>
          <w:rFonts w:ascii="Arial" w:cs="Arial" w:hAnsi="Arial"/>
          <w:sz w:val="24"/>
          <w:szCs w:val="24"/>
        </w:rPr>
        <w:t xml:space="preserve"> Brexit. Brexit has had a significant negative impact on the hospitality </w:t>
      </w:r>
      <w:proofErr w:type="gramStart"/>
      <w:r w:rsidRPr="004D58E0">
        <w:rPr>
          <w:rFonts w:ascii="Arial" w:cs="Arial" w:hAnsi="Arial"/>
          <w:sz w:val="24"/>
          <w:szCs w:val="24"/>
        </w:rPr>
        <w:t>sector in particular, since</w:t>
      </w:r>
      <w:proofErr w:type="gramEnd"/>
      <w:r w:rsidRPr="004D58E0">
        <w:rPr>
          <w:rFonts w:ascii="Arial" w:cs="Arial" w:hAnsi="Arial"/>
          <w:sz w:val="24"/>
          <w:szCs w:val="24"/>
        </w:rPr>
        <w:t xml:space="preserve"> many businesses are having trouble attracting and keeping staff</w:t>
      </w:r>
      <w:r w:rsidR="00793971" w:rsidRPr="004D58E0">
        <w:rPr>
          <w:rFonts w:ascii="Arial" w:cs="Arial" w:hAnsi="Arial"/>
          <w:sz w:val="24"/>
          <w:szCs w:val="24"/>
        </w:rPr>
        <w:t xml:space="preserve"> (</w:t>
      </w:r>
      <w:proofErr w:type="spellStart"/>
      <w:r w:rsidR="00793971" w:rsidRPr="004D58E0">
        <w:rPr>
          <w:rFonts w:ascii="Arial" w:cs="Arial" w:hAnsi="Arial"/>
          <w:sz w:val="24"/>
          <w:szCs w:val="24"/>
          <w:shd w:fill="FFFFFF" w:color="auto" w:val="clear"/>
        </w:rPr>
        <w:t>Sima</w:t>
      </w:r>
      <w:proofErr w:type="spellEnd"/>
      <w:r w:rsidR="00793971" w:rsidRPr="004D58E0">
        <w:rPr>
          <w:rFonts w:ascii="Arial" w:cs="Arial" w:hAnsi="Arial"/>
          <w:sz w:val="24"/>
          <w:szCs w:val="24"/>
          <w:shd w:fill="FFFFFF" w:color="auto" w:val="clear"/>
        </w:rPr>
        <w:t>, 2017)</w:t>
      </w:r>
      <w:r w:rsidRPr="004D58E0">
        <w:rPr>
          <w:rFonts w:ascii="Arial" w:cs="Arial" w:hAnsi="Arial"/>
          <w:sz w:val="24"/>
          <w:szCs w:val="24"/>
        </w:rPr>
        <w:t>. The decline in the number of EU nationals coming to the UK to work is a significant element contributing to this issue. To cover low-skilled positions like kitchen workers, housekeeping, and waiting personnel, the hotel sector has historically depended significantly on EU citizens (CIPD, 202</w:t>
      </w:r>
      <w:r w:rsidR="00793971" w:rsidRPr="004D58E0">
        <w:rPr>
          <w:rFonts w:ascii="Arial" w:cs="Arial" w:hAnsi="Arial"/>
          <w:sz w:val="24"/>
          <w:szCs w:val="24"/>
        </w:rPr>
        <w:t>2</w:t>
      </w:r>
      <w:r w:rsidRPr="004D58E0">
        <w:rPr>
          <w:rFonts w:ascii="Arial" w:cs="Arial" w:hAnsi="Arial"/>
          <w:sz w:val="24"/>
          <w:szCs w:val="24"/>
        </w:rPr>
        <w:t>). In a poll by UK Hospitality, the hospitality sector's employers stated that since Brexit, fewer EU citizens had applied for jobs (UK Hospitality, 2018). Due to this, it is becoming increasingly difficult for hotels to retain employees and fill openings.</w:t>
      </w:r>
    </w:p>
    <w:p w:rsidR="0048078C" w:rsidRDefault="0048078C" w14:paraId="5BF8A5A6" w14:textId="47A9FB8D" w:rsidP="004D58E0" w:rsidRPr="004D58E0">
      <w:pPr>
        <w:spacing w:line="360" w:lineRule="auto"/>
        <w:rPr>
          <w:rFonts w:ascii="Arial" w:cs="Arial" w:hAnsi="Arial"/>
          <w:sz w:val="24"/>
          <w:szCs w:val="24"/>
        </w:rPr>
      </w:pPr>
      <w:r w:rsidRPr="004D58E0">
        <w:rPr>
          <w:rFonts w:ascii="Arial" w:cs="Arial" w:hAnsi="Arial"/>
          <w:sz w:val="24"/>
          <w:szCs w:val="24"/>
        </w:rPr>
        <w:t xml:space="preserve">Furthermore, the status of EU citizens who are currently employed in the UK is unknown </w:t>
      </w:r>
      <w:proofErr w:type="gramStart"/>
      <w:r w:rsidRPr="004D58E0">
        <w:rPr>
          <w:rFonts w:ascii="Arial" w:cs="Arial" w:hAnsi="Arial"/>
          <w:sz w:val="24"/>
          <w:szCs w:val="24"/>
        </w:rPr>
        <w:t>as a result of</w:t>
      </w:r>
      <w:proofErr w:type="gramEnd"/>
      <w:r w:rsidRPr="004D58E0">
        <w:rPr>
          <w:rFonts w:ascii="Arial" w:cs="Arial" w:hAnsi="Arial"/>
          <w:sz w:val="24"/>
          <w:szCs w:val="24"/>
        </w:rPr>
        <w:t xml:space="preserve"> Brexit. Due to this, some employees have decided to leave the UK, either because they are unaware of their legal rights to remain or because they feel </w:t>
      </w:r>
      <w:r w:rsidRPr="004D58E0">
        <w:rPr>
          <w:rFonts w:ascii="Arial" w:cs="Arial" w:hAnsi="Arial"/>
          <w:sz w:val="24"/>
          <w:szCs w:val="24"/>
        </w:rPr>
        <w:t>unwanted (CIPD, 202</w:t>
        <w:lastRenderedPageBreak/>
      </w:r>
      <w:r w:rsidR="00793971" w:rsidRPr="004D58E0">
        <w:rPr>
          <w:rFonts w:ascii="Arial" w:cs="Arial" w:hAnsi="Arial"/>
          <w:sz w:val="24"/>
          <w:szCs w:val="24"/>
        </w:rPr>
        <w:t>2</w:t>
      </w:r>
      <w:r w:rsidRPr="004D58E0">
        <w:rPr>
          <w:rFonts w:ascii="Arial" w:cs="Arial" w:hAnsi="Arial"/>
          <w:sz w:val="24"/>
          <w:szCs w:val="24"/>
        </w:rPr>
        <w:t>). The hospitality sector has suffered a serious loss of talent as a result. In the current market, hotels are vying for a limited pool of talent, which has made it increasingly harder to keep personnel.</w:t>
      </w:r>
    </w:p>
    <w:p w:rsidR="0048078C" w:rsidRDefault="0048078C" w14:paraId="6185C2FD" w14:textId="00698D20" w:rsidP="004D58E0" w:rsidRPr="004D58E0">
      <w:pPr>
        <w:spacing w:line="360" w:lineRule="auto"/>
        <w:rPr>
          <w:bCs/>
          <w:b/>
          <w:rFonts w:ascii="Arial" w:cs="Arial" w:hAnsi="Arial"/>
          <w:sz w:val="24"/>
          <w:szCs w:val="24"/>
        </w:rPr>
      </w:pPr>
      <w:r w:rsidRPr="004D58E0">
        <w:rPr>
          <w:bCs/>
          <w:b/>
          <w:rFonts w:ascii="Arial" w:cs="Arial" w:hAnsi="Arial"/>
          <w:sz w:val="24"/>
          <w:szCs w:val="24"/>
        </w:rPr>
        <w:t>Covid-19 and retention</w:t>
      </w:r>
    </w:p>
    <w:p w:rsidR="0048078C" w:rsidRDefault="005C4B27" w14:paraId="6C57A943" w14:textId="3C244070" w:rsidP="004D58E0" w:rsidRPr="004D58E0">
      <w:pPr>
        <w:spacing w:line="360" w:lineRule="auto"/>
        <w:rPr>
          <w:rFonts w:ascii="Arial" w:cs="Arial" w:hAnsi="Arial"/>
          <w:sz w:val="24"/>
          <w:szCs w:val="24"/>
        </w:rPr>
      </w:pPr>
      <w:r w:rsidRPr="004D58E0">
        <w:rPr>
          <w:rFonts w:ascii="Arial" w:cs="Arial" w:hAnsi="Arial"/>
          <w:sz w:val="24"/>
          <w:szCs w:val="24"/>
        </w:rPr>
        <w:t>The hospitality sector has been greatly affected by the Covid-19 outbreak, with hotels being one of the most severely affected industries. Several restaurants have been forced to close because to the pandemic, which has also resulted in lower occupancy rates and income</w:t>
      </w:r>
      <w:r w:rsidR="00B34A0A" w:rsidRPr="004D58E0">
        <w:rPr>
          <w:rFonts w:ascii="Arial" w:cs="Arial" w:hAnsi="Arial"/>
          <w:sz w:val="24"/>
          <w:szCs w:val="24"/>
        </w:rPr>
        <w:t xml:space="preserve"> (</w:t>
      </w:r>
      <w:r w:rsidR="00B34A0A" w:rsidRPr="004D58E0">
        <w:rPr>
          <w:rFonts w:ascii="Arial" w:cs="Arial" w:hAnsi="Arial"/>
          <w:sz w:val="24"/>
          <w:szCs w:val="24"/>
          <w:shd w:fill="FFFFFF" w:color="auto" w:val="clear"/>
        </w:rPr>
        <w:t>Ibrahim</w:t>
      </w:r>
      <w:r w:rsidR="00B34A0A" w:rsidRPr="004D58E0">
        <w:rPr>
          <w:rFonts w:ascii="Arial" w:cs="Arial" w:hAnsi="Arial"/>
          <w:sz w:val="24"/>
          <w:szCs w:val="24"/>
          <w:shd w:fill="FFFFFF" w:color="auto" w:val="clear"/>
        </w:rPr>
        <w:t xml:space="preserve"> et al., 2020)</w:t>
      </w:r>
      <w:r w:rsidRPr="004D58E0">
        <w:rPr>
          <w:rFonts w:ascii="Arial" w:cs="Arial" w:hAnsi="Arial"/>
          <w:sz w:val="24"/>
          <w:szCs w:val="24"/>
        </w:rPr>
        <w:t>. Initially, many hotels had to fire staff, which resulted in the loss of talent. According to the American Hotel &amp; Lodging Association, the pandemic caused the hotel industry to lose more than 1.5 million jobs in 2020 (AH&amp;LA, 2021).</w:t>
      </w:r>
    </w:p>
    <w:p w:rsidR="005C4B27" w:rsidRDefault="005C4B27" w14:paraId="3B7481C3" w14:textId="1D3884AB" w:rsidP="004D58E0" w:rsidRPr="004D58E0">
      <w:pPr>
        <w:spacing w:line="360" w:lineRule="auto"/>
        <w:rPr>
          <w:rFonts w:ascii="Arial" w:cs="Arial" w:hAnsi="Arial"/>
          <w:sz w:val="24"/>
          <w:szCs w:val="24"/>
        </w:rPr>
      </w:pPr>
      <w:r w:rsidRPr="004D58E0">
        <w:rPr>
          <w:rFonts w:ascii="Arial" w:cs="Arial" w:hAnsi="Arial"/>
          <w:sz w:val="24"/>
          <w:szCs w:val="24"/>
        </w:rPr>
        <w:t xml:space="preserve">Second, the pandemic has produced an atmosphere of unpredictability and volatility that has impacted the mental health and general wellbeing of workers. Long hours, heavier responsibilities, and the possibility of catching the virus have all been common among employees. </w:t>
      </w:r>
      <w:r w:rsidR="00C84992" w:rsidRPr="004D58E0">
        <w:rPr>
          <w:rFonts w:ascii="Arial" w:cs="Arial" w:hAnsi="Arial"/>
          <w:sz w:val="24"/>
          <w:szCs w:val="24"/>
        </w:rPr>
        <w:t>T</w:t>
      </w:r>
      <w:r w:rsidRPr="004D58E0">
        <w:rPr>
          <w:rFonts w:ascii="Arial" w:cs="Arial" w:hAnsi="Arial"/>
          <w:sz w:val="24"/>
          <w:szCs w:val="24"/>
        </w:rPr>
        <w:t>his has led to burnout, tension, and anxiety, which has impacted their desire to work in the sector</w:t>
      </w:r>
      <w:r w:rsidR="00C84992" w:rsidRPr="004D58E0">
        <w:rPr>
          <w:rFonts w:ascii="Arial" w:cs="Arial" w:hAnsi="Arial"/>
          <w:sz w:val="24"/>
          <w:szCs w:val="24"/>
        </w:rPr>
        <w:t xml:space="preserve"> (</w:t>
      </w:r>
      <w:r w:rsidR="00C84992" w:rsidRPr="004D58E0">
        <w:rPr>
          <w:rFonts w:ascii="Arial" w:cs="Arial" w:hAnsi="Arial"/>
          <w:sz w:val="24"/>
          <w:szCs w:val="24"/>
          <w:shd w:fill="FFFFFF" w:color="auto" w:val="clear"/>
        </w:rPr>
        <w:t>Ibrahim et al., 2020</w:t>
      </w:r>
      <w:r w:rsidR="00C84992" w:rsidRPr="004D58E0">
        <w:rPr>
          <w:rFonts w:ascii="Arial" w:cs="Arial" w:hAnsi="Arial"/>
          <w:sz w:val="24"/>
          <w:szCs w:val="24"/>
          <w:shd w:fill="FFFFFF" w:color="auto" w:val="clear"/>
        </w:rPr>
        <w:t>)</w:t>
      </w:r>
      <w:r w:rsidRPr="004D58E0">
        <w:rPr>
          <w:rFonts w:ascii="Arial" w:cs="Arial" w:hAnsi="Arial"/>
          <w:sz w:val="24"/>
          <w:szCs w:val="24"/>
        </w:rPr>
        <w:t>. Finally, the epidemic has changed how hotels run, which has had an impact on the duties and employment tasks of personnel. For instance, new cleaning and safety procedures have been implemented in hotels, which has increased the workload for housekeeping and front-desk workers. Increased pressure and stress as a result have lowered employee satisfaction and retention.</w:t>
      </w:r>
    </w:p>
    <w:p w:rsidR="00A50C0A" w:rsidRDefault="005C4B27" w14:paraId="0362BC68" w14:textId="5A9B7C23" w:rsidP="004D58E0" w:rsidRPr="004D58E0">
      <w:pPr>
        <w:spacing w:line="360" w:lineRule="auto"/>
        <w:rPr>
          <w:bCs/>
          <w:b/>
          <w:rFonts w:ascii="Arial" w:cs="Arial" w:hAnsi="Arial"/>
          <w:sz w:val="24"/>
          <w:szCs w:val="24"/>
        </w:rPr>
      </w:pPr>
      <w:r w:rsidRPr="004D58E0">
        <w:rPr>
          <w:bCs/>
          <w:b/>
          <w:rFonts w:ascii="Arial" w:cs="Arial" w:hAnsi="Arial"/>
          <w:sz w:val="24"/>
          <w:szCs w:val="24"/>
        </w:rPr>
        <w:t>Inflation and retention</w:t>
      </w:r>
    </w:p>
    <w:p w:rsidR="005C4B27" w:rsidRDefault="005C4B27" w14:paraId="19F63D5C" w14:textId="574A6AB1" w:rsidP="004D58E0" w:rsidRPr="004D58E0">
      <w:pPr>
        <w:spacing w:line="360" w:lineRule="auto"/>
        <w:rPr>
          <w:rFonts w:ascii="Arial" w:cs="Arial" w:hAnsi="Arial"/>
          <w:sz w:val="24"/>
          <w:szCs w:val="24"/>
        </w:rPr>
      </w:pPr>
      <w:r w:rsidRPr="004D58E0">
        <w:rPr>
          <w:rFonts w:ascii="Arial" w:cs="Arial" w:hAnsi="Arial"/>
          <w:sz w:val="24"/>
          <w:szCs w:val="24"/>
        </w:rPr>
        <w:t xml:space="preserve">There are various ways in which inflation might impact retention. </w:t>
      </w:r>
      <w:proofErr w:type="gramStart"/>
      <w:r w:rsidRPr="004D58E0">
        <w:rPr>
          <w:rFonts w:ascii="Arial" w:cs="Arial" w:hAnsi="Arial"/>
          <w:sz w:val="24"/>
          <w:szCs w:val="24"/>
        </w:rPr>
        <w:t>First of all</w:t>
      </w:r>
      <w:proofErr w:type="gramEnd"/>
      <w:r w:rsidRPr="004D58E0">
        <w:rPr>
          <w:rFonts w:ascii="Arial" w:cs="Arial" w:hAnsi="Arial"/>
          <w:sz w:val="24"/>
          <w:szCs w:val="24"/>
        </w:rPr>
        <w:t>, rising living expenses as a result of inflation may make it more challenging for employees to live comfortably on their existing earnings. This may prompt workers to seek out positions with greater salaries, which might increase hotel turnover rates (</w:t>
      </w:r>
      <w:r w:rsidR="00B34A0A" w:rsidRPr="004D58E0">
        <w:rPr>
          <w:rFonts w:ascii="Arial" w:cs="Arial" w:hAnsi="Arial"/>
          <w:sz w:val="24"/>
          <w:szCs w:val="24"/>
          <w:shd w:fill="FFFFFF" w:color="auto" w:val="clear"/>
        </w:rPr>
        <w:t>Howell</w:t>
      </w:r>
      <w:r w:rsidR="00B34A0A" w:rsidRPr="004D58E0">
        <w:rPr>
          <w:rFonts w:ascii="Arial" w:cs="Arial" w:hAnsi="Arial"/>
          <w:sz w:val="24"/>
          <w:szCs w:val="24"/>
          <w:shd w:fill="FFFFFF" w:color="auto" w:val="clear"/>
        </w:rPr>
        <w:t xml:space="preserve"> et al.</w:t>
      </w:r>
      <w:r w:rsidRPr="004D58E0">
        <w:rPr>
          <w:rFonts w:ascii="Arial" w:cs="Arial" w:hAnsi="Arial"/>
          <w:sz w:val="24"/>
          <w:szCs w:val="24"/>
        </w:rPr>
        <w:t xml:space="preserve">, 2012). Second, rising salary demands from workers may increase </w:t>
      </w:r>
      <w:proofErr w:type="spellStart"/>
      <w:r w:rsidRPr="004D58E0">
        <w:rPr>
          <w:rFonts w:ascii="Arial" w:cs="Arial" w:hAnsi="Arial"/>
          <w:sz w:val="24"/>
          <w:szCs w:val="24"/>
        </w:rPr>
        <w:t>labour</w:t>
      </w:r>
      <w:proofErr w:type="spellEnd"/>
      <w:r w:rsidRPr="004D58E0">
        <w:rPr>
          <w:rFonts w:ascii="Arial" w:cs="Arial" w:hAnsi="Arial"/>
          <w:sz w:val="24"/>
          <w:szCs w:val="24"/>
        </w:rPr>
        <w:t xml:space="preserve"> expenses for hotels </w:t>
      </w:r>
      <w:proofErr w:type="gramStart"/>
      <w:r w:rsidRPr="004D58E0">
        <w:rPr>
          <w:rFonts w:ascii="Arial" w:cs="Arial" w:hAnsi="Arial"/>
          <w:sz w:val="24"/>
          <w:szCs w:val="24"/>
        </w:rPr>
        <w:t>as a result of</w:t>
      </w:r>
      <w:proofErr w:type="gramEnd"/>
      <w:r w:rsidRPr="004D58E0">
        <w:rPr>
          <w:rFonts w:ascii="Arial" w:cs="Arial" w:hAnsi="Arial"/>
          <w:sz w:val="24"/>
          <w:szCs w:val="24"/>
        </w:rPr>
        <w:t xml:space="preserve"> inflation. As a result, lodging establishments may have to raise their room rates and fees, which might affect their occupancy rates and income (Gordon, 2012).</w:t>
      </w:r>
      <w:r w:rsidR="003B5837" w:rsidRPr="004D58E0">
        <w:rPr>
          <w:rFonts w:ascii="Arial" w:cs="Arial" w:hAnsi="Arial"/>
          <w:sz w:val="24"/>
          <w:szCs w:val="24"/>
        </w:rPr>
        <w:t xml:space="preserve"> </w:t>
      </w:r>
      <w:r w:rsidR="003B5837" w:rsidRPr="004D58E0">
        <w:rPr>
          <w:rFonts w:ascii="Arial" w:cs="Arial" w:hAnsi="Arial"/>
          <w:sz w:val="24"/>
          <w:szCs w:val="24"/>
        </w:rPr>
        <w:t>Inflation can also cause economic uncertainty, which can impact job security and employee morale. Employees may look for work in sectors that are viewed as more stable or recession-proof during uncertain economic times. As a result, hotels may have greater turnover rates (</w:t>
        <w:lastRenderedPageBreak/>
      </w:r>
      <w:r w:rsidR="00F1391E" w:rsidRPr="004D58E0">
        <w:rPr>
          <w:rFonts w:ascii="Arial" w:cs="Arial" w:hAnsi="Arial"/>
          <w:sz w:val="24"/>
          <w:szCs w:val="24"/>
          <w:shd w:fill="FFFFFF" w:color="auto" w:val="clear"/>
        </w:rPr>
        <w:t>Baloch</w:t>
      </w:r>
      <w:r w:rsidR="00F1391E" w:rsidRPr="004D58E0">
        <w:rPr>
          <w:rFonts w:ascii="Arial" w:cs="Arial" w:hAnsi="Arial"/>
          <w:sz w:val="24"/>
          <w:szCs w:val="24"/>
          <w:shd w:fill="FFFFFF" w:color="auto" w:val="clear"/>
        </w:rPr>
        <w:t xml:space="preserve">, </w:t>
      </w:r>
      <w:r w:rsidR="003B5837" w:rsidRPr="004D58E0">
        <w:rPr>
          <w:rFonts w:ascii="Arial" w:cs="Arial" w:hAnsi="Arial"/>
          <w:sz w:val="24"/>
          <w:szCs w:val="24"/>
        </w:rPr>
        <w:t>20</w:t>
      </w:r>
      <w:r w:rsidR="00F1391E" w:rsidRPr="004D58E0">
        <w:rPr>
          <w:rFonts w:ascii="Arial" w:cs="Arial" w:hAnsi="Arial"/>
          <w:sz w:val="24"/>
          <w:szCs w:val="24"/>
        </w:rPr>
        <w:t>09</w:t>
      </w:r>
      <w:r w:rsidR="003B5837" w:rsidRPr="004D58E0">
        <w:rPr>
          <w:rFonts w:ascii="Arial" w:cs="Arial" w:hAnsi="Arial"/>
          <w:sz w:val="24"/>
          <w:szCs w:val="24"/>
        </w:rPr>
        <w:t>).</w:t>
      </w:r>
    </w:p>
    <w:p w:rsidR="003B5837" w:rsidRDefault="003B5837" w14:paraId="0402D9C9" w14:textId="5A659CD7" w:rsidP="004D58E0" w:rsidRPr="004D58E0">
      <w:pPr>
        <w:spacing w:line="360" w:lineRule="auto"/>
        <w:rPr>
          <w:bCs/>
          <w:b/>
          <w:rFonts w:ascii="Arial" w:cs="Arial" w:hAnsi="Arial"/>
          <w:sz w:val="24"/>
          <w:szCs w:val="24"/>
        </w:rPr>
      </w:pPr>
      <w:r w:rsidRPr="004D58E0">
        <w:rPr>
          <w:bCs/>
          <w:b/>
          <w:rFonts w:ascii="Arial" w:cs="Arial" w:hAnsi="Arial"/>
          <w:sz w:val="24"/>
          <w:szCs w:val="24"/>
        </w:rPr>
        <w:t>Evaluation</w:t>
      </w:r>
    </w:p>
    <w:p w:rsidR="003B5837" w:rsidRDefault="003B5837" w14:paraId="073ED986" w14:textId="2AFF600A" w:rsidP="004D58E0" w:rsidRPr="004D58E0">
      <w:pPr>
        <w:spacing w:line="360" w:lineRule="auto"/>
        <w:rPr>
          <w:bCs/>
          <w:b/>
          <w:rFonts w:ascii="Arial" w:cs="Arial" w:hAnsi="Arial"/>
          <w:sz w:val="24"/>
          <w:szCs w:val="24"/>
        </w:rPr>
      </w:pPr>
      <w:r w:rsidRPr="004D58E0">
        <w:rPr>
          <w:bCs/>
          <w:b/>
          <w:rFonts w:ascii="Arial" w:cs="Arial" w:hAnsi="Arial"/>
          <w:sz w:val="24"/>
          <w:szCs w:val="24"/>
        </w:rPr>
        <w:t>PESTLE analysis</w:t>
      </w:r>
    </w:p>
    <w:p w:rsidR="00196F5C" w:rsidRDefault="00196F5C" w14:paraId="15512383" w14:textId="1361C920" w:rsidP="004D58E0" w:rsidRPr="004D58E0">
      <w:pPr>
        <w:spacing w:line="360" w:lineRule="auto"/>
        <w:rPr>
          <w:rFonts w:ascii="Arial" w:cs="Arial" w:hAnsi="Arial"/>
          <w:sz w:val="24"/>
          <w:szCs w:val="24"/>
        </w:rPr>
      </w:pPr>
      <w:r w:rsidRPr="004D58E0">
        <w:rPr>
          <w:bCs/>
          <w:b/>
          <w:rFonts w:ascii="Arial" w:cs="Arial" w:hAnsi="Arial"/>
          <w:sz w:val="24"/>
          <w:szCs w:val="24"/>
        </w:rPr>
        <w:t xml:space="preserve">Political factors: </w:t>
      </w:r>
      <w:r w:rsidRPr="004D58E0">
        <w:rPr>
          <w:rFonts w:ascii="Arial" w:cs="Arial" w:hAnsi="Arial"/>
          <w:sz w:val="24"/>
          <w:szCs w:val="24"/>
        </w:rPr>
        <w:t xml:space="preserve">Government policies including taxation, employment legislation, and safety standards are extensively controlled and apply to the hotel business. Political unrest in the nations where Marriott conducts business might potentially </w:t>
      </w:r>
      <w:proofErr w:type="gramStart"/>
      <w:r w:rsidRPr="004D58E0">
        <w:rPr>
          <w:rFonts w:ascii="Arial" w:cs="Arial" w:hAnsi="Arial"/>
          <w:sz w:val="24"/>
          <w:szCs w:val="24"/>
        </w:rPr>
        <w:t>have an effect on</w:t>
      </w:r>
      <w:proofErr w:type="gramEnd"/>
      <w:r w:rsidRPr="004D58E0">
        <w:rPr>
          <w:rFonts w:ascii="Arial" w:cs="Arial" w:hAnsi="Arial"/>
          <w:sz w:val="24"/>
          <w:szCs w:val="24"/>
        </w:rPr>
        <w:t xml:space="preserve"> the company</w:t>
      </w:r>
      <w:r w:rsidR="00C84992" w:rsidRPr="004D58E0">
        <w:rPr>
          <w:rFonts w:ascii="Arial" w:cs="Arial" w:hAnsi="Arial"/>
          <w:sz w:val="24"/>
          <w:szCs w:val="24"/>
        </w:rPr>
        <w:t xml:space="preserve"> </w:t>
      </w:r>
      <w:r w:rsidR="00C84992" w:rsidRPr="004D58E0">
        <w:rPr>
          <w:rFonts w:ascii="Arial" w:cs="Arial" w:hAnsi="Arial"/>
          <w:sz w:val="24"/>
          <w:szCs w:val="24"/>
          <w:shd w:fill="FFFFFF" w:color="auto" w:val="clear"/>
        </w:rPr>
        <w:t>(Shaw, 2021)</w:t>
      </w:r>
      <w:r w:rsidRPr="004D58E0">
        <w:rPr>
          <w:rFonts w:ascii="Arial" w:cs="Arial" w:hAnsi="Arial"/>
          <w:sz w:val="24"/>
          <w:szCs w:val="24"/>
        </w:rPr>
        <w:t>.</w:t>
      </w:r>
    </w:p>
    <w:p w:rsidR="00196F5C" w:rsidRDefault="00196F5C" w14:paraId="022BA309" w14:textId="0630640C" w:rsidP="004D58E0" w:rsidRPr="004D58E0">
      <w:pPr>
        <w:spacing w:line="360" w:lineRule="auto"/>
        <w:rPr>
          <w:rFonts w:ascii="Arial" w:cs="Arial" w:hAnsi="Arial"/>
          <w:sz w:val="24"/>
          <w:szCs w:val="24"/>
        </w:rPr>
      </w:pPr>
      <w:r w:rsidRPr="004D58E0">
        <w:rPr>
          <w:bCs/>
          <w:b/>
          <w:rFonts w:ascii="Arial" w:cs="Arial" w:hAnsi="Arial"/>
          <w:sz w:val="24"/>
          <w:szCs w:val="24"/>
        </w:rPr>
        <w:t xml:space="preserve">Economic </w:t>
      </w:r>
      <w:r w:rsidR="00C84992" w:rsidRPr="004D58E0">
        <w:rPr>
          <w:bCs/>
          <w:b/>
          <w:rFonts w:ascii="Arial" w:cs="Arial" w:hAnsi="Arial"/>
          <w:sz w:val="24"/>
          <w:szCs w:val="24"/>
        </w:rPr>
        <w:t>f</w:t>
      </w:r>
      <w:r w:rsidR="00C84992" w:rsidRPr="004D58E0">
        <w:rPr>
          <w:bCs/>
          <w:b/>
          <w:rFonts w:ascii="Arial" w:cs="Arial" w:hAnsi="Arial"/>
          <w:sz w:val="24"/>
          <w:szCs w:val="24"/>
        </w:rPr>
        <w:t>actors</w:t>
      </w:r>
      <w:r w:rsidRPr="004D58E0">
        <w:rPr>
          <w:bCs/>
          <w:b/>
          <w:rFonts w:ascii="Arial" w:cs="Arial" w:hAnsi="Arial"/>
          <w:sz w:val="24"/>
          <w:szCs w:val="24"/>
        </w:rPr>
        <w:t xml:space="preserve">: </w:t>
      </w:r>
      <w:r w:rsidRPr="004D58E0">
        <w:rPr>
          <w:rFonts w:ascii="Arial" w:cs="Arial" w:hAnsi="Arial"/>
          <w:sz w:val="24"/>
          <w:szCs w:val="24"/>
        </w:rPr>
        <w:t>The hotel sector may be impacted by economic issues including inflation, currency rates, and downturns. These elements could also have an impact on how much hotel services cost.</w:t>
      </w:r>
    </w:p>
    <w:p w:rsidR="003B5837" w:rsidRDefault="00196F5C" w14:paraId="0BC72927" w14:textId="531ABBB5" w:rsidP="004D58E0" w:rsidRPr="004D58E0">
      <w:pPr>
        <w:spacing w:line="360" w:lineRule="auto"/>
        <w:rPr>
          <w:rFonts w:ascii="Arial" w:cs="Arial" w:hAnsi="Arial"/>
          <w:sz w:val="24"/>
          <w:szCs w:val="24"/>
        </w:rPr>
      </w:pPr>
      <w:r w:rsidRPr="004D58E0">
        <w:rPr>
          <w:bCs/>
          <w:b/>
          <w:rFonts w:ascii="Arial" w:cs="Arial" w:hAnsi="Arial"/>
          <w:sz w:val="24"/>
          <w:szCs w:val="24"/>
        </w:rPr>
        <w:t xml:space="preserve">Social </w:t>
      </w:r>
      <w:r w:rsidR="00C84992" w:rsidRPr="004D58E0">
        <w:rPr>
          <w:bCs/>
          <w:b/>
          <w:rFonts w:ascii="Arial" w:cs="Arial" w:hAnsi="Arial"/>
          <w:sz w:val="24"/>
          <w:szCs w:val="24"/>
        </w:rPr>
        <w:t>F</w:t>
      </w:r>
      <w:r w:rsidR="00C84992" w:rsidRPr="004D58E0">
        <w:rPr>
          <w:bCs/>
          <w:b/>
          <w:rFonts w:ascii="Arial" w:cs="Arial" w:hAnsi="Arial"/>
          <w:sz w:val="24"/>
          <w:szCs w:val="24"/>
        </w:rPr>
        <w:t>actors</w:t>
      </w:r>
      <w:r w:rsidRPr="004D58E0">
        <w:rPr>
          <w:bCs/>
          <w:b/>
          <w:rFonts w:ascii="Arial" w:cs="Arial" w:hAnsi="Arial"/>
          <w:sz w:val="24"/>
          <w:szCs w:val="24"/>
        </w:rPr>
        <w:t xml:space="preserve">: </w:t>
      </w:r>
      <w:r w:rsidRPr="004D58E0">
        <w:rPr>
          <w:rFonts w:ascii="Arial" w:cs="Arial" w:hAnsi="Arial"/>
          <w:sz w:val="24"/>
          <w:szCs w:val="24"/>
        </w:rPr>
        <w:t xml:space="preserve">The hotel sector may be impacted by social aspects such as shifting consumer preferences, lifestyles, and demography. For instance, many hotels have adopted sustainable procedures </w:t>
      </w:r>
      <w:proofErr w:type="gramStart"/>
      <w:r w:rsidRPr="004D58E0">
        <w:rPr>
          <w:rFonts w:ascii="Arial" w:cs="Arial" w:hAnsi="Arial"/>
          <w:sz w:val="24"/>
          <w:szCs w:val="24"/>
        </w:rPr>
        <w:t>as a result of</w:t>
      </w:r>
      <w:proofErr w:type="gramEnd"/>
      <w:r w:rsidRPr="004D58E0">
        <w:rPr>
          <w:rFonts w:ascii="Arial" w:cs="Arial" w:hAnsi="Arial"/>
          <w:sz w:val="24"/>
          <w:szCs w:val="24"/>
        </w:rPr>
        <w:t xml:space="preserve"> the movement towards eco-friendly operations</w:t>
      </w:r>
      <w:r w:rsidR="00C84992" w:rsidRPr="004D58E0">
        <w:rPr>
          <w:rFonts w:ascii="Arial" w:cs="Arial" w:hAnsi="Arial"/>
          <w:sz w:val="24"/>
          <w:szCs w:val="24"/>
        </w:rPr>
        <w:t xml:space="preserve"> </w:t>
      </w:r>
      <w:r w:rsidR="00C84992" w:rsidRPr="004D58E0">
        <w:rPr>
          <w:rFonts w:ascii="Arial" w:cs="Arial" w:hAnsi="Arial"/>
          <w:sz w:val="24"/>
          <w:szCs w:val="24"/>
          <w:shd w:fill="FFFFFF" w:color="auto" w:val="clear"/>
        </w:rPr>
        <w:t>(Shaw, 2021)</w:t>
      </w:r>
      <w:r w:rsidRPr="004D58E0">
        <w:rPr>
          <w:rFonts w:ascii="Arial" w:cs="Arial" w:hAnsi="Arial"/>
          <w:sz w:val="24"/>
          <w:szCs w:val="24"/>
        </w:rPr>
        <w:t>.</w:t>
      </w:r>
    </w:p>
    <w:p w:rsidR="00C84992" w:rsidRDefault="00C84992" w14:paraId="0F0A0834" w14:textId="2C2D5F2D" w:rsidP="004D58E0" w:rsidRPr="004D58E0">
      <w:pPr>
        <w:spacing w:line="360" w:lineRule="auto"/>
        <w:rPr>
          <w:rFonts w:ascii="Arial" w:cs="Arial" w:hAnsi="Arial"/>
          <w:sz w:val="24"/>
          <w:szCs w:val="24"/>
        </w:rPr>
      </w:pPr>
      <w:r w:rsidRPr="004D58E0">
        <w:rPr>
          <w:bCs/>
          <w:b/>
          <w:rFonts w:ascii="Arial" w:cs="Arial" w:hAnsi="Arial"/>
          <w:sz w:val="24"/>
          <w:szCs w:val="24"/>
        </w:rPr>
        <w:t>T</w:t>
      </w:r>
      <w:r w:rsidRPr="004D58E0">
        <w:rPr>
          <w:bCs/>
          <w:b/>
          <w:rFonts w:ascii="Arial" w:cs="Arial" w:hAnsi="Arial"/>
          <w:sz w:val="24"/>
          <w:szCs w:val="24"/>
        </w:rPr>
        <w:t>echnology</w:t>
      </w:r>
      <w:r w:rsidRPr="004D58E0">
        <w:rPr>
          <w:bCs/>
          <w:b/>
          <w:rFonts w:ascii="Arial" w:cs="Arial" w:hAnsi="Arial"/>
          <w:sz w:val="24"/>
          <w:szCs w:val="24"/>
        </w:rPr>
        <w:t xml:space="preserve"> factors</w:t>
      </w:r>
      <w:r w:rsidRPr="004D58E0">
        <w:rPr>
          <w:bCs/>
          <w:b/>
          <w:rFonts w:ascii="Arial" w:cs="Arial" w:hAnsi="Arial"/>
          <w:sz w:val="24"/>
          <w:szCs w:val="24"/>
        </w:rPr>
        <w:t>:</w:t>
      </w:r>
      <w:r w:rsidRPr="004D58E0">
        <w:rPr>
          <w:rFonts w:ascii="Arial" w:cs="Arial" w:hAnsi="Arial"/>
          <w:sz w:val="24"/>
          <w:szCs w:val="24"/>
        </w:rPr>
        <w:t xml:space="preserve"> The hotel sector has changed </w:t>
      </w:r>
      <w:proofErr w:type="gramStart"/>
      <w:r w:rsidRPr="004D58E0">
        <w:rPr>
          <w:rFonts w:ascii="Arial" w:cs="Arial" w:hAnsi="Arial"/>
          <w:sz w:val="24"/>
          <w:szCs w:val="24"/>
        </w:rPr>
        <w:t>as a result of</w:t>
      </w:r>
      <w:proofErr w:type="gramEnd"/>
      <w:r w:rsidRPr="004D58E0">
        <w:rPr>
          <w:rFonts w:ascii="Arial" w:cs="Arial" w:hAnsi="Arial"/>
          <w:sz w:val="24"/>
          <w:szCs w:val="24"/>
        </w:rPr>
        <w:t xml:space="preserve"> technological developments. For instance, smartphone applications have made it simpler for visitors to make reservations for hotels and services. For Marriott to stay competitive, technological advances must be kept up with.</w:t>
      </w:r>
    </w:p>
    <w:p w:rsidR="00C84992" w:rsidRDefault="00C84992" w14:paraId="0EE95AC1" w14:textId="77777777" w:rsidP="004D58E0" w:rsidRPr="004D58E0">
      <w:pPr>
        <w:spacing w:line="360" w:lineRule="auto"/>
        <w:rPr>
          <w:rFonts w:ascii="Arial" w:cs="Arial" w:hAnsi="Arial"/>
          <w:sz w:val="24"/>
          <w:szCs w:val="24"/>
        </w:rPr>
      </w:pPr>
    </w:p>
    <w:p w:rsidR="00C84992" w:rsidRDefault="00C84992" w14:paraId="2D18BD53" w14:textId="77777777" w:rsidP="004D58E0" w:rsidRPr="004D58E0">
      <w:pPr>
        <w:spacing w:line="360" w:lineRule="auto"/>
        <w:rPr>
          <w:rFonts w:ascii="Arial" w:cs="Arial" w:hAnsi="Arial"/>
          <w:sz w:val="24"/>
          <w:szCs w:val="24"/>
        </w:rPr>
      </w:pPr>
      <w:r w:rsidRPr="004D58E0">
        <w:rPr>
          <w:bCs/>
          <w:b/>
          <w:rFonts w:ascii="Arial" w:cs="Arial" w:hAnsi="Arial"/>
          <w:sz w:val="24"/>
          <w:szCs w:val="24"/>
        </w:rPr>
        <w:t xml:space="preserve">Legal </w:t>
      </w:r>
      <w:r w:rsidRPr="004D58E0">
        <w:rPr>
          <w:bCs/>
          <w:b/>
          <w:rFonts w:ascii="Arial" w:cs="Arial" w:hAnsi="Arial"/>
          <w:sz w:val="24"/>
          <w:szCs w:val="24"/>
        </w:rPr>
        <w:t>factors</w:t>
      </w:r>
      <w:r w:rsidRPr="004D58E0">
        <w:rPr>
          <w:rFonts w:ascii="Arial" w:cs="Arial" w:hAnsi="Arial"/>
          <w:sz w:val="24"/>
          <w:szCs w:val="24"/>
        </w:rPr>
        <w:t>: The hospitality sector is governed by laws pertaining to employment, health and safety, and data protection. Marriott is responsible for ensuring adherence to these rules.</w:t>
      </w:r>
    </w:p>
    <w:p w:rsidR="00C84992" w:rsidRDefault="00C84992" w14:paraId="4318E474" w14:textId="16A69134" w:rsidP="004D58E0" w:rsidRPr="004D58E0">
      <w:pPr>
        <w:spacing w:line="360" w:lineRule="auto"/>
        <w:rPr>
          <w:rFonts w:ascii="Arial" w:cs="Arial" w:hAnsi="Arial"/>
          <w:sz w:val="24"/>
          <w:szCs w:val="24"/>
        </w:rPr>
      </w:pPr>
      <w:r w:rsidRPr="004D58E0">
        <w:rPr>
          <w:bCs/>
          <w:b/>
          <w:rFonts w:ascii="Arial" w:cs="Arial" w:hAnsi="Arial"/>
          <w:sz w:val="24"/>
          <w:szCs w:val="24"/>
        </w:rPr>
        <w:t xml:space="preserve">Environmental </w:t>
      </w:r>
      <w:r w:rsidRPr="004D58E0">
        <w:rPr>
          <w:bCs/>
          <w:b/>
          <w:rFonts w:ascii="Arial" w:cs="Arial" w:hAnsi="Arial"/>
          <w:sz w:val="24"/>
          <w:szCs w:val="24"/>
        </w:rPr>
        <w:t>factors:</w:t>
      </w:r>
      <w:r w:rsidRPr="004D58E0">
        <w:rPr>
          <w:rFonts w:ascii="Arial" w:cs="Arial" w:hAnsi="Arial"/>
          <w:sz w:val="24"/>
          <w:szCs w:val="24"/>
        </w:rPr>
        <w:t xml:space="preserve"> The hotel sector may be impacted by environmental aspects including climate change, natural catastrophes, and sustainable </w:t>
      </w:r>
      <w:proofErr w:type="spellStart"/>
      <w:r w:rsidRPr="004D58E0">
        <w:rPr>
          <w:rFonts w:ascii="Arial" w:cs="Arial" w:hAnsi="Arial"/>
          <w:sz w:val="24"/>
          <w:szCs w:val="24"/>
        </w:rPr>
        <w:t>practises</w:t>
      </w:r>
      <w:proofErr w:type="spellEnd"/>
      <w:r w:rsidRPr="004D58E0">
        <w:rPr>
          <w:rFonts w:ascii="Arial" w:cs="Arial" w:hAnsi="Arial"/>
          <w:sz w:val="24"/>
          <w:szCs w:val="24"/>
        </w:rPr>
        <w:t xml:space="preserve">. For Marriott </w:t>
      </w:r>
      <w:r w:rsidRPr="004D58E0">
        <w:rPr>
          <w:rFonts w:ascii="Arial" w:cs="Arial" w:hAnsi="Arial"/>
          <w:sz w:val="24"/>
          <w:szCs w:val="24"/>
        </w:rPr>
        <w:t xml:space="preserve">to have a less environmental effect, they must implement sustainable </w:t>
        <w:lastRenderedPageBreak/>
      </w:r>
      <w:r w:rsidRPr="004D58E0">
        <w:rPr>
          <w:rFonts w:ascii="Arial" w:cs="Arial" w:hAnsi="Arial"/>
          <w:sz w:val="24"/>
          <w:szCs w:val="24"/>
        </w:rPr>
        <w:t xml:space="preserve">practices </w:t>
      </w:r>
      <w:r w:rsidRPr="004D58E0">
        <w:rPr>
          <w:rFonts w:ascii="Arial" w:cs="Arial" w:hAnsi="Arial"/>
          <w:sz w:val="24"/>
          <w:szCs w:val="24"/>
          <w:shd w:fill="FFFFFF" w:color="auto" w:val="clear"/>
        </w:rPr>
        <w:t>(Shaw, 2021)</w:t>
      </w:r>
      <w:r w:rsidRPr="004D58E0">
        <w:rPr>
          <w:rFonts w:ascii="Arial" w:cs="Arial" w:hAnsi="Arial"/>
          <w:sz w:val="24"/>
          <w:szCs w:val="24"/>
        </w:rPr>
        <w:t>.</w:t>
      </w:r>
    </w:p>
    <w:p w:rsidR="00196F5C" w:rsidRDefault="00196F5C" w14:paraId="3A12B760" w14:textId="4A8167E6" w:rsidP="004D58E0" w:rsidRPr="004D58E0">
      <w:pPr>
        <w:spacing w:line="360" w:lineRule="auto"/>
        <w:rPr>
          <w:bCs/>
          <w:b/>
          <w:rFonts w:ascii="Arial" w:cs="Arial" w:hAnsi="Arial"/>
          <w:sz w:val="24"/>
          <w:szCs w:val="24"/>
        </w:rPr>
      </w:pPr>
      <w:r w:rsidRPr="004D58E0">
        <w:rPr>
          <w:bCs/>
          <w:b/>
          <w:rFonts w:ascii="Arial" w:cs="Arial" w:hAnsi="Arial"/>
          <w:sz w:val="24"/>
          <w:szCs w:val="24"/>
        </w:rPr>
        <w:t>SWOT analysis</w:t>
      </w:r>
    </w:p>
    <w:tbl>
      <w:tblPr>
        <w:tblW w:w="0" w:type="auto"/>
        <w:tblStyle w:val="TableGrid"/>
        <w:tblLook w:val="4A0"/>
      </w:tblPr>
      <w:tblGrid>
        <w:gridCol w:w="4675"/>
        <w:gridCol w:w="4675"/>
      </w:tblGrid>
      <w:tr w14:paraId="0754B2D6" w14:textId="77777777" w:rsidR="00793971" w:rsidRPr="004D58E0" w:rsidTr="00375F7A">
        <w:tc>
          <w:tcPr>
            <w:tcW w:w="4675" w:type="dxa"/>
          </w:tcPr>
          <w:p w:rsidR="00375F7A" w:rsidRDefault="00375F7A" w14:paraId="74329197" w14:textId="77777777" w:rsidP="004D58E0" w:rsidRPr="004D58E0">
            <w:pPr>
              <w:spacing w:line="360" w:lineRule="auto"/>
              <w:rPr>
                <w:bCs/>
                <w:b/>
                <w:rFonts w:ascii="Arial" w:cs="Arial" w:hAnsi="Arial"/>
                <w:sz w:val="24"/>
                <w:szCs w:val="24"/>
              </w:rPr>
            </w:pPr>
            <w:r w:rsidRPr="004D58E0">
              <w:rPr>
                <w:bCs/>
                <w:b/>
                <w:rFonts w:ascii="Arial" w:cs="Arial" w:hAnsi="Arial"/>
                <w:sz w:val="24"/>
                <w:szCs w:val="24"/>
              </w:rPr>
              <w:t xml:space="preserve">Strengths </w:t>
            </w:r>
          </w:p>
          <w:p w:rsidR="00375F7A" w:rsidRDefault="00375F7A" w14:paraId="7984F4D0" w14:textId="77777777" w:rsidP="004D58E0" w:rsidRPr="004D58E0">
            <w:pPr>
              <w:pStyle w:val="ListParagraph"/>
              <w:numPr>
                <w:ilvl w:val="0"/>
                <w:numId w:val="2"/>
              </w:numPr>
              <w:spacing w:line="360" w:lineRule="auto"/>
              <w:rPr>
                <w:rFonts w:ascii="Arial" w:cs="Arial" w:hAnsi="Arial"/>
                <w:sz w:val="24"/>
                <w:szCs w:val="24"/>
              </w:rPr>
            </w:pPr>
            <w:r w:rsidRPr="004D58E0">
              <w:rPr>
                <w:rFonts w:ascii="Arial" w:cs="Arial" w:hAnsi="Arial"/>
                <w:sz w:val="24"/>
                <w:szCs w:val="24"/>
              </w:rPr>
              <w:t xml:space="preserve">Strong brand reputation and recognition </w:t>
            </w:r>
          </w:p>
          <w:p w:rsidR="00375F7A" w:rsidRDefault="00375F7A" w14:paraId="23288618" w14:textId="77777777" w:rsidP="004D58E0" w:rsidRPr="004D58E0">
            <w:pPr>
              <w:pStyle w:val="ListParagraph"/>
              <w:numPr>
                <w:ilvl w:val="0"/>
                <w:numId w:val="2"/>
              </w:numPr>
              <w:spacing w:line="360" w:lineRule="auto"/>
              <w:rPr>
                <w:rFonts w:ascii="Arial" w:cs="Arial" w:hAnsi="Arial"/>
                <w:sz w:val="24"/>
                <w:szCs w:val="24"/>
              </w:rPr>
            </w:pPr>
            <w:r w:rsidRPr="004D58E0">
              <w:rPr>
                <w:rFonts w:ascii="Arial" w:cs="Arial" w:hAnsi="Arial"/>
                <w:sz w:val="24"/>
                <w:szCs w:val="24"/>
              </w:rPr>
              <w:t xml:space="preserve">Diverse portfolio of hotels and brands </w:t>
            </w:r>
          </w:p>
          <w:p w:rsidR="00375F7A" w:rsidRDefault="00375F7A" w14:paraId="5E14FEA8" w14:textId="35A13A79" w:rsidP="004D58E0" w:rsidRPr="004D58E0">
            <w:pPr>
              <w:pStyle w:val="ListParagraph"/>
              <w:numPr>
                <w:ilvl w:val="0"/>
                <w:numId w:val="2"/>
              </w:numPr>
              <w:spacing w:line="360" w:lineRule="auto"/>
              <w:rPr>
                <w:rFonts w:ascii="Arial" w:cs="Arial" w:hAnsi="Arial"/>
                <w:sz w:val="24"/>
                <w:szCs w:val="24"/>
              </w:rPr>
            </w:pPr>
            <w:r w:rsidRPr="004D58E0">
              <w:rPr>
                <w:rFonts w:ascii="Arial" w:cs="Arial" w:hAnsi="Arial"/>
                <w:sz w:val="24"/>
                <w:szCs w:val="24"/>
              </w:rPr>
              <w:t xml:space="preserve">Focus on innovation and </w:t>
            </w:r>
            <w:r w:rsidRPr="004D58E0">
              <w:rPr>
                <w:rFonts w:ascii="Arial" w:cs="Arial" w:hAnsi="Arial"/>
                <w:sz w:val="24"/>
                <w:szCs w:val="24"/>
              </w:rPr>
              <w:t>technology.</w:t>
            </w:r>
            <w:r w:rsidRPr="004D58E0">
              <w:rPr>
                <w:rFonts w:ascii="Arial" w:cs="Arial" w:hAnsi="Arial"/>
                <w:sz w:val="24"/>
                <w:szCs w:val="24"/>
              </w:rPr>
              <w:t xml:space="preserve"> </w:t>
            </w:r>
          </w:p>
          <w:p w:rsidR="00375F7A" w:rsidRDefault="00375F7A" w14:paraId="28D42D29" w14:textId="1D9ACB43" w:rsidP="004D58E0" w:rsidRPr="004D58E0">
            <w:pPr>
              <w:pStyle w:val="ListParagraph"/>
              <w:numPr>
                <w:ilvl w:val="0"/>
                <w:numId w:val="2"/>
              </w:numPr>
              <w:spacing w:line="360" w:lineRule="auto"/>
              <w:rPr>
                <w:rFonts w:ascii="Arial" w:cs="Arial" w:hAnsi="Arial"/>
                <w:sz w:val="24"/>
                <w:szCs w:val="24"/>
              </w:rPr>
            </w:pPr>
            <w:r w:rsidRPr="004D58E0">
              <w:rPr>
                <w:rFonts w:ascii="Arial" w:cs="Arial" w:hAnsi="Arial"/>
                <w:sz w:val="24"/>
                <w:szCs w:val="24"/>
              </w:rPr>
              <w:t>High customer satisfaction ratings</w:t>
            </w:r>
            <w:r w:rsidR="00C84992" w:rsidRPr="004D58E0">
              <w:rPr>
                <w:rFonts w:ascii="Arial" w:cs="Arial" w:hAnsi="Arial"/>
                <w:sz w:val="24"/>
                <w:szCs w:val="24"/>
              </w:rPr>
              <w:t xml:space="preserve"> </w:t>
            </w:r>
            <w:r w:rsidR="00C84992" w:rsidRPr="004D58E0">
              <w:rPr>
                <w:rFonts w:ascii="Arial" w:cs="Arial" w:hAnsi="Arial"/>
                <w:sz w:val="24"/>
                <w:szCs w:val="24"/>
                <w:shd w:fill="FFFFFF" w:color="auto" w:val="clear"/>
              </w:rPr>
              <w:t>(Shaw, 2021)</w:t>
            </w:r>
          </w:p>
        </w:tc>
        <w:tc>
          <w:tcPr>
            <w:tcW w:w="4675" w:type="dxa"/>
          </w:tcPr>
          <w:p w:rsidR="00375F7A" w:rsidRDefault="00375F7A" w14:paraId="5812D7F8" w14:textId="77777777" w:rsidP="004D58E0" w:rsidRPr="004D58E0">
            <w:pPr>
              <w:spacing w:line="360" w:lineRule="auto"/>
              <w:rPr>
                <w:bCs/>
                <w:b/>
                <w:rFonts w:ascii="Arial" w:cs="Arial" w:hAnsi="Arial"/>
                <w:sz w:val="24"/>
                <w:szCs w:val="24"/>
              </w:rPr>
            </w:pPr>
            <w:r w:rsidRPr="004D58E0">
              <w:rPr>
                <w:bCs/>
                <w:b/>
                <w:rFonts w:ascii="Arial" w:cs="Arial" w:hAnsi="Arial"/>
                <w:sz w:val="24"/>
                <w:szCs w:val="24"/>
              </w:rPr>
              <w:t xml:space="preserve">Weaknesses </w:t>
            </w:r>
          </w:p>
          <w:p w:rsidR="00375F7A" w:rsidRDefault="00375F7A" w14:paraId="69235D9D" w14:textId="1C6CA04F" w:rsidP="004D58E0" w:rsidRPr="004D58E0">
            <w:pPr>
              <w:pStyle w:val="ListParagraph"/>
              <w:numPr>
                <w:ilvl w:val="0"/>
                <w:numId w:val="3"/>
              </w:numPr>
              <w:spacing w:line="360" w:lineRule="auto"/>
              <w:rPr>
                <w:rFonts w:ascii="Arial" w:cs="Arial" w:hAnsi="Arial"/>
                <w:sz w:val="24"/>
                <w:szCs w:val="24"/>
              </w:rPr>
            </w:pPr>
            <w:r w:rsidRPr="004D58E0">
              <w:rPr>
                <w:rFonts w:ascii="Arial" w:cs="Arial" w:hAnsi="Arial"/>
                <w:sz w:val="24"/>
                <w:szCs w:val="24"/>
              </w:rPr>
              <w:t xml:space="preserve">High employee turnover rate </w:t>
            </w:r>
          </w:p>
          <w:p w:rsidR="00375F7A" w:rsidRDefault="00375F7A" w14:paraId="6BE3C795" w14:textId="77777777" w:rsidP="004D58E0" w:rsidRPr="004D58E0">
            <w:pPr>
              <w:pStyle w:val="ListParagraph"/>
              <w:numPr>
                <w:ilvl w:val="0"/>
                <w:numId w:val="3"/>
              </w:numPr>
              <w:spacing w:line="360" w:lineRule="auto"/>
              <w:rPr>
                <w:rFonts w:ascii="Arial" w:cs="Arial" w:hAnsi="Arial"/>
                <w:sz w:val="24"/>
                <w:szCs w:val="24"/>
              </w:rPr>
            </w:pPr>
            <w:r w:rsidRPr="004D58E0">
              <w:rPr>
                <w:rFonts w:ascii="Arial" w:cs="Arial" w:hAnsi="Arial"/>
                <w:sz w:val="24"/>
                <w:szCs w:val="24"/>
              </w:rPr>
              <w:t xml:space="preserve">Dependence on online travel agencies for bookings </w:t>
            </w:r>
          </w:p>
          <w:p w:rsidR="00375F7A" w:rsidRDefault="00375F7A" w14:paraId="6ED548BF" w14:textId="0CCB3CAF" w:rsidP="004D58E0" w:rsidRPr="004D58E0">
            <w:pPr>
              <w:pStyle w:val="ListParagraph"/>
              <w:numPr>
                <w:ilvl w:val="0"/>
                <w:numId w:val="3"/>
              </w:numPr>
              <w:spacing w:line="360" w:lineRule="auto"/>
              <w:rPr>
                <w:bCs/>
                <w:b/>
                <w:rFonts w:ascii="Arial" w:cs="Arial" w:hAnsi="Arial"/>
                <w:sz w:val="24"/>
                <w:szCs w:val="24"/>
              </w:rPr>
            </w:pPr>
            <w:r w:rsidRPr="004D58E0">
              <w:rPr>
                <w:rFonts w:ascii="Arial" w:cs="Arial" w:hAnsi="Arial"/>
                <w:sz w:val="24"/>
                <w:szCs w:val="24"/>
              </w:rPr>
              <w:t>Limited presence in some markets</w:t>
            </w:r>
          </w:p>
        </w:tc>
      </w:tr>
      <w:tr w14:paraId="1732252B" w14:textId="77777777" w:rsidR="00793971" w:rsidRPr="004D58E0" w:rsidTr="00375F7A">
        <w:tc>
          <w:tcPr>
            <w:tcW w:w="4675" w:type="dxa"/>
          </w:tcPr>
          <w:p w:rsidR="00375F7A" w:rsidRDefault="00375F7A" w14:paraId="7BBDC830" w14:textId="77777777" w:rsidP="004D58E0" w:rsidRPr="004D58E0">
            <w:pPr>
              <w:spacing w:line="360" w:lineRule="auto"/>
              <w:rPr>
                <w:bCs/>
                <w:b/>
                <w:rFonts w:ascii="Arial" w:cs="Arial" w:hAnsi="Arial"/>
                <w:sz w:val="24"/>
                <w:szCs w:val="24"/>
              </w:rPr>
            </w:pPr>
            <w:r w:rsidRPr="004D58E0">
              <w:rPr>
                <w:bCs/>
                <w:b/>
                <w:rFonts w:ascii="Arial" w:cs="Arial" w:hAnsi="Arial"/>
                <w:sz w:val="24"/>
                <w:szCs w:val="24"/>
              </w:rPr>
              <w:t xml:space="preserve">opportunities </w:t>
            </w:r>
          </w:p>
          <w:p w:rsidR="00375F7A" w:rsidRDefault="00375F7A" w14:paraId="1A00ED5F" w14:textId="77777777" w:rsidP="004D58E0" w:rsidRPr="004D58E0">
            <w:pPr>
              <w:pStyle w:val="ListParagraph"/>
              <w:numPr>
                <w:ilvl w:val="0"/>
                <w:numId w:val="4"/>
              </w:numPr>
              <w:spacing w:line="360" w:lineRule="auto"/>
              <w:rPr>
                <w:rFonts w:ascii="Arial" w:cs="Arial" w:hAnsi="Arial"/>
                <w:sz w:val="24"/>
                <w:szCs w:val="24"/>
              </w:rPr>
            </w:pPr>
            <w:r w:rsidRPr="004D58E0">
              <w:rPr>
                <w:rFonts w:ascii="Arial" w:cs="Arial" w:hAnsi="Arial"/>
                <w:sz w:val="24"/>
                <w:szCs w:val="24"/>
              </w:rPr>
              <w:t xml:space="preserve">Expansion into new markets </w:t>
            </w:r>
          </w:p>
          <w:p w:rsidR="00375F7A" w:rsidRDefault="00375F7A" w14:paraId="60BE1CDB" w14:textId="77777777" w:rsidP="004D58E0" w:rsidRPr="004D58E0">
            <w:pPr>
              <w:pStyle w:val="ListParagraph"/>
              <w:numPr>
                <w:ilvl w:val="0"/>
                <w:numId w:val="4"/>
              </w:numPr>
              <w:spacing w:line="360" w:lineRule="auto"/>
              <w:rPr>
                <w:rFonts w:ascii="Arial" w:cs="Arial" w:hAnsi="Arial"/>
                <w:sz w:val="24"/>
                <w:szCs w:val="24"/>
              </w:rPr>
            </w:pPr>
            <w:r w:rsidRPr="004D58E0">
              <w:rPr>
                <w:rFonts w:ascii="Arial" w:cs="Arial" w:hAnsi="Arial"/>
                <w:sz w:val="24"/>
                <w:szCs w:val="24"/>
              </w:rPr>
              <w:t xml:space="preserve">Development of new hotel concepts </w:t>
            </w:r>
          </w:p>
          <w:p w:rsidR="00375F7A" w:rsidRDefault="00375F7A" w14:paraId="7D942F6F" w14:textId="77777777" w:rsidP="004D58E0" w:rsidRPr="004D58E0">
            <w:pPr>
              <w:pStyle w:val="ListParagraph"/>
              <w:numPr>
                <w:ilvl w:val="0"/>
                <w:numId w:val="4"/>
              </w:numPr>
              <w:spacing w:line="360" w:lineRule="auto"/>
              <w:rPr>
                <w:rFonts w:ascii="Arial" w:cs="Arial" w:hAnsi="Arial"/>
                <w:sz w:val="24"/>
                <w:szCs w:val="24"/>
              </w:rPr>
            </w:pPr>
            <w:r w:rsidRPr="004D58E0">
              <w:rPr>
                <w:rFonts w:ascii="Arial" w:cs="Arial" w:hAnsi="Arial"/>
                <w:sz w:val="24"/>
                <w:szCs w:val="24"/>
              </w:rPr>
              <w:t>Growing demand for eco-friendly practices and sustainable tourism</w:t>
            </w:r>
          </w:p>
          <w:p w:rsidR="00375F7A" w:rsidRDefault="00375F7A" w14:paraId="575D8180" w14:textId="78555B15" w:rsidP="004D58E0" w:rsidRPr="004D58E0">
            <w:pPr>
              <w:pStyle w:val="ListParagraph"/>
              <w:numPr>
                <w:ilvl w:val="0"/>
                <w:numId w:val="4"/>
              </w:numPr>
              <w:spacing w:line="360" w:lineRule="auto"/>
              <w:rPr>
                <w:bCs/>
                <w:b/>
                <w:rFonts w:ascii="Arial" w:cs="Arial" w:hAnsi="Arial"/>
                <w:sz w:val="24"/>
                <w:szCs w:val="24"/>
              </w:rPr>
            </w:pPr>
            <w:r w:rsidRPr="004D58E0">
              <w:rPr>
                <w:rFonts w:ascii="Arial" w:cs="Arial" w:hAnsi="Arial"/>
                <w:sz w:val="24"/>
                <w:szCs w:val="24"/>
              </w:rPr>
              <w:t>Increasing use of mobile technology for bookings and services</w:t>
            </w:r>
          </w:p>
        </w:tc>
        <w:tc>
          <w:tcPr>
            <w:tcW w:w="4675" w:type="dxa"/>
          </w:tcPr>
          <w:p w:rsidR="00375F7A" w:rsidRDefault="00375F7A" w14:paraId="66240F04" w14:textId="38ECAA70" w:rsidP="004D58E0" w:rsidRPr="004D58E0">
            <w:pPr>
              <w:spacing w:line="360" w:lineRule="auto"/>
              <w:rPr>
                <w:bCs/>
                <w:b/>
                <w:rFonts w:ascii="Arial" w:cs="Arial" w:hAnsi="Arial"/>
                <w:sz w:val="24"/>
                <w:szCs w:val="24"/>
              </w:rPr>
            </w:pPr>
            <w:r w:rsidRPr="004D58E0">
              <w:rPr>
                <w:bCs/>
                <w:b/>
                <w:rFonts w:ascii="Arial" w:cs="Arial" w:hAnsi="Arial"/>
                <w:sz w:val="24"/>
                <w:szCs w:val="24"/>
              </w:rPr>
              <w:t xml:space="preserve">Treats </w:t>
            </w:r>
          </w:p>
          <w:p w:rsidR="00375F7A" w:rsidRDefault="00375F7A" w14:paraId="3B3C8E83" w14:textId="77777777" w:rsidP="004D58E0" w:rsidRPr="004D58E0">
            <w:pPr>
              <w:pStyle w:val="ListParagraph"/>
              <w:numPr>
                <w:ilvl w:val="0"/>
                <w:numId w:val="5"/>
              </w:numPr>
              <w:spacing w:line="360" w:lineRule="auto"/>
              <w:rPr>
                <w:rFonts w:ascii="Arial" w:cs="Arial" w:hAnsi="Arial"/>
                <w:sz w:val="24"/>
                <w:szCs w:val="24"/>
              </w:rPr>
            </w:pPr>
            <w:r w:rsidRPr="004D58E0">
              <w:rPr>
                <w:rFonts w:ascii="Arial" w:cs="Arial" w:hAnsi="Arial"/>
                <w:sz w:val="24"/>
                <w:szCs w:val="24"/>
              </w:rPr>
              <w:t xml:space="preserve">Intense competition from other hotel chains and independent hotels </w:t>
            </w:r>
          </w:p>
          <w:p w:rsidR="00375F7A" w:rsidRDefault="00375F7A" w14:paraId="6F1DB6B2" w14:textId="77777777" w:rsidP="004D58E0" w:rsidRPr="004D58E0">
            <w:pPr>
              <w:pStyle w:val="ListParagraph"/>
              <w:numPr>
                <w:ilvl w:val="0"/>
                <w:numId w:val="5"/>
              </w:numPr>
              <w:spacing w:line="360" w:lineRule="auto"/>
              <w:rPr>
                <w:rFonts w:ascii="Arial" w:cs="Arial" w:hAnsi="Arial"/>
                <w:sz w:val="24"/>
                <w:szCs w:val="24"/>
              </w:rPr>
            </w:pPr>
            <w:r w:rsidRPr="004D58E0">
              <w:rPr>
                <w:rFonts w:ascii="Arial" w:cs="Arial" w:hAnsi="Arial"/>
                <w:sz w:val="24"/>
                <w:szCs w:val="24"/>
              </w:rPr>
              <w:t xml:space="preserve">Economic downturns and currency fluctuations </w:t>
            </w:r>
          </w:p>
          <w:p w:rsidR="00375F7A" w:rsidRDefault="00375F7A" w14:paraId="6A5360ED" w14:textId="0E7ED2FA" w:rsidP="004D58E0" w:rsidRPr="004D58E0">
            <w:pPr>
              <w:pStyle w:val="ListParagraph"/>
              <w:numPr>
                <w:ilvl w:val="0"/>
                <w:numId w:val="5"/>
              </w:numPr>
              <w:spacing w:line="360" w:lineRule="auto"/>
              <w:rPr>
                <w:rFonts w:ascii="Arial" w:cs="Arial" w:hAnsi="Arial"/>
                <w:sz w:val="24"/>
                <w:szCs w:val="24"/>
              </w:rPr>
            </w:pPr>
            <w:r w:rsidRPr="004D58E0">
              <w:rPr>
                <w:rFonts w:ascii="Arial" w:cs="Arial" w:hAnsi="Arial"/>
                <w:sz w:val="24"/>
                <w:szCs w:val="24"/>
              </w:rPr>
              <w:t>Changing customer preferences and shifting travel trends</w:t>
            </w:r>
            <w:r w:rsidR="00C84992" w:rsidRPr="004D58E0">
              <w:rPr>
                <w:rFonts w:ascii="Arial" w:cs="Arial" w:hAnsi="Arial"/>
                <w:sz w:val="24"/>
                <w:szCs w:val="24"/>
              </w:rPr>
              <w:t xml:space="preserve"> </w:t>
            </w:r>
            <w:r w:rsidR="00C84992" w:rsidRPr="004D58E0">
              <w:rPr>
                <w:rFonts w:ascii="Arial" w:cs="Arial" w:hAnsi="Arial"/>
                <w:sz w:val="24"/>
                <w:szCs w:val="24"/>
                <w:shd w:fill="FFFFFF" w:color="auto" w:val="clear"/>
              </w:rPr>
              <w:t>(Shaw, 2021)</w:t>
            </w:r>
          </w:p>
          <w:p w:rsidR="00375F7A" w:rsidRDefault="00375F7A" w14:paraId="393DE976" w14:textId="36689B8C" w:rsidP="004D58E0" w:rsidRPr="004D58E0">
            <w:pPr>
              <w:spacing w:line="360" w:lineRule="auto"/>
              <w:rPr>
                <w:rFonts w:ascii="Arial" w:cs="Arial" w:hAnsi="Arial"/>
                <w:sz w:val="24"/>
                <w:szCs w:val="24"/>
              </w:rPr>
            </w:pPr>
          </w:p>
        </w:tc>
      </w:tr>
    </w:tbl>
    <w:p w:rsidR="00196F5C" w:rsidRDefault="00196F5C" w14:paraId="617BADA2" w14:textId="77777777" w:rsidP="004D58E0" w:rsidRPr="004D58E0">
      <w:pPr>
        <w:spacing w:line="360" w:lineRule="auto"/>
        <w:rPr>
          <w:rFonts w:ascii="Arial" w:cs="Arial" w:hAnsi="Arial"/>
          <w:sz w:val="24"/>
          <w:szCs w:val="24"/>
        </w:rPr>
      </w:pPr>
    </w:p>
    <w:p w:rsidR="003B5837" w:rsidRDefault="003B5837" w14:paraId="7D386543" w14:textId="04426D7C" w:rsidP="004D58E0" w:rsidRPr="004D58E0">
      <w:pPr>
        <w:spacing w:line="360" w:lineRule="auto"/>
        <w:rPr>
          <w:bCs/>
          <w:b/>
          <w:rFonts w:ascii="Arial" w:cs="Arial" w:hAnsi="Arial"/>
          <w:sz w:val="24"/>
          <w:szCs w:val="24"/>
        </w:rPr>
      </w:pPr>
      <w:r w:rsidRPr="004D58E0">
        <w:rPr>
          <w:bCs/>
          <w:b/>
          <w:rFonts w:ascii="Arial" w:cs="Arial" w:hAnsi="Arial"/>
          <w:sz w:val="24"/>
          <w:szCs w:val="24"/>
        </w:rPr>
        <w:t>Conclusion</w:t>
      </w:r>
    </w:p>
    <w:p w:rsidR="003B5837" w:rsidRDefault="00F807FA" w14:paraId="56FF78A6" w14:textId="19473A92" w:rsidP="004D58E0" w:rsidRPr="004D58E0">
      <w:pPr>
        <w:spacing w:line="360" w:lineRule="auto"/>
        <w:rPr>
          <w:rFonts w:ascii="Arial" w:cs="Arial" w:hAnsi="Arial"/>
          <w:sz w:val="24"/>
          <w:szCs w:val="24"/>
        </w:rPr>
      </w:pPr>
      <w:r w:rsidRPr="004D58E0">
        <w:rPr>
          <w:rFonts w:ascii="Arial" w:cs="Arial" w:hAnsi="Arial"/>
          <w:sz w:val="24"/>
          <w:szCs w:val="24"/>
        </w:rPr>
        <w:t xml:space="preserve">In conclusion, this research study </w:t>
      </w:r>
      <w:proofErr w:type="gramStart"/>
      <w:r w:rsidRPr="004D58E0">
        <w:rPr>
          <w:rFonts w:ascii="Arial" w:cs="Arial" w:hAnsi="Arial"/>
          <w:sz w:val="24"/>
          <w:szCs w:val="24"/>
        </w:rPr>
        <w:t>looked into</w:t>
      </w:r>
      <w:proofErr w:type="gramEnd"/>
      <w:r w:rsidRPr="004D58E0">
        <w:rPr>
          <w:rFonts w:ascii="Arial" w:cs="Arial" w:hAnsi="Arial"/>
          <w:sz w:val="24"/>
          <w:szCs w:val="24"/>
        </w:rPr>
        <w:t xml:space="preserve"> the current issues facing the hospitality sector that are impacting employee recruitment and retention. By a review of the literature, the study was able to pinpoint </w:t>
      </w:r>
      <w:proofErr w:type="gramStart"/>
      <w:r w:rsidRPr="004D58E0">
        <w:rPr>
          <w:rFonts w:ascii="Arial" w:cs="Arial" w:hAnsi="Arial"/>
          <w:sz w:val="24"/>
          <w:szCs w:val="24"/>
        </w:rPr>
        <w:t>a number of</w:t>
      </w:r>
      <w:proofErr w:type="gramEnd"/>
      <w:r w:rsidRPr="004D58E0">
        <w:rPr>
          <w:rFonts w:ascii="Arial" w:cs="Arial" w:hAnsi="Arial"/>
          <w:sz w:val="24"/>
          <w:szCs w:val="24"/>
        </w:rPr>
        <w:t xml:space="preserve"> outside factors that have made it challenging for the sector to recruit and keep competent people, including Brexit, Covid, and inflation.</w:t>
      </w:r>
      <w:r w:rsidRPr="004D58E0">
        <w:rPr>
          <w:rFonts w:ascii="Arial" w:cs="Arial" w:hAnsi="Arial"/>
          <w:sz w:val="24"/>
          <w:szCs w:val="24"/>
        </w:rPr>
        <w:t xml:space="preserve"> A</w:t>
      </w:r>
      <w:r w:rsidRPr="004D58E0">
        <w:rPr>
          <w:rFonts w:ascii="Arial" w:cs="Arial" w:hAnsi="Arial"/>
          <w:sz w:val="24"/>
          <w:szCs w:val="24"/>
        </w:rPr>
        <w:t xml:space="preserve">dditionally, it covered in depth how these issues have affected hiring and </w:t>
      </w:r>
      <w:r w:rsidRPr="004D58E0">
        <w:rPr>
          <w:rFonts w:ascii="Arial" w:cs="Arial" w:hAnsi="Arial"/>
          <w:sz w:val="24"/>
          <w:szCs w:val="24"/>
        </w:rPr>
        <w:t xml:space="preserve">keeping employees, as well as how firms may address them by putting in place solutions like bettering employee benefits, paying competitive wages, and investing in training and development </w:t>
        <w:lastRenderedPageBreak/>
      </w:r>
      <w:proofErr w:type="spellStart"/>
      <w:r w:rsidRPr="004D58E0">
        <w:rPr>
          <w:rFonts w:ascii="Arial" w:cs="Arial" w:hAnsi="Arial"/>
          <w:sz w:val="24"/>
          <w:szCs w:val="24"/>
        </w:rPr>
        <w:t>programmes</w:t>
      </w:r>
      <w:proofErr w:type="spellEnd"/>
      <w:r w:rsidRPr="004D58E0">
        <w:rPr>
          <w:rFonts w:ascii="Arial" w:cs="Arial" w:hAnsi="Arial"/>
          <w:sz w:val="24"/>
          <w:szCs w:val="24"/>
        </w:rPr>
        <w:t>.</w:t>
      </w:r>
    </w:p>
    <w:p w:rsidR="00196F5C" w:rsidRDefault="00196F5C" w14:paraId="14E80BA6" w14:textId="090B602B" w:rsidP="004D58E0" w:rsidRPr="004D58E0">
      <w:pPr>
        <w:spacing w:line="360" w:lineRule="auto"/>
        <w:rPr>
          <w:rFonts w:ascii="Arial" w:cs="Arial" w:hAnsi="Arial"/>
          <w:sz w:val="24"/>
          <w:szCs w:val="24"/>
        </w:rPr>
      </w:pPr>
      <w:r w:rsidRPr="004D58E0">
        <w:rPr>
          <w:rFonts w:ascii="Arial" w:cs="Arial" w:hAnsi="Arial"/>
          <w:sz w:val="24"/>
          <w:szCs w:val="24"/>
        </w:rPr>
        <w:t xml:space="preserve">Given the </w:t>
      </w:r>
      <w:r w:rsidRPr="004D58E0">
        <w:rPr>
          <w:rFonts w:ascii="Arial" w:cs="Arial" w:hAnsi="Arial"/>
          <w:sz w:val="24"/>
          <w:szCs w:val="24"/>
        </w:rPr>
        <w:t>findings from the research, the following are recommendations</w:t>
      </w:r>
      <w:r w:rsidRPr="004D58E0">
        <w:rPr>
          <w:rFonts w:ascii="Arial" w:cs="Arial" w:hAnsi="Arial"/>
          <w:sz w:val="24"/>
          <w:szCs w:val="24"/>
        </w:rPr>
        <w:t xml:space="preserve"> Marriott Hotel </w:t>
      </w:r>
      <w:r w:rsidRPr="004D58E0">
        <w:rPr>
          <w:rFonts w:ascii="Arial" w:cs="Arial" w:hAnsi="Arial"/>
          <w:sz w:val="24"/>
          <w:szCs w:val="24"/>
        </w:rPr>
        <w:t>can</w:t>
      </w:r>
      <w:r w:rsidRPr="004D58E0">
        <w:rPr>
          <w:rFonts w:ascii="Arial" w:cs="Arial" w:hAnsi="Arial"/>
          <w:sz w:val="24"/>
          <w:szCs w:val="24"/>
        </w:rPr>
        <w:t xml:space="preserve"> adopt</w:t>
      </w:r>
      <w:r w:rsidRPr="004D58E0">
        <w:rPr>
          <w:rFonts w:ascii="Arial" w:cs="Arial" w:hAnsi="Arial"/>
          <w:sz w:val="24"/>
          <w:szCs w:val="24"/>
        </w:rPr>
        <w:t>.</w:t>
      </w:r>
    </w:p>
    <w:p w:rsidR="00196F5C" w:rsidRDefault="00196F5C" w14:paraId="2513A73D" w14:textId="77777777" w:rsidP="004D58E0" w:rsidRPr="004D58E0">
      <w:pPr>
        <w:pStyle w:val="ListParagraph"/>
        <w:numPr>
          <w:ilvl w:val="0"/>
          <w:numId w:val="1"/>
        </w:numPr>
        <w:spacing w:line="360" w:lineRule="auto"/>
        <w:rPr>
          <w:rFonts w:ascii="Arial" w:cs="Arial" w:hAnsi="Arial"/>
          <w:sz w:val="24"/>
          <w:szCs w:val="24"/>
        </w:rPr>
      </w:pPr>
      <w:r w:rsidRPr="004D58E0">
        <w:rPr>
          <w:rFonts w:ascii="Arial" w:cs="Arial" w:hAnsi="Arial"/>
          <w:sz w:val="24"/>
          <w:szCs w:val="24"/>
        </w:rPr>
        <w:t>Upskilling personnel and bridging the skills gap through funding training and development initiatives.</w:t>
      </w:r>
    </w:p>
    <w:p w:rsidR="00196F5C" w:rsidRDefault="00196F5C" w14:paraId="69DF600E" w14:textId="5CA85587" w:rsidP="004D58E0" w:rsidRPr="004D58E0">
      <w:pPr>
        <w:pStyle w:val="ListParagraph"/>
        <w:numPr>
          <w:ilvl w:val="0"/>
          <w:numId w:val="1"/>
        </w:numPr>
        <w:spacing w:line="360" w:lineRule="auto"/>
        <w:rPr>
          <w:rFonts w:ascii="Arial" w:cs="Arial" w:hAnsi="Arial"/>
          <w:sz w:val="24"/>
          <w:szCs w:val="24"/>
        </w:rPr>
      </w:pPr>
      <w:r w:rsidRPr="004D58E0">
        <w:rPr>
          <w:rFonts w:ascii="Arial" w:cs="Arial" w:hAnsi="Arial"/>
          <w:sz w:val="24"/>
          <w:szCs w:val="24"/>
        </w:rPr>
        <w:t xml:space="preserve">providing staff </w:t>
      </w:r>
      <w:r w:rsidRPr="004D58E0">
        <w:rPr>
          <w:rFonts w:ascii="Arial" w:cs="Arial" w:hAnsi="Arial"/>
          <w:sz w:val="24"/>
          <w:szCs w:val="24"/>
        </w:rPr>
        <w:t>with</w:t>
      </w:r>
      <w:r w:rsidRPr="004D58E0">
        <w:rPr>
          <w:rFonts w:ascii="Arial" w:cs="Arial" w:hAnsi="Arial"/>
          <w:sz w:val="24"/>
          <w:szCs w:val="24"/>
        </w:rPr>
        <w:t xml:space="preserve"> flexible working hours, health and wellness initiatives, and employee reward schemes.</w:t>
      </w:r>
    </w:p>
    <w:p w:rsidR="00196F5C" w:rsidRDefault="00196F5C" w14:paraId="3974E103" w14:textId="258F1AA2" w:rsidP="004D58E0" w:rsidRPr="004D58E0">
      <w:pPr>
        <w:pStyle w:val="ListParagraph"/>
        <w:numPr>
          <w:ilvl w:val="0"/>
          <w:numId w:val="1"/>
        </w:numPr>
        <w:spacing w:line="360" w:lineRule="auto"/>
        <w:rPr>
          <w:rFonts w:ascii="Arial" w:cs="Arial" w:hAnsi="Arial"/>
          <w:sz w:val="24"/>
          <w:szCs w:val="24"/>
        </w:rPr>
      </w:pPr>
      <w:r w:rsidRPr="004D58E0">
        <w:rPr>
          <w:rFonts w:ascii="Arial" w:cs="Arial" w:hAnsi="Arial"/>
          <w:sz w:val="24"/>
          <w:szCs w:val="24"/>
        </w:rPr>
        <w:t xml:space="preserve">Paying </w:t>
      </w:r>
      <w:r w:rsidRPr="004D58E0">
        <w:rPr>
          <w:rFonts w:ascii="Arial" w:cs="Arial" w:hAnsi="Arial"/>
          <w:sz w:val="24"/>
          <w:szCs w:val="24"/>
        </w:rPr>
        <w:t>employees,</w:t>
      </w:r>
      <w:r w:rsidRPr="004D58E0">
        <w:rPr>
          <w:rFonts w:ascii="Arial" w:cs="Arial" w:hAnsi="Arial"/>
          <w:sz w:val="24"/>
          <w:szCs w:val="24"/>
        </w:rPr>
        <w:t xml:space="preserve"> a competitive compensation to entice and keep them.</w:t>
      </w:r>
    </w:p>
    <w:p w:rsidR="00196F5C" w:rsidRDefault="00196F5C" w14:paraId="53E90775" w14:textId="09BF4841" w:rsidP="004D58E0" w:rsidRPr="004D58E0">
      <w:pPr>
        <w:pStyle w:val="ListParagraph"/>
        <w:numPr>
          <w:ilvl w:val="0"/>
          <w:numId w:val="1"/>
        </w:numPr>
        <w:spacing w:line="360" w:lineRule="auto"/>
        <w:rPr>
          <w:rFonts w:ascii="Arial" w:cs="Arial" w:hAnsi="Arial"/>
          <w:sz w:val="24"/>
          <w:szCs w:val="24"/>
        </w:rPr>
      </w:pPr>
      <w:r w:rsidRPr="004D58E0">
        <w:rPr>
          <w:rFonts w:ascii="Arial" w:cs="Arial" w:hAnsi="Arial"/>
          <w:sz w:val="24"/>
          <w:szCs w:val="24"/>
        </w:rPr>
        <w:t>O</w:t>
      </w:r>
      <w:r w:rsidRPr="004D58E0">
        <w:rPr>
          <w:rFonts w:ascii="Arial" w:cs="Arial" w:hAnsi="Arial"/>
          <w:sz w:val="24"/>
          <w:szCs w:val="24"/>
        </w:rPr>
        <w:t>ffering a secure and encouraging workplace while investing in new technology and equipment to improve working conditions.</w:t>
      </w:r>
    </w:p>
    <w:p w:rsidR="00F807FA" w:rsidRDefault="00196F5C" w14:paraId="5C9EA6AA" w14:textId="624906D8" w:rsidP="004D58E0" w:rsidRPr="004D58E0">
      <w:pPr>
        <w:pStyle w:val="ListParagraph"/>
        <w:numPr>
          <w:ilvl w:val="0"/>
          <w:numId w:val="1"/>
        </w:numPr>
        <w:spacing w:line="360" w:lineRule="auto"/>
        <w:rPr>
          <w:rFonts w:ascii="Arial" w:cs="Arial" w:hAnsi="Arial"/>
          <w:sz w:val="24"/>
          <w:szCs w:val="24"/>
        </w:rPr>
      </w:pPr>
      <w:r w:rsidRPr="004D58E0">
        <w:rPr>
          <w:rFonts w:ascii="Arial" w:cs="Arial" w:hAnsi="Arial"/>
          <w:sz w:val="24"/>
          <w:szCs w:val="24"/>
        </w:rPr>
        <w:t>O</w:t>
      </w:r>
      <w:r w:rsidRPr="004D58E0">
        <w:rPr>
          <w:rFonts w:ascii="Arial" w:cs="Arial" w:hAnsi="Arial"/>
          <w:sz w:val="24"/>
          <w:szCs w:val="24"/>
        </w:rPr>
        <w:t xml:space="preserve">ffering chances for job progression through mentorship, leadership development, and training </w:t>
      </w:r>
      <w:proofErr w:type="spellStart"/>
      <w:r w:rsidRPr="004D58E0">
        <w:rPr>
          <w:rFonts w:ascii="Arial" w:cs="Arial" w:hAnsi="Arial"/>
          <w:sz w:val="24"/>
          <w:szCs w:val="24"/>
        </w:rPr>
        <w:t>programmes</w:t>
      </w:r>
      <w:proofErr w:type="spellEnd"/>
      <w:r w:rsidRPr="004D58E0">
        <w:rPr>
          <w:rFonts w:ascii="Arial" w:cs="Arial" w:hAnsi="Arial"/>
          <w:sz w:val="24"/>
          <w:szCs w:val="24"/>
        </w:rPr>
        <w:t>.</w:t>
      </w:r>
    </w:p>
    <w:p w:rsidR="003B5837" w:rsidRDefault="003B5837" w14:paraId="5D30F504" w14:textId="77777777" w:rsidP="004D58E0" w:rsidRPr="004D58E0">
      <w:pPr>
        <w:spacing w:line="360" w:lineRule="auto"/>
        <w:rPr>
          <w:bCs/>
          <w:b/>
          <w:rFonts w:ascii="Arial" w:cs="Arial" w:hAnsi="Arial"/>
          <w:sz w:val="24"/>
          <w:szCs w:val="24"/>
        </w:rPr>
      </w:pPr>
    </w:p>
    <w:p w:rsidR="003B5837" w:rsidRDefault="003B5837" w14:paraId="2944FD90" w14:textId="77777777" w:rsidP="004D58E0" w:rsidRPr="004D58E0">
      <w:pPr>
        <w:spacing w:line="360" w:lineRule="auto"/>
        <w:rPr>
          <w:rFonts w:ascii="Arial" w:cs="Arial" w:hAnsi="Arial"/>
          <w:sz w:val="24"/>
          <w:szCs w:val="24"/>
        </w:rPr>
      </w:pPr>
    </w:p>
    <w:p w:rsidR="004B7756" w:rsidRDefault="004B7756" w14:paraId="46171355" w14:textId="77777777" w:rsidP="004D58E0" w:rsidRPr="004D58E0">
      <w:pPr>
        <w:spacing w:line="360" w:lineRule="auto"/>
        <w:rPr>
          <w:rFonts w:ascii="Arial" w:cs="Arial" w:hAnsi="Arial"/>
          <w:sz w:val="24"/>
          <w:szCs w:val="24"/>
        </w:rPr>
      </w:pPr>
    </w:p>
    <w:p w:rsidR="004D58E0" w:rsidRDefault="004D58E0" w14:paraId="06C70B18" w14:textId="77777777">
      <w:pPr>
        <w:rPr>
          <w:bCs/>
          <w:b/>
          <w:rFonts w:ascii="Arial" w:cs="Arial" w:hAnsi="Arial"/>
          <w:sz w:val="24"/>
          <w:szCs w:val="24"/>
        </w:rPr>
      </w:pPr>
      <w:r>
        <w:rPr>
          <w:b/>
          <w:rFonts w:ascii="Arial" w:cs="Arial" w:hAnsi="Arial"/>
          <w:sz w:val="24"/>
          <w:szCs w:val="24"/>
        </w:rPr>
        <w:br w:type="page"/>
      </w:r>
    </w:p>
    <w:p w:rsidR="004B7756" w:rsidRDefault="00C84992" w14:paraId="46C2F814" w14:textId="56A4AE7E" w:rsidP="004D58E0" w:rsidRPr="004D58E0">
      <w:pPr>
        <w:spacing w:line="360" w:lineRule="auto"/>
        <w:rPr>
          <w:bCs/>
          <w:b/>
          <w:rFonts w:ascii="Arial" w:cs="Arial" w:hAnsi="Arial"/>
          <w:sz w:val="24"/>
          <w:szCs w:val="24"/>
        </w:rPr>
      </w:pPr>
      <w:r w:rsidRPr="004D58E0">
        <w:rPr>
          <w:bCs/>
          <w:b/>
          <w:rFonts w:ascii="Arial" w:cs="Arial" w:hAnsi="Arial"/>
          <w:sz w:val="24"/>
          <w:szCs w:val="24"/>
        </w:rPr>
        <w:t>References</w:t>
        <w:lastRenderedPageBreak/>
      </w:r>
    </w:p>
    <w:p w:rsidR="00C84992" w:rsidRDefault="00C84992" w14:paraId="2CF2C73C" w14:textId="77777777" w:rsidP="004D58E0" w:rsidRPr="004D58E0">
      <w:pPr>
        <w:pStyle w:val="NormalWeb"/>
        <w:ind w:left="720"/>
        <w:ind w:hanging="720"/>
        <w:spacing w:line="360" w:lineRule="auto"/>
        <w:rPr>
          <w:rFonts w:ascii="Arial" w:cs="Arial" w:hAnsi="Arial"/>
        </w:rPr>
      </w:pPr>
      <w:r w:rsidRPr="004D58E0">
        <w:rPr>
          <w:rFonts w:ascii="Arial" w:cs="Arial" w:hAnsi="Arial"/>
        </w:rPr>
        <w:t>American Hotel &amp; Lodging Association. (2021). State of the hotel industry 2021. Retrieved fromhttps://www.ahla.com/soti2021.</w:t>
      </w:r>
    </w:p>
    <w:p w:rsidR="00C84992" w:rsidRDefault="00C84992" w14:paraId="78D204F6" w14:textId="610BA3D7" w:rsidP="004D58E0" w:rsidRPr="004D58E0">
      <w:pPr>
        <w:pStyle w:val="NormalWeb"/>
        <w:ind w:left="720"/>
        <w:ind w:hanging="720"/>
        <w:spacing w:line="360" w:lineRule="auto"/>
        <w:rPr>
          <w:rFonts w:ascii="Arial" w:cs="Arial" w:hAnsi="Arial"/>
          <w:shd w:fill="FFFFFF" w:color="auto" w:val="clear"/>
        </w:rPr>
      </w:pPr>
      <w:r w:rsidRPr="004D58E0">
        <w:rPr>
          <w:rFonts w:ascii="Arial" w:cs="Arial" w:hAnsi="Arial"/>
          <w:shd w:fill="FFFFFF" w:color="auto" w:val="clear"/>
        </w:rPr>
        <w:t xml:space="preserve">Baloch, Q.B., 2009. Effects of job satisfaction on </w:t>
      </w:r>
      <w:proofErr w:type="gramStart"/>
      <w:r w:rsidRPr="004D58E0">
        <w:rPr>
          <w:rFonts w:ascii="Arial" w:cs="Arial" w:hAnsi="Arial"/>
          <w:shd w:fill="FFFFFF" w:color="auto" w:val="clear"/>
        </w:rPr>
        <w:t>employees</w:t>
      </w:r>
      <w:proofErr w:type="gramEnd"/>
      <w:r w:rsidRPr="004D58E0">
        <w:rPr>
          <w:rFonts w:ascii="Arial" w:cs="Arial" w:hAnsi="Arial"/>
          <w:shd w:fill="FFFFFF" w:color="auto" w:val="clear"/>
        </w:rPr>
        <w:t xml:space="preserve"> motivation &amp; turn over intentions. </w:t>
      </w:r>
      <w:r w:rsidRPr="004D58E0">
        <w:rPr>
          <w:iCs/>
          <w:i/>
          <w:rFonts w:ascii="Arial" w:cs="Arial" w:hAnsi="Arial"/>
          <w:shd w:fill="FFFFFF" w:color="auto" w:val="clear"/>
        </w:rPr>
        <w:t>Journal of Managerial Sciences</w:t>
      </w:r>
      <w:r w:rsidRPr="004D58E0">
        <w:rPr>
          <w:rFonts w:ascii="Arial" w:cs="Arial" w:hAnsi="Arial"/>
          <w:shd w:fill="FFFFFF" w:color="auto" w:val="clear"/>
        </w:rPr>
        <w:t>, </w:t>
      </w:r>
      <w:r w:rsidRPr="004D58E0">
        <w:rPr>
          <w:iCs/>
          <w:i/>
          <w:rFonts w:ascii="Arial" w:cs="Arial" w:hAnsi="Arial"/>
          <w:shd w:fill="FFFFFF" w:color="auto" w:val="clear"/>
        </w:rPr>
        <w:t>2</w:t>
      </w:r>
      <w:r w:rsidRPr="004D58E0">
        <w:rPr>
          <w:rFonts w:ascii="Arial" w:cs="Arial" w:hAnsi="Arial"/>
          <w:shd w:fill="FFFFFF" w:color="auto" w:val="clear"/>
        </w:rPr>
        <w:t>(1), pp.1-21.</w:t>
      </w:r>
    </w:p>
    <w:p w:rsidR="00793971" w:rsidRDefault="00793971" w14:paraId="1928FDD3" w14:textId="77777777" w:rsidP="004D58E0" w:rsidRPr="004D58E0">
      <w:pPr>
        <w:pStyle w:val="NormalWeb"/>
        <w:spacing w:before="0" w:beforeAutospacing="0" w:after="0" w:afterAutospacing="0" w:line="360" w:lineRule="auto"/>
        <w:rPr>
          <w:rFonts w:ascii="Arial" w:cs="Arial" w:hAnsi="Arial"/>
        </w:rPr>
      </w:pPr>
      <w:r w:rsidRPr="004D58E0">
        <w:rPr>
          <w:rFonts w:ascii="Arial" w:cs="Arial" w:hAnsi="Arial"/>
        </w:rPr>
        <w:t>CIPD (2022). </w:t>
      </w:r>
      <w:r w:rsidRPr="004D58E0">
        <w:rPr>
          <w:iCs/>
          <w:i/>
          <w:rFonts w:ascii="Arial" w:cs="Arial" w:hAnsi="Arial"/>
        </w:rPr>
        <w:t>Workforce trends: the impact of Brexit</w:t>
      </w:r>
      <w:r w:rsidRPr="004D58E0">
        <w:rPr>
          <w:rFonts w:ascii="Arial" w:cs="Arial" w:hAnsi="Arial"/>
        </w:rPr>
        <w:t>. [online] CIPD. Available at: https://www.cipd.co.uk/knowledge/brexit-hub/workforce-trends.</w:t>
      </w:r>
    </w:p>
    <w:p w:rsidR="00793971" w:rsidRDefault="00793971" w14:paraId="549E3F06" w14:textId="77777777" w:rsidP="004D58E0" w:rsidRPr="004D58E0">
      <w:pPr>
        <w:pStyle w:val="NormalWeb"/>
        <w:spacing w:line="360" w:lineRule="auto"/>
        <w:rPr>
          <w:rFonts w:ascii="Arial" w:cs="Arial" w:hAnsi="Arial"/>
        </w:rPr>
      </w:pPr>
      <w:r w:rsidRPr="004D58E0">
        <w:rPr>
          <w:rFonts w:ascii="Arial" w:cs="Arial" w:hAnsi="Arial"/>
        </w:rPr>
        <w:t>‌</w:t>
      </w:r>
    </w:p>
    <w:p w:rsidR="00793971" w:rsidRDefault="00793971" w14:paraId="16994D38" w14:textId="77777777" w:rsidP="004D58E0" w:rsidRPr="004D58E0">
      <w:pPr>
        <w:pStyle w:val="NormalWeb"/>
        <w:ind w:left="720"/>
        <w:ind w:hanging="720"/>
        <w:spacing w:line="360" w:lineRule="auto"/>
        <w:rPr>
          <w:rFonts w:ascii="Arial" w:cs="Arial" w:hAnsi="Arial"/>
          <w:shd w:fill="FFFFFF" w:color="auto" w:val="clear"/>
        </w:rPr>
      </w:pPr>
    </w:p>
    <w:p w:rsidR="00C84992" w:rsidRDefault="00C84992" w14:paraId="2C154C1A" w14:textId="77777777" w:rsidP="004D58E0" w:rsidRPr="004D58E0">
      <w:pPr>
        <w:pStyle w:val="NormalWeb"/>
        <w:ind w:left="720"/>
        <w:ind w:hanging="720"/>
        <w:spacing w:line="360" w:lineRule="auto"/>
        <w:rPr>
          <w:rFonts w:ascii="Arial" w:cs="Arial" w:hAnsi="Arial"/>
          <w:shd w:fill="FFFFFF" w:color="auto" w:val="clear"/>
        </w:rPr>
      </w:pPr>
      <w:r w:rsidRPr="004D58E0">
        <w:rPr>
          <w:rFonts w:ascii="Arial" w:cs="Arial" w:hAnsi="Arial"/>
          <w:shd w:fill="FFFFFF" w:color="auto" w:val="clear"/>
        </w:rPr>
        <w:t>Das, B.L. and Baruah, M., 2013. Employee retention: A review of literature. </w:t>
      </w:r>
      <w:r w:rsidRPr="004D58E0">
        <w:rPr>
          <w:iCs/>
          <w:i/>
          <w:rFonts w:ascii="Arial" w:cs="Arial" w:hAnsi="Arial"/>
          <w:shd w:fill="FFFFFF" w:color="auto" w:val="clear"/>
        </w:rPr>
        <w:t>Journal of business and management</w:t>
      </w:r>
      <w:r w:rsidRPr="004D58E0">
        <w:rPr>
          <w:rFonts w:ascii="Arial" w:cs="Arial" w:hAnsi="Arial"/>
          <w:shd w:fill="FFFFFF" w:color="auto" w:val="clear"/>
        </w:rPr>
        <w:t>, </w:t>
      </w:r>
      <w:r w:rsidRPr="004D58E0">
        <w:rPr>
          <w:iCs/>
          <w:i/>
          <w:rFonts w:ascii="Arial" w:cs="Arial" w:hAnsi="Arial"/>
          <w:shd w:fill="FFFFFF" w:color="auto" w:val="clear"/>
        </w:rPr>
        <w:t>14</w:t>
      </w:r>
      <w:r w:rsidRPr="004D58E0">
        <w:rPr>
          <w:rFonts w:ascii="Arial" w:cs="Arial" w:hAnsi="Arial"/>
          <w:shd w:fill="FFFFFF" w:color="auto" w:val="clear"/>
        </w:rPr>
        <w:t>(2), pp.8-16.</w:t>
      </w:r>
    </w:p>
    <w:p w:rsidR="00C84992" w:rsidRDefault="00C84992" w14:paraId="4815494D" w14:textId="77777777" w:rsidP="004D58E0" w:rsidRPr="004D58E0">
      <w:pPr>
        <w:pStyle w:val="NormalWeb"/>
        <w:ind w:left="720"/>
        <w:ind w:hanging="720"/>
        <w:spacing w:line="360" w:lineRule="auto"/>
        <w:rPr>
          <w:rFonts w:ascii="Arial" w:cs="Arial" w:hAnsi="Arial"/>
          <w:shd w:fill="FFFFFF" w:color="auto" w:val="clear"/>
        </w:rPr>
      </w:pPr>
      <w:r w:rsidRPr="004D58E0">
        <w:rPr>
          <w:rFonts w:ascii="Arial" w:cs="Arial" w:hAnsi="Arial"/>
        </w:rPr>
        <w:t>‌</w:t>
      </w:r>
      <w:r w:rsidRPr="004D58E0">
        <w:rPr>
          <w:rFonts w:ascii="Arial" w:cs="Arial" w:hAnsi="Arial"/>
          <w:shd w:fill="FFFFFF" w:color="auto" w:val="clear"/>
        </w:rPr>
        <w:t>Ghani, B., Zada, M., Memon, K.R., Ullah, R., Khattak, A., Han, H., Ariza-Montes, A. and Araya-Castillo, L., 2022. Challenges and strategies for employee retention in the hospitality industry: A review. </w:t>
      </w:r>
      <w:r w:rsidRPr="004D58E0">
        <w:rPr>
          <w:iCs/>
          <w:i/>
          <w:rFonts w:ascii="Arial" w:cs="Arial" w:hAnsi="Arial"/>
          <w:shd w:fill="FFFFFF" w:color="auto" w:val="clear"/>
        </w:rPr>
        <w:t>Sustainability</w:t>
      </w:r>
      <w:r w:rsidRPr="004D58E0">
        <w:rPr>
          <w:rFonts w:ascii="Arial" w:cs="Arial" w:hAnsi="Arial"/>
          <w:shd w:fill="FFFFFF" w:color="auto" w:val="clear"/>
        </w:rPr>
        <w:t>, </w:t>
      </w:r>
      <w:r w:rsidRPr="004D58E0">
        <w:rPr>
          <w:iCs/>
          <w:i/>
          <w:rFonts w:ascii="Arial" w:cs="Arial" w:hAnsi="Arial"/>
          <w:shd w:fill="FFFFFF" w:color="auto" w:val="clear"/>
        </w:rPr>
        <w:t>14</w:t>
      </w:r>
      <w:r w:rsidRPr="004D58E0">
        <w:rPr>
          <w:rFonts w:ascii="Arial" w:cs="Arial" w:hAnsi="Arial"/>
          <w:shd w:fill="FFFFFF" w:color="auto" w:val="clear"/>
        </w:rPr>
        <w:t>(5), p.2885.</w:t>
      </w:r>
    </w:p>
    <w:p w:rsidR="00C84992" w:rsidRDefault="00C84992" w14:paraId="73A9F03A" w14:textId="77777777" w:rsidP="004D58E0" w:rsidRPr="004D58E0">
      <w:pPr>
        <w:pStyle w:val="NormalWeb"/>
        <w:ind w:left="720"/>
        <w:ind w:hanging="720"/>
        <w:spacing w:line="360" w:lineRule="auto"/>
        <w:rPr>
          <w:rFonts w:ascii="Arial" w:cs="Arial" w:hAnsi="Arial"/>
          <w:shd w:fill="FFFFFF" w:color="auto" w:val="clear"/>
        </w:rPr>
      </w:pPr>
      <w:proofErr w:type="spellStart"/>
      <w:r w:rsidRPr="004D58E0">
        <w:rPr>
          <w:rFonts w:ascii="Arial" w:cs="Arial" w:hAnsi="Arial"/>
          <w:shd w:fill="FFFFFF" w:color="auto" w:val="clear"/>
        </w:rPr>
        <w:t>Hinkin</w:t>
      </w:r>
      <w:proofErr w:type="spellEnd"/>
      <w:r w:rsidRPr="004D58E0">
        <w:rPr>
          <w:rFonts w:ascii="Arial" w:cs="Arial" w:hAnsi="Arial"/>
          <w:shd w:fill="FFFFFF" w:color="auto" w:val="clear"/>
        </w:rPr>
        <w:t>, T.R. and Tracey, J.B., 2000. The cost of turnover: Putting a price on the learning curve. </w:t>
      </w:r>
      <w:r w:rsidRPr="004D58E0">
        <w:rPr>
          <w:iCs/>
          <w:i/>
          <w:rFonts w:ascii="Arial" w:cs="Arial" w:hAnsi="Arial"/>
          <w:shd w:fill="FFFFFF" w:color="auto" w:val="clear"/>
        </w:rPr>
        <w:t>Cornell hotel and restaurant administration quarterly</w:t>
      </w:r>
      <w:r w:rsidRPr="004D58E0">
        <w:rPr>
          <w:rFonts w:ascii="Arial" w:cs="Arial" w:hAnsi="Arial"/>
          <w:shd w:fill="FFFFFF" w:color="auto" w:val="clear"/>
        </w:rPr>
        <w:t>, </w:t>
      </w:r>
      <w:r w:rsidRPr="004D58E0">
        <w:rPr>
          <w:iCs/>
          <w:i/>
          <w:rFonts w:ascii="Arial" w:cs="Arial" w:hAnsi="Arial"/>
          <w:shd w:fill="FFFFFF" w:color="auto" w:val="clear"/>
        </w:rPr>
        <w:t>41</w:t>
      </w:r>
      <w:r w:rsidRPr="004D58E0">
        <w:rPr>
          <w:rFonts w:ascii="Arial" w:cs="Arial" w:hAnsi="Arial"/>
          <w:shd w:fill="FFFFFF" w:color="auto" w:val="clear"/>
        </w:rPr>
        <w:t>(3), pp.14-21.</w:t>
      </w:r>
    </w:p>
    <w:p w:rsidR="00C84992" w:rsidRDefault="00C84992" w14:paraId="5971D86E" w14:textId="77777777" w:rsidP="004D58E0" w:rsidRPr="004D58E0">
      <w:pPr>
        <w:pStyle w:val="NormalWeb"/>
        <w:ind w:left="720"/>
        <w:ind w:hanging="720"/>
        <w:spacing w:line="360" w:lineRule="auto"/>
        <w:rPr>
          <w:rFonts w:ascii="Arial" w:cs="Arial" w:hAnsi="Arial"/>
          <w:shd w:fill="FFFFFF" w:color="auto" w:val="clear"/>
        </w:rPr>
      </w:pPr>
      <w:r w:rsidRPr="004D58E0">
        <w:rPr>
          <w:rFonts w:ascii="Arial" w:cs="Arial" w:hAnsi="Arial"/>
          <w:shd w:fill="FFFFFF" w:color="auto" w:val="clear"/>
        </w:rPr>
        <w:t>Ibrahim, I., Ali, K., Al-</w:t>
      </w:r>
      <w:proofErr w:type="spellStart"/>
      <w:r w:rsidRPr="004D58E0">
        <w:rPr>
          <w:rFonts w:ascii="Arial" w:cs="Arial" w:hAnsi="Arial"/>
          <w:shd w:fill="FFFFFF" w:color="auto" w:val="clear"/>
        </w:rPr>
        <w:t>Suraihi</w:t>
      </w:r>
      <w:proofErr w:type="spellEnd"/>
      <w:r w:rsidRPr="004D58E0">
        <w:rPr>
          <w:rFonts w:ascii="Arial" w:cs="Arial" w:hAnsi="Arial"/>
          <w:shd w:fill="FFFFFF" w:color="auto" w:val="clear"/>
        </w:rPr>
        <w:t>, W.A. and Al-</w:t>
      </w:r>
      <w:proofErr w:type="spellStart"/>
      <w:r w:rsidRPr="004D58E0">
        <w:rPr>
          <w:rFonts w:ascii="Arial" w:cs="Arial" w:hAnsi="Arial"/>
          <w:shd w:fill="FFFFFF" w:color="auto" w:val="clear"/>
        </w:rPr>
        <w:t>Suraihi</w:t>
      </w:r>
      <w:proofErr w:type="spellEnd"/>
      <w:r w:rsidRPr="004D58E0">
        <w:rPr>
          <w:rFonts w:ascii="Arial" w:cs="Arial" w:hAnsi="Arial"/>
          <w:shd w:fill="FFFFFF" w:color="auto" w:val="clear"/>
        </w:rPr>
        <w:t>, A.H.A., 2021. The impact of COVID-pandemic and media on sustainability and employee retention, in Malaysian industries. </w:t>
      </w:r>
      <w:r w:rsidRPr="004D58E0">
        <w:rPr>
          <w:iCs/>
          <w:i/>
          <w:rFonts w:ascii="Arial" w:cs="Arial" w:hAnsi="Arial"/>
          <w:shd w:fill="FFFFFF" w:color="auto" w:val="clear"/>
        </w:rPr>
        <w:t>International Journal of Management and Human Science (IJMHS)</w:t>
      </w:r>
      <w:r w:rsidRPr="004D58E0">
        <w:rPr>
          <w:rFonts w:ascii="Arial" w:cs="Arial" w:hAnsi="Arial"/>
          <w:shd w:fill="FFFFFF" w:color="auto" w:val="clear"/>
        </w:rPr>
        <w:t>, </w:t>
      </w:r>
      <w:r w:rsidRPr="004D58E0">
        <w:rPr>
          <w:iCs/>
          <w:i/>
          <w:rFonts w:ascii="Arial" w:cs="Arial" w:hAnsi="Arial"/>
          <w:shd w:fill="FFFFFF" w:color="auto" w:val="clear"/>
        </w:rPr>
        <w:t>5</w:t>
      </w:r>
      <w:r w:rsidRPr="004D58E0">
        <w:rPr>
          <w:rFonts w:ascii="Arial" w:cs="Arial" w:hAnsi="Arial"/>
          <w:shd w:fill="FFFFFF" w:color="auto" w:val="clear"/>
        </w:rPr>
        <w:t>(2), pp.1-6.</w:t>
      </w:r>
    </w:p>
    <w:p w:rsidR="00C84992" w:rsidRDefault="00C84992" w14:paraId="7F88DB6F" w14:textId="77777777" w:rsidP="004D58E0" w:rsidRPr="004D58E0">
      <w:pPr>
        <w:pStyle w:val="NormalWeb"/>
        <w:ind w:left="720"/>
        <w:ind w:hanging="720"/>
        <w:spacing w:line="360" w:lineRule="auto"/>
        <w:rPr>
          <w:rFonts w:ascii="Arial" w:cs="Arial" w:hAnsi="Arial"/>
          <w:shd w:fill="FFFFFF" w:color="auto" w:val="clear"/>
        </w:rPr>
      </w:pPr>
      <w:r w:rsidRPr="004D58E0">
        <w:rPr>
          <w:rFonts w:ascii="Arial" w:cs="Arial" w:hAnsi="Arial"/>
          <w:shd w:fill="FFFFFF" w:color="auto" w:val="clear"/>
        </w:rPr>
        <w:t>Khan, A.A., Mahmood, B., Ayoub, M. and Hussain, S., 2011. An empirical study of retention issues in hotel industry: A case study of Serena Hotel, Faisalabad, Pakistan. </w:t>
      </w:r>
      <w:r w:rsidRPr="004D58E0">
        <w:rPr>
          <w:iCs/>
          <w:i/>
          <w:rFonts w:ascii="Arial" w:cs="Arial" w:hAnsi="Arial"/>
          <w:shd w:fill="FFFFFF" w:color="auto" w:val="clear"/>
        </w:rPr>
        <w:t>European Journal of Economics, Finance and Administrative Sciences</w:t>
      </w:r>
      <w:r w:rsidRPr="004D58E0">
        <w:rPr>
          <w:rFonts w:ascii="Arial" w:cs="Arial" w:hAnsi="Arial"/>
          <w:shd w:fill="FFFFFF" w:color="auto" w:val="clear"/>
        </w:rPr>
        <w:t>, </w:t>
      </w:r>
      <w:r w:rsidRPr="004D58E0">
        <w:rPr>
          <w:iCs/>
          <w:i/>
          <w:rFonts w:ascii="Arial" w:cs="Arial" w:hAnsi="Arial"/>
          <w:shd w:fill="FFFFFF" w:color="auto" w:val="clear"/>
        </w:rPr>
        <w:t>29</w:t>
      </w:r>
      <w:r w:rsidRPr="004D58E0">
        <w:rPr>
          <w:rFonts w:ascii="Arial" w:cs="Arial" w:hAnsi="Arial"/>
          <w:shd w:fill="FFFFFF" w:color="auto" w:val="clear"/>
        </w:rPr>
        <w:t>(29), pp.7-18.</w:t>
      </w:r>
    </w:p>
    <w:p w:rsidR="00C84992" w:rsidRDefault="00C84992" w14:paraId="40572B9C" w14:textId="77777777" w:rsidP="004D58E0" w:rsidRPr="004D58E0">
      <w:pPr>
        <w:pStyle w:val="NormalWeb"/>
        <w:ind w:left="720"/>
        <w:ind w:hanging="720"/>
        <w:spacing w:line="360" w:lineRule="auto"/>
        <w:rPr>
          <w:rFonts w:ascii="Arial" w:cs="Arial" w:hAnsi="Arial"/>
          <w:shd w:fill="FFFFFF" w:color="auto" w:val="clear"/>
        </w:rPr>
      </w:pPr>
      <w:r w:rsidRPr="004D58E0">
        <w:rPr>
          <w:rFonts w:ascii="Arial" w:cs="Arial" w:hAnsi="Arial"/>
          <w:shd w:fill="FFFFFF" w:color="auto" w:val="clear"/>
        </w:rPr>
        <w:t>Kim, H.S. and Jang, S.S., 2020. The effect of increasing employee compensation on firm performance: Evidence from the restaurant industry. </w:t>
        <w:lastRenderedPageBreak/>
      </w:r>
      <w:r w:rsidRPr="004D58E0">
        <w:rPr>
          <w:iCs/>
          <w:i/>
          <w:rFonts w:ascii="Arial" w:cs="Arial" w:hAnsi="Arial"/>
          <w:shd w:fill="FFFFFF" w:color="auto" w:val="clear"/>
        </w:rPr>
        <w:t>International Journal of Hospitality Management</w:t>
      </w:r>
      <w:r w:rsidRPr="004D58E0">
        <w:rPr>
          <w:rFonts w:ascii="Arial" w:cs="Arial" w:hAnsi="Arial"/>
          <w:shd w:fill="FFFFFF" w:color="auto" w:val="clear"/>
        </w:rPr>
        <w:t>, </w:t>
      </w:r>
      <w:r w:rsidRPr="004D58E0">
        <w:rPr>
          <w:iCs/>
          <w:i/>
          <w:rFonts w:ascii="Arial" w:cs="Arial" w:hAnsi="Arial"/>
          <w:shd w:fill="FFFFFF" w:color="auto" w:val="clear"/>
        </w:rPr>
        <w:t>88</w:t>
      </w:r>
      <w:r w:rsidRPr="004D58E0">
        <w:rPr>
          <w:rFonts w:ascii="Arial" w:cs="Arial" w:hAnsi="Arial"/>
          <w:shd w:fill="FFFFFF" w:color="auto" w:val="clear"/>
        </w:rPr>
        <w:t>, p.102513.</w:t>
      </w:r>
    </w:p>
    <w:p w:rsidR="00C84992" w:rsidRDefault="00C84992" w14:paraId="6B30C3EE" w14:textId="77777777" w:rsidP="004D58E0" w:rsidRPr="004D58E0">
      <w:pPr>
        <w:pStyle w:val="NormalWeb"/>
        <w:ind w:left="720"/>
        <w:ind w:hanging="720"/>
        <w:spacing w:before="0" w:beforeAutospacing="0" w:after="0" w:afterAutospacing="0" w:line="360" w:lineRule="auto"/>
        <w:rPr>
          <w:rFonts w:ascii="Arial" w:cs="Arial" w:hAnsi="Arial"/>
        </w:rPr>
      </w:pPr>
      <w:r w:rsidRPr="004D58E0">
        <w:rPr>
          <w:rFonts w:ascii="Arial" w:cs="Arial" w:hAnsi="Arial"/>
        </w:rPr>
        <w:t>Marriott.com. (2019). </w:t>
      </w:r>
      <w:r w:rsidRPr="004D58E0">
        <w:rPr>
          <w:iCs/>
          <w:i/>
          <w:rFonts w:ascii="Arial" w:cs="Arial" w:hAnsi="Arial"/>
        </w:rPr>
        <w:t>Marriott History | History of the Marriott Family</w:t>
      </w:r>
      <w:r w:rsidRPr="004D58E0">
        <w:rPr>
          <w:rFonts w:ascii="Arial" w:cs="Arial" w:hAnsi="Arial"/>
        </w:rPr>
        <w:t>. [online] Available at: https://www.marriott.com/culture-and-values/marriott-family-history.mi.</w:t>
      </w:r>
    </w:p>
    <w:p w:rsidR="00C84992" w:rsidRDefault="00C84992" w14:paraId="48D96D82" w14:textId="77777777" w:rsidP="004D58E0" w:rsidRPr="004D58E0">
      <w:pPr>
        <w:pStyle w:val="NormalWeb"/>
        <w:ind w:left="720"/>
        <w:ind w:hanging="720"/>
        <w:spacing w:line="360" w:lineRule="auto"/>
        <w:rPr>
          <w:rFonts w:ascii="Arial" w:cs="Arial" w:hAnsi="Arial"/>
          <w:shd w:fill="FFFFFF" w:color="auto" w:val="clear"/>
        </w:rPr>
      </w:pPr>
      <w:r w:rsidRPr="004D58E0">
        <w:rPr>
          <w:rFonts w:ascii="Arial" w:cs="Arial" w:hAnsi="Arial"/>
          <w:shd w:fill="FFFFFF" w:color="auto" w:val="clear"/>
        </w:rPr>
        <w:t xml:space="preserve">Meyer, J.P. and </w:t>
      </w:r>
      <w:proofErr w:type="spellStart"/>
      <w:r w:rsidRPr="004D58E0">
        <w:rPr>
          <w:rFonts w:ascii="Arial" w:cs="Arial" w:hAnsi="Arial"/>
          <w:shd w:fill="FFFFFF" w:color="auto" w:val="clear"/>
        </w:rPr>
        <w:t>Parfyonova</w:t>
      </w:r>
      <w:proofErr w:type="spellEnd"/>
      <w:r w:rsidRPr="004D58E0">
        <w:rPr>
          <w:rFonts w:ascii="Arial" w:cs="Arial" w:hAnsi="Arial"/>
          <w:shd w:fill="FFFFFF" w:color="auto" w:val="clear"/>
        </w:rPr>
        <w:t>, N.M., 2010. Normative commitment in the workplace: A theoretical analysis and re-conceptualization. </w:t>
      </w:r>
      <w:r w:rsidRPr="004D58E0">
        <w:rPr>
          <w:iCs/>
          <w:i/>
          <w:rFonts w:ascii="Arial" w:cs="Arial" w:hAnsi="Arial"/>
          <w:shd w:fill="FFFFFF" w:color="auto" w:val="clear"/>
        </w:rPr>
        <w:t>Human resource management review</w:t>
      </w:r>
      <w:r w:rsidRPr="004D58E0">
        <w:rPr>
          <w:rFonts w:ascii="Arial" w:cs="Arial" w:hAnsi="Arial"/>
          <w:shd w:fill="FFFFFF" w:color="auto" w:val="clear"/>
        </w:rPr>
        <w:t>, </w:t>
      </w:r>
      <w:r w:rsidRPr="004D58E0">
        <w:rPr>
          <w:iCs/>
          <w:i/>
          <w:rFonts w:ascii="Arial" w:cs="Arial" w:hAnsi="Arial"/>
          <w:shd w:fill="FFFFFF" w:color="auto" w:val="clear"/>
        </w:rPr>
        <w:t>20</w:t>
      </w:r>
      <w:r w:rsidRPr="004D58E0">
        <w:rPr>
          <w:rFonts w:ascii="Arial" w:cs="Arial" w:hAnsi="Arial"/>
          <w:shd w:fill="FFFFFF" w:color="auto" w:val="clear"/>
        </w:rPr>
        <w:t>(4), pp.283-294.</w:t>
      </w:r>
    </w:p>
    <w:p w:rsidR="00C84992" w:rsidRDefault="00C84992" w14:paraId="584AEB5E" w14:textId="2070A544" w:rsidP="004D58E0" w:rsidRPr="004D58E0">
      <w:pPr>
        <w:pStyle w:val="NormalWeb"/>
        <w:ind w:left="720"/>
        <w:ind w:hanging="720"/>
        <w:spacing w:before="0" w:beforeAutospacing="0" w:after="0" w:afterAutospacing="0" w:line="360" w:lineRule="auto"/>
        <w:rPr>
          <w:rFonts w:ascii="Arial" w:cs="Arial" w:hAnsi="Arial"/>
        </w:rPr>
      </w:pPr>
      <w:r w:rsidRPr="004D58E0">
        <w:rPr>
          <w:rFonts w:ascii="Arial" w:cs="Arial" w:hAnsi="Arial"/>
        </w:rPr>
        <w:t>Shaw, A.A. (2021). </w:t>
      </w:r>
      <w:r w:rsidRPr="004D58E0">
        <w:rPr>
          <w:iCs/>
          <w:i/>
          <w:rFonts w:ascii="Arial" w:cs="Arial" w:hAnsi="Arial"/>
        </w:rPr>
        <w:t>SWOT Analysis of Marriott</w:t>
      </w:r>
      <w:r w:rsidRPr="004D58E0">
        <w:rPr>
          <w:rFonts w:ascii="Arial" w:cs="Arial" w:hAnsi="Arial"/>
        </w:rPr>
        <w:t xml:space="preserve">. [online] SWOT &amp; PESTLE Analysis. Available at: </w:t>
      </w:r>
      <w:hyperlink w:history="1" r:id="rId6">
        <w:r w:rsidR="00793971" w:rsidRPr="004D58E0">
          <w:rPr>
            <w:rStyle w:val="Hyperlink"/>
            <w:color w:val="auto"/>
            <w:rFonts w:ascii="Arial" w:cs="Arial" w:hAnsi="Arial"/>
          </w:rPr>
          <w:t>https://swotandpestleanalysis.com/swot-analysis-of-marriott/</w:t>
        </w:r>
      </w:hyperlink>
      <w:r w:rsidRPr="004D58E0">
        <w:rPr>
          <w:rFonts w:ascii="Arial" w:cs="Arial" w:hAnsi="Arial"/>
        </w:rPr>
        <w:t>.</w:t>
      </w:r>
    </w:p>
    <w:p w:rsidR="00793971" w:rsidRDefault="00793971" w14:paraId="524494D2" w14:textId="1EBCB4A9" w:rsidP="004D58E0" w:rsidRPr="004D58E0">
      <w:pPr>
        <w:pStyle w:val="NormalWeb"/>
        <w:ind w:left="720"/>
        <w:ind w:hanging="720"/>
        <w:spacing w:before="0" w:beforeAutospacing="0" w:after="0" w:afterAutospacing="0" w:line="360" w:lineRule="auto"/>
        <w:rPr>
          <w:rFonts w:ascii="Arial" w:cs="Arial" w:hAnsi="Arial"/>
          <w:shd w:fill="FFFFFF" w:color="auto" w:val="clear"/>
        </w:rPr>
      </w:pPr>
      <w:proofErr w:type="spellStart"/>
      <w:r w:rsidRPr="004D58E0">
        <w:rPr>
          <w:rFonts w:ascii="Arial" w:cs="Arial" w:hAnsi="Arial"/>
          <w:shd w:fill="FFFFFF" w:color="auto" w:val="clear"/>
        </w:rPr>
        <w:t>Sima</w:t>
      </w:r>
      <w:proofErr w:type="spellEnd"/>
      <w:r w:rsidRPr="004D58E0">
        <w:rPr>
          <w:rFonts w:ascii="Arial" w:cs="Arial" w:hAnsi="Arial"/>
          <w:shd w:fill="FFFFFF" w:color="auto" w:val="clear"/>
        </w:rPr>
        <w:t>, C., 2017. Brexit impacts on British tourism. </w:t>
      </w:r>
      <w:proofErr w:type="spellStart"/>
      <w:r w:rsidRPr="004D58E0">
        <w:rPr>
          <w:iCs/>
          <w:i/>
          <w:rFonts w:ascii="Arial" w:cs="Arial" w:hAnsi="Arial"/>
          <w:shd w:fill="FFFFFF" w:color="auto" w:val="clear"/>
        </w:rPr>
        <w:t>Strategii</w:t>
      </w:r>
      <w:proofErr w:type="spellEnd"/>
      <w:r w:rsidRPr="004D58E0">
        <w:rPr>
          <w:iCs/>
          <w:i/>
          <w:rFonts w:ascii="Arial" w:cs="Arial" w:hAnsi="Arial"/>
          <w:shd w:fill="FFFFFF" w:color="auto" w:val="clear"/>
        </w:rPr>
        <w:t xml:space="preserve"> </w:t>
      </w:r>
      <w:proofErr w:type="spellStart"/>
      <w:r w:rsidRPr="004D58E0">
        <w:rPr>
          <w:iCs/>
          <w:i/>
          <w:rFonts w:ascii="Arial" w:cs="Arial" w:hAnsi="Arial"/>
          <w:shd w:fill="FFFFFF" w:color="auto" w:val="clear"/>
        </w:rPr>
        <w:t>Manageriale</w:t>
      </w:r>
      <w:proofErr w:type="spellEnd"/>
      <w:r w:rsidRPr="004D58E0">
        <w:rPr>
          <w:rFonts w:ascii="Arial" w:cs="Arial" w:hAnsi="Arial"/>
          <w:shd w:fill="FFFFFF" w:color="auto" w:val="clear"/>
        </w:rPr>
        <w:t>, </w:t>
      </w:r>
      <w:r w:rsidRPr="004D58E0">
        <w:rPr>
          <w:iCs/>
          <w:i/>
          <w:rFonts w:ascii="Arial" w:cs="Arial" w:hAnsi="Arial"/>
          <w:shd w:fill="FFFFFF" w:color="auto" w:val="clear"/>
        </w:rPr>
        <w:t>5</w:t>
      </w:r>
      <w:r w:rsidRPr="004D58E0">
        <w:rPr>
          <w:rFonts w:ascii="Arial" w:cs="Arial" w:hAnsi="Arial"/>
          <w:shd w:fill="FFFFFF" w:color="auto" w:val="clear"/>
        </w:rPr>
        <w:t>(34), pp.297-303.</w:t>
      </w:r>
    </w:p>
    <w:p w:rsidR="00793971" w:rsidRDefault="00793971" w14:paraId="486B8CF6" w14:textId="77777777" w:rsidP="004D58E0" w:rsidRPr="004D58E0">
      <w:pPr>
        <w:pStyle w:val="NormalWeb"/>
        <w:ind w:left="720"/>
        <w:ind w:hanging="720"/>
        <w:spacing w:before="0" w:beforeAutospacing="0" w:after="0" w:afterAutospacing="0" w:line="360" w:lineRule="auto"/>
        <w:rPr>
          <w:rFonts w:ascii="Arial" w:cs="Arial" w:hAnsi="Arial"/>
        </w:rPr>
      </w:pPr>
    </w:p>
    <w:p w:rsidR="00C84992" w:rsidRDefault="00C84992" w14:paraId="6ACB0B68" w14:textId="77777777" w:rsidP="004D58E0" w:rsidRPr="004D58E0">
      <w:pPr>
        <w:spacing w:line="360" w:lineRule="auto"/>
        <w:rPr>
          <w:rFonts w:ascii="Arial" w:cs="Arial" w:hAnsi="Arial"/>
          <w:sz w:val="24"/>
          <w:szCs w:val="24"/>
        </w:rPr>
      </w:pPr>
    </w:p>
    <w:sectPr w:rsidR="00C84992" w:rsidRPr="004D58E0">
      <w:docGrid w:linePitch="360"/>
      <w:pgSz w:w="12240" w:h="15840"/>
      <w:pgMar w:left="1440" w:right="1440" w:top="1440" w:bottom="1440" w:header="720" w:footer="720" w:gutter="0"/>
      <w:cols w:space="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1E474A1E"/>
    <w:tmpl w:val="58369BF0"/>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
    <w:multiLevelType w:val="hybridMultilevel"/>
    <w:nsid w:val="1F651147"/>
    <w:tmpl w:val="22F8D95A"/>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2">
    <w:multiLevelType w:val="hybridMultilevel"/>
    <w:nsid w:val="26065AB6"/>
    <w:tmpl w:val="6CB241A8"/>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3">
    <w:multiLevelType w:val="hybridMultilevel"/>
    <w:nsid w:val="294F7B1C"/>
    <w:tmpl w:val="57C23C22"/>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4">
    <w:multiLevelType w:val="hybridMultilevel"/>
    <w:nsid w:val="792550A8"/>
    <w:tmpl w:val="E304BD46"/>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0"/>
  </w:num>
  <w:num w:numId="4">
    <w:abstractNumId w:val="3"/>
  </w:num>
  <w:num w:numId="5">
    <w:abstractNumId w:val="4"/>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AAE4B"/>
  <w15:chartTrackingRefBased/>
  <w15:docId w15:val="{D75062DC-1F97-425E-91D1-673457C63C05}"/>
  <w:rsids>
    <w:rsidRoot val="00E82BE6"/>
    <w:rsid val="000E285C"/>
    <w:rsid val="00196F5C"/>
    <w:rsid val="001C3C06"/>
    <w:rsid val="002F130A"/>
    <w:rsid val="00375F7A"/>
    <w:rsid val="003B5837"/>
    <w:rsid val="003D46CB"/>
    <w:rsid val="0048078C"/>
    <w:rsid val="004B7756"/>
    <w:rsid val="004D58E0"/>
    <w:rsid val="005C4B27"/>
    <w:rsid val="00617DA9"/>
    <w:rsid val="00793971"/>
    <w:rsid val="00A50C0A"/>
    <w:rsid val="00B34A0A"/>
    <w:rsid val="00C84992"/>
    <w:rsid val="00CB72EA"/>
    <w:rsid val="00E82BE6"/>
    <w:rsid val="00F1391E"/>
    <w:rsid val="00F807FA"/>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US"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ListParagraph">
    <w:name w:val="List Paragraph"/>
    <w:qFormat/>
    <w:basedOn w:val="Normal"/>
    <w:uiPriority w:val="34"/>
    <w:rsid w:val="00196F5C"/>
    <w:pPr>
      <w:ind w:left="720"/>
      <w:contextualSpacing/>
    </w:pPr>
  </w:style>
  <w:style w:type="table" w:styleId="TableGrid">
    <w:name w:val="Table Grid"/>
    <w:basedOn w:val="TableNormal"/>
    <w:pPr>
      <w:spacing w:after="0" w:line="240" w:lineRule="auto"/>
    </w:p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375F7A"/>
  </w:style>
  <w:style w:type="paragraph" w:styleId="NormalWeb">
    <w:name w:val="Normal (Web)"/>
    <w:basedOn w:val="Normal"/>
    <w:uiPriority w:val="99"/>
    <w:semiHidden/>
    <w:unhideWhenUsed/>
    <w:rsid w:val="00C84992"/>
    <w:pPr>
      <w:spacing w:before="100" w:beforeAutospacing="1" w:after="100" w:afterAutospacing="1" w:line="240" w:lineRule="auto"/>
    </w:pPr>
    <w:rPr>
      <w:rFonts w:ascii="Times New Roman" w:cs="Times New Roman" w:eastAsia="Times New Roman" w:hAnsi="Times New Roman"/>
      <w:sz w:val="24"/>
      <w:szCs w:val="24"/>
    </w:rPr>
  </w:style>
  <w:style w:type="character" w:styleId="Hyperlink">
    <w:name w:val="Hyperlink"/>
    <w:basedOn w:val="DefaultParagraphFont"/>
    <w:uiPriority w:val="99"/>
    <w:unhideWhenUsed/>
    <w:rsid w:val="00793971"/>
    <w:rPr>
      <w:u w:val="single"/>
      <w:color w:val="0563C1"/>
    </w:rPr>
  </w:style>
  <w:style w:type="character" w:styleId="UnresolvedMention">
    <w:name w:val="Unresolved Mention"/>
    <w:basedOn w:val="DefaultParagraphFont"/>
    <w:uiPriority w:val="99"/>
    <w:semiHidden/>
    <w:unhideWhenUsed/>
    <w:rsid w:val="00793971"/>
    <w:rPr>
      <w:color w:val="605E5C"/>
      <w:shd w:fill="E1DFDD" w:color="auto" w:val="clear"/>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007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wotandpestleanalysis.com/swot-analysis-of-marriot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FA612-6F1C-4640-AE6E-CAC367FEE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2302</Words>
  <Characters>13126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Collins Kirui</dc:creator>
  <cp:keywords/>
  <dc:description/>
  <cp:lastModifiedBy>Collins Kirui</cp:lastModifiedBy>
  <cp:revision>2</cp:revision>
  <dcterms:created xsi:type="dcterms:W3CDTF">2023-03-01T10:39:00Z</dcterms:created>
  <dcterms:modified xsi:type="dcterms:W3CDTF">2023-03-01T10:39:00Z</dcterms:modified>
</cp:coreProperties>
</file>