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WORK PLACEMENT REFLECTIVE ESSAY                                                                          BMSS5007</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4">
      <w:pPr>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Brief Work Replacement Summary </w:t>
      </w:r>
    </w:p>
    <w:p w:rsidR="00000000" w:rsidDel="00000000" w:rsidP="00000000" w:rsidRDefault="00000000" w:rsidRPr="00000000" w14:paraId="00000005">
      <w:pPr>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6">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Being a football coach for children from ages 6 - 14 during my work placement has been a very fulfilling and eye-opening experience. I can declare with confidence that I have made significant improvement in several of the areas that I had highlighted as strengths, based on my SWOT analysis from the prior evaluation. My capacity to interact with young children has only improved, and I've had a lot of fun using my upbeat, energetic,enthusiastic and sympathetic personality to get the participants involved. Having the freedom to organise, conduct, and oversee hands-on learning sessions has been tremendously beneficial as it has enabled me to apply my enthusiasm for coaching and physical education. </w:t>
      </w:r>
    </w:p>
    <w:p w:rsidR="00000000" w:rsidDel="00000000" w:rsidP="00000000" w:rsidRDefault="00000000" w:rsidRPr="00000000" w14:paraId="00000007">
      <w:pPr>
        <w:spacing w:line="360" w:lineRule="auto"/>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8">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Furthermore, the hands-on experience I've had from these assignments has strengthened my conviction that physical education is crucial for children's general wellbeing. I have personally seen the beneficial effects that organised sports programmes and regular physical exercise can have on kids' self-esteem, social skills, and physical health (Eime et al., 2013). This has increased my desire to provide youth with worthwhile and entertaining physical education experiences.</w:t>
      </w:r>
      <w:r w:rsidDel="00000000" w:rsidR="00000000" w:rsidRPr="00000000">
        <w:rPr>
          <w:rtl w:val="0"/>
        </w:rPr>
      </w:r>
    </w:p>
    <w:p w:rsidR="00000000" w:rsidDel="00000000" w:rsidP="00000000" w:rsidRDefault="00000000" w:rsidRPr="00000000" w14:paraId="00000009">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future, I can't wait to build on these successes by looking for fresh chances to interact with children and improve my abilities. I have faith that I will succeed in my chosen industry and have a big beneficial influence on the lives of the youth I work with. My objective is to enhance my effectiveness as a physical education professional and inspire others by capitalising on my strengths and addressing my areas of development.</w:t>
      </w:r>
    </w:p>
    <w:p w:rsidR="00000000" w:rsidDel="00000000" w:rsidP="00000000" w:rsidRDefault="00000000" w:rsidRPr="00000000" w14:paraId="0000000B">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D">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E">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0F">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Reflection on Strengths and Weaknesses </w:t>
      </w:r>
    </w:p>
    <w:p w:rsidR="00000000" w:rsidDel="00000000" w:rsidP="00000000" w:rsidRDefault="00000000" w:rsidRPr="00000000" w14:paraId="00000010">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11">
      <w:pPr>
        <w:keepNext w:val="1"/>
        <w:pBdr>
          <w:top w:color="e3e3e3" w:space="0" w:sz="0" w:val="none"/>
          <w:left w:color="e3e3e3" w:space="0" w:sz="0" w:val="none"/>
          <w:bottom w:color="e3e3e3" w:space="0" w:sz="0" w:val="none"/>
          <w:right w:color="e3e3e3" w:space="0" w:sz="0" w:val="none"/>
          <w:between w:color="e3e3e3" w:space="0" w:sz="0" w:val="none"/>
        </w:pBdr>
        <w:shd w:fill="ffffff" w:val="clear"/>
        <w:spacing w:after="30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Throughout my work placement in physical education, I have experienced significant professional and personal growth. This opportunity has allowed me to identify and enhance my skills while recognising areas for improvement. One of my key strengths is effectively interacting and communicating with young children  (</w:t>
      </w:r>
      <w:r w:rsidDel="00000000" w:rsidR="00000000" w:rsidRPr="00000000">
        <w:rPr>
          <w:rFonts w:ascii="Calibri" w:cs="Calibri" w:eastAsia="Calibri" w:hAnsi="Calibri"/>
          <w:sz w:val="24"/>
          <w:szCs w:val="24"/>
          <w:rtl w:val="0"/>
        </w:rPr>
        <w:t xml:space="preserve">Arnott, 2021)</w:t>
      </w:r>
      <w:r w:rsidDel="00000000" w:rsidR="00000000" w:rsidRPr="00000000">
        <w:rPr>
          <w:rFonts w:ascii="Calibri" w:cs="Calibri" w:eastAsia="Calibri" w:hAnsi="Calibri"/>
          <w:sz w:val="24"/>
          <w:szCs w:val="24"/>
          <w:rtl w:val="0"/>
        </w:rPr>
        <w:t xml:space="preserve">. My passion for physical education stems from its benefits for children's creativity, confidence, and social skills, and I am committed to providing them with enriching experiences for their overall development. </w:t>
      </w:r>
      <w:r w:rsidDel="00000000" w:rsidR="00000000" w:rsidRPr="00000000">
        <w:rPr>
          <w:rFonts w:ascii="Calibri" w:cs="Calibri" w:eastAsia="Calibri" w:hAnsi="Calibri"/>
          <w:sz w:val="24"/>
          <w:szCs w:val="24"/>
          <w:rtl w:val="0"/>
        </w:rPr>
        <w:t xml:space="preserve">(Department for Education, 2021). </w:t>
      </w:r>
      <w:r w:rsidDel="00000000" w:rsidR="00000000" w:rsidRPr="00000000">
        <w:rPr>
          <w:rtl w:val="0"/>
        </w:rPr>
      </w:r>
    </w:p>
    <w:p w:rsidR="00000000" w:rsidDel="00000000" w:rsidP="00000000" w:rsidRDefault="00000000" w:rsidRPr="00000000" w14:paraId="00000012">
      <w:pPr>
        <w:keepNext w:val="1"/>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with professional organisations such as Actif Sport and Leisure, Swansea City and Carmarthenshire Schools has given me a comprehensive understanding of physical education and coaching. This diverse experience has broadened my skill set and deepened my knowledge of various teaching strategies (Husbands and Pearce, 2012). During my placement, I have independently planned, led, and managed practical sessions, significantly boosting my confidence and teaching abilities.</w:t>
      </w:r>
    </w:p>
    <w:p w:rsidR="00000000" w:rsidDel="00000000" w:rsidP="00000000" w:rsidRDefault="00000000" w:rsidRPr="00000000" w14:paraId="00000013">
      <w:pPr>
        <w:keepNext w:val="1"/>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these advantages, I am aware of my disadvantages. Even though I've had success connecting with kids, I still need to work on honing my adaptability to different learning requirements and styles. My sessions will be more productive if I know how to modify my teaching strategies to account for these variations. Furthermore, there is room for improvement in terms of efficiently managing time throughout sessions. This involves making sure that each activity is given enough time and that transitions between activities are seamless in order to preserve the class's flow and increase student involvement (Government, 2024). </w:t>
      </w:r>
    </w:p>
    <w:p w:rsidR="00000000" w:rsidDel="00000000" w:rsidP="00000000" w:rsidRDefault="00000000" w:rsidRPr="00000000" w14:paraId="00000014">
      <w:pPr>
        <w:keepNext w:val="1"/>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becoming more and more crucial to integrate technology into physical education, so I need to get better at using digital tools and resources that can support conventional teaching strategies and offer fresh approaches to engage students. In addition, even though I now have more faith in my ability to teach, I still need to do self-reflection more consistently. By routinely reviewing my lessons and getting input from students and colleagues, I can pinpoint areas for development and make adjustments that will increase the efficacy of my instruction (Yan and Carless, 2021)</w:t>
      </w:r>
      <w:r w:rsidDel="00000000" w:rsidR="00000000" w:rsidRPr="00000000">
        <w:rPr>
          <w:rtl w:val="0"/>
        </w:rPr>
      </w:r>
    </w:p>
    <w:p w:rsidR="00000000" w:rsidDel="00000000" w:rsidP="00000000" w:rsidRDefault="00000000" w:rsidRPr="00000000" w14:paraId="00000015">
      <w:pPr>
        <w:keepNext w:val="1"/>
        <w:pBdr>
          <w:top w:color="e3e3e3" w:space="0" w:sz="0" w:val="none"/>
          <w:left w:color="e3e3e3" w:space="0" w:sz="0" w:val="none"/>
          <w:bottom w:color="e3e3e3" w:space="0" w:sz="0" w:val="none"/>
          <w:right w:color="e3e3e3" w:space="0" w:sz="0" w:val="none"/>
          <w:between w:color="e3e3e3" w:space="0" w:sz="0" w:val="none"/>
        </w:pBdr>
        <w:shd w:fill="ffffff" w:val="clear"/>
        <w:spacing w:before="30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Looking ahead, I am eager to continue working with respected organisations to further develop my skills and address my weaknesses. My goals include accommodating diverse learning styles, improving time management, and skillfully incorporating technology into my lessons for a more engaging learning experience(Mosston and Ashworth, 2008)</w:t>
      </w:r>
      <w:r w:rsidDel="00000000" w:rsidR="00000000" w:rsidRPr="00000000">
        <w:rPr>
          <w:rtl w:val="0"/>
        </w:rPr>
      </w:r>
    </w:p>
    <w:p w:rsidR="00000000" w:rsidDel="00000000" w:rsidP="00000000" w:rsidRDefault="00000000" w:rsidRPr="00000000" w14:paraId="00000016">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7">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Reflection on Areas of Development </w:t>
      </w:r>
    </w:p>
    <w:p w:rsidR="00000000" w:rsidDel="00000000" w:rsidP="00000000" w:rsidRDefault="00000000" w:rsidRPr="00000000" w14:paraId="00000018">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19">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Two major areas for improvement that come to mind when I think back on my work placement are developing my time management skills and learning more about the credentials and standards needed for teaching in my chosen field. I've always had trouble managing my time because I'm a perfectionist and easily distracted by small details. I am aware, nevertheless, that this may result in inefficiency and missed deadlines. I intend to utilise more organised scheduling and prioritisation strategies going forward to make sure I make better use of my time.</w:t>
      </w:r>
    </w:p>
    <w:p w:rsidR="00000000" w:rsidDel="00000000" w:rsidP="00000000" w:rsidRDefault="00000000" w:rsidRPr="00000000" w14:paraId="0000001A">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Furthermore, even though I have a tonne of real-world coaching and physical education teaching experience, I know I still need to learn more about the official requirements for teaching. It will be essential for me to review the prerequisites for primary school teaching as well as any applicable coaching certificates as I continue to hone my abilities and pursue my professional objectives. I can position myself for more success in my studies and in my future careers as a teacher and coach by focusing on these areas of development.</w:t>
      </w:r>
    </w:p>
    <w:p w:rsidR="00000000" w:rsidDel="00000000" w:rsidP="00000000" w:rsidRDefault="00000000" w:rsidRPr="00000000" w14:paraId="0000001C">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1E">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1F">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20">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Reflection on Next Ambitions and Future Goals </w:t>
      </w:r>
    </w:p>
    <w:p w:rsidR="00000000" w:rsidDel="00000000" w:rsidP="00000000" w:rsidRDefault="00000000" w:rsidRPr="00000000" w14:paraId="00000021">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22">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motivated and determined to keep going after my career goal of being a primary school teacher with a focus on physical education and a professional football coach. During my tenure at the present academies and organisations, I have accumulated great knowledge in organising, conducting, and supervising hands-on learning sessions for kids ages 6 to 14. This has reinforced my conviction that a high-quality physical education programme is crucial for fostering children's overall wellbeing and motor development (Harold and Cook, 2019).</w:t>
      </w:r>
    </w:p>
    <w:p w:rsidR="00000000" w:rsidDel="00000000" w:rsidP="00000000" w:rsidRDefault="00000000" w:rsidRPr="00000000" w14:paraId="00000023">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4">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want to keep expanding on these connections and opportunities going forward and look for additional teaching experience in school settings. I'm really curious to learn more about how I might use the resources and experience of companies like Actif Sport and Leisure to focus on physical education within the</w:t>
      </w:r>
    </w:p>
    <w:p w:rsidR="00000000" w:rsidDel="00000000" w:rsidP="00000000" w:rsidRDefault="00000000" w:rsidRPr="00000000" w14:paraId="00000025">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curriculum. I'll be able to learn more about the credentials and teaching standards needed to succeed in this industry as a result.</w:t>
      </w:r>
    </w:p>
    <w:p w:rsidR="00000000" w:rsidDel="00000000" w:rsidP="00000000" w:rsidRDefault="00000000" w:rsidRPr="00000000" w14:paraId="00000026">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ultimate objective is to land a job teaching physical education in a primary school. In order to do this, I'll create a thorough action plan that details all the things I need to do, like getting more coaching certifications, going to pertinent workshops for professional development, and actively looking for teaching positions in schools. It would also be a dream of mine to work within football at a professional level as I believe I have the characteristics that a coach in football needs at a high standard. I have faith that I can make a good influence on the lives of young students and effectively move into this fulfilling professional path by utilising my skills, improving my weaknesses, and taking advantage of the possibilities that present themselves.</w:t>
      </w:r>
    </w:p>
    <w:p w:rsidR="00000000" w:rsidDel="00000000" w:rsidP="00000000" w:rsidRDefault="00000000" w:rsidRPr="00000000" w14:paraId="00000028">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9">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2A">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2B">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2C">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Specific Football Coaching Reflection</w:t>
      </w:r>
    </w:p>
    <w:p w:rsidR="00000000" w:rsidDel="00000000" w:rsidP="00000000" w:rsidRDefault="00000000" w:rsidRPr="00000000" w14:paraId="0000002D">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2E">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During my work placement, I was able to organise and lead football coaching sessions for children. I made use of guidelines and materials to make sure my sessions were organised and in line with industry best practices. I was able to evaluate my own abilities and background in this field throughout the process, recognising both my strong points and opportunities for development.</w:t>
      </w:r>
    </w:p>
    <w:p w:rsidR="00000000" w:rsidDel="00000000" w:rsidP="00000000" w:rsidRDefault="00000000" w:rsidRPr="00000000" w14:paraId="0000002F">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ability to effectively communicate with young children, my upbeat and energetic teaching approach, and my intense love of football were among my domain strengths. The participants were able to advance their technical abilities and tactical comprehension of the game because I was able to establish an enjoyable and stimulating learning environment (Sword, 2020).</w:t>
      </w:r>
    </w:p>
    <w:p w:rsidR="00000000" w:rsidDel="00000000" w:rsidP="00000000" w:rsidRDefault="00000000" w:rsidRPr="00000000" w14:paraId="00000031">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Simultaneously, I identified areas in which my coaching skills needed improvement. For example, I realised that in order to make sure every session went smoothly and effectively, I needed to get better at managing my time. I also mentioned how crucial it is to keep abreast of the most recent coaching techniques and incorporate more individualised feedback in order to assist each child's unique growth (Atkinson, Watling and Brand, 2021).</w:t>
      </w:r>
    </w:p>
    <w:p w:rsidR="00000000" w:rsidDel="00000000" w:rsidP="00000000" w:rsidRDefault="00000000" w:rsidRPr="00000000" w14:paraId="00000033">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dedicated to furthering my professional growth as a football coach going forward. To further hone my knowledge and abilities, I intend to look for additional training opportunities, such as going to coaching workshops or earning pertinent certifications. By doing this, I hope to improve as a coach and have a positive impact on the lives of the young athletes I deal with.</w:t>
      </w:r>
    </w:p>
    <w:p w:rsidR="00000000" w:rsidDel="00000000" w:rsidP="00000000" w:rsidRDefault="00000000" w:rsidRPr="00000000" w14:paraId="00000035">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37">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38">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39">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3A">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Reflection on My Improvements</w:t>
      </w:r>
    </w:p>
    <w:p w:rsidR="00000000" w:rsidDel="00000000" w:rsidP="00000000" w:rsidRDefault="00000000" w:rsidRPr="00000000" w14:paraId="0000003B">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3C">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Looking back on my work placement, I'm pleased with the substantial advancements I achieved in a number of important areas. First and foremost, in my work with the kids, I've created considerably more effective behaviour management techniques. I now know how to keep a stimulating and successful learning environment in place by being explicit about expectations, offering encouragement, and taking appropriate action when needed (Welsh Government, 2012). I've also gotten much better at changing up my drills and teaching strategies to fit the various age groups and skill levels of the players I work with. I feel much more at ease adapting my instruction to the particular requirements of each group, whether it is by changing the drills' level of difficulty, changing the session's pace, or coming up with original ways to push the more experienced participants (Sherrington, 2013). Lastly, I've gotten better at giving the players constructive criticism by giving them detailed, useful advice on how to advance their abilities and technique. This has made it possible for me to have a more significant influence on their growth as young athletes (Olabode Anise, 2012).</w:t>
      </w:r>
    </w:p>
    <w:p w:rsidR="00000000" w:rsidDel="00000000" w:rsidP="00000000" w:rsidRDefault="00000000" w:rsidRPr="00000000" w14:paraId="0000003D">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3E">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Literature Support for Reflective Practice </w:t>
      </w:r>
    </w:p>
    <w:p w:rsidR="00000000" w:rsidDel="00000000" w:rsidP="00000000" w:rsidRDefault="00000000" w:rsidRPr="00000000" w14:paraId="0000003F">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40">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work placement reflections were informed by a variety of enlightening theories and best practices that I was able to integrate by consulting the vast body of literature on coaching and teaching. I was able to gain a deeper understanding of both the essential components of meaningful self-reflection and effective teaching and coaching approaches by reading pertinent literature. During the placement, I sought to gain a more comprehensive and informed view on my personal growth and development by firmly establishing my critical analysis on proven frameworks and empirical data. Using professional literature as a resource has been crucial to this introspective process since it has given me the conceptual skills I need to carefully consider my experiences and create a clear way forward for my chosen job.</w:t>
      </w:r>
    </w:p>
    <w:p w:rsidR="00000000" w:rsidDel="00000000" w:rsidP="00000000" w:rsidRDefault="00000000" w:rsidRPr="00000000" w14:paraId="00000041">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2">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43">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The Value of Opportunities and Developments </w:t>
      </w:r>
    </w:p>
    <w:p w:rsidR="00000000" w:rsidDel="00000000" w:rsidP="00000000" w:rsidRDefault="00000000" w:rsidRPr="00000000" w14:paraId="00000044">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45">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During my work placement, I acquired excellent hands-on experience. I was able to gain firsthand knowledge from instructors and coaches who have practised for many years and are highly knowledgeable, which greatly enhanced my comprehension of the value of physical education for kids. I was able to refine my teaching techniques and obtain useful insights working with these mentors that are just not possible in a classroom. Having this thorough learning experience has greatly influenced my desire to become a physical education primary school teacher and a high level football coach. I've gained a level of self-assurance and useful knowledge that will help me further along my professional route. I now have a fresh understanding of the life-changing potential of high-quality physical education programmes. </w:t>
      </w:r>
    </w:p>
    <w:p w:rsidR="00000000" w:rsidDel="00000000" w:rsidP="00000000" w:rsidRDefault="00000000" w:rsidRPr="00000000" w14:paraId="00000046">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47">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Key Issues To Continue Learning </w:t>
      </w:r>
    </w:p>
    <w:p w:rsidR="00000000" w:rsidDel="00000000" w:rsidP="00000000" w:rsidRDefault="00000000" w:rsidRPr="00000000" w14:paraId="00000048">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49">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reflection on my work placement and professional development thus far, I've identified a number of critical areas in which I still need to learn and grow. Since the fields of youth development and physical education are always changing, it is imperative that educators stay current with the newest techniques for instructing and coaching. In order to improve my effectiveness and engagement as a teacher, I must actively seek out new methods, approaches, and best practices (Quennerstedt, 2019). </w:t>
      </w:r>
    </w:p>
    <w:p w:rsidR="00000000" w:rsidDel="00000000" w:rsidP="00000000" w:rsidRDefault="00000000" w:rsidRPr="00000000" w14:paraId="0000004A">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B">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also understand how important it is to increase my understanding of the requirements for teaching certification. Even though I feel like I have a strong foundation in communication, excitement, and empathy, I am aware that I need to accomplish a number of particular abilities and standards before I can become a primary school teacher and a coach at the highest level. It will be essential that I set aside time to fully comprehend these principles and how I may apply them.</w:t>
      </w:r>
    </w:p>
    <w:p w:rsidR="00000000" w:rsidDel="00000000" w:rsidP="00000000" w:rsidRDefault="00000000" w:rsidRPr="00000000" w14:paraId="0000004C">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Lastly, I wish to look at methods for honing my time management techniques even more. Being a self-professed "perfectionist," I occasionally find it difficult to strike a balance between my workload and making the most use of my time. Not only will learning more efficient time management techniques benefit me in my coursework and placements now, but it will also be beneficial to me when I go into full-time teaching and or a full-time coaching role. </w:t>
      </w:r>
    </w:p>
    <w:p w:rsidR="00000000" w:rsidDel="00000000" w:rsidP="00000000" w:rsidRDefault="00000000" w:rsidRPr="00000000" w14:paraId="0000004E">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F">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am convinced that by concentrating on these crucial areas for ongoing learning and development, I can improve my abilities and credentials and, in the end, set myself up for long-term success in my chosen field.</w:t>
      </w:r>
    </w:p>
    <w:p w:rsidR="00000000" w:rsidDel="00000000" w:rsidP="00000000" w:rsidRDefault="00000000" w:rsidRPr="00000000" w14:paraId="00000050">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51">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52">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How My Focus Supports Future Career Options </w:t>
      </w:r>
    </w:p>
    <w:p w:rsidR="00000000" w:rsidDel="00000000" w:rsidP="00000000" w:rsidRDefault="00000000" w:rsidRPr="00000000" w14:paraId="00000053">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54">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desire to teach physical education in primary schools and continue to coach at the highest possible level has been strengthened by the work placement I undertook. I've improved my communication and lesson-planning abilities and developed a greater understanding of the beneficial effects that high-quality physical education may have on young students' general development and well-being via my practical experience coaching children. The chance to conduct practical sessions independently has increased my self-assurance and reinforced my goal to use this fulfilling career path to positively impact children's lives (Hawthorne, 2022). I'm now even more certain that my aims and personality are best suited to merging my passion of coaching and sports with elementary schooling.This work placement has given me much-needed guidance and given me a clear idea of the precise areas I still need to work on to become a successful primary teacher in the PE department but also the clear path to become a successful professional football coach. </w:t>
      </w:r>
    </w:p>
    <w:p w:rsidR="00000000" w:rsidDel="00000000" w:rsidP="00000000" w:rsidRDefault="00000000" w:rsidRPr="00000000" w14:paraId="00000055">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57">
      <w:pPr>
        <w:spacing w:line="360" w:lineRule="auto"/>
        <w:rPr>
          <w:rFonts w:ascii="Calibri" w:cs="Calibri" w:eastAsia="Calibri" w:hAnsi="Calibri"/>
          <w:b w:val="1"/>
          <w:sz w:val="28"/>
          <w:szCs w:val="28"/>
          <w:u w:val="single"/>
        </w:rPr>
      </w:pPr>
      <w:r w:rsidDel="00000000" w:rsidR="00000000" w:rsidRPr="00000000">
        <w:rPr>
          <w:rFonts w:ascii="Calibri" w:cs="Calibri" w:eastAsia="Calibri" w:hAnsi="Calibri"/>
          <w:b w:val="1"/>
          <w:sz w:val="28"/>
          <w:szCs w:val="28"/>
          <w:u w:val="single"/>
          <w:rtl w:val="0"/>
        </w:rPr>
        <w:t xml:space="preserve">Future Goals and Action Plan</w:t>
      </w:r>
    </w:p>
    <w:p w:rsidR="00000000" w:rsidDel="00000000" w:rsidP="00000000" w:rsidRDefault="00000000" w:rsidRPr="00000000" w14:paraId="00000058">
      <w:pPr>
        <w:spacing w:line="360" w:lineRule="auto"/>
        <w:rPr>
          <w:rFonts w:ascii="Calibri" w:cs="Calibri" w:eastAsia="Calibri" w:hAnsi="Calibri"/>
          <w:b w:val="1"/>
          <w:sz w:val="28"/>
          <w:szCs w:val="28"/>
          <w:u w:val="single"/>
        </w:rPr>
      </w:pPr>
      <w:r w:rsidDel="00000000" w:rsidR="00000000" w:rsidRPr="00000000">
        <w:rPr>
          <w:rtl w:val="0"/>
        </w:rPr>
      </w:r>
    </w:p>
    <w:p w:rsidR="00000000" w:rsidDel="00000000" w:rsidP="00000000" w:rsidRDefault="00000000" w:rsidRPr="00000000" w14:paraId="00000059">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Upon contemplation of my worthwhile work placement, I am even more committed to pursuing my career aspiration of becoming a physical education specialist primary school teacher and more so a professional football coach. Surpassing the solid groundwork I've already laid with my present coaching positions, I intend to actively look for possibilities to teach in schools while pursuing my degree. I'll be able to further hone my teaching abilities and reaffirm my love of working with young children thanks to this.</w:t>
      </w:r>
    </w:p>
    <w:p w:rsidR="00000000" w:rsidDel="00000000" w:rsidP="00000000" w:rsidRDefault="00000000" w:rsidRPr="00000000" w14:paraId="0000005A">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I'll also put together a thorough action plan to systematically accomplish my career goals. This plan will list the precise actions I must take, such getting the necessary teaching certifications, expanding my subject matter expertise, and honing my behaviour control techniques. To make sure I stay on track and am able to adjust to any changing conditions, I will periodically review and update this action plan.</w:t>
      </w:r>
    </w:p>
    <w:p w:rsidR="00000000" w:rsidDel="00000000" w:rsidP="00000000" w:rsidRDefault="00000000" w:rsidRPr="00000000" w14:paraId="0000005C">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D">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intend to continue developing my practical experience and refining my knowledge by continuing my ongoing relationships with prestigious academies and organisations. I will have the information, abilities, and self-assurance necessary to succeed as a physical education teacher in a primary school and a football coach at elite clubs because of this multidimensional approach. I can't wait to start this new chapter in my life and have a significant influence on the young people I have the honour of teaching and coaching. </w:t>
      </w:r>
    </w:p>
    <w:p w:rsidR="00000000" w:rsidDel="00000000" w:rsidP="00000000" w:rsidRDefault="00000000" w:rsidRPr="00000000" w14:paraId="0000005E">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F">
      <w:pPr>
        <w:spacing w:line="360" w:lineRule="auto"/>
        <w:rPr>
          <w:rFonts w:ascii="Calibri" w:cs="Calibri" w:eastAsia="Calibri" w:hAnsi="Calibri"/>
          <w:sz w:val="24"/>
          <w:szCs w:val="24"/>
        </w:rPr>
      </w:pPr>
      <w:r w:rsidDel="00000000" w:rsidR="00000000" w:rsidRPr="00000000">
        <w:rPr>
          <w:rFonts w:ascii="Calibri" w:cs="Calibri" w:eastAsia="Calibri" w:hAnsi="Calibri"/>
          <w:b w:val="1"/>
          <w:sz w:val="28"/>
          <w:szCs w:val="28"/>
          <w:u w:val="single"/>
          <w:rtl w:val="0"/>
        </w:rPr>
        <w:t xml:space="preserve">Personal Final Reflection</w:t>
      </w:r>
      <w:r w:rsidDel="00000000" w:rsidR="00000000" w:rsidRPr="00000000">
        <w:rPr>
          <w:rtl w:val="0"/>
        </w:rPr>
      </w:r>
    </w:p>
    <w:p w:rsidR="00000000" w:rsidDel="00000000" w:rsidP="00000000" w:rsidRDefault="00000000" w:rsidRPr="00000000" w14:paraId="00000060">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1">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Through coaching young children I have had the opportunity to create incredibly positive relationships with some children that I have had the luxury of making an impact on their lives. To elaborate I have had numerous messages from parents and guardians thanking me for what I do with their children and how I have developed them on and off the pitch. These conversations are the icing on the cake for me when I decide my next steps and future progressions as making a positive impact is all I aimed to do.One of the messages I received let me know that I had been acknowledged and featured in the nightly journal  of one of the kids I worked with. Making a positive influence is what I aspire to do, and although it may sound insignificant, it feels like a great achievement. The sense of accomplishment that I have gained from this just serves to confirm my goals of working with children as a physical education teacher and or a professional football coach.</w:t>
      </w:r>
    </w:p>
    <w:p w:rsidR="00000000" w:rsidDel="00000000" w:rsidP="00000000" w:rsidRDefault="00000000" w:rsidRPr="00000000" w14:paraId="00000062">
      <w:pP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3">
      <w:pP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summary, I would say that, all things considered, my work placement experience was excellent. In addition to building relationships and seizing opportunities, I was able to establish a reputation for myself and have firsthand experience working in the industry I have always wanted to work in. To become the greatest teacher I can be, I have been able to identify my strengths and provide detailed instructions on how to strengthen my areas of weakness. In order for me to keep developing personally and professionally as a coach, teacher, educator, and facilitator, I hope that the positive attitudes I have continued to embrace towards the industry and my continuous advancement within it can continue into the upcoming months and years.</w:t>
      </w:r>
    </w:p>
    <w:p w:rsidR="00000000" w:rsidDel="00000000" w:rsidP="00000000" w:rsidRDefault="00000000" w:rsidRPr="00000000" w14:paraId="00000064">
      <w:pPr>
        <w:pStyle w:val="Heading1"/>
        <w:keepLines w:val="0"/>
        <w:spacing w:after="360" w:before="0" w:line="360" w:lineRule="auto"/>
        <w:rPr>
          <w:rFonts w:ascii="Times New Roman" w:cs="Times New Roman" w:eastAsia="Times New Roman" w:hAnsi="Times New Roman"/>
          <w:b w:val="1"/>
          <w:sz w:val="36"/>
          <w:szCs w:val="36"/>
        </w:rPr>
      </w:pPr>
      <w:bookmarkStart w:colFirst="0" w:colLast="0" w:name="_5invhrjmq2g5" w:id="0"/>
      <w:bookmarkEnd w:id="0"/>
      <w:r w:rsidDel="00000000" w:rsidR="00000000" w:rsidRPr="00000000">
        <w:rPr>
          <w:rFonts w:ascii="Times New Roman" w:cs="Times New Roman" w:eastAsia="Times New Roman" w:hAnsi="Times New Roman"/>
          <w:b w:val="1"/>
          <w:sz w:val="36"/>
          <w:szCs w:val="36"/>
          <w:rtl w:val="0"/>
        </w:rPr>
        <w:t xml:space="preserve">Reference list</w:t>
      </w:r>
    </w:p>
    <w:p w:rsidR="00000000" w:rsidDel="00000000" w:rsidP="00000000" w:rsidRDefault="00000000" w:rsidRPr="00000000" w14:paraId="00000065">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Arnott, L. (2021). Holistic experiences: celebrating the wonder of early childhood education. </w:t>
      </w:r>
      <w:r w:rsidDel="00000000" w:rsidR="00000000" w:rsidRPr="00000000">
        <w:rPr>
          <w:rFonts w:ascii="Times New Roman" w:cs="Times New Roman" w:eastAsia="Times New Roman" w:hAnsi="Times New Roman"/>
          <w:i w:val="1"/>
          <w:sz w:val="24"/>
          <w:szCs w:val="24"/>
          <w:rtl w:val="0"/>
        </w:rPr>
        <w:t xml:space="preserve">International Journal of Early Years Education</w:t>
      </w:r>
      <w:r w:rsidDel="00000000" w:rsidR="00000000" w:rsidRPr="00000000">
        <w:rPr>
          <w:rFonts w:ascii="Times New Roman" w:cs="Times New Roman" w:eastAsia="Times New Roman" w:hAnsi="Times New Roman"/>
          <w:sz w:val="24"/>
          <w:szCs w:val="24"/>
          <w:rtl w:val="0"/>
        </w:rPr>
        <w:t xml:space="preserve">, 29(4), pp.353–357. doi:</w:t>
      </w:r>
      <w:hyperlink r:id="rId6">
        <w:r w:rsidDel="00000000" w:rsidR="00000000" w:rsidRPr="00000000">
          <w:rPr>
            <w:rFonts w:ascii="Times New Roman" w:cs="Times New Roman" w:eastAsia="Times New Roman" w:hAnsi="Times New Roman"/>
            <w:color w:val="1155cc"/>
            <w:sz w:val="24"/>
            <w:szCs w:val="24"/>
            <w:u w:val="single"/>
            <w:rtl w:val="0"/>
          </w:rPr>
          <w:t xml:space="preserve">https://doi.org/10.1080/09669760.2021.2003949</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6">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Atkinson, A., Watling, C.J. and Brand, P.L.P. (2021). Feedback and coaching. </w:t>
      </w:r>
      <w:r w:rsidDel="00000000" w:rsidR="00000000" w:rsidRPr="00000000">
        <w:rPr>
          <w:rFonts w:ascii="Times New Roman" w:cs="Times New Roman" w:eastAsia="Times New Roman" w:hAnsi="Times New Roman"/>
          <w:i w:val="1"/>
          <w:sz w:val="24"/>
          <w:szCs w:val="24"/>
          <w:rtl w:val="0"/>
        </w:rPr>
        <w:t xml:space="preserve">European Journal of Pediatrics</w:t>
      </w:r>
      <w:r w:rsidDel="00000000" w:rsidR="00000000" w:rsidRPr="00000000">
        <w:rPr>
          <w:rFonts w:ascii="Times New Roman" w:cs="Times New Roman" w:eastAsia="Times New Roman" w:hAnsi="Times New Roman"/>
          <w:sz w:val="24"/>
          <w:szCs w:val="24"/>
          <w:rtl w:val="0"/>
        </w:rPr>
        <w:t xml:space="preserve">, [online] 181(2), pp.441–446. doi:</w:t>
      </w:r>
      <w:hyperlink r:id="rId7">
        <w:r w:rsidDel="00000000" w:rsidR="00000000" w:rsidRPr="00000000">
          <w:rPr>
            <w:rFonts w:ascii="Times New Roman" w:cs="Times New Roman" w:eastAsia="Times New Roman" w:hAnsi="Times New Roman"/>
            <w:color w:val="1155cc"/>
            <w:sz w:val="24"/>
            <w:szCs w:val="24"/>
            <w:u w:val="single"/>
            <w:rtl w:val="0"/>
          </w:rPr>
          <w:t xml:space="preserve">https://doi.org/10.1007/s00431-021-04118-8</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7">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for Education (2021). </w:t>
      </w:r>
      <w:r w:rsidDel="00000000" w:rsidR="00000000" w:rsidRPr="00000000">
        <w:rPr>
          <w:rFonts w:ascii="Times New Roman" w:cs="Times New Roman" w:eastAsia="Times New Roman" w:hAnsi="Times New Roman"/>
          <w:i w:val="1"/>
          <w:sz w:val="24"/>
          <w:szCs w:val="24"/>
          <w:rtl w:val="0"/>
        </w:rPr>
        <w:t xml:space="preserve">Physical Health and Mental Wellbeing (Primary and secondary)</w:t>
      </w:r>
      <w:r w:rsidDel="00000000" w:rsidR="00000000" w:rsidRPr="00000000">
        <w:rPr>
          <w:rFonts w:ascii="Times New Roman" w:cs="Times New Roman" w:eastAsia="Times New Roman" w:hAnsi="Times New Roman"/>
          <w:sz w:val="24"/>
          <w:szCs w:val="24"/>
          <w:rtl w:val="0"/>
        </w:rPr>
        <w:t xml:space="preserve">. [online] GOV.UK. Available at: </w:t>
      </w:r>
      <w:hyperlink r:id="rId8">
        <w:r w:rsidDel="00000000" w:rsidR="00000000" w:rsidRPr="00000000">
          <w:rPr>
            <w:rFonts w:ascii="Times New Roman" w:cs="Times New Roman" w:eastAsia="Times New Roman" w:hAnsi="Times New Roman"/>
            <w:color w:val="1155cc"/>
            <w:sz w:val="24"/>
            <w:szCs w:val="24"/>
            <w:u w:val="single"/>
            <w:rtl w:val="0"/>
          </w:rPr>
          <w:t xml:space="preserve">https://www.gov.uk/government/publications/relationships-education-relationships-and-sex-education-rse-and-health-education/physical-health-and-mental-wellbeing-primary-and-secondary</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8">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Eime, R.M., Young, J.A., Harvey, J.T., Charity, M.J. and Payne, W.R. (2013). A Systematic Review of the Psychological and Social Benefits of Participation in Sport for Children and adolescents: Informing Development of a Conceptual Model of Health through Sport. </w:t>
      </w:r>
      <w:r w:rsidDel="00000000" w:rsidR="00000000" w:rsidRPr="00000000">
        <w:rPr>
          <w:rFonts w:ascii="Times New Roman" w:cs="Times New Roman" w:eastAsia="Times New Roman" w:hAnsi="Times New Roman"/>
          <w:i w:val="1"/>
          <w:sz w:val="24"/>
          <w:szCs w:val="24"/>
          <w:rtl w:val="0"/>
        </w:rPr>
        <w:t xml:space="preserve">International Journal of Behavioral Nutrition and Physical Activity</w:t>
      </w:r>
      <w:r w:rsidDel="00000000" w:rsidR="00000000" w:rsidRPr="00000000">
        <w:rPr>
          <w:rFonts w:ascii="Times New Roman" w:cs="Times New Roman" w:eastAsia="Times New Roman" w:hAnsi="Times New Roman"/>
          <w:sz w:val="24"/>
          <w:szCs w:val="24"/>
          <w:rtl w:val="0"/>
        </w:rPr>
        <w:t xml:space="preserve">, 10(1), p.98.</w:t>
      </w:r>
    </w:p>
    <w:p w:rsidR="00000000" w:rsidDel="00000000" w:rsidP="00000000" w:rsidRDefault="00000000" w:rsidRPr="00000000" w14:paraId="00000069">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(2024). </w:t>
      </w:r>
      <w:r w:rsidDel="00000000" w:rsidR="00000000" w:rsidRPr="00000000">
        <w:rPr>
          <w:rFonts w:ascii="Times New Roman" w:cs="Times New Roman" w:eastAsia="Times New Roman" w:hAnsi="Times New Roman"/>
          <w:i w:val="1"/>
          <w:sz w:val="24"/>
          <w:szCs w:val="24"/>
          <w:rtl w:val="0"/>
        </w:rPr>
        <w:t xml:space="preserve">A guide to effective practice in curriculum planning An exploration of the principal stages involved in effective curriculum planning</w:t>
      </w:r>
      <w:r w:rsidDel="00000000" w:rsidR="00000000" w:rsidRPr="00000000">
        <w:rPr>
          <w:rFonts w:ascii="Times New Roman" w:cs="Times New Roman" w:eastAsia="Times New Roman" w:hAnsi="Times New Roman"/>
          <w:sz w:val="24"/>
          <w:szCs w:val="24"/>
          <w:rtl w:val="0"/>
        </w:rPr>
        <w:t xml:space="preserve">. [online] Available at: </w:t>
      </w:r>
      <w:hyperlink r:id="rId9">
        <w:r w:rsidDel="00000000" w:rsidR="00000000" w:rsidRPr="00000000">
          <w:rPr>
            <w:rFonts w:ascii="Times New Roman" w:cs="Times New Roman" w:eastAsia="Times New Roman" w:hAnsi="Times New Roman"/>
            <w:color w:val="1155cc"/>
            <w:sz w:val="24"/>
            <w:szCs w:val="24"/>
            <w:u w:val="single"/>
            <w:rtl w:val="0"/>
          </w:rPr>
          <w:t xml:space="preserve">https://assets.publishing.service.gov.uk/media/65fd8652f1d3a0001d32ae0d/A_Guide_To_Effective_Practice_In_Curriculum_Planning_-_March_2024.pdf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Harold, W. and Cook, H.D. (2019). </w:t>
      </w:r>
      <w:r w:rsidDel="00000000" w:rsidR="00000000" w:rsidRPr="00000000">
        <w:rPr>
          <w:rFonts w:ascii="Times New Roman" w:cs="Times New Roman" w:eastAsia="Times New Roman" w:hAnsi="Times New Roman"/>
          <w:i w:val="1"/>
          <w:sz w:val="24"/>
          <w:szCs w:val="24"/>
          <w:rtl w:val="0"/>
        </w:rPr>
        <w:t xml:space="preserve">Physical Activity and Physical Education: Relationship to Growth, Development, and Health</w:t>
      </w:r>
      <w:r w:rsidDel="00000000" w:rsidR="00000000" w:rsidRPr="00000000">
        <w:rPr>
          <w:rFonts w:ascii="Times New Roman" w:cs="Times New Roman" w:eastAsia="Times New Roman" w:hAnsi="Times New Roman"/>
          <w:sz w:val="24"/>
          <w:szCs w:val="24"/>
          <w:rtl w:val="0"/>
        </w:rPr>
        <w:t xml:space="preserve">. [online] Nih.gov. Available at: </w:t>
      </w:r>
      <w:hyperlink r:id="rId10">
        <w:r w:rsidDel="00000000" w:rsidR="00000000" w:rsidRPr="00000000">
          <w:rPr>
            <w:rFonts w:ascii="Times New Roman" w:cs="Times New Roman" w:eastAsia="Times New Roman" w:hAnsi="Times New Roman"/>
            <w:color w:val="1155cc"/>
            <w:sz w:val="24"/>
            <w:szCs w:val="24"/>
            <w:u w:val="single"/>
            <w:rtl w:val="0"/>
          </w:rPr>
          <w:t xml:space="preserve">https://www.ncbi.nlm.nih.gov/books/NBK201497/</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B">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Hawthorne, H. (2022). </w:t>
      </w:r>
      <w:r w:rsidDel="00000000" w:rsidR="00000000" w:rsidRPr="00000000">
        <w:rPr>
          <w:rFonts w:ascii="Times New Roman" w:cs="Times New Roman" w:eastAsia="Times New Roman" w:hAnsi="Times New Roman"/>
          <w:i w:val="1"/>
          <w:sz w:val="24"/>
          <w:szCs w:val="24"/>
          <w:rtl w:val="0"/>
        </w:rPr>
        <w:t xml:space="preserve">How to create a positive learning environment</w:t>
      </w:r>
      <w:r w:rsidDel="00000000" w:rsidR="00000000" w:rsidRPr="00000000">
        <w:rPr>
          <w:rFonts w:ascii="Times New Roman" w:cs="Times New Roman" w:eastAsia="Times New Roman" w:hAnsi="Times New Roman"/>
          <w:sz w:val="24"/>
          <w:szCs w:val="24"/>
          <w:rtl w:val="0"/>
        </w:rPr>
        <w:t xml:space="preserve">. [online] High Speed Training. Available at: </w:t>
      </w:r>
      <w:hyperlink r:id="rId11">
        <w:r w:rsidDel="00000000" w:rsidR="00000000" w:rsidRPr="00000000">
          <w:rPr>
            <w:rFonts w:ascii="Times New Roman" w:cs="Times New Roman" w:eastAsia="Times New Roman" w:hAnsi="Times New Roman"/>
            <w:color w:val="1155cc"/>
            <w:sz w:val="24"/>
            <w:szCs w:val="24"/>
            <w:u w:val="single"/>
            <w:rtl w:val="0"/>
          </w:rPr>
          <w:t xml:space="preserve">https://www.highspeedtraining.co.uk/hub/how-to-create-a-positive-learning-environment/</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C">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Husbands, C. and Pearce, J. (2012). </w:t>
      </w:r>
      <w:r w:rsidDel="00000000" w:rsidR="00000000" w:rsidRPr="00000000">
        <w:rPr>
          <w:rFonts w:ascii="Times New Roman" w:cs="Times New Roman" w:eastAsia="Times New Roman" w:hAnsi="Times New Roman"/>
          <w:i w:val="1"/>
          <w:sz w:val="24"/>
          <w:szCs w:val="24"/>
          <w:rtl w:val="0"/>
        </w:rPr>
        <w:t xml:space="preserve">What makes great pedagogy? Nine claims from research Schools and academies Resource Research and development network national themes: theme one Autumn 2012</w:t>
      </w:r>
      <w:r w:rsidDel="00000000" w:rsidR="00000000" w:rsidRPr="00000000">
        <w:rPr>
          <w:rFonts w:ascii="Times New Roman" w:cs="Times New Roman" w:eastAsia="Times New Roman" w:hAnsi="Times New Roman"/>
          <w:sz w:val="24"/>
          <w:szCs w:val="24"/>
          <w:rtl w:val="0"/>
        </w:rPr>
        <w:t xml:space="preserve">. [online] National College for School Leadership. Available at: </w:t>
      </w:r>
      <w:hyperlink r:id="rId12">
        <w:r w:rsidDel="00000000" w:rsidR="00000000" w:rsidRPr="00000000">
          <w:rPr>
            <w:rFonts w:ascii="Times New Roman" w:cs="Times New Roman" w:eastAsia="Times New Roman" w:hAnsi="Times New Roman"/>
            <w:color w:val="1155cc"/>
            <w:sz w:val="24"/>
            <w:szCs w:val="24"/>
            <w:u w:val="single"/>
            <w:rtl w:val="0"/>
          </w:rPr>
          <w:t xml:space="preserve">https://assets.publishing.service.gov.uk/media/5a7e413c40f0b6230268a2a3/what-makes-great-pedagogy-nine-claims-from-research.pdf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D">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Mosston, M. and Ashworth, S. (2008). </w:t>
      </w:r>
      <w:r w:rsidDel="00000000" w:rsidR="00000000" w:rsidRPr="00000000">
        <w:rPr>
          <w:rFonts w:ascii="Times New Roman" w:cs="Times New Roman" w:eastAsia="Times New Roman" w:hAnsi="Times New Roman"/>
          <w:i w:val="1"/>
          <w:sz w:val="24"/>
          <w:szCs w:val="24"/>
          <w:rtl w:val="0"/>
        </w:rPr>
        <w:t xml:space="preserve">Teaching Physical Education</w:t>
      </w:r>
      <w:r w:rsidDel="00000000" w:rsidR="00000000" w:rsidRPr="00000000">
        <w:rPr>
          <w:rFonts w:ascii="Times New Roman" w:cs="Times New Roman" w:eastAsia="Times New Roman" w:hAnsi="Times New Roman"/>
          <w:sz w:val="24"/>
          <w:szCs w:val="24"/>
          <w:rtl w:val="0"/>
        </w:rPr>
        <w:t xml:space="preserve">. [online] Available at: </w:t>
      </w:r>
      <w:hyperlink r:id="rId13">
        <w:r w:rsidDel="00000000" w:rsidR="00000000" w:rsidRPr="00000000">
          <w:rPr>
            <w:rFonts w:ascii="Times New Roman" w:cs="Times New Roman" w:eastAsia="Times New Roman" w:hAnsi="Times New Roman"/>
            <w:color w:val="1155cc"/>
            <w:sz w:val="24"/>
            <w:szCs w:val="24"/>
            <w:u w:val="single"/>
            <w:rtl w:val="0"/>
          </w:rPr>
          <w:t xml:space="preserve">https://spectrumofteachingstyles.org/assets/files/book/Teaching_Physical_Edu_1st_Online.pdf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E">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Olabode Anise (2012). </w:t>
      </w:r>
      <w:r w:rsidDel="00000000" w:rsidR="00000000" w:rsidRPr="00000000">
        <w:rPr>
          <w:rFonts w:ascii="Times New Roman" w:cs="Times New Roman" w:eastAsia="Times New Roman" w:hAnsi="Times New Roman"/>
          <w:i w:val="1"/>
          <w:sz w:val="24"/>
          <w:szCs w:val="24"/>
          <w:rtl w:val="0"/>
        </w:rPr>
        <w:t xml:space="preserve">Constructive Criticism Is a Sign of Your Potential</w:t>
      </w:r>
      <w:r w:rsidDel="00000000" w:rsidR="00000000" w:rsidRPr="00000000">
        <w:rPr>
          <w:rFonts w:ascii="Times New Roman" w:cs="Times New Roman" w:eastAsia="Times New Roman" w:hAnsi="Times New Roman"/>
          <w:sz w:val="24"/>
          <w:szCs w:val="24"/>
          <w:rtl w:val="0"/>
        </w:rPr>
        <w:t xml:space="preserve">. [online] Tiny Buddha. Available at: </w:t>
      </w:r>
      <w:hyperlink r:id="rId14">
        <w:r w:rsidDel="00000000" w:rsidR="00000000" w:rsidRPr="00000000">
          <w:rPr>
            <w:rFonts w:ascii="Times New Roman" w:cs="Times New Roman" w:eastAsia="Times New Roman" w:hAnsi="Times New Roman"/>
            <w:color w:val="1155cc"/>
            <w:sz w:val="24"/>
            <w:szCs w:val="24"/>
            <w:u w:val="single"/>
            <w:rtl w:val="0"/>
          </w:rPr>
          <w:t xml:space="preserve">https://tinybuddha.com/blog/constructive-criticism-is-a-sign-of-your-potential/</w:t>
        </w:r>
      </w:hyperlink>
      <w:r w:rsidDel="00000000" w:rsidR="00000000" w:rsidRPr="00000000">
        <w:rPr>
          <w:rtl w:val="0"/>
        </w:rPr>
      </w:r>
    </w:p>
    <w:p w:rsidR="00000000" w:rsidDel="00000000" w:rsidP="00000000" w:rsidRDefault="00000000" w:rsidRPr="00000000" w14:paraId="0000006F">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[Accessed 17 May 2024].</w:t>
      </w:r>
    </w:p>
    <w:p w:rsidR="00000000" w:rsidDel="00000000" w:rsidP="00000000" w:rsidRDefault="00000000" w:rsidRPr="00000000" w14:paraId="00000070">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Quennerstedt, M. (2019). Physical education and the art of teaching: transformative learning and teaching in physical education and sports pedagogy. </w:t>
      </w:r>
      <w:r w:rsidDel="00000000" w:rsidR="00000000" w:rsidRPr="00000000">
        <w:rPr>
          <w:rFonts w:ascii="Times New Roman" w:cs="Times New Roman" w:eastAsia="Times New Roman" w:hAnsi="Times New Roman"/>
          <w:i w:val="1"/>
          <w:sz w:val="24"/>
          <w:szCs w:val="24"/>
          <w:rtl w:val="0"/>
        </w:rPr>
        <w:t xml:space="preserve">Sport, Education and Society</w:t>
      </w:r>
      <w:r w:rsidDel="00000000" w:rsidR="00000000" w:rsidRPr="00000000">
        <w:rPr>
          <w:rFonts w:ascii="Times New Roman" w:cs="Times New Roman" w:eastAsia="Times New Roman" w:hAnsi="Times New Roman"/>
          <w:sz w:val="24"/>
          <w:szCs w:val="24"/>
          <w:rtl w:val="0"/>
        </w:rPr>
        <w:t xml:space="preserve">, 24(6), pp.611–623. doi:</w:t>
      </w:r>
      <w:hyperlink r:id="rId15">
        <w:r w:rsidDel="00000000" w:rsidR="00000000" w:rsidRPr="00000000">
          <w:rPr>
            <w:rFonts w:ascii="Times New Roman" w:cs="Times New Roman" w:eastAsia="Times New Roman" w:hAnsi="Times New Roman"/>
            <w:color w:val="1155cc"/>
            <w:sz w:val="24"/>
            <w:szCs w:val="24"/>
            <w:u w:val="single"/>
            <w:rtl w:val="0"/>
          </w:rPr>
          <w:t xml:space="preserve">https://doi.org/10.1080/13573322.2019.1574731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1">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Sherrington, T. (2013). </w:t>
      </w:r>
      <w:r w:rsidDel="00000000" w:rsidR="00000000" w:rsidRPr="00000000">
        <w:rPr>
          <w:rFonts w:ascii="Times New Roman" w:cs="Times New Roman" w:eastAsia="Times New Roman" w:hAnsi="Times New Roman"/>
          <w:i w:val="1"/>
          <w:sz w:val="24"/>
          <w:szCs w:val="24"/>
          <w:rtl w:val="0"/>
        </w:rPr>
        <w:t xml:space="preserve">Drills, skills and being match-fit.</w:t>
      </w:r>
      <w:r w:rsidDel="00000000" w:rsidR="00000000" w:rsidRPr="00000000">
        <w:rPr>
          <w:rFonts w:ascii="Times New Roman" w:cs="Times New Roman" w:eastAsia="Times New Roman" w:hAnsi="Times New Roman"/>
          <w:sz w:val="24"/>
          <w:szCs w:val="24"/>
          <w:rtl w:val="0"/>
        </w:rPr>
        <w:t xml:space="preserve"> [online] teacherhead. Available at: </w:t>
      </w:r>
      <w:hyperlink r:id="rId16">
        <w:r w:rsidDel="00000000" w:rsidR="00000000" w:rsidRPr="00000000">
          <w:rPr>
            <w:rFonts w:ascii="Times New Roman" w:cs="Times New Roman" w:eastAsia="Times New Roman" w:hAnsi="Times New Roman"/>
            <w:color w:val="1155cc"/>
            <w:sz w:val="24"/>
            <w:szCs w:val="24"/>
            <w:u w:val="single"/>
            <w:rtl w:val="0"/>
          </w:rPr>
          <w:t xml:space="preserve">https://teacherhead.com/2013/10/07/drills-skills-and-being-match-fit/</w:t>
        </w:r>
      </w:hyperlink>
      <w:r w:rsidDel="00000000" w:rsidR="00000000" w:rsidRPr="00000000">
        <w:rPr>
          <w:rFonts w:ascii="Times New Roman" w:cs="Times New Roman" w:eastAsia="Times New Roman" w:hAnsi="Times New Roman"/>
          <w:sz w:val="24"/>
          <w:szCs w:val="24"/>
          <w:rtl w:val="0"/>
        </w:rPr>
        <w:t xml:space="preserve">  [Accessed 17 May 2024].</w:t>
      </w:r>
    </w:p>
    <w:p w:rsidR="00000000" w:rsidDel="00000000" w:rsidP="00000000" w:rsidRDefault="00000000" w:rsidRPr="00000000" w14:paraId="00000072">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Sword, R. (2020). </w:t>
      </w:r>
      <w:r w:rsidDel="00000000" w:rsidR="00000000" w:rsidRPr="00000000">
        <w:rPr>
          <w:rFonts w:ascii="Times New Roman" w:cs="Times New Roman" w:eastAsia="Times New Roman" w:hAnsi="Times New Roman"/>
          <w:i w:val="1"/>
          <w:sz w:val="24"/>
          <w:szCs w:val="24"/>
          <w:rtl w:val="0"/>
        </w:rPr>
        <w:t xml:space="preserve">Communication in the Classroom | Skills for Teachers</w:t>
      </w:r>
      <w:r w:rsidDel="00000000" w:rsidR="00000000" w:rsidRPr="00000000">
        <w:rPr>
          <w:rFonts w:ascii="Times New Roman" w:cs="Times New Roman" w:eastAsia="Times New Roman" w:hAnsi="Times New Roman"/>
          <w:sz w:val="24"/>
          <w:szCs w:val="24"/>
          <w:rtl w:val="0"/>
        </w:rPr>
        <w:t xml:space="preserve">. [online] The Hub | High Speed Training. Available at: </w:t>
      </w:r>
      <w:hyperlink r:id="rId17">
        <w:r w:rsidDel="00000000" w:rsidR="00000000" w:rsidRPr="00000000">
          <w:rPr>
            <w:rFonts w:ascii="Times New Roman" w:cs="Times New Roman" w:eastAsia="Times New Roman" w:hAnsi="Times New Roman"/>
            <w:color w:val="1155cc"/>
            <w:sz w:val="24"/>
            <w:szCs w:val="24"/>
            <w:u w:val="single"/>
            <w:rtl w:val="0"/>
          </w:rPr>
          <w:t xml:space="preserve">https://www.highspeedtraining.co.uk/hub/communication-skills-for-teachers/</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3">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Welsh Government (2012). </w:t>
      </w:r>
      <w:r w:rsidDel="00000000" w:rsidR="00000000" w:rsidRPr="00000000">
        <w:rPr>
          <w:rFonts w:ascii="Times New Roman" w:cs="Times New Roman" w:eastAsia="Times New Roman" w:hAnsi="Times New Roman"/>
          <w:i w:val="1"/>
          <w:sz w:val="24"/>
          <w:szCs w:val="24"/>
          <w:rtl w:val="0"/>
        </w:rPr>
        <w:t xml:space="preserve">Practical approaches to behaviour management in the classroom A handbook for classroom teachers in primary schools Information</w:t>
      </w:r>
      <w:r w:rsidDel="00000000" w:rsidR="00000000" w:rsidRPr="00000000">
        <w:rPr>
          <w:rFonts w:ascii="Times New Roman" w:cs="Times New Roman" w:eastAsia="Times New Roman" w:hAnsi="Times New Roman"/>
          <w:sz w:val="24"/>
          <w:szCs w:val="24"/>
          <w:rtl w:val="0"/>
        </w:rPr>
        <w:t xml:space="preserve">. [online] Available at: </w:t>
      </w:r>
      <w:hyperlink r:id="rId18">
        <w:r w:rsidDel="00000000" w:rsidR="00000000" w:rsidRPr="00000000">
          <w:rPr>
            <w:rFonts w:ascii="Times New Roman" w:cs="Times New Roman" w:eastAsia="Times New Roman" w:hAnsi="Times New Roman"/>
            <w:color w:val="1155cc"/>
            <w:sz w:val="24"/>
            <w:szCs w:val="24"/>
            <w:u w:val="single"/>
            <w:rtl w:val="0"/>
          </w:rPr>
          <w:t xml:space="preserve">https://www.gov.wales/sites/default/files/publications/2018-12/practical-approaches-to-behaviour-management-in-the-classroom-a-handbook-for-classroom-teachers-in-primary-schools.pdf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4">
      <w:pPr>
        <w:keepNext w:val="1"/>
        <w:spacing w:after="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Yan, Z. and Carless, D. (2021). Self-assessment is about more than self: the enabling role of feedback literacy. </w:t>
      </w:r>
      <w:r w:rsidDel="00000000" w:rsidR="00000000" w:rsidRPr="00000000">
        <w:rPr>
          <w:rFonts w:ascii="Times New Roman" w:cs="Times New Roman" w:eastAsia="Times New Roman" w:hAnsi="Times New Roman"/>
          <w:i w:val="1"/>
          <w:sz w:val="24"/>
          <w:szCs w:val="24"/>
          <w:rtl w:val="0"/>
        </w:rPr>
        <w:t xml:space="preserve">Assessment &amp; Evaluation in Higher Education</w:t>
      </w:r>
      <w:r w:rsidDel="00000000" w:rsidR="00000000" w:rsidRPr="00000000">
        <w:rPr>
          <w:rFonts w:ascii="Times New Roman" w:cs="Times New Roman" w:eastAsia="Times New Roman" w:hAnsi="Times New Roman"/>
          <w:sz w:val="24"/>
          <w:szCs w:val="24"/>
          <w:rtl w:val="0"/>
        </w:rPr>
        <w:t xml:space="preserve">, [online] 47(7), pp.1–13. doi:</w:t>
      </w:r>
      <w:hyperlink r:id="rId19">
        <w:r w:rsidDel="00000000" w:rsidR="00000000" w:rsidRPr="00000000">
          <w:rPr>
            <w:rFonts w:ascii="Times New Roman" w:cs="Times New Roman" w:eastAsia="Times New Roman" w:hAnsi="Times New Roman"/>
            <w:color w:val="1155cc"/>
            <w:sz w:val="24"/>
            <w:szCs w:val="24"/>
            <w:u w:val="single"/>
            <w:rtl w:val="0"/>
          </w:rPr>
          <w:t xml:space="preserve">https://doi.org/10.1080/02602938.2021.2001431</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5">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6">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7">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8">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9">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A">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B">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C">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D">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E">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7F">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0">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1">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2">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3">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4">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5">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6">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7">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8">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9">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A">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B">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C">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D">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E">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8F">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0">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1">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2">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3">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4">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5">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6">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7">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8">
      <w:pPr>
        <w:keepNext w:val="1"/>
        <w:spacing w:after="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A">
      <w:pPr>
        <w:keepNext w:val="1"/>
        <w:widowControl w:val="1"/>
        <w:spacing w:line="276"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9B">
      <w:pPr>
        <w:keepNext w:val="1"/>
        <w:widowControl w:val="1"/>
        <w:spacing w:line="276" w:lineRule="auto"/>
        <w:rPr>
          <w:rFonts w:ascii="Courier New" w:cs="Courier New" w:eastAsia="Courier New" w:hAnsi="Courier New"/>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ighspeedtraining.co.uk/hub/how-to-create-a-positive-learning-environment/" TargetMode="External"/><Relationship Id="rId10" Type="http://schemas.openxmlformats.org/officeDocument/2006/relationships/hyperlink" Target="https://www.ncbi.nlm.nih.gov/books/NBK201497/" TargetMode="External"/><Relationship Id="rId13" Type="http://schemas.openxmlformats.org/officeDocument/2006/relationships/hyperlink" Target="https://spectrumofteachingstyles.org/assets/files/book/Teaching_Physical_Edu_1st_Online.pdf" TargetMode="External"/><Relationship Id="rId12" Type="http://schemas.openxmlformats.org/officeDocument/2006/relationships/hyperlink" Target="https://assets.publishing.service.gov.uk/media/5a7e413c40f0b6230268a2a3/what-makes-great-pedagogy-nine-claims-from-research.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ssets.publishing.service.gov.uk/media/65fd8652f1d3a0001d32ae0d/A_Guide_To_Effective_Practice_In_Curriculum_Planning_-_March_2024.pdf" TargetMode="External"/><Relationship Id="rId15" Type="http://schemas.openxmlformats.org/officeDocument/2006/relationships/hyperlink" Target="https://doi.org/10.1080/13573322.2019.1574731" TargetMode="External"/><Relationship Id="rId14" Type="http://schemas.openxmlformats.org/officeDocument/2006/relationships/hyperlink" Target="https://tinybuddha.com/blog/constructive-criticism-is-a-sign-of-your-potential/" TargetMode="External"/><Relationship Id="rId17" Type="http://schemas.openxmlformats.org/officeDocument/2006/relationships/hyperlink" Target="https://www.highspeedtraining.co.uk/hub/communication-skills-for-teachers/" TargetMode="External"/><Relationship Id="rId16" Type="http://schemas.openxmlformats.org/officeDocument/2006/relationships/hyperlink" Target="https://teacherhead.com/2013/10/07/drills-skills-and-being-match-fit/" TargetMode="External"/><Relationship Id="rId5" Type="http://schemas.openxmlformats.org/officeDocument/2006/relationships/styles" Target="styles.xml"/><Relationship Id="rId19" Type="http://schemas.openxmlformats.org/officeDocument/2006/relationships/hyperlink" Target="https://doi.org/10.1080/02602938.2021.2001431" TargetMode="External"/><Relationship Id="rId6" Type="http://schemas.openxmlformats.org/officeDocument/2006/relationships/hyperlink" Target="https://doi.org/10.1080/09669760.2021.2003949" TargetMode="External"/><Relationship Id="rId18" Type="http://schemas.openxmlformats.org/officeDocument/2006/relationships/hyperlink" Target="https://www.gov.wales/sites/default/files/publications/2018-12/practical-approaches-to-behaviour-management-in-the-classroom-a-handbook-for-classroom-teachers-in-primary-schools.pdf" TargetMode="External"/><Relationship Id="rId7" Type="http://schemas.openxmlformats.org/officeDocument/2006/relationships/hyperlink" Target="https://doi.org/10.1007/s00431-021-04118-8" TargetMode="External"/><Relationship Id="rId8" Type="http://schemas.openxmlformats.org/officeDocument/2006/relationships/hyperlink" Target="https://www.gov.uk/government/publications/relationships-education-relationships-and-sex-education-rse-and-health-education/physical-health-and-mental-wellbeing-primary-and-second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