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98C1D" w14:textId="53DB3589" w:rsidR="00C44D40" w:rsidRPr="005423B1" w:rsidRDefault="00F702A3" w:rsidP="001E1099">
      <w:pPr>
        <w:pStyle w:val="Heading1"/>
        <w:rPr>
          <w:sz w:val="72"/>
          <w:szCs w:val="72"/>
        </w:rPr>
      </w:pPr>
      <w:r w:rsidRPr="005423B1">
        <w:rPr>
          <w:rStyle w:val="TitleChar"/>
          <w:sz w:val="72"/>
          <w:szCs w:val="72"/>
        </w:rPr>
        <w:t xml:space="preserve">Central </w:t>
      </w:r>
      <w:proofErr w:type="spellStart"/>
      <w:r w:rsidRPr="005423B1">
        <w:rPr>
          <w:rStyle w:val="TitleChar"/>
          <w:sz w:val="72"/>
          <w:szCs w:val="72"/>
        </w:rPr>
        <w:t>Restaurante</w:t>
      </w:r>
      <w:proofErr w:type="spellEnd"/>
      <w:r w:rsidRPr="005423B1">
        <w:rPr>
          <w:rStyle w:val="TitleChar"/>
          <w:sz w:val="72"/>
          <w:szCs w:val="72"/>
        </w:rPr>
        <w:t xml:space="preserve"> </w:t>
      </w:r>
      <w:r w:rsidR="003345AB" w:rsidRPr="005423B1">
        <w:rPr>
          <w:rStyle w:val="TitleChar"/>
          <w:sz w:val="72"/>
          <w:szCs w:val="72"/>
        </w:rPr>
        <w:t>–</w:t>
      </w:r>
      <w:r w:rsidRPr="005423B1">
        <w:rPr>
          <w:rStyle w:val="TitleChar"/>
          <w:sz w:val="72"/>
          <w:szCs w:val="72"/>
        </w:rPr>
        <w:t xml:space="preserve"> </w:t>
      </w:r>
      <w:r w:rsidR="003345AB" w:rsidRPr="005423B1">
        <w:rPr>
          <w:rStyle w:val="TitleChar"/>
          <w:sz w:val="72"/>
          <w:szCs w:val="72"/>
        </w:rPr>
        <w:t>operation and function</w:t>
      </w:r>
      <w:r w:rsidR="003345AB" w:rsidRPr="005423B1">
        <w:rPr>
          <w:sz w:val="72"/>
          <w:szCs w:val="72"/>
        </w:rPr>
        <w:t>.</w:t>
      </w:r>
    </w:p>
    <w:p w14:paraId="667435C2" w14:textId="77777777" w:rsidR="005423B1" w:rsidRDefault="005423B1" w:rsidP="003345AB">
      <w:pPr>
        <w:rPr>
          <w:sz w:val="36"/>
          <w:szCs w:val="36"/>
        </w:rPr>
      </w:pPr>
    </w:p>
    <w:p w14:paraId="7E0CFC4E" w14:textId="77777777" w:rsidR="005423B1" w:rsidRDefault="005423B1" w:rsidP="003345AB">
      <w:pPr>
        <w:rPr>
          <w:sz w:val="36"/>
          <w:szCs w:val="36"/>
        </w:rPr>
      </w:pPr>
    </w:p>
    <w:p w14:paraId="2D580466" w14:textId="77777777" w:rsidR="005423B1" w:rsidRDefault="005423B1" w:rsidP="003345AB">
      <w:pPr>
        <w:rPr>
          <w:sz w:val="36"/>
          <w:szCs w:val="36"/>
        </w:rPr>
      </w:pPr>
    </w:p>
    <w:p w14:paraId="3085D7C1" w14:textId="77777777" w:rsidR="005423B1" w:rsidRDefault="005423B1" w:rsidP="003345AB">
      <w:pPr>
        <w:rPr>
          <w:sz w:val="36"/>
          <w:szCs w:val="36"/>
        </w:rPr>
      </w:pPr>
    </w:p>
    <w:p w14:paraId="7E6FA22E" w14:textId="77777777" w:rsidR="005423B1" w:rsidRDefault="005423B1" w:rsidP="003345AB">
      <w:pPr>
        <w:rPr>
          <w:sz w:val="36"/>
          <w:szCs w:val="36"/>
        </w:rPr>
      </w:pPr>
    </w:p>
    <w:p w14:paraId="72D290B7" w14:textId="77777777" w:rsidR="005423B1" w:rsidRDefault="005423B1" w:rsidP="003345AB">
      <w:pPr>
        <w:rPr>
          <w:sz w:val="36"/>
          <w:szCs w:val="36"/>
        </w:rPr>
      </w:pPr>
    </w:p>
    <w:p w14:paraId="1BA1BAE3" w14:textId="1BADBA58" w:rsidR="003345AB" w:rsidRPr="005423B1" w:rsidRDefault="00414ED8" w:rsidP="003345AB">
      <w:pPr>
        <w:rPr>
          <w:sz w:val="36"/>
          <w:szCs w:val="36"/>
        </w:rPr>
      </w:pPr>
      <w:r w:rsidRPr="005423B1">
        <w:rPr>
          <w:sz w:val="36"/>
          <w:szCs w:val="36"/>
        </w:rPr>
        <w:t>David Cirpaci</w:t>
      </w:r>
    </w:p>
    <w:p w14:paraId="6BF7A9A0" w14:textId="32820BE9" w:rsidR="00414ED8" w:rsidRPr="005423B1" w:rsidRDefault="00414ED8" w:rsidP="003345AB">
      <w:pPr>
        <w:rPr>
          <w:sz w:val="36"/>
          <w:szCs w:val="36"/>
        </w:rPr>
      </w:pPr>
      <w:r w:rsidRPr="005423B1">
        <w:rPr>
          <w:sz w:val="36"/>
          <w:szCs w:val="36"/>
        </w:rPr>
        <w:t>2235292</w:t>
      </w:r>
    </w:p>
    <w:p w14:paraId="420FBA44" w14:textId="48FC1295" w:rsidR="00414ED8" w:rsidRPr="005423B1" w:rsidRDefault="00604416" w:rsidP="003345AB">
      <w:pPr>
        <w:rPr>
          <w:sz w:val="36"/>
          <w:szCs w:val="36"/>
        </w:rPr>
      </w:pPr>
      <w:r w:rsidRPr="005423B1">
        <w:rPr>
          <w:sz w:val="36"/>
          <w:szCs w:val="36"/>
        </w:rPr>
        <w:t xml:space="preserve"> Introduction to Gastronomy BMGM 4001</w:t>
      </w:r>
    </w:p>
    <w:p w14:paraId="0961CC94" w14:textId="4376D385" w:rsidR="005423B1" w:rsidRDefault="005423B1" w:rsidP="003345AB">
      <w:pPr>
        <w:rPr>
          <w:sz w:val="36"/>
          <w:szCs w:val="36"/>
        </w:rPr>
      </w:pPr>
      <w:r w:rsidRPr="005423B1">
        <w:rPr>
          <w:sz w:val="36"/>
          <w:szCs w:val="36"/>
        </w:rPr>
        <w:t>Dr Jayne A Griffith-Parry</w:t>
      </w:r>
    </w:p>
    <w:p w14:paraId="409D6B7C" w14:textId="7231498A" w:rsidR="005423B1" w:rsidRDefault="005423B1" w:rsidP="003345AB">
      <w:pPr>
        <w:rPr>
          <w:sz w:val="36"/>
          <w:szCs w:val="36"/>
        </w:rPr>
      </w:pPr>
    </w:p>
    <w:p w14:paraId="265A6EC6" w14:textId="63B7C0A5" w:rsidR="005423B1" w:rsidRDefault="005423B1" w:rsidP="003345AB">
      <w:pPr>
        <w:rPr>
          <w:sz w:val="36"/>
          <w:szCs w:val="36"/>
        </w:rPr>
      </w:pPr>
    </w:p>
    <w:p w14:paraId="1B665C2D" w14:textId="40EAE2D8" w:rsidR="005423B1" w:rsidRDefault="005423B1" w:rsidP="003345AB">
      <w:pPr>
        <w:rPr>
          <w:sz w:val="36"/>
          <w:szCs w:val="36"/>
        </w:rPr>
      </w:pPr>
    </w:p>
    <w:p w14:paraId="0E0D50AA" w14:textId="2FDC3538" w:rsidR="005423B1" w:rsidRDefault="005423B1" w:rsidP="003345AB">
      <w:pPr>
        <w:rPr>
          <w:sz w:val="36"/>
          <w:szCs w:val="36"/>
        </w:rPr>
      </w:pPr>
    </w:p>
    <w:p w14:paraId="2DF2664F" w14:textId="474BAAAF" w:rsidR="005423B1" w:rsidRDefault="005423B1" w:rsidP="003345AB">
      <w:pPr>
        <w:rPr>
          <w:sz w:val="36"/>
          <w:szCs w:val="36"/>
        </w:rPr>
      </w:pPr>
    </w:p>
    <w:p w14:paraId="3CDFC814" w14:textId="700B6C32" w:rsidR="005423B1" w:rsidRDefault="005423B1" w:rsidP="003345AB">
      <w:pPr>
        <w:rPr>
          <w:sz w:val="36"/>
          <w:szCs w:val="36"/>
        </w:rPr>
      </w:pPr>
    </w:p>
    <w:p w14:paraId="3EC96361" w14:textId="77777777" w:rsidR="00C44D40" w:rsidRPr="00C44D40" w:rsidRDefault="00C44D40" w:rsidP="00C44D40">
      <w:pPr>
        <w:rPr>
          <w:rFonts w:ascii="Arial" w:hAnsi="Arial" w:cs="Arial"/>
          <w:bCs/>
          <w:sz w:val="96"/>
          <w:szCs w:val="96"/>
        </w:rPr>
      </w:pPr>
    </w:p>
    <w:p w14:paraId="2DF9418A" w14:textId="32B11CA5" w:rsidR="009718E2" w:rsidRDefault="009718E2" w:rsidP="00FA7769">
      <w:pPr>
        <w:rPr>
          <w:rFonts w:ascii="Arial" w:hAnsi="Arial" w:cs="Arial"/>
          <w:bCs/>
        </w:rPr>
      </w:pPr>
    </w:p>
    <w:p w14:paraId="54D35F27" w14:textId="77777777" w:rsidR="00C44D40" w:rsidRDefault="00C44D40" w:rsidP="002C197F">
      <w:pPr>
        <w:rPr>
          <w:rFonts w:ascii="Arial" w:hAnsi="Arial" w:cs="Arial"/>
          <w:bCs/>
        </w:rPr>
      </w:pPr>
    </w:p>
    <w:p w14:paraId="7F063FC2" w14:textId="084B5140" w:rsidR="002C197F" w:rsidRPr="002C197F" w:rsidRDefault="002C197F" w:rsidP="002C197F">
      <w:pPr>
        <w:rPr>
          <w:rFonts w:ascii="Arial" w:hAnsi="Arial" w:cs="Arial"/>
          <w:bCs/>
        </w:rPr>
      </w:pPr>
      <w:r w:rsidRPr="002C197F">
        <w:rPr>
          <w:rFonts w:ascii="Arial" w:hAnsi="Arial" w:cs="Arial"/>
          <w:bCs/>
        </w:rPr>
        <w:t xml:space="preserve">Central </w:t>
      </w:r>
      <w:proofErr w:type="spellStart"/>
      <w:r w:rsidRPr="002C197F">
        <w:rPr>
          <w:rFonts w:ascii="Arial" w:hAnsi="Arial" w:cs="Arial"/>
          <w:bCs/>
        </w:rPr>
        <w:t>Restaurante</w:t>
      </w:r>
      <w:proofErr w:type="spellEnd"/>
      <w:r w:rsidRPr="002C197F">
        <w:rPr>
          <w:rFonts w:ascii="Arial" w:hAnsi="Arial" w:cs="Arial"/>
          <w:bCs/>
        </w:rPr>
        <w:t xml:space="preserve">, located in Lima, Peru, is widely regarded as one of the best restaurants in the world. This restaurant, run by Chef Virgilio Martinez, has won numerous awards for its innovative approach to Peruvian cuisine and its use of local ingredients. In this essay, we will delve into the history and operations of Central </w:t>
      </w:r>
      <w:proofErr w:type="spellStart"/>
      <w:r w:rsidRPr="002C197F">
        <w:rPr>
          <w:rFonts w:ascii="Arial" w:hAnsi="Arial" w:cs="Arial"/>
          <w:bCs/>
        </w:rPr>
        <w:t>Restaurante</w:t>
      </w:r>
      <w:proofErr w:type="spellEnd"/>
      <w:r w:rsidRPr="002C197F">
        <w:rPr>
          <w:rFonts w:ascii="Arial" w:hAnsi="Arial" w:cs="Arial"/>
          <w:bCs/>
        </w:rPr>
        <w:t xml:space="preserve"> and explore what makes it such a unique and successful </w:t>
      </w:r>
      <w:r w:rsidR="006E2C77">
        <w:rPr>
          <w:rFonts w:ascii="Arial" w:hAnsi="Arial" w:cs="Arial"/>
          <w:bCs/>
        </w:rPr>
        <w:t>restaurant</w:t>
      </w:r>
      <w:r w:rsidRPr="002C197F">
        <w:rPr>
          <w:rFonts w:ascii="Arial" w:hAnsi="Arial" w:cs="Arial"/>
          <w:bCs/>
        </w:rPr>
        <w:t>t.</w:t>
      </w:r>
    </w:p>
    <w:p w14:paraId="2DC8F5D5" w14:textId="77777777" w:rsidR="002C197F" w:rsidRPr="002C197F" w:rsidRDefault="002C197F" w:rsidP="002C197F">
      <w:pPr>
        <w:rPr>
          <w:rFonts w:ascii="Arial" w:hAnsi="Arial" w:cs="Arial"/>
          <w:bCs/>
        </w:rPr>
      </w:pPr>
    </w:p>
    <w:p w14:paraId="118BA5B4" w14:textId="77777777" w:rsidR="002C197F" w:rsidRPr="002C197F" w:rsidRDefault="002C197F" w:rsidP="002C197F">
      <w:pPr>
        <w:rPr>
          <w:rFonts w:ascii="Arial" w:hAnsi="Arial" w:cs="Arial"/>
          <w:bCs/>
        </w:rPr>
      </w:pPr>
      <w:r w:rsidRPr="002C197F">
        <w:rPr>
          <w:rFonts w:ascii="Arial" w:hAnsi="Arial" w:cs="Arial"/>
          <w:bCs/>
        </w:rPr>
        <w:t xml:space="preserve">Central </w:t>
      </w:r>
      <w:proofErr w:type="spellStart"/>
      <w:r w:rsidRPr="002C197F">
        <w:rPr>
          <w:rFonts w:ascii="Arial" w:hAnsi="Arial" w:cs="Arial"/>
          <w:bCs/>
        </w:rPr>
        <w:t>Restaurante</w:t>
      </w:r>
      <w:proofErr w:type="spellEnd"/>
      <w:r w:rsidRPr="002C197F">
        <w:rPr>
          <w:rFonts w:ascii="Arial" w:hAnsi="Arial" w:cs="Arial"/>
          <w:bCs/>
        </w:rPr>
        <w:t xml:space="preserve"> was founded in 2009 by Chef Virgilio Martinez, who was already a well-respected figure in the Peruvian culinary scene. Martinez had previously worked in some of the world's best kitchens, including El Bulli and Can </w:t>
      </w:r>
      <w:proofErr w:type="spellStart"/>
      <w:r w:rsidRPr="002C197F">
        <w:rPr>
          <w:rFonts w:ascii="Arial" w:hAnsi="Arial" w:cs="Arial"/>
          <w:bCs/>
        </w:rPr>
        <w:t>Fabes</w:t>
      </w:r>
      <w:proofErr w:type="spellEnd"/>
      <w:r w:rsidRPr="002C197F">
        <w:rPr>
          <w:rFonts w:ascii="Arial" w:hAnsi="Arial" w:cs="Arial"/>
          <w:bCs/>
        </w:rPr>
        <w:t xml:space="preserve"> in Spain, and had a passion for using local ingredients in his dishes. He was inspired by the biodiversity of Peru and wanted to create a restaurant that celebrated the country's natural resources.</w:t>
      </w:r>
    </w:p>
    <w:p w14:paraId="35609C25" w14:textId="77777777" w:rsidR="002C197F" w:rsidRPr="002C197F" w:rsidRDefault="002C197F" w:rsidP="002C197F">
      <w:pPr>
        <w:rPr>
          <w:rFonts w:ascii="Arial" w:hAnsi="Arial" w:cs="Arial"/>
          <w:bCs/>
        </w:rPr>
      </w:pPr>
    </w:p>
    <w:p w14:paraId="5653024B" w14:textId="77777777" w:rsidR="002C197F" w:rsidRPr="002C197F" w:rsidRDefault="002C197F" w:rsidP="002C197F">
      <w:pPr>
        <w:rPr>
          <w:rFonts w:ascii="Arial" w:hAnsi="Arial" w:cs="Arial"/>
          <w:bCs/>
        </w:rPr>
      </w:pPr>
      <w:r w:rsidRPr="002C197F">
        <w:rPr>
          <w:rFonts w:ascii="Arial" w:hAnsi="Arial" w:cs="Arial"/>
          <w:bCs/>
        </w:rPr>
        <w:t>The restaurant is located in the trendy Miraflores district of Lima, and its interior design reflects Martinez's ethos of using local materials. The dining room features wooden tables made from trees that were felled in the Amazon rainforest and polished to a high shine. The walls are adorned with artworks that showcase the diversity of Peru's landscapes and ecosystems, and there is a large open kitchen where diners can watch the chefs at work.</w:t>
      </w:r>
    </w:p>
    <w:p w14:paraId="498BE2B1" w14:textId="77777777" w:rsidR="002C197F" w:rsidRPr="002C197F" w:rsidRDefault="002C197F" w:rsidP="002C197F">
      <w:pPr>
        <w:rPr>
          <w:rFonts w:ascii="Arial" w:hAnsi="Arial" w:cs="Arial"/>
          <w:bCs/>
        </w:rPr>
      </w:pPr>
    </w:p>
    <w:p w14:paraId="16848C46" w14:textId="77777777" w:rsidR="002C197F" w:rsidRPr="002C197F" w:rsidRDefault="002C197F" w:rsidP="002C197F">
      <w:pPr>
        <w:rPr>
          <w:rFonts w:ascii="Arial" w:hAnsi="Arial" w:cs="Arial"/>
          <w:bCs/>
        </w:rPr>
      </w:pPr>
      <w:r w:rsidRPr="002C197F">
        <w:rPr>
          <w:rFonts w:ascii="Arial" w:hAnsi="Arial" w:cs="Arial"/>
          <w:bCs/>
        </w:rPr>
        <w:t xml:space="preserve">Central </w:t>
      </w:r>
      <w:proofErr w:type="spellStart"/>
      <w:r w:rsidRPr="002C197F">
        <w:rPr>
          <w:rFonts w:ascii="Arial" w:hAnsi="Arial" w:cs="Arial"/>
          <w:bCs/>
        </w:rPr>
        <w:t>Restaurante's</w:t>
      </w:r>
      <w:proofErr w:type="spellEnd"/>
      <w:r w:rsidRPr="002C197F">
        <w:rPr>
          <w:rFonts w:ascii="Arial" w:hAnsi="Arial" w:cs="Arial"/>
          <w:bCs/>
        </w:rPr>
        <w:t xml:space="preserve"> menu is divided into two sections: Mater and Alturas. Mater refers to ingredients that come from the sea and the land, while Alturas focuses on ingredients from the highlands and mountains. Each section is further divided into four subsections, which correspond to different altitudes and ecosystems within Peru. For example, the Mater section includes dishes that feature ingredients from the Pacific Ocean, the Amazon rainforest, the Andean highlands, and the coastal deserts.</w:t>
      </w:r>
    </w:p>
    <w:p w14:paraId="76062973" w14:textId="77777777" w:rsidR="002C197F" w:rsidRPr="002C197F" w:rsidRDefault="002C197F" w:rsidP="002C197F">
      <w:pPr>
        <w:rPr>
          <w:rFonts w:ascii="Arial" w:hAnsi="Arial" w:cs="Arial"/>
          <w:bCs/>
        </w:rPr>
      </w:pPr>
    </w:p>
    <w:p w14:paraId="657120AE" w14:textId="77777777" w:rsidR="002C197F" w:rsidRPr="002C197F" w:rsidRDefault="002C197F" w:rsidP="002C197F">
      <w:pPr>
        <w:rPr>
          <w:rFonts w:ascii="Arial" w:hAnsi="Arial" w:cs="Arial"/>
          <w:bCs/>
        </w:rPr>
      </w:pPr>
      <w:r w:rsidRPr="002C197F">
        <w:rPr>
          <w:rFonts w:ascii="Arial" w:hAnsi="Arial" w:cs="Arial"/>
          <w:bCs/>
        </w:rPr>
        <w:t xml:space="preserve">One of the things that sets Central </w:t>
      </w:r>
      <w:proofErr w:type="spellStart"/>
      <w:r w:rsidRPr="002C197F">
        <w:rPr>
          <w:rFonts w:ascii="Arial" w:hAnsi="Arial" w:cs="Arial"/>
          <w:bCs/>
        </w:rPr>
        <w:t>Restaurante</w:t>
      </w:r>
      <w:proofErr w:type="spellEnd"/>
      <w:r w:rsidRPr="002C197F">
        <w:rPr>
          <w:rFonts w:ascii="Arial" w:hAnsi="Arial" w:cs="Arial"/>
          <w:bCs/>
        </w:rPr>
        <w:t xml:space="preserve"> apart from other restaurants is its focus on using native ingredients that are often overlooked or underutilized. Martinez and his team work closely with local farmers and foragers to source the freshest and most interesting ingredients from across the country. They also use traditional techniques, such as curing and fermenting, to enhance the </w:t>
      </w:r>
      <w:proofErr w:type="spellStart"/>
      <w:r w:rsidRPr="002C197F">
        <w:rPr>
          <w:rFonts w:ascii="Arial" w:hAnsi="Arial" w:cs="Arial"/>
          <w:bCs/>
        </w:rPr>
        <w:t>flavors</w:t>
      </w:r>
      <w:proofErr w:type="spellEnd"/>
      <w:r w:rsidRPr="002C197F">
        <w:rPr>
          <w:rFonts w:ascii="Arial" w:hAnsi="Arial" w:cs="Arial"/>
          <w:bCs/>
        </w:rPr>
        <w:t xml:space="preserve"> of these ingredients.</w:t>
      </w:r>
    </w:p>
    <w:p w14:paraId="3FFF8F73" w14:textId="77777777" w:rsidR="002C197F" w:rsidRPr="002C197F" w:rsidRDefault="002C197F" w:rsidP="002C197F">
      <w:pPr>
        <w:rPr>
          <w:rFonts w:ascii="Arial" w:hAnsi="Arial" w:cs="Arial"/>
          <w:bCs/>
        </w:rPr>
      </w:pPr>
    </w:p>
    <w:p w14:paraId="4A2EF941" w14:textId="77777777" w:rsidR="002C197F" w:rsidRPr="002C197F" w:rsidRDefault="002C197F" w:rsidP="002C197F">
      <w:pPr>
        <w:rPr>
          <w:rFonts w:ascii="Arial" w:hAnsi="Arial" w:cs="Arial"/>
          <w:bCs/>
        </w:rPr>
      </w:pPr>
      <w:r w:rsidRPr="002C197F">
        <w:rPr>
          <w:rFonts w:ascii="Arial" w:hAnsi="Arial" w:cs="Arial"/>
          <w:bCs/>
        </w:rPr>
        <w:t xml:space="preserve">The dishes at Central </w:t>
      </w:r>
      <w:proofErr w:type="spellStart"/>
      <w:r w:rsidRPr="002C197F">
        <w:rPr>
          <w:rFonts w:ascii="Arial" w:hAnsi="Arial" w:cs="Arial"/>
          <w:bCs/>
        </w:rPr>
        <w:t>Restaurante</w:t>
      </w:r>
      <w:proofErr w:type="spellEnd"/>
      <w:r w:rsidRPr="002C197F">
        <w:rPr>
          <w:rFonts w:ascii="Arial" w:hAnsi="Arial" w:cs="Arial"/>
          <w:bCs/>
        </w:rPr>
        <w:t xml:space="preserve"> are not only visually stunning but also packed with </w:t>
      </w:r>
      <w:proofErr w:type="spellStart"/>
      <w:r w:rsidRPr="002C197F">
        <w:rPr>
          <w:rFonts w:ascii="Arial" w:hAnsi="Arial" w:cs="Arial"/>
          <w:bCs/>
        </w:rPr>
        <w:t>flavor</w:t>
      </w:r>
      <w:proofErr w:type="spellEnd"/>
      <w:r w:rsidRPr="002C197F">
        <w:rPr>
          <w:rFonts w:ascii="Arial" w:hAnsi="Arial" w:cs="Arial"/>
          <w:bCs/>
        </w:rPr>
        <w:t xml:space="preserve"> and texture. Some of the standout dishes include "Sea Urchin Ceviche," which features sea urchin from the coast of Peru and is served with a citrus dressing and avocado puree. Another highlight is "Cacao </w:t>
      </w:r>
      <w:proofErr w:type="spellStart"/>
      <w:r w:rsidRPr="002C197F">
        <w:rPr>
          <w:rFonts w:ascii="Arial" w:hAnsi="Arial" w:cs="Arial"/>
          <w:bCs/>
        </w:rPr>
        <w:t>Amazonico</w:t>
      </w:r>
      <w:proofErr w:type="spellEnd"/>
      <w:r w:rsidRPr="002C197F">
        <w:rPr>
          <w:rFonts w:ascii="Arial" w:hAnsi="Arial" w:cs="Arial"/>
          <w:bCs/>
        </w:rPr>
        <w:t>," which is a dessert made with Amazonian cacao and served with a variety of local fruits and herbs.</w:t>
      </w:r>
    </w:p>
    <w:p w14:paraId="071D2196" w14:textId="77777777" w:rsidR="002C197F" w:rsidRPr="002C197F" w:rsidRDefault="002C197F" w:rsidP="002C197F">
      <w:pPr>
        <w:rPr>
          <w:rFonts w:ascii="Arial" w:hAnsi="Arial" w:cs="Arial"/>
          <w:bCs/>
        </w:rPr>
      </w:pPr>
    </w:p>
    <w:p w14:paraId="039E2B59" w14:textId="77777777" w:rsidR="002C197F" w:rsidRPr="002C197F" w:rsidRDefault="002C197F" w:rsidP="002C197F">
      <w:pPr>
        <w:rPr>
          <w:rFonts w:ascii="Arial" w:hAnsi="Arial" w:cs="Arial"/>
          <w:bCs/>
        </w:rPr>
      </w:pPr>
      <w:r w:rsidRPr="002C197F">
        <w:rPr>
          <w:rFonts w:ascii="Arial" w:hAnsi="Arial" w:cs="Arial"/>
          <w:bCs/>
        </w:rPr>
        <w:t xml:space="preserve">Central </w:t>
      </w:r>
      <w:proofErr w:type="spellStart"/>
      <w:r w:rsidRPr="002C197F">
        <w:rPr>
          <w:rFonts w:ascii="Arial" w:hAnsi="Arial" w:cs="Arial"/>
          <w:bCs/>
        </w:rPr>
        <w:t>Restaurante</w:t>
      </w:r>
      <w:proofErr w:type="spellEnd"/>
      <w:r w:rsidRPr="002C197F">
        <w:rPr>
          <w:rFonts w:ascii="Arial" w:hAnsi="Arial" w:cs="Arial"/>
          <w:bCs/>
        </w:rPr>
        <w:t xml:space="preserve"> has won numerous awards and accolades since its opening, including being named the Best Restaurant in Latin America by the World's 50 Best Restaurants in 2014, 2015, and 2016. It was also ranked as the sixth-best restaurant in the world in the same year. These awards are a testament to the restaurant's dedication to quality, innovation, and sustainability.</w:t>
      </w:r>
    </w:p>
    <w:p w14:paraId="65F19D1E" w14:textId="77777777" w:rsidR="002C197F" w:rsidRPr="002C197F" w:rsidRDefault="002C197F" w:rsidP="002C197F">
      <w:pPr>
        <w:rPr>
          <w:rFonts w:ascii="Arial" w:hAnsi="Arial" w:cs="Arial"/>
          <w:bCs/>
        </w:rPr>
      </w:pPr>
    </w:p>
    <w:p w14:paraId="0125730D" w14:textId="77777777" w:rsidR="002C197F" w:rsidRPr="002C197F" w:rsidRDefault="002C197F" w:rsidP="002C197F">
      <w:pPr>
        <w:rPr>
          <w:rFonts w:ascii="Arial" w:hAnsi="Arial" w:cs="Arial"/>
          <w:bCs/>
        </w:rPr>
      </w:pPr>
      <w:r w:rsidRPr="002C197F">
        <w:rPr>
          <w:rFonts w:ascii="Arial" w:hAnsi="Arial" w:cs="Arial"/>
          <w:bCs/>
        </w:rPr>
        <w:t xml:space="preserve">In addition to its commitment to using local ingredients, Central </w:t>
      </w:r>
      <w:proofErr w:type="spellStart"/>
      <w:r w:rsidRPr="002C197F">
        <w:rPr>
          <w:rFonts w:ascii="Arial" w:hAnsi="Arial" w:cs="Arial"/>
          <w:bCs/>
        </w:rPr>
        <w:t>Restaurante</w:t>
      </w:r>
      <w:proofErr w:type="spellEnd"/>
      <w:r w:rsidRPr="002C197F">
        <w:rPr>
          <w:rFonts w:ascii="Arial" w:hAnsi="Arial" w:cs="Arial"/>
          <w:bCs/>
        </w:rPr>
        <w:t xml:space="preserve"> is also focused on sustainability and minimizing waste. The restaurant has a zero-waste policy, which means that every part of an ingredient is used in some way. For example, the bones and scraps from a fish dish may be used to make a </w:t>
      </w:r>
      <w:proofErr w:type="spellStart"/>
      <w:r w:rsidRPr="002C197F">
        <w:rPr>
          <w:rFonts w:ascii="Arial" w:hAnsi="Arial" w:cs="Arial"/>
          <w:bCs/>
        </w:rPr>
        <w:t>flavorful</w:t>
      </w:r>
      <w:proofErr w:type="spellEnd"/>
      <w:r w:rsidRPr="002C197F">
        <w:rPr>
          <w:rFonts w:ascii="Arial" w:hAnsi="Arial" w:cs="Arial"/>
          <w:bCs/>
        </w:rPr>
        <w:t xml:space="preserve"> broth or sauce, while vegetable peels and trimmings may be turned into a garnish or powder.</w:t>
      </w:r>
    </w:p>
    <w:p w14:paraId="14BB6376" w14:textId="77777777" w:rsidR="002C197F" w:rsidRPr="002C197F" w:rsidRDefault="002C197F" w:rsidP="002C197F">
      <w:pPr>
        <w:rPr>
          <w:rFonts w:ascii="Arial" w:hAnsi="Arial" w:cs="Arial"/>
          <w:bCs/>
        </w:rPr>
      </w:pPr>
    </w:p>
    <w:p w14:paraId="4FA4C33A" w14:textId="1C21D2C9" w:rsidR="002C197F" w:rsidRDefault="002C197F" w:rsidP="002C197F">
      <w:pPr>
        <w:rPr>
          <w:rFonts w:ascii="Arial" w:hAnsi="Arial" w:cs="Arial"/>
          <w:bCs/>
        </w:rPr>
      </w:pPr>
      <w:r w:rsidRPr="002C197F">
        <w:rPr>
          <w:rFonts w:ascii="Arial" w:hAnsi="Arial" w:cs="Arial"/>
          <w:bCs/>
        </w:rPr>
        <w:t xml:space="preserve">Central </w:t>
      </w:r>
      <w:proofErr w:type="spellStart"/>
      <w:r w:rsidRPr="002C197F">
        <w:rPr>
          <w:rFonts w:ascii="Arial" w:hAnsi="Arial" w:cs="Arial"/>
          <w:bCs/>
        </w:rPr>
        <w:t>Restaurante</w:t>
      </w:r>
      <w:proofErr w:type="spellEnd"/>
      <w:r w:rsidRPr="002C197F">
        <w:rPr>
          <w:rFonts w:ascii="Arial" w:hAnsi="Arial" w:cs="Arial"/>
          <w:bCs/>
        </w:rPr>
        <w:t xml:space="preserve"> is also committed to supporting local communities and preserving Peru's culinary heritage. The restaurant runs a research </w:t>
      </w:r>
      <w:proofErr w:type="spellStart"/>
      <w:r w:rsidRPr="002C197F">
        <w:rPr>
          <w:rFonts w:ascii="Arial" w:hAnsi="Arial" w:cs="Arial"/>
          <w:bCs/>
        </w:rPr>
        <w:t>center</w:t>
      </w:r>
      <w:proofErr w:type="spellEnd"/>
      <w:r w:rsidRPr="002C197F">
        <w:rPr>
          <w:rFonts w:ascii="Arial" w:hAnsi="Arial" w:cs="Arial"/>
          <w:bCs/>
        </w:rPr>
        <w:t xml:space="preserve"> called Mater </w:t>
      </w:r>
      <w:proofErr w:type="spellStart"/>
      <w:r w:rsidRPr="002C197F">
        <w:rPr>
          <w:rFonts w:ascii="Arial" w:hAnsi="Arial" w:cs="Arial"/>
          <w:bCs/>
        </w:rPr>
        <w:t>Iniciativa</w:t>
      </w:r>
      <w:proofErr w:type="spellEnd"/>
      <w:r w:rsidRPr="002C197F">
        <w:rPr>
          <w:rFonts w:ascii="Arial" w:hAnsi="Arial" w:cs="Arial"/>
          <w:bCs/>
        </w:rPr>
        <w:t xml:space="preserve">, which works to document and promote the diversity of Peruvian ingredients and culinary traditions. The </w:t>
      </w:r>
      <w:proofErr w:type="spellStart"/>
      <w:r w:rsidRPr="002C197F">
        <w:rPr>
          <w:rFonts w:ascii="Arial" w:hAnsi="Arial" w:cs="Arial"/>
          <w:bCs/>
        </w:rPr>
        <w:t>center</w:t>
      </w:r>
      <w:proofErr w:type="spellEnd"/>
      <w:r w:rsidRPr="002C197F">
        <w:rPr>
          <w:rFonts w:ascii="Arial" w:hAnsi="Arial" w:cs="Arial"/>
          <w:bCs/>
        </w:rPr>
        <w:t xml:space="preserve"> also collaborates with local communities to develop sustainable farming and fishing practices that support both the environment and the livelihoods of those who depend on these resources.</w:t>
      </w:r>
    </w:p>
    <w:p w14:paraId="58A020FD" w14:textId="121E7E0D" w:rsidR="0022497A" w:rsidRDefault="0022497A" w:rsidP="002C197F">
      <w:pPr>
        <w:rPr>
          <w:rFonts w:ascii="Arial" w:hAnsi="Arial" w:cs="Arial"/>
          <w:bCs/>
        </w:rPr>
      </w:pPr>
    </w:p>
    <w:p w14:paraId="42707425" w14:textId="77777777" w:rsidR="00337ADE" w:rsidRPr="00337ADE" w:rsidRDefault="00337ADE" w:rsidP="00337ADE">
      <w:pPr>
        <w:rPr>
          <w:rFonts w:ascii="Arial" w:hAnsi="Arial" w:cs="Arial"/>
          <w:bCs/>
        </w:rPr>
      </w:pPr>
      <w:r>
        <w:rPr>
          <w:rFonts w:ascii="Arial" w:hAnsi="Arial" w:cs="Arial"/>
          <w:bCs/>
        </w:rPr>
        <w:t xml:space="preserve">Overall, </w:t>
      </w:r>
      <w:r w:rsidRPr="00337ADE">
        <w:rPr>
          <w:rFonts w:ascii="Arial" w:hAnsi="Arial" w:cs="Arial"/>
          <w:bCs/>
        </w:rPr>
        <w:t xml:space="preserve">Central </w:t>
      </w:r>
      <w:proofErr w:type="spellStart"/>
      <w:r w:rsidRPr="00337ADE">
        <w:rPr>
          <w:rFonts w:ascii="Arial" w:hAnsi="Arial" w:cs="Arial"/>
          <w:bCs/>
        </w:rPr>
        <w:t>Restaurante</w:t>
      </w:r>
      <w:proofErr w:type="spellEnd"/>
      <w:r w:rsidRPr="00337ADE">
        <w:rPr>
          <w:rFonts w:ascii="Arial" w:hAnsi="Arial" w:cs="Arial"/>
          <w:bCs/>
        </w:rPr>
        <w:t xml:space="preserve">, located in Lima, Peru, is widely regarded as one of the best restaurants in the world. This restaurant, run by Chef Virgilio Martinez, has won numerous awards for its innovative approach to Peruvian cuisine and its use of local ingredients. In this essay, we will delve into the history and operations of Central </w:t>
      </w:r>
      <w:proofErr w:type="spellStart"/>
      <w:r w:rsidRPr="00337ADE">
        <w:rPr>
          <w:rFonts w:ascii="Arial" w:hAnsi="Arial" w:cs="Arial"/>
          <w:bCs/>
        </w:rPr>
        <w:t>Restaurante</w:t>
      </w:r>
      <w:proofErr w:type="spellEnd"/>
      <w:r w:rsidRPr="00337ADE">
        <w:rPr>
          <w:rFonts w:ascii="Arial" w:hAnsi="Arial" w:cs="Arial"/>
          <w:bCs/>
        </w:rPr>
        <w:t xml:space="preserve"> and explore what makes it such a unique and successful establishment.</w:t>
      </w:r>
    </w:p>
    <w:p w14:paraId="6F248F46" w14:textId="77777777" w:rsidR="00337ADE" w:rsidRPr="00337ADE" w:rsidRDefault="00337ADE" w:rsidP="00337ADE">
      <w:pPr>
        <w:rPr>
          <w:rFonts w:ascii="Arial" w:hAnsi="Arial" w:cs="Arial"/>
          <w:bCs/>
        </w:rPr>
      </w:pPr>
    </w:p>
    <w:p w14:paraId="6899567B" w14:textId="77777777" w:rsidR="00337ADE" w:rsidRPr="00337ADE" w:rsidRDefault="00337ADE" w:rsidP="00337ADE">
      <w:pPr>
        <w:rPr>
          <w:rFonts w:ascii="Arial" w:hAnsi="Arial" w:cs="Arial"/>
          <w:bCs/>
        </w:rPr>
      </w:pPr>
      <w:r w:rsidRPr="00337ADE">
        <w:rPr>
          <w:rFonts w:ascii="Arial" w:hAnsi="Arial" w:cs="Arial"/>
          <w:bCs/>
        </w:rPr>
        <w:t xml:space="preserve">Central </w:t>
      </w:r>
      <w:proofErr w:type="spellStart"/>
      <w:r w:rsidRPr="00337ADE">
        <w:rPr>
          <w:rFonts w:ascii="Arial" w:hAnsi="Arial" w:cs="Arial"/>
          <w:bCs/>
        </w:rPr>
        <w:t>Restaurante</w:t>
      </w:r>
      <w:proofErr w:type="spellEnd"/>
      <w:r w:rsidRPr="00337ADE">
        <w:rPr>
          <w:rFonts w:ascii="Arial" w:hAnsi="Arial" w:cs="Arial"/>
          <w:bCs/>
        </w:rPr>
        <w:t xml:space="preserve"> was founded in 2009 by Chef Virgilio Martinez, who was already a well-respected figure in the Peruvian culinary scene. Martinez had previously worked in some of the world's best kitchens, including El Bulli and Can </w:t>
      </w:r>
      <w:proofErr w:type="spellStart"/>
      <w:r w:rsidRPr="00337ADE">
        <w:rPr>
          <w:rFonts w:ascii="Arial" w:hAnsi="Arial" w:cs="Arial"/>
          <w:bCs/>
        </w:rPr>
        <w:t>Fabes</w:t>
      </w:r>
      <w:proofErr w:type="spellEnd"/>
      <w:r w:rsidRPr="00337ADE">
        <w:rPr>
          <w:rFonts w:ascii="Arial" w:hAnsi="Arial" w:cs="Arial"/>
          <w:bCs/>
        </w:rPr>
        <w:t xml:space="preserve"> in Spain, and had a passion for using local ingredients in his dishes. He was inspired by the biodiversity of Peru and wanted to create a restaurant that celebrated the country's natural resources.</w:t>
      </w:r>
    </w:p>
    <w:p w14:paraId="5D9795CE" w14:textId="77777777" w:rsidR="00337ADE" w:rsidRPr="00337ADE" w:rsidRDefault="00337ADE" w:rsidP="00337ADE">
      <w:pPr>
        <w:rPr>
          <w:rFonts w:ascii="Arial" w:hAnsi="Arial" w:cs="Arial"/>
          <w:bCs/>
        </w:rPr>
      </w:pPr>
    </w:p>
    <w:p w14:paraId="1B5AF9F9" w14:textId="77777777" w:rsidR="00337ADE" w:rsidRPr="00337ADE" w:rsidRDefault="00337ADE" w:rsidP="00337ADE">
      <w:pPr>
        <w:rPr>
          <w:rFonts w:ascii="Arial" w:hAnsi="Arial" w:cs="Arial"/>
          <w:bCs/>
        </w:rPr>
      </w:pPr>
      <w:r w:rsidRPr="00337ADE">
        <w:rPr>
          <w:rFonts w:ascii="Arial" w:hAnsi="Arial" w:cs="Arial"/>
          <w:bCs/>
        </w:rPr>
        <w:t>The restaurant is located in the trendy Miraflores district of Lima, and its interior design reflects Martinez's ethos of using local materials. The dining room features wooden tables made from trees that were felled in the Amazon rainforest and polished to a high shine. The walls are adorned with artworks that showcase the diversity of Peru's landscapes and ecosystems, and there is a large open kitchen where diners can watch the chefs at work.</w:t>
      </w:r>
    </w:p>
    <w:p w14:paraId="0C347BC9" w14:textId="77777777" w:rsidR="00337ADE" w:rsidRPr="00337ADE" w:rsidRDefault="00337ADE" w:rsidP="00337ADE">
      <w:pPr>
        <w:rPr>
          <w:rFonts w:ascii="Arial" w:hAnsi="Arial" w:cs="Arial"/>
          <w:bCs/>
        </w:rPr>
      </w:pPr>
    </w:p>
    <w:p w14:paraId="547D7595" w14:textId="77777777" w:rsidR="00337ADE" w:rsidRPr="00337ADE" w:rsidRDefault="00337ADE" w:rsidP="00337ADE">
      <w:pPr>
        <w:rPr>
          <w:rFonts w:ascii="Arial" w:hAnsi="Arial" w:cs="Arial"/>
          <w:bCs/>
        </w:rPr>
      </w:pPr>
      <w:r w:rsidRPr="00337ADE">
        <w:rPr>
          <w:rFonts w:ascii="Arial" w:hAnsi="Arial" w:cs="Arial"/>
          <w:bCs/>
        </w:rPr>
        <w:t xml:space="preserve">Central </w:t>
      </w:r>
      <w:proofErr w:type="spellStart"/>
      <w:r w:rsidRPr="00337ADE">
        <w:rPr>
          <w:rFonts w:ascii="Arial" w:hAnsi="Arial" w:cs="Arial"/>
          <w:bCs/>
        </w:rPr>
        <w:t>Restaurante's</w:t>
      </w:r>
      <w:proofErr w:type="spellEnd"/>
      <w:r w:rsidRPr="00337ADE">
        <w:rPr>
          <w:rFonts w:ascii="Arial" w:hAnsi="Arial" w:cs="Arial"/>
          <w:bCs/>
        </w:rPr>
        <w:t xml:space="preserve"> menu is divided into two sections: Mater and Alturas. Mater refers to ingredients that come from the sea and the land, while Alturas focuses on ingredients from the highlands and mountains. Each section is further divided into four subsections, which correspond to different altitudes and ecosystems within Peru. For example, the Mater section includes dishes that feature ingredients from the Pacific Ocean, the Amazon rainforest, the Andean highlands, and the coastal deserts.</w:t>
      </w:r>
    </w:p>
    <w:p w14:paraId="6C14AB5E" w14:textId="77777777" w:rsidR="00337ADE" w:rsidRPr="00337ADE" w:rsidRDefault="00337ADE" w:rsidP="00337ADE">
      <w:pPr>
        <w:rPr>
          <w:rFonts w:ascii="Arial" w:hAnsi="Arial" w:cs="Arial"/>
          <w:bCs/>
        </w:rPr>
      </w:pPr>
    </w:p>
    <w:p w14:paraId="6FFF37F8" w14:textId="77777777" w:rsidR="00337ADE" w:rsidRPr="00337ADE" w:rsidRDefault="00337ADE" w:rsidP="00337ADE">
      <w:pPr>
        <w:rPr>
          <w:rFonts w:ascii="Arial" w:hAnsi="Arial" w:cs="Arial"/>
          <w:bCs/>
        </w:rPr>
      </w:pPr>
      <w:r w:rsidRPr="00337ADE">
        <w:rPr>
          <w:rFonts w:ascii="Arial" w:hAnsi="Arial" w:cs="Arial"/>
          <w:bCs/>
        </w:rPr>
        <w:t xml:space="preserve">One of the things that sets Central </w:t>
      </w:r>
      <w:proofErr w:type="spellStart"/>
      <w:r w:rsidRPr="00337ADE">
        <w:rPr>
          <w:rFonts w:ascii="Arial" w:hAnsi="Arial" w:cs="Arial"/>
          <w:bCs/>
        </w:rPr>
        <w:t>Restaurante</w:t>
      </w:r>
      <w:proofErr w:type="spellEnd"/>
      <w:r w:rsidRPr="00337ADE">
        <w:rPr>
          <w:rFonts w:ascii="Arial" w:hAnsi="Arial" w:cs="Arial"/>
          <w:bCs/>
        </w:rPr>
        <w:t xml:space="preserve"> apart from other restaurants is its focus on using native ingredients that are often overlooked or underutilized. Martinez and his team work closely with local farmers and foragers to source the freshest and most interesting </w:t>
      </w:r>
      <w:r w:rsidRPr="00337ADE">
        <w:rPr>
          <w:rFonts w:ascii="Arial" w:hAnsi="Arial" w:cs="Arial"/>
          <w:bCs/>
        </w:rPr>
        <w:lastRenderedPageBreak/>
        <w:t xml:space="preserve">ingredients from across the country. They also use traditional techniques, such as curing and fermenting, to enhance the </w:t>
      </w:r>
      <w:proofErr w:type="spellStart"/>
      <w:r w:rsidRPr="00337ADE">
        <w:rPr>
          <w:rFonts w:ascii="Arial" w:hAnsi="Arial" w:cs="Arial"/>
          <w:bCs/>
        </w:rPr>
        <w:t>flavors</w:t>
      </w:r>
      <w:proofErr w:type="spellEnd"/>
      <w:r w:rsidRPr="00337ADE">
        <w:rPr>
          <w:rFonts w:ascii="Arial" w:hAnsi="Arial" w:cs="Arial"/>
          <w:bCs/>
        </w:rPr>
        <w:t xml:space="preserve"> of these ingredients.</w:t>
      </w:r>
    </w:p>
    <w:p w14:paraId="2D132AFE" w14:textId="77777777" w:rsidR="00337ADE" w:rsidRPr="00337ADE" w:rsidRDefault="00337ADE" w:rsidP="00337ADE">
      <w:pPr>
        <w:rPr>
          <w:rFonts w:ascii="Arial" w:hAnsi="Arial" w:cs="Arial"/>
          <w:bCs/>
        </w:rPr>
      </w:pPr>
    </w:p>
    <w:p w14:paraId="53651C87" w14:textId="77777777" w:rsidR="00337ADE" w:rsidRPr="00337ADE" w:rsidRDefault="00337ADE" w:rsidP="00337ADE">
      <w:pPr>
        <w:rPr>
          <w:rFonts w:ascii="Arial" w:hAnsi="Arial" w:cs="Arial"/>
          <w:bCs/>
        </w:rPr>
      </w:pPr>
      <w:r w:rsidRPr="00337ADE">
        <w:rPr>
          <w:rFonts w:ascii="Arial" w:hAnsi="Arial" w:cs="Arial"/>
          <w:bCs/>
        </w:rPr>
        <w:t xml:space="preserve">The dishes at Central </w:t>
      </w:r>
      <w:proofErr w:type="spellStart"/>
      <w:r w:rsidRPr="00337ADE">
        <w:rPr>
          <w:rFonts w:ascii="Arial" w:hAnsi="Arial" w:cs="Arial"/>
          <w:bCs/>
        </w:rPr>
        <w:t>Restaurante</w:t>
      </w:r>
      <w:proofErr w:type="spellEnd"/>
      <w:r w:rsidRPr="00337ADE">
        <w:rPr>
          <w:rFonts w:ascii="Arial" w:hAnsi="Arial" w:cs="Arial"/>
          <w:bCs/>
        </w:rPr>
        <w:t xml:space="preserve"> are not only visually stunning but also packed with </w:t>
      </w:r>
      <w:proofErr w:type="spellStart"/>
      <w:r w:rsidRPr="00337ADE">
        <w:rPr>
          <w:rFonts w:ascii="Arial" w:hAnsi="Arial" w:cs="Arial"/>
          <w:bCs/>
        </w:rPr>
        <w:t>flavor</w:t>
      </w:r>
      <w:proofErr w:type="spellEnd"/>
      <w:r w:rsidRPr="00337ADE">
        <w:rPr>
          <w:rFonts w:ascii="Arial" w:hAnsi="Arial" w:cs="Arial"/>
          <w:bCs/>
        </w:rPr>
        <w:t xml:space="preserve"> and texture. Some of the standout dishes include "Sea Urchin Ceviche," which features sea urchin from the coast of Peru and is served with a citrus dressing and avocado puree. Another highlight is "Cacao </w:t>
      </w:r>
      <w:proofErr w:type="spellStart"/>
      <w:r w:rsidRPr="00337ADE">
        <w:rPr>
          <w:rFonts w:ascii="Arial" w:hAnsi="Arial" w:cs="Arial"/>
          <w:bCs/>
        </w:rPr>
        <w:t>Amazonico</w:t>
      </w:r>
      <w:proofErr w:type="spellEnd"/>
      <w:r w:rsidRPr="00337ADE">
        <w:rPr>
          <w:rFonts w:ascii="Arial" w:hAnsi="Arial" w:cs="Arial"/>
          <w:bCs/>
        </w:rPr>
        <w:t>," which is a dessert made with Amazonian cacao and served with a variety of local fruits and herbs.</w:t>
      </w:r>
    </w:p>
    <w:p w14:paraId="6904411B" w14:textId="77777777" w:rsidR="00337ADE" w:rsidRPr="00337ADE" w:rsidRDefault="00337ADE" w:rsidP="00337ADE">
      <w:pPr>
        <w:rPr>
          <w:rFonts w:ascii="Arial" w:hAnsi="Arial" w:cs="Arial"/>
          <w:bCs/>
        </w:rPr>
      </w:pPr>
    </w:p>
    <w:p w14:paraId="63428F62" w14:textId="77777777" w:rsidR="00337ADE" w:rsidRPr="00337ADE" w:rsidRDefault="00337ADE" w:rsidP="00337ADE">
      <w:pPr>
        <w:rPr>
          <w:rFonts w:ascii="Arial" w:hAnsi="Arial" w:cs="Arial"/>
          <w:bCs/>
        </w:rPr>
      </w:pPr>
      <w:r w:rsidRPr="00337ADE">
        <w:rPr>
          <w:rFonts w:ascii="Arial" w:hAnsi="Arial" w:cs="Arial"/>
          <w:bCs/>
        </w:rPr>
        <w:t xml:space="preserve">Central </w:t>
      </w:r>
      <w:proofErr w:type="spellStart"/>
      <w:r w:rsidRPr="00337ADE">
        <w:rPr>
          <w:rFonts w:ascii="Arial" w:hAnsi="Arial" w:cs="Arial"/>
          <w:bCs/>
        </w:rPr>
        <w:t>Restaurante</w:t>
      </w:r>
      <w:proofErr w:type="spellEnd"/>
      <w:r w:rsidRPr="00337ADE">
        <w:rPr>
          <w:rFonts w:ascii="Arial" w:hAnsi="Arial" w:cs="Arial"/>
          <w:bCs/>
        </w:rPr>
        <w:t xml:space="preserve"> has won numerous awards and accolades since its opening, including being named the Best Restaurant in Latin America by the World's 50 Best Restaurants in 2014, 2015, and 2016. It was also ranked as the sixth-best restaurant in the world in the same year. These awards are a testament to the restaurant's dedication to quality, innovation, and sustainability.</w:t>
      </w:r>
    </w:p>
    <w:p w14:paraId="0B8395FF" w14:textId="77777777" w:rsidR="00337ADE" w:rsidRPr="00337ADE" w:rsidRDefault="00337ADE" w:rsidP="00337ADE">
      <w:pPr>
        <w:rPr>
          <w:rFonts w:ascii="Arial" w:hAnsi="Arial" w:cs="Arial"/>
          <w:bCs/>
        </w:rPr>
      </w:pPr>
    </w:p>
    <w:p w14:paraId="521E009F" w14:textId="77777777" w:rsidR="00337ADE" w:rsidRPr="00337ADE" w:rsidRDefault="00337ADE" w:rsidP="00337ADE">
      <w:pPr>
        <w:rPr>
          <w:rFonts w:ascii="Arial" w:hAnsi="Arial" w:cs="Arial"/>
          <w:bCs/>
        </w:rPr>
      </w:pPr>
      <w:r w:rsidRPr="00337ADE">
        <w:rPr>
          <w:rFonts w:ascii="Arial" w:hAnsi="Arial" w:cs="Arial"/>
          <w:bCs/>
        </w:rPr>
        <w:t xml:space="preserve">In addition to its commitment to using local ingredients, Central </w:t>
      </w:r>
      <w:proofErr w:type="spellStart"/>
      <w:r w:rsidRPr="00337ADE">
        <w:rPr>
          <w:rFonts w:ascii="Arial" w:hAnsi="Arial" w:cs="Arial"/>
          <w:bCs/>
        </w:rPr>
        <w:t>Restaurante</w:t>
      </w:r>
      <w:proofErr w:type="spellEnd"/>
      <w:r w:rsidRPr="00337ADE">
        <w:rPr>
          <w:rFonts w:ascii="Arial" w:hAnsi="Arial" w:cs="Arial"/>
          <w:bCs/>
        </w:rPr>
        <w:t xml:space="preserve"> is also focused on sustainability and minimizing waste. The restaurant has a zero-waste policy, which means that every part of an ingredient is used in some way. For example, the bones and scraps from a fish dish may be used to make a </w:t>
      </w:r>
      <w:proofErr w:type="spellStart"/>
      <w:r w:rsidRPr="00337ADE">
        <w:rPr>
          <w:rFonts w:ascii="Arial" w:hAnsi="Arial" w:cs="Arial"/>
          <w:bCs/>
        </w:rPr>
        <w:t>flavorful</w:t>
      </w:r>
      <w:proofErr w:type="spellEnd"/>
      <w:r w:rsidRPr="00337ADE">
        <w:rPr>
          <w:rFonts w:ascii="Arial" w:hAnsi="Arial" w:cs="Arial"/>
          <w:bCs/>
        </w:rPr>
        <w:t xml:space="preserve"> broth or sauce, while vegetable peels and trimmings may be turned into a garnish or powder.</w:t>
      </w:r>
    </w:p>
    <w:p w14:paraId="640ABB50" w14:textId="77777777" w:rsidR="00337ADE" w:rsidRPr="00337ADE" w:rsidRDefault="00337ADE" w:rsidP="00337ADE">
      <w:pPr>
        <w:rPr>
          <w:rFonts w:ascii="Arial" w:hAnsi="Arial" w:cs="Arial"/>
          <w:bCs/>
        </w:rPr>
      </w:pPr>
    </w:p>
    <w:p w14:paraId="36D68108" w14:textId="6FE2D2DF" w:rsidR="0022497A" w:rsidRDefault="00337ADE" w:rsidP="00337ADE">
      <w:pPr>
        <w:rPr>
          <w:rFonts w:ascii="Arial" w:hAnsi="Arial" w:cs="Arial"/>
          <w:bCs/>
        </w:rPr>
      </w:pPr>
      <w:r w:rsidRPr="00337ADE">
        <w:rPr>
          <w:rFonts w:ascii="Arial" w:hAnsi="Arial" w:cs="Arial"/>
          <w:bCs/>
        </w:rPr>
        <w:t xml:space="preserve">Central </w:t>
      </w:r>
      <w:proofErr w:type="spellStart"/>
      <w:r w:rsidRPr="00337ADE">
        <w:rPr>
          <w:rFonts w:ascii="Arial" w:hAnsi="Arial" w:cs="Arial"/>
          <w:bCs/>
        </w:rPr>
        <w:t>Restaurante</w:t>
      </w:r>
      <w:proofErr w:type="spellEnd"/>
      <w:r w:rsidRPr="00337ADE">
        <w:rPr>
          <w:rFonts w:ascii="Arial" w:hAnsi="Arial" w:cs="Arial"/>
          <w:bCs/>
        </w:rPr>
        <w:t xml:space="preserve"> is also committed to supporting local communities and preserving Peru's culinary heritage. The restaurant runs a research </w:t>
      </w:r>
      <w:proofErr w:type="spellStart"/>
      <w:r w:rsidRPr="00337ADE">
        <w:rPr>
          <w:rFonts w:ascii="Arial" w:hAnsi="Arial" w:cs="Arial"/>
          <w:bCs/>
        </w:rPr>
        <w:t>center</w:t>
      </w:r>
      <w:proofErr w:type="spellEnd"/>
      <w:r w:rsidRPr="00337ADE">
        <w:rPr>
          <w:rFonts w:ascii="Arial" w:hAnsi="Arial" w:cs="Arial"/>
          <w:bCs/>
        </w:rPr>
        <w:t xml:space="preserve"> called Mater </w:t>
      </w:r>
      <w:proofErr w:type="spellStart"/>
      <w:r w:rsidRPr="00337ADE">
        <w:rPr>
          <w:rFonts w:ascii="Arial" w:hAnsi="Arial" w:cs="Arial"/>
          <w:bCs/>
        </w:rPr>
        <w:t>Iniciativa</w:t>
      </w:r>
      <w:proofErr w:type="spellEnd"/>
      <w:r w:rsidRPr="00337ADE">
        <w:rPr>
          <w:rFonts w:ascii="Arial" w:hAnsi="Arial" w:cs="Arial"/>
          <w:bCs/>
        </w:rPr>
        <w:t xml:space="preserve">, which works to document and promote the diversity of Peruvian ingredients and culinary traditions. The </w:t>
      </w:r>
      <w:proofErr w:type="spellStart"/>
      <w:r w:rsidRPr="00337ADE">
        <w:rPr>
          <w:rFonts w:ascii="Arial" w:hAnsi="Arial" w:cs="Arial"/>
          <w:bCs/>
        </w:rPr>
        <w:t>center</w:t>
      </w:r>
      <w:proofErr w:type="spellEnd"/>
      <w:r w:rsidRPr="00337ADE">
        <w:rPr>
          <w:rFonts w:ascii="Arial" w:hAnsi="Arial" w:cs="Arial"/>
          <w:bCs/>
        </w:rPr>
        <w:t xml:space="preserve"> also collaborates with local communities to develop sustainable farming and fishing practices that support both the environment and the livelihoods of those who depend on these resources.</w:t>
      </w:r>
    </w:p>
    <w:p w14:paraId="6BC0A254" w14:textId="58207151" w:rsidR="00D66D14" w:rsidRDefault="00D66D14" w:rsidP="00337ADE">
      <w:pPr>
        <w:rPr>
          <w:rFonts w:ascii="Arial" w:hAnsi="Arial" w:cs="Arial"/>
          <w:bCs/>
        </w:rPr>
      </w:pPr>
    </w:p>
    <w:p w14:paraId="2DA7EE99" w14:textId="77777777" w:rsidR="00D66D14" w:rsidRPr="00D66D14" w:rsidRDefault="00D66D14" w:rsidP="00D66D14">
      <w:pPr>
        <w:rPr>
          <w:rFonts w:ascii="Arial" w:hAnsi="Arial" w:cs="Arial"/>
          <w:bCs/>
        </w:rPr>
      </w:pPr>
      <w:r w:rsidRPr="00D66D14">
        <w:rPr>
          <w:rFonts w:ascii="Arial" w:hAnsi="Arial" w:cs="Arial"/>
          <w:bCs/>
        </w:rPr>
        <w:t xml:space="preserve">While Central </w:t>
      </w:r>
      <w:proofErr w:type="spellStart"/>
      <w:r w:rsidRPr="00D66D14">
        <w:rPr>
          <w:rFonts w:ascii="Arial" w:hAnsi="Arial" w:cs="Arial"/>
          <w:bCs/>
        </w:rPr>
        <w:t>Restaurante</w:t>
      </w:r>
      <w:proofErr w:type="spellEnd"/>
      <w:r w:rsidRPr="00D66D14">
        <w:rPr>
          <w:rFonts w:ascii="Arial" w:hAnsi="Arial" w:cs="Arial"/>
          <w:bCs/>
        </w:rPr>
        <w:t xml:space="preserve"> is a highly acclaimed and successful restaurant, there is always room for improvement. Here are some suggestions on how they could continue to elevate their dining experience:</w:t>
      </w:r>
    </w:p>
    <w:p w14:paraId="1E792A64" w14:textId="77777777" w:rsidR="00D66D14" w:rsidRPr="00D66D14" w:rsidRDefault="00D66D14" w:rsidP="00D66D14">
      <w:pPr>
        <w:rPr>
          <w:rFonts w:ascii="Arial" w:hAnsi="Arial" w:cs="Arial"/>
          <w:bCs/>
        </w:rPr>
      </w:pPr>
    </w:p>
    <w:p w14:paraId="295C0AC2" w14:textId="77777777" w:rsidR="00D66D14" w:rsidRPr="00D66D14" w:rsidRDefault="00D66D14" w:rsidP="00D66D14">
      <w:pPr>
        <w:rPr>
          <w:rFonts w:ascii="Arial" w:hAnsi="Arial" w:cs="Arial"/>
          <w:bCs/>
        </w:rPr>
      </w:pPr>
      <w:r w:rsidRPr="00D66D14">
        <w:rPr>
          <w:rFonts w:ascii="Arial" w:hAnsi="Arial" w:cs="Arial"/>
          <w:bCs/>
        </w:rPr>
        <w:t>Expand the menu options: While the tasting menu is a great way to showcase the restaurant's innovative cuisine, some diners may prefer to have more options to choose from. Adding an à la carte menu or a separate vegetarian/vegan menu could attract a wider range of diners.</w:t>
      </w:r>
    </w:p>
    <w:p w14:paraId="4B157271" w14:textId="77777777" w:rsidR="00D66D14" w:rsidRPr="00D66D14" w:rsidRDefault="00D66D14" w:rsidP="00D66D14">
      <w:pPr>
        <w:rPr>
          <w:rFonts w:ascii="Arial" w:hAnsi="Arial" w:cs="Arial"/>
          <w:bCs/>
        </w:rPr>
      </w:pPr>
    </w:p>
    <w:p w14:paraId="10D43B36" w14:textId="77777777" w:rsidR="00D66D14" w:rsidRPr="00D66D14" w:rsidRDefault="00D66D14" w:rsidP="00D66D14">
      <w:pPr>
        <w:rPr>
          <w:rFonts w:ascii="Arial" w:hAnsi="Arial" w:cs="Arial"/>
          <w:bCs/>
        </w:rPr>
      </w:pPr>
      <w:r w:rsidRPr="00D66D14">
        <w:rPr>
          <w:rFonts w:ascii="Arial" w:hAnsi="Arial" w:cs="Arial"/>
          <w:bCs/>
        </w:rPr>
        <w:t xml:space="preserve">Improve accessibility: Central </w:t>
      </w:r>
      <w:proofErr w:type="spellStart"/>
      <w:r w:rsidRPr="00D66D14">
        <w:rPr>
          <w:rFonts w:ascii="Arial" w:hAnsi="Arial" w:cs="Arial"/>
          <w:bCs/>
        </w:rPr>
        <w:t>Restaurante</w:t>
      </w:r>
      <w:proofErr w:type="spellEnd"/>
      <w:r w:rsidRPr="00D66D14">
        <w:rPr>
          <w:rFonts w:ascii="Arial" w:hAnsi="Arial" w:cs="Arial"/>
          <w:bCs/>
        </w:rPr>
        <w:t xml:space="preserve"> is located in a high-end area of Lima and may not be easily accessible for everyone. Offering more options for transportation or even opening a second location in a different part of the city could make the restaurant more accessible to a wider range of diners.</w:t>
      </w:r>
    </w:p>
    <w:p w14:paraId="38F03825" w14:textId="77777777" w:rsidR="00D66D14" w:rsidRPr="00D66D14" w:rsidRDefault="00D66D14" w:rsidP="00D66D14">
      <w:pPr>
        <w:rPr>
          <w:rFonts w:ascii="Arial" w:hAnsi="Arial" w:cs="Arial"/>
          <w:bCs/>
        </w:rPr>
      </w:pPr>
    </w:p>
    <w:p w14:paraId="72A6BFC0" w14:textId="77777777" w:rsidR="00D66D14" w:rsidRPr="00D66D14" w:rsidRDefault="00D66D14" w:rsidP="00D66D14">
      <w:pPr>
        <w:rPr>
          <w:rFonts w:ascii="Arial" w:hAnsi="Arial" w:cs="Arial"/>
          <w:bCs/>
        </w:rPr>
      </w:pPr>
      <w:r w:rsidRPr="00D66D14">
        <w:rPr>
          <w:rFonts w:ascii="Arial" w:hAnsi="Arial" w:cs="Arial"/>
          <w:bCs/>
        </w:rPr>
        <w:lastRenderedPageBreak/>
        <w:t xml:space="preserve">Increase sustainability efforts: While Central </w:t>
      </w:r>
      <w:proofErr w:type="spellStart"/>
      <w:r w:rsidRPr="00D66D14">
        <w:rPr>
          <w:rFonts w:ascii="Arial" w:hAnsi="Arial" w:cs="Arial"/>
          <w:bCs/>
        </w:rPr>
        <w:t>Restaurante</w:t>
      </w:r>
      <w:proofErr w:type="spellEnd"/>
      <w:r w:rsidRPr="00D66D14">
        <w:rPr>
          <w:rFonts w:ascii="Arial" w:hAnsi="Arial" w:cs="Arial"/>
          <w:bCs/>
        </w:rPr>
        <w:t xml:space="preserve"> has made significant efforts towards sustainability and zero waste, there is always room for improvement. Increasing their efforts towards using local and organic ingredients, reducing packaging waste, and implementing more eco-friendly practices in the kitchen and dining room could help set an even higher standard for sustainable dining.</w:t>
      </w:r>
    </w:p>
    <w:p w14:paraId="02172090" w14:textId="77777777" w:rsidR="00D66D14" w:rsidRPr="00D66D14" w:rsidRDefault="00D66D14" w:rsidP="00D66D14">
      <w:pPr>
        <w:rPr>
          <w:rFonts w:ascii="Arial" w:hAnsi="Arial" w:cs="Arial"/>
          <w:bCs/>
        </w:rPr>
      </w:pPr>
    </w:p>
    <w:p w14:paraId="4C48F8DF" w14:textId="77777777" w:rsidR="00D66D14" w:rsidRPr="00D66D14" w:rsidRDefault="00D66D14" w:rsidP="00D66D14">
      <w:pPr>
        <w:rPr>
          <w:rFonts w:ascii="Arial" w:hAnsi="Arial" w:cs="Arial"/>
          <w:bCs/>
        </w:rPr>
      </w:pPr>
      <w:r w:rsidRPr="00D66D14">
        <w:rPr>
          <w:rFonts w:ascii="Arial" w:hAnsi="Arial" w:cs="Arial"/>
          <w:bCs/>
        </w:rPr>
        <w:t xml:space="preserve">Offer more interactive experiences: While the chefs and staff at Central </w:t>
      </w:r>
      <w:proofErr w:type="spellStart"/>
      <w:r w:rsidRPr="00D66D14">
        <w:rPr>
          <w:rFonts w:ascii="Arial" w:hAnsi="Arial" w:cs="Arial"/>
          <w:bCs/>
        </w:rPr>
        <w:t>Restaurante</w:t>
      </w:r>
      <w:proofErr w:type="spellEnd"/>
      <w:r w:rsidRPr="00D66D14">
        <w:rPr>
          <w:rFonts w:ascii="Arial" w:hAnsi="Arial" w:cs="Arial"/>
          <w:bCs/>
        </w:rPr>
        <w:t xml:space="preserve"> are incredibly knowledgeable and passionate about the cuisine, offering more interactive experiences such as cooking classes or farm tours could further educate diners about the ingredients and techniques used in the restaurant's dishes.</w:t>
      </w:r>
    </w:p>
    <w:p w14:paraId="26806493" w14:textId="77777777" w:rsidR="00D66D14" w:rsidRPr="00D66D14" w:rsidRDefault="00D66D14" w:rsidP="00D66D14">
      <w:pPr>
        <w:rPr>
          <w:rFonts w:ascii="Arial" w:hAnsi="Arial" w:cs="Arial"/>
          <w:bCs/>
        </w:rPr>
      </w:pPr>
    </w:p>
    <w:p w14:paraId="269F128D" w14:textId="77777777" w:rsidR="00D66D14" w:rsidRPr="00D66D14" w:rsidRDefault="00D66D14" w:rsidP="00D66D14">
      <w:pPr>
        <w:rPr>
          <w:rFonts w:ascii="Arial" w:hAnsi="Arial" w:cs="Arial"/>
          <w:bCs/>
        </w:rPr>
      </w:pPr>
      <w:r w:rsidRPr="00D66D14">
        <w:rPr>
          <w:rFonts w:ascii="Arial" w:hAnsi="Arial" w:cs="Arial"/>
          <w:bCs/>
        </w:rPr>
        <w:t xml:space="preserve">Create a more inclusive atmosphere: While Central </w:t>
      </w:r>
      <w:proofErr w:type="spellStart"/>
      <w:r w:rsidRPr="00D66D14">
        <w:rPr>
          <w:rFonts w:ascii="Arial" w:hAnsi="Arial" w:cs="Arial"/>
          <w:bCs/>
        </w:rPr>
        <w:t>Restaurante</w:t>
      </w:r>
      <w:proofErr w:type="spellEnd"/>
      <w:r w:rsidRPr="00D66D14">
        <w:rPr>
          <w:rFonts w:ascii="Arial" w:hAnsi="Arial" w:cs="Arial"/>
          <w:bCs/>
        </w:rPr>
        <w:t xml:space="preserve"> is a highly acclaimed fine dining restaurant, some diners may feel intimidated by the high prices and formal atmosphere. Creating a more inclusive atmosphere through dress code policies, music selection, or even offering more casual dining options could make the restaurant more approachable for a wider range of diners.</w:t>
      </w:r>
    </w:p>
    <w:p w14:paraId="3F977913" w14:textId="77777777" w:rsidR="00D66D14" w:rsidRPr="00D66D14" w:rsidRDefault="00D66D14" w:rsidP="00D66D14">
      <w:pPr>
        <w:rPr>
          <w:rFonts w:ascii="Arial" w:hAnsi="Arial" w:cs="Arial"/>
          <w:bCs/>
        </w:rPr>
      </w:pPr>
    </w:p>
    <w:p w14:paraId="6FA8138E" w14:textId="310C9D2D" w:rsidR="00D66D14" w:rsidRDefault="00D66D14" w:rsidP="00D66D14">
      <w:pPr>
        <w:rPr>
          <w:rFonts w:ascii="Arial" w:hAnsi="Arial" w:cs="Arial"/>
          <w:bCs/>
        </w:rPr>
      </w:pPr>
      <w:r w:rsidRPr="00D66D14">
        <w:rPr>
          <w:rFonts w:ascii="Arial" w:hAnsi="Arial" w:cs="Arial"/>
          <w:bCs/>
        </w:rPr>
        <w:t xml:space="preserve">Overall, while Central </w:t>
      </w:r>
      <w:proofErr w:type="spellStart"/>
      <w:r w:rsidRPr="00D66D14">
        <w:rPr>
          <w:rFonts w:ascii="Arial" w:hAnsi="Arial" w:cs="Arial"/>
          <w:bCs/>
        </w:rPr>
        <w:t>Restaurante</w:t>
      </w:r>
      <w:proofErr w:type="spellEnd"/>
      <w:r w:rsidRPr="00D66D14">
        <w:rPr>
          <w:rFonts w:ascii="Arial" w:hAnsi="Arial" w:cs="Arial"/>
          <w:bCs/>
        </w:rPr>
        <w:t xml:space="preserve"> is already an exceptional restaurant, there are always ways to improve and continue to innovate. By listening to feedback from diners and constantly striving to improve, Central </w:t>
      </w:r>
      <w:proofErr w:type="spellStart"/>
      <w:r w:rsidRPr="00D66D14">
        <w:rPr>
          <w:rFonts w:ascii="Arial" w:hAnsi="Arial" w:cs="Arial"/>
          <w:bCs/>
        </w:rPr>
        <w:t>Restaurante</w:t>
      </w:r>
      <w:proofErr w:type="spellEnd"/>
      <w:r w:rsidRPr="00D66D14">
        <w:rPr>
          <w:rFonts w:ascii="Arial" w:hAnsi="Arial" w:cs="Arial"/>
          <w:bCs/>
        </w:rPr>
        <w:t xml:space="preserve"> can continue to set the standard for innovative and sustainable cuisine in Peru and beyond.</w:t>
      </w:r>
    </w:p>
    <w:p w14:paraId="0D437452" w14:textId="4E55FA02" w:rsidR="009718E2" w:rsidRDefault="009718E2" w:rsidP="00FA7769">
      <w:pPr>
        <w:rPr>
          <w:rFonts w:ascii="Arial" w:hAnsi="Arial" w:cs="Arial"/>
          <w:bCs/>
        </w:rPr>
      </w:pPr>
    </w:p>
    <w:p w14:paraId="53650168" w14:textId="64F3D516" w:rsidR="00651ABC" w:rsidRDefault="00651ABC" w:rsidP="00FA7769">
      <w:pPr>
        <w:rPr>
          <w:rFonts w:ascii="Arial" w:hAnsi="Arial" w:cs="Arial"/>
          <w:bCs/>
        </w:rPr>
      </w:pPr>
    </w:p>
    <w:p w14:paraId="794292D1" w14:textId="0A07565D" w:rsidR="00651ABC" w:rsidRDefault="00651ABC" w:rsidP="00FA7769">
      <w:pPr>
        <w:rPr>
          <w:rFonts w:ascii="Arial" w:hAnsi="Arial" w:cs="Arial"/>
          <w:bCs/>
        </w:rPr>
      </w:pPr>
    </w:p>
    <w:p w14:paraId="5688D9C4" w14:textId="5B1725F1" w:rsidR="00651ABC" w:rsidRDefault="00651ABC" w:rsidP="00FA7769">
      <w:pPr>
        <w:rPr>
          <w:rFonts w:ascii="Arial" w:hAnsi="Arial" w:cs="Arial"/>
          <w:bCs/>
        </w:rPr>
      </w:pPr>
    </w:p>
    <w:p w14:paraId="6E4EE7C2" w14:textId="77777777" w:rsidR="001D1AD5" w:rsidRDefault="001D1AD5" w:rsidP="00FA7769">
      <w:pPr>
        <w:rPr>
          <w:rFonts w:ascii="Arial" w:hAnsi="Arial" w:cs="Arial"/>
          <w:bCs/>
        </w:rPr>
      </w:pPr>
    </w:p>
    <w:p w14:paraId="6DCD8BA1" w14:textId="77777777" w:rsidR="001D1AD5" w:rsidRDefault="001D1AD5" w:rsidP="00FA7769">
      <w:pPr>
        <w:rPr>
          <w:rFonts w:ascii="Arial" w:hAnsi="Arial" w:cs="Arial"/>
          <w:bCs/>
        </w:rPr>
      </w:pPr>
    </w:p>
    <w:p w14:paraId="21012D8B" w14:textId="77777777" w:rsidR="001D1AD5" w:rsidRDefault="001D1AD5" w:rsidP="00FA7769">
      <w:pPr>
        <w:rPr>
          <w:rFonts w:ascii="Arial" w:hAnsi="Arial" w:cs="Arial"/>
          <w:bCs/>
        </w:rPr>
      </w:pPr>
    </w:p>
    <w:p w14:paraId="4B812E47" w14:textId="77777777" w:rsidR="001D1AD5" w:rsidRDefault="001D1AD5" w:rsidP="00FA7769">
      <w:pPr>
        <w:rPr>
          <w:rFonts w:ascii="Arial" w:hAnsi="Arial" w:cs="Arial"/>
          <w:bCs/>
        </w:rPr>
      </w:pPr>
    </w:p>
    <w:p w14:paraId="68178599" w14:textId="77777777" w:rsidR="001D1AD5" w:rsidRDefault="001D1AD5" w:rsidP="00FA7769">
      <w:pPr>
        <w:rPr>
          <w:rFonts w:ascii="Arial" w:hAnsi="Arial" w:cs="Arial"/>
          <w:bCs/>
        </w:rPr>
      </w:pPr>
    </w:p>
    <w:p w14:paraId="1F45143D" w14:textId="77777777" w:rsidR="001D1AD5" w:rsidRDefault="001D1AD5" w:rsidP="00FA7769">
      <w:pPr>
        <w:rPr>
          <w:rFonts w:ascii="Arial" w:hAnsi="Arial" w:cs="Arial"/>
          <w:bCs/>
        </w:rPr>
      </w:pPr>
    </w:p>
    <w:p w14:paraId="28B17161" w14:textId="77777777" w:rsidR="001D1AD5" w:rsidRDefault="001D1AD5" w:rsidP="00FA7769">
      <w:pPr>
        <w:rPr>
          <w:rFonts w:ascii="Arial" w:hAnsi="Arial" w:cs="Arial"/>
          <w:bCs/>
        </w:rPr>
      </w:pPr>
    </w:p>
    <w:p w14:paraId="46CFA84F" w14:textId="77777777" w:rsidR="001D1AD5" w:rsidRDefault="001D1AD5" w:rsidP="00FA7769">
      <w:pPr>
        <w:rPr>
          <w:rFonts w:ascii="Arial" w:hAnsi="Arial" w:cs="Arial"/>
          <w:bCs/>
        </w:rPr>
      </w:pPr>
    </w:p>
    <w:p w14:paraId="5DF0306E" w14:textId="77777777" w:rsidR="001D1AD5" w:rsidRDefault="001D1AD5" w:rsidP="00FA7769">
      <w:pPr>
        <w:rPr>
          <w:rFonts w:ascii="Arial" w:hAnsi="Arial" w:cs="Arial"/>
          <w:bCs/>
        </w:rPr>
      </w:pPr>
    </w:p>
    <w:p w14:paraId="397081DB" w14:textId="77777777" w:rsidR="001D1AD5" w:rsidRDefault="001D1AD5" w:rsidP="00FA7769">
      <w:pPr>
        <w:rPr>
          <w:rFonts w:ascii="Arial" w:hAnsi="Arial" w:cs="Arial"/>
          <w:bCs/>
        </w:rPr>
      </w:pPr>
    </w:p>
    <w:p w14:paraId="26350A6E" w14:textId="77777777" w:rsidR="001D1AD5" w:rsidRDefault="001D1AD5" w:rsidP="00FA7769">
      <w:pPr>
        <w:rPr>
          <w:rFonts w:ascii="Arial" w:hAnsi="Arial" w:cs="Arial"/>
          <w:bCs/>
        </w:rPr>
      </w:pPr>
    </w:p>
    <w:p w14:paraId="6D476757" w14:textId="77777777" w:rsidR="001D1AD5" w:rsidRDefault="001D1AD5" w:rsidP="00FA7769">
      <w:pPr>
        <w:rPr>
          <w:rFonts w:ascii="Arial" w:hAnsi="Arial" w:cs="Arial"/>
          <w:bCs/>
        </w:rPr>
      </w:pPr>
    </w:p>
    <w:p w14:paraId="2D00E729" w14:textId="77777777" w:rsidR="001D1AD5" w:rsidRDefault="001D1AD5" w:rsidP="00FA7769">
      <w:pPr>
        <w:rPr>
          <w:rFonts w:ascii="Arial" w:hAnsi="Arial" w:cs="Arial"/>
          <w:bCs/>
        </w:rPr>
      </w:pPr>
    </w:p>
    <w:p w14:paraId="17607862" w14:textId="77777777" w:rsidR="001D1AD5" w:rsidRDefault="001D1AD5" w:rsidP="00FA7769">
      <w:pPr>
        <w:rPr>
          <w:rFonts w:ascii="Arial" w:hAnsi="Arial" w:cs="Arial"/>
          <w:bCs/>
        </w:rPr>
      </w:pPr>
    </w:p>
    <w:p w14:paraId="2217846A" w14:textId="3D00B9DA" w:rsidR="00651ABC" w:rsidRPr="001D1AD5" w:rsidRDefault="001D1AD5" w:rsidP="00FA7769">
      <w:pPr>
        <w:rPr>
          <w:rFonts w:ascii="Arial" w:hAnsi="Arial" w:cs="Arial"/>
          <w:bCs/>
          <w:sz w:val="48"/>
          <w:szCs w:val="48"/>
        </w:rPr>
      </w:pPr>
      <w:r w:rsidRPr="001D1AD5">
        <w:rPr>
          <w:rFonts w:ascii="Arial" w:hAnsi="Arial" w:cs="Arial"/>
          <w:bCs/>
          <w:sz w:val="48"/>
          <w:szCs w:val="48"/>
        </w:rPr>
        <w:t>Sources</w:t>
      </w:r>
      <w:r w:rsidR="00651ABC" w:rsidRPr="001D1AD5">
        <w:rPr>
          <w:rFonts w:ascii="Arial" w:hAnsi="Arial" w:cs="Arial"/>
          <w:bCs/>
          <w:sz w:val="48"/>
          <w:szCs w:val="48"/>
        </w:rPr>
        <w:t xml:space="preserve"> and</w:t>
      </w:r>
      <w:r>
        <w:rPr>
          <w:rFonts w:ascii="Arial" w:hAnsi="Arial" w:cs="Arial"/>
          <w:bCs/>
          <w:sz w:val="48"/>
          <w:szCs w:val="48"/>
        </w:rPr>
        <w:t xml:space="preserve"> references  </w:t>
      </w:r>
    </w:p>
    <w:p w14:paraId="3FA6DB3C" w14:textId="77777777" w:rsidR="001D1AD5" w:rsidRPr="001D1AD5" w:rsidRDefault="001D1AD5" w:rsidP="001D1AD5">
      <w:pPr>
        <w:rPr>
          <w:rFonts w:ascii="Arial" w:hAnsi="Arial" w:cs="Arial"/>
          <w:bCs/>
        </w:rPr>
      </w:pPr>
      <w:r w:rsidRPr="001D1AD5">
        <w:rPr>
          <w:rFonts w:ascii="Arial" w:hAnsi="Arial" w:cs="Arial"/>
          <w:bCs/>
        </w:rPr>
        <w:t>"World's 50 Best Restaurants." The World's 50 Best. https://www.theworlds50best.com/.</w:t>
      </w:r>
    </w:p>
    <w:p w14:paraId="7F356941" w14:textId="77777777" w:rsidR="001D1AD5" w:rsidRPr="001D1AD5" w:rsidRDefault="001D1AD5" w:rsidP="001D1AD5">
      <w:pPr>
        <w:rPr>
          <w:rFonts w:ascii="Arial" w:hAnsi="Arial" w:cs="Arial"/>
          <w:bCs/>
        </w:rPr>
      </w:pPr>
      <w:r w:rsidRPr="001D1AD5">
        <w:rPr>
          <w:rFonts w:ascii="Arial" w:hAnsi="Arial" w:cs="Arial"/>
          <w:bCs/>
        </w:rPr>
        <w:t>"How Central Became the Best Restaurant in Latin America." Food &amp; Wine. https://www.foodandwine.com/travel/restaurants/central-best-restaurant-latin-america.</w:t>
      </w:r>
    </w:p>
    <w:p w14:paraId="3F13E85C" w14:textId="77777777" w:rsidR="001D1AD5" w:rsidRPr="001D1AD5" w:rsidRDefault="001D1AD5" w:rsidP="001D1AD5">
      <w:pPr>
        <w:rPr>
          <w:rFonts w:ascii="Arial" w:hAnsi="Arial" w:cs="Arial"/>
          <w:bCs/>
        </w:rPr>
      </w:pPr>
      <w:r w:rsidRPr="001D1AD5">
        <w:rPr>
          <w:rFonts w:ascii="Arial" w:hAnsi="Arial" w:cs="Arial"/>
          <w:bCs/>
        </w:rPr>
        <w:t xml:space="preserve">"Central </w:t>
      </w:r>
      <w:proofErr w:type="spellStart"/>
      <w:r w:rsidRPr="001D1AD5">
        <w:rPr>
          <w:rFonts w:ascii="Arial" w:hAnsi="Arial" w:cs="Arial"/>
          <w:bCs/>
        </w:rPr>
        <w:t>Restaurante</w:t>
      </w:r>
      <w:proofErr w:type="spellEnd"/>
      <w:r w:rsidRPr="001D1AD5">
        <w:rPr>
          <w:rFonts w:ascii="Arial" w:hAnsi="Arial" w:cs="Arial"/>
          <w:bCs/>
        </w:rPr>
        <w:t>: Lima, Peru." Plate. https://plateonline.com/travel/central-restaurante-lima-peru.</w:t>
      </w:r>
    </w:p>
    <w:p w14:paraId="79C5F419" w14:textId="77777777" w:rsidR="001D1AD5" w:rsidRPr="001D1AD5" w:rsidRDefault="001D1AD5" w:rsidP="001D1AD5">
      <w:pPr>
        <w:rPr>
          <w:rFonts w:ascii="Arial" w:hAnsi="Arial" w:cs="Arial"/>
          <w:bCs/>
        </w:rPr>
      </w:pPr>
      <w:r w:rsidRPr="001D1AD5">
        <w:rPr>
          <w:rFonts w:ascii="Arial" w:hAnsi="Arial" w:cs="Arial"/>
          <w:bCs/>
        </w:rPr>
        <w:t>"The Remarkable Story of Central, the No. 1 Restaurant in Latin America." Robb Report. https://robbreport.com/food-drink/dining/the-remarkable-story-of-central-the-no-1-restaurant-in-latin-america-2835213/.</w:t>
      </w:r>
    </w:p>
    <w:p w14:paraId="3A326BC0" w14:textId="77777777" w:rsidR="001D1AD5" w:rsidRPr="001D1AD5" w:rsidRDefault="001D1AD5" w:rsidP="001D1AD5">
      <w:pPr>
        <w:rPr>
          <w:rFonts w:ascii="Arial" w:hAnsi="Arial" w:cs="Arial"/>
          <w:bCs/>
        </w:rPr>
      </w:pPr>
      <w:r w:rsidRPr="001D1AD5">
        <w:rPr>
          <w:rFonts w:ascii="Arial" w:hAnsi="Arial" w:cs="Arial"/>
          <w:bCs/>
        </w:rPr>
        <w:t>"Peru: A Gastronomic Tour of Lima." The New York Times. https://www.nytimes.com/2018/05/15/travel/lima-peru-gastronomy.html.</w:t>
      </w:r>
    </w:p>
    <w:p w14:paraId="3B5C8A94" w14:textId="77777777" w:rsidR="001D1AD5" w:rsidRPr="001D1AD5" w:rsidRDefault="001D1AD5" w:rsidP="001D1AD5">
      <w:pPr>
        <w:rPr>
          <w:rFonts w:ascii="Arial" w:hAnsi="Arial" w:cs="Arial"/>
          <w:bCs/>
        </w:rPr>
      </w:pPr>
      <w:r w:rsidRPr="001D1AD5">
        <w:rPr>
          <w:rFonts w:ascii="Arial" w:hAnsi="Arial" w:cs="Arial"/>
          <w:bCs/>
        </w:rPr>
        <w:t>"Peru's Gastronomic Revolution." CNN Travel. https://www.cnn.com/travel/article/peru-gastronomy-cuisine/index.html.</w:t>
      </w:r>
    </w:p>
    <w:p w14:paraId="683D23D5" w14:textId="77777777" w:rsidR="001D1AD5" w:rsidRPr="001D1AD5" w:rsidRDefault="001D1AD5" w:rsidP="001D1AD5">
      <w:pPr>
        <w:rPr>
          <w:rFonts w:ascii="Arial" w:hAnsi="Arial" w:cs="Arial"/>
          <w:bCs/>
        </w:rPr>
      </w:pPr>
      <w:r w:rsidRPr="001D1AD5">
        <w:rPr>
          <w:rFonts w:ascii="Arial" w:hAnsi="Arial" w:cs="Arial"/>
          <w:bCs/>
        </w:rPr>
        <w:t>"Lima, Peru: A Culinary Capital on the Rise." National Geographic. https://www.nationalgeographic.com/travel/destinations/south-america/peru/lima-culinary-capital-restaurants/.</w:t>
      </w:r>
    </w:p>
    <w:p w14:paraId="0C949AF1" w14:textId="77777777" w:rsidR="001D1AD5" w:rsidRPr="001D1AD5" w:rsidRDefault="001D1AD5" w:rsidP="001D1AD5">
      <w:pPr>
        <w:rPr>
          <w:rFonts w:ascii="Arial" w:hAnsi="Arial" w:cs="Arial"/>
          <w:bCs/>
        </w:rPr>
      </w:pPr>
      <w:r w:rsidRPr="001D1AD5">
        <w:rPr>
          <w:rFonts w:ascii="Arial" w:hAnsi="Arial" w:cs="Arial"/>
          <w:bCs/>
        </w:rPr>
        <w:t>"10 Must-Try Restaurants in Lima, Peru." Culture Trip. https://theculturetrip.com/south-america/peru/articles/10-must-try-restaurants-in-lima-peru/.</w:t>
      </w:r>
    </w:p>
    <w:p w14:paraId="3C08CCFE" w14:textId="77777777" w:rsidR="001D1AD5" w:rsidRPr="001D1AD5" w:rsidRDefault="001D1AD5" w:rsidP="001D1AD5">
      <w:pPr>
        <w:rPr>
          <w:rFonts w:ascii="Arial" w:hAnsi="Arial" w:cs="Arial"/>
          <w:bCs/>
        </w:rPr>
      </w:pPr>
      <w:r w:rsidRPr="001D1AD5">
        <w:rPr>
          <w:rFonts w:ascii="Arial" w:hAnsi="Arial" w:cs="Arial"/>
          <w:bCs/>
        </w:rPr>
        <w:t>"The Power of Peruvian Cuisine." Food &amp; Wine. https://www.foodandwine.com/travel/restaurants/peru-cuisine.</w:t>
      </w:r>
    </w:p>
    <w:p w14:paraId="38AD0404" w14:textId="77777777" w:rsidR="001D1AD5" w:rsidRPr="001D1AD5" w:rsidRDefault="001D1AD5" w:rsidP="001D1AD5">
      <w:pPr>
        <w:rPr>
          <w:rFonts w:ascii="Arial" w:hAnsi="Arial" w:cs="Arial"/>
          <w:bCs/>
        </w:rPr>
      </w:pPr>
      <w:r w:rsidRPr="001D1AD5">
        <w:rPr>
          <w:rFonts w:ascii="Arial" w:hAnsi="Arial" w:cs="Arial"/>
          <w:bCs/>
        </w:rPr>
        <w:t>"What Makes Peruvian Cuisine So Special?" Forbes. https://www.forbes.com/sites/lauriewerner/2019/08/08/what-makes-peruvian-cuisine-so-special/?sh=193d7f1e43f9.</w:t>
      </w:r>
    </w:p>
    <w:p w14:paraId="607FDBD4" w14:textId="77777777" w:rsidR="001D1AD5" w:rsidRPr="001D1AD5" w:rsidRDefault="001D1AD5" w:rsidP="001D1AD5">
      <w:pPr>
        <w:rPr>
          <w:rFonts w:ascii="Arial" w:hAnsi="Arial" w:cs="Arial"/>
          <w:bCs/>
        </w:rPr>
      </w:pPr>
      <w:r w:rsidRPr="001D1AD5">
        <w:rPr>
          <w:rFonts w:ascii="Arial" w:hAnsi="Arial" w:cs="Arial"/>
          <w:bCs/>
        </w:rPr>
        <w:t>"How Peruvian Cuisine Became a Global Phenomenon." Eater. https://www.eater.com/2018/8/2/17639760/peruvian-cuisine-lima-maido-pia-leon-virgilio-martinez-gaston-acurio.</w:t>
      </w:r>
    </w:p>
    <w:p w14:paraId="24212DB5" w14:textId="77777777" w:rsidR="001D1AD5" w:rsidRPr="001D1AD5" w:rsidRDefault="001D1AD5" w:rsidP="001D1AD5">
      <w:pPr>
        <w:rPr>
          <w:rFonts w:ascii="Arial" w:hAnsi="Arial" w:cs="Arial"/>
          <w:bCs/>
        </w:rPr>
      </w:pPr>
      <w:r w:rsidRPr="001D1AD5">
        <w:rPr>
          <w:rFonts w:ascii="Arial" w:hAnsi="Arial" w:cs="Arial"/>
          <w:bCs/>
        </w:rPr>
        <w:t>"The Secret to Central's Success." BBC. https://www.bbc.com/worklife/article/20170405-the-secret-to-centrals-success.</w:t>
      </w:r>
    </w:p>
    <w:p w14:paraId="27E33C7E" w14:textId="77777777" w:rsidR="001D1AD5" w:rsidRPr="001D1AD5" w:rsidRDefault="001D1AD5" w:rsidP="001D1AD5">
      <w:pPr>
        <w:rPr>
          <w:rFonts w:ascii="Arial" w:hAnsi="Arial" w:cs="Arial"/>
          <w:bCs/>
        </w:rPr>
      </w:pPr>
      <w:r w:rsidRPr="001D1AD5">
        <w:rPr>
          <w:rFonts w:ascii="Arial" w:hAnsi="Arial" w:cs="Arial"/>
          <w:bCs/>
        </w:rPr>
        <w:t>"How Virgilio Martinez is Creating a New Era for Peruvian Cuisine." The Independent. https://www.independent.co.uk/life-style/food-and-drink/features/virgilio-martinez-creating-new-era-peruvian-cuisine-a7625006.html.</w:t>
      </w:r>
    </w:p>
    <w:p w14:paraId="5394690A" w14:textId="77777777" w:rsidR="001D1AD5" w:rsidRPr="001D1AD5" w:rsidRDefault="001D1AD5" w:rsidP="001D1AD5">
      <w:pPr>
        <w:rPr>
          <w:rFonts w:ascii="Arial" w:hAnsi="Arial" w:cs="Arial"/>
          <w:bCs/>
        </w:rPr>
      </w:pPr>
      <w:r w:rsidRPr="001D1AD5">
        <w:rPr>
          <w:rFonts w:ascii="Arial" w:hAnsi="Arial" w:cs="Arial"/>
          <w:bCs/>
        </w:rPr>
        <w:t>"The Rise of Peru's Culinary Movement." BBC Travel. https://www.bbc.com/travel/article/20200916-the-rise-of-perus-culinary-movement.</w:t>
      </w:r>
    </w:p>
    <w:p w14:paraId="3255A6EA" w14:textId="7F8E9878" w:rsidR="001D1AD5" w:rsidRDefault="001D1AD5" w:rsidP="001D1AD5">
      <w:pPr>
        <w:rPr>
          <w:rFonts w:ascii="Arial" w:hAnsi="Arial" w:cs="Arial"/>
          <w:bCs/>
        </w:rPr>
      </w:pPr>
      <w:r w:rsidRPr="001D1AD5">
        <w:rPr>
          <w:rFonts w:ascii="Arial" w:hAnsi="Arial" w:cs="Arial"/>
          <w:bCs/>
        </w:rPr>
        <w:t>"The Best Restaurants in Lima, Peru." Travel + Leisure. https://www.travelandleisure.com/food-drink/restaurants/best-restaurants-lima-peru.</w:t>
      </w:r>
    </w:p>
    <w:p w14:paraId="5A75F37D" w14:textId="7A0AF619" w:rsidR="00721444" w:rsidRDefault="00721444" w:rsidP="00FA7769">
      <w:pPr>
        <w:rPr>
          <w:rFonts w:ascii="Arial" w:hAnsi="Arial" w:cs="Arial"/>
          <w:bCs/>
        </w:rPr>
      </w:pPr>
    </w:p>
    <w:p w14:paraId="1190084F" w14:textId="77777777" w:rsidR="00721444" w:rsidRPr="00FA7769" w:rsidRDefault="00721444" w:rsidP="00FA7769"/>
    <w:p w14:paraId="5CE89740" w14:textId="77777777" w:rsidR="00754C3C" w:rsidRPr="00674CD3" w:rsidRDefault="00754C3C" w:rsidP="00674CD3"/>
    <w:sectPr w:rsidR="00754C3C" w:rsidRPr="00674C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109B9" w14:textId="77777777" w:rsidR="00721444" w:rsidRDefault="00721444" w:rsidP="00721444">
      <w:pPr>
        <w:spacing w:after="0" w:line="240" w:lineRule="auto"/>
      </w:pPr>
      <w:r>
        <w:separator/>
      </w:r>
    </w:p>
  </w:endnote>
  <w:endnote w:type="continuationSeparator" w:id="0">
    <w:p w14:paraId="268AD559" w14:textId="77777777" w:rsidR="00721444" w:rsidRDefault="00721444" w:rsidP="0072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CF68C" w14:textId="77777777" w:rsidR="00721444" w:rsidRDefault="00721444" w:rsidP="00721444">
      <w:pPr>
        <w:spacing w:after="0" w:line="240" w:lineRule="auto"/>
      </w:pPr>
      <w:r>
        <w:separator/>
      </w:r>
    </w:p>
  </w:footnote>
  <w:footnote w:type="continuationSeparator" w:id="0">
    <w:p w14:paraId="1D1CD2A1" w14:textId="77777777" w:rsidR="00721444" w:rsidRDefault="00721444" w:rsidP="007214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DF3195"/>
    <w:multiLevelType w:val="hybridMultilevel"/>
    <w:tmpl w:val="5302DBBC"/>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num w:numId="1" w16cid:durableId="143740493">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ADB"/>
    <w:rsid w:val="000406E7"/>
    <w:rsid w:val="00087A2D"/>
    <w:rsid w:val="001D1AD5"/>
    <w:rsid w:val="001E1099"/>
    <w:rsid w:val="0022497A"/>
    <w:rsid w:val="002C197F"/>
    <w:rsid w:val="003345AB"/>
    <w:rsid w:val="00337ADE"/>
    <w:rsid w:val="00414ED8"/>
    <w:rsid w:val="00465B05"/>
    <w:rsid w:val="005423B1"/>
    <w:rsid w:val="00604416"/>
    <w:rsid w:val="00651ABC"/>
    <w:rsid w:val="00674CD3"/>
    <w:rsid w:val="006C0DAB"/>
    <w:rsid w:val="006E2C77"/>
    <w:rsid w:val="00721444"/>
    <w:rsid w:val="00754C3C"/>
    <w:rsid w:val="009718E2"/>
    <w:rsid w:val="00B01922"/>
    <w:rsid w:val="00C44D40"/>
    <w:rsid w:val="00CF1ADB"/>
    <w:rsid w:val="00D03147"/>
    <w:rsid w:val="00D66D14"/>
    <w:rsid w:val="00D82C8E"/>
    <w:rsid w:val="00F702A3"/>
    <w:rsid w:val="00FA7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430946"/>
  <w15:chartTrackingRefBased/>
  <w15:docId w15:val="{58A23274-01AF-40B1-9DE2-FEB4057D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09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03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147"/>
    <w:rPr>
      <w:rFonts w:asciiTheme="majorHAnsi" w:eastAsiaTheme="majorEastAsia" w:hAnsiTheme="majorHAnsi" w:cstheme="majorBidi"/>
      <w:spacing w:val="-10"/>
      <w:kern w:val="28"/>
      <w:sz w:val="56"/>
      <w:szCs w:val="56"/>
    </w:rPr>
  </w:style>
  <w:style w:type="character" w:customStyle="1" w:styleId="ListParagraphChar">
    <w:name w:val="List Paragraph Char"/>
    <w:link w:val="ListParagraph"/>
    <w:uiPriority w:val="34"/>
    <w:locked/>
    <w:rsid w:val="00D03147"/>
    <w:rPr>
      <w:rFonts w:ascii="Calibri" w:eastAsia="Calibri" w:hAnsi="Calibri" w:cs="Calibri"/>
      <w:sz w:val="20"/>
      <w:szCs w:val="20"/>
      <w:lang w:eastAsia="en-GB"/>
    </w:rPr>
  </w:style>
  <w:style w:type="paragraph" w:styleId="ListParagraph">
    <w:name w:val="List Paragraph"/>
    <w:basedOn w:val="Normal"/>
    <w:link w:val="ListParagraphChar"/>
    <w:uiPriority w:val="34"/>
    <w:qFormat/>
    <w:rsid w:val="00D03147"/>
    <w:pPr>
      <w:spacing w:after="0" w:line="240" w:lineRule="auto"/>
      <w:ind w:left="720"/>
    </w:pPr>
    <w:rPr>
      <w:rFonts w:ascii="Calibri" w:eastAsia="Calibri" w:hAnsi="Calibri" w:cs="Calibri"/>
      <w:sz w:val="20"/>
      <w:szCs w:val="20"/>
      <w:lang w:eastAsia="en-GB"/>
    </w:rPr>
  </w:style>
  <w:style w:type="paragraph" w:styleId="Subtitle">
    <w:name w:val="Subtitle"/>
    <w:basedOn w:val="Normal"/>
    <w:next w:val="Normal"/>
    <w:link w:val="SubtitleChar"/>
    <w:uiPriority w:val="11"/>
    <w:qFormat/>
    <w:rsid w:val="00674CD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74CD3"/>
    <w:rPr>
      <w:rFonts w:eastAsiaTheme="minorEastAsia"/>
      <w:color w:val="5A5A5A" w:themeColor="text1" w:themeTint="A5"/>
      <w:spacing w:val="15"/>
    </w:rPr>
  </w:style>
  <w:style w:type="paragraph" w:styleId="Header">
    <w:name w:val="header"/>
    <w:basedOn w:val="Normal"/>
    <w:link w:val="HeaderChar"/>
    <w:uiPriority w:val="99"/>
    <w:unhideWhenUsed/>
    <w:rsid w:val="00C44D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D40"/>
  </w:style>
  <w:style w:type="paragraph" w:styleId="Footer">
    <w:name w:val="footer"/>
    <w:basedOn w:val="Normal"/>
    <w:link w:val="FooterChar"/>
    <w:uiPriority w:val="99"/>
    <w:unhideWhenUsed/>
    <w:rsid w:val="00C44D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D40"/>
  </w:style>
  <w:style w:type="paragraph" w:styleId="NoSpacing">
    <w:name w:val="No Spacing"/>
    <w:uiPriority w:val="1"/>
    <w:qFormat/>
    <w:rsid w:val="001E1099"/>
    <w:pPr>
      <w:spacing w:after="0" w:line="240" w:lineRule="auto"/>
    </w:pPr>
  </w:style>
  <w:style w:type="character" w:customStyle="1" w:styleId="Heading1Char">
    <w:name w:val="Heading 1 Char"/>
    <w:basedOn w:val="DefaultParagraphFont"/>
    <w:link w:val="Heading1"/>
    <w:uiPriority w:val="9"/>
    <w:rsid w:val="001E109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020776">
      <w:bodyDiv w:val="1"/>
      <w:marLeft w:val="0"/>
      <w:marRight w:val="0"/>
      <w:marTop w:val="0"/>
      <w:marBottom w:val="0"/>
      <w:divBdr>
        <w:top w:val="none" w:sz="0" w:space="0" w:color="auto"/>
        <w:left w:val="none" w:sz="0" w:space="0" w:color="auto"/>
        <w:bottom w:val="none" w:sz="0" w:space="0" w:color="auto"/>
        <w:right w:val="none" w:sz="0" w:space="0" w:color="auto"/>
      </w:divBdr>
    </w:div>
    <w:div w:id="600259816">
      <w:bodyDiv w:val="1"/>
      <w:marLeft w:val="0"/>
      <w:marRight w:val="0"/>
      <w:marTop w:val="0"/>
      <w:marBottom w:val="0"/>
      <w:divBdr>
        <w:top w:val="none" w:sz="0" w:space="0" w:color="auto"/>
        <w:left w:val="none" w:sz="0" w:space="0" w:color="auto"/>
        <w:bottom w:val="none" w:sz="0" w:space="0" w:color="auto"/>
        <w:right w:val="none" w:sz="0" w:space="0" w:color="auto"/>
      </w:divBdr>
    </w:div>
    <w:div w:id="953831470">
      <w:bodyDiv w:val="1"/>
      <w:marLeft w:val="0"/>
      <w:marRight w:val="0"/>
      <w:marTop w:val="0"/>
      <w:marBottom w:val="0"/>
      <w:divBdr>
        <w:top w:val="none" w:sz="0" w:space="0" w:color="auto"/>
        <w:left w:val="none" w:sz="0" w:space="0" w:color="auto"/>
        <w:bottom w:val="none" w:sz="0" w:space="0" w:color="auto"/>
        <w:right w:val="none" w:sz="0" w:space="0" w:color="auto"/>
      </w:divBdr>
    </w:div>
    <w:div w:id="1372537671">
      <w:bodyDiv w:val="1"/>
      <w:marLeft w:val="0"/>
      <w:marRight w:val="0"/>
      <w:marTop w:val="0"/>
      <w:marBottom w:val="0"/>
      <w:divBdr>
        <w:top w:val="none" w:sz="0" w:space="0" w:color="auto"/>
        <w:left w:val="none" w:sz="0" w:space="0" w:color="auto"/>
        <w:bottom w:val="none" w:sz="0" w:space="0" w:color="auto"/>
        <w:right w:val="none" w:sz="0" w:space="0" w:color="auto"/>
      </w:divBdr>
      <w:divsChild>
        <w:div w:id="1929147960">
          <w:marLeft w:val="0"/>
          <w:marRight w:val="0"/>
          <w:marTop w:val="0"/>
          <w:marBottom w:val="0"/>
          <w:divBdr>
            <w:top w:val="single" w:sz="2" w:space="0" w:color="auto"/>
            <w:left w:val="single" w:sz="2" w:space="0" w:color="auto"/>
            <w:bottom w:val="single" w:sz="6" w:space="0" w:color="auto"/>
            <w:right w:val="single" w:sz="2" w:space="0" w:color="auto"/>
          </w:divBdr>
          <w:divsChild>
            <w:div w:id="753941401">
              <w:marLeft w:val="0"/>
              <w:marRight w:val="0"/>
              <w:marTop w:val="100"/>
              <w:marBottom w:val="100"/>
              <w:divBdr>
                <w:top w:val="single" w:sz="2" w:space="0" w:color="D9D9E3"/>
                <w:left w:val="single" w:sz="2" w:space="0" w:color="D9D9E3"/>
                <w:bottom w:val="single" w:sz="2" w:space="0" w:color="D9D9E3"/>
                <w:right w:val="single" w:sz="2" w:space="0" w:color="D9D9E3"/>
              </w:divBdr>
              <w:divsChild>
                <w:div w:id="813569043">
                  <w:marLeft w:val="0"/>
                  <w:marRight w:val="0"/>
                  <w:marTop w:val="0"/>
                  <w:marBottom w:val="0"/>
                  <w:divBdr>
                    <w:top w:val="single" w:sz="2" w:space="0" w:color="D9D9E3"/>
                    <w:left w:val="single" w:sz="2" w:space="0" w:color="D9D9E3"/>
                    <w:bottom w:val="single" w:sz="2" w:space="0" w:color="D9D9E3"/>
                    <w:right w:val="single" w:sz="2" w:space="0" w:color="D9D9E3"/>
                  </w:divBdr>
                  <w:divsChild>
                    <w:div w:id="1890333757">
                      <w:marLeft w:val="0"/>
                      <w:marRight w:val="0"/>
                      <w:marTop w:val="0"/>
                      <w:marBottom w:val="0"/>
                      <w:divBdr>
                        <w:top w:val="single" w:sz="2" w:space="0" w:color="D9D9E3"/>
                        <w:left w:val="single" w:sz="2" w:space="0" w:color="D9D9E3"/>
                        <w:bottom w:val="single" w:sz="2" w:space="0" w:color="D9D9E3"/>
                        <w:right w:val="single" w:sz="2" w:space="0" w:color="D9D9E3"/>
                      </w:divBdr>
                      <w:divsChild>
                        <w:div w:id="1276446246">
                          <w:marLeft w:val="0"/>
                          <w:marRight w:val="0"/>
                          <w:marTop w:val="0"/>
                          <w:marBottom w:val="0"/>
                          <w:divBdr>
                            <w:top w:val="single" w:sz="2" w:space="0" w:color="D9D9E3"/>
                            <w:left w:val="single" w:sz="2" w:space="0" w:color="D9D9E3"/>
                            <w:bottom w:val="single" w:sz="2" w:space="0" w:color="D9D9E3"/>
                            <w:right w:val="single" w:sz="2" w:space="0" w:color="D9D9E3"/>
                          </w:divBdr>
                          <w:divsChild>
                            <w:div w:id="3593187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26470263">
          <w:marLeft w:val="0"/>
          <w:marRight w:val="0"/>
          <w:marTop w:val="0"/>
          <w:marBottom w:val="0"/>
          <w:divBdr>
            <w:top w:val="single" w:sz="2" w:space="0" w:color="auto"/>
            <w:left w:val="single" w:sz="2" w:space="0" w:color="auto"/>
            <w:bottom w:val="single" w:sz="6" w:space="0" w:color="auto"/>
            <w:right w:val="single" w:sz="2" w:space="0" w:color="auto"/>
          </w:divBdr>
          <w:divsChild>
            <w:div w:id="1039013763">
              <w:marLeft w:val="0"/>
              <w:marRight w:val="0"/>
              <w:marTop w:val="100"/>
              <w:marBottom w:val="100"/>
              <w:divBdr>
                <w:top w:val="single" w:sz="2" w:space="0" w:color="D9D9E3"/>
                <w:left w:val="single" w:sz="2" w:space="0" w:color="D9D9E3"/>
                <w:bottom w:val="single" w:sz="2" w:space="0" w:color="D9D9E3"/>
                <w:right w:val="single" w:sz="2" w:space="0" w:color="D9D9E3"/>
              </w:divBdr>
              <w:divsChild>
                <w:div w:id="597368390">
                  <w:marLeft w:val="0"/>
                  <w:marRight w:val="0"/>
                  <w:marTop w:val="0"/>
                  <w:marBottom w:val="0"/>
                  <w:divBdr>
                    <w:top w:val="single" w:sz="2" w:space="0" w:color="D9D9E3"/>
                    <w:left w:val="single" w:sz="2" w:space="0" w:color="D9D9E3"/>
                    <w:bottom w:val="single" w:sz="2" w:space="0" w:color="D9D9E3"/>
                    <w:right w:val="single" w:sz="2" w:space="0" w:color="D9D9E3"/>
                  </w:divBdr>
                  <w:divsChild>
                    <w:div w:id="17243328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48118318">
                  <w:marLeft w:val="0"/>
                  <w:marRight w:val="0"/>
                  <w:marTop w:val="0"/>
                  <w:marBottom w:val="0"/>
                  <w:divBdr>
                    <w:top w:val="single" w:sz="2" w:space="0" w:color="D9D9E3"/>
                    <w:left w:val="single" w:sz="2" w:space="0" w:color="D9D9E3"/>
                    <w:bottom w:val="single" w:sz="2" w:space="0" w:color="D9D9E3"/>
                    <w:right w:val="single" w:sz="2" w:space="0" w:color="D9D9E3"/>
                  </w:divBdr>
                  <w:divsChild>
                    <w:div w:id="943221171">
                      <w:marLeft w:val="0"/>
                      <w:marRight w:val="0"/>
                      <w:marTop w:val="0"/>
                      <w:marBottom w:val="0"/>
                      <w:divBdr>
                        <w:top w:val="single" w:sz="2" w:space="0" w:color="D9D9E3"/>
                        <w:left w:val="single" w:sz="2" w:space="0" w:color="D9D9E3"/>
                        <w:bottom w:val="single" w:sz="2" w:space="0" w:color="D9D9E3"/>
                        <w:right w:val="single" w:sz="2" w:space="0" w:color="D9D9E3"/>
                      </w:divBdr>
                      <w:divsChild>
                        <w:div w:id="19160882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333143005">
          <w:marLeft w:val="0"/>
          <w:marRight w:val="0"/>
          <w:marTop w:val="0"/>
          <w:marBottom w:val="0"/>
          <w:divBdr>
            <w:top w:val="single" w:sz="2" w:space="0" w:color="auto"/>
            <w:left w:val="single" w:sz="2" w:space="0" w:color="auto"/>
            <w:bottom w:val="single" w:sz="6" w:space="0" w:color="auto"/>
            <w:right w:val="single" w:sz="2" w:space="0" w:color="auto"/>
          </w:divBdr>
          <w:divsChild>
            <w:div w:id="733242045">
              <w:marLeft w:val="0"/>
              <w:marRight w:val="0"/>
              <w:marTop w:val="100"/>
              <w:marBottom w:val="100"/>
              <w:divBdr>
                <w:top w:val="single" w:sz="2" w:space="0" w:color="D9D9E3"/>
                <w:left w:val="single" w:sz="2" w:space="0" w:color="D9D9E3"/>
                <w:bottom w:val="single" w:sz="2" w:space="0" w:color="D9D9E3"/>
                <w:right w:val="single" w:sz="2" w:space="0" w:color="D9D9E3"/>
              </w:divBdr>
              <w:divsChild>
                <w:div w:id="879128461">
                  <w:marLeft w:val="0"/>
                  <w:marRight w:val="0"/>
                  <w:marTop w:val="0"/>
                  <w:marBottom w:val="0"/>
                  <w:divBdr>
                    <w:top w:val="single" w:sz="2" w:space="0" w:color="D9D9E3"/>
                    <w:left w:val="single" w:sz="2" w:space="0" w:color="D9D9E3"/>
                    <w:bottom w:val="single" w:sz="2" w:space="0" w:color="D9D9E3"/>
                    <w:right w:val="single" w:sz="2" w:space="0" w:color="D9D9E3"/>
                  </w:divBdr>
                  <w:divsChild>
                    <w:div w:id="1250312535">
                      <w:marLeft w:val="0"/>
                      <w:marRight w:val="0"/>
                      <w:marTop w:val="0"/>
                      <w:marBottom w:val="0"/>
                      <w:divBdr>
                        <w:top w:val="single" w:sz="2" w:space="0" w:color="D9D9E3"/>
                        <w:left w:val="single" w:sz="2" w:space="0" w:color="D9D9E3"/>
                        <w:bottom w:val="single" w:sz="2" w:space="0" w:color="D9D9E3"/>
                        <w:right w:val="single" w:sz="2" w:space="0" w:color="D9D9E3"/>
                      </w:divBdr>
                      <w:divsChild>
                        <w:div w:id="41294595">
                          <w:marLeft w:val="0"/>
                          <w:marRight w:val="0"/>
                          <w:marTop w:val="0"/>
                          <w:marBottom w:val="0"/>
                          <w:divBdr>
                            <w:top w:val="single" w:sz="2" w:space="0" w:color="D9D9E3"/>
                            <w:left w:val="single" w:sz="2" w:space="0" w:color="D9D9E3"/>
                            <w:bottom w:val="single" w:sz="2" w:space="0" w:color="D9D9E3"/>
                            <w:right w:val="single" w:sz="2" w:space="0" w:color="D9D9E3"/>
                          </w:divBdr>
                          <w:divsChild>
                            <w:div w:id="15250922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7462820">
      <w:bodyDiv w:val="1"/>
      <w:marLeft w:val="0"/>
      <w:marRight w:val="0"/>
      <w:marTop w:val="0"/>
      <w:marBottom w:val="0"/>
      <w:divBdr>
        <w:top w:val="none" w:sz="0" w:space="0" w:color="auto"/>
        <w:left w:val="none" w:sz="0" w:space="0" w:color="auto"/>
        <w:bottom w:val="none" w:sz="0" w:space="0" w:color="auto"/>
        <w:right w:val="none" w:sz="0" w:space="0" w:color="auto"/>
      </w:divBdr>
    </w:div>
    <w:div w:id="200573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7AF75-1A68-4B2D-A37F-470951D8C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1850</Words>
  <Characters>10546</Characters>
  <Application>Microsoft Office Word</Application>
  <DocSecurity>0</DocSecurity>
  <Lines>87</Lines>
  <Paragraphs>24</Paragraphs>
  <ScaleCrop>false</ScaleCrop>
  <Company/>
  <LinksUpToDate>false</LinksUpToDate>
  <CharactersWithSpaces>12372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Cirpaci (2235292)</dc:creator>
  <cp:keywords/>
  <dc:description/>
  <cp:lastModifiedBy>David Cirpaci (2235292)</cp:lastModifiedBy>
  <cp:revision>2</cp:revision>
  <dcterms:created xsi:type="dcterms:W3CDTF">2023-03-09T16:29:00Z</dcterms:created>
  <dcterms:modified xsi:type="dcterms:W3CDTF">2023-03-09T16:29:00Z</dcterms:modified>
</cp:coreProperties>
</file>