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000EA4" w14:textId="77777777" w:rsidR="008A55B5" w:rsidRPr="009F27D2" w:rsidRDefault="008E28CC">
      <w:pPr>
        <w:pStyle w:val="papertitle"/>
        <w:rPr>
          <w:rFonts w:eastAsia="MS Mincho"/>
        </w:rPr>
      </w:pPr>
      <w:r w:rsidRPr="009F27D2">
        <w:rPr>
          <w:rFonts w:eastAsia="MS Mincho"/>
        </w:rPr>
        <w:t>Network and Data Centre Management</w:t>
      </w:r>
    </w:p>
    <w:p w14:paraId="753E8B0F" w14:textId="77777777" w:rsidR="008A55B5" w:rsidRPr="009F27D2" w:rsidRDefault="008E28CC">
      <w:pPr>
        <w:pStyle w:val="papersubtitle"/>
        <w:rPr>
          <w:rFonts w:eastAsia="MS Mincho"/>
        </w:rPr>
      </w:pPr>
      <w:r w:rsidRPr="009F27D2">
        <w:rPr>
          <w:rFonts w:eastAsia="MS Mincho"/>
        </w:rPr>
        <w:t>Internet of Things and Smart City</w:t>
      </w:r>
    </w:p>
    <w:p w14:paraId="7B69A459" w14:textId="77777777" w:rsidR="008A55B5" w:rsidRPr="009F27D2" w:rsidRDefault="008A55B5">
      <w:pPr>
        <w:rPr>
          <w:rFonts w:eastAsia="MS Mincho"/>
        </w:rPr>
      </w:pPr>
    </w:p>
    <w:p w14:paraId="1ED2EBBC" w14:textId="77777777" w:rsidR="008A55B5" w:rsidRPr="009F27D2" w:rsidRDefault="008A55B5">
      <w:pPr>
        <w:pStyle w:val="Author"/>
        <w:rPr>
          <w:rFonts w:eastAsia="MS Mincho"/>
        </w:rPr>
        <w:sectPr w:rsidR="008A55B5" w:rsidRPr="009F27D2" w:rsidSect="006C4648">
          <w:pgSz w:w="11909" w:h="16834" w:code="9"/>
          <w:pgMar w:top="1080" w:right="734" w:bottom="2434" w:left="734" w:header="720" w:footer="720" w:gutter="0"/>
          <w:cols w:space="720"/>
          <w:docGrid w:linePitch="360"/>
        </w:sectPr>
      </w:pPr>
    </w:p>
    <w:p w14:paraId="1CAA5973" w14:textId="77777777" w:rsidR="001B7E39" w:rsidRPr="009F27D2" w:rsidRDefault="001B7E39" w:rsidP="001B7E39">
      <w:pPr>
        <w:pStyle w:val="Affiliation"/>
        <w:rPr>
          <w:rFonts w:eastAsia="MS Mincho"/>
          <w:sz w:val="24"/>
        </w:rPr>
      </w:pPr>
      <w:r w:rsidRPr="009F27D2">
        <w:rPr>
          <w:rFonts w:eastAsia="MS Mincho"/>
          <w:sz w:val="24"/>
        </w:rPr>
        <w:t xml:space="preserve">Author – William Thomas </w:t>
      </w:r>
    </w:p>
    <w:p w14:paraId="4E365590" w14:textId="77777777" w:rsidR="001B7E39" w:rsidRPr="009F27D2" w:rsidRDefault="001B7E39" w:rsidP="001B7E39">
      <w:pPr>
        <w:pStyle w:val="Affiliation"/>
        <w:rPr>
          <w:rFonts w:eastAsia="MS Mincho"/>
          <w:sz w:val="24"/>
        </w:rPr>
      </w:pPr>
      <w:r w:rsidRPr="009F27D2">
        <w:rPr>
          <w:rFonts w:eastAsia="MS Mincho"/>
          <w:sz w:val="24"/>
        </w:rPr>
        <w:t>Organization - UWTSD</w:t>
      </w:r>
    </w:p>
    <w:p w14:paraId="157D456A" w14:textId="77777777" w:rsidR="001B7E39" w:rsidRPr="009F27D2" w:rsidRDefault="001B7E39" w:rsidP="001B7E39">
      <w:pPr>
        <w:pStyle w:val="Affiliation"/>
        <w:rPr>
          <w:rFonts w:eastAsia="MS Mincho"/>
          <w:sz w:val="24"/>
        </w:rPr>
      </w:pPr>
      <w:r w:rsidRPr="009F27D2">
        <w:rPr>
          <w:rFonts w:eastAsia="MS Mincho"/>
          <w:sz w:val="24"/>
        </w:rPr>
        <w:t>City - Swansea</w:t>
      </w:r>
    </w:p>
    <w:p w14:paraId="01DCADA8" w14:textId="77777777" w:rsidR="008A55B5" w:rsidRPr="009F27D2" w:rsidRDefault="008A55B5" w:rsidP="001B7E39">
      <w:pPr>
        <w:pStyle w:val="Affiliation"/>
        <w:jc w:val="both"/>
        <w:rPr>
          <w:rFonts w:eastAsia="MS Mincho"/>
          <w:noProof/>
          <w:sz w:val="28"/>
          <w:szCs w:val="22"/>
        </w:rPr>
      </w:pPr>
    </w:p>
    <w:p w14:paraId="09FEB7B6" w14:textId="77777777" w:rsidR="001B7E39" w:rsidRPr="009F27D2" w:rsidRDefault="001B7E39" w:rsidP="001B7E39">
      <w:pPr>
        <w:pStyle w:val="Affiliation"/>
        <w:jc w:val="both"/>
        <w:rPr>
          <w:rFonts w:eastAsia="MS Mincho"/>
          <w:sz w:val="24"/>
        </w:rPr>
        <w:sectPr w:rsidR="001B7E39" w:rsidRPr="009F27D2" w:rsidSect="006C4648">
          <w:type w:val="continuous"/>
          <w:pgSz w:w="11909" w:h="16834" w:code="9"/>
          <w:pgMar w:top="1080" w:right="734" w:bottom="2434" w:left="734" w:header="720" w:footer="720" w:gutter="0"/>
          <w:cols w:num="2" w:space="720" w:equalWidth="0">
            <w:col w:w="4860" w:space="720"/>
            <w:col w:w="4860"/>
          </w:cols>
          <w:docGrid w:linePitch="360"/>
        </w:sectPr>
      </w:pPr>
    </w:p>
    <w:p w14:paraId="0BDA8502" w14:textId="77777777" w:rsidR="008A55B5" w:rsidRPr="009F27D2" w:rsidRDefault="008A55B5" w:rsidP="001B7E39">
      <w:pPr>
        <w:pStyle w:val="Affiliation"/>
        <w:jc w:val="both"/>
        <w:rPr>
          <w:rFonts w:eastAsia="MS Mincho"/>
        </w:rPr>
      </w:pPr>
    </w:p>
    <w:p w14:paraId="592D5790" w14:textId="77777777" w:rsidR="008A55B5" w:rsidRPr="009F27D2" w:rsidRDefault="008A55B5">
      <w:pPr>
        <w:rPr>
          <w:rFonts w:eastAsia="MS Mincho"/>
        </w:rPr>
        <w:sectPr w:rsidR="008A55B5" w:rsidRPr="009F27D2" w:rsidSect="006C4648">
          <w:type w:val="continuous"/>
          <w:pgSz w:w="11909" w:h="16834" w:code="9"/>
          <w:pgMar w:top="1080" w:right="734" w:bottom="2434" w:left="734" w:header="720" w:footer="720" w:gutter="0"/>
          <w:cols w:space="720"/>
          <w:docGrid w:linePitch="360"/>
        </w:sectPr>
      </w:pPr>
    </w:p>
    <w:p w14:paraId="01AB58CD" w14:textId="38BD0570" w:rsidR="00373B5D" w:rsidRPr="009F27D2" w:rsidRDefault="008A55B5" w:rsidP="003463FC">
      <w:pPr>
        <w:pStyle w:val="Abstract"/>
        <w:rPr>
          <w:rFonts w:eastAsia="MS Mincho"/>
          <w:sz w:val="20"/>
          <w:szCs w:val="24"/>
        </w:rPr>
      </w:pPr>
      <w:commentRangeStart w:id="0"/>
      <w:r w:rsidRPr="009F27D2">
        <w:rPr>
          <w:rFonts w:eastAsia="MS Mincho"/>
          <w:i/>
          <w:iCs/>
          <w:sz w:val="20"/>
          <w:szCs w:val="24"/>
        </w:rPr>
        <w:t>Abstract</w:t>
      </w:r>
      <w:commentRangeEnd w:id="0"/>
      <w:r w:rsidR="00DF4913">
        <w:rPr>
          <w:rStyle w:val="CommentReference"/>
          <w:b w:val="0"/>
          <w:bCs w:val="0"/>
        </w:rPr>
        <w:commentReference w:id="0"/>
      </w:r>
      <w:r w:rsidR="00763565" w:rsidRPr="009F27D2">
        <w:rPr>
          <w:rFonts w:eastAsia="MS Mincho"/>
          <w:sz w:val="20"/>
          <w:szCs w:val="24"/>
        </w:rPr>
        <w:t xml:space="preserve"> –</w:t>
      </w:r>
      <w:r w:rsidR="00DB2345" w:rsidRPr="009F27D2">
        <w:rPr>
          <w:rFonts w:eastAsia="MS Mincho"/>
          <w:sz w:val="20"/>
          <w:szCs w:val="24"/>
        </w:rPr>
        <w:t xml:space="preserve"> </w:t>
      </w:r>
      <w:r w:rsidR="009F27D2" w:rsidRPr="009F27D2">
        <w:rPr>
          <w:rFonts w:eastAsia="MS Mincho"/>
          <w:sz w:val="20"/>
          <w:szCs w:val="24"/>
        </w:rPr>
        <w:t>This paper will outline the advantage and disadvantages of IoT. What IoT is and how it benefits us if we adapt it to a smart city such as medical equipment and prevent traffic jams.</w:t>
      </w:r>
    </w:p>
    <w:p w14:paraId="78C10E2E" w14:textId="77777777" w:rsidR="008A55B5" w:rsidRPr="009F27D2" w:rsidRDefault="00B00615" w:rsidP="00CB1404">
      <w:pPr>
        <w:pStyle w:val="Heading1"/>
        <w:rPr>
          <w:sz w:val="24"/>
          <w:szCs w:val="24"/>
        </w:rPr>
      </w:pPr>
      <w:commentRangeStart w:id="1"/>
      <w:r w:rsidRPr="009F27D2">
        <w:rPr>
          <w:sz w:val="24"/>
          <w:szCs w:val="24"/>
        </w:rPr>
        <w:t>Introduction</w:t>
      </w:r>
      <w:commentRangeEnd w:id="1"/>
      <w:r w:rsidR="00DF4913">
        <w:rPr>
          <w:rStyle w:val="CommentReference"/>
          <w:rFonts w:eastAsia="Times New Roman"/>
          <w:smallCaps w:val="0"/>
          <w:noProof w:val="0"/>
        </w:rPr>
        <w:commentReference w:id="1"/>
      </w:r>
    </w:p>
    <w:p w14:paraId="3D542E80" w14:textId="4077FD4B" w:rsidR="00373B5D" w:rsidRPr="009F27D2" w:rsidRDefault="00A63D3A" w:rsidP="003463FC">
      <w:pPr>
        <w:pStyle w:val="BodyText"/>
        <w:rPr>
          <w:sz w:val="24"/>
          <w:szCs w:val="24"/>
        </w:rPr>
      </w:pPr>
      <w:r w:rsidRPr="009F27D2">
        <w:rPr>
          <w:sz w:val="24"/>
          <w:szCs w:val="24"/>
        </w:rPr>
        <w:t>Th</w:t>
      </w:r>
      <w:r w:rsidR="00987D5C" w:rsidRPr="009F27D2">
        <w:rPr>
          <w:sz w:val="24"/>
          <w:szCs w:val="24"/>
        </w:rPr>
        <w:t>e</w:t>
      </w:r>
      <w:r w:rsidRPr="009F27D2">
        <w:rPr>
          <w:sz w:val="24"/>
          <w:szCs w:val="24"/>
        </w:rPr>
        <w:t xml:space="preserve"> report will</w:t>
      </w:r>
      <w:r w:rsidR="00DB2345" w:rsidRPr="009F27D2">
        <w:rPr>
          <w:sz w:val="24"/>
          <w:szCs w:val="24"/>
        </w:rPr>
        <w:t xml:space="preserve"> cover information </w:t>
      </w:r>
      <w:r w:rsidR="00987D5C" w:rsidRPr="009F27D2">
        <w:rPr>
          <w:sz w:val="24"/>
          <w:szCs w:val="24"/>
        </w:rPr>
        <w:t>based on IoT (Internet of Things). For example, IoT can allow objects to be controlled or monitored remotely. Some of the objects (devices) can have configurations on them such as a motion sensor controlling the lights in the room. IoT sounds wonderful but there are security risks too it such as software attacks or physical attacks.</w:t>
      </w:r>
      <w:r w:rsidR="00E866DD" w:rsidRPr="009F27D2">
        <w:rPr>
          <w:sz w:val="24"/>
          <w:szCs w:val="24"/>
        </w:rPr>
        <w:t xml:space="preserve"> </w:t>
      </w:r>
    </w:p>
    <w:p w14:paraId="2ADBBAD5" w14:textId="32BE2839" w:rsidR="008A55B5" w:rsidRPr="009F27D2" w:rsidRDefault="00E866DD" w:rsidP="00CB1404">
      <w:pPr>
        <w:pStyle w:val="Heading1"/>
        <w:rPr>
          <w:sz w:val="24"/>
          <w:szCs w:val="24"/>
        </w:rPr>
      </w:pPr>
      <w:commentRangeStart w:id="2"/>
      <w:r w:rsidRPr="009F27D2">
        <w:rPr>
          <w:sz w:val="24"/>
          <w:szCs w:val="24"/>
        </w:rPr>
        <w:t>What</w:t>
      </w:r>
      <w:commentRangeEnd w:id="2"/>
      <w:r w:rsidR="00DF4913">
        <w:rPr>
          <w:rStyle w:val="CommentReference"/>
          <w:rFonts w:eastAsia="Times New Roman"/>
          <w:smallCaps w:val="0"/>
          <w:noProof w:val="0"/>
        </w:rPr>
        <w:commentReference w:id="2"/>
      </w:r>
      <w:r w:rsidRPr="009F27D2">
        <w:rPr>
          <w:sz w:val="24"/>
          <w:szCs w:val="24"/>
        </w:rPr>
        <w:t xml:space="preserve"> is IoT?</w:t>
      </w:r>
      <w:r w:rsidR="00155C44">
        <w:rPr>
          <w:sz w:val="24"/>
          <w:szCs w:val="24"/>
        </w:rPr>
        <w:t xml:space="preserve">  [1-2]</w:t>
      </w:r>
    </w:p>
    <w:p w14:paraId="4A9B4ADB" w14:textId="77777777" w:rsidR="008A55B5" w:rsidRPr="009F27D2" w:rsidRDefault="00E866DD" w:rsidP="00EF3A1A">
      <w:pPr>
        <w:pStyle w:val="Heading2"/>
        <w:rPr>
          <w:sz w:val="24"/>
          <w:szCs w:val="24"/>
        </w:rPr>
      </w:pPr>
      <w:r w:rsidRPr="009F27D2">
        <w:rPr>
          <w:sz w:val="24"/>
          <w:szCs w:val="24"/>
        </w:rPr>
        <w:t>IoT (Internet of Things)?</w:t>
      </w:r>
    </w:p>
    <w:p w14:paraId="3CD828FC" w14:textId="739763C1" w:rsidR="003463FC" w:rsidRPr="009F27D2" w:rsidRDefault="00337664" w:rsidP="009F27D2">
      <w:pPr>
        <w:ind w:left="288"/>
        <w:jc w:val="both"/>
        <w:rPr>
          <w:sz w:val="24"/>
          <w:szCs w:val="24"/>
        </w:rPr>
      </w:pPr>
      <w:r w:rsidRPr="009F27D2">
        <w:rPr>
          <w:sz w:val="24"/>
          <w:szCs w:val="24"/>
        </w:rPr>
        <w:t>IoT also known as Internet of Things is a group of devices such as smart phones, sensors or computers with networking capabilities that allow them to exchange data for example a motion sensor can detect when something passes and send a signal to a remote device for that device to run a set script  such as if the motion sensor was connected to a lamp and someone passes the motion sensor then the lamp would turn on for several moments or minutes depending on the time length set.</w:t>
      </w:r>
      <w:r w:rsidR="00373B5D" w:rsidRPr="009F27D2">
        <w:rPr>
          <w:sz w:val="24"/>
          <w:szCs w:val="24"/>
        </w:rPr>
        <w:t xml:space="preserve"> IoT can be implemented in any networking scenario such as a smart city, homes or even health monitoring.  </w:t>
      </w:r>
      <w:r w:rsidR="00155C44">
        <w:rPr>
          <w:sz w:val="24"/>
          <w:szCs w:val="24"/>
        </w:rPr>
        <w:t>[1]</w:t>
      </w:r>
    </w:p>
    <w:p w14:paraId="30961FE2" w14:textId="77777777" w:rsidR="00E5693F" w:rsidRPr="009F27D2" w:rsidRDefault="00E866DD" w:rsidP="00E5693F">
      <w:pPr>
        <w:pStyle w:val="Heading2"/>
        <w:rPr>
          <w:sz w:val="24"/>
          <w:szCs w:val="24"/>
        </w:rPr>
      </w:pPr>
      <w:r w:rsidRPr="009F27D2">
        <w:rPr>
          <w:sz w:val="24"/>
          <w:szCs w:val="24"/>
        </w:rPr>
        <w:t>Advantages of IoT?</w:t>
      </w:r>
    </w:p>
    <w:p w14:paraId="2F7D21CF" w14:textId="63B8B801" w:rsidR="003463FC" w:rsidRPr="009F27D2" w:rsidRDefault="00825DAA" w:rsidP="003463FC">
      <w:pPr>
        <w:pStyle w:val="BodyText"/>
        <w:numPr>
          <w:ilvl w:val="0"/>
          <w:numId w:val="15"/>
        </w:numPr>
        <w:rPr>
          <w:sz w:val="24"/>
          <w:szCs w:val="24"/>
        </w:rPr>
      </w:pPr>
      <w:r w:rsidRPr="009F27D2">
        <w:rPr>
          <w:sz w:val="24"/>
          <w:szCs w:val="24"/>
        </w:rPr>
        <w:t xml:space="preserve">Automation of tasks – Tasks could be set up on an interval, so a device would be triggered with its set coding statement’s such as each day at 11pm the heating would turn on overnight unless the user places an interval to shut off or manually shuts it off. This is a huge benefit as it </w:t>
      </w:r>
      <w:r w:rsidRPr="009F27D2">
        <w:rPr>
          <w:sz w:val="24"/>
          <w:szCs w:val="24"/>
        </w:rPr>
        <w:t>allows no human error and that the tasks are all done automatically.</w:t>
      </w:r>
    </w:p>
    <w:p w14:paraId="35AD1EED" w14:textId="578D7F8E" w:rsidR="00373B5D" w:rsidRPr="009F27D2" w:rsidRDefault="00825DAA" w:rsidP="003463FC">
      <w:pPr>
        <w:pStyle w:val="BodyText"/>
        <w:numPr>
          <w:ilvl w:val="0"/>
          <w:numId w:val="15"/>
        </w:numPr>
        <w:rPr>
          <w:sz w:val="24"/>
          <w:szCs w:val="24"/>
        </w:rPr>
      </w:pPr>
      <w:r w:rsidRPr="009F27D2">
        <w:rPr>
          <w:sz w:val="24"/>
          <w:szCs w:val="24"/>
        </w:rPr>
        <w:t xml:space="preserve">Time-Saving – </w:t>
      </w:r>
      <w:r w:rsidR="007528C1" w:rsidRPr="009F27D2">
        <w:rPr>
          <w:sz w:val="24"/>
          <w:szCs w:val="24"/>
        </w:rPr>
        <w:t xml:space="preserve">IoT devices can save a person a lot of time as the devices are automatically and run of a set </w:t>
      </w:r>
      <w:r w:rsidR="00F61EED" w:rsidRPr="009F27D2">
        <w:rPr>
          <w:sz w:val="24"/>
          <w:szCs w:val="24"/>
        </w:rPr>
        <w:t>schedule which rules out human-error.</w:t>
      </w:r>
    </w:p>
    <w:p w14:paraId="0C2E5373" w14:textId="35A207EA" w:rsidR="002F21A3" w:rsidRPr="009F27D2" w:rsidRDefault="00F61EED" w:rsidP="00373B5D">
      <w:pPr>
        <w:pStyle w:val="BodyText"/>
        <w:numPr>
          <w:ilvl w:val="0"/>
          <w:numId w:val="15"/>
        </w:numPr>
        <w:rPr>
          <w:sz w:val="22"/>
          <w:szCs w:val="24"/>
        </w:rPr>
      </w:pPr>
      <w:r w:rsidRPr="009F27D2">
        <w:rPr>
          <w:sz w:val="22"/>
          <w:szCs w:val="24"/>
        </w:rPr>
        <w:t>Information – IoT devices can store information depending on what device it is for example you could own a coffee maker which is connected to your network and once the coffee maker runs low on supplies than you could get a text message / reminder next time you pass a shop. This information can be helpful to show how much coffee supplies are needed each week and how much is spent.</w:t>
      </w:r>
      <w:r w:rsidR="00155C44">
        <w:rPr>
          <w:sz w:val="22"/>
          <w:szCs w:val="24"/>
        </w:rPr>
        <w:t xml:space="preserve"> [2]</w:t>
      </w:r>
    </w:p>
    <w:p w14:paraId="22771998" w14:textId="11DAD049" w:rsidR="00373B5D" w:rsidRPr="009F27D2" w:rsidRDefault="002F21A3" w:rsidP="003463FC">
      <w:pPr>
        <w:pStyle w:val="BodyText"/>
        <w:numPr>
          <w:ilvl w:val="0"/>
          <w:numId w:val="15"/>
        </w:numPr>
        <w:rPr>
          <w:sz w:val="24"/>
          <w:szCs w:val="24"/>
        </w:rPr>
      </w:pPr>
      <w:r w:rsidRPr="009F27D2">
        <w:rPr>
          <w:sz w:val="24"/>
          <w:szCs w:val="24"/>
        </w:rPr>
        <w:t>Monitor – You can monitor all the connected IoT devices and change the functions remotely such as changing the schedule times the device is in-use or not in-use.</w:t>
      </w:r>
      <w:r w:rsidR="00155C44">
        <w:rPr>
          <w:sz w:val="24"/>
          <w:szCs w:val="24"/>
        </w:rPr>
        <w:t xml:space="preserve"> </w:t>
      </w:r>
    </w:p>
    <w:p w14:paraId="774BDACA" w14:textId="1FA18DCD" w:rsidR="004F769C" w:rsidRPr="009F27D2" w:rsidRDefault="00957512" w:rsidP="002F21A3">
      <w:pPr>
        <w:pStyle w:val="Heading2"/>
        <w:rPr>
          <w:sz w:val="24"/>
          <w:szCs w:val="24"/>
        </w:rPr>
      </w:pPr>
      <w:r w:rsidRPr="009F27D2">
        <w:rPr>
          <w:sz w:val="24"/>
          <w:szCs w:val="24"/>
        </w:rPr>
        <w:t>Disadvantages/Risks of IoT?</w:t>
      </w:r>
    </w:p>
    <w:p w14:paraId="11CCFD96" w14:textId="39A7D449" w:rsidR="00373B5D" w:rsidRPr="009F27D2" w:rsidRDefault="00060FAB" w:rsidP="00373B5D">
      <w:pPr>
        <w:pStyle w:val="BodyText"/>
        <w:numPr>
          <w:ilvl w:val="0"/>
          <w:numId w:val="15"/>
        </w:numPr>
        <w:rPr>
          <w:sz w:val="24"/>
          <w:szCs w:val="24"/>
        </w:rPr>
      </w:pPr>
      <w:r w:rsidRPr="009F27D2">
        <w:rPr>
          <w:sz w:val="24"/>
          <w:szCs w:val="24"/>
        </w:rPr>
        <w:t>Security</w:t>
      </w:r>
      <w:r w:rsidR="00670661" w:rsidRPr="009F27D2">
        <w:rPr>
          <w:sz w:val="24"/>
          <w:szCs w:val="24"/>
        </w:rPr>
        <w:t xml:space="preserve"> –</w:t>
      </w:r>
      <w:r w:rsidR="004F769C" w:rsidRPr="009F27D2">
        <w:rPr>
          <w:sz w:val="24"/>
          <w:szCs w:val="24"/>
        </w:rPr>
        <w:t xml:space="preserve"> </w:t>
      </w:r>
      <w:r w:rsidR="00354B18" w:rsidRPr="009F27D2">
        <w:rPr>
          <w:sz w:val="24"/>
          <w:szCs w:val="24"/>
        </w:rPr>
        <w:t xml:space="preserve">IoT devices store information depending on what the device does for example, if IoT was added into your home and you used a temperature sensor connected to the air conditioning remotely, it could be intercepted by a hacker to give false readings and cause unnecessary problems. This would be bad if it was placed in a server room and they changed the settings to keep the room warm instead of cold. </w:t>
      </w:r>
    </w:p>
    <w:p w14:paraId="43885816" w14:textId="40E54FCD" w:rsidR="00373B5D" w:rsidRPr="009F27D2" w:rsidRDefault="00354B18" w:rsidP="00373B5D">
      <w:pPr>
        <w:pStyle w:val="BodyText"/>
        <w:numPr>
          <w:ilvl w:val="0"/>
          <w:numId w:val="15"/>
        </w:numPr>
        <w:rPr>
          <w:sz w:val="24"/>
          <w:szCs w:val="24"/>
        </w:rPr>
      </w:pPr>
      <w:r w:rsidRPr="009F27D2">
        <w:rPr>
          <w:sz w:val="24"/>
          <w:szCs w:val="24"/>
        </w:rPr>
        <w:t>Compatibility</w:t>
      </w:r>
      <w:r w:rsidR="00670661" w:rsidRPr="009F27D2">
        <w:rPr>
          <w:sz w:val="24"/>
          <w:szCs w:val="24"/>
        </w:rPr>
        <w:t xml:space="preserve"> –</w:t>
      </w:r>
      <w:r w:rsidR="0069279A" w:rsidRPr="009F27D2">
        <w:rPr>
          <w:sz w:val="24"/>
          <w:szCs w:val="24"/>
        </w:rPr>
        <w:t xml:space="preserve"> </w:t>
      </w:r>
      <w:r w:rsidRPr="009F27D2">
        <w:rPr>
          <w:sz w:val="24"/>
          <w:szCs w:val="24"/>
        </w:rPr>
        <w:t>Not all devices will be compatible when trying to use them together. Some could cause problems straight away or later down the line. Devices from different manufacturers could cause problems in monitoring or other related</w:t>
      </w:r>
      <w:r w:rsidR="00373B5D" w:rsidRPr="009F27D2">
        <w:rPr>
          <w:sz w:val="24"/>
          <w:szCs w:val="24"/>
        </w:rPr>
        <w:t xml:space="preserve"> features. </w:t>
      </w:r>
    </w:p>
    <w:p w14:paraId="154057FB" w14:textId="2C1A17B8" w:rsidR="00373B5D" w:rsidRPr="009F27D2" w:rsidRDefault="00373B5D" w:rsidP="003463FC">
      <w:pPr>
        <w:pStyle w:val="BodyText"/>
        <w:numPr>
          <w:ilvl w:val="0"/>
          <w:numId w:val="15"/>
        </w:numPr>
        <w:rPr>
          <w:sz w:val="24"/>
          <w:szCs w:val="24"/>
        </w:rPr>
      </w:pPr>
      <w:r w:rsidRPr="009F27D2">
        <w:rPr>
          <w:sz w:val="24"/>
          <w:szCs w:val="24"/>
        </w:rPr>
        <w:lastRenderedPageBreak/>
        <w:t xml:space="preserve">Complexity – The IoT design could be complex and could cause the network to slow down to a crawl. If devices stop working, it could be device related or network related depending on the amount of traffic going through the network. </w:t>
      </w:r>
    </w:p>
    <w:p w14:paraId="71E2BC04" w14:textId="084086F6" w:rsidR="00373B5D" w:rsidRPr="009F27D2" w:rsidRDefault="002F21A3" w:rsidP="00373B5D">
      <w:pPr>
        <w:pStyle w:val="Heading1"/>
        <w:rPr>
          <w:sz w:val="24"/>
          <w:szCs w:val="24"/>
        </w:rPr>
      </w:pPr>
      <w:r w:rsidRPr="009F27D2">
        <w:rPr>
          <w:sz w:val="24"/>
          <w:szCs w:val="24"/>
        </w:rPr>
        <w:t xml:space="preserve">IoT </w:t>
      </w:r>
      <w:r w:rsidR="00373B5D" w:rsidRPr="009F27D2">
        <w:rPr>
          <w:sz w:val="24"/>
          <w:szCs w:val="24"/>
        </w:rPr>
        <w:t xml:space="preserve">in </w:t>
      </w:r>
      <w:r w:rsidR="009C740C" w:rsidRPr="009F27D2">
        <w:rPr>
          <w:sz w:val="24"/>
          <w:szCs w:val="24"/>
        </w:rPr>
        <w:t>smart cities</w:t>
      </w:r>
      <w:r w:rsidR="00373B5D" w:rsidRPr="009F27D2">
        <w:rPr>
          <w:sz w:val="24"/>
          <w:szCs w:val="24"/>
        </w:rPr>
        <w:t>?</w:t>
      </w:r>
      <w:r w:rsidR="00155C44">
        <w:rPr>
          <w:sz w:val="24"/>
          <w:szCs w:val="24"/>
        </w:rPr>
        <w:t xml:space="preserve"> [3-4]</w:t>
      </w:r>
    </w:p>
    <w:p w14:paraId="25B8F336" w14:textId="5EF73948" w:rsidR="008A55B5" w:rsidRPr="009F27D2" w:rsidRDefault="00373B5D" w:rsidP="00EF3A1A">
      <w:pPr>
        <w:pStyle w:val="Heading2"/>
        <w:rPr>
          <w:sz w:val="24"/>
          <w:szCs w:val="24"/>
        </w:rPr>
      </w:pPr>
      <w:r w:rsidRPr="009F27D2">
        <w:rPr>
          <w:sz w:val="24"/>
          <w:szCs w:val="24"/>
        </w:rPr>
        <w:t xml:space="preserve">IoT </w:t>
      </w:r>
      <w:r w:rsidR="009C740C" w:rsidRPr="009F27D2">
        <w:rPr>
          <w:sz w:val="24"/>
          <w:szCs w:val="24"/>
        </w:rPr>
        <w:t>in Major areas around the city?</w:t>
      </w:r>
    </w:p>
    <w:p w14:paraId="2B757A35" w14:textId="058B5F7E" w:rsidR="002E7664" w:rsidRPr="009F27D2" w:rsidRDefault="00373B5D" w:rsidP="003463FC">
      <w:pPr>
        <w:pStyle w:val="BodyText"/>
        <w:ind w:firstLine="0"/>
        <w:rPr>
          <w:sz w:val="24"/>
          <w:szCs w:val="24"/>
        </w:rPr>
      </w:pPr>
      <w:r w:rsidRPr="009F27D2">
        <w:rPr>
          <w:sz w:val="24"/>
          <w:szCs w:val="24"/>
        </w:rPr>
        <w:t>IoT can be used in many different areas in a smart city and below are a few examples of what it can do</w:t>
      </w:r>
      <w:r w:rsidR="003463FC" w:rsidRPr="009F27D2">
        <w:rPr>
          <w:sz w:val="24"/>
          <w:szCs w:val="24"/>
        </w:rPr>
        <w:t xml:space="preserve"> </w:t>
      </w:r>
      <w:r w:rsidRPr="009F27D2">
        <w:rPr>
          <w:sz w:val="24"/>
          <w:szCs w:val="24"/>
        </w:rPr>
        <w:t>–</w:t>
      </w:r>
    </w:p>
    <w:p w14:paraId="359AE47F" w14:textId="06EB4685" w:rsidR="00373B5D" w:rsidRPr="009F27D2" w:rsidRDefault="00CC3953" w:rsidP="00373B5D">
      <w:pPr>
        <w:pStyle w:val="BodyText"/>
        <w:numPr>
          <w:ilvl w:val="0"/>
          <w:numId w:val="36"/>
        </w:numPr>
        <w:rPr>
          <w:sz w:val="24"/>
          <w:szCs w:val="24"/>
        </w:rPr>
      </w:pPr>
      <w:r w:rsidRPr="009F27D2">
        <w:rPr>
          <w:sz w:val="24"/>
          <w:szCs w:val="24"/>
        </w:rPr>
        <w:t xml:space="preserve">IoT can be put in-place for fixing traffic problems for example it can learn the traffic patterns (traffic jams and peak hours) and adjust the traffic lights accordingly. This could speed up the amount of traffic going by and decrease the amount of traffic jams caused throughout the city. </w:t>
      </w:r>
    </w:p>
    <w:p w14:paraId="0AFD08AD" w14:textId="794F17D2" w:rsidR="00CC3953" w:rsidRPr="009F27D2" w:rsidRDefault="00CC3953" w:rsidP="00373B5D">
      <w:pPr>
        <w:pStyle w:val="BodyText"/>
        <w:numPr>
          <w:ilvl w:val="0"/>
          <w:numId w:val="36"/>
        </w:numPr>
        <w:rPr>
          <w:sz w:val="24"/>
          <w:szCs w:val="24"/>
        </w:rPr>
      </w:pPr>
      <w:r w:rsidRPr="009F27D2">
        <w:rPr>
          <w:sz w:val="24"/>
          <w:szCs w:val="24"/>
        </w:rPr>
        <w:t xml:space="preserve">IoT sensors can be placed around buildings or inside buildings to monitor the amount of people who enter the building on a regular basis such as how many people entered the bank on Tuesday or how many people went to get a coffee on Monday. The IoT sensor would send a signal to the devices connected for them to keep a record of that person’s entry or exit. The sensor on the building could also detect the vibrations of the building to determine it’s </w:t>
      </w:r>
      <w:r w:rsidR="00C60BB6" w:rsidRPr="009F27D2">
        <w:rPr>
          <w:sz w:val="24"/>
          <w:szCs w:val="24"/>
        </w:rPr>
        <w:t xml:space="preserve">stable for the next few years or if the building is overloaded / threatened and it could collapse at any given moment. </w:t>
      </w:r>
      <w:r w:rsidR="00155C44">
        <w:rPr>
          <w:sz w:val="24"/>
          <w:szCs w:val="24"/>
        </w:rPr>
        <w:t>[3]</w:t>
      </w:r>
    </w:p>
    <w:p w14:paraId="679918B1" w14:textId="6F844DA9" w:rsidR="003A3DE3" w:rsidRPr="009F27D2" w:rsidRDefault="00B40B39" w:rsidP="00A11B4C">
      <w:pPr>
        <w:pStyle w:val="BodyText"/>
        <w:numPr>
          <w:ilvl w:val="0"/>
          <w:numId w:val="36"/>
        </w:numPr>
        <w:rPr>
          <w:sz w:val="24"/>
          <w:szCs w:val="24"/>
        </w:rPr>
      </w:pPr>
      <w:r w:rsidRPr="009F27D2">
        <w:rPr>
          <w:sz w:val="24"/>
          <w:szCs w:val="24"/>
        </w:rPr>
        <w:t xml:space="preserve">An IoT sensor could be placed inside each public bin so the government officials could know which bins need to be changed. They could also gather information on which bins are needed to be changed more than others as it could be in a populated </w:t>
      </w:r>
      <w:r w:rsidR="009C740C" w:rsidRPr="009F27D2">
        <w:rPr>
          <w:sz w:val="24"/>
          <w:szCs w:val="24"/>
        </w:rPr>
        <w:t>place,</w:t>
      </w:r>
      <w:r w:rsidRPr="009F27D2">
        <w:rPr>
          <w:sz w:val="24"/>
          <w:szCs w:val="24"/>
        </w:rPr>
        <w:t xml:space="preserve"> so it needs more maintenance than the others.</w:t>
      </w:r>
      <w:r w:rsidR="00155C44">
        <w:rPr>
          <w:sz w:val="24"/>
          <w:szCs w:val="24"/>
        </w:rPr>
        <w:t xml:space="preserve"> [4]</w:t>
      </w:r>
    </w:p>
    <w:p w14:paraId="77552733" w14:textId="522C126C" w:rsidR="00E5693F" w:rsidRPr="009F27D2" w:rsidRDefault="009C740C" w:rsidP="00E5693F">
      <w:pPr>
        <w:pStyle w:val="Heading2"/>
        <w:rPr>
          <w:sz w:val="24"/>
          <w:szCs w:val="24"/>
        </w:rPr>
      </w:pPr>
      <w:r w:rsidRPr="009F27D2">
        <w:rPr>
          <w:sz w:val="24"/>
          <w:szCs w:val="24"/>
        </w:rPr>
        <w:t>IoT in Homes?</w:t>
      </w:r>
      <w:r w:rsidR="00ED7BA8">
        <w:rPr>
          <w:sz w:val="24"/>
          <w:szCs w:val="24"/>
        </w:rPr>
        <w:t xml:space="preserve"> </w:t>
      </w:r>
    </w:p>
    <w:p w14:paraId="36BDDB07" w14:textId="449F0293" w:rsidR="00BA0AD2" w:rsidRPr="009F27D2" w:rsidRDefault="00BA0AD2" w:rsidP="00BA0AD2">
      <w:pPr>
        <w:pStyle w:val="BodyText"/>
        <w:numPr>
          <w:ilvl w:val="0"/>
          <w:numId w:val="15"/>
        </w:numPr>
        <w:rPr>
          <w:sz w:val="24"/>
          <w:szCs w:val="24"/>
        </w:rPr>
      </w:pPr>
      <w:r w:rsidRPr="009F27D2">
        <w:rPr>
          <w:sz w:val="24"/>
          <w:szCs w:val="24"/>
        </w:rPr>
        <w:t xml:space="preserve">Automation – A home could be fully automated such as at 7am each IoT </w:t>
      </w:r>
      <w:r w:rsidR="002B4795" w:rsidRPr="009F27D2">
        <w:rPr>
          <w:sz w:val="24"/>
          <w:szCs w:val="24"/>
        </w:rPr>
        <w:t xml:space="preserve">device </w:t>
      </w:r>
      <w:r w:rsidRPr="009F27D2">
        <w:rPr>
          <w:sz w:val="24"/>
          <w:szCs w:val="24"/>
        </w:rPr>
        <w:t>runs a script such as start the coffee maker or start the wake-up alarm.</w:t>
      </w:r>
      <w:r w:rsidR="00ED7BA8">
        <w:rPr>
          <w:sz w:val="24"/>
          <w:szCs w:val="24"/>
        </w:rPr>
        <w:t xml:space="preserve"> [5]</w:t>
      </w:r>
    </w:p>
    <w:p w14:paraId="2631DD99" w14:textId="2F7A71C0" w:rsidR="002B4795" w:rsidRPr="009F27D2" w:rsidRDefault="002B4795" w:rsidP="002B4795">
      <w:pPr>
        <w:pStyle w:val="BodyText"/>
        <w:numPr>
          <w:ilvl w:val="0"/>
          <w:numId w:val="15"/>
        </w:numPr>
        <w:rPr>
          <w:sz w:val="24"/>
          <w:szCs w:val="24"/>
        </w:rPr>
      </w:pPr>
      <w:r w:rsidRPr="009F27D2">
        <w:rPr>
          <w:sz w:val="24"/>
          <w:szCs w:val="24"/>
        </w:rPr>
        <w:t xml:space="preserve">Security – Sensors could be placed around the house to ensure that nobody can get in undetected. An alert could be configured on the devices to automatically send a text message to a certain number with the sensor name, location, time and other information stored. </w:t>
      </w:r>
    </w:p>
    <w:p w14:paraId="62930325" w14:textId="65713759" w:rsidR="002E7664" w:rsidRPr="009F27D2" w:rsidRDefault="00A70349" w:rsidP="00A70349">
      <w:pPr>
        <w:pStyle w:val="BodyText"/>
        <w:rPr>
          <w:sz w:val="24"/>
          <w:szCs w:val="24"/>
        </w:rPr>
      </w:pPr>
      <w:r w:rsidRPr="009F27D2">
        <w:rPr>
          <w:sz w:val="24"/>
          <w:szCs w:val="24"/>
        </w:rPr>
        <w:tab/>
      </w:r>
      <w:r w:rsidR="0087694E" w:rsidRPr="009F27D2">
        <w:rPr>
          <w:sz w:val="24"/>
          <w:szCs w:val="24"/>
        </w:rPr>
        <w:t>There are many smart homes</w:t>
      </w:r>
      <w:r w:rsidRPr="009F27D2">
        <w:rPr>
          <w:sz w:val="24"/>
          <w:szCs w:val="24"/>
        </w:rPr>
        <w:t xml:space="preserve"> around the world where each device is connected to a central hub for example the house heating, windows and smart tv could all be connected to an amazon echo where the amazon echo acts as a IoT central hub. When given a command it finds the correct IoT device and triggers the action that has been requested by the user.</w:t>
      </w:r>
    </w:p>
    <w:p w14:paraId="18D87270" w14:textId="234541AD" w:rsidR="009C740C" w:rsidRPr="009F27D2" w:rsidRDefault="009C740C" w:rsidP="009C740C">
      <w:pPr>
        <w:pStyle w:val="Heading2"/>
        <w:rPr>
          <w:sz w:val="24"/>
          <w:szCs w:val="24"/>
        </w:rPr>
      </w:pPr>
      <w:r w:rsidRPr="009F27D2">
        <w:rPr>
          <w:sz w:val="24"/>
          <w:szCs w:val="24"/>
        </w:rPr>
        <w:t>IoT in Healthcare?</w:t>
      </w:r>
    </w:p>
    <w:p w14:paraId="42AAEC29" w14:textId="76D3AC30" w:rsidR="009C740C" w:rsidRPr="009F27D2" w:rsidRDefault="003463FC" w:rsidP="009C740C">
      <w:pPr>
        <w:pStyle w:val="BodyText"/>
        <w:numPr>
          <w:ilvl w:val="0"/>
          <w:numId w:val="15"/>
        </w:numPr>
        <w:rPr>
          <w:sz w:val="24"/>
          <w:szCs w:val="24"/>
        </w:rPr>
      </w:pPr>
      <w:r w:rsidRPr="009F27D2">
        <w:rPr>
          <w:sz w:val="24"/>
          <w:szCs w:val="24"/>
        </w:rPr>
        <w:t xml:space="preserve">IoT devices can be placed on a patient at home or </w:t>
      </w:r>
      <w:r w:rsidR="00CD27E1" w:rsidRPr="009F27D2">
        <w:rPr>
          <w:sz w:val="24"/>
          <w:szCs w:val="24"/>
        </w:rPr>
        <w:t>in</w:t>
      </w:r>
      <w:r w:rsidRPr="009F27D2">
        <w:rPr>
          <w:sz w:val="24"/>
          <w:szCs w:val="24"/>
        </w:rPr>
        <w:t xml:space="preserve"> the hospital. If </w:t>
      </w:r>
      <w:r w:rsidR="00CD27E1" w:rsidRPr="009F27D2">
        <w:rPr>
          <w:sz w:val="24"/>
          <w:szCs w:val="24"/>
        </w:rPr>
        <w:t>the IoT devices are</w:t>
      </w:r>
      <w:r w:rsidRPr="009F27D2">
        <w:rPr>
          <w:sz w:val="24"/>
          <w:szCs w:val="24"/>
        </w:rPr>
        <w:t xml:space="preserve"> placed on the patient who stays at home then the doctor can remotely check the patients current heart rate, current pulse or even blood pressure. The information doesn’t have to be current as it </w:t>
      </w:r>
      <w:r w:rsidR="00CD27E1" w:rsidRPr="009F27D2">
        <w:rPr>
          <w:sz w:val="24"/>
          <w:szCs w:val="24"/>
        </w:rPr>
        <w:t>has a</w:t>
      </w:r>
      <w:r w:rsidRPr="009F27D2">
        <w:rPr>
          <w:sz w:val="24"/>
          <w:szCs w:val="24"/>
        </w:rPr>
        <w:t xml:space="preserve"> log going back 5 or 10 minutes to give a better understanding of the </w:t>
      </w:r>
      <w:r w:rsidR="00CD27E1" w:rsidRPr="009F27D2">
        <w:rPr>
          <w:sz w:val="24"/>
          <w:szCs w:val="24"/>
        </w:rPr>
        <w:t>patient’s</w:t>
      </w:r>
      <w:r w:rsidRPr="009F27D2">
        <w:rPr>
          <w:sz w:val="24"/>
          <w:szCs w:val="24"/>
        </w:rPr>
        <w:t xml:space="preserve"> health.  </w:t>
      </w:r>
      <w:r w:rsidR="00CD27E1" w:rsidRPr="009F27D2">
        <w:rPr>
          <w:sz w:val="24"/>
          <w:szCs w:val="24"/>
        </w:rPr>
        <w:t xml:space="preserve">If the IoT devices are placed on the patient who stays inside the </w:t>
      </w:r>
      <w:r w:rsidR="004001CA" w:rsidRPr="009F27D2">
        <w:rPr>
          <w:sz w:val="24"/>
          <w:szCs w:val="24"/>
        </w:rPr>
        <w:t>hospital</w:t>
      </w:r>
      <w:r w:rsidR="00CD27E1" w:rsidRPr="009F27D2">
        <w:rPr>
          <w:sz w:val="24"/>
          <w:szCs w:val="24"/>
        </w:rPr>
        <w:t xml:space="preserve"> when the staff can monitor the </w:t>
      </w:r>
      <w:r w:rsidR="004001CA" w:rsidRPr="009F27D2">
        <w:rPr>
          <w:sz w:val="24"/>
          <w:szCs w:val="24"/>
        </w:rPr>
        <w:t>patient</w:t>
      </w:r>
      <w:r w:rsidR="00CD27E1" w:rsidRPr="009F27D2">
        <w:rPr>
          <w:sz w:val="24"/>
          <w:szCs w:val="24"/>
        </w:rPr>
        <w:t xml:space="preserve"> from the </w:t>
      </w:r>
      <w:r w:rsidR="004001CA" w:rsidRPr="009F27D2">
        <w:rPr>
          <w:sz w:val="24"/>
          <w:szCs w:val="24"/>
        </w:rPr>
        <w:t xml:space="preserve">desk they are working from remotely. </w:t>
      </w:r>
      <w:r w:rsidR="00CD27E1" w:rsidRPr="009F27D2">
        <w:rPr>
          <w:sz w:val="24"/>
          <w:szCs w:val="24"/>
        </w:rPr>
        <w:t xml:space="preserve"> </w:t>
      </w:r>
      <w:r w:rsidR="00ED7BA8">
        <w:rPr>
          <w:sz w:val="24"/>
          <w:szCs w:val="24"/>
        </w:rPr>
        <w:t>[6]</w:t>
      </w:r>
    </w:p>
    <w:p w14:paraId="4FF982EE" w14:textId="5BBD3096" w:rsidR="00EA5C24" w:rsidRDefault="004001CA" w:rsidP="004001CA">
      <w:pPr>
        <w:pStyle w:val="BodyText"/>
        <w:numPr>
          <w:ilvl w:val="0"/>
          <w:numId w:val="15"/>
        </w:numPr>
        <w:rPr>
          <w:sz w:val="24"/>
          <w:szCs w:val="24"/>
        </w:rPr>
      </w:pPr>
      <w:r w:rsidRPr="009F27D2">
        <w:rPr>
          <w:sz w:val="24"/>
          <w:szCs w:val="24"/>
        </w:rPr>
        <w:t>If sudden changes happen that can become life threaten then IoT device would record it and alert the doctor.</w:t>
      </w:r>
    </w:p>
    <w:p w14:paraId="3AFFAFEE" w14:textId="5F739BFC" w:rsidR="00282452" w:rsidRPr="009F27D2" w:rsidRDefault="00282452" w:rsidP="00282452">
      <w:pPr>
        <w:pStyle w:val="Heading2"/>
        <w:rPr>
          <w:sz w:val="24"/>
          <w:szCs w:val="24"/>
        </w:rPr>
      </w:pPr>
      <w:r w:rsidRPr="009F27D2">
        <w:rPr>
          <w:sz w:val="24"/>
          <w:szCs w:val="24"/>
        </w:rPr>
        <w:t xml:space="preserve">IoT for </w:t>
      </w:r>
      <w:r w:rsidR="00515F14">
        <w:rPr>
          <w:sz w:val="24"/>
          <w:szCs w:val="24"/>
        </w:rPr>
        <w:t>S</w:t>
      </w:r>
      <w:r w:rsidR="0053268B">
        <w:rPr>
          <w:sz w:val="24"/>
          <w:szCs w:val="24"/>
        </w:rPr>
        <w:t>chools?</w:t>
      </w:r>
    </w:p>
    <w:p w14:paraId="03FDCF20" w14:textId="0F2D0F44" w:rsidR="00282452" w:rsidRDefault="0053268B" w:rsidP="00282452">
      <w:pPr>
        <w:pStyle w:val="BodyText"/>
        <w:numPr>
          <w:ilvl w:val="0"/>
          <w:numId w:val="15"/>
        </w:numPr>
        <w:rPr>
          <w:sz w:val="24"/>
          <w:szCs w:val="24"/>
        </w:rPr>
      </w:pPr>
      <w:r>
        <w:rPr>
          <w:sz w:val="24"/>
          <w:szCs w:val="24"/>
        </w:rPr>
        <w:t xml:space="preserve">IoT devices can be placed at or around school. If the IoT devices were placed inside the school then areas such as classrooms and staffrooms would feature IoT motion sensors and IoT light sensors so once a person enters a room the lights would come on and turn off once no movement is detected for 5 minutes. This is a huge benefit as it would decrease the electricity bill the schools use and that there is no chance the lights would be left on since there is no human-error. [7] </w:t>
      </w:r>
    </w:p>
    <w:p w14:paraId="18775A37" w14:textId="35CCB91D" w:rsidR="00282452" w:rsidRDefault="00282452" w:rsidP="00282452">
      <w:pPr>
        <w:pStyle w:val="BodyText"/>
        <w:ind w:left="648" w:firstLine="0"/>
        <w:rPr>
          <w:sz w:val="24"/>
          <w:szCs w:val="24"/>
        </w:rPr>
      </w:pPr>
    </w:p>
    <w:p w14:paraId="09E64BCE" w14:textId="77777777" w:rsidR="00282452" w:rsidRPr="00282452" w:rsidRDefault="00282452" w:rsidP="00282452">
      <w:pPr>
        <w:pStyle w:val="BodyText"/>
        <w:ind w:left="648" w:firstLine="0"/>
        <w:rPr>
          <w:sz w:val="24"/>
          <w:szCs w:val="24"/>
        </w:rPr>
      </w:pPr>
    </w:p>
    <w:p w14:paraId="1FB97EEC" w14:textId="0D3437CC" w:rsidR="00EA5C24" w:rsidRPr="009F27D2" w:rsidRDefault="00EA5C24" w:rsidP="00EA5C24">
      <w:pPr>
        <w:pStyle w:val="Heading2"/>
        <w:rPr>
          <w:sz w:val="24"/>
          <w:szCs w:val="24"/>
        </w:rPr>
      </w:pPr>
      <w:r w:rsidRPr="009F27D2">
        <w:rPr>
          <w:sz w:val="24"/>
          <w:szCs w:val="24"/>
        </w:rPr>
        <w:lastRenderedPageBreak/>
        <w:t>IoT for the Enviroment?</w:t>
      </w:r>
    </w:p>
    <w:p w14:paraId="2A46D8A3" w14:textId="08FED730" w:rsidR="00EA5C24" w:rsidRPr="009F27D2" w:rsidRDefault="004001CA" w:rsidP="00EA5C24">
      <w:pPr>
        <w:pStyle w:val="BodyText"/>
        <w:numPr>
          <w:ilvl w:val="0"/>
          <w:numId w:val="15"/>
        </w:numPr>
        <w:rPr>
          <w:sz w:val="24"/>
          <w:szCs w:val="24"/>
        </w:rPr>
      </w:pPr>
      <w:r w:rsidRPr="009F27D2">
        <w:rPr>
          <w:sz w:val="24"/>
          <w:szCs w:val="24"/>
        </w:rPr>
        <w:t>IoT devices can monitor pollution and natural calamities such as the emissions from car engines or large company buildings (factories). Water pollution such as the amount of toxic waste or harmful chemicals travel through a local city river or water pipeline. IoT devices can be setup to detect an impending earthquake or tsunamis that could hit the city.</w:t>
      </w:r>
      <w:r w:rsidR="009144E3">
        <w:rPr>
          <w:sz w:val="24"/>
          <w:szCs w:val="24"/>
        </w:rPr>
        <w:t xml:space="preserve"> </w:t>
      </w:r>
    </w:p>
    <w:p w14:paraId="3F5143B0" w14:textId="1354B28D" w:rsidR="004001CA" w:rsidRDefault="004001CA" w:rsidP="004001CA">
      <w:pPr>
        <w:pStyle w:val="BodyText"/>
        <w:ind w:firstLine="0"/>
        <w:rPr>
          <w:sz w:val="22"/>
          <w:szCs w:val="24"/>
        </w:rPr>
      </w:pPr>
      <w:r w:rsidRPr="009F27D2">
        <w:rPr>
          <w:sz w:val="22"/>
          <w:szCs w:val="24"/>
        </w:rPr>
        <w:t xml:space="preserve">This section was about how IoT can benefit a smart city. It can benefit the traffic problems we have </w:t>
      </w:r>
      <w:r w:rsidR="0082105F" w:rsidRPr="009F27D2">
        <w:rPr>
          <w:sz w:val="22"/>
          <w:szCs w:val="24"/>
        </w:rPr>
        <w:t>daily</w:t>
      </w:r>
      <w:r w:rsidRPr="009F27D2">
        <w:rPr>
          <w:sz w:val="22"/>
          <w:szCs w:val="24"/>
        </w:rPr>
        <w:t xml:space="preserve">. It could help with our local </w:t>
      </w:r>
      <w:r w:rsidR="0082105F" w:rsidRPr="009F27D2">
        <w:rPr>
          <w:sz w:val="22"/>
          <w:szCs w:val="24"/>
        </w:rPr>
        <w:t>hospitals</w:t>
      </w:r>
      <w:r w:rsidRPr="009F27D2">
        <w:rPr>
          <w:sz w:val="22"/>
          <w:szCs w:val="24"/>
        </w:rPr>
        <w:t xml:space="preserve"> as not many </w:t>
      </w:r>
      <w:r w:rsidR="0082105F" w:rsidRPr="009F27D2">
        <w:rPr>
          <w:sz w:val="22"/>
          <w:szCs w:val="24"/>
        </w:rPr>
        <w:t>patients</w:t>
      </w:r>
      <w:r w:rsidRPr="009F27D2">
        <w:rPr>
          <w:sz w:val="22"/>
          <w:szCs w:val="24"/>
        </w:rPr>
        <w:t xml:space="preserve"> have to stay over night as they can be monitored remotely. </w:t>
      </w:r>
      <w:r w:rsidR="0082105F" w:rsidRPr="009F27D2">
        <w:rPr>
          <w:sz w:val="22"/>
          <w:szCs w:val="24"/>
        </w:rPr>
        <w:t>The environment can be monitored closely and hopefully be improved when reviewing the information.</w:t>
      </w:r>
      <w:r w:rsidR="00ED7BA8">
        <w:rPr>
          <w:sz w:val="22"/>
          <w:szCs w:val="24"/>
        </w:rPr>
        <w:t xml:space="preserve"> </w:t>
      </w:r>
    </w:p>
    <w:p w14:paraId="00DBB34C" w14:textId="3617F9B1" w:rsidR="00B31161" w:rsidRDefault="00B31161" w:rsidP="00B31161">
      <w:pPr>
        <w:pStyle w:val="Heading1"/>
        <w:rPr>
          <w:sz w:val="24"/>
          <w:szCs w:val="24"/>
        </w:rPr>
      </w:pPr>
      <w:r>
        <w:rPr>
          <w:sz w:val="24"/>
          <w:szCs w:val="24"/>
        </w:rPr>
        <w:t>How IoT can impact a data centre?</w:t>
      </w:r>
    </w:p>
    <w:p w14:paraId="4E6A2440" w14:textId="013E5F7B" w:rsidR="00B31161" w:rsidRPr="009F27D2" w:rsidRDefault="00B31161" w:rsidP="00B31161">
      <w:pPr>
        <w:pStyle w:val="Heading2"/>
        <w:rPr>
          <w:sz w:val="24"/>
          <w:szCs w:val="24"/>
        </w:rPr>
      </w:pPr>
      <w:r>
        <w:rPr>
          <w:sz w:val="24"/>
          <w:szCs w:val="24"/>
        </w:rPr>
        <w:t>Impacts of IoT in a Data Centre?</w:t>
      </w:r>
    </w:p>
    <w:p w14:paraId="33528C43" w14:textId="34F794D3" w:rsidR="00B31161" w:rsidRPr="00313993" w:rsidRDefault="00B31161" w:rsidP="00313993">
      <w:pPr>
        <w:jc w:val="both"/>
      </w:pPr>
      <w:r>
        <w:rPr>
          <w:sz w:val="24"/>
          <w:szCs w:val="24"/>
        </w:rPr>
        <w:t>IoT can have a massive impact on a company’s growth as it allows them to manage operational efficiencies around the workplace and the overall cost the company spends on the electric bill each year. The IoT device would have sensors</w:t>
      </w:r>
      <w:r w:rsidR="00F25AA9">
        <w:rPr>
          <w:sz w:val="24"/>
          <w:szCs w:val="24"/>
        </w:rPr>
        <w:t xml:space="preserve"> and other IoT devices all connected to each other communicating causing less need for human-interaction for those areas.</w:t>
      </w:r>
      <w:r w:rsidR="00B6660E">
        <w:rPr>
          <w:sz w:val="24"/>
          <w:szCs w:val="24"/>
        </w:rPr>
        <w:t xml:space="preserve"> The IoT can collect information for the employees such as the amount of times someone enters or leaves the office. IoT is mostly used for </w:t>
      </w:r>
      <w:commentRangeStart w:id="3"/>
      <w:r w:rsidR="00B6660E">
        <w:rPr>
          <w:sz w:val="24"/>
          <w:szCs w:val="24"/>
        </w:rPr>
        <w:t>RFID</w:t>
      </w:r>
      <w:commentRangeEnd w:id="3"/>
      <w:r w:rsidR="00DF4913">
        <w:rPr>
          <w:rStyle w:val="CommentReference"/>
        </w:rPr>
        <w:commentReference w:id="3"/>
      </w:r>
      <w:r w:rsidR="00B6660E">
        <w:rPr>
          <w:sz w:val="24"/>
          <w:szCs w:val="24"/>
        </w:rPr>
        <w:t xml:space="preserve"> readers for data centers where the employees with the right access can get into the right company rooms and can be revoked access at any given time. A company could use IoT technology to </w:t>
      </w:r>
      <w:r w:rsidR="00F66A28">
        <w:rPr>
          <w:sz w:val="24"/>
          <w:szCs w:val="24"/>
        </w:rPr>
        <w:t xml:space="preserve">log each device for example if a laptop was removed from room 4 to room 1 the IoT sensors would track the laptop around the building so that the company </w:t>
      </w:r>
      <w:r w:rsidR="00313993">
        <w:rPr>
          <w:sz w:val="24"/>
          <w:szCs w:val="24"/>
        </w:rPr>
        <w:t>can find out where the machines are located at any given time and what they need</w:t>
      </w:r>
      <w:r w:rsidR="00F66A28">
        <w:rPr>
          <w:sz w:val="24"/>
          <w:szCs w:val="24"/>
        </w:rPr>
        <w:t xml:space="preserve"> to invest in </w:t>
      </w:r>
      <w:r w:rsidR="00313993">
        <w:rPr>
          <w:sz w:val="24"/>
          <w:szCs w:val="24"/>
        </w:rPr>
        <w:t xml:space="preserve">such as </w:t>
      </w:r>
      <w:r w:rsidR="00F66A28">
        <w:rPr>
          <w:sz w:val="24"/>
          <w:szCs w:val="24"/>
        </w:rPr>
        <w:t xml:space="preserve">more machines for that room. IoT </w:t>
      </w:r>
      <w:r w:rsidR="00313993">
        <w:rPr>
          <w:sz w:val="24"/>
          <w:szCs w:val="24"/>
        </w:rPr>
        <w:t xml:space="preserve">devices can be used for traffic management, this can benefit the company as it could limit some areas of the </w:t>
      </w:r>
      <w:r w:rsidR="00CA030D">
        <w:rPr>
          <w:sz w:val="24"/>
          <w:szCs w:val="24"/>
        </w:rPr>
        <w:t>company’s</w:t>
      </w:r>
      <w:r w:rsidR="00313993">
        <w:rPr>
          <w:sz w:val="24"/>
          <w:szCs w:val="24"/>
        </w:rPr>
        <w:t xml:space="preserve"> bandwidth for extremely important times such as limiting someone’s bandwidth due to them streaming a video and increasing someone’s bandwidth due to uploading company information to the servers.</w:t>
      </w:r>
    </w:p>
    <w:p w14:paraId="0F13B6C7" w14:textId="2F6D3812" w:rsidR="00B31161" w:rsidRPr="009F27D2" w:rsidRDefault="00B31161" w:rsidP="00B31161">
      <w:pPr>
        <w:pStyle w:val="Heading2"/>
        <w:rPr>
          <w:sz w:val="24"/>
          <w:szCs w:val="24"/>
        </w:rPr>
      </w:pPr>
      <w:r>
        <w:rPr>
          <w:sz w:val="24"/>
          <w:szCs w:val="24"/>
        </w:rPr>
        <w:t>Secur</w:t>
      </w:r>
      <w:r w:rsidR="00313993">
        <w:rPr>
          <w:sz w:val="24"/>
          <w:szCs w:val="24"/>
        </w:rPr>
        <w:t>i</w:t>
      </w:r>
      <w:r>
        <w:rPr>
          <w:sz w:val="24"/>
          <w:szCs w:val="24"/>
        </w:rPr>
        <w:t>ty aspects of IoT in a data centre?</w:t>
      </w:r>
    </w:p>
    <w:p w14:paraId="0798E19B" w14:textId="7A278E2C" w:rsidR="00B31161" w:rsidRPr="009F27D2" w:rsidRDefault="00CA030D" w:rsidP="004001CA">
      <w:pPr>
        <w:pStyle w:val="BodyText"/>
        <w:ind w:firstLine="0"/>
        <w:rPr>
          <w:sz w:val="22"/>
          <w:szCs w:val="24"/>
        </w:rPr>
      </w:pPr>
      <w:r>
        <w:rPr>
          <w:sz w:val="22"/>
          <w:szCs w:val="24"/>
        </w:rPr>
        <w:t>IoT devices use em</w:t>
      </w:r>
      <w:r w:rsidR="00874599">
        <w:rPr>
          <w:sz w:val="22"/>
          <w:szCs w:val="24"/>
        </w:rPr>
        <w:t xml:space="preserve">bedded systems for </w:t>
      </w:r>
      <w:commentRangeStart w:id="4"/>
      <w:r w:rsidR="00874599">
        <w:rPr>
          <w:sz w:val="22"/>
          <w:szCs w:val="24"/>
        </w:rPr>
        <w:t xml:space="preserve">M2M </w:t>
      </w:r>
      <w:commentRangeEnd w:id="4"/>
      <w:r w:rsidR="00DF4913">
        <w:rPr>
          <w:rStyle w:val="CommentReference"/>
          <w:rFonts w:eastAsia="Times New Roman"/>
          <w:spacing w:val="0"/>
        </w:rPr>
        <w:commentReference w:id="4"/>
      </w:r>
      <w:r w:rsidR="00874599">
        <w:rPr>
          <w:sz w:val="22"/>
          <w:szCs w:val="24"/>
        </w:rPr>
        <w:t xml:space="preserve">communication (machine to machine), homes and sensors. IoT devices are very secure over a local network but over the internet the IoT security becomes trickier as it’s more vulnerable to attacks. Additional security could be added to the IoT devices to protect them from attackers. IoT devices have been imbedded into many systems around the system such as banking and homes. </w:t>
      </w:r>
    </w:p>
    <w:p w14:paraId="05C2AFAE" w14:textId="3F9308A4" w:rsidR="005E4466" w:rsidRPr="009F27D2" w:rsidRDefault="002F21A3" w:rsidP="002E0B08">
      <w:pPr>
        <w:pStyle w:val="Heading1"/>
        <w:rPr>
          <w:sz w:val="24"/>
          <w:szCs w:val="24"/>
        </w:rPr>
      </w:pPr>
      <w:r w:rsidRPr="009F27D2">
        <w:rPr>
          <w:sz w:val="24"/>
          <w:szCs w:val="24"/>
        </w:rPr>
        <w:t>IoT used in task 1?</w:t>
      </w:r>
      <w:r w:rsidR="009144E3">
        <w:rPr>
          <w:sz w:val="24"/>
          <w:szCs w:val="24"/>
        </w:rPr>
        <w:t xml:space="preserve"> </w:t>
      </w:r>
    </w:p>
    <w:p w14:paraId="18DA598A" w14:textId="72C4CFD1" w:rsidR="001C3992" w:rsidRPr="009F27D2" w:rsidRDefault="0082105F" w:rsidP="007B77EB">
      <w:pPr>
        <w:pStyle w:val="ListParagraph"/>
        <w:numPr>
          <w:ilvl w:val="0"/>
          <w:numId w:val="13"/>
        </w:numPr>
        <w:jc w:val="both"/>
        <w:rPr>
          <w:sz w:val="24"/>
          <w:szCs w:val="24"/>
        </w:rPr>
      </w:pPr>
      <w:r w:rsidRPr="009F27D2">
        <w:rPr>
          <w:sz w:val="24"/>
          <w:szCs w:val="24"/>
        </w:rPr>
        <w:t>IoT Design Image</w:t>
      </w:r>
      <w:r w:rsidR="00B63F4C" w:rsidRPr="009F27D2">
        <w:rPr>
          <w:sz w:val="24"/>
          <w:szCs w:val="24"/>
        </w:rPr>
        <w:t>?</w:t>
      </w:r>
    </w:p>
    <w:p w14:paraId="281162C6" w14:textId="461324FB" w:rsidR="00B63F4C" w:rsidRDefault="00B63F4C" w:rsidP="00B31161">
      <w:pPr>
        <w:pStyle w:val="BodyText"/>
        <w:rPr>
          <w:sz w:val="24"/>
          <w:szCs w:val="24"/>
        </w:rPr>
      </w:pPr>
      <w:r w:rsidRPr="009F27D2">
        <w:rPr>
          <w:noProof/>
          <w:lang w:val="en-GB" w:eastAsia="en-GB"/>
        </w:rPr>
        <w:drawing>
          <wp:inline distT="0" distB="0" distL="0" distR="0" wp14:anchorId="4FBD142B" wp14:editId="605FCBBF">
            <wp:extent cx="3018155" cy="144713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988" t="27391" r="8075" b="18289"/>
                    <a:stretch/>
                  </pic:blipFill>
                  <pic:spPr bwMode="auto">
                    <a:xfrm>
                      <a:off x="0" y="0"/>
                      <a:ext cx="3065831" cy="1469998"/>
                    </a:xfrm>
                    <a:prstGeom prst="rect">
                      <a:avLst/>
                    </a:prstGeom>
                    <a:ln>
                      <a:noFill/>
                    </a:ln>
                    <a:extLst>
                      <a:ext uri="{53640926-AAD7-44D8-BBD7-CCE9431645EC}">
                        <a14:shadowObscured xmlns:a14="http://schemas.microsoft.com/office/drawing/2010/main"/>
                      </a:ext>
                    </a:extLst>
                  </pic:spPr>
                </pic:pic>
              </a:graphicData>
            </a:graphic>
          </wp:inline>
        </w:drawing>
      </w:r>
    </w:p>
    <w:p w14:paraId="677E9489" w14:textId="77777777" w:rsidR="00B31161" w:rsidRPr="009F27D2" w:rsidRDefault="00B31161" w:rsidP="00B31161">
      <w:pPr>
        <w:pStyle w:val="BodyText"/>
        <w:rPr>
          <w:sz w:val="24"/>
          <w:szCs w:val="24"/>
        </w:rPr>
      </w:pPr>
    </w:p>
    <w:p w14:paraId="4E51227C" w14:textId="490ADAF9" w:rsidR="00B63F4C" w:rsidRPr="009F27D2" w:rsidRDefault="00B63F4C" w:rsidP="00B63F4C">
      <w:pPr>
        <w:pStyle w:val="BodyText"/>
        <w:rPr>
          <w:sz w:val="24"/>
          <w:szCs w:val="24"/>
        </w:rPr>
      </w:pPr>
      <w:r w:rsidRPr="009F27D2">
        <w:rPr>
          <w:sz w:val="24"/>
          <w:szCs w:val="24"/>
        </w:rPr>
        <w:t>Green – Backup Room 1</w:t>
      </w:r>
    </w:p>
    <w:p w14:paraId="407F5ACC" w14:textId="1305E4BE" w:rsidR="00B63F4C" w:rsidRPr="009F27D2" w:rsidRDefault="00B63F4C" w:rsidP="00B63F4C">
      <w:pPr>
        <w:pStyle w:val="BodyText"/>
        <w:rPr>
          <w:sz w:val="24"/>
          <w:szCs w:val="24"/>
        </w:rPr>
      </w:pPr>
      <w:r w:rsidRPr="009F27D2">
        <w:rPr>
          <w:sz w:val="24"/>
          <w:szCs w:val="24"/>
        </w:rPr>
        <w:t>Orange – Staff Room</w:t>
      </w:r>
    </w:p>
    <w:p w14:paraId="64250AB0" w14:textId="44863993" w:rsidR="00B63F4C" w:rsidRPr="009F27D2" w:rsidRDefault="00B63F4C" w:rsidP="00B63F4C">
      <w:pPr>
        <w:pStyle w:val="BodyText"/>
        <w:rPr>
          <w:sz w:val="24"/>
          <w:szCs w:val="24"/>
        </w:rPr>
      </w:pPr>
      <w:r w:rsidRPr="009F27D2">
        <w:rPr>
          <w:sz w:val="24"/>
          <w:szCs w:val="24"/>
        </w:rPr>
        <w:t>Pink – Backup Room 2</w:t>
      </w:r>
    </w:p>
    <w:p w14:paraId="0DF9DBA3" w14:textId="60A56147" w:rsidR="005E4466" w:rsidRPr="009F27D2" w:rsidRDefault="00B63F4C" w:rsidP="00F52F02">
      <w:pPr>
        <w:pStyle w:val="ListParagraph"/>
        <w:numPr>
          <w:ilvl w:val="0"/>
          <w:numId w:val="13"/>
        </w:numPr>
        <w:jc w:val="both"/>
        <w:rPr>
          <w:sz w:val="24"/>
          <w:szCs w:val="24"/>
        </w:rPr>
      </w:pPr>
      <w:r w:rsidRPr="009F27D2">
        <w:rPr>
          <w:sz w:val="24"/>
          <w:szCs w:val="24"/>
        </w:rPr>
        <w:t xml:space="preserve">IoT </w:t>
      </w:r>
      <w:r w:rsidR="00A65DB9" w:rsidRPr="009F27D2">
        <w:rPr>
          <w:sz w:val="24"/>
          <w:szCs w:val="24"/>
        </w:rPr>
        <w:t>Devices Used?</w:t>
      </w:r>
    </w:p>
    <w:p w14:paraId="644B4A1F" w14:textId="6158FAB6" w:rsidR="006F51BF" w:rsidRPr="009F27D2" w:rsidRDefault="00B63F4C" w:rsidP="00CF6DA1">
      <w:pPr>
        <w:pStyle w:val="ListParagraph"/>
        <w:numPr>
          <w:ilvl w:val="0"/>
          <w:numId w:val="21"/>
        </w:numPr>
        <w:jc w:val="both"/>
        <w:rPr>
          <w:sz w:val="24"/>
          <w:szCs w:val="24"/>
        </w:rPr>
      </w:pPr>
      <w:r w:rsidRPr="009F27D2">
        <w:rPr>
          <w:sz w:val="24"/>
          <w:szCs w:val="24"/>
        </w:rPr>
        <w:t xml:space="preserve">The Image above was created in Cisco Packet Tracer. The Image shows an off-site backup location where there are two server rooms that store company information. </w:t>
      </w:r>
    </w:p>
    <w:p w14:paraId="6D0F1744" w14:textId="62F6CF23" w:rsidR="00065B5A" w:rsidRDefault="00065B5A" w:rsidP="00065B5A">
      <w:pPr>
        <w:pStyle w:val="ListParagraph"/>
        <w:numPr>
          <w:ilvl w:val="0"/>
          <w:numId w:val="21"/>
        </w:numPr>
        <w:jc w:val="both"/>
        <w:rPr>
          <w:sz w:val="24"/>
          <w:szCs w:val="24"/>
        </w:rPr>
      </w:pPr>
      <w:r w:rsidRPr="009F27D2">
        <w:rPr>
          <w:sz w:val="24"/>
          <w:szCs w:val="24"/>
        </w:rPr>
        <w:t>Two Server rooms were created encase of something happening such as hardware failure, floods, fire and even network problems for those servers.</w:t>
      </w:r>
    </w:p>
    <w:p w14:paraId="03B2F9FE" w14:textId="77777777" w:rsidR="00282452" w:rsidRPr="00282452" w:rsidRDefault="00282452" w:rsidP="00282452">
      <w:pPr>
        <w:jc w:val="both"/>
        <w:rPr>
          <w:sz w:val="24"/>
          <w:szCs w:val="24"/>
        </w:rPr>
      </w:pPr>
    </w:p>
    <w:p w14:paraId="6B305687" w14:textId="7040604C" w:rsidR="00065B5A" w:rsidRPr="009F27D2" w:rsidRDefault="00065B5A" w:rsidP="00065B5A">
      <w:pPr>
        <w:ind w:left="360"/>
        <w:jc w:val="both"/>
        <w:rPr>
          <w:sz w:val="24"/>
          <w:szCs w:val="24"/>
        </w:rPr>
      </w:pPr>
      <w:r w:rsidRPr="009F27D2">
        <w:rPr>
          <w:sz w:val="24"/>
          <w:szCs w:val="24"/>
        </w:rPr>
        <w:t>IoT devices used –</w:t>
      </w:r>
    </w:p>
    <w:p w14:paraId="2A9BF0B1" w14:textId="06B6C12E" w:rsidR="00065B5A" w:rsidRPr="009F27D2" w:rsidRDefault="00065B5A" w:rsidP="00065B5A">
      <w:pPr>
        <w:ind w:left="360"/>
        <w:jc w:val="both"/>
        <w:rPr>
          <w:sz w:val="24"/>
          <w:szCs w:val="24"/>
        </w:rPr>
      </w:pPr>
      <w:r w:rsidRPr="009F27D2">
        <w:rPr>
          <w:sz w:val="24"/>
          <w:szCs w:val="24"/>
        </w:rPr>
        <w:t xml:space="preserve">Motion Detector – The motion detector is an important IoT device for this configuration as it sends a signal to the Light and Webcam. </w:t>
      </w:r>
    </w:p>
    <w:p w14:paraId="2C1DB809" w14:textId="77777777" w:rsidR="00001BFA" w:rsidRPr="009F27D2" w:rsidRDefault="00001BFA" w:rsidP="00065B5A">
      <w:pPr>
        <w:ind w:left="360"/>
        <w:jc w:val="both"/>
        <w:rPr>
          <w:sz w:val="24"/>
          <w:szCs w:val="24"/>
        </w:rPr>
      </w:pPr>
    </w:p>
    <w:p w14:paraId="652FF768" w14:textId="5A863A53" w:rsidR="00001BFA" w:rsidRPr="009F27D2" w:rsidRDefault="00065B5A" w:rsidP="00874599">
      <w:pPr>
        <w:ind w:left="360"/>
        <w:jc w:val="both"/>
        <w:rPr>
          <w:sz w:val="24"/>
          <w:szCs w:val="24"/>
        </w:rPr>
      </w:pPr>
      <w:r w:rsidRPr="009F27D2">
        <w:rPr>
          <w:sz w:val="24"/>
          <w:szCs w:val="24"/>
        </w:rPr>
        <w:t xml:space="preserve">Webcam – Once received a signal from the motion sensor the webcam will turn on and record for 30 seconds. If the motion sensor keeps detecting movement then the webcam will stay on. </w:t>
      </w:r>
    </w:p>
    <w:p w14:paraId="2BCF09A6" w14:textId="7C332D3D" w:rsidR="00065B5A" w:rsidRPr="009F27D2" w:rsidRDefault="00065B5A" w:rsidP="00065B5A">
      <w:pPr>
        <w:ind w:left="360"/>
        <w:jc w:val="both"/>
        <w:rPr>
          <w:sz w:val="24"/>
          <w:szCs w:val="24"/>
        </w:rPr>
      </w:pPr>
      <w:r w:rsidRPr="009F27D2">
        <w:rPr>
          <w:sz w:val="24"/>
          <w:szCs w:val="24"/>
        </w:rPr>
        <w:lastRenderedPageBreak/>
        <w:t>Light – The motion sensor will send a signal to the lights to turn on until the person leaves or unless no movement is detected for 30 seconds.</w:t>
      </w:r>
    </w:p>
    <w:p w14:paraId="525B82E8" w14:textId="77777777" w:rsidR="00001BFA" w:rsidRPr="009F27D2" w:rsidRDefault="00001BFA" w:rsidP="00874599">
      <w:pPr>
        <w:jc w:val="both"/>
        <w:rPr>
          <w:sz w:val="24"/>
          <w:szCs w:val="24"/>
        </w:rPr>
      </w:pPr>
    </w:p>
    <w:p w14:paraId="37B447DF" w14:textId="1491BB64" w:rsidR="00065B5A" w:rsidRDefault="00065B5A" w:rsidP="00065B5A">
      <w:pPr>
        <w:ind w:left="360"/>
        <w:jc w:val="both"/>
        <w:rPr>
          <w:sz w:val="24"/>
          <w:szCs w:val="24"/>
        </w:rPr>
      </w:pPr>
      <w:r w:rsidRPr="009F27D2">
        <w:rPr>
          <w:sz w:val="24"/>
          <w:szCs w:val="24"/>
        </w:rPr>
        <w:t xml:space="preserve">Temperature Monitor – The Temperature Monitor is connected to the Air conditioner. The role of the temperature monitor is to take the room’s current temperature.  </w:t>
      </w:r>
    </w:p>
    <w:p w14:paraId="35CEAE77" w14:textId="77777777" w:rsidR="00A65966" w:rsidRPr="009F27D2" w:rsidRDefault="00A65966" w:rsidP="00065B5A">
      <w:pPr>
        <w:ind w:left="360"/>
        <w:jc w:val="both"/>
        <w:rPr>
          <w:sz w:val="24"/>
          <w:szCs w:val="24"/>
        </w:rPr>
      </w:pPr>
    </w:p>
    <w:p w14:paraId="5CAD3660" w14:textId="44F81FAC" w:rsidR="00065B5A" w:rsidRPr="009F27D2" w:rsidRDefault="00065B5A" w:rsidP="00001BFA">
      <w:pPr>
        <w:ind w:left="360"/>
        <w:jc w:val="both"/>
        <w:rPr>
          <w:sz w:val="24"/>
          <w:szCs w:val="24"/>
        </w:rPr>
      </w:pPr>
      <w:r w:rsidRPr="009F27D2">
        <w:rPr>
          <w:sz w:val="24"/>
          <w:szCs w:val="24"/>
        </w:rPr>
        <w:t>Air Conditioner – Each few seconds the Air conditioner receives a signal from the temperature monitor and then checks the configured range to see if it needs to turn on or not.</w:t>
      </w:r>
    </w:p>
    <w:p w14:paraId="7DE3EF4F" w14:textId="77777777" w:rsidR="00001BFA" w:rsidRPr="009F27D2" w:rsidRDefault="00001BFA" w:rsidP="00001BFA">
      <w:pPr>
        <w:ind w:left="360"/>
        <w:jc w:val="both"/>
        <w:rPr>
          <w:sz w:val="24"/>
          <w:szCs w:val="24"/>
        </w:rPr>
      </w:pPr>
    </w:p>
    <w:p w14:paraId="219D6375" w14:textId="60E0D922" w:rsidR="00065B5A" w:rsidRPr="009F27D2" w:rsidRDefault="00065B5A" w:rsidP="00065B5A">
      <w:pPr>
        <w:ind w:left="360"/>
        <w:jc w:val="both"/>
        <w:rPr>
          <w:sz w:val="24"/>
          <w:szCs w:val="24"/>
        </w:rPr>
      </w:pPr>
      <w:r w:rsidRPr="009F27D2">
        <w:rPr>
          <w:sz w:val="24"/>
          <w:szCs w:val="24"/>
        </w:rPr>
        <w:t>Door –</w:t>
      </w:r>
      <w:r w:rsidR="00A65DB9" w:rsidRPr="009F27D2">
        <w:rPr>
          <w:sz w:val="24"/>
          <w:szCs w:val="24"/>
        </w:rPr>
        <w:t xml:space="preserve"> Each door is connected to an </w:t>
      </w:r>
      <w:r w:rsidR="009144E3">
        <w:rPr>
          <w:sz w:val="24"/>
          <w:szCs w:val="24"/>
        </w:rPr>
        <w:t>RFID</w:t>
      </w:r>
      <w:r w:rsidR="00A65DB9" w:rsidRPr="009F27D2">
        <w:rPr>
          <w:sz w:val="24"/>
          <w:szCs w:val="24"/>
        </w:rPr>
        <w:t xml:space="preserve"> card reader for any employee to easily access with their employee card.</w:t>
      </w:r>
    </w:p>
    <w:p w14:paraId="12857EB3" w14:textId="77777777" w:rsidR="00001BFA" w:rsidRPr="009F27D2" w:rsidRDefault="00001BFA" w:rsidP="00065B5A">
      <w:pPr>
        <w:ind w:left="360"/>
        <w:jc w:val="both"/>
        <w:rPr>
          <w:sz w:val="24"/>
          <w:szCs w:val="24"/>
        </w:rPr>
      </w:pPr>
    </w:p>
    <w:p w14:paraId="04811C94" w14:textId="4FFA2A2F" w:rsidR="00065B5A" w:rsidRPr="009F27D2" w:rsidRDefault="00065B5A" w:rsidP="00A65966">
      <w:pPr>
        <w:ind w:left="360"/>
        <w:jc w:val="both"/>
        <w:rPr>
          <w:sz w:val="24"/>
          <w:szCs w:val="24"/>
        </w:rPr>
      </w:pPr>
      <w:r w:rsidRPr="009F27D2">
        <w:rPr>
          <w:sz w:val="24"/>
          <w:szCs w:val="24"/>
        </w:rPr>
        <w:t>Smoke Detector –</w:t>
      </w:r>
      <w:r w:rsidR="00A65DB9" w:rsidRPr="009F27D2">
        <w:rPr>
          <w:sz w:val="24"/>
          <w:szCs w:val="24"/>
        </w:rPr>
        <w:t xml:space="preserve"> Each room has its own smoke detector encase of any systems overheating and causing a huge fire that could lead to data corruption / data loss.</w:t>
      </w:r>
    </w:p>
    <w:p w14:paraId="6D27B397" w14:textId="054398C7" w:rsidR="00B63F4C" w:rsidRDefault="00B63F4C" w:rsidP="00B63F4C">
      <w:pPr>
        <w:jc w:val="both"/>
        <w:rPr>
          <w:sz w:val="24"/>
          <w:szCs w:val="24"/>
        </w:rPr>
      </w:pPr>
    </w:p>
    <w:p w14:paraId="34639A15" w14:textId="4BA4B4A9" w:rsidR="00C472FD" w:rsidRDefault="00A65966" w:rsidP="00874599">
      <w:pPr>
        <w:ind w:left="360"/>
        <w:jc w:val="both"/>
        <w:rPr>
          <w:sz w:val="24"/>
          <w:szCs w:val="24"/>
        </w:rPr>
      </w:pPr>
      <w:r>
        <w:rPr>
          <w:sz w:val="24"/>
          <w:szCs w:val="24"/>
        </w:rPr>
        <w:t>Coffee Maker</w:t>
      </w:r>
      <w:r w:rsidRPr="009F27D2">
        <w:rPr>
          <w:sz w:val="24"/>
          <w:szCs w:val="24"/>
        </w:rPr>
        <w:t xml:space="preserve"> – </w:t>
      </w:r>
      <w:r>
        <w:rPr>
          <w:sz w:val="24"/>
          <w:szCs w:val="24"/>
        </w:rPr>
        <w:t>The Staff room has a</w:t>
      </w:r>
      <w:r w:rsidR="00C472FD">
        <w:rPr>
          <w:sz w:val="24"/>
          <w:szCs w:val="24"/>
        </w:rPr>
        <w:t>n IoT</w:t>
      </w:r>
      <w:r>
        <w:rPr>
          <w:sz w:val="24"/>
          <w:szCs w:val="24"/>
        </w:rPr>
        <w:t xml:space="preserve"> coffee maker </w:t>
      </w:r>
      <w:r w:rsidR="00C472FD">
        <w:rPr>
          <w:sz w:val="24"/>
          <w:szCs w:val="24"/>
        </w:rPr>
        <w:t>on which it boots up once the motion detector detects movement. The coffee maker would automatically start and notify the employees once done. The employees would also be notified if the machine was running low on supplies.</w:t>
      </w:r>
    </w:p>
    <w:p w14:paraId="40A8D530" w14:textId="77777777" w:rsidR="00282452" w:rsidRPr="009F27D2" w:rsidRDefault="00282452" w:rsidP="00B63F4C">
      <w:pPr>
        <w:jc w:val="both"/>
        <w:rPr>
          <w:sz w:val="24"/>
          <w:szCs w:val="24"/>
        </w:rPr>
      </w:pPr>
    </w:p>
    <w:p w14:paraId="37677EFF" w14:textId="518D46CC" w:rsidR="002E0B08" w:rsidRPr="009F27D2" w:rsidRDefault="00A65DB9" w:rsidP="002E0B08">
      <w:pPr>
        <w:pStyle w:val="ListParagraph"/>
        <w:numPr>
          <w:ilvl w:val="0"/>
          <w:numId w:val="13"/>
        </w:numPr>
        <w:jc w:val="both"/>
        <w:rPr>
          <w:sz w:val="24"/>
          <w:szCs w:val="24"/>
        </w:rPr>
      </w:pPr>
      <w:r w:rsidRPr="009F27D2">
        <w:rPr>
          <w:sz w:val="24"/>
          <w:szCs w:val="24"/>
        </w:rPr>
        <w:t>How does the IoT work?</w:t>
      </w:r>
    </w:p>
    <w:p w14:paraId="136D7204" w14:textId="4160431C" w:rsidR="006F51BF" w:rsidRPr="009F27D2" w:rsidRDefault="00745655" w:rsidP="006F51BF">
      <w:pPr>
        <w:jc w:val="both"/>
        <w:rPr>
          <w:sz w:val="24"/>
          <w:szCs w:val="24"/>
        </w:rPr>
      </w:pPr>
      <w:r w:rsidRPr="009F27D2">
        <w:rPr>
          <w:noProof/>
          <w:sz w:val="24"/>
          <w:szCs w:val="24"/>
          <w:lang w:val="en-GB" w:eastAsia="en-GB"/>
        </w:rPr>
        <w:drawing>
          <wp:inline distT="0" distB="0" distL="0" distR="0" wp14:anchorId="24FB63FD" wp14:editId="5EC9954B">
            <wp:extent cx="3200400" cy="18688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222.png"/>
                    <pic:cNvPicPr/>
                  </pic:nvPicPr>
                  <pic:blipFill>
                    <a:blip r:embed="rId10"/>
                    <a:stretch>
                      <a:fillRect/>
                    </a:stretch>
                  </pic:blipFill>
                  <pic:spPr>
                    <a:xfrm>
                      <a:off x="0" y="0"/>
                      <a:ext cx="3200400" cy="1868805"/>
                    </a:xfrm>
                    <a:prstGeom prst="rect">
                      <a:avLst/>
                    </a:prstGeom>
                  </pic:spPr>
                </pic:pic>
              </a:graphicData>
            </a:graphic>
          </wp:inline>
        </w:drawing>
      </w:r>
    </w:p>
    <w:p w14:paraId="5BC9D64A" w14:textId="03CE0975" w:rsidR="00A65DB9" w:rsidRPr="009F27D2" w:rsidRDefault="00745655" w:rsidP="006F51BF">
      <w:pPr>
        <w:jc w:val="both"/>
        <w:rPr>
          <w:sz w:val="24"/>
          <w:szCs w:val="24"/>
        </w:rPr>
      </w:pPr>
      <w:r w:rsidRPr="009F27D2">
        <w:rPr>
          <w:sz w:val="24"/>
          <w:szCs w:val="24"/>
        </w:rPr>
        <w:t>There is a IoT server located in the Staff room for the offline-storage backup location. The server registers the IoT devices that connect to it via the network. They could connect wirelessly or wired.</w:t>
      </w:r>
    </w:p>
    <w:p w14:paraId="1871AA26" w14:textId="0763C5B3" w:rsidR="00745655" w:rsidRPr="009F27D2" w:rsidRDefault="00745655" w:rsidP="006F51BF">
      <w:pPr>
        <w:jc w:val="both"/>
        <w:rPr>
          <w:sz w:val="24"/>
          <w:szCs w:val="24"/>
        </w:rPr>
      </w:pPr>
      <w:r w:rsidRPr="009F27D2">
        <w:rPr>
          <w:sz w:val="24"/>
          <w:szCs w:val="24"/>
        </w:rPr>
        <w:t>Before connecting the IoT server to the IoT devices they must all have an IP address. The IoT server must be a static IP address whist the IoT devices can use static or dynamic IP’s. Once the IP configurations are all done the user must create an IoT profile on the server for the devices to use to connect. This profile username and password should be the same on all devices connecting.</w:t>
      </w:r>
    </w:p>
    <w:p w14:paraId="19A41C87" w14:textId="1148AD29" w:rsidR="00745655" w:rsidRPr="009F27D2" w:rsidRDefault="00745655" w:rsidP="006F51BF">
      <w:pPr>
        <w:jc w:val="both"/>
        <w:rPr>
          <w:sz w:val="24"/>
          <w:szCs w:val="24"/>
        </w:rPr>
      </w:pPr>
      <w:r w:rsidRPr="009F27D2">
        <w:rPr>
          <w:noProof/>
          <w:lang w:val="en-GB" w:eastAsia="en-GB"/>
        </w:rPr>
        <w:drawing>
          <wp:inline distT="0" distB="0" distL="0" distR="0" wp14:anchorId="2C27C441" wp14:editId="1790B6D7">
            <wp:extent cx="1466850" cy="1253378"/>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0311" t="20317" r="30435" b="20054"/>
                    <a:stretch/>
                  </pic:blipFill>
                  <pic:spPr bwMode="auto">
                    <a:xfrm>
                      <a:off x="0" y="0"/>
                      <a:ext cx="1471059" cy="1256975"/>
                    </a:xfrm>
                    <a:prstGeom prst="rect">
                      <a:avLst/>
                    </a:prstGeom>
                    <a:ln>
                      <a:noFill/>
                    </a:ln>
                    <a:extLst>
                      <a:ext uri="{53640926-AAD7-44D8-BBD7-CCE9431645EC}">
                        <a14:shadowObscured xmlns:a14="http://schemas.microsoft.com/office/drawing/2010/main"/>
                      </a:ext>
                    </a:extLst>
                  </pic:spPr>
                </pic:pic>
              </a:graphicData>
            </a:graphic>
          </wp:inline>
        </w:drawing>
      </w:r>
    </w:p>
    <w:p w14:paraId="0043A0FC" w14:textId="76B6F7B6" w:rsidR="00A65DB9" w:rsidRPr="009F27D2" w:rsidRDefault="00745655" w:rsidP="006F51BF">
      <w:pPr>
        <w:jc w:val="both"/>
        <w:rPr>
          <w:sz w:val="24"/>
          <w:szCs w:val="24"/>
        </w:rPr>
      </w:pPr>
      <w:r w:rsidRPr="009F27D2">
        <w:rPr>
          <w:sz w:val="24"/>
          <w:szCs w:val="24"/>
        </w:rPr>
        <w:t>This is the account creation screen for the IoT server.</w:t>
      </w:r>
      <w:r w:rsidR="00381E1F" w:rsidRPr="009F27D2">
        <w:rPr>
          <w:sz w:val="24"/>
          <w:szCs w:val="24"/>
        </w:rPr>
        <w:t xml:space="preserve"> Once created an account all the IoT devices must receive the username, password and IP address of the server.</w:t>
      </w:r>
    </w:p>
    <w:p w14:paraId="0D60F9CA" w14:textId="5B0E5399" w:rsidR="0038720D" w:rsidRPr="009F27D2" w:rsidRDefault="002E0701" w:rsidP="006F51BF">
      <w:pPr>
        <w:jc w:val="both"/>
        <w:rPr>
          <w:sz w:val="24"/>
          <w:szCs w:val="24"/>
        </w:rPr>
      </w:pPr>
      <w:r w:rsidRPr="009F27D2">
        <w:rPr>
          <w:noProof/>
          <w:lang w:val="en-GB" w:eastAsia="en-GB"/>
        </w:rPr>
        <w:drawing>
          <wp:inline distT="0" distB="0" distL="0" distR="0" wp14:anchorId="7058B776" wp14:editId="792AF083">
            <wp:extent cx="1543050" cy="135240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8823" t="12369" r="26956" b="18730"/>
                    <a:stretch/>
                  </pic:blipFill>
                  <pic:spPr bwMode="auto">
                    <a:xfrm>
                      <a:off x="0" y="0"/>
                      <a:ext cx="1548841" cy="1357481"/>
                    </a:xfrm>
                    <a:prstGeom prst="rect">
                      <a:avLst/>
                    </a:prstGeom>
                    <a:ln>
                      <a:noFill/>
                    </a:ln>
                    <a:extLst>
                      <a:ext uri="{53640926-AAD7-44D8-BBD7-CCE9431645EC}">
                        <a14:shadowObscured xmlns:a14="http://schemas.microsoft.com/office/drawing/2010/main"/>
                      </a:ext>
                    </a:extLst>
                  </pic:spPr>
                </pic:pic>
              </a:graphicData>
            </a:graphic>
          </wp:inline>
        </w:drawing>
      </w:r>
    </w:p>
    <w:p w14:paraId="39EE89F7" w14:textId="181EBF4B" w:rsidR="0038720D" w:rsidRDefault="0038720D" w:rsidP="006F51BF">
      <w:pPr>
        <w:jc w:val="both"/>
        <w:rPr>
          <w:sz w:val="24"/>
          <w:szCs w:val="24"/>
        </w:rPr>
      </w:pPr>
      <w:r w:rsidRPr="009F27D2">
        <w:rPr>
          <w:sz w:val="24"/>
          <w:szCs w:val="24"/>
        </w:rPr>
        <w:t>Each device must have the right information to connect to the IoT server.</w:t>
      </w:r>
    </w:p>
    <w:p w14:paraId="17D993D7" w14:textId="3E07240D" w:rsidR="0038720D" w:rsidRPr="009F27D2" w:rsidRDefault="0038720D" w:rsidP="006F51BF">
      <w:pPr>
        <w:jc w:val="both"/>
        <w:rPr>
          <w:sz w:val="24"/>
          <w:szCs w:val="24"/>
        </w:rPr>
      </w:pPr>
    </w:p>
    <w:p w14:paraId="3A30772C" w14:textId="751FDA7D" w:rsidR="00282452" w:rsidRPr="009F27D2" w:rsidRDefault="00282452" w:rsidP="006F51BF">
      <w:pPr>
        <w:jc w:val="both"/>
        <w:rPr>
          <w:sz w:val="24"/>
          <w:szCs w:val="24"/>
        </w:rPr>
      </w:pPr>
      <w:r w:rsidRPr="009F27D2">
        <w:rPr>
          <w:noProof/>
          <w:lang w:val="en-GB" w:eastAsia="en-GB"/>
        </w:rPr>
        <w:drawing>
          <wp:inline distT="0" distB="0" distL="0" distR="0" wp14:anchorId="4FA9F5FD" wp14:editId="57A242A0">
            <wp:extent cx="2289975" cy="194356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8077" t="13256" r="27453" b="19613"/>
                    <a:stretch/>
                  </pic:blipFill>
                  <pic:spPr bwMode="auto">
                    <a:xfrm>
                      <a:off x="0" y="0"/>
                      <a:ext cx="2330514" cy="1977973"/>
                    </a:xfrm>
                    <a:prstGeom prst="rect">
                      <a:avLst/>
                    </a:prstGeom>
                    <a:ln>
                      <a:noFill/>
                    </a:ln>
                    <a:extLst>
                      <a:ext uri="{53640926-AAD7-44D8-BBD7-CCE9431645EC}">
                        <a14:shadowObscured xmlns:a14="http://schemas.microsoft.com/office/drawing/2010/main"/>
                      </a:ext>
                    </a:extLst>
                  </pic:spPr>
                </pic:pic>
              </a:graphicData>
            </a:graphic>
          </wp:inline>
        </w:drawing>
      </w:r>
    </w:p>
    <w:p w14:paraId="03385B27" w14:textId="6CFEDD8E" w:rsidR="00282452" w:rsidRDefault="0038720D" w:rsidP="006F51BF">
      <w:pPr>
        <w:jc w:val="both"/>
        <w:rPr>
          <w:sz w:val="24"/>
          <w:szCs w:val="24"/>
        </w:rPr>
      </w:pPr>
      <w:r w:rsidRPr="009F27D2">
        <w:rPr>
          <w:sz w:val="24"/>
          <w:szCs w:val="24"/>
        </w:rPr>
        <w:t xml:space="preserve">Once connected to the IoT server. Conditions can be made so devices can trigger other devices if the primary devices state changes. The screenshot above shows the current IoT conditions </w:t>
      </w:r>
      <w:r w:rsidR="00905C05" w:rsidRPr="009F27D2">
        <w:rPr>
          <w:sz w:val="24"/>
          <w:szCs w:val="24"/>
        </w:rPr>
        <w:t xml:space="preserve">for the simulation. If the motion detection detects movement then it would trigger the lights and the camera or if the temperature falls below 5 degrees, then the air </w:t>
      </w:r>
      <w:r w:rsidR="00905C05" w:rsidRPr="009F27D2">
        <w:rPr>
          <w:sz w:val="24"/>
          <w:szCs w:val="24"/>
        </w:rPr>
        <w:lastRenderedPageBreak/>
        <w:t>conditioner would turn off unless it was over 5 degrees</w:t>
      </w:r>
      <w:r w:rsidR="00874599">
        <w:rPr>
          <w:sz w:val="24"/>
          <w:szCs w:val="24"/>
        </w:rPr>
        <w:t xml:space="preserve">. Each Device in the network is configured for port security as it allows a network manager to set </w:t>
      </w:r>
      <w:r w:rsidR="0003069C">
        <w:rPr>
          <w:sz w:val="24"/>
          <w:szCs w:val="24"/>
        </w:rPr>
        <w:t>several</w:t>
      </w:r>
      <w:r w:rsidR="00874599">
        <w:rPr>
          <w:sz w:val="24"/>
          <w:szCs w:val="24"/>
        </w:rPr>
        <w:t xml:space="preserve"> source MAC addresses for the port.</w:t>
      </w:r>
    </w:p>
    <w:p w14:paraId="2BB1CC90" w14:textId="77777777" w:rsidR="00874599" w:rsidRPr="009F27D2" w:rsidRDefault="00874599" w:rsidP="006F51BF">
      <w:pPr>
        <w:jc w:val="both"/>
        <w:rPr>
          <w:sz w:val="24"/>
          <w:szCs w:val="24"/>
        </w:rPr>
      </w:pPr>
    </w:p>
    <w:p w14:paraId="4D6A8C36" w14:textId="4CCC266D" w:rsidR="002E0701" w:rsidRPr="009F27D2" w:rsidRDefault="002E0701" w:rsidP="002E0701">
      <w:pPr>
        <w:pStyle w:val="ListParagraph"/>
        <w:numPr>
          <w:ilvl w:val="0"/>
          <w:numId w:val="13"/>
        </w:numPr>
        <w:jc w:val="both"/>
        <w:rPr>
          <w:sz w:val="24"/>
          <w:szCs w:val="24"/>
        </w:rPr>
      </w:pPr>
      <w:r w:rsidRPr="009F27D2">
        <w:rPr>
          <w:sz w:val="24"/>
          <w:szCs w:val="24"/>
        </w:rPr>
        <w:t>Would a smart city use an IoT server?</w:t>
      </w:r>
    </w:p>
    <w:p w14:paraId="4EEAF32C" w14:textId="47B9ABE7" w:rsidR="002E0701" w:rsidRPr="009F27D2" w:rsidRDefault="000521F9" w:rsidP="002E0701">
      <w:pPr>
        <w:ind w:left="360"/>
        <w:jc w:val="both"/>
        <w:rPr>
          <w:sz w:val="24"/>
          <w:szCs w:val="24"/>
        </w:rPr>
      </w:pPr>
      <w:r w:rsidRPr="009F27D2">
        <w:rPr>
          <w:sz w:val="24"/>
          <w:szCs w:val="24"/>
        </w:rPr>
        <w:t>A smart city can have one IoT server or multiple depending on the scale they wish to make the IoT infrastructure. The IoT server would have all the conditions saved for each device and runs the appropriate scripts when the primary device detects a signal.</w:t>
      </w:r>
    </w:p>
    <w:p w14:paraId="40684120" w14:textId="60A0962C" w:rsidR="002E0701" w:rsidRDefault="002E0701" w:rsidP="006F51BF">
      <w:pPr>
        <w:jc w:val="both"/>
        <w:rPr>
          <w:color w:val="00B0F0"/>
          <w:sz w:val="24"/>
          <w:szCs w:val="24"/>
        </w:rPr>
      </w:pPr>
    </w:p>
    <w:p w14:paraId="4525AFE3" w14:textId="4F982731" w:rsidR="002E0701" w:rsidRDefault="002E0701" w:rsidP="002E0701">
      <w:pPr>
        <w:jc w:val="both"/>
        <w:rPr>
          <w:color w:val="FF0000"/>
          <w:sz w:val="24"/>
          <w:szCs w:val="24"/>
        </w:rPr>
      </w:pPr>
    </w:p>
    <w:p w14:paraId="10F5CD67" w14:textId="6C778791" w:rsidR="00282452" w:rsidRDefault="00282452" w:rsidP="00282452">
      <w:pPr>
        <w:pStyle w:val="Heading1"/>
        <w:rPr>
          <w:sz w:val="24"/>
          <w:szCs w:val="24"/>
        </w:rPr>
      </w:pPr>
      <w:r>
        <w:rPr>
          <w:sz w:val="24"/>
          <w:szCs w:val="24"/>
        </w:rPr>
        <w:t>Conclusion</w:t>
      </w:r>
    </w:p>
    <w:p w14:paraId="1BC02753" w14:textId="4939CF2F" w:rsidR="002E0701" w:rsidRPr="000B2D35" w:rsidRDefault="00515F14" w:rsidP="002E0701">
      <w:pPr>
        <w:jc w:val="both"/>
        <w:rPr>
          <w:sz w:val="24"/>
          <w:szCs w:val="24"/>
        </w:rPr>
      </w:pPr>
      <w:r w:rsidRPr="000B2D35">
        <w:rPr>
          <w:sz w:val="24"/>
          <w:szCs w:val="24"/>
        </w:rPr>
        <w:t xml:space="preserve">To conclude this report, the author has explained what IoT is and what advantages and disadvantages it may bring. The author has written about how IoT could be used for different scenarios around the city for example using IoT in healthcare would all the doctor to keep remote tabs on the patients’ health from any distance. </w:t>
      </w:r>
      <w:r w:rsidR="000B2D35" w:rsidRPr="000B2D35">
        <w:rPr>
          <w:sz w:val="24"/>
          <w:szCs w:val="24"/>
        </w:rPr>
        <w:t>IoT can benefit the world and there are many reasons for adapting it and creating a smart build such as smart home, smart office or smart campus.</w:t>
      </w:r>
    </w:p>
    <w:p w14:paraId="6F307C00" w14:textId="32120802" w:rsidR="002E0701" w:rsidRDefault="002E0701" w:rsidP="002E0701">
      <w:pPr>
        <w:jc w:val="both"/>
        <w:rPr>
          <w:color w:val="FF0000"/>
          <w:sz w:val="24"/>
          <w:szCs w:val="24"/>
        </w:rPr>
      </w:pPr>
    </w:p>
    <w:p w14:paraId="78C9FFE0" w14:textId="734D60F9" w:rsidR="002E0701" w:rsidRDefault="002E0701" w:rsidP="002E0701">
      <w:pPr>
        <w:jc w:val="both"/>
        <w:rPr>
          <w:color w:val="FF0000"/>
          <w:sz w:val="24"/>
          <w:szCs w:val="24"/>
        </w:rPr>
      </w:pPr>
    </w:p>
    <w:p w14:paraId="7A8E3287" w14:textId="3C3571D5" w:rsidR="0003069C" w:rsidRDefault="0003069C" w:rsidP="002E0701">
      <w:pPr>
        <w:jc w:val="both"/>
        <w:rPr>
          <w:color w:val="FF0000"/>
          <w:sz w:val="24"/>
          <w:szCs w:val="24"/>
        </w:rPr>
      </w:pPr>
    </w:p>
    <w:p w14:paraId="695CDDE8" w14:textId="2AB9EBD8" w:rsidR="0003069C" w:rsidRDefault="00DF4913" w:rsidP="002E0701">
      <w:pPr>
        <w:jc w:val="both"/>
        <w:rPr>
          <w:color w:val="FF0000"/>
          <w:sz w:val="24"/>
          <w:szCs w:val="24"/>
        </w:rPr>
      </w:pPr>
      <w:r>
        <w:rPr>
          <w:rStyle w:val="CommentReference"/>
        </w:rPr>
        <w:commentReference w:id="5"/>
      </w:r>
    </w:p>
    <w:p w14:paraId="399979C9" w14:textId="4FE1F653" w:rsidR="0003069C" w:rsidRDefault="0003069C" w:rsidP="002E0701">
      <w:pPr>
        <w:jc w:val="both"/>
        <w:rPr>
          <w:color w:val="FF0000"/>
          <w:sz w:val="24"/>
          <w:szCs w:val="24"/>
        </w:rPr>
      </w:pPr>
    </w:p>
    <w:p w14:paraId="2AB3B3FB" w14:textId="4B0C7841" w:rsidR="0003069C" w:rsidRDefault="0003069C" w:rsidP="002E0701">
      <w:pPr>
        <w:jc w:val="both"/>
        <w:rPr>
          <w:color w:val="FF0000"/>
          <w:sz w:val="24"/>
          <w:szCs w:val="24"/>
        </w:rPr>
      </w:pPr>
    </w:p>
    <w:p w14:paraId="386E27CF" w14:textId="74FA1400" w:rsidR="0003069C" w:rsidRDefault="0003069C" w:rsidP="002E0701">
      <w:pPr>
        <w:jc w:val="both"/>
        <w:rPr>
          <w:color w:val="FF0000"/>
          <w:sz w:val="24"/>
          <w:szCs w:val="24"/>
        </w:rPr>
      </w:pPr>
    </w:p>
    <w:p w14:paraId="38DE421B" w14:textId="419AD442" w:rsidR="0003069C" w:rsidRDefault="0003069C" w:rsidP="002E0701">
      <w:pPr>
        <w:jc w:val="both"/>
        <w:rPr>
          <w:color w:val="FF0000"/>
          <w:sz w:val="24"/>
          <w:szCs w:val="24"/>
        </w:rPr>
      </w:pPr>
    </w:p>
    <w:p w14:paraId="6BCDC8A2" w14:textId="5096D4D4" w:rsidR="0003069C" w:rsidRDefault="0003069C" w:rsidP="002E0701">
      <w:pPr>
        <w:jc w:val="both"/>
        <w:rPr>
          <w:color w:val="FF0000"/>
          <w:sz w:val="24"/>
          <w:szCs w:val="24"/>
        </w:rPr>
      </w:pPr>
    </w:p>
    <w:p w14:paraId="456FAB19" w14:textId="6803AF01" w:rsidR="0003069C" w:rsidRDefault="0003069C" w:rsidP="002E0701">
      <w:pPr>
        <w:jc w:val="both"/>
        <w:rPr>
          <w:color w:val="FF0000"/>
          <w:sz w:val="24"/>
          <w:szCs w:val="24"/>
        </w:rPr>
      </w:pPr>
    </w:p>
    <w:p w14:paraId="705D99CB" w14:textId="51E1F82E" w:rsidR="0003069C" w:rsidRDefault="0003069C" w:rsidP="002E0701">
      <w:pPr>
        <w:jc w:val="both"/>
        <w:rPr>
          <w:color w:val="FF0000"/>
          <w:sz w:val="24"/>
          <w:szCs w:val="24"/>
        </w:rPr>
      </w:pPr>
    </w:p>
    <w:p w14:paraId="64FAEB3A" w14:textId="091F0D34" w:rsidR="0003069C" w:rsidRDefault="0003069C" w:rsidP="002E0701">
      <w:pPr>
        <w:jc w:val="both"/>
        <w:rPr>
          <w:color w:val="FF0000"/>
          <w:sz w:val="24"/>
          <w:szCs w:val="24"/>
        </w:rPr>
      </w:pPr>
    </w:p>
    <w:p w14:paraId="074A4468" w14:textId="472F0C51" w:rsidR="0003069C" w:rsidRDefault="0003069C" w:rsidP="002E0701">
      <w:pPr>
        <w:jc w:val="both"/>
        <w:rPr>
          <w:color w:val="FF0000"/>
          <w:sz w:val="24"/>
          <w:szCs w:val="24"/>
        </w:rPr>
      </w:pPr>
    </w:p>
    <w:p w14:paraId="72F864A7" w14:textId="3E3A43B8" w:rsidR="0003069C" w:rsidRDefault="0003069C" w:rsidP="002E0701">
      <w:pPr>
        <w:jc w:val="both"/>
        <w:rPr>
          <w:color w:val="FF0000"/>
          <w:sz w:val="24"/>
          <w:szCs w:val="24"/>
        </w:rPr>
      </w:pPr>
    </w:p>
    <w:p w14:paraId="5C44B6CB" w14:textId="5325787D" w:rsidR="0003069C" w:rsidRDefault="0003069C" w:rsidP="002E0701">
      <w:pPr>
        <w:jc w:val="both"/>
        <w:rPr>
          <w:color w:val="FF0000"/>
          <w:sz w:val="24"/>
          <w:szCs w:val="24"/>
        </w:rPr>
      </w:pPr>
    </w:p>
    <w:p w14:paraId="5F8C3F15" w14:textId="225CE325" w:rsidR="0003069C" w:rsidRDefault="0003069C" w:rsidP="002E0701">
      <w:pPr>
        <w:jc w:val="both"/>
        <w:rPr>
          <w:color w:val="FF0000"/>
          <w:sz w:val="24"/>
          <w:szCs w:val="24"/>
        </w:rPr>
      </w:pPr>
    </w:p>
    <w:p w14:paraId="6082C61A" w14:textId="13F6AE1D" w:rsidR="0003069C" w:rsidRDefault="0003069C" w:rsidP="002E0701">
      <w:pPr>
        <w:jc w:val="both"/>
        <w:rPr>
          <w:color w:val="FF0000"/>
          <w:sz w:val="24"/>
          <w:szCs w:val="24"/>
        </w:rPr>
      </w:pPr>
    </w:p>
    <w:p w14:paraId="798239C4" w14:textId="13EF0CFE" w:rsidR="0003069C" w:rsidRDefault="0003069C" w:rsidP="002E0701">
      <w:pPr>
        <w:jc w:val="both"/>
        <w:rPr>
          <w:color w:val="FF0000"/>
          <w:sz w:val="24"/>
          <w:szCs w:val="24"/>
        </w:rPr>
      </w:pPr>
    </w:p>
    <w:p w14:paraId="54D21841" w14:textId="77777777" w:rsidR="0003069C" w:rsidRDefault="0003069C" w:rsidP="002E0701">
      <w:pPr>
        <w:jc w:val="both"/>
        <w:rPr>
          <w:color w:val="FF0000"/>
          <w:sz w:val="24"/>
          <w:szCs w:val="24"/>
        </w:rPr>
      </w:pPr>
    </w:p>
    <w:p w14:paraId="4D4D5AC8" w14:textId="70ED99A2" w:rsidR="002E0701" w:rsidRDefault="002E0701" w:rsidP="002E0701">
      <w:pPr>
        <w:jc w:val="both"/>
        <w:rPr>
          <w:color w:val="FF0000"/>
          <w:sz w:val="24"/>
          <w:szCs w:val="24"/>
        </w:rPr>
      </w:pPr>
    </w:p>
    <w:p w14:paraId="14CDA28C" w14:textId="5D561356" w:rsidR="009F27D2" w:rsidRDefault="00D5228D" w:rsidP="009F27D2">
      <w:pPr>
        <w:pStyle w:val="Heading1"/>
        <w:rPr>
          <w:sz w:val="24"/>
          <w:szCs w:val="24"/>
        </w:rPr>
      </w:pPr>
      <w:r>
        <w:rPr>
          <w:sz w:val="24"/>
          <w:szCs w:val="24"/>
        </w:rPr>
        <w:t>R</w:t>
      </w:r>
      <w:r w:rsidR="009F27D2" w:rsidRPr="009F27D2">
        <w:rPr>
          <w:sz w:val="24"/>
          <w:szCs w:val="24"/>
        </w:rPr>
        <w:t>eferences</w:t>
      </w:r>
    </w:p>
    <w:p w14:paraId="2C3AD7A2" w14:textId="368FC049" w:rsidR="00155C44" w:rsidRPr="00A060F4" w:rsidRDefault="00155C44" w:rsidP="00155C44">
      <w:pPr>
        <w:pStyle w:val="ListParagraph"/>
        <w:numPr>
          <w:ilvl w:val="0"/>
          <w:numId w:val="39"/>
        </w:numPr>
        <w:jc w:val="left"/>
      </w:pPr>
      <w:r w:rsidRPr="00A060F4">
        <w:rPr>
          <w:color w:val="000000"/>
        </w:rPr>
        <w:t>M. Chernyshev, Z. Baig, O. Bello and S. Zeadally, "Internet of Things (IoT): Research, Simulators, and Testbeds," in </w:t>
      </w:r>
      <w:r w:rsidRPr="00A060F4">
        <w:rPr>
          <w:rStyle w:val="Emphasis"/>
          <w:rFonts w:eastAsia="MS Mincho"/>
          <w:color w:val="000000"/>
        </w:rPr>
        <w:t>IEEE Internet of Things Journal</w:t>
      </w:r>
      <w:r w:rsidRPr="00A060F4">
        <w:rPr>
          <w:color w:val="000000"/>
        </w:rPr>
        <w:t>, vol. PP, no. 99, pp. 1-1.</w:t>
      </w:r>
    </w:p>
    <w:p w14:paraId="3745B49D" w14:textId="4508C0B0" w:rsidR="00155C44" w:rsidRPr="00A060F4" w:rsidRDefault="00155C44" w:rsidP="00155C44">
      <w:pPr>
        <w:pStyle w:val="ListParagraph"/>
        <w:jc w:val="both"/>
      </w:pPr>
      <w:r w:rsidRPr="00A060F4">
        <w:t>Date/Time Accessed – 08/01/2018 10:29</w:t>
      </w:r>
    </w:p>
    <w:p w14:paraId="7BD507A3" w14:textId="0F624E8E" w:rsidR="00155C44" w:rsidRPr="00A060F4" w:rsidRDefault="00616B58" w:rsidP="00155C44">
      <w:pPr>
        <w:pStyle w:val="ListParagraph"/>
        <w:jc w:val="both"/>
      </w:pPr>
      <w:hyperlink r:id="rId14" w:history="1">
        <w:r w:rsidR="00155C44" w:rsidRPr="00A060F4">
          <w:rPr>
            <w:rStyle w:val="Hyperlink"/>
          </w:rPr>
          <w:t>http://ieeexplore.ieee.org.ezproxy.uwtsd.ac.uk/stamp/stamp.jsp?tp=&amp;arnumber=8234579</w:t>
        </w:r>
      </w:hyperlink>
    </w:p>
    <w:p w14:paraId="1F93D0A0" w14:textId="289C927A" w:rsidR="00155C44" w:rsidRPr="00A060F4" w:rsidRDefault="00155C44" w:rsidP="00155C44">
      <w:pPr>
        <w:pStyle w:val="ListParagraph"/>
        <w:numPr>
          <w:ilvl w:val="0"/>
          <w:numId w:val="39"/>
        </w:numPr>
        <w:jc w:val="both"/>
      </w:pPr>
      <w:r w:rsidRPr="00A060F4">
        <w:rPr>
          <w:color w:val="000000"/>
        </w:rPr>
        <w:t>P. Matta, B. Pant and M. Arora, "All you want to know about Internet of Things (IoT)," </w:t>
      </w:r>
      <w:r w:rsidRPr="00A060F4">
        <w:rPr>
          <w:rStyle w:val="Emphasis"/>
          <w:rFonts w:eastAsia="MS Mincho"/>
          <w:color w:val="000000"/>
        </w:rPr>
        <w:t>2017 International Conference on Computing, Communication and Automation (ICCCA)</w:t>
      </w:r>
      <w:r w:rsidRPr="00A060F4">
        <w:rPr>
          <w:color w:val="000000"/>
        </w:rPr>
        <w:t>, Greater Noida, India, 2017, pp. 1306-1311.</w:t>
      </w:r>
    </w:p>
    <w:p w14:paraId="0784577C" w14:textId="4815F035" w:rsidR="00155C44" w:rsidRPr="00A060F4" w:rsidRDefault="00155C44" w:rsidP="00155C44">
      <w:pPr>
        <w:pStyle w:val="ListParagraph"/>
        <w:jc w:val="both"/>
      </w:pPr>
      <w:r w:rsidRPr="00A060F4">
        <w:t>Date/Time Accessed – 08/01/2018 10:52</w:t>
      </w:r>
    </w:p>
    <w:p w14:paraId="6AAD4368" w14:textId="3531F3A8" w:rsidR="00155C44" w:rsidRPr="00A060F4" w:rsidRDefault="00616B58" w:rsidP="00155C44">
      <w:pPr>
        <w:pStyle w:val="ListParagraph"/>
        <w:jc w:val="both"/>
      </w:pPr>
      <w:hyperlink r:id="rId15" w:history="1">
        <w:r w:rsidR="00155C44" w:rsidRPr="00A060F4">
          <w:rPr>
            <w:rStyle w:val="Hyperlink"/>
          </w:rPr>
          <w:t>http://ieeexplore.ieee.org.ezproxy.uwtsd.ac.uk/stamp/stamp.jsp?tp=&amp;arnumber=8229999</w:t>
        </w:r>
      </w:hyperlink>
    </w:p>
    <w:p w14:paraId="4AC52E41" w14:textId="70206574" w:rsidR="002E0701" w:rsidRPr="00A060F4" w:rsidRDefault="00155C44" w:rsidP="00155C44">
      <w:pPr>
        <w:pStyle w:val="ListParagraph"/>
        <w:numPr>
          <w:ilvl w:val="0"/>
          <w:numId w:val="39"/>
        </w:numPr>
        <w:jc w:val="both"/>
      </w:pPr>
      <w:r w:rsidRPr="00A060F4">
        <w:t>S. Sidid and S. Gaur, "Smart grid building automation based on Internet of Things," </w:t>
      </w:r>
      <w:r w:rsidRPr="00A060F4">
        <w:rPr>
          <w:rStyle w:val="Emphasis"/>
          <w:rFonts w:eastAsia="MS Mincho"/>
        </w:rPr>
        <w:t>2017 Innovations in Power and Advanced Computing Technologies (i-PACT)</w:t>
      </w:r>
      <w:r w:rsidRPr="00A060F4">
        <w:t>, Vellore, India, 2017, pp. 1-4.</w:t>
      </w:r>
    </w:p>
    <w:p w14:paraId="25E104CF" w14:textId="4640F521" w:rsidR="00155C44" w:rsidRPr="00A060F4" w:rsidRDefault="00155C44" w:rsidP="00155C44">
      <w:pPr>
        <w:pStyle w:val="ListParagraph"/>
        <w:jc w:val="both"/>
      </w:pPr>
      <w:r w:rsidRPr="00A060F4">
        <w:t>Date/Time Accessed – 08/01/2018 11:05</w:t>
      </w:r>
    </w:p>
    <w:p w14:paraId="4F644925" w14:textId="6A6C4760" w:rsidR="009144E3" w:rsidRPr="00A060F4" w:rsidRDefault="00616B58" w:rsidP="009144E3">
      <w:pPr>
        <w:pStyle w:val="ListParagraph"/>
        <w:jc w:val="both"/>
        <w:rPr>
          <w:rStyle w:val="Hyperlink"/>
          <w:color w:val="0070C0"/>
        </w:rPr>
      </w:pPr>
      <w:hyperlink r:id="rId16" w:history="1">
        <w:r w:rsidR="00155C44" w:rsidRPr="00A060F4">
          <w:rPr>
            <w:rStyle w:val="Hyperlink"/>
            <w:color w:val="0070C0"/>
          </w:rPr>
          <w:t>http://ieeexplore.ieee.org.ezproxy.uwtsd.ac.uk/stamp/stamp.jsp?tp=&amp;arnumber=8245201</w:t>
        </w:r>
      </w:hyperlink>
    </w:p>
    <w:p w14:paraId="26D5C442" w14:textId="77777777" w:rsidR="00ED7BA8" w:rsidRPr="00A060F4" w:rsidRDefault="00ED7BA8" w:rsidP="00C422CB">
      <w:pPr>
        <w:pStyle w:val="ListParagraph"/>
        <w:numPr>
          <w:ilvl w:val="0"/>
          <w:numId w:val="39"/>
        </w:numPr>
        <w:jc w:val="both"/>
      </w:pPr>
      <w:r w:rsidRPr="00A060F4">
        <w:rPr>
          <w:color w:val="000000"/>
        </w:rPr>
        <w:t>L. Sumi and V. Ranga, "Sensor enabled Internet of Things for smart cities," </w:t>
      </w:r>
      <w:r w:rsidRPr="00A060F4">
        <w:rPr>
          <w:rStyle w:val="Emphasis"/>
          <w:rFonts w:eastAsia="MS Mincho"/>
          <w:color w:val="000000"/>
        </w:rPr>
        <w:t>2016 Fourth International Conference on Parallel, Distributed and Grid Computing (PDGC)</w:t>
      </w:r>
      <w:r w:rsidRPr="00A060F4">
        <w:rPr>
          <w:color w:val="000000"/>
        </w:rPr>
        <w:t>, Waknaghat, 2016, pp. 295-300.</w:t>
      </w:r>
    </w:p>
    <w:p w14:paraId="70C961B9" w14:textId="743B6D1C" w:rsidR="009144E3" w:rsidRPr="00A060F4" w:rsidRDefault="009144E3" w:rsidP="00ED7BA8">
      <w:pPr>
        <w:pStyle w:val="ListParagraph"/>
        <w:jc w:val="both"/>
      </w:pPr>
      <w:r w:rsidRPr="00A060F4">
        <w:t>Date/Time Accessed – 08/01/2018 14:41</w:t>
      </w:r>
    </w:p>
    <w:p w14:paraId="30CD6DF6" w14:textId="4EF587B7" w:rsidR="00ED7BA8" w:rsidRPr="00A060F4" w:rsidRDefault="00616B58" w:rsidP="00ED7BA8">
      <w:pPr>
        <w:pStyle w:val="ListParagraph"/>
        <w:jc w:val="both"/>
      </w:pPr>
      <w:hyperlink r:id="rId17" w:history="1">
        <w:r w:rsidR="00ED7BA8" w:rsidRPr="00A060F4">
          <w:rPr>
            <w:rStyle w:val="Hyperlink"/>
          </w:rPr>
          <w:t>http://ieeexplore.ieee.org.ezproxy.uwtsd.ac.uk/stamp/stamp.jsp?tp=&amp;arnumber=7913163</w:t>
        </w:r>
      </w:hyperlink>
    </w:p>
    <w:p w14:paraId="705C9F47" w14:textId="71771C09" w:rsidR="004839F2" w:rsidRPr="00A060F4" w:rsidRDefault="004839F2" w:rsidP="004839F2">
      <w:pPr>
        <w:pStyle w:val="ListParagraph"/>
        <w:numPr>
          <w:ilvl w:val="0"/>
          <w:numId w:val="39"/>
        </w:numPr>
        <w:jc w:val="both"/>
        <w:rPr>
          <w:color w:val="FF0000"/>
        </w:rPr>
      </w:pPr>
      <w:r w:rsidRPr="00A060F4">
        <w:rPr>
          <w:color w:val="000000"/>
        </w:rPr>
        <w:t>V. Goyal and K. S. Umadevi, "Simple architecture for smart home using Internet of Things," </w:t>
      </w:r>
      <w:r w:rsidRPr="00A060F4">
        <w:rPr>
          <w:rStyle w:val="Emphasis"/>
          <w:rFonts w:eastAsia="MS Mincho"/>
          <w:color w:val="000000"/>
        </w:rPr>
        <w:t>2017 Innovations in Power and Advanced Computing Technologies (i-PACT)</w:t>
      </w:r>
      <w:r w:rsidRPr="00A060F4">
        <w:rPr>
          <w:color w:val="000000"/>
        </w:rPr>
        <w:t>, Vellore, India, 2017, pp. 1-4.</w:t>
      </w:r>
    </w:p>
    <w:p w14:paraId="3C6456A4" w14:textId="48B466C5" w:rsidR="004839F2" w:rsidRPr="00A060F4" w:rsidRDefault="004839F2" w:rsidP="00A060F4">
      <w:pPr>
        <w:pStyle w:val="ListParagraph"/>
        <w:jc w:val="both"/>
      </w:pPr>
      <w:r w:rsidRPr="00A060F4">
        <w:t>Date/Time Accessed – 08/01/2018 15:</w:t>
      </w:r>
      <w:r w:rsidR="00A060F4" w:rsidRPr="00A060F4">
        <w:t>04</w:t>
      </w:r>
    </w:p>
    <w:p w14:paraId="0706DCC4" w14:textId="22F85480" w:rsidR="00A060F4" w:rsidRPr="00A060F4" w:rsidRDefault="00616B58" w:rsidP="00A060F4">
      <w:pPr>
        <w:pStyle w:val="ListParagraph"/>
        <w:jc w:val="both"/>
      </w:pPr>
      <w:hyperlink r:id="rId18" w:history="1">
        <w:r w:rsidR="00A060F4" w:rsidRPr="00A060F4">
          <w:rPr>
            <w:rStyle w:val="Hyperlink"/>
          </w:rPr>
          <w:t>http://ieeexplore.ieee.org.ezproxy.uwtsd.ac.uk/stamp/stamp.jsp?tp=&amp;arnumber=8245145</w:t>
        </w:r>
      </w:hyperlink>
    </w:p>
    <w:p w14:paraId="6C3A3C9A" w14:textId="59FBED5A" w:rsidR="00155C44" w:rsidRPr="00A060F4" w:rsidRDefault="007A6903" w:rsidP="00ED7BA8">
      <w:pPr>
        <w:pStyle w:val="ListParagraph"/>
        <w:numPr>
          <w:ilvl w:val="0"/>
          <w:numId w:val="39"/>
        </w:numPr>
        <w:jc w:val="both"/>
        <w:rPr>
          <w:color w:val="FF0000"/>
        </w:rPr>
      </w:pPr>
      <w:r w:rsidRPr="00A060F4">
        <w:rPr>
          <w:color w:val="000000"/>
        </w:rPr>
        <w:t>J. J. P. C. Rodrigues </w:t>
      </w:r>
      <w:r w:rsidRPr="00A060F4">
        <w:rPr>
          <w:rStyle w:val="Emphasis"/>
          <w:rFonts w:eastAsia="MS Mincho"/>
          <w:color w:val="000000"/>
        </w:rPr>
        <w:t>et al</w:t>
      </w:r>
      <w:r w:rsidRPr="00A060F4">
        <w:rPr>
          <w:color w:val="000000"/>
        </w:rPr>
        <w:t>., "Enabling Technologies for the Internet of Health Things," in </w:t>
      </w:r>
      <w:r w:rsidRPr="00A060F4">
        <w:rPr>
          <w:rStyle w:val="Emphasis"/>
          <w:rFonts w:eastAsia="MS Mincho"/>
          <w:color w:val="000000"/>
        </w:rPr>
        <w:t>IEEE Access</w:t>
      </w:r>
      <w:r w:rsidRPr="00A060F4">
        <w:rPr>
          <w:color w:val="000000"/>
        </w:rPr>
        <w:t>, vol. PP, no. 99, pp. 1-1.</w:t>
      </w:r>
    </w:p>
    <w:p w14:paraId="5E858EB8" w14:textId="55510F52" w:rsidR="007A6903" w:rsidRPr="00A060F4" w:rsidRDefault="007A6903" w:rsidP="007A6903">
      <w:pPr>
        <w:pStyle w:val="ListParagraph"/>
        <w:jc w:val="both"/>
      </w:pPr>
      <w:r w:rsidRPr="00A060F4">
        <w:t>Date/Time Accessed – 08/01/2018 1</w:t>
      </w:r>
      <w:r w:rsidR="009144E3" w:rsidRPr="00A060F4">
        <w:t>5:21</w:t>
      </w:r>
    </w:p>
    <w:p w14:paraId="2AF8192C" w14:textId="13971161" w:rsidR="007A6903" w:rsidRPr="00A060F4" w:rsidRDefault="00616B58" w:rsidP="007A6903">
      <w:pPr>
        <w:pStyle w:val="ListParagraph"/>
        <w:jc w:val="both"/>
      </w:pPr>
      <w:hyperlink r:id="rId19" w:history="1">
        <w:r w:rsidR="007A6903" w:rsidRPr="00A060F4">
          <w:rPr>
            <w:rStyle w:val="Hyperlink"/>
          </w:rPr>
          <w:t>http://ieeexplore.ieee.org.ezproxy.uwtsd.ac.uk/stamp/stamp.jsp?tp=&amp;arnumber=8246498</w:t>
        </w:r>
      </w:hyperlink>
    </w:p>
    <w:p w14:paraId="1C236EE0" w14:textId="77B22AE2" w:rsidR="007A6903" w:rsidRPr="00A060F4" w:rsidRDefault="007A6903" w:rsidP="007A6903">
      <w:pPr>
        <w:pStyle w:val="ListParagraph"/>
        <w:numPr>
          <w:ilvl w:val="0"/>
          <w:numId w:val="39"/>
        </w:numPr>
        <w:jc w:val="both"/>
      </w:pPr>
      <w:r w:rsidRPr="00A060F4">
        <w:rPr>
          <w:color w:val="000000"/>
        </w:rPr>
        <w:t>Y. Wang </w:t>
      </w:r>
      <w:r w:rsidRPr="00A060F4">
        <w:rPr>
          <w:rStyle w:val="Emphasis"/>
          <w:rFonts w:eastAsia="MS Mincho"/>
          <w:color w:val="000000"/>
        </w:rPr>
        <w:t>et al</w:t>
      </w:r>
      <w:r w:rsidRPr="00A060F4">
        <w:rPr>
          <w:color w:val="000000"/>
        </w:rPr>
        <w:t>., "A smart campus internet of things framework," </w:t>
      </w:r>
      <w:r w:rsidRPr="00A060F4">
        <w:rPr>
          <w:rStyle w:val="Emphasis"/>
          <w:rFonts w:eastAsia="MS Mincho"/>
          <w:color w:val="000000"/>
        </w:rPr>
        <w:t>2017 IEEE 8th Annual Ubiquitous Computing, Electronics and Mobile Communication Conference (UEMCON)</w:t>
      </w:r>
      <w:r w:rsidRPr="00A060F4">
        <w:rPr>
          <w:color w:val="000000"/>
        </w:rPr>
        <w:t>, New York City, NY, USA, 2017, pp. 498-503.</w:t>
      </w:r>
    </w:p>
    <w:p w14:paraId="09242A33" w14:textId="28BD50DD" w:rsidR="007A6903" w:rsidRPr="00A060F4" w:rsidRDefault="007A6903" w:rsidP="007A6903">
      <w:pPr>
        <w:pStyle w:val="ListParagraph"/>
        <w:jc w:val="both"/>
      </w:pPr>
      <w:r w:rsidRPr="00A060F4">
        <w:t>Date/Time Accessed – 08/01/2018 16:08</w:t>
      </w:r>
    </w:p>
    <w:p w14:paraId="2B8EF98E" w14:textId="6B8FA5BE" w:rsidR="007A6903" w:rsidRPr="00A060F4" w:rsidRDefault="00616B58" w:rsidP="007A6903">
      <w:pPr>
        <w:pStyle w:val="ListParagraph"/>
        <w:jc w:val="both"/>
      </w:pPr>
      <w:hyperlink r:id="rId20" w:history="1">
        <w:r w:rsidR="007A6903" w:rsidRPr="00A060F4">
          <w:rPr>
            <w:rStyle w:val="Hyperlink"/>
          </w:rPr>
          <w:t>http://ieeexplore.ieee.org.ezproxy.uwtsd.ac.uk/stamp/stamp.jsp?tp=&amp;arnumber=8249106</w:t>
        </w:r>
      </w:hyperlink>
    </w:p>
    <w:p w14:paraId="1408CFF6" w14:textId="77777777" w:rsidR="007A6903" w:rsidRPr="00E7523B" w:rsidRDefault="007A6903" w:rsidP="007A6903">
      <w:pPr>
        <w:pStyle w:val="ListParagraph"/>
        <w:jc w:val="both"/>
      </w:pPr>
    </w:p>
    <w:p w14:paraId="3121A896" w14:textId="77777777" w:rsidR="0003069C" w:rsidRPr="002E0701" w:rsidRDefault="0003069C" w:rsidP="002E0701">
      <w:pPr>
        <w:jc w:val="both"/>
        <w:rPr>
          <w:color w:val="FF0000"/>
          <w:sz w:val="24"/>
          <w:szCs w:val="24"/>
        </w:rPr>
        <w:sectPr w:rsidR="0003069C" w:rsidRPr="002E0701" w:rsidSect="004445B3">
          <w:type w:val="continuous"/>
          <w:pgSz w:w="11909" w:h="16834" w:code="9"/>
          <w:pgMar w:top="1080" w:right="734" w:bottom="2434" w:left="734" w:header="720" w:footer="720" w:gutter="0"/>
          <w:cols w:num="2" w:space="360"/>
          <w:docGrid w:linePitch="360"/>
        </w:sectPr>
      </w:pPr>
    </w:p>
    <w:p w14:paraId="541FFE54" w14:textId="77777777" w:rsidR="0067391C" w:rsidRDefault="0067391C" w:rsidP="009422B9">
      <w:pPr>
        <w:tabs>
          <w:tab w:val="left" w:pos="3795"/>
        </w:tabs>
        <w:jc w:val="both"/>
        <w:rPr>
          <w:color w:val="FF0000"/>
          <w:sz w:val="24"/>
          <w:szCs w:val="24"/>
        </w:rPr>
        <w:sectPr w:rsidR="0067391C" w:rsidSect="006C4648">
          <w:type w:val="continuous"/>
          <w:pgSz w:w="11909" w:h="16834" w:code="9"/>
          <w:pgMar w:top="1080" w:right="734" w:bottom="2434" w:left="734" w:header="720" w:footer="720" w:gutter="0"/>
          <w:cols w:space="720"/>
          <w:docGrid w:linePitch="360"/>
        </w:sectPr>
      </w:pPr>
    </w:p>
    <w:p w14:paraId="686009EF" w14:textId="77777777" w:rsidR="0067391C" w:rsidRPr="0067391C" w:rsidRDefault="0067391C" w:rsidP="0067391C">
      <w:pPr>
        <w:jc w:val="left"/>
        <w:rPr>
          <w:rFonts w:ascii="Calibri" w:hAnsi="Calibri" w:cs="Calibri"/>
          <w:b/>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7391C" w:rsidRPr="0067391C" w14:paraId="4A0A312A" w14:textId="77777777" w:rsidTr="0095499F">
        <w:trPr>
          <w:jc w:val="center"/>
        </w:trPr>
        <w:tc>
          <w:tcPr>
            <w:tcW w:w="10670" w:type="dxa"/>
            <w:shd w:val="clear" w:color="auto" w:fill="BFBFBF"/>
          </w:tcPr>
          <w:p w14:paraId="476A09E3" w14:textId="77777777" w:rsidR="0067391C" w:rsidRPr="0067391C" w:rsidRDefault="0067391C" w:rsidP="0067391C">
            <w:pPr>
              <w:jc w:val="left"/>
              <w:rPr>
                <w:lang w:val="en-GB" w:eastAsia="en-GB"/>
              </w:rPr>
            </w:pPr>
            <w:r w:rsidRPr="0067391C">
              <w:rPr>
                <w:sz w:val="32"/>
                <w:szCs w:val="32"/>
                <w:lang w:val="en-GB" w:eastAsia="en-GB"/>
              </w:rPr>
              <w:br w:type="page"/>
            </w:r>
            <w:r w:rsidRPr="0067391C">
              <w:rPr>
                <w:rFonts w:ascii="Calibri" w:hAnsi="Calibri" w:cs="Arial"/>
                <w:b/>
                <w:caps/>
                <w:sz w:val="40"/>
                <w:lang w:val="en-GB" w:eastAsia="en-GB"/>
              </w:rPr>
              <w:t xml:space="preserve">                 marking criteria and Student FEEDBACK</w:t>
            </w:r>
          </w:p>
        </w:tc>
      </w:tr>
    </w:tbl>
    <w:p w14:paraId="040D0116" w14:textId="77777777" w:rsidR="0067391C" w:rsidRPr="0067391C" w:rsidRDefault="0067391C" w:rsidP="0067391C">
      <w:pPr>
        <w:jc w:val="left"/>
        <w:rPr>
          <w:sz w:val="16"/>
          <w:lang w:val="en-GB" w:eastAsia="en-GB"/>
        </w:rPr>
      </w:pPr>
    </w:p>
    <w:p w14:paraId="01EF60E5" w14:textId="77777777" w:rsidR="0067391C" w:rsidRPr="0067391C" w:rsidRDefault="0067391C" w:rsidP="0067391C">
      <w:pPr>
        <w:jc w:val="both"/>
        <w:rPr>
          <w:rFonts w:ascii="Calibri" w:hAnsi="Calibri"/>
          <w:lang w:val="en-GB"/>
        </w:rPr>
      </w:pPr>
      <w:r w:rsidRPr="0067391C">
        <w:rPr>
          <w:rFonts w:ascii="Calibri" w:hAnsi="Calibri"/>
          <w:lang w:val="en-GB"/>
        </w:rPr>
        <w:t xml:space="preserve">This section details the assessment criteria. The </w:t>
      </w:r>
      <w:r w:rsidRPr="0067391C">
        <w:rPr>
          <w:rFonts w:ascii="Calibri" w:hAnsi="Calibri"/>
          <w:i/>
          <w:lang w:val="en-GB"/>
        </w:rPr>
        <w:t>extent</w:t>
      </w:r>
      <w:r w:rsidRPr="0067391C">
        <w:rPr>
          <w:rFonts w:ascii="Calibri" w:hAnsi="Calibri"/>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764D1A2" w14:textId="77777777" w:rsidR="0067391C" w:rsidRPr="0067391C" w:rsidRDefault="0067391C" w:rsidP="0067391C">
      <w:pPr>
        <w:jc w:val="left"/>
        <w:rPr>
          <w:rFonts w:ascii="Calibri" w:hAnsi="Calibri"/>
          <w:b/>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67391C" w:rsidRPr="0067391C" w14:paraId="53FBE732" w14:textId="77777777" w:rsidTr="0095499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1CB26A5" w14:textId="77777777" w:rsidR="0067391C" w:rsidRPr="0067391C" w:rsidRDefault="0067391C" w:rsidP="0067391C">
            <w:pPr>
              <w:jc w:val="left"/>
              <w:rPr>
                <w:rFonts w:ascii="Calibri" w:hAnsi="Calibri"/>
                <w:b/>
                <w:sz w:val="22"/>
                <w:lang w:val="en-GB" w:eastAsia="en-GB"/>
              </w:rPr>
            </w:pPr>
            <w:r w:rsidRPr="0067391C">
              <w:rPr>
                <w:rFonts w:ascii="Calibri" w:hAnsi="Calibri"/>
                <w:b/>
                <w:sz w:val="22"/>
                <w:szCs w:val="16"/>
                <w:lang w:val="en-GB" w:eastAsia="en-GB"/>
              </w:rPr>
              <w:t xml:space="preserve">Common Assessment Criteria </w:t>
            </w:r>
            <w:proofErr w:type="gramStart"/>
            <w:r w:rsidRPr="0067391C">
              <w:rPr>
                <w:rFonts w:ascii="Calibri" w:hAnsi="Calibri"/>
                <w:b/>
                <w:sz w:val="22"/>
                <w:lang w:val="en-GB" w:eastAsia="en-GB"/>
              </w:rPr>
              <w:t xml:space="preserve">Applied </w:t>
            </w:r>
            <w:bookmarkStart w:id="6" w:name="assessmentComponent"/>
            <w:bookmarkEnd w:id="6"/>
            <w:r w:rsidRPr="0067391C">
              <w:rPr>
                <w:rFonts w:ascii="Calibri" w:hAnsi="Calibri"/>
                <w:b/>
                <w:sz w:val="22"/>
                <w:lang w:val="en-GB" w:eastAsia="en-GB"/>
              </w:rPr>
              <w:t xml:space="preserve"> (</w:t>
            </w:r>
            <w:proofErr w:type="gramEnd"/>
            <w:r w:rsidRPr="0067391C">
              <w:rPr>
                <w:rFonts w:ascii="Calibri" w:hAnsi="Calibri"/>
                <w:b/>
                <w:sz w:val="22"/>
                <w:lang w:val="en-GB" w:eastAsia="en-GB"/>
              </w:rPr>
              <w:t>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9965CE8" w14:textId="77777777" w:rsidR="0067391C" w:rsidRPr="0067391C" w:rsidRDefault="0067391C" w:rsidP="0067391C">
            <w:pPr>
              <w:ind w:left="34" w:right="113"/>
              <w:rPr>
                <w:rFonts w:ascii="Calibri" w:hAnsi="Calibri"/>
                <w:b/>
                <w:sz w:val="14"/>
                <w:szCs w:val="14"/>
                <w:lang w:val="en-GB" w:eastAsia="en-GB"/>
              </w:rPr>
            </w:pPr>
            <w:r w:rsidRPr="0067391C">
              <w:rPr>
                <w:rFonts w:ascii="Calibri"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8772FBD" w14:textId="77777777" w:rsidR="0067391C" w:rsidRPr="0067391C" w:rsidRDefault="0067391C" w:rsidP="0067391C">
            <w:pPr>
              <w:ind w:left="113" w:right="113"/>
              <w:rPr>
                <w:rFonts w:ascii="Calibri" w:hAnsi="Calibri"/>
                <w:b/>
                <w:sz w:val="14"/>
                <w:szCs w:val="14"/>
                <w:lang w:val="en-GB" w:eastAsia="en-GB"/>
              </w:rPr>
            </w:pPr>
            <w:r w:rsidRPr="0067391C">
              <w:rPr>
                <w:rFonts w:ascii="Calibri" w:hAnsi="Calibri"/>
                <w:b/>
                <w:sz w:val="14"/>
                <w:szCs w:val="14"/>
                <w:lang w:val="en-GB" w:eastAsia="en-GB"/>
              </w:rPr>
              <w:t xml:space="preserve">Marks </w:t>
            </w:r>
          </w:p>
          <w:p w14:paraId="2F6F1817" w14:textId="77777777" w:rsidR="0067391C" w:rsidRPr="0067391C" w:rsidRDefault="0067391C" w:rsidP="0067391C">
            <w:pPr>
              <w:ind w:left="113" w:right="113"/>
              <w:rPr>
                <w:rFonts w:ascii="Calibri" w:hAnsi="Calibri"/>
                <w:b/>
                <w:sz w:val="14"/>
                <w:szCs w:val="14"/>
                <w:lang w:val="en-GB" w:eastAsia="en-GB"/>
              </w:rPr>
            </w:pPr>
            <w:r w:rsidRPr="0067391C">
              <w:rPr>
                <w:rFonts w:ascii="Calibri" w:hAnsi="Calibri"/>
                <w:b/>
                <w:sz w:val="14"/>
                <w:szCs w:val="14"/>
                <w:lang w:val="en-GB" w:eastAsia="en-GB"/>
              </w:rPr>
              <w:t>awarded</w:t>
            </w:r>
          </w:p>
        </w:tc>
      </w:tr>
      <w:tr w:rsidR="0067391C" w:rsidRPr="0067391C" w14:paraId="4D97E2CC" w14:textId="77777777" w:rsidTr="0095499F">
        <w:trPr>
          <w:trHeight w:val="450"/>
        </w:trPr>
        <w:tc>
          <w:tcPr>
            <w:tcW w:w="4435" w:type="pct"/>
            <w:tcBorders>
              <w:top w:val="single" w:sz="4" w:space="0" w:color="auto"/>
              <w:left w:val="single" w:sz="4" w:space="0" w:color="auto"/>
              <w:right w:val="single" w:sz="4" w:space="0" w:color="auto"/>
            </w:tcBorders>
            <w:shd w:val="clear" w:color="auto" w:fill="D9D9D9"/>
          </w:tcPr>
          <w:p w14:paraId="01E155E4" w14:textId="77777777" w:rsidR="0067391C" w:rsidRPr="0067391C" w:rsidRDefault="0067391C" w:rsidP="0067391C">
            <w:pPr>
              <w:jc w:val="left"/>
              <w:rPr>
                <w:rFonts w:ascii="Calibri" w:hAnsi="Calibri"/>
                <w:b/>
                <w:sz w:val="16"/>
                <w:szCs w:val="16"/>
                <w:lang w:val="en-GB" w:eastAsia="en-GB"/>
              </w:rPr>
            </w:pPr>
            <w:r w:rsidRPr="0067391C">
              <w:rPr>
                <w:rFonts w:ascii="Calibri" w:hAnsi="Calibri"/>
                <w:b/>
                <w:szCs w:val="16"/>
                <w:lang w:val="en-GB" w:eastAsia="en-GB"/>
              </w:rPr>
              <w:t xml:space="preserve">1. </w:t>
            </w:r>
            <w:r w:rsidRPr="0067391C">
              <w:rPr>
                <w:rFonts w:ascii="Calibri" w:hAnsi="Calibri"/>
                <w:b/>
                <w:lang w:val="en-GB" w:eastAsia="en-GB"/>
              </w:rPr>
              <w:t>Research-informed Literature</w:t>
            </w:r>
            <w:r w:rsidRPr="0067391C">
              <w:rPr>
                <w:rFonts w:ascii="Calibri" w:hAnsi="Calibri"/>
                <w:b/>
                <w:sz w:val="16"/>
                <w:szCs w:val="16"/>
                <w:lang w:val="en-GB" w:eastAsia="en-GB"/>
              </w:rPr>
              <w:t xml:space="preserve"> </w:t>
            </w:r>
          </w:p>
          <w:p w14:paraId="3CA8AE72" w14:textId="77777777" w:rsidR="0067391C" w:rsidRPr="0067391C" w:rsidRDefault="0067391C" w:rsidP="0067391C">
            <w:pPr>
              <w:spacing w:after="120"/>
              <w:jc w:val="left"/>
              <w:rPr>
                <w:rFonts w:ascii="Calibri" w:hAnsi="Calibri"/>
                <w:sz w:val="14"/>
                <w:szCs w:val="14"/>
                <w:lang w:val="en-GB" w:eastAsia="en-GB"/>
              </w:rPr>
            </w:pPr>
            <w:r w:rsidRPr="0067391C">
              <w:rPr>
                <w:rFonts w:ascii="Calibri"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E39221C" w14:textId="77777777" w:rsidR="0067391C" w:rsidRPr="0067391C" w:rsidRDefault="0067391C" w:rsidP="0067391C">
            <w:pP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DE5CB8" w14:textId="77777777" w:rsidR="0067391C" w:rsidRPr="0067391C" w:rsidRDefault="0067391C" w:rsidP="0067391C">
            <w:pPr>
              <w:rPr>
                <w:rFonts w:ascii="Calibri" w:hAnsi="Calibri"/>
                <w:sz w:val="32"/>
                <w:lang w:val="en-GB" w:eastAsia="en-GB"/>
              </w:rPr>
            </w:pPr>
          </w:p>
        </w:tc>
      </w:tr>
      <w:tr w:rsidR="0067391C" w:rsidRPr="0067391C" w14:paraId="65AC3162" w14:textId="77777777" w:rsidTr="0095499F">
        <w:trPr>
          <w:trHeight w:val="450"/>
        </w:trPr>
        <w:tc>
          <w:tcPr>
            <w:tcW w:w="4435" w:type="pct"/>
            <w:vMerge w:val="restart"/>
            <w:tcBorders>
              <w:top w:val="single" w:sz="4" w:space="0" w:color="auto"/>
              <w:left w:val="single" w:sz="4" w:space="0" w:color="auto"/>
              <w:right w:val="single" w:sz="4" w:space="0" w:color="auto"/>
            </w:tcBorders>
          </w:tcPr>
          <w:p w14:paraId="56E491C9" w14:textId="4044EDC4" w:rsidR="0067391C" w:rsidRPr="0067391C" w:rsidRDefault="0067391C" w:rsidP="0067391C">
            <w:pPr>
              <w:spacing w:after="120"/>
              <w:jc w:val="left"/>
              <w:rPr>
                <w:rFonts w:ascii="Calibri" w:hAnsi="Calibri"/>
                <w:szCs w:val="14"/>
                <w:lang w:val="en-GB" w:eastAsia="en-GB"/>
              </w:rPr>
            </w:pPr>
            <w:bookmarkStart w:id="7" w:name="feedbackRIL"/>
            <w:bookmarkEnd w:id="7"/>
            <w:r w:rsidRPr="0067391C">
              <w:rPr>
                <w:rFonts w:ascii="Calibri" w:hAnsi="Calibri"/>
                <w:szCs w:val="14"/>
                <w:lang w:val="en-GB" w:eastAsia="en-GB"/>
              </w:rPr>
              <w:t xml:space="preserve">Inclusion of a wide range of research-informed literature, but you could expand the scope </w:t>
            </w:r>
            <w:r w:rsidRPr="0067391C">
              <w:rPr>
                <w:rFonts w:ascii="Calibri" w:hAnsi="Calibri"/>
                <w:szCs w:val="14"/>
                <w:lang w:val="en-GB" w:eastAsia="en-GB"/>
              </w:rPr>
              <w:t>of reference</w:t>
            </w:r>
            <w:bookmarkStart w:id="8" w:name="_GoBack"/>
            <w:bookmarkEnd w:id="8"/>
            <w:r w:rsidRPr="0067391C">
              <w:rPr>
                <w:rFonts w:ascii="Calibri" w:hAnsi="Calibri"/>
                <w:szCs w:val="14"/>
                <w:lang w:val="en-GB" w:eastAsia="en-GB"/>
              </w:rPr>
              <w:t xml:space="preserve"> sources. Some areas could do with more referencing.  (Grade mark: 70.00%)</w:t>
            </w:r>
          </w:p>
        </w:tc>
        <w:tc>
          <w:tcPr>
            <w:tcW w:w="283" w:type="pct"/>
            <w:tcBorders>
              <w:top w:val="single" w:sz="4" w:space="0" w:color="auto"/>
              <w:left w:val="single" w:sz="4" w:space="0" w:color="auto"/>
              <w:right w:val="single" w:sz="4" w:space="0" w:color="auto"/>
            </w:tcBorders>
          </w:tcPr>
          <w:p w14:paraId="19B9B885" w14:textId="77777777" w:rsidR="0067391C" w:rsidRPr="0067391C" w:rsidRDefault="0067391C" w:rsidP="0067391C">
            <w:pPr>
              <w:rPr>
                <w:rFonts w:ascii="Calibri" w:hAnsi="Calibri"/>
                <w:lang w:val="en-GB" w:eastAsia="en-GB"/>
              </w:rPr>
            </w:pPr>
            <w:bookmarkStart w:id="9" w:name="totalRIL"/>
            <w:bookmarkEnd w:id="9"/>
            <w:r w:rsidRPr="0067391C">
              <w:rPr>
                <w:rFonts w:ascii="Calibri" w:hAnsi="Calibri"/>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4E87A65" w14:textId="77777777" w:rsidR="0067391C" w:rsidRPr="0067391C" w:rsidRDefault="0067391C" w:rsidP="0067391C">
            <w:pPr>
              <w:rPr>
                <w:rFonts w:ascii="Calibri" w:hAnsi="Calibri"/>
                <w:lang w:val="en-GB" w:eastAsia="en-GB"/>
              </w:rPr>
            </w:pPr>
            <w:bookmarkStart w:id="10" w:name="markRIL"/>
            <w:bookmarkEnd w:id="10"/>
            <w:r w:rsidRPr="0067391C">
              <w:rPr>
                <w:rFonts w:ascii="Calibri" w:hAnsi="Calibri"/>
                <w:lang w:val="en-GB" w:eastAsia="en-GB"/>
              </w:rPr>
              <w:t>10.5</w:t>
            </w:r>
          </w:p>
        </w:tc>
      </w:tr>
      <w:tr w:rsidR="0067391C" w:rsidRPr="0067391C" w14:paraId="3831E131" w14:textId="77777777" w:rsidTr="0095499F">
        <w:trPr>
          <w:trHeight w:val="451"/>
        </w:trPr>
        <w:tc>
          <w:tcPr>
            <w:tcW w:w="4435" w:type="pct"/>
            <w:vMerge/>
            <w:tcBorders>
              <w:left w:val="single" w:sz="4" w:space="0" w:color="auto"/>
              <w:bottom w:val="single" w:sz="4" w:space="0" w:color="auto"/>
              <w:right w:val="single" w:sz="4" w:space="0" w:color="auto"/>
            </w:tcBorders>
          </w:tcPr>
          <w:p w14:paraId="19EF5B63" w14:textId="77777777" w:rsidR="0067391C" w:rsidRPr="0067391C" w:rsidRDefault="0067391C" w:rsidP="0067391C">
            <w:pPr>
              <w:jc w:val="left"/>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0E91B631" w14:textId="77777777" w:rsidR="0067391C" w:rsidRPr="0067391C" w:rsidRDefault="0067391C" w:rsidP="0067391C">
            <w:pPr>
              <w:jc w:val="left"/>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7072562" w14:textId="77777777" w:rsidR="0067391C" w:rsidRPr="0067391C" w:rsidRDefault="0067391C" w:rsidP="0067391C">
            <w:pPr>
              <w:rPr>
                <w:rFonts w:ascii="Calibri" w:hAnsi="Calibri"/>
                <w:sz w:val="32"/>
                <w:lang w:val="en-GB" w:eastAsia="en-GB"/>
              </w:rPr>
            </w:pPr>
          </w:p>
        </w:tc>
      </w:tr>
      <w:tr w:rsidR="0067391C" w:rsidRPr="0067391C" w14:paraId="32BBB826" w14:textId="77777777" w:rsidTr="0095499F">
        <w:trPr>
          <w:trHeight w:val="450"/>
        </w:trPr>
        <w:tc>
          <w:tcPr>
            <w:tcW w:w="4435" w:type="pct"/>
            <w:tcBorders>
              <w:top w:val="single" w:sz="4" w:space="0" w:color="auto"/>
              <w:left w:val="single" w:sz="4" w:space="0" w:color="auto"/>
              <w:right w:val="single" w:sz="4" w:space="0" w:color="auto"/>
            </w:tcBorders>
            <w:shd w:val="clear" w:color="auto" w:fill="D9D9D9"/>
          </w:tcPr>
          <w:p w14:paraId="6C98DE4E" w14:textId="77777777" w:rsidR="0067391C" w:rsidRPr="0067391C" w:rsidRDefault="0067391C" w:rsidP="0067391C">
            <w:pPr>
              <w:jc w:val="left"/>
              <w:rPr>
                <w:rFonts w:ascii="Calibri" w:hAnsi="Calibri"/>
                <w:b/>
                <w:lang w:val="en-GB" w:eastAsia="en-GB"/>
              </w:rPr>
            </w:pPr>
            <w:r w:rsidRPr="0067391C">
              <w:rPr>
                <w:rFonts w:ascii="Calibri" w:hAnsi="Calibri"/>
                <w:b/>
                <w:szCs w:val="16"/>
                <w:lang w:val="en-GB" w:eastAsia="en-GB"/>
              </w:rPr>
              <w:t xml:space="preserve">2. </w:t>
            </w:r>
            <w:r w:rsidRPr="0067391C">
              <w:rPr>
                <w:rFonts w:ascii="Calibri" w:hAnsi="Calibri"/>
                <w:b/>
                <w:lang w:val="en-GB" w:eastAsia="en-GB"/>
              </w:rPr>
              <w:t>Knowledge and Understanding of Subject</w:t>
            </w:r>
          </w:p>
          <w:p w14:paraId="3F953771" w14:textId="77777777" w:rsidR="0067391C" w:rsidRPr="0067391C" w:rsidRDefault="0067391C" w:rsidP="0067391C">
            <w:pPr>
              <w:spacing w:after="120"/>
              <w:jc w:val="left"/>
              <w:rPr>
                <w:rFonts w:ascii="Calibri" w:hAnsi="Calibri"/>
                <w:sz w:val="14"/>
                <w:szCs w:val="14"/>
                <w:lang w:val="en-GB" w:eastAsia="en-GB"/>
              </w:rPr>
            </w:pPr>
            <w:r w:rsidRPr="0067391C">
              <w:rPr>
                <w:rFonts w:ascii="Calibri"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A7CD379" w14:textId="77777777" w:rsidR="0067391C" w:rsidRPr="0067391C" w:rsidRDefault="0067391C" w:rsidP="0067391C">
            <w:pP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1C9B89B" w14:textId="77777777" w:rsidR="0067391C" w:rsidRPr="0067391C" w:rsidRDefault="0067391C" w:rsidP="0067391C">
            <w:pPr>
              <w:rPr>
                <w:rFonts w:ascii="Calibri" w:hAnsi="Calibri"/>
                <w:sz w:val="32"/>
                <w:lang w:val="en-GB" w:eastAsia="en-GB"/>
              </w:rPr>
            </w:pPr>
          </w:p>
        </w:tc>
      </w:tr>
      <w:tr w:rsidR="0067391C" w:rsidRPr="0067391C" w14:paraId="15EC8613" w14:textId="77777777" w:rsidTr="0095499F">
        <w:trPr>
          <w:trHeight w:val="450"/>
        </w:trPr>
        <w:tc>
          <w:tcPr>
            <w:tcW w:w="4435" w:type="pct"/>
            <w:vMerge w:val="restart"/>
            <w:tcBorders>
              <w:top w:val="single" w:sz="4" w:space="0" w:color="auto"/>
              <w:left w:val="single" w:sz="4" w:space="0" w:color="auto"/>
              <w:right w:val="single" w:sz="4" w:space="0" w:color="auto"/>
            </w:tcBorders>
          </w:tcPr>
          <w:p w14:paraId="6694593B" w14:textId="77777777" w:rsidR="0067391C" w:rsidRPr="0067391C" w:rsidRDefault="0067391C" w:rsidP="0067391C">
            <w:pPr>
              <w:spacing w:after="120"/>
              <w:jc w:val="left"/>
              <w:rPr>
                <w:rFonts w:ascii="Calibri" w:hAnsi="Calibri"/>
                <w:szCs w:val="14"/>
                <w:lang w:val="en-GB" w:eastAsia="en-GB"/>
              </w:rPr>
            </w:pPr>
            <w:bookmarkStart w:id="11" w:name="feedbackKUS"/>
            <w:bookmarkEnd w:id="11"/>
            <w:r w:rsidRPr="0067391C">
              <w:rPr>
                <w:rFonts w:ascii="Calibri" w:hAnsi="Calibri"/>
                <w:szCs w:val="14"/>
                <w:lang w:val="en-GB" w:eastAsia="en-GB"/>
              </w:rPr>
              <w:t>Clear awareness of challenges to established views and the limitations of the knowledge base. (Grade mark: 73.33%)</w:t>
            </w:r>
          </w:p>
        </w:tc>
        <w:tc>
          <w:tcPr>
            <w:tcW w:w="283" w:type="pct"/>
            <w:tcBorders>
              <w:top w:val="single" w:sz="4" w:space="0" w:color="auto"/>
              <w:left w:val="single" w:sz="4" w:space="0" w:color="auto"/>
              <w:right w:val="single" w:sz="4" w:space="0" w:color="auto"/>
            </w:tcBorders>
          </w:tcPr>
          <w:p w14:paraId="64300B97" w14:textId="77777777" w:rsidR="0067391C" w:rsidRPr="0067391C" w:rsidRDefault="0067391C" w:rsidP="0067391C">
            <w:pPr>
              <w:rPr>
                <w:rFonts w:ascii="Calibri" w:hAnsi="Calibri"/>
                <w:lang w:val="en-GB" w:eastAsia="en-GB"/>
              </w:rPr>
            </w:pPr>
            <w:bookmarkStart w:id="12" w:name="totalKUS"/>
            <w:bookmarkEnd w:id="12"/>
            <w:r w:rsidRPr="0067391C">
              <w:rPr>
                <w:rFonts w:ascii="Calibri" w:hAnsi="Calibri"/>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23993EC" w14:textId="77777777" w:rsidR="0067391C" w:rsidRPr="0067391C" w:rsidRDefault="0067391C" w:rsidP="0067391C">
            <w:pPr>
              <w:rPr>
                <w:rFonts w:ascii="Calibri" w:hAnsi="Calibri"/>
                <w:lang w:val="en-GB" w:eastAsia="en-GB"/>
              </w:rPr>
            </w:pPr>
            <w:bookmarkStart w:id="13" w:name="markKUS"/>
            <w:bookmarkEnd w:id="13"/>
            <w:r w:rsidRPr="0067391C">
              <w:rPr>
                <w:rFonts w:ascii="Calibri" w:hAnsi="Calibri"/>
                <w:lang w:val="en-GB" w:eastAsia="en-GB"/>
              </w:rPr>
              <w:t>11</w:t>
            </w:r>
          </w:p>
        </w:tc>
      </w:tr>
      <w:tr w:rsidR="0067391C" w:rsidRPr="0067391C" w14:paraId="26BBD00D" w14:textId="77777777" w:rsidTr="0095499F">
        <w:trPr>
          <w:trHeight w:val="451"/>
        </w:trPr>
        <w:tc>
          <w:tcPr>
            <w:tcW w:w="4435" w:type="pct"/>
            <w:vMerge/>
            <w:tcBorders>
              <w:left w:val="single" w:sz="4" w:space="0" w:color="auto"/>
              <w:bottom w:val="single" w:sz="4" w:space="0" w:color="auto"/>
              <w:right w:val="single" w:sz="4" w:space="0" w:color="auto"/>
            </w:tcBorders>
          </w:tcPr>
          <w:p w14:paraId="2DE0495D" w14:textId="77777777" w:rsidR="0067391C" w:rsidRPr="0067391C" w:rsidRDefault="0067391C" w:rsidP="0067391C">
            <w:pPr>
              <w:jc w:val="left"/>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106B530C" w14:textId="77777777" w:rsidR="0067391C" w:rsidRPr="0067391C" w:rsidRDefault="0067391C" w:rsidP="0067391C">
            <w:pPr>
              <w:jc w:val="left"/>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05DBA2C" w14:textId="77777777" w:rsidR="0067391C" w:rsidRPr="0067391C" w:rsidRDefault="0067391C" w:rsidP="0067391C">
            <w:pPr>
              <w:rPr>
                <w:rFonts w:ascii="Calibri" w:hAnsi="Calibri"/>
                <w:sz w:val="32"/>
                <w:lang w:val="en-GB" w:eastAsia="en-GB"/>
              </w:rPr>
            </w:pPr>
          </w:p>
        </w:tc>
      </w:tr>
      <w:tr w:rsidR="0067391C" w:rsidRPr="0067391C" w14:paraId="05DA01EE" w14:textId="77777777" w:rsidTr="0095499F">
        <w:trPr>
          <w:trHeight w:val="450"/>
        </w:trPr>
        <w:tc>
          <w:tcPr>
            <w:tcW w:w="4435" w:type="pct"/>
            <w:tcBorders>
              <w:top w:val="single" w:sz="4" w:space="0" w:color="auto"/>
              <w:left w:val="single" w:sz="4" w:space="0" w:color="auto"/>
              <w:right w:val="single" w:sz="4" w:space="0" w:color="auto"/>
            </w:tcBorders>
            <w:shd w:val="clear" w:color="auto" w:fill="D9D9D9"/>
          </w:tcPr>
          <w:p w14:paraId="0E2940B1" w14:textId="77777777" w:rsidR="0067391C" w:rsidRPr="0067391C" w:rsidRDefault="0067391C" w:rsidP="0067391C">
            <w:pPr>
              <w:jc w:val="left"/>
              <w:rPr>
                <w:rFonts w:ascii="Calibri" w:hAnsi="Calibri"/>
                <w:b/>
                <w:sz w:val="16"/>
                <w:szCs w:val="16"/>
                <w:lang w:val="en-GB" w:eastAsia="en-GB"/>
              </w:rPr>
            </w:pPr>
            <w:r w:rsidRPr="0067391C">
              <w:rPr>
                <w:rFonts w:ascii="Calibri" w:hAnsi="Calibri"/>
                <w:b/>
                <w:szCs w:val="16"/>
                <w:lang w:val="en-GB" w:eastAsia="en-GB"/>
              </w:rPr>
              <w:t xml:space="preserve">3. </w:t>
            </w:r>
            <w:r w:rsidRPr="0067391C">
              <w:rPr>
                <w:rFonts w:ascii="Calibri" w:hAnsi="Calibri"/>
                <w:b/>
                <w:lang w:val="en-GB" w:eastAsia="en-GB"/>
              </w:rPr>
              <w:t>Analysis</w:t>
            </w:r>
          </w:p>
          <w:p w14:paraId="5FA3907A" w14:textId="77777777" w:rsidR="0067391C" w:rsidRPr="0067391C" w:rsidRDefault="0067391C" w:rsidP="0067391C">
            <w:pPr>
              <w:spacing w:after="120"/>
              <w:jc w:val="left"/>
              <w:rPr>
                <w:rFonts w:ascii="Calibri" w:hAnsi="Calibri"/>
                <w:sz w:val="14"/>
                <w:szCs w:val="14"/>
                <w:lang w:val="en-GB" w:eastAsia="en-GB"/>
              </w:rPr>
            </w:pPr>
            <w:r w:rsidRPr="0067391C">
              <w:rPr>
                <w:rFonts w:ascii="Calibri" w:hAnsi="Calibri"/>
                <w:sz w:val="14"/>
                <w:szCs w:val="14"/>
                <w:lang w:val="en-GB" w:eastAsia="en-GB"/>
              </w:rPr>
              <w:t xml:space="preserve">Analysis, evaluation and synthesis; logic, argument and judgement; analytical reflection; </w:t>
            </w:r>
            <w:proofErr w:type="gramStart"/>
            <w:r w:rsidRPr="0067391C">
              <w:rPr>
                <w:rFonts w:ascii="Calibri" w:hAnsi="Calibri"/>
                <w:sz w:val="14"/>
                <w:szCs w:val="14"/>
                <w:lang w:val="en-GB" w:eastAsia="en-GB"/>
              </w:rPr>
              <w:t>organisation  of</w:t>
            </w:r>
            <w:proofErr w:type="gramEnd"/>
            <w:r w:rsidRPr="0067391C">
              <w:rPr>
                <w:rFonts w:ascii="Calibri" w:hAnsi="Calibri"/>
                <w:sz w:val="14"/>
                <w:szCs w:val="14"/>
                <w:lang w:val="en-GB" w:eastAsia="en-GB"/>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20EA91C8" w14:textId="77777777" w:rsidR="0067391C" w:rsidRPr="0067391C" w:rsidRDefault="0067391C" w:rsidP="0067391C">
            <w:pP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1E769FD" w14:textId="77777777" w:rsidR="0067391C" w:rsidRPr="0067391C" w:rsidRDefault="0067391C" w:rsidP="0067391C">
            <w:pPr>
              <w:rPr>
                <w:rFonts w:ascii="Calibri" w:hAnsi="Calibri"/>
                <w:sz w:val="32"/>
                <w:lang w:val="en-GB" w:eastAsia="en-GB"/>
              </w:rPr>
            </w:pPr>
          </w:p>
        </w:tc>
      </w:tr>
      <w:tr w:rsidR="0067391C" w:rsidRPr="0067391C" w14:paraId="3EFB3F6E" w14:textId="77777777" w:rsidTr="0095499F">
        <w:trPr>
          <w:trHeight w:val="450"/>
        </w:trPr>
        <w:tc>
          <w:tcPr>
            <w:tcW w:w="4435" w:type="pct"/>
            <w:vMerge w:val="restart"/>
            <w:tcBorders>
              <w:top w:val="single" w:sz="4" w:space="0" w:color="auto"/>
              <w:left w:val="single" w:sz="4" w:space="0" w:color="auto"/>
              <w:right w:val="single" w:sz="4" w:space="0" w:color="auto"/>
            </w:tcBorders>
          </w:tcPr>
          <w:p w14:paraId="1788B3F9" w14:textId="77777777" w:rsidR="0067391C" w:rsidRPr="0067391C" w:rsidRDefault="0067391C" w:rsidP="0067391C">
            <w:pPr>
              <w:spacing w:after="120"/>
              <w:jc w:val="left"/>
              <w:rPr>
                <w:rFonts w:ascii="Calibri" w:hAnsi="Calibri"/>
                <w:szCs w:val="14"/>
                <w:lang w:val="en-GB" w:eastAsia="en-GB"/>
              </w:rPr>
            </w:pPr>
            <w:bookmarkStart w:id="14" w:name="feedbackANA"/>
            <w:bookmarkEnd w:id="14"/>
            <w:r w:rsidRPr="0067391C">
              <w:rPr>
                <w:rFonts w:ascii="Calibri" w:hAnsi="Calibri"/>
                <w:szCs w:val="14"/>
                <w:lang w:val="en-GB" w:eastAsia="en-GB"/>
              </w:rPr>
              <w:t>Logical work, supported by evaluated evidence. Very good analysis, developed. Your introduction need improvement and you should improve upon your conclusion and clearly outline your future recommendation. The report is fully based on IoT and Smart city, how does the implementation fits into the scenario given to build a functional/working enterprise network &amp; data centre to support UWTSD campuses and partner college. (Grade mark: 63.33%)</w:t>
            </w:r>
          </w:p>
        </w:tc>
        <w:tc>
          <w:tcPr>
            <w:tcW w:w="283" w:type="pct"/>
            <w:tcBorders>
              <w:top w:val="single" w:sz="4" w:space="0" w:color="auto"/>
              <w:left w:val="single" w:sz="4" w:space="0" w:color="auto"/>
              <w:right w:val="single" w:sz="4" w:space="0" w:color="auto"/>
            </w:tcBorders>
          </w:tcPr>
          <w:p w14:paraId="726D06E2" w14:textId="77777777" w:rsidR="0067391C" w:rsidRPr="0067391C" w:rsidRDefault="0067391C" w:rsidP="0067391C">
            <w:pPr>
              <w:rPr>
                <w:rFonts w:ascii="Calibri" w:hAnsi="Calibri"/>
                <w:lang w:val="en-GB" w:eastAsia="en-GB"/>
              </w:rPr>
            </w:pPr>
            <w:bookmarkStart w:id="15" w:name="totalANA"/>
            <w:bookmarkEnd w:id="15"/>
            <w:r w:rsidRPr="0067391C">
              <w:rPr>
                <w:rFonts w:ascii="Calibri" w:hAnsi="Calibri"/>
                <w:lang w:val="en-GB"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5BAE0B7A" w14:textId="77777777" w:rsidR="0067391C" w:rsidRPr="0067391C" w:rsidRDefault="0067391C" w:rsidP="0067391C">
            <w:pPr>
              <w:rPr>
                <w:rFonts w:ascii="Calibri" w:hAnsi="Calibri"/>
                <w:lang w:val="en-GB" w:eastAsia="en-GB"/>
              </w:rPr>
            </w:pPr>
            <w:bookmarkStart w:id="16" w:name="markANA"/>
            <w:bookmarkEnd w:id="16"/>
            <w:r w:rsidRPr="0067391C">
              <w:rPr>
                <w:rFonts w:ascii="Calibri" w:hAnsi="Calibri"/>
                <w:lang w:val="en-GB" w:eastAsia="en-GB"/>
              </w:rPr>
              <w:t>19</w:t>
            </w:r>
          </w:p>
        </w:tc>
      </w:tr>
      <w:tr w:rsidR="0067391C" w:rsidRPr="0067391C" w14:paraId="1D25C13F" w14:textId="77777777" w:rsidTr="0095499F">
        <w:trPr>
          <w:trHeight w:val="451"/>
        </w:trPr>
        <w:tc>
          <w:tcPr>
            <w:tcW w:w="4435" w:type="pct"/>
            <w:vMerge/>
            <w:tcBorders>
              <w:left w:val="single" w:sz="4" w:space="0" w:color="auto"/>
              <w:bottom w:val="single" w:sz="4" w:space="0" w:color="auto"/>
              <w:right w:val="single" w:sz="4" w:space="0" w:color="auto"/>
            </w:tcBorders>
          </w:tcPr>
          <w:p w14:paraId="47BD3F52" w14:textId="77777777" w:rsidR="0067391C" w:rsidRPr="0067391C" w:rsidRDefault="0067391C" w:rsidP="0067391C">
            <w:pPr>
              <w:jc w:val="left"/>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4232F6E5" w14:textId="77777777" w:rsidR="0067391C" w:rsidRPr="0067391C" w:rsidRDefault="0067391C" w:rsidP="0067391C">
            <w:pPr>
              <w:jc w:val="left"/>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8367B52" w14:textId="77777777" w:rsidR="0067391C" w:rsidRPr="0067391C" w:rsidRDefault="0067391C" w:rsidP="0067391C">
            <w:pPr>
              <w:rPr>
                <w:rFonts w:ascii="Calibri" w:hAnsi="Calibri"/>
                <w:sz w:val="32"/>
                <w:lang w:val="en-GB" w:eastAsia="en-GB"/>
              </w:rPr>
            </w:pPr>
          </w:p>
        </w:tc>
      </w:tr>
      <w:tr w:rsidR="0067391C" w:rsidRPr="0067391C" w14:paraId="0DCF9C27" w14:textId="77777777" w:rsidTr="0095499F">
        <w:trPr>
          <w:trHeight w:val="450"/>
        </w:trPr>
        <w:tc>
          <w:tcPr>
            <w:tcW w:w="4435" w:type="pct"/>
            <w:tcBorders>
              <w:top w:val="single" w:sz="4" w:space="0" w:color="auto"/>
              <w:left w:val="single" w:sz="4" w:space="0" w:color="auto"/>
              <w:right w:val="single" w:sz="4" w:space="0" w:color="auto"/>
            </w:tcBorders>
            <w:shd w:val="clear" w:color="auto" w:fill="D9D9D9"/>
          </w:tcPr>
          <w:p w14:paraId="4C735A2A" w14:textId="77777777" w:rsidR="0067391C" w:rsidRPr="0067391C" w:rsidRDefault="0067391C" w:rsidP="0067391C">
            <w:pPr>
              <w:jc w:val="left"/>
              <w:rPr>
                <w:rFonts w:ascii="Calibri" w:hAnsi="Calibri"/>
                <w:b/>
                <w:sz w:val="16"/>
                <w:szCs w:val="16"/>
                <w:lang w:val="en-GB" w:eastAsia="en-GB"/>
              </w:rPr>
            </w:pPr>
            <w:r w:rsidRPr="0067391C">
              <w:rPr>
                <w:rFonts w:ascii="Calibri" w:hAnsi="Calibri"/>
                <w:b/>
                <w:szCs w:val="16"/>
                <w:lang w:val="en-GB" w:eastAsia="en-GB"/>
              </w:rPr>
              <w:t xml:space="preserve">4. </w:t>
            </w:r>
            <w:r w:rsidRPr="0067391C">
              <w:rPr>
                <w:rFonts w:ascii="Calibri" w:hAnsi="Calibri"/>
                <w:b/>
                <w:lang w:val="en-GB" w:eastAsia="en-GB"/>
              </w:rPr>
              <w:t>Practical Application and Deployment</w:t>
            </w:r>
          </w:p>
          <w:p w14:paraId="0056D3A8" w14:textId="77777777" w:rsidR="0067391C" w:rsidRPr="0067391C" w:rsidRDefault="0067391C" w:rsidP="0067391C">
            <w:pPr>
              <w:spacing w:after="120"/>
              <w:jc w:val="left"/>
              <w:rPr>
                <w:rFonts w:ascii="Calibri" w:hAnsi="Calibri"/>
                <w:sz w:val="14"/>
                <w:szCs w:val="14"/>
                <w:lang w:val="en-GB" w:eastAsia="en-GB"/>
              </w:rPr>
            </w:pPr>
            <w:r w:rsidRPr="0067391C">
              <w:rPr>
                <w:rFonts w:ascii="Calibri"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E0271B5" w14:textId="77777777" w:rsidR="0067391C" w:rsidRPr="0067391C" w:rsidRDefault="0067391C" w:rsidP="0067391C">
            <w:pP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ED0DD88" w14:textId="77777777" w:rsidR="0067391C" w:rsidRPr="0067391C" w:rsidRDefault="0067391C" w:rsidP="0067391C">
            <w:pPr>
              <w:rPr>
                <w:rFonts w:ascii="Calibri" w:hAnsi="Calibri"/>
                <w:sz w:val="32"/>
                <w:lang w:val="en-GB" w:eastAsia="en-GB"/>
              </w:rPr>
            </w:pPr>
          </w:p>
        </w:tc>
      </w:tr>
      <w:tr w:rsidR="0067391C" w:rsidRPr="0067391C" w14:paraId="36C0FDD8" w14:textId="77777777" w:rsidTr="0095499F">
        <w:trPr>
          <w:trHeight w:val="451"/>
        </w:trPr>
        <w:tc>
          <w:tcPr>
            <w:tcW w:w="4435" w:type="pct"/>
            <w:vMerge w:val="restart"/>
            <w:tcBorders>
              <w:top w:val="single" w:sz="4" w:space="0" w:color="auto"/>
              <w:left w:val="single" w:sz="4" w:space="0" w:color="auto"/>
              <w:right w:val="single" w:sz="4" w:space="0" w:color="auto"/>
            </w:tcBorders>
          </w:tcPr>
          <w:p w14:paraId="70A62D4D" w14:textId="77777777" w:rsidR="0067391C" w:rsidRPr="0067391C" w:rsidRDefault="0067391C" w:rsidP="0067391C">
            <w:pPr>
              <w:spacing w:after="120"/>
              <w:jc w:val="left"/>
              <w:rPr>
                <w:rFonts w:ascii="Calibri" w:hAnsi="Calibri"/>
                <w:szCs w:val="14"/>
                <w:lang w:val="en-GB" w:eastAsia="en-GB"/>
              </w:rPr>
            </w:pPr>
            <w:bookmarkStart w:id="17" w:name="feedbackPAD"/>
            <w:bookmarkEnd w:id="17"/>
            <w:r w:rsidRPr="0067391C">
              <w:rPr>
                <w:rFonts w:ascii="Calibri" w:hAnsi="Calibri"/>
                <w:szCs w:val="14"/>
                <w:lang w:val="en-GB" w:eastAsia="en-GB"/>
              </w:rPr>
              <w:t>PAD: Good implementation of the enterprise network and the services as requested. The use of the DHCP, VPN and IoT devices enhances the implementation. Good explanations behind the areas designed. Basic security configuration on devices throughout. The network would have received higher marks had the configurations on the devices been stronger. (Grade mark: 73.33%)</w:t>
            </w:r>
          </w:p>
        </w:tc>
        <w:tc>
          <w:tcPr>
            <w:tcW w:w="283" w:type="pct"/>
            <w:tcBorders>
              <w:top w:val="single" w:sz="4" w:space="0" w:color="auto"/>
              <w:left w:val="single" w:sz="4" w:space="0" w:color="auto"/>
              <w:right w:val="single" w:sz="4" w:space="0" w:color="auto"/>
            </w:tcBorders>
          </w:tcPr>
          <w:p w14:paraId="3224D876" w14:textId="77777777" w:rsidR="0067391C" w:rsidRPr="0067391C" w:rsidRDefault="0067391C" w:rsidP="0067391C">
            <w:pPr>
              <w:rPr>
                <w:rFonts w:ascii="Calibri" w:hAnsi="Calibri"/>
                <w:lang w:val="en-GB" w:eastAsia="en-GB"/>
              </w:rPr>
            </w:pPr>
            <w:bookmarkStart w:id="18" w:name="totalPAD"/>
            <w:bookmarkEnd w:id="18"/>
            <w:r w:rsidRPr="0067391C">
              <w:rPr>
                <w:rFonts w:ascii="Calibri" w:hAnsi="Calibri"/>
                <w:lang w:val="en-GB"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4A90F983" w14:textId="77777777" w:rsidR="0067391C" w:rsidRPr="0067391C" w:rsidRDefault="0067391C" w:rsidP="0067391C">
            <w:pPr>
              <w:rPr>
                <w:rFonts w:ascii="Calibri" w:hAnsi="Calibri"/>
                <w:lang w:val="en-GB" w:eastAsia="en-GB"/>
              </w:rPr>
            </w:pPr>
            <w:bookmarkStart w:id="19" w:name="markPAD"/>
            <w:bookmarkEnd w:id="19"/>
            <w:r w:rsidRPr="0067391C">
              <w:rPr>
                <w:rFonts w:ascii="Calibri" w:hAnsi="Calibri"/>
                <w:lang w:val="en-GB" w:eastAsia="en-GB"/>
              </w:rPr>
              <w:t>22</w:t>
            </w:r>
          </w:p>
        </w:tc>
      </w:tr>
      <w:tr w:rsidR="0067391C" w:rsidRPr="0067391C" w14:paraId="2BCB718E" w14:textId="77777777" w:rsidTr="0095499F">
        <w:trPr>
          <w:trHeight w:val="450"/>
        </w:trPr>
        <w:tc>
          <w:tcPr>
            <w:tcW w:w="4435" w:type="pct"/>
            <w:vMerge/>
            <w:tcBorders>
              <w:left w:val="single" w:sz="4" w:space="0" w:color="auto"/>
              <w:bottom w:val="single" w:sz="4" w:space="0" w:color="auto"/>
              <w:right w:val="single" w:sz="4" w:space="0" w:color="auto"/>
            </w:tcBorders>
          </w:tcPr>
          <w:p w14:paraId="24D7067C" w14:textId="77777777" w:rsidR="0067391C" w:rsidRPr="0067391C" w:rsidRDefault="0067391C" w:rsidP="0067391C">
            <w:pPr>
              <w:jc w:val="left"/>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682093AB" w14:textId="77777777" w:rsidR="0067391C" w:rsidRPr="0067391C" w:rsidRDefault="0067391C" w:rsidP="0067391C">
            <w:pPr>
              <w:jc w:val="left"/>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4CDF20B" w14:textId="77777777" w:rsidR="0067391C" w:rsidRPr="0067391C" w:rsidRDefault="0067391C" w:rsidP="0067391C">
            <w:pPr>
              <w:rPr>
                <w:rFonts w:ascii="Calibri" w:hAnsi="Calibri"/>
                <w:sz w:val="32"/>
                <w:lang w:val="en-GB" w:eastAsia="en-GB"/>
              </w:rPr>
            </w:pPr>
          </w:p>
        </w:tc>
      </w:tr>
      <w:tr w:rsidR="0067391C" w:rsidRPr="0067391C" w14:paraId="30FF037D" w14:textId="77777777" w:rsidTr="0095499F">
        <w:trPr>
          <w:trHeight w:val="450"/>
        </w:trPr>
        <w:tc>
          <w:tcPr>
            <w:tcW w:w="4435" w:type="pct"/>
            <w:tcBorders>
              <w:top w:val="single" w:sz="4" w:space="0" w:color="auto"/>
              <w:left w:val="single" w:sz="4" w:space="0" w:color="auto"/>
              <w:right w:val="single" w:sz="4" w:space="0" w:color="auto"/>
            </w:tcBorders>
            <w:shd w:val="clear" w:color="auto" w:fill="D9D9D9"/>
          </w:tcPr>
          <w:p w14:paraId="36D01B18" w14:textId="77777777" w:rsidR="0067391C" w:rsidRPr="0067391C" w:rsidRDefault="0067391C" w:rsidP="0067391C">
            <w:pPr>
              <w:jc w:val="left"/>
              <w:rPr>
                <w:rFonts w:ascii="Calibri" w:hAnsi="Calibri"/>
                <w:b/>
                <w:sz w:val="16"/>
                <w:szCs w:val="16"/>
                <w:lang w:val="en-GB" w:eastAsia="en-GB"/>
              </w:rPr>
            </w:pPr>
            <w:r w:rsidRPr="0067391C">
              <w:rPr>
                <w:rFonts w:ascii="Calibri" w:hAnsi="Calibri"/>
                <w:b/>
                <w:szCs w:val="16"/>
                <w:lang w:val="en-GB" w:eastAsia="en-GB"/>
              </w:rPr>
              <w:t xml:space="preserve">5. </w:t>
            </w:r>
            <w:r w:rsidRPr="0067391C">
              <w:rPr>
                <w:rFonts w:ascii="Calibri" w:hAnsi="Calibri"/>
                <w:b/>
                <w:lang w:val="en-GB" w:eastAsia="en-GB"/>
              </w:rPr>
              <w:t>Skills for Professional Practice</w:t>
            </w:r>
            <w:r w:rsidRPr="0067391C">
              <w:rPr>
                <w:rFonts w:ascii="Calibri" w:hAnsi="Calibri"/>
                <w:b/>
                <w:sz w:val="16"/>
                <w:szCs w:val="16"/>
                <w:lang w:val="en-GB" w:eastAsia="en-GB"/>
              </w:rPr>
              <w:t xml:space="preserve"> </w:t>
            </w:r>
          </w:p>
          <w:p w14:paraId="68AC3EA2" w14:textId="77777777" w:rsidR="0067391C" w:rsidRPr="0067391C" w:rsidRDefault="0067391C" w:rsidP="0067391C">
            <w:pPr>
              <w:spacing w:after="120"/>
              <w:jc w:val="left"/>
              <w:rPr>
                <w:rFonts w:ascii="Calibri" w:hAnsi="Calibri"/>
                <w:sz w:val="14"/>
                <w:szCs w:val="14"/>
                <w:lang w:val="en-GB" w:eastAsia="en-GB"/>
              </w:rPr>
            </w:pPr>
            <w:r w:rsidRPr="0067391C">
              <w:rPr>
                <w:rFonts w:ascii="Calibri"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2EBC1AA" w14:textId="77777777" w:rsidR="0067391C" w:rsidRPr="0067391C" w:rsidRDefault="0067391C" w:rsidP="0067391C">
            <w:pP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971776B" w14:textId="77777777" w:rsidR="0067391C" w:rsidRPr="0067391C" w:rsidRDefault="0067391C" w:rsidP="0067391C">
            <w:pPr>
              <w:rPr>
                <w:rFonts w:ascii="Calibri" w:hAnsi="Calibri"/>
                <w:sz w:val="32"/>
                <w:lang w:val="en-GB" w:eastAsia="en-GB"/>
              </w:rPr>
            </w:pPr>
          </w:p>
        </w:tc>
      </w:tr>
      <w:tr w:rsidR="0067391C" w:rsidRPr="0067391C" w14:paraId="57695722" w14:textId="77777777" w:rsidTr="0095499F">
        <w:trPr>
          <w:trHeight w:val="451"/>
        </w:trPr>
        <w:tc>
          <w:tcPr>
            <w:tcW w:w="4435" w:type="pct"/>
            <w:vMerge w:val="restart"/>
            <w:tcBorders>
              <w:top w:val="single" w:sz="4" w:space="0" w:color="auto"/>
              <w:left w:val="single" w:sz="4" w:space="0" w:color="auto"/>
              <w:right w:val="single" w:sz="4" w:space="0" w:color="auto"/>
            </w:tcBorders>
          </w:tcPr>
          <w:p w14:paraId="42358E0E" w14:textId="77777777" w:rsidR="0067391C" w:rsidRPr="0067391C" w:rsidRDefault="0067391C" w:rsidP="0067391C">
            <w:pPr>
              <w:spacing w:after="120"/>
              <w:jc w:val="left"/>
              <w:rPr>
                <w:rFonts w:ascii="Calibri" w:hAnsi="Calibri"/>
                <w:szCs w:val="14"/>
                <w:lang w:val="en-GB" w:eastAsia="en-GB"/>
              </w:rPr>
            </w:pPr>
            <w:bookmarkStart w:id="20" w:name="feedbackSPP"/>
            <w:bookmarkEnd w:id="20"/>
            <w:r w:rsidRPr="0067391C">
              <w:rPr>
                <w:rFonts w:ascii="Calibri" w:hAnsi="Calibri"/>
                <w:szCs w:val="14"/>
                <w:lang w:val="en-GB" w:eastAsia="en-GB"/>
              </w:rPr>
              <w:t>Work flow well. Formatted. You should spell out all acronyms first time used. (Grade mark: 80.00%)</w:t>
            </w:r>
          </w:p>
        </w:tc>
        <w:tc>
          <w:tcPr>
            <w:tcW w:w="283" w:type="pct"/>
            <w:tcBorders>
              <w:top w:val="single" w:sz="4" w:space="0" w:color="auto"/>
              <w:left w:val="single" w:sz="4" w:space="0" w:color="auto"/>
              <w:right w:val="single" w:sz="4" w:space="0" w:color="auto"/>
            </w:tcBorders>
          </w:tcPr>
          <w:p w14:paraId="1B97790B" w14:textId="77777777" w:rsidR="0067391C" w:rsidRPr="0067391C" w:rsidRDefault="0067391C" w:rsidP="0067391C">
            <w:pPr>
              <w:rPr>
                <w:rFonts w:ascii="Calibri" w:hAnsi="Calibri"/>
                <w:lang w:val="en-GB" w:eastAsia="en-GB"/>
              </w:rPr>
            </w:pPr>
            <w:bookmarkStart w:id="21" w:name="totalSPP"/>
            <w:bookmarkEnd w:id="21"/>
            <w:r w:rsidRPr="0067391C">
              <w:rPr>
                <w:rFonts w:ascii="Calibri" w:hAnsi="Calibri"/>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D0B5930" w14:textId="77777777" w:rsidR="0067391C" w:rsidRPr="0067391C" w:rsidRDefault="0067391C" w:rsidP="0067391C">
            <w:pPr>
              <w:rPr>
                <w:rFonts w:ascii="Calibri" w:hAnsi="Calibri"/>
                <w:lang w:val="en-GB" w:eastAsia="en-GB"/>
              </w:rPr>
            </w:pPr>
            <w:bookmarkStart w:id="22" w:name="markSPP"/>
            <w:bookmarkEnd w:id="22"/>
            <w:r w:rsidRPr="0067391C">
              <w:rPr>
                <w:rFonts w:ascii="Calibri" w:hAnsi="Calibri"/>
                <w:lang w:val="en-GB" w:eastAsia="en-GB"/>
              </w:rPr>
              <w:t>8</w:t>
            </w:r>
          </w:p>
        </w:tc>
      </w:tr>
      <w:tr w:rsidR="0067391C" w:rsidRPr="0067391C" w14:paraId="0ED4B698" w14:textId="77777777" w:rsidTr="0095499F">
        <w:trPr>
          <w:trHeight w:val="450"/>
        </w:trPr>
        <w:tc>
          <w:tcPr>
            <w:tcW w:w="4435" w:type="pct"/>
            <w:vMerge/>
            <w:tcBorders>
              <w:left w:val="single" w:sz="4" w:space="0" w:color="auto"/>
              <w:bottom w:val="single" w:sz="4" w:space="0" w:color="auto"/>
              <w:right w:val="single" w:sz="4" w:space="0" w:color="auto"/>
            </w:tcBorders>
          </w:tcPr>
          <w:p w14:paraId="7F40A53D" w14:textId="77777777" w:rsidR="0067391C" w:rsidRPr="0067391C" w:rsidRDefault="0067391C" w:rsidP="0067391C">
            <w:pPr>
              <w:jc w:val="left"/>
              <w:rPr>
                <w:rFonts w:ascii="Calibri" w:hAnsi="Calibri"/>
                <w:b/>
                <w:szCs w:val="16"/>
                <w:lang w:val="en-GB" w:eastAsia="en-GB"/>
              </w:rPr>
            </w:pPr>
          </w:p>
        </w:tc>
        <w:tc>
          <w:tcPr>
            <w:tcW w:w="283" w:type="pct"/>
            <w:tcBorders>
              <w:left w:val="single" w:sz="4" w:space="0" w:color="auto"/>
              <w:bottom w:val="single" w:sz="4" w:space="0" w:color="auto"/>
              <w:right w:val="single" w:sz="4" w:space="0" w:color="auto"/>
            </w:tcBorders>
          </w:tcPr>
          <w:p w14:paraId="6E1018F5" w14:textId="77777777" w:rsidR="0067391C" w:rsidRPr="0067391C" w:rsidRDefault="0067391C" w:rsidP="0067391C">
            <w:pPr>
              <w:jc w:val="left"/>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A9A5C52" w14:textId="77777777" w:rsidR="0067391C" w:rsidRPr="0067391C" w:rsidRDefault="0067391C" w:rsidP="0067391C">
            <w:pPr>
              <w:rPr>
                <w:rFonts w:ascii="Calibri" w:hAnsi="Calibri"/>
                <w:lang w:val="en-GB" w:eastAsia="en-GB"/>
              </w:rPr>
            </w:pPr>
          </w:p>
        </w:tc>
      </w:tr>
    </w:tbl>
    <w:p w14:paraId="116DA1FD" w14:textId="77777777" w:rsidR="0067391C" w:rsidRPr="0067391C" w:rsidRDefault="0067391C" w:rsidP="0067391C">
      <w:pPr>
        <w:ind w:left="284" w:right="533"/>
        <w:contextualSpacing/>
        <w:jc w:val="left"/>
        <w:rPr>
          <w:rFonts w:ascii="Calibri"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7391C" w:rsidRPr="0067391C" w14:paraId="4865E7C6" w14:textId="77777777" w:rsidTr="0095499F">
        <w:trPr>
          <w:cantSplit/>
        </w:trPr>
        <w:tc>
          <w:tcPr>
            <w:tcW w:w="6062" w:type="dxa"/>
            <w:vMerge w:val="restart"/>
            <w:shd w:val="pct15" w:color="auto" w:fill="auto"/>
            <w:vAlign w:val="center"/>
          </w:tcPr>
          <w:p w14:paraId="35EC264D" w14:textId="77777777" w:rsidR="0067391C" w:rsidRPr="0067391C" w:rsidRDefault="0067391C" w:rsidP="0067391C">
            <w:pPr>
              <w:jc w:val="left"/>
              <w:rPr>
                <w:rFonts w:ascii="Calibri" w:hAnsi="Calibri"/>
                <w:sz w:val="16"/>
                <w:szCs w:val="16"/>
                <w:lang w:val="en-GB" w:eastAsia="en-GB"/>
              </w:rPr>
            </w:pPr>
            <w:r w:rsidRPr="0067391C">
              <w:rPr>
                <w:rFonts w:ascii="Calibri" w:hAnsi="Calibri" w:cs="Arial"/>
                <w:b/>
                <w:bCs/>
                <w:sz w:val="22"/>
                <w:szCs w:val="22"/>
                <w:lang w:val="en-GB" w:eastAsia="en-GB"/>
              </w:rPr>
              <w:t xml:space="preserve">Assignment Mark </w:t>
            </w:r>
            <w:r w:rsidRPr="0067391C">
              <w:rPr>
                <w:rFonts w:ascii="Calibri" w:hAnsi="Calibri" w:cs="Arial"/>
                <w:bCs/>
                <w:sz w:val="22"/>
                <w:szCs w:val="22"/>
                <w:lang w:val="en-GB" w:eastAsia="en-GB"/>
              </w:rPr>
              <w:t>(</w:t>
            </w:r>
            <w:r w:rsidRPr="0067391C">
              <w:rPr>
                <w:rFonts w:ascii="Calibri"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F862513" w14:textId="77777777" w:rsidR="0067391C" w:rsidRPr="0067391C" w:rsidRDefault="0067391C" w:rsidP="0067391C">
            <w:pPr>
              <w:jc w:val="left"/>
              <w:rPr>
                <w:rFonts w:ascii="Calibri" w:hAnsi="Calibri" w:cs="Arial"/>
                <w:b/>
                <w:bCs/>
                <w:sz w:val="16"/>
                <w:szCs w:val="16"/>
                <w:lang w:val="en-GB" w:eastAsia="en-GB"/>
              </w:rPr>
            </w:pPr>
            <w:r w:rsidRPr="0067391C">
              <w:rPr>
                <w:rFonts w:ascii="Calibri" w:hAnsi="Calibri" w:cs="Arial"/>
                <w:b/>
                <w:sz w:val="16"/>
                <w:szCs w:val="16"/>
                <w:lang w:val="en-GB" w:eastAsia="en-GB"/>
              </w:rPr>
              <w:t>Late Submission Penalties (tick if appropriate)</w:t>
            </w:r>
          </w:p>
        </w:tc>
        <w:tc>
          <w:tcPr>
            <w:tcW w:w="1276" w:type="dxa"/>
            <w:vMerge w:val="restart"/>
            <w:vAlign w:val="center"/>
          </w:tcPr>
          <w:p w14:paraId="18492039" w14:textId="77777777" w:rsidR="0067391C" w:rsidRPr="0067391C" w:rsidRDefault="0067391C" w:rsidP="0067391C">
            <w:pPr>
              <w:jc w:val="right"/>
              <w:rPr>
                <w:rFonts w:ascii="Calibri" w:hAnsi="Calibri" w:cs="Arial"/>
                <w:b/>
                <w:bCs/>
                <w:lang w:val="en-GB" w:eastAsia="en-GB"/>
              </w:rPr>
            </w:pPr>
            <w:bookmarkStart w:id="23" w:name="totalMark"/>
            <w:bookmarkEnd w:id="23"/>
            <w:r w:rsidRPr="0067391C">
              <w:rPr>
                <w:rFonts w:ascii="Calibri" w:hAnsi="Calibri" w:cs="Arial"/>
                <w:b/>
                <w:bCs/>
                <w:lang w:val="en-GB" w:eastAsia="en-GB"/>
              </w:rPr>
              <w:t>70.5%</w:t>
            </w:r>
          </w:p>
        </w:tc>
      </w:tr>
      <w:tr w:rsidR="0067391C" w:rsidRPr="0067391C" w14:paraId="58E89E8A" w14:textId="77777777" w:rsidTr="0095499F">
        <w:trPr>
          <w:cantSplit/>
        </w:trPr>
        <w:tc>
          <w:tcPr>
            <w:tcW w:w="6062" w:type="dxa"/>
            <w:vMerge/>
            <w:vAlign w:val="bottom"/>
          </w:tcPr>
          <w:p w14:paraId="08797232" w14:textId="77777777" w:rsidR="0067391C" w:rsidRPr="0067391C" w:rsidRDefault="0067391C" w:rsidP="0067391C">
            <w:pPr>
              <w:jc w:val="left"/>
              <w:rPr>
                <w:rFonts w:ascii="Calibri" w:hAnsi="Calibri" w:cs="Arial"/>
                <w:lang w:val="en-GB" w:eastAsia="en-GB"/>
              </w:rPr>
            </w:pPr>
          </w:p>
        </w:tc>
        <w:tc>
          <w:tcPr>
            <w:tcW w:w="2903" w:type="dxa"/>
            <w:vAlign w:val="bottom"/>
          </w:tcPr>
          <w:p w14:paraId="361EA4C8" w14:textId="77777777" w:rsidR="0067391C" w:rsidRPr="0067391C" w:rsidRDefault="0067391C" w:rsidP="0067391C">
            <w:pPr>
              <w:jc w:val="left"/>
              <w:rPr>
                <w:rFonts w:ascii="Calibri" w:hAnsi="Calibri" w:cs="Arial"/>
                <w:b/>
                <w:bCs/>
                <w:sz w:val="16"/>
                <w:szCs w:val="16"/>
                <w:lang w:val="en-GB" w:eastAsia="en-GB"/>
              </w:rPr>
            </w:pPr>
            <w:r w:rsidRPr="0067391C">
              <w:rPr>
                <w:rFonts w:ascii="Calibri" w:hAnsi="Calibri" w:cs="Arial"/>
                <w:sz w:val="16"/>
                <w:szCs w:val="16"/>
                <w:lang w:val="en-GB" w:eastAsia="en-GB"/>
              </w:rPr>
              <w:t>Up to four weeks late</w:t>
            </w:r>
          </w:p>
        </w:tc>
        <w:tc>
          <w:tcPr>
            <w:tcW w:w="425" w:type="dxa"/>
            <w:vAlign w:val="bottom"/>
          </w:tcPr>
          <w:p w14:paraId="50A46479" w14:textId="77777777" w:rsidR="0067391C" w:rsidRPr="0067391C" w:rsidRDefault="0067391C" w:rsidP="0067391C">
            <w:pPr>
              <w:rPr>
                <w:rFonts w:ascii="Calibri" w:hAnsi="Calibri" w:cs="Arial"/>
                <w:sz w:val="12"/>
                <w:szCs w:val="12"/>
                <w:lang w:val="en-GB" w:eastAsia="en-GB"/>
              </w:rPr>
            </w:pPr>
            <w:bookmarkStart w:id="24" w:name="fourWeeksLate"/>
            <w:bookmarkEnd w:id="24"/>
          </w:p>
        </w:tc>
        <w:tc>
          <w:tcPr>
            <w:tcW w:w="1276" w:type="dxa"/>
            <w:vMerge/>
            <w:vAlign w:val="bottom"/>
          </w:tcPr>
          <w:p w14:paraId="4DAF4B4D" w14:textId="77777777" w:rsidR="0067391C" w:rsidRPr="0067391C" w:rsidRDefault="0067391C" w:rsidP="0067391C">
            <w:pPr>
              <w:ind w:leftChars="71" w:left="142"/>
              <w:jc w:val="left"/>
              <w:rPr>
                <w:rFonts w:ascii="Calibri" w:hAnsi="Calibri" w:cs="Arial"/>
                <w:lang w:val="en-GB" w:eastAsia="en-GB"/>
              </w:rPr>
            </w:pPr>
          </w:p>
        </w:tc>
      </w:tr>
      <w:tr w:rsidR="0067391C" w:rsidRPr="0067391C" w14:paraId="5EE689E6" w14:textId="77777777" w:rsidTr="0095499F">
        <w:trPr>
          <w:cantSplit/>
        </w:trPr>
        <w:tc>
          <w:tcPr>
            <w:tcW w:w="6062" w:type="dxa"/>
            <w:vMerge/>
            <w:vAlign w:val="bottom"/>
          </w:tcPr>
          <w:p w14:paraId="6F16FE9A" w14:textId="77777777" w:rsidR="0067391C" w:rsidRPr="0067391C" w:rsidRDefault="0067391C" w:rsidP="0067391C">
            <w:pPr>
              <w:jc w:val="left"/>
              <w:rPr>
                <w:rFonts w:ascii="Calibri" w:hAnsi="Calibri" w:cs="Arial"/>
                <w:lang w:val="en-GB" w:eastAsia="en-GB"/>
              </w:rPr>
            </w:pPr>
          </w:p>
        </w:tc>
        <w:tc>
          <w:tcPr>
            <w:tcW w:w="2903" w:type="dxa"/>
            <w:vAlign w:val="bottom"/>
          </w:tcPr>
          <w:p w14:paraId="60325E6B" w14:textId="77777777" w:rsidR="0067391C" w:rsidRPr="0067391C" w:rsidRDefault="0067391C" w:rsidP="0067391C">
            <w:pPr>
              <w:jc w:val="left"/>
              <w:rPr>
                <w:rFonts w:ascii="Calibri" w:hAnsi="Calibri" w:cs="Arial"/>
                <w:b/>
                <w:bCs/>
                <w:sz w:val="16"/>
                <w:szCs w:val="16"/>
                <w:lang w:val="en-GB" w:eastAsia="en-GB"/>
              </w:rPr>
            </w:pPr>
            <w:r w:rsidRPr="0067391C">
              <w:rPr>
                <w:rFonts w:ascii="Calibri" w:hAnsi="Calibri" w:cs="Arial"/>
                <w:sz w:val="16"/>
                <w:szCs w:val="16"/>
                <w:lang w:val="en-GB" w:eastAsia="en-GB"/>
              </w:rPr>
              <w:t>First Attempt?</w:t>
            </w:r>
          </w:p>
        </w:tc>
        <w:tc>
          <w:tcPr>
            <w:tcW w:w="425" w:type="dxa"/>
            <w:vAlign w:val="bottom"/>
          </w:tcPr>
          <w:p w14:paraId="075D0E1C" w14:textId="77777777" w:rsidR="0067391C" w:rsidRPr="0067391C" w:rsidRDefault="0067391C" w:rsidP="0067391C">
            <w:pPr>
              <w:rPr>
                <w:rFonts w:ascii="Calibri" w:hAnsi="Calibri" w:cs="Arial"/>
                <w:sz w:val="12"/>
                <w:szCs w:val="12"/>
                <w:lang w:val="en-GB" w:eastAsia="en-GB"/>
              </w:rPr>
            </w:pPr>
            <w:bookmarkStart w:id="25" w:name="firstAttempt"/>
            <w:bookmarkEnd w:id="25"/>
          </w:p>
        </w:tc>
        <w:tc>
          <w:tcPr>
            <w:tcW w:w="1276" w:type="dxa"/>
            <w:vMerge/>
            <w:vAlign w:val="bottom"/>
          </w:tcPr>
          <w:p w14:paraId="17F2F67B" w14:textId="77777777" w:rsidR="0067391C" w:rsidRPr="0067391C" w:rsidRDefault="0067391C" w:rsidP="0067391C">
            <w:pPr>
              <w:ind w:firstLineChars="141" w:firstLine="282"/>
              <w:jc w:val="left"/>
              <w:rPr>
                <w:rFonts w:ascii="Calibri" w:hAnsi="Calibri" w:cs="Arial"/>
                <w:lang w:val="en-GB" w:eastAsia="en-GB"/>
              </w:rPr>
            </w:pPr>
          </w:p>
        </w:tc>
      </w:tr>
    </w:tbl>
    <w:p w14:paraId="4D4525C1" w14:textId="77777777" w:rsidR="0067391C" w:rsidRPr="0067391C" w:rsidRDefault="0067391C" w:rsidP="0067391C">
      <w:pPr>
        <w:spacing w:after="200" w:line="276" w:lineRule="auto"/>
        <w:jc w:val="left"/>
        <w:rPr>
          <w:rFonts w:ascii="Calibri" w:eastAsia="Calibri" w:hAnsi="Calibri"/>
          <w:sz w:val="22"/>
          <w:szCs w:val="22"/>
          <w:lang w:val="en-GB"/>
        </w:rPr>
      </w:pPr>
    </w:p>
    <w:p w14:paraId="3A746145" w14:textId="6B8478ED" w:rsidR="00381E1F" w:rsidRPr="003463FC" w:rsidRDefault="00381E1F" w:rsidP="009422B9">
      <w:pPr>
        <w:tabs>
          <w:tab w:val="left" w:pos="3795"/>
        </w:tabs>
        <w:jc w:val="both"/>
        <w:rPr>
          <w:color w:val="FF0000"/>
          <w:sz w:val="24"/>
          <w:szCs w:val="24"/>
        </w:rPr>
      </w:pPr>
    </w:p>
    <w:sectPr w:rsidR="00381E1F" w:rsidRPr="003463FC" w:rsidSect="00C57238">
      <w:footerReference w:type="default" r:id="rId2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arlene Campbell" w:date="2018-01-21T21:00:00Z" w:initials="CC">
    <w:p w14:paraId="3A64B1E4" w14:textId="7E1213F4" w:rsidR="00DF4913" w:rsidRDefault="00DF491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Your abstract should include a short summary of your work that others can use as an overview. It is a short summary of your completed research. If done well, it makes the reader want to learn more about your work.</w:t>
      </w:r>
    </w:p>
  </w:comment>
  <w:comment w:id="1" w:author="Carlene Campbell" w:date="2018-01-21T21:01:00Z" w:initials="CC">
    <w:p w14:paraId="1694828F" w14:textId="6D04C26F" w:rsidR="00DF4913" w:rsidRDefault="00DF491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Introduction is rather brief.  It should also point the reader to what is coming next.</w:t>
      </w:r>
    </w:p>
  </w:comment>
  <w:comment w:id="2" w:author="Carlene Campbell" w:date="2018-01-21T21:02:00Z" w:initials="CC">
    <w:p w14:paraId="6AA41A34" w14:textId="09CE3CDF" w:rsidR="00DF4913" w:rsidRDefault="00DF491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Expand the scope of reference sources consulted to improve the quality of </w:t>
      </w:r>
      <w:proofErr w:type="gramStart"/>
      <w:r>
        <w:t>research based</w:t>
      </w:r>
      <w:proofErr w:type="gramEnd"/>
      <w:r>
        <w:t xml:space="preserve"> tasks.</w:t>
      </w:r>
    </w:p>
  </w:comment>
  <w:comment w:id="3" w:author="Carlene Campbell" w:date="2018-01-21T21:04:00Z" w:initials="CC">
    <w:p w14:paraId="6DA737B9" w14:textId="161D8BF8" w:rsidR="00DF4913" w:rsidRDefault="00DF491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4" w:author="Carlene Campbell" w:date="2018-01-21T21:04:00Z" w:initials="CC">
    <w:p w14:paraId="4801E099" w14:textId="68DFD2CF" w:rsidR="00DF4913" w:rsidRDefault="00DF491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5" w:author="Carlene Campbell" w:date="2018-01-21T21:12:00Z" w:initials="CC">
    <w:p w14:paraId="068F7467" w14:textId="09BCA0EF" w:rsidR="00DF4913" w:rsidRDefault="00DF491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The report is fully based on IoT and Smart city, how does the implementation fits into the scenario given to build a functional/working enterprise network &amp; data </w:t>
      </w:r>
      <w:proofErr w:type="spellStart"/>
      <w:r>
        <w:t>centre</w:t>
      </w:r>
      <w:proofErr w:type="spellEnd"/>
      <w:r>
        <w:t xml:space="preserve"> to support UWTSD campuses and partner college.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A64B1E4" w15:done="0"/>
  <w15:commentEx w15:paraId="1694828F" w15:done="0"/>
  <w15:commentEx w15:paraId="6AA41A34" w15:done="0"/>
  <w15:commentEx w15:paraId="6DA737B9" w15:done="0"/>
  <w15:commentEx w15:paraId="4801E099" w15:done="0"/>
  <w15:commentEx w15:paraId="068F746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A64B1E4" w16cid:durableId="1E0F7DE1"/>
  <w16cid:commentId w16cid:paraId="1694828F" w16cid:durableId="1E0F7E25"/>
  <w16cid:commentId w16cid:paraId="6AA41A34" w16cid:durableId="1E0F7E50"/>
  <w16cid:commentId w16cid:paraId="6DA737B9" w16cid:durableId="1E0F7EFB"/>
  <w16cid:commentId w16cid:paraId="4801E099" w16cid:durableId="1E0F7EE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C637D9" w14:textId="1B3D8D93" w:rsidR="00C57238" w:rsidRDefault="00616B58">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6</w:t>
    </w:r>
    <w:r>
      <w:rPr>
        <w:b/>
        <w:sz w:val="24"/>
        <w:szCs w:val="24"/>
      </w:rPr>
      <w:fldChar w:fldCharType="end"/>
    </w:r>
  </w:p>
  <w:p w14:paraId="7F597EC2" w14:textId="77777777" w:rsidR="00C57238" w:rsidRDefault="00616B58">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67F08"/>
    <w:multiLevelType w:val="hybridMultilevel"/>
    <w:tmpl w:val="597E9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73DC2"/>
    <w:multiLevelType w:val="hybridMultilevel"/>
    <w:tmpl w:val="19AA0E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3B1416B"/>
    <w:multiLevelType w:val="hybridMultilevel"/>
    <w:tmpl w:val="A8681CD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8B7344"/>
    <w:multiLevelType w:val="hybridMultilevel"/>
    <w:tmpl w:val="97AE67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0D50014"/>
    <w:multiLevelType w:val="hybridMultilevel"/>
    <w:tmpl w:val="76C837E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155B7B4B"/>
    <w:multiLevelType w:val="hybridMultilevel"/>
    <w:tmpl w:val="85B29C42"/>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6" w15:restartNumberingAfterBreak="0">
    <w:nsid w:val="16F02F70"/>
    <w:multiLevelType w:val="hybridMultilevel"/>
    <w:tmpl w:val="A8681CD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54689F"/>
    <w:multiLevelType w:val="hybridMultilevel"/>
    <w:tmpl w:val="0F4C4CE6"/>
    <w:lvl w:ilvl="0" w:tplc="85466D90">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DC677EF"/>
    <w:multiLevelType w:val="hybridMultilevel"/>
    <w:tmpl w:val="46AEF7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E9315E9"/>
    <w:multiLevelType w:val="hybridMultilevel"/>
    <w:tmpl w:val="642A25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FF22F4C"/>
    <w:multiLevelType w:val="hybridMultilevel"/>
    <w:tmpl w:val="5E30D7AE"/>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1" w15:restartNumberingAfterBreak="0">
    <w:nsid w:val="208B227D"/>
    <w:multiLevelType w:val="hybridMultilevel"/>
    <w:tmpl w:val="17C68DA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27400AFA"/>
    <w:multiLevelType w:val="hybridMultilevel"/>
    <w:tmpl w:val="8B2A6A0C"/>
    <w:lvl w:ilvl="0" w:tplc="0809000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1B3040"/>
    <w:multiLevelType w:val="hybridMultilevel"/>
    <w:tmpl w:val="77A695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0EF735B"/>
    <w:multiLevelType w:val="hybridMultilevel"/>
    <w:tmpl w:val="C37E48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5E54BA5"/>
    <w:multiLevelType w:val="hybridMultilevel"/>
    <w:tmpl w:val="A274C256"/>
    <w:lvl w:ilvl="0" w:tplc="0809000F">
      <w:start w:val="1"/>
      <w:numFmt w:val="decimal"/>
      <w:lvlText w:val="%1."/>
      <w:lvlJc w:val="left"/>
      <w:pPr>
        <w:ind w:left="720" w:hanging="360"/>
      </w:pPr>
      <w:rPr>
        <w:rFonts w:hint="default"/>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660336"/>
    <w:multiLevelType w:val="hybridMultilevel"/>
    <w:tmpl w:val="78D27160"/>
    <w:lvl w:ilvl="0" w:tplc="FEF4713C">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20" w15:restartNumberingAfterBreak="0">
    <w:nsid w:val="4189603E"/>
    <w:multiLevelType w:val="multilevel"/>
    <w:tmpl w:val="D4B4B71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21" w15:restartNumberingAfterBreak="0">
    <w:nsid w:val="49A21ABA"/>
    <w:multiLevelType w:val="hybridMultilevel"/>
    <w:tmpl w:val="A8681CD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CA544A"/>
    <w:multiLevelType w:val="singleLevel"/>
    <w:tmpl w:val="987C499A"/>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3" w15:restartNumberingAfterBreak="0">
    <w:nsid w:val="55560102"/>
    <w:multiLevelType w:val="hybridMultilevel"/>
    <w:tmpl w:val="974A909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586557C5"/>
    <w:multiLevelType w:val="hybridMultilevel"/>
    <w:tmpl w:val="D9E022A0"/>
    <w:lvl w:ilvl="0" w:tplc="08090015">
      <w:start w:val="1"/>
      <w:numFmt w:val="upperLetter"/>
      <w:lvlText w:val="%1."/>
      <w:lvlJc w:val="left"/>
      <w:pPr>
        <w:ind w:left="1728" w:hanging="360"/>
      </w:pPr>
    </w:lvl>
    <w:lvl w:ilvl="1" w:tplc="08090019" w:tentative="1">
      <w:start w:val="1"/>
      <w:numFmt w:val="lowerLetter"/>
      <w:lvlText w:val="%2."/>
      <w:lvlJc w:val="left"/>
      <w:pPr>
        <w:ind w:left="2448" w:hanging="360"/>
      </w:pPr>
    </w:lvl>
    <w:lvl w:ilvl="2" w:tplc="0809001B" w:tentative="1">
      <w:start w:val="1"/>
      <w:numFmt w:val="lowerRoman"/>
      <w:lvlText w:val="%3."/>
      <w:lvlJc w:val="right"/>
      <w:pPr>
        <w:ind w:left="3168" w:hanging="180"/>
      </w:pPr>
    </w:lvl>
    <w:lvl w:ilvl="3" w:tplc="0809000F" w:tentative="1">
      <w:start w:val="1"/>
      <w:numFmt w:val="decimal"/>
      <w:lvlText w:val="%4."/>
      <w:lvlJc w:val="left"/>
      <w:pPr>
        <w:ind w:left="3888" w:hanging="360"/>
      </w:pPr>
    </w:lvl>
    <w:lvl w:ilvl="4" w:tplc="08090019" w:tentative="1">
      <w:start w:val="1"/>
      <w:numFmt w:val="lowerLetter"/>
      <w:lvlText w:val="%5."/>
      <w:lvlJc w:val="left"/>
      <w:pPr>
        <w:ind w:left="4608" w:hanging="360"/>
      </w:pPr>
    </w:lvl>
    <w:lvl w:ilvl="5" w:tplc="0809001B" w:tentative="1">
      <w:start w:val="1"/>
      <w:numFmt w:val="lowerRoman"/>
      <w:lvlText w:val="%6."/>
      <w:lvlJc w:val="right"/>
      <w:pPr>
        <w:ind w:left="5328" w:hanging="180"/>
      </w:pPr>
    </w:lvl>
    <w:lvl w:ilvl="6" w:tplc="0809000F" w:tentative="1">
      <w:start w:val="1"/>
      <w:numFmt w:val="decimal"/>
      <w:lvlText w:val="%7."/>
      <w:lvlJc w:val="left"/>
      <w:pPr>
        <w:ind w:left="6048" w:hanging="360"/>
      </w:pPr>
    </w:lvl>
    <w:lvl w:ilvl="7" w:tplc="08090019" w:tentative="1">
      <w:start w:val="1"/>
      <w:numFmt w:val="lowerLetter"/>
      <w:lvlText w:val="%8."/>
      <w:lvlJc w:val="left"/>
      <w:pPr>
        <w:ind w:left="6768" w:hanging="360"/>
      </w:pPr>
    </w:lvl>
    <w:lvl w:ilvl="8" w:tplc="0809001B" w:tentative="1">
      <w:start w:val="1"/>
      <w:numFmt w:val="lowerRoman"/>
      <w:lvlText w:val="%9."/>
      <w:lvlJc w:val="right"/>
      <w:pPr>
        <w:ind w:left="7488" w:hanging="180"/>
      </w:pPr>
    </w:lvl>
  </w:abstractNum>
  <w:abstractNum w:abstractNumId="25" w15:restartNumberingAfterBreak="0">
    <w:nsid w:val="5E6B7931"/>
    <w:multiLevelType w:val="hybridMultilevel"/>
    <w:tmpl w:val="4B042D10"/>
    <w:lvl w:ilvl="0" w:tplc="E60039A2">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313498"/>
    <w:multiLevelType w:val="hybridMultilevel"/>
    <w:tmpl w:val="79AADFA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326653"/>
    <w:multiLevelType w:val="hybridMultilevel"/>
    <w:tmpl w:val="8702F08C"/>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28" w15:restartNumberingAfterBreak="0">
    <w:nsid w:val="62E36C14"/>
    <w:multiLevelType w:val="hybridMultilevel"/>
    <w:tmpl w:val="F852F7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5C46F42"/>
    <w:multiLevelType w:val="hybridMultilevel"/>
    <w:tmpl w:val="FEA47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B735F4"/>
    <w:multiLevelType w:val="hybridMultilevel"/>
    <w:tmpl w:val="FA32FE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C402C58"/>
    <w:multiLevelType w:val="hybridMultilevel"/>
    <w:tmpl w:val="3C0611EA"/>
    <w:lvl w:ilvl="0" w:tplc="26887F82">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2" w15:restartNumberingAfterBreak="0">
    <w:nsid w:val="6C8A3539"/>
    <w:multiLevelType w:val="hybridMultilevel"/>
    <w:tmpl w:val="12E05C0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34" w15:restartNumberingAfterBreak="0">
    <w:nsid w:val="6E034513"/>
    <w:multiLevelType w:val="hybridMultilevel"/>
    <w:tmpl w:val="EC2C186A"/>
    <w:lvl w:ilvl="0" w:tplc="0809000F">
      <w:start w:val="1"/>
      <w:numFmt w:val="decimal"/>
      <w:lvlText w:val="%1."/>
      <w:lvlJc w:val="left"/>
      <w:pPr>
        <w:ind w:left="1008" w:hanging="360"/>
      </w:p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35" w15:restartNumberingAfterBreak="0">
    <w:nsid w:val="6FE86D97"/>
    <w:multiLevelType w:val="hybridMultilevel"/>
    <w:tmpl w:val="2738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3595FFC"/>
    <w:multiLevelType w:val="hybridMultilevel"/>
    <w:tmpl w:val="450071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CC15EC5"/>
    <w:multiLevelType w:val="hybridMultilevel"/>
    <w:tmpl w:val="C6D436D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CD255F0"/>
    <w:multiLevelType w:val="hybridMultilevel"/>
    <w:tmpl w:val="1BBC66D6"/>
    <w:lvl w:ilvl="0" w:tplc="BB425798">
      <w:start w:val="1"/>
      <w:numFmt w:val="lowerLetter"/>
      <w:pStyle w:val="tablefootnote"/>
      <w:lvlText w:val="%1."/>
      <w:lvlJc w:val="right"/>
      <w:pPr>
        <w:ind w:left="749"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num w:numId="1">
    <w:abstractNumId w:val="18"/>
  </w:num>
  <w:num w:numId="2">
    <w:abstractNumId w:val="31"/>
  </w:num>
  <w:num w:numId="3">
    <w:abstractNumId w:val="13"/>
  </w:num>
  <w:num w:numId="4">
    <w:abstractNumId w:val="20"/>
  </w:num>
  <w:num w:numId="5">
    <w:abstractNumId w:val="20"/>
  </w:num>
  <w:num w:numId="6">
    <w:abstractNumId w:val="20"/>
  </w:num>
  <w:num w:numId="7">
    <w:abstractNumId w:val="20"/>
  </w:num>
  <w:num w:numId="8">
    <w:abstractNumId w:val="22"/>
  </w:num>
  <w:num w:numId="9">
    <w:abstractNumId w:val="33"/>
  </w:num>
  <w:num w:numId="10">
    <w:abstractNumId w:val="19"/>
  </w:num>
  <w:num w:numId="11">
    <w:abstractNumId w:val="12"/>
  </w:num>
  <w:num w:numId="12">
    <w:abstractNumId w:val="38"/>
  </w:num>
  <w:num w:numId="13">
    <w:abstractNumId w:val="11"/>
  </w:num>
  <w:num w:numId="14">
    <w:abstractNumId w:val="15"/>
  </w:num>
  <w:num w:numId="15">
    <w:abstractNumId w:val="5"/>
  </w:num>
  <w:num w:numId="16">
    <w:abstractNumId w:val="0"/>
  </w:num>
  <w:num w:numId="17">
    <w:abstractNumId w:val="10"/>
  </w:num>
  <w:num w:numId="18">
    <w:abstractNumId w:val="30"/>
  </w:num>
  <w:num w:numId="19">
    <w:abstractNumId w:val="35"/>
  </w:num>
  <w:num w:numId="20">
    <w:abstractNumId w:val="16"/>
  </w:num>
  <w:num w:numId="21">
    <w:abstractNumId w:val="7"/>
  </w:num>
  <w:num w:numId="22">
    <w:abstractNumId w:val="3"/>
  </w:num>
  <w:num w:numId="23">
    <w:abstractNumId w:val="9"/>
  </w:num>
  <w:num w:numId="24">
    <w:abstractNumId w:val="6"/>
  </w:num>
  <w:num w:numId="25">
    <w:abstractNumId w:val="2"/>
  </w:num>
  <w:num w:numId="26">
    <w:abstractNumId w:val="37"/>
  </w:num>
  <w:num w:numId="27">
    <w:abstractNumId w:val="4"/>
  </w:num>
  <w:num w:numId="28">
    <w:abstractNumId w:val="26"/>
  </w:num>
  <w:num w:numId="29">
    <w:abstractNumId w:val="32"/>
  </w:num>
  <w:num w:numId="30">
    <w:abstractNumId w:val="29"/>
  </w:num>
  <w:num w:numId="31">
    <w:abstractNumId w:val="28"/>
  </w:num>
  <w:num w:numId="32">
    <w:abstractNumId w:val="1"/>
  </w:num>
  <w:num w:numId="33">
    <w:abstractNumId w:val="36"/>
  </w:num>
  <w:num w:numId="34">
    <w:abstractNumId w:val="8"/>
  </w:num>
  <w:num w:numId="35">
    <w:abstractNumId w:val="34"/>
  </w:num>
  <w:num w:numId="36">
    <w:abstractNumId w:val="27"/>
  </w:num>
  <w:num w:numId="37">
    <w:abstractNumId w:val="21"/>
  </w:num>
  <w:num w:numId="38">
    <w:abstractNumId w:val="17"/>
  </w:num>
  <w:num w:numId="39">
    <w:abstractNumId w:val="25"/>
  </w:num>
  <w:num w:numId="40">
    <w:abstractNumId w:val="23"/>
  </w:num>
  <w:num w:numId="41">
    <w:abstractNumId w:val="14"/>
  </w:num>
  <w:num w:numId="42">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arlene Campbell">
    <w15:presenceInfo w15:providerId="None" w15:userId="Carlene Campbel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characterSpacingControl w:val="doNotCompress"/>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9A6"/>
    <w:rsid w:val="00001BFA"/>
    <w:rsid w:val="0003069C"/>
    <w:rsid w:val="0004390D"/>
    <w:rsid w:val="000521F9"/>
    <w:rsid w:val="00060656"/>
    <w:rsid w:val="00060FAB"/>
    <w:rsid w:val="00065B5A"/>
    <w:rsid w:val="000708FD"/>
    <w:rsid w:val="000A2437"/>
    <w:rsid w:val="000B2D35"/>
    <w:rsid w:val="000B4641"/>
    <w:rsid w:val="000E7275"/>
    <w:rsid w:val="0010711E"/>
    <w:rsid w:val="00127EDD"/>
    <w:rsid w:val="00152FF8"/>
    <w:rsid w:val="00155C44"/>
    <w:rsid w:val="0016255E"/>
    <w:rsid w:val="0017642E"/>
    <w:rsid w:val="00180E21"/>
    <w:rsid w:val="00181F3B"/>
    <w:rsid w:val="001939E2"/>
    <w:rsid w:val="00193FD7"/>
    <w:rsid w:val="001B7E39"/>
    <w:rsid w:val="001C0EE2"/>
    <w:rsid w:val="001C3992"/>
    <w:rsid w:val="00214952"/>
    <w:rsid w:val="00261AD6"/>
    <w:rsid w:val="00276735"/>
    <w:rsid w:val="00282452"/>
    <w:rsid w:val="00285210"/>
    <w:rsid w:val="002864A3"/>
    <w:rsid w:val="00296C1A"/>
    <w:rsid w:val="002B3B81"/>
    <w:rsid w:val="002B4795"/>
    <w:rsid w:val="002B5C8C"/>
    <w:rsid w:val="002C59DD"/>
    <w:rsid w:val="002E0701"/>
    <w:rsid w:val="002E0B08"/>
    <w:rsid w:val="002E5CE6"/>
    <w:rsid w:val="002E7664"/>
    <w:rsid w:val="002F21A3"/>
    <w:rsid w:val="00313993"/>
    <w:rsid w:val="00337664"/>
    <w:rsid w:val="003463FC"/>
    <w:rsid w:val="00354B18"/>
    <w:rsid w:val="0036510A"/>
    <w:rsid w:val="00373B5D"/>
    <w:rsid w:val="00381E1F"/>
    <w:rsid w:val="0038720D"/>
    <w:rsid w:val="003A3DE3"/>
    <w:rsid w:val="003A47B5"/>
    <w:rsid w:val="003A59A6"/>
    <w:rsid w:val="003D05CC"/>
    <w:rsid w:val="003D3D34"/>
    <w:rsid w:val="003E5B60"/>
    <w:rsid w:val="004001CA"/>
    <w:rsid w:val="004059FE"/>
    <w:rsid w:val="00421A59"/>
    <w:rsid w:val="004445B3"/>
    <w:rsid w:val="004504A6"/>
    <w:rsid w:val="00473812"/>
    <w:rsid w:val="004839F2"/>
    <w:rsid w:val="00485CEE"/>
    <w:rsid w:val="004F769C"/>
    <w:rsid w:val="00515F14"/>
    <w:rsid w:val="0053268B"/>
    <w:rsid w:val="0054685F"/>
    <w:rsid w:val="0058527A"/>
    <w:rsid w:val="005B520E"/>
    <w:rsid w:val="005B535B"/>
    <w:rsid w:val="005D7899"/>
    <w:rsid w:val="005E4466"/>
    <w:rsid w:val="006108A4"/>
    <w:rsid w:val="00616B58"/>
    <w:rsid w:val="00670661"/>
    <w:rsid w:val="0067391C"/>
    <w:rsid w:val="0069279A"/>
    <w:rsid w:val="00697A1E"/>
    <w:rsid w:val="006A2F99"/>
    <w:rsid w:val="006C4648"/>
    <w:rsid w:val="006C7E89"/>
    <w:rsid w:val="006D66E2"/>
    <w:rsid w:val="006F3D21"/>
    <w:rsid w:val="006F51BF"/>
    <w:rsid w:val="0072064C"/>
    <w:rsid w:val="007308E0"/>
    <w:rsid w:val="007442B3"/>
    <w:rsid w:val="00745655"/>
    <w:rsid w:val="00747489"/>
    <w:rsid w:val="007528C1"/>
    <w:rsid w:val="00753F7B"/>
    <w:rsid w:val="00763565"/>
    <w:rsid w:val="0078398E"/>
    <w:rsid w:val="00787C5A"/>
    <w:rsid w:val="007919DE"/>
    <w:rsid w:val="007A6903"/>
    <w:rsid w:val="007B13ED"/>
    <w:rsid w:val="007B77EB"/>
    <w:rsid w:val="007C0308"/>
    <w:rsid w:val="007E4202"/>
    <w:rsid w:val="007F48F5"/>
    <w:rsid w:val="007F4C8F"/>
    <w:rsid w:val="008014D2"/>
    <w:rsid w:val="008054BC"/>
    <w:rsid w:val="0082105F"/>
    <w:rsid w:val="00825DAA"/>
    <w:rsid w:val="008618EE"/>
    <w:rsid w:val="00874599"/>
    <w:rsid w:val="0087694E"/>
    <w:rsid w:val="00895053"/>
    <w:rsid w:val="008A0480"/>
    <w:rsid w:val="008A55B5"/>
    <w:rsid w:val="008A61E9"/>
    <w:rsid w:val="008A75C8"/>
    <w:rsid w:val="008C7E8A"/>
    <w:rsid w:val="008E28CC"/>
    <w:rsid w:val="00905C05"/>
    <w:rsid w:val="009144E3"/>
    <w:rsid w:val="009422B9"/>
    <w:rsid w:val="00957512"/>
    <w:rsid w:val="009664FD"/>
    <w:rsid w:val="0097508D"/>
    <w:rsid w:val="00980D97"/>
    <w:rsid w:val="00987D5C"/>
    <w:rsid w:val="009B0070"/>
    <w:rsid w:val="009C740C"/>
    <w:rsid w:val="009C7C73"/>
    <w:rsid w:val="009D7AFC"/>
    <w:rsid w:val="009F27D2"/>
    <w:rsid w:val="009F7623"/>
    <w:rsid w:val="00A060F4"/>
    <w:rsid w:val="00A11B4C"/>
    <w:rsid w:val="00A448C3"/>
    <w:rsid w:val="00A510F7"/>
    <w:rsid w:val="00A63D3A"/>
    <w:rsid w:val="00A65966"/>
    <w:rsid w:val="00A65DB9"/>
    <w:rsid w:val="00A70349"/>
    <w:rsid w:val="00A75BD9"/>
    <w:rsid w:val="00AC0863"/>
    <w:rsid w:val="00AC6519"/>
    <w:rsid w:val="00B00615"/>
    <w:rsid w:val="00B102D0"/>
    <w:rsid w:val="00B31161"/>
    <w:rsid w:val="00B40B39"/>
    <w:rsid w:val="00B41224"/>
    <w:rsid w:val="00B55E32"/>
    <w:rsid w:val="00B569C8"/>
    <w:rsid w:val="00B60FEB"/>
    <w:rsid w:val="00B63F4C"/>
    <w:rsid w:val="00B6660E"/>
    <w:rsid w:val="00BA0AD2"/>
    <w:rsid w:val="00BD5B06"/>
    <w:rsid w:val="00BF6606"/>
    <w:rsid w:val="00C06795"/>
    <w:rsid w:val="00C472FD"/>
    <w:rsid w:val="00C60BB6"/>
    <w:rsid w:val="00C62215"/>
    <w:rsid w:val="00C62DA7"/>
    <w:rsid w:val="00C92903"/>
    <w:rsid w:val="00C95A1D"/>
    <w:rsid w:val="00CA030D"/>
    <w:rsid w:val="00CA5709"/>
    <w:rsid w:val="00CA5C86"/>
    <w:rsid w:val="00CB1404"/>
    <w:rsid w:val="00CB66E6"/>
    <w:rsid w:val="00CC3953"/>
    <w:rsid w:val="00CD27E1"/>
    <w:rsid w:val="00D003E1"/>
    <w:rsid w:val="00D1676E"/>
    <w:rsid w:val="00D44DB2"/>
    <w:rsid w:val="00D5228D"/>
    <w:rsid w:val="00D65559"/>
    <w:rsid w:val="00D667B0"/>
    <w:rsid w:val="00D767E7"/>
    <w:rsid w:val="00D9156D"/>
    <w:rsid w:val="00D95E38"/>
    <w:rsid w:val="00DA47DA"/>
    <w:rsid w:val="00DB2345"/>
    <w:rsid w:val="00DC492F"/>
    <w:rsid w:val="00DE1FF1"/>
    <w:rsid w:val="00DF4913"/>
    <w:rsid w:val="00E5693F"/>
    <w:rsid w:val="00E7523B"/>
    <w:rsid w:val="00E866DD"/>
    <w:rsid w:val="00E91219"/>
    <w:rsid w:val="00E926EB"/>
    <w:rsid w:val="00E95539"/>
    <w:rsid w:val="00EA506F"/>
    <w:rsid w:val="00EA5C24"/>
    <w:rsid w:val="00EA780F"/>
    <w:rsid w:val="00EB3238"/>
    <w:rsid w:val="00ED2A45"/>
    <w:rsid w:val="00ED7BA8"/>
    <w:rsid w:val="00EE4362"/>
    <w:rsid w:val="00EF18D7"/>
    <w:rsid w:val="00EF1E8A"/>
    <w:rsid w:val="00EF3A1A"/>
    <w:rsid w:val="00F15D29"/>
    <w:rsid w:val="00F25AA9"/>
    <w:rsid w:val="00F52F02"/>
    <w:rsid w:val="00F61EED"/>
    <w:rsid w:val="00F66A28"/>
    <w:rsid w:val="00F70E90"/>
    <w:rsid w:val="00F82193"/>
    <w:rsid w:val="00FC5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7097D3"/>
  <w15:chartTrackingRefBased/>
  <w15:docId w15:val="{A4310AF9-6B30-4DB8-B97D-AFC39EDCB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535B"/>
    <w:pPr>
      <w:jc w:val="center"/>
    </w:pPr>
    <w:rPr>
      <w:rFonts w:ascii="Times New Roman" w:hAnsi="Times New Roman"/>
      <w:lang w:val="en-US" w:eastAsia="en-US"/>
    </w:rPr>
  </w:style>
  <w:style w:type="paragraph" w:styleId="Heading1">
    <w:name w:val="heading 1"/>
    <w:basedOn w:val="Normal"/>
    <w:next w:val="Normal"/>
    <w:link w:val="Heading1Char"/>
    <w:uiPriority w:val="99"/>
    <w:qFormat/>
    <w:rsid w:val="00CB1404"/>
    <w:pPr>
      <w:keepNext/>
      <w:keepLines/>
      <w:numPr>
        <w:numId w:val="4"/>
      </w:numPr>
      <w:tabs>
        <w:tab w:val="left" w:pos="216"/>
      </w:tabs>
      <w:spacing w:before="160" w:after="80"/>
      <w:ind w:firstLine="0"/>
      <w:outlineLvl w:val="0"/>
    </w:pPr>
    <w:rPr>
      <w:rFonts w:eastAsia="MS Mincho"/>
      <w:smallCaps/>
      <w:noProof/>
    </w:rPr>
  </w:style>
  <w:style w:type="paragraph" w:styleId="Heading2">
    <w:name w:val="heading 2"/>
    <w:basedOn w:val="Normal"/>
    <w:next w:val="Normal"/>
    <w:link w:val="Heading2Char"/>
    <w:uiPriority w:val="99"/>
    <w:qFormat/>
    <w:rsid w:val="00EF3A1A"/>
    <w:pPr>
      <w:keepNext/>
      <w:keepLines/>
      <w:numPr>
        <w:ilvl w:val="1"/>
        <w:numId w:val="5"/>
      </w:numPr>
      <w:tabs>
        <w:tab w:val="clear" w:pos="360"/>
        <w:tab w:val="num" w:pos="288"/>
      </w:tabs>
      <w:spacing w:before="120" w:after="60"/>
      <w:jc w:val="left"/>
      <w:outlineLvl w:val="1"/>
    </w:pPr>
    <w:rPr>
      <w:rFonts w:eastAsia="MS Mincho"/>
      <w:i/>
      <w:iCs/>
      <w:noProof/>
    </w:rPr>
  </w:style>
  <w:style w:type="paragraph" w:styleId="Heading3">
    <w:name w:val="heading 3"/>
    <w:basedOn w:val="Normal"/>
    <w:next w:val="Normal"/>
    <w:link w:val="Heading3Char"/>
    <w:uiPriority w:val="99"/>
    <w:qFormat/>
    <w:rsid w:val="004059FE"/>
    <w:pPr>
      <w:numPr>
        <w:ilvl w:val="2"/>
        <w:numId w:val="6"/>
      </w:numPr>
      <w:spacing w:line="240" w:lineRule="exact"/>
      <w:ind w:firstLine="288"/>
      <w:jc w:val="both"/>
      <w:outlineLvl w:val="2"/>
    </w:pPr>
    <w:rPr>
      <w:rFonts w:eastAsia="MS Mincho"/>
      <w:i/>
      <w:iCs/>
      <w:noProof/>
    </w:rPr>
  </w:style>
  <w:style w:type="paragraph" w:styleId="Heading4">
    <w:name w:val="heading 4"/>
    <w:basedOn w:val="Normal"/>
    <w:next w:val="Normal"/>
    <w:link w:val="Heading4Char"/>
    <w:uiPriority w:val="99"/>
    <w:qFormat/>
    <w:rsid w:val="004059FE"/>
    <w:pPr>
      <w:numPr>
        <w:ilvl w:val="3"/>
        <w:numId w:val="7"/>
      </w:numPr>
      <w:tabs>
        <w:tab w:val="left" w:pos="821"/>
      </w:tabs>
      <w:spacing w:before="40" w:after="40"/>
      <w:ind w:firstLine="504"/>
      <w:jc w:val="both"/>
      <w:outlineLvl w:val="3"/>
    </w:pPr>
    <w:rPr>
      <w:rFonts w:eastAsia="MS Mincho"/>
      <w:i/>
      <w:iCs/>
      <w:noProof/>
    </w:rPr>
  </w:style>
  <w:style w:type="paragraph" w:styleId="Heading5">
    <w:name w:val="heading 5"/>
    <w:basedOn w:val="Normal"/>
    <w:next w:val="Normal"/>
    <w:link w:val="Heading5Char"/>
    <w:uiPriority w:val="99"/>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B1404"/>
    <w:rPr>
      <w:rFonts w:ascii="Times New Roman" w:eastAsia="MS Mincho" w:hAnsi="Times New Roman"/>
      <w:smallCaps/>
      <w:noProof/>
    </w:rPr>
  </w:style>
  <w:style w:type="character" w:customStyle="1" w:styleId="Heading2Char">
    <w:name w:val="Heading 2 Char"/>
    <w:link w:val="Heading2"/>
    <w:uiPriority w:val="99"/>
    <w:locked/>
    <w:rsid w:val="00EF3A1A"/>
    <w:rPr>
      <w:rFonts w:ascii="Times New Roman" w:eastAsia="MS Mincho" w:hAnsi="Times New Roman" w:cs="Times New Roman"/>
      <w:i/>
      <w:iCs/>
      <w:noProof/>
      <w:sz w:val="20"/>
      <w:szCs w:val="20"/>
    </w:rPr>
  </w:style>
  <w:style w:type="character" w:customStyle="1" w:styleId="Heading3Char">
    <w:name w:val="Heading 3 Char"/>
    <w:link w:val="Heading3"/>
    <w:uiPriority w:val="99"/>
    <w:locked/>
    <w:rsid w:val="004059FE"/>
    <w:rPr>
      <w:rFonts w:ascii="Times New Roman" w:eastAsia="MS Mincho" w:hAnsi="Times New Roman" w:cs="Times New Roman"/>
      <w:i/>
      <w:iCs/>
      <w:noProof/>
      <w:sz w:val="20"/>
      <w:szCs w:val="20"/>
    </w:rPr>
  </w:style>
  <w:style w:type="character" w:customStyle="1" w:styleId="Heading4Char">
    <w:name w:val="Heading 4 Char"/>
    <w:link w:val="Heading4"/>
    <w:uiPriority w:val="99"/>
    <w:locked/>
    <w:rsid w:val="004059FE"/>
    <w:rPr>
      <w:rFonts w:ascii="Times New Roman" w:eastAsia="MS Mincho" w:hAnsi="Times New Roman" w:cs="Times New Roman"/>
      <w:i/>
      <w:iCs/>
      <w:noProof/>
      <w:sz w:val="20"/>
      <w:szCs w:val="20"/>
    </w:rPr>
  </w:style>
  <w:style w:type="character" w:customStyle="1" w:styleId="Heading5Char">
    <w:name w:val="Heading 5 Char"/>
    <w:link w:val="Heading5"/>
    <w:uiPriority w:val="9"/>
    <w:semiHidden/>
    <w:locked/>
    <w:rPr>
      <w:rFonts w:cs="Times New Roman"/>
      <w:b/>
      <w:bCs/>
      <w:i/>
      <w:iCs/>
      <w:sz w:val="26"/>
      <w:szCs w:val="26"/>
    </w:rPr>
  </w:style>
  <w:style w:type="paragraph" w:customStyle="1" w:styleId="Abstract">
    <w:name w:val="Abstract"/>
    <w:uiPriority w:val="99"/>
    <w:rsid w:val="0097508D"/>
    <w:pPr>
      <w:spacing w:after="200"/>
      <w:ind w:firstLine="274"/>
      <w:jc w:val="both"/>
    </w:pPr>
    <w:rPr>
      <w:rFonts w:ascii="Times New Roman" w:hAnsi="Times New Roman"/>
      <w:b/>
      <w:bCs/>
      <w:sz w:val="18"/>
      <w:szCs w:val="18"/>
      <w:lang w:val="en-US" w:eastAsia="en-US"/>
    </w:rPr>
  </w:style>
  <w:style w:type="paragraph" w:customStyle="1" w:styleId="Affiliation">
    <w:name w:val="Affiliation"/>
    <w:uiPriority w:val="99"/>
    <w:pPr>
      <w:jc w:val="center"/>
    </w:pPr>
    <w:rPr>
      <w:rFonts w:ascii="Times New Roman" w:hAnsi="Times New Roman"/>
      <w:lang w:val="en-US" w:eastAsia="en-US"/>
    </w:rPr>
  </w:style>
  <w:style w:type="paragraph" w:customStyle="1" w:styleId="Author">
    <w:name w:val="Author"/>
    <w:uiPriority w:val="99"/>
    <w:pPr>
      <w:spacing w:before="360" w:after="40"/>
      <w:jc w:val="center"/>
    </w:pPr>
    <w:rPr>
      <w:rFonts w:ascii="Times New Roman" w:hAnsi="Times New Roman"/>
      <w:noProof/>
      <w:sz w:val="22"/>
      <w:szCs w:val="22"/>
      <w:lang w:val="en-US" w:eastAsia="en-US"/>
    </w:rPr>
  </w:style>
  <w:style w:type="paragraph" w:styleId="BodyText">
    <w:name w:val="Body Text"/>
    <w:basedOn w:val="Normal"/>
    <w:link w:val="BodyTextChar"/>
    <w:uiPriority w:val="99"/>
    <w:rsid w:val="00753F7B"/>
    <w:pPr>
      <w:tabs>
        <w:tab w:val="left" w:pos="288"/>
      </w:tabs>
      <w:spacing w:after="120" w:line="228" w:lineRule="auto"/>
      <w:ind w:firstLine="288"/>
      <w:jc w:val="both"/>
    </w:pPr>
    <w:rPr>
      <w:rFonts w:eastAsia="MS Mincho"/>
      <w:spacing w:val="-1"/>
    </w:rPr>
  </w:style>
  <w:style w:type="character" w:customStyle="1" w:styleId="BodyTextChar">
    <w:name w:val="Body Text Char"/>
    <w:link w:val="BodyText"/>
    <w:uiPriority w:val="99"/>
    <w:locked/>
    <w:rsid w:val="00753F7B"/>
    <w:rPr>
      <w:rFonts w:ascii="Times New Roman" w:eastAsia="MS Mincho" w:hAnsi="Times New Roman" w:cs="Times New Roman"/>
      <w:sz w:val="20"/>
      <w:szCs w:val="20"/>
    </w:rPr>
  </w:style>
  <w:style w:type="paragraph" w:customStyle="1" w:styleId="bulletlist">
    <w:name w:val="bullet list"/>
    <w:basedOn w:val="BodyText"/>
    <w:rsid w:val="008054BC"/>
    <w:pPr>
      <w:numPr>
        <w:numId w:val="1"/>
      </w:numPr>
      <w:tabs>
        <w:tab w:val="clear" w:pos="648"/>
      </w:tabs>
      <w:ind w:left="576" w:hanging="288"/>
    </w:pPr>
  </w:style>
  <w:style w:type="paragraph" w:customStyle="1" w:styleId="equation">
    <w:name w:val="equation"/>
    <w:basedOn w:val="Normal"/>
    <w:uiPriority w:val="99"/>
    <w:rsid w:val="00127ED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3A47B5"/>
    <w:pPr>
      <w:numPr>
        <w:numId w:val="2"/>
      </w:numPr>
      <w:tabs>
        <w:tab w:val="left" w:pos="533"/>
      </w:tabs>
      <w:spacing w:before="80" w:after="200"/>
      <w:ind w:left="0" w:firstLine="0"/>
      <w:jc w:val="both"/>
    </w:pPr>
    <w:rPr>
      <w:rFonts w:ascii="Times New Roman" w:hAnsi="Times New Roman"/>
      <w:noProof/>
      <w:sz w:val="16"/>
      <w:szCs w:val="16"/>
      <w:lang w:val="en-US" w:eastAsia="en-US"/>
    </w:rPr>
  </w:style>
  <w:style w:type="paragraph" w:customStyle="1" w:styleId="footnote">
    <w:name w:val="footnote"/>
    <w:uiPriority w:val="99"/>
    <w:pPr>
      <w:framePr w:hSpace="187" w:vSpace="187" w:wrap="notBeside" w:vAnchor="text" w:hAnchor="page" w:x="6121" w:y="577"/>
      <w:numPr>
        <w:numId w:val="3"/>
      </w:numPr>
      <w:spacing w:after="40"/>
    </w:pPr>
    <w:rPr>
      <w:rFonts w:ascii="Times New Roman" w:hAnsi="Times New Roman"/>
      <w:sz w:val="16"/>
      <w:szCs w:val="16"/>
      <w:lang w:val="en-US" w:eastAsia="en-US"/>
    </w:rPr>
  </w:style>
  <w:style w:type="paragraph" w:customStyle="1" w:styleId="keywords">
    <w:name w:val="key words"/>
    <w:uiPriority w:val="99"/>
    <w:rsid w:val="0097508D"/>
    <w:pPr>
      <w:spacing w:after="120"/>
      <w:ind w:firstLine="274"/>
      <w:jc w:val="both"/>
    </w:pPr>
    <w:rPr>
      <w:rFonts w:ascii="Times New Roman" w:hAnsi="Times New Roman"/>
      <w:b/>
      <w:bCs/>
      <w:i/>
      <w:iCs/>
      <w:noProof/>
      <w:sz w:val="18"/>
      <w:szCs w:val="18"/>
      <w:lang w:val="en-US" w:eastAsia="en-US"/>
    </w:rPr>
  </w:style>
  <w:style w:type="paragraph" w:customStyle="1" w:styleId="papersubtitle">
    <w:name w:val="paper subtitle"/>
    <w:uiPriority w:val="99"/>
    <w:rsid w:val="0097508D"/>
    <w:pPr>
      <w:spacing w:after="120"/>
      <w:jc w:val="center"/>
    </w:pPr>
    <w:rPr>
      <w:rFonts w:ascii="Times New Roman" w:hAnsi="Times New Roman"/>
      <w:bCs/>
      <w:noProof/>
      <w:sz w:val="28"/>
      <w:szCs w:val="28"/>
      <w:lang w:val="en-US" w:eastAsia="en-US"/>
    </w:rPr>
  </w:style>
  <w:style w:type="paragraph" w:customStyle="1" w:styleId="papertitle">
    <w:name w:val="paper title"/>
    <w:uiPriority w:val="99"/>
    <w:rsid w:val="0097508D"/>
    <w:pPr>
      <w:spacing w:after="120"/>
      <w:jc w:val="center"/>
    </w:pPr>
    <w:rPr>
      <w:rFonts w:ascii="Times New Roman" w:hAnsi="Times New Roman"/>
      <w:bCs/>
      <w:noProof/>
      <w:sz w:val="48"/>
      <w:szCs w:val="48"/>
      <w:lang w:val="en-US" w:eastAsia="en-US"/>
    </w:rPr>
  </w:style>
  <w:style w:type="paragraph" w:customStyle="1" w:styleId="references">
    <w:name w:val="references"/>
    <w:uiPriority w:val="99"/>
    <w:rsid w:val="004445B3"/>
    <w:pPr>
      <w:numPr>
        <w:numId w:val="8"/>
      </w:numPr>
      <w:spacing w:after="50" w:line="180" w:lineRule="exact"/>
      <w:jc w:val="both"/>
    </w:pPr>
    <w:rPr>
      <w:rFonts w:ascii="Times New Roman" w:hAnsi="Times New Roman"/>
      <w:noProof/>
      <w:sz w:val="16"/>
      <w:szCs w:val="16"/>
      <w:lang w:val="en-US" w:eastAsia="en-US"/>
    </w:rPr>
  </w:style>
  <w:style w:type="paragraph" w:customStyle="1" w:styleId="sponsors">
    <w:name w:val="sponsors"/>
    <w:pPr>
      <w:framePr w:wrap="auto" w:hAnchor="text" w:x="615" w:y="2239"/>
      <w:pBdr>
        <w:top w:val="single" w:sz="4" w:space="2" w:color="auto"/>
      </w:pBdr>
      <w:ind w:firstLine="288"/>
    </w:pPr>
    <w:rPr>
      <w:rFonts w:ascii="Times New Roman" w:hAnsi="Times New Roman"/>
      <w:sz w:val="16"/>
      <w:szCs w:val="16"/>
      <w:lang w:val="en-US" w:eastAsia="en-US"/>
    </w:rPr>
  </w:style>
  <w:style w:type="paragraph" w:customStyle="1" w:styleId="tablecolhead">
    <w:name w:val="table col head"/>
    <w:basedOn w:val="Normal"/>
    <w:uiPriority w:val="99"/>
    <w:rPr>
      <w:b/>
      <w:bCs/>
      <w:sz w:val="16"/>
      <w:szCs w:val="16"/>
    </w:rPr>
  </w:style>
  <w:style w:type="paragraph" w:customStyle="1" w:styleId="tablecolsubhead">
    <w:name w:val="table col subhead"/>
    <w:basedOn w:val="tablecolhead"/>
    <w:uiPriority w:val="99"/>
    <w:rPr>
      <w:i/>
      <w:iCs/>
      <w:sz w:val="15"/>
      <w:szCs w:val="15"/>
    </w:rPr>
  </w:style>
  <w:style w:type="paragraph" w:customStyle="1" w:styleId="tablecopy">
    <w:name w:val="table copy"/>
    <w:uiPriority w:val="99"/>
    <w:pPr>
      <w:jc w:val="both"/>
    </w:pPr>
    <w:rPr>
      <w:rFonts w:ascii="Times New Roman" w:hAnsi="Times New Roman"/>
      <w:noProof/>
      <w:sz w:val="16"/>
      <w:szCs w:val="16"/>
      <w:lang w:val="en-US" w:eastAsia="en-US"/>
    </w:rPr>
  </w:style>
  <w:style w:type="paragraph" w:customStyle="1" w:styleId="tablefootnote">
    <w:name w:val="table footnote"/>
    <w:uiPriority w:val="99"/>
    <w:rsid w:val="00CB66E6"/>
    <w:pPr>
      <w:numPr>
        <w:numId w:val="12"/>
      </w:numPr>
      <w:tabs>
        <w:tab w:val="left" w:pos="29"/>
      </w:tabs>
      <w:spacing w:before="60" w:after="30"/>
      <w:ind w:left="360"/>
      <w:jc w:val="right"/>
    </w:pPr>
    <w:rPr>
      <w:rFonts w:ascii="Times New Roman" w:eastAsia="MS Mincho" w:hAnsi="Times New Roman"/>
      <w:sz w:val="12"/>
      <w:szCs w:val="12"/>
      <w:lang w:val="en-US" w:eastAsia="en-US"/>
    </w:rPr>
  </w:style>
  <w:style w:type="paragraph" w:customStyle="1" w:styleId="tablehead">
    <w:name w:val="table head"/>
    <w:uiPriority w:val="99"/>
    <w:pPr>
      <w:numPr>
        <w:numId w:val="9"/>
      </w:numPr>
      <w:spacing w:before="240" w:after="120" w:line="216" w:lineRule="auto"/>
      <w:jc w:val="center"/>
    </w:pPr>
    <w:rPr>
      <w:rFonts w:ascii="Times New Roman" w:hAnsi="Times New Roman"/>
      <w:smallCaps/>
      <w:noProof/>
      <w:sz w:val="16"/>
      <w:szCs w:val="16"/>
      <w:lang w:val="en-US" w:eastAsia="en-US"/>
    </w:rPr>
  </w:style>
  <w:style w:type="character" w:styleId="Hyperlink">
    <w:name w:val="Hyperlink"/>
    <w:basedOn w:val="DefaultParagraphFont"/>
    <w:uiPriority w:val="99"/>
    <w:unhideWhenUsed/>
    <w:rsid w:val="009D7AFC"/>
    <w:rPr>
      <w:color w:val="0563C1" w:themeColor="hyperlink"/>
      <w:u w:val="single"/>
    </w:rPr>
  </w:style>
  <w:style w:type="paragraph" w:styleId="HTMLPreformatted">
    <w:name w:val="HTML Preformatted"/>
    <w:basedOn w:val="Normal"/>
    <w:link w:val="HTMLPreformattedChar"/>
    <w:uiPriority w:val="99"/>
    <w:semiHidden/>
    <w:unhideWhenUsed/>
    <w:rsid w:val="00261A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lang w:val="en-GB" w:eastAsia="en-GB"/>
    </w:rPr>
  </w:style>
  <w:style w:type="character" w:customStyle="1" w:styleId="HTMLPreformattedChar">
    <w:name w:val="HTML Preformatted Char"/>
    <w:basedOn w:val="DefaultParagraphFont"/>
    <w:link w:val="HTMLPreformatted"/>
    <w:uiPriority w:val="99"/>
    <w:semiHidden/>
    <w:rsid w:val="00261AD6"/>
    <w:rPr>
      <w:rFonts w:ascii="Courier New" w:hAnsi="Courier New" w:cs="Courier New"/>
    </w:rPr>
  </w:style>
  <w:style w:type="character" w:customStyle="1" w:styleId="apple-converted-space">
    <w:name w:val="apple-converted-space"/>
    <w:basedOn w:val="DefaultParagraphFont"/>
    <w:rsid w:val="001939E2"/>
  </w:style>
  <w:style w:type="character" w:styleId="Emphasis">
    <w:name w:val="Emphasis"/>
    <w:basedOn w:val="DefaultParagraphFont"/>
    <w:uiPriority w:val="20"/>
    <w:qFormat/>
    <w:rsid w:val="001939E2"/>
    <w:rPr>
      <w:i/>
      <w:iCs/>
    </w:rPr>
  </w:style>
  <w:style w:type="paragraph" w:styleId="ListParagraph">
    <w:name w:val="List Paragraph"/>
    <w:basedOn w:val="Normal"/>
    <w:uiPriority w:val="34"/>
    <w:qFormat/>
    <w:rsid w:val="002E0B08"/>
    <w:pPr>
      <w:ind w:left="720"/>
      <w:contextualSpacing/>
    </w:pPr>
  </w:style>
  <w:style w:type="character" w:styleId="FollowedHyperlink">
    <w:name w:val="FollowedHyperlink"/>
    <w:basedOn w:val="DefaultParagraphFont"/>
    <w:uiPriority w:val="99"/>
    <w:semiHidden/>
    <w:unhideWhenUsed/>
    <w:rsid w:val="000A2437"/>
    <w:rPr>
      <w:color w:val="954F72" w:themeColor="followedHyperlink"/>
      <w:u w:val="single"/>
    </w:rPr>
  </w:style>
  <w:style w:type="paragraph" w:customStyle="1" w:styleId="TableText">
    <w:name w:val="Table Text"/>
    <w:basedOn w:val="Normal"/>
    <w:rsid w:val="00B569C8"/>
    <w:pPr>
      <w:ind w:left="14"/>
      <w:jc w:val="left"/>
    </w:pPr>
    <w:rPr>
      <w:rFonts w:ascii="Arial" w:hAnsi="Arial"/>
      <w:spacing w:val="-5"/>
      <w:sz w:val="16"/>
    </w:rPr>
  </w:style>
  <w:style w:type="character" w:customStyle="1" w:styleId="UnresolvedMention1">
    <w:name w:val="Unresolved Mention1"/>
    <w:basedOn w:val="DefaultParagraphFont"/>
    <w:uiPriority w:val="99"/>
    <w:semiHidden/>
    <w:unhideWhenUsed/>
    <w:rsid w:val="00155C44"/>
    <w:rPr>
      <w:color w:val="808080"/>
      <w:shd w:val="clear" w:color="auto" w:fill="E6E6E6"/>
    </w:rPr>
  </w:style>
  <w:style w:type="character" w:styleId="CommentReference">
    <w:name w:val="annotation reference"/>
    <w:basedOn w:val="DefaultParagraphFont"/>
    <w:uiPriority w:val="99"/>
    <w:semiHidden/>
    <w:unhideWhenUsed/>
    <w:rsid w:val="00DF4913"/>
    <w:rPr>
      <w:sz w:val="16"/>
      <w:szCs w:val="16"/>
    </w:rPr>
  </w:style>
  <w:style w:type="paragraph" w:styleId="CommentText">
    <w:name w:val="annotation text"/>
    <w:basedOn w:val="Normal"/>
    <w:link w:val="CommentTextChar"/>
    <w:uiPriority w:val="99"/>
    <w:semiHidden/>
    <w:unhideWhenUsed/>
    <w:rsid w:val="00DF4913"/>
  </w:style>
  <w:style w:type="character" w:customStyle="1" w:styleId="CommentTextChar">
    <w:name w:val="Comment Text Char"/>
    <w:basedOn w:val="DefaultParagraphFont"/>
    <w:link w:val="CommentText"/>
    <w:uiPriority w:val="99"/>
    <w:semiHidden/>
    <w:rsid w:val="00DF4913"/>
    <w:rPr>
      <w:rFonts w:ascii="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DF4913"/>
    <w:rPr>
      <w:b/>
      <w:bCs/>
    </w:rPr>
  </w:style>
  <w:style w:type="character" w:customStyle="1" w:styleId="CommentSubjectChar">
    <w:name w:val="Comment Subject Char"/>
    <w:basedOn w:val="CommentTextChar"/>
    <w:link w:val="CommentSubject"/>
    <w:uiPriority w:val="99"/>
    <w:semiHidden/>
    <w:rsid w:val="00DF4913"/>
    <w:rPr>
      <w:rFonts w:ascii="Times New Roman" w:hAnsi="Times New Roman"/>
      <w:b/>
      <w:bCs/>
      <w:lang w:val="en-US" w:eastAsia="en-US"/>
    </w:rPr>
  </w:style>
  <w:style w:type="paragraph" w:styleId="BalloonText">
    <w:name w:val="Balloon Text"/>
    <w:basedOn w:val="Normal"/>
    <w:link w:val="BalloonTextChar"/>
    <w:uiPriority w:val="99"/>
    <w:semiHidden/>
    <w:unhideWhenUsed/>
    <w:rsid w:val="00DF49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4913"/>
    <w:rPr>
      <w:rFonts w:ascii="Segoe UI" w:hAnsi="Segoe UI" w:cs="Segoe UI"/>
      <w:sz w:val="18"/>
      <w:szCs w:val="18"/>
      <w:lang w:val="en-US" w:eastAsia="en-US"/>
    </w:rPr>
  </w:style>
  <w:style w:type="paragraph" w:customStyle="1" w:styleId="Footer1">
    <w:name w:val="Footer1"/>
    <w:basedOn w:val="Normal"/>
    <w:next w:val="Footer"/>
    <w:link w:val="FooterChar"/>
    <w:uiPriority w:val="99"/>
    <w:semiHidden/>
    <w:unhideWhenUsed/>
    <w:rsid w:val="0067391C"/>
    <w:pPr>
      <w:tabs>
        <w:tab w:val="center" w:pos="4513"/>
        <w:tab w:val="right" w:pos="9026"/>
      </w:tabs>
      <w:jc w:val="left"/>
    </w:pPr>
    <w:rPr>
      <w:rFonts w:ascii="Calibri" w:hAnsi="Calibri"/>
      <w:lang w:val="en-GB" w:eastAsia="en-GB"/>
    </w:rPr>
  </w:style>
  <w:style w:type="character" w:customStyle="1" w:styleId="FooterChar">
    <w:name w:val="Footer Char"/>
    <w:basedOn w:val="DefaultParagraphFont"/>
    <w:link w:val="Footer1"/>
    <w:uiPriority w:val="99"/>
    <w:semiHidden/>
    <w:rsid w:val="0067391C"/>
  </w:style>
  <w:style w:type="paragraph" w:styleId="Footer">
    <w:name w:val="footer"/>
    <w:basedOn w:val="Normal"/>
    <w:link w:val="FooterChar1"/>
    <w:uiPriority w:val="99"/>
    <w:semiHidden/>
    <w:unhideWhenUsed/>
    <w:rsid w:val="0067391C"/>
    <w:pPr>
      <w:tabs>
        <w:tab w:val="center" w:pos="4513"/>
        <w:tab w:val="right" w:pos="9026"/>
      </w:tabs>
    </w:pPr>
  </w:style>
  <w:style w:type="character" w:customStyle="1" w:styleId="FooterChar1">
    <w:name w:val="Footer Char1"/>
    <w:basedOn w:val="DefaultParagraphFont"/>
    <w:link w:val="Footer"/>
    <w:uiPriority w:val="99"/>
    <w:semiHidden/>
    <w:rsid w:val="0067391C"/>
    <w:rPr>
      <w:rFonts w:ascii="Times New Roman" w:hAnsi="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34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image" Target="media/image5.png"/><Relationship Id="rId18" Type="http://schemas.openxmlformats.org/officeDocument/2006/relationships/hyperlink" Target="http://ieeexplore.ieee.org.ezproxy.uwtsd.ac.uk/stamp/stamp.jsp?tp=&amp;arnumber=8245145" TargetMode="External"/><Relationship Id="rId3" Type="http://schemas.openxmlformats.org/officeDocument/2006/relationships/styles" Target="styles.xml"/><Relationship Id="rId21" Type="http://schemas.openxmlformats.org/officeDocument/2006/relationships/footer" Target="footer1.xml"/><Relationship Id="rId7" Type="http://schemas.microsoft.com/office/2011/relationships/commentsExtended" Target="commentsExtended.xml"/><Relationship Id="rId12" Type="http://schemas.openxmlformats.org/officeDocument/2006/relationships/image" Target="media/image4.png"/><Relationship Id="rId17" Type="http://schemas.openxmlformats.org/officeDocument/2006/relationships/hyperlink" Target="http://ieeexplore.ieee.org.ezproxy.uwtsd.ac.uk/stamp/stamp.jsp?tp=&amp;arnumber=7913163" TargetMode="External"/><Relationship Id="rId2" Type="http://schemas.openxmlformats.org/officeDocument/2006/relationships/numbering" Target="numbering.xml"/><Relationship Id="rId16" Type="http://schemas.openxmlformats.org/officeDocument/2006/relationships/hyperlink" Target="http://ieeexplore.ieee.org.ezproxy.uwtsd.ac.uk/stamp/stamp.jsp?tp=&amp;arnumber=8245201" TargetMode="External"/><Relationship Id="rId20" Type="http://schemas.openxmlformats.org/officeDocument/2006/relationships/hyperlink" Target="http://ieeexplore.ieee.org.ezproxy.uwtsd.ac.uk/stamp/stamp.jsp?tp=&amp;arnumber=8249106" TargetMode="Externa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ieeexplore.ieee.org.ezproxy.uwtsd.ac.uk/stamp/stamp.jsp?tp=&amp;arnumber=8229999" TargetMode="External"/><Relationship Id="rId23" Type="http://schemas.microsoft.com/office/2011/relationships/people" Target="people.xml"/><Relationship Id="rId10" Type="http://schemas.openxmlformats.org/officeDocument/2006/relationships/image" Target="media/image2.png"/><Relationship Id="rId19" Type="http://schemas.openxmlformats.org/officeDocument/2006/relationships/hyperlink" Target="http://ieeexplore.ieee.org.ezproxy.uwtsd.ac.uk/stamp/stamp.jsp?tp=&amp;arnumber=8246498"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ieeexplore.ieee.org.ezproxy.uwtsd.ac.uk/stamp/stamp.jsp?tp=&amp;arnumber=823457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B163A-94BE-4463-838D-03B06C4C1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6</Pages>
  <Words>2826</Words>
  <Characters>16112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William Thomas (P146723)</dc:creator>
  <cp:keywords/>
  <cp:lastModifiedBy>Carlene Campbell</cp:lastModifiedBy>
  <cp:revision>105</cp:revision>
  <dcterms:created xsi:type="dcterms:W3CDTF">2016-10-20T14:32:00Z</dcterms:created>
  <dcterms:modified xsi:type="dcterms:W3CDTF">2018-01-21T21:28:00Z</dcterms:modified>
</cp:coreProperties>
</file>