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2C47E" w14:textId="72C59B1C" w:rsidR="00D53334" w:rsidRPr="00AF1C8E" w:rsidRDefault="00240564" w:rsidP="00506429">
      <w:pPr>
        <w:jc w:val="center"/>
        <w:rPr>
          <w:b/>
          <w:bCs/>
          <w:sz w:val="36"/>
          <w:szCs w:val="36"/>
        </w:rPr>
      </w:pPr>
      <w:r w:rsidRPr="5DFFF153">
        <w:rPr>
          <w:b/>
          <w:bCs/>
          <w:sz w:val="36"/>
          <w:szCs w:val="36"/>
        </w:rPr>
        <w:t xml:space="preserve">How a school develops one aspect of its SDP: A report </w:t>
      </w:r>
      <w:r w:rsidR="00506429" w:rsidRPr="5DFFF153">
        <w:rPr>
          <w:b/>
          <w:bCs/>
          <w:sz w:val="36"/>
          <w:szCs w:val="36"/>
        </w:rPr>
        <w:t>that critically reflects on the actions, impact</w:t>
      </w:r>
      <w:r w:rsidR="006D7DDA" w:rsidRPr="5DFFF153">
        <w:rPr>
          <w:b/>
          <w:bCs/>
          <w:sz w:val="36"/>
          <w:szCs w:val="36"/>
        </w:rPr>
        <w:t>s</w:t>
      </w:r>
      <w:r w:rsidR="00506429" w:rsidRPr="5DFFF153">
        <w:rPr>
          <w:b/>
          <w:bCs/>
          <w:sz w:val="36"/>
          <w:szCs w:val="36"/>
        </w:rPr>
        <w:t xml:space="preserve"> and evidence base.</w:t>
      </w:r>
    </w:p>
    <w:p w14:paraId="610998C1" w14:textId="11C4A5AC" w:rsidR="5DFFF153" w:rsidRDefault="5DFFF153" w:rsidP="5DFFF153">
      <w:pPr>
        <w:jc w:val="center"/>
        <w:rPr>
          <w:b/>
          <w:bCs/>
          <w:sz w:val="36"/>
          <w:szCs w:val="36"/>
        </w:rPr>
      </w:pPr>
    </w:p>
    <w:p w14:paraId="763CD2A6" w14:textId="77777777" w:rsidR="00A214FC" w:rsidRDefault="00A214FC" w:rsidP="5DFFF153">
      <w:pPr>
        <w:jc w:val="center"/>
        <w:rPr>
          <w:sz w:val="28"/>
          <w:szCs w:val="28"/>
        </w:rPr>
      </w:pPr>
    </w:p>
    <w:p w14:paraId="7C8EC04A" w14:textId="5C852198" w:rsidR="37278A8B" w:rsidRDefault="37278A8B" w:rsidP="5DFFF153">
      <w:pPr>
        <w:jc w:val="center"/>
        <w:rPr>
          <w:sz w:val="28"/>
          <w:szCs w:val="28"/>
        </w:rPr>
      </w:pPr>
      <w:r w:rsidRPr="5DFFF153">
        <w:rPr>
          <w:sz w:val="28"/>
          <w:szCs w:val="28"/>
        </w:rPr>
        <w:t>Word count: 2</w:t>
      </w:r>
      <w:r w:rsidR="62DCF765" w:rsidRPr="5DFFF153">
        <w:rPr>
          <w:sz w:val="28"/>
          <w:szCs w:val="28"/>
        </w:rPr>
        <w:t>493</w:t>
      </w:r>
    </w:p>
    <w:p w14:paraId="7ACD36D0" w14:textId="77777777" w:rsidR="00A214FC" w:rsidRDefault="00A214FC" w:rsidP="5DFFF153">
      <w:pPr>
        <w:jc w:val="center"/>
        <w:rPr>
          <w:sz w:val="28"/>
          <w:szCs w:val="28"/>
        </w:rPr>
      </w:pPr>
    </w:p>
    <w:p w14:paraId="7DDE62EF" w14:textId="77777777" w:rsidR="00AF1C8E" w:rsidRDefault="00AF1C8E" w:rsidP="00506429">
      <w:pPr>
        <w:jc w:val="center"/>
        <w:rPr>
          <w:b/>
          <w:bCs/>
        </w:rPr>
      </w:pPr>
    </w:p>
    <w:p w14:paraId="58C5144F" w14:textId="77777777" w:rsidR="00AF1C8E" w:rsidRDefault="00AF1C8E" w:rsidP="00506429">
      <w:pPr>
        <w:jc w:val="center"/>
        <w:rPr>
          <w:b/>
          <w:bCs/>
        </w:rPr>
      </w:pPr>
    </w:p>
    <w:p w14:paraId="3D667089" w14:textId="5FAA5D39" w:rsidR="00AF1C8E" w:rsidRDefault="00AF1C8E" w:rsidP="00AF1C8E">
      <w:pPr>
        <w:rPr>
          <w:sz w:val="36"/>
          <w:szCs w:val="36"/>
          <w:u w:val="single"/>
        </w:rPr>
      </w:pPr>
      <w:r w:rsidRPr="00AF1C8E">
        <w:rPr>
          <w:sz w:val="36"/>
          <w:szCs w:val="36"/>
          <w:u w:val="single"/>
        </w:rPr>
        <w:t xml:space="preserve">Introduction </w:t>
      </w:r>
    </w:p>
    <w:p w14:paraId="0229AEB0" w14:textId="77777777" w:rsidR="00AF1C8E" w:rsidRDefault="00AF1C8E" w:rsidP="00AF1C8E">
      <w:pPr>
        <w:rPr>
          <w:sz w:val="36"/>
          <w:szCs w:val="36"/>
          <w:u w:val="single"/>
        </w:rPr>
      </w:pPr>
    </w:p>
    <w:p w14:paraId="6AB4A5A0" w14:textId="68C7E7BA" w:rsidR="00C5446C" w:rsidRPr="00C5446C" w:rsidRDefault="082CD233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This report will be exploring </w:t>
      </w:r>
      <w:r w:rsidR="717BB250" w:rsidRPr="5DFFF153">
        <w:rPr>
          <w:color w:val="000000" w:themeColor="text1"/>
        </w:rPr>
        <w:t xml:space="preserve">an aspect of </w:t>
      </w:r>
      <w:r w:rsidRPr="5DFFF153">
        <w:rPr>
          <w:color w:val="000000" w:themeColor="text1"/>
        </w:rPr>
        <w:t>my first placement’s School Development Plan</w:t>
      </w:r>
      <w:r w:rsidR="00C31903" w:rsidRPr="5DFFF153">
        <w:rPr>
          <w:color w:val="000000" w:themeColor="text1"/>
        </w:rPr>
        <w:t xml:space="preserve"> (SDP),</w:t>
      </w:r>
      <w:r w:rsidRPr="5DFFF153">
        <w:rPr>
          <w:color w:val="000000" w:themeColor="text1"/>
        </w:rPr>
        <w:t xml:space="preserve"> specifically attendance, and the cyclic processes they have implemented </w:t>
      </w:r>
      <w:r w:rsidR="2B021198" w:rsidRPr="5DFFF153">
        <w:rPr>
          <w:color w:val="000000" w:themeColor="text1"/>
        </w:rPr>
        <w:t>for an on-going improvement guided</w:t>
      </w:r>
      <w:r w:rsidRPr="5DFFF153">
        <w:rPr>
          <w:color w:val="000000" w:themeColor="text1"/>
        </w:rPr>
        <w:t xml:space="preserve"> </w:t>
      </w:r>
      <w:r w:rsidR="65CDF2C9" w:rsidRPr="5DFFF153">
        <w:rPr>
          <w:color w:val="000000" w:themeColor="text1"/>
        </w:rPr>
        <w:t xml:space="preserve">by </w:t>
      </w:r>
      <w:r w:rsidRPr="5DFFF153">
        <w:rPr>
          <w:color w:val="000000" w:themeColor="text1"/>
        </w:rPr>
        <w:t>the Welsh Government</w:t>
      </w:r>
      <w:r w:rsidR="5BBECD48" w:rsidRPr="5DFFF153">
        <w:rPr>
          <w:color w:val="000000" w:themeColor="text1"/>
        </w:rPr>
        <w:t xml:space="preserve"> </w:t>
      </w:r>
      <w:r w:rsidR="7F5DFBE2" w:rsidRPr="5DFFF153">
        <w:rPr>
          <w:color w:val="000000" w:themeColor="text1"/>
        </w:rPr>
        <w:t xml:space="preserve">(WG) </w:t>
      </w:r>
      <w:r w:rsidR="6F2E4B14" w:rsidRPr="5DFFF153">
        <w:rPr>
          <w:color w:val="000000" w:themeColor="text1"/>
        </w:rPr>
        <w:t>framework</w:t>
      </w:r>
      <w:r w:rsidRPr="5DFFF153">
        <w:rPr>
          <w:color w:val="000000" w:themeColor="text1"/>
        </w:rPr>
        <w:t xml:space="preserve"> (</w:t>
      </w:r>
      <w:r w:rsidR="44B811D6" w:rsidRPr="5DFFF153">
        <w:rPr>
          <w:color w:val="000000" w:themeColor="text1"/>
        </w:rPr>
        <w:t xml:space="preserve">2014; </w:t>
      </w:r>
      <w:r w:rsidRPr="5DFFF153">
        <w:rPr>
          <w:color w:val="000000" w:themeColor="text1"/>
        </w:rPr>
        <w:t>2022).</w:t>
      </w:r>
      <w:r w:rsidR="50C21953" w:rsidRPr="5DFFF153">
        <w:rPr>
          <w:color w:val="000000" w:themeColor="text1"/>
        </w:rPr>
        <w:t xml:space="preserve"> </w:t>
      </w:r>
      <w:r w:rsidR="5C09E013" w:rsidRPr="5DFFF153">
        <w:rPr>
          <w:color w:val="000000" w:themeColor="text1"/>
        </w:rPr>
        <w:t>The execution of</w:t>
      </w:r>
      <w:r w:rsidR="00BE5296" w:rsidRPr="5DFFF153">
        <w:rPr>
          <w:color w:val="000000" w:themeColor="text1"/>
        </w:rPr>
        <w:t xml:space="preserve"> </w:t>
      </w:r>
      <w:r w:rsidR="0051207E" w:rsidRPr="5DFFF153">
        <w:rPr>
          <w:color w:val="000000" w:themeColor="text1"/>
        </w:rPr>
        <w:t>the new</w:t>
      </w:r>
      <w:r w:rsidR="00413362" w:rsidRPr="5DFFF153">
        <w:rPr>
          <w:color w:val="000000" w:themeColor="text1"/>
        </w:rPr>
        <w:t xml:space="preserve"> Curriculum for Wales</w:t>
      </w:r>
      <w:r w:rsidR="00AA6B23" w:rsidRPr="5DFFF153">
        <w:rPr>
          <w:color w:val="000000" w:themeColor="text1"/>
        </w:rPr>
        <w:t xml:space="preserve"> </w:t>
      </w:r>
      <w:r w:rsidR="6A96651C" w:rsidRPr="5DFFF153">
        <w:rPr>
          <w:color w:val="000000" w:themeColor="text1"/>
        </w:rPr>
        <w:t xml:space="preserve">with </w:t>
      </w:r>
      <w:r w:rsidR="00AA6B23" w:rsidRPr="5DFFF153">
        <w:rPr>
          <w:color w:val="000000" w:themeColor="text1"/>
        </w:rPr>
        <w:t xml:space="preserve">its </w:t>
      </w:r>
      <w:r w:rsidR="00184176" w:rsidRPr="5DFFF153">
        <w:rPr>
          <w:color w:val="000000" w:themeColor="text1"/>
        </w:rPr>
        <w:t>4 purposes</w:t>
      </w:r>
      <w:r w:rsidR="6EB9711D" w:rsidRPr="5DFFF153">
        <w:rPr>
          <w:color w:val="000000" w:themeColor="text1"/>
        </w:rPr>
        <w:t xml:space="preserve"> has enhanced the SDP’s objectives</w:t>
      </w:r>
      <w:r w:rsidR="00A3381E" w:rsidRPr="5DFFF153">
        <w:rPr>
          <w:color w:val="000000" w:themeColor="text1"/>
        </w:rPr>
        <w:t xml:space="preserve"> t</w:t>
      </w:r>
      <w:r w:rsidR="00DD1FEC" w:rsidRPr="5DFFF153">
        <w:rPr>
          <w:color w:val="000000" w:themeColor="text1"/>
        </w:rPr>
        <w:t>o giv</w:t>
      </w:r>
      <w:r w:rsidR="00A3381E" w:rsidRPr="5DFFF153">
        <w:rPr>
          <w:color w:val="000000" w:themeColor="text1"/>
        </w:rPr>
        <w:t>ing</w:t>
      </w:r>
      <w:r w:rsidR="00DD1FEC" w:rsidRPr="5DFFF153">
        <w:rPr>
          <w:color w:val="000000" w:themeColor="text1"/>
        </w:rPr>
        <w:t xml:space="preserve"> </w:t>
      </w:r>
      <w:r w:rsidR="00256D76" w:rsidRPr="5DFFF153">
        <w:rPr>
          <w:color w:val="000000" w:themeColor="text1"/>
        </w:rPr>
        <w:t xml:space="preserve">every </w:t>
      </w:r>
      <w:r w:rsidR="00DD1FEC" w:rsidRPr="5DFFF153">
        <w:rPr>
          <w:color w:val="000000" w:themeColor="text1"/>
        </w:rPr>
        <w:t>learner</w:t>
      </w:r>
      <w:r w:rsidR="00256D76" w:rsidRPr="5DFFF153">
        <w:rPr>
          <w:color w:val="000000" w:themeColor="text1"/>
        </w:rPr>
        <w:t xml:space="preserve"> </w:t>
      </w:r>
      <w:r w:rsidR="00DD1FEC" w:rsidRPr="5DFFF153">
        <w:rPr>
          <w:color w:val="000000" w:themeColor="text1"/>
        </w:rPr>
        <w:t xml:space="preserve">greater </w:t>
      </w:r>
      <w:r w:rsidR="006C6A67" w:rsidRPr="5DFFF153">
        <w:rPr>
          <w:color w:val="000000" w:themeColor="text1"/>
        </w:rPr>
        <w:t>opportunity</w:t>
      </w:r>
      <w:r w:rsidR="00DD1FEC" w:rsidRPr="5DFFF153">
        <w:rPr>
          <w:color w:val="000000" w:themeColor="text1"/>
        </w:rPr>
        <w:t xml:space="preserve"> to aspire and </w:t>
      </w:r>
      <w:r w:rsidR="006E7CD6" w:rsidRPr="5DFFF153">
        <w:rPr>
          <w:color w:val="000000" w:themeColor="text1"/>
        </w:rPr>
        <w:t>achieve</w:t>
      </w:r>
      <w:r w:rsidR="00314EFA" w:rsidRPr="5DFFF153">
        <w:rPr>
          <w:color w:val="000000" w:themeColor="text1"/>
        </w:rPr>
        <w:t xml:space="preserve"> </w:t>
      </w:r>
      <w:r w:rsidR="5A54DE5C" w:rsidRPr="5DFFF153">
        <w:rPr>
          <w:color w:val="000000" w:themeColor="text1"/>
        </w:rPr>
        <w:t xml:space="preserve">by </w:t>
      </w:r>
      <w:r w:rsidR="789A8A85" w:rsidRPr="5DFFF153">
        <w:rPr>
          <w:color w:val="000000" w:themeColor="text1"/>
        </w:rPr>
        <w:t>broadening</w:t>
      </w:r>
      <w:r w:rsidR="00F10352" w:rsidRPr="5DFFF153">
        <w:rPr>
          <w:color w:val="000000" w:themeColor="text1"/>
        </w:rPr>
        <w:t xml:space="preserve"> access to </w:t>
      </w:r>
      <w:r w:rsidR="00D90BE2" w:rsidRPr="5DFFF153">
        <w:rPr>
          <w:color w:val="000000" w:themeColor="text1"/>
        </w:rPr>
        <w:t xml:space="preserve">higher quality </w:t>
      </w:r>
      <w:r w:rsidR="006005AC" w:rsidRPr="5DFFF153">
        <w:rPr>
          <w:color w:val="000000" w:themeColor="text1"/>
        </w:rPr>
        <w:t>learning</w:t>
      </w:r>
      <w:r w:rsidR="5AA332BB" w:rsidRPr="5DFFF153">
        <w:rPr>
          <w:color w:val="000000" w:themeColor="text1"/>
        </w:rPr>
        <w:t xml:space="preserve"> regardless of their background or c</w:t>
      </w:r>
      <w:r w:rsidR="194817ED" w:rsidRPr="5DFFF153">
        <w:rPr>
          <w:color w:val="000000" w:themeColor="text1"/>
        </w:rPr>
        <w:t xml:space="preserve">ircumstances </w:t>
      </w:r>
      <w:r w:rsidR="00B429C5" w:rsidRPr="5DFFF153">
        <w:rPr>
          <w:color w:val="000000" w:themeColor="text1"/>
        </w:rPr>
        <w:t>(W</w:t>
      </w:r>
      <w:r w:rsidR="26BAF734" w:rsidRPr="5DFFF153">
        <w:rPr>
          <w:color w:val="000000" w:themeColor="text1"/>
        </w:rPr>
        <w:t>elsh Government,</w:t>
      </w:r>
      <w:r w:rsidR="00B429C5" w:rsidRPr="5DFFF153">
        <w:rPr>
          <w:color w:val="000000" w:themeColor="text1"/>
        </w:rPr>
        <w:t xml:space="preserve"> </w:t>
      </w:r>
      <w:r w:rsidR="00A118F3" w:rsidRPr="5DFFF153">
        <w:rPr>
          <w:color w:val="000000" w:themeColor="text1"/>
        </w:rPr>
        <w:t xml:space="preserve">2022). </w:t>
      </w:r>
    </w:p>
    <w:p w14:paraId="6CAC81E3" w14:textId="7E39123C" w:rsidR="00C5446C" w:rsidRPr="00C5446C" w:rsidRDefault="00C5446C" w:rsidP="6EEFB7FB">
      <w:pPr>
        <w:spacing w:line="360" w:lineRule="auto"/>
      </w:pPr>
    </w:p>
    <w:p w14:paraId="32094831" w14:textId="54C474FD" w:rsidR="00C5446C" w:rsidRPr="00C5446C" w:rsidRDefault="00C5446C" w:rsidP="6EEFB7FB">
      <w:pPr>
        <w:spacing w:line="360" w:lineRule="auto"/>
        <w:rPr>
          <w:i/>
          <w:iCs/>
          <w:sz w:val="28"/>
          <w:szCs w:val="28"/>
        </w:rPr>
      </w:pPr>
      <w:r w:rsidRPr="6EEFB7FB">
        <w:rPr>
          <w:i/>
          <w:iCs/>
          <w:sz w:val="28"/>
          <w:szCs w:val="28"/>
        </w:rPr>
        <w:t>School context</w:t>
      </w:r>
    </w:p>
    <w:p w14:paraId="56E4332B" w14:textId="0B567E20" w:rsidR="0053029E" w:rsidRDefault="00662B88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School X </w:t>
      </w:r>
      <w:r w:rsidR="000F4146" w:rsidRPr="5DFFF153">
        <w:rPr>
          <w:color w:val="000000" w:themeColor="text1"/>
        </w:rPr>
        <w:t>is an English-medium school</w:t>
      </w:r>
      <w:r w:rsidR="006047B7" w:rsidRPr="5DFFF153">
        <w:rPr>
          <w:color w:val="000000" w:themeColor="text1"/>
        </w:rPr>
        <w:t>, with a learning age of 11-16 years old. It</w:t>
      </w:r>
      <w:r w:rsidR="006B1DB6" w:rsidRPr="5DFFF153">
        <w:rPr>
          <w:color w:val="000000" w:themeColor="text1"/>
        </w:rPr>
        <w:t xml:space="preserve"> has a </w:t>
      </w:r>
      <w:r w:rsidR="009F004F" w:rsidRPr="5DFFF153">
        <w:rPr>
          <w:color w:val="000000" w:themeColor="text1"/>
        </w:rPr>
        <w:t xml:space="preserve">total </w:t>
      </w:r>
      <w:r w:rsidR="00374AF4" w:rsidRPr="5DFFF153">
        <w:rPr>
          <w:color w:val="000000" w:themeColor="text1"/>
        </w:rPr>
        <w:t xml:space="preserve">of </w:t>
      </w:r>
      <w:r w:rsidR="009F004F" w:rsidRPr="5DFFF153">
        <w:rPr>
          <w:color w:val="000000" w:themeColor="text1"/>
        </w:rPr>
        <w:t xml:space="preserve">906 students </w:t>
      </w:r>
      <w:r w:rsidR="00266E43" w:rsidRPr="5DFFF153">
        <w:rPr>
          <w:color w:val="000000" w:themeColor="text1"/>
        </w:rPr>
        <w:t>with 3.</w:t>
      </w:r>
      <w:r w:rsidR="009F004F" w:rsidRPr="5DFFF153">
        <w:rPr>
          <w:color w:val="000000" w:themeColor="text1"/>
        </w:rPr>
        <w:t>8%</w:t>
      </w:r>
      <w:r w:rsidR="00374AF4" w:rsidRPr="5DFFF153">
        <w:rPr>
          <w:color w:val="000000" w:themeColor="text1"/>
        </w:rPr>
        <w:t xml:space="preserve"> </w:t>
      </w:r>
      <w:r w:rsidR="3EE243C2" w:rsidRPr="5DFFF153">
        <w:rPr>
          <w:color w:val="000000" w:themeColor="text1"/>
        </w:rPr>
        <w:t xml:space="preserve">identified </w:t>
      </w:r>
      <w:r w:rsidR="00D95FB5" w:rsidRPr="5DFFF153">
        <w:rPr>
          <w:color w:val="000000" w:themeColor="text1"/>
        </w:rPr>
        <w:t>as English as Additional Language (EAL</w:t>
      </w:r>
      <w:r w:rsidR="00B26BD1" w:rsidRPr="5DFFF153">
        <w:rPr>
          <w:color w:val="000000" w:themeColor="text1"/>
        </w:rPr>
        <w:t>) and 14.2% as</w:t>
      </w:r>
      <w:r w:rsidR="00A9527C" w:rsidRPr="5DFFF153">
        <w:rPr>
          <w:color w:val="000000" w:themeColor="text1"/>
        </w:rPr>
        <w:t xml:space="preserve"> Black, </w:t>
      </w:r>
      <w:proofErr w:type="gramStart"/>
      <w:r w:rsidR="00A9527C" w:rsidRPr="5DFFF153">
        <w:rPr>
          <w:color w:val="000000" w:themeColor="text1"/>
        </w:rPr>
        <w:t>Asian</w:t>
      </w:r>
      <w:proofErr w:type="gramEnd"/>
      <w:r w:rsidR="00A9527C" w:rsidRPr="5DFFF153">
        <w:rPr>
          <w:color w:val="000000" w:themeColor="text1"/>
        </w:rPr>
        <w:t xml:space="preserve"> and Minority</w:t>
      </w:r>
      <w:r w:rsidR="4E1D856C" w:rsidRPr="5DFFF153">
        <w:rPr>
          <w:color w:val="000000" w:themeColor="text1"/>
        </w:rPr>
        <w:t xml:space="preserve"> Ethnic</w:t>
      </w:r>
      <w:r w:rsidR="00A9527C" w:rsidRPr="5DFFF153">
        <w:rPr>
          <w:color w:val="000000" w:themeColor="text1"/>
        </w:rPr>
        <w:t xml:space="preserve"> (BAME)</w:t>
      </w:r>
      <w:r w:rsidR="00607E75" w:rsidRPr="5DFFF153">
        <w:rPr>
          <w:color w:val="000000" w:themeColor="text1"/>
        </w:rPr>
        <w:t xml:space="preserve">. </w:t>
      </w:r>
      <w:r w:rsidR="0089780F" w:rsidRPr="5DFFF153">
        <w:rPr>
          <w:color w:val="000000" w:themeColor="text1"/>
        </w:rPr>
        <w:t xml:space="preserve">Located in </w:t>
      </w:r>
      <w:r w:rsidR="00146813" w:rsidRPr="5DFFF153">
        <w:rPr>
          <w:color w:val="000000" w:themeColor="text1"/>
        </w:rPr>
        <w:t xml:space="preserve">a </w:t>
      </w:r>
      <w:r w:rsidR="00157E74" w:rsidRPr="5DFFF153">
        <w:rPr>
          <w:color w:val="000000" w:themeColor="text1"/>
        </w:rPr>
        <w:t xml:space="preserve">socially deprived area, </w:t>
      </w:r>
      <w:r w:rsidR="00A15E60" w:rsidRPr="5DFFF153">
        <w:rPr>
          <w:color w:val="000000" w:themeColor="text1"/>
        </w:rPr>
        <w:t>33.8% are eligible for free school meals</w:t>
      </w:r>
      <w:r w:rsidR="0076411A" w:rsidRPr="5DFFF153">
        <w:rPr>
          <w:color w:val="000000" w:themeColor="text1"/>
        </w:rPr>
        <w:t xml:space="preserve"> (</w:t>
      </w:r>
      <w:proofErr w:type="spellStart"/>
      <w:r w:rsidR="0076411A" w:rsidRPr="5DFFF153">
        <w:rPr>
          <w:color w:val="000000" w:themeColor="text1"/>
        </w:rPr>
        <w:t>eFSM</w:t>
      </w:r>
      <w:proofErr w:type="spellEnd"/>
      <w:r w:rsidR="0076411A" w:rsidRPr="5DFFF153">
        <w:rPr>
          <w:color w:val="000000" w:themeColor="text1"/>
        </w:rPr>
        <w:t>) which is considered as one of the highest</w:t>
      </w:r>
      <w:r w:rsidR="00146813" w:rsidRPr="5DFFF153">
        <w:rPr>
          <w:color w:val="000000" w:themeColor="text1"/>
        </w:rPr>
        <w:t xml:space="preserve"> within the Local Authority (LA) (</w:t>
      </w:r>
      <w:r w:rsidR="763080D4" w:rsidRPr="5DFFF153">
        <w:rPr>
          <w:color w:val="000000" w:themeColor="text1"/>
        </w:rPr>
        <w:t>W</w:t>
      </w:r>
      <w:r w:rsidR="65B0F20F" w:rsidRPr="5DFFF153">
        <w:rPr>
          <w:color w:val="000000" w:themeColor="text1"/>
        </w:rPr>
        <w:t>elsh Government</w:t>
      </w:r>
      <w:r w:rsidR="00146813" w:rsidRPr="5DFFF153">
        <w:rPr>
          <w:color w:val="000000" w:themeColor="text1"/>
        </w:rPr>
        <w:t>, 2023</w:t>
      </w:r>
      <w:r w:rsidR="2F304A68" w:rsidRPr="5DFFF153">
        <w:rPr>
          <w:color w:val="000000" w:themeColor="text1"/>
        </w:rPr>
        <w:t>c</w:t>
      </w:r>
      <w:r w:rsidR="00146813" w:rsidRPr="5DFFF153">
        <w:rPr>
          <w:color w:val="000000" w:themeColor="text1"/>
        </w:rPr>
        <w:t xml:space="preserve">). </w:t>
      </w:r>
      <w:r w:rsidR="002672A0" w:rsidRPr="5DFFF153">
        <w:rPr>
          <w:color w:val="000000" w:themeColor="text1"/>
        </w:rPr>
        <w:t xml:space="preserve">Despite the social challenges </w:t>
      </w:r>
      <w:r w:rsidR="00A447A2" w:rsidRPr="5DFFF153">
        <w:rPr>
          <w:color w:val="000000" w:themeColor="text1"/>
        </w:rPr>
        <w:t>School X</w:t>
      </w:r>
      <w:r w:rsidR="002672A0" w:rsidRPr="5DFFF153">
        <w:rPr>
          <w:color w:val="000000" w:themeColor="text1"/>
        </w:rPr>
        <w:t xml:space="preserve"> faces, </w:t>
      </w:r>
      <w:r w:rsidR="666C6095" w:rsidRPr="5DFFF153">
        <w:rPr>
          <w:color w:val="000000" w:themeColor="text1"/>
        </w:rPr>
        <w:t>the evidence shows</w:t>
      </w:r>
      <w:r w:rsidR="00A447A2" w:rsidRPr="5DFFF153">
        <w:rPr>
          <w:color w:val="000000" w:themeColor="text1"/>
        </w:rPr>
        <w:t xml:space="preserve"> </w:t>
      </w:r>
      <w:r w:rsidR="6089FC53" w:rsidRPr="5DFFF153">
        <w:rPr>
          <w:color w:val="000000" w:themeColor="text1"/>
        </w:rPr>
        <w:t>School X exceeding expectations in attendance.</w:t>
      </w:r>
      <w:r w:rsidR="5191D4CC" w:rsidRPr="5DFFF153">
        <w:rPr>
          <w:color w:val="000000" w:themeColor="text1"/>
        </w:rPr>
        <w:t xml:space="preserve"> </w:t>
      </w:r>
      <w:r w:rsidR="3C2C0E25" w:rsidRPr="5DFFF153">
        <w:rPr>
          <w:color w:val="000000" w:themeColor="text1"/>
        </w:rPr>
        <w:t xml:space="preserve">Consequently, this </w:t>
      </w:r>
      <w:r w:rsidR="67B5AC1F" w:rsidRPr="5DFFF153">
        <w:rPr>
          <w:color w:val="000000" w:themeColor="text1"/>
        </w:rPr>
        <w:t xml:space="preserve">becomes </w:t>
      </w:r>
      <w:r w:rsidR="3C2C0E25" w:rsidRPr="5DFFF153">
        <w:rPr>
          <w:color w:val="000000" w:themeColor="text1"/>
        </w:rPr>
        <w:t>a</w:t>
      </w:r>
      <w:r w:rsidR="21E51722" w:rsidRPr="5DFFF153">
        <w:rPr>
          <w:color w:val="000000" w:themeColor="text1"/>
        </w:rPr>
        <w:t xml:space="preserve"> </w:t>
      </w:r>
      <w:r w:rsidR="18C84B21" w:rsidRPr="5DFFF153">
        <w:rPr>
          <w:color w:val="000000" w:themeColor="text1"/>
        </w:rPr>
        <w:t>fascinating</w:t>
      </w:r>
      <w:r w:rsidR="3C2C0E25" w:rsidRPr="5DFFF153">
        <w:rPr>
          <w:color w:val="000000" w:themeColor="text1"/>
        </w:rPr>
        <w:t xml:space="preserve"> area to explore</w:t>
      </w:r>
      <w:r w:rsidR="576D3052" w:rsidRPr="5DFFF153">
        <w:rPr>
          <w:color w:val="000000" w:themeColor="text1"/>
        </w:rPr>
        <w:t>, and the next section involves</w:t>
      </w:r>
      <w:r w:rsidR="47081EB8" w:rsidRPr="5DFFF153">
        <w:rPr>
          <w:color w:val="000000" w:themeColor="text1"/>
        </w:rPr>
        <w:t xml:space="preserve"> a</w:t>
      </w:r>
      <w:r w:rsidR="576D3052" w:rsidRPr="5DFFF153">
        <w:rPr>
          <w:color w:val="000000" w:themeColor="text1"/>
        </w:rPr>
        <w:t xml:space="preserve"> critical analysis of the literatures surrounding SDP and attendance before </w:t>
      </w:r>
      <w:r w:rsidR="4E8B5398" w:rsidRPr="5DFFF153">
        <w:rPr>
          <w:color w:val="000000" w:themeColor="text1"/>
        </w:rPr>
        <w:t xml:space="preserve">introducing its </w:t>
      </w:r>
      <w:r w:rsidR="3093FBCE" w:rsidRPr="5DFFF153">
        <w:rPr>
          <w:color w:val="000000" w:themeColor="text1"/>
        </w:rPr>
        <w:t>action plan</w:t>
      </w:r>
      <w:r w:rsidR="06C9A266" w:rsidRPr="5DFFF153">
        <w:rPr>
          <w:color w:val="000000" w:themeColor="text1"/>
        </w:rPr>
        <w:t>, impacts and collected evidence</w:t>
      </w:r>
      <w:r w:rsidR="6D71687A" w:rsidRPr="5DFFF153">
        <w:rPr>
          <w:color w:val="000000" w:themeColor="text1"/>
        </w:rPr>
        <w:t xml:space="preserve"> in compliance with BERA Guidelines (201</w:t>
      </w:r>
      <w:r w:rsidR="6C91F724" w:rsidRPr="5DFFF153">
        <w:rPr>
          <w:color w:val="000000" w:themeColor="text1"/>
        </w:rPr>
        <w:t>9</w:t>
      </w:r>
      <w:r w:rsidR="6D71687A" w:rsidRPr="5DFFF153">
        <w:rPr>
          <w:color w:val="000000" w:themeColor="text1"/>
        </w:rPr>
        <w:t xml:space="preserve">). </w:t>
      </w:r>
    </w:p>
    <w:p w14:paraId="7A09ED88" w14:textId="77631D58" w:rsidR="00C5446C" w:rsidRPr="00AF1C8E" w:rsidRDefault="00C5446C" w:rsidP="6EEFB7FB">
      <w:pPr>
        <w:spacing w:line="360" w:lineRule="auto"/>
      </w:pPr>
    </w:p>
    <w:p w14:paraId="146EABE9" w14:textId="153368EC" w:rsidR="00C5446C" w:rsidRPr="00AF1C8E" w:rsidRDefault="6D71687A" w:rsidP="6EEFB7FB">
      <w:pPr>
        <w:spacing w:line="360" w:lineRule="auto"/>
      </w:pPr>
      <w:r w:rsidRPr="6EEFB7FB">
        <w:rPr>
          <w:sz w:val="36"/>
          <w:szCs w:val="36"/>
          <w:u w:val="single"/>
        </w:rPr>
        <w:t>Literature Review</w:t>
      </w:r>
    </w:p>
    <w:p w14:paraId="3320397C" w14:textId="4F75CC97" w:rsidR="6EEFB7FB" w:rsidRDefault="6EEFB7FB" w:rsidP="6EEFB7FB">
      <w:pPr>
        <w:spacing w:line="360" w:lineRule="auto"/>
        <w:rPr>
          <w:sz w:val="36"/>
          <w:szCs w:val="36"/>
          <w:u w:val="single"/>
        </w:rPr>
      </w:pPr>
    </w:p>
    <w:p w14:paraId="036C574F" w14:textId="5AEE37F0" w:rsidR="74C71F35" w:rsidRDefault="74C71F35" w:rsidP="6EEFB7FB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lastRenderedPageBreak/>
        <w:t>T</w:t>
      </w:r>
      <w:r w:rsidR="60C07F71" w:rsidRPr="5DFFF153">
        <w:rPr>
          <w:color w:val="000000" w:themeColor="text1"/>
        </w:rPr>
        <w:t xml:space="preserve">he SDP </w:t>
      </w:r>
      <w:r w:rsidR="43E95659" w:rsidRPr="5DFFF153">
        <w:rPr>
          <w:color w:val="000000" w:themeColor="text1"/>
        </w:rPr>
        <w:t>is a</w:t>
      </w:r>
      <w:r w:rsidR="18DB3202" w:rsidRPr="5DFFF153">
        <w:rPr>
          <w:color w:val="000000" w:themeColor="text1"/>
        </w:rPr>
        <w:t xml:space="preserve">n annual or interval </w:t>
      </w:r>
      <w:r w:rsidR="029A3106" w:rsidRPr="5DFFF153">
        <w:rPr>
          <w:color w:val="000000" w:themeColor="text1"/>
        </w:rPr>
        <w:t xml:space="preserve">reflective </w:t>
      </w:r>
      <w:r w:rsidR="43E95659" w:rsidRPr="5DFFF153">
        <w:rPr>
          <w:color w:val="000000" w:themeColor="text1"/>
        </w:rPr>
        <w:t xml:space="preserve">process </w:t>
      </w:r>
      <w:r w:rsidR="21196D62" w:rsidRPr="5DFFF153">
        <w:rPr>
          <w:color w:val="000000" w:themeColor="text1"/>
        </w:rPr>
        <w:t xml:space="preserve">that </w:t>
      </w:r>
      <w:r w:rsidR="3B879C82" w:rsidRPr="5DFFF153">
        <w:rPr>
          <w:color w:val="000000" w:themeColor="text1"/>
        </w:rPr>
        <w:t>identif</w:t>
      </w:r>
      <w:r w:rsidR="2BC8C478" w:rsidRPr="5DFFF153">
        <w:rPr>
          <w:color w:val="000000" w:themeColor="text1"/>
        </w:rPr>
        <w:t>ies</w:t>
      </w:r>
      <w:r w:rsidR="3B879C82" w:rsidRPr="5DFFF153">
        <w:rPr>
          <w:color w:val="000000" w:themeColor="text1"/>
        </w:rPr>
        <w:t xml:space="preserve"> areas of development, </w:t>
      </w:r>
      <w:r w:rsidR="53185DE8" w:rsidRPr="5DFFF153">
        <w:rPr>
          <w:color w:val="000000" w:themeColor="text1"/>
        </w:rPr>
        <w:t xml:space="preserve">apply </w:t>
      </w:r>
      <w:r w:rsidR="7C990891" w:rsidRPr="5DFFF153">
        <w:rPr>
          <w:color w:val="000000" w:themeColor="text1"/>
        </w:rPr>
        <w:t>strategic</w:t>
      </w:r>
      <w:r w:rsidR="53185DE8" w:rsidRPr="5DFFF153">
        <w:rPr>
          <w:color w:val="000000" w:themeColor="text1"/>
        </w:rPr>
        <w:t xml:space="preserve"> actions and measur</w:t>
      </w:r>
      <w:r w:rsidR="321F0F34" w:rsidRPr="5DFFF153">
        <w:rPr>
          <w:color w:val="000000" w:themeColor="text1"/>
        </w:rPr>
        <w:t xml:space="preserve">es </w:t>
      </w:r>
      <w:r w:rsidR="11BD431A" w:rsidRPr="5DFFF153">
        <w:rPr>
          <w:color w:val="000000" w:themeColor="text1"/>
        </w:rPr>
        <w:t>outcomes</w:t>
      </w:r>
      <w:r w:rsidR="53185DE8" w:rsidRPr="5DFFF153">
        <w:rPr>
          <w:color w:val="000000" w:themeColor="text1"/>
        </w:rPr>
        <w:t xml:space="preserve"> </w:t>
      </w:r>
      <w:r w:rsidR="0090A327" w:rsidRPr="5DFFF153">
        <w:rPr>
          <w:color w:val="000000" w:themeColor="text1"/>
        </w:rPr>
        <w:t>against determinable goals</w:t>
      </w:r>
      <w:r w:rsidR="53185DE8" w:rsidRPr="5DFFF153">
        <w:rPr>
          <w:color w:val="000000" w:themeColor="text1"/>
        </w:rPr>
        <w:t xml:space="preserve"> </w:t>
      </w:r>
      <w:r w:rsidR="7A2DB114" w:rsidRPr="5DFFF153">
        <w:rPr>
          <w:color w:val="000000" w:themeColor="text1"/>
        </w:rPr>
        <w:t>continuous</w:t>
      </w:r>
      <w:r w:rsidR="1A220468" w:rsidRPr="5DFFF153">
        <w:rPr>
          <w:color w:val="000000" w:themeColor="text1"/>
        </w:rPr>
        <w:t>ly in</w:t>
      </w:r>
      <w:r w:rsidR="54379607" w:rsidRPr="5DFFF153">
        <w:rPr>
          <w:color w:val="000000" w:themeColor="text1"/>
        </w:rPr>
        <w:t xml:space="preserve"> </w:t>
      </w:r>
      <w:r w:rsidR="01C783F6" w:rsidRPr="5DFFF153">
        <w:rPr>
          <w:color w:val="000000" w:themeColor="text1"/>
        </w:rPr>
        <w:t xml:space="preserve">a </w:t>
      </w:r>
      <w:r w:rsidR="54379607" w:rsidRPr="5DFFF153">
        <w:rPr>
          <w:color w:val="000000" w:themeColor="text1"/>
        </w:rPr>
        <w:t xml:space="preserve">collective manner </w:t>
      </w:r>
      <w:r w:rsidR="1E294629" w:rsidRPr="5DFFF153">
        <w:rPr>
          <w:color w:val="000000" w:themeColor="text1"/>
        </w:rPr>
        <w:t xml:space="preserve">(Fernandez, 2011). </w:t>
      </w:r>
      <w:r w:rsidR="3C69932C" w:rsidRPr="5DFFF153">
        <w:rPr>
          <w:color w:val="000000" w:themeColor="text1"/>
        </w:rPr>
        <w:t xml:space="preserve">This </w:t>
      </w:r>
      <w:r w:rsidR="7B97D4AB" w:rsidRPr="5DFFF153">
        <w:rPr>
          <w:color w:val="000000" w:themeColor="text1"/>
        </w:rPr>
        <w:t xml:space="preserve">is </w:t>
      </w:r>
      <w:r w:rsidR="59C9F917" w:rsidRPr="5DFFF153">
        <w:rPr>
          <w:color w:val="000000" w:themeColor="text1"/>
        </w:rPr>
        <w:t>seen through</w:t>
      </w:r>
      <w:r w:rsidR="3C69932C" w:rsidRPr="5DFFF153">
        <w:rPr>
          <w:color w:val="000000" w:themeColor="text1"/>
        </w:rPr>
        <w:t xml:space="preserve"> </w:t>
      </w:r>
      <w:r w:rsidR="1DB907EE" w:rsidRPr="5DFFF153">
        <w:rPr>
          <w:color w:val="000000" w:themeColor="text1"/>
        </w:rPr>
        <w:t xml:space="preserve">the </w:t>
      </w:r>
      <w:r w:rsidR="3C69932C" w:rsidRPr="5DFFF153">
        <w:rPr>
          <w:color w:val="000000" w:themeColor="text1"/>
        </w:rPr>
        <w:t>W</w:t>
      </w:r>
      <w:r w:rsidR="030A8059" w:rsidRPr="5DFFF153">
        <w:rPr>
          <w:color w:val="000000" w:themeColor="text1"/>
        </w:rPr>
        <w:t>G</w:t>
      </w:r>
      <w:r w:rsidR="3C69932C" w:rsidRPr="5DFFF153">
        <w:rPr>
          <w:color w:val="000000" w:themeColor="text1"/>
        </w:rPr>
        <w:t xml:space="preserve"> (2015</w:t>
      </w:r>
      <w:r w:rsidR="471A680D" w:rsidRPr="5DFFF153">
        <w:rPr>
          <w:color w:val="000000" w:themeColor="text1"/>
        </w:rPr>
        <w:t>, 2022</w:t>
      </w:r>
      <w:r w:rsidR="3C69932C" w:rsidRPr="5DFFF153">
        <w:rPr>
          <w:color w:val="000000" w:themeColor="text1"/>
        </w:rPr>
        <w:t>)</w:t>
      </w:r>
      <w:r w:rsidR="7B0E785D" w:rsidRPr="5DFFF153">
        <w:rPr>
          <w:color w:val="000000" w:themeColor="text1"/>
        </w:rPr>
        <w:t xml:space="preserve"> </w:t>
      </w:r>
      <w:r w:rsidR="27A37CCA" w:rsidRPr="5DFFF153">
        <w:rPr>
          <w:color w:val="000000" w:themeColor="text1"/>
        </w:rPr>
        <w:t xml:space="preserve">implementation of </w:t>
      </w:r>
      <w:r w:rsidR="334CC72B" w:rsidRPr="5DFFF153">
        <w:rPr>
          <w:color w:val="000000" w:themeColor="text1"/>
        </w:rPr>
        <w:t xml:space="preserve">self-evaluation </w:t>
      </w:r>
      <w:r w:rsidR="2216876C" w:rsidRPr="5DFFF153">
        <w:rPr>
          <w:color w:val="000000" w:themeColor="text1"/>
        </w:rPr>
        <w:t>in schools</w:t>
      </w:r>
      <w:r w:rsidR="4C850A06" w:rsidRPr="5DFFF153">
        <w:rPr>
          <w:color w:val="000000" w:themeColor="text1"/>
        </w:rPr>
        <w:t xml:space="preserve"> </w:t>
      </w:r>
      <w:r w:rsidR="61E96B0A" w:rsidRPr="5DFFF153">
        <w:rPr>
          <w:color w:val="000000" w:themeColor="text1"/>
        </w:rPr>
        <w:t xml:space="preserve">to ensure we are performing </w:t>
      </w:r>
      <w:r w:rsidR="77DD5FD6" w:rsidRPr="5DFFF153">
        <w:rPr>
          <w:color w:val="000000" w:themeColor="text1"/>
        </w:rPr>
        <w:t>efficaciously</w:t>
      </w:r>
      <w:r w:rsidR="61E96B0A" w:rsidRPr="5DFFF153">
        <w:rPr>
          <w:color w:val="000000" w:themeColor="text1"/>
        </w:rPr>
        <w:t xml:space="preserve"> for our learners</w:t>
      </w:r>
      <w:r w:rsidR="3D9C8D75" w:rsidRPr="5DFFF153">
        <w:rPr>
          <w:color w:val="000000" w:themeColor="text1"/>
        </w:rPr>
        <w:t>.</w:t>
      </w:r>
      <w:r w:rsidR="37430F00" w:rsidRPr="5DFFF153">
        <w:rPr>
          <w:color w:val="000000" w:themeColor="text1"/>
        </w:rPr>
        <w:t xml:space="preserve"> The framework suggests a minimum of 3 years to be covered in an SDP</w:t>
      </w:r>
      <w:r w:rsidR="3576E747" w:rsidRPr="5DFFF153">
        <w:rPr>
          <w:color w:val="000000" w:themeColor="text1"/>
        </w:rPr>
        <w:t xml:space="preserve">. </w:t>
      </w:r>
      <w:r w:rsidR="59A90713" w:rsidRPr="5DFFF153">
        <w:rPr>
          <w:color w:val="000000" w:themeColor="text1"/>
        </w:rPr>
        <w:t xml:space="preserve">Furthermore, </w:t>
      </w:r>
      <w:r w:rsidR="170A7C6F" w:rsidRPr="5DFFF153">
        <w:rPr>
          <w:color w:val="000000" w:themeColor="text1"/>
        </w:rPr>
        <w:t>this involves stakeholders</w:t>
      </w:r>
      <w:r w:rsidR="48267851" w:rsidRPr="5DFFF153">
        <w:rPr>
          <w:color w:val="000000" w:themeColor="text1"/>
        </w:rPr>
        <w:t xml:space="preserve">, </w:t>
      </w:r>
      <w:r w:rsidR="661DD01B" w:rsidRPr="5DFFF153">
        <w:rPr>
          <w:color w:val="000000" w:themeColor="text1"/>
        </w:rPr>
        <w:t xml:space="preserve">from </w:t>
      </w:r>
      <w:r w:rsidR="48267851" w:rsidRPr="5DFFF153">
        <w:rPr>
          <w:color w:val="000000" w:themeColor="text1"/>
        </w:rPr>
        <w:t>L</w:t>
      </w:r>
      <w:r w:rsidR="5AA06EA7" w:rsidRPr="5DFFF153">
        <w:rPr>
          <w:color w:val="000000" w:themeColor="text1"/>
        </w:rPr>
        <w:t>As</w:t>
      </w:r>
      <w:r w:rsidR="48267851" w:rsidRPr="5DFFF153">
        <w:rPr>
          <w:color w:val="000000" w:themeColor="text1"/>
        </w:rPr>
        <w:t xml:space="preserve"> and the regional consortia (Estyn, 2022) </w:t>
      </w:r>
      <w:r w:rsidR="6CA46891" w:rsidRPr="5DFFF153">
        <w:rPr>
          <w:color w:val="000000" w:themeColor="text1"/>
        </w:rPr>
        <w:t>in</w:t>
      </w:r>
      <w:r w:rsidR="536E3F11" w:rsidRPr="5DFFF153">
        <w:rPr>
          <w:color w:val="000000" w:themeColor="text1"/>
        </w:rPr>
        <w:t xml:space="preserve"> maintain</w:t>
      </w:r>
      <w:r w:rsidR="19327F0E" w:rsidRPr="5DFFF153">
        <w:rPr>
          <w:color w:val="000000" w:themeColor="text1"/>
        </w:rPr>
        <w:t xml:space="preserve">ing </w:t>
      </w:r>
      <w:r w:rsidR="536E3F11" w:rsidRPr="5DFFF153">
        <w:rPr>
          <w:color w:val="000000" w:themeColor="text1"/>
        </w:rPr>
        <w:t>consistent goals and plans</w:t>
      </w:r>
      <w:r w:rsidR="3A6731B5" w:rsidRPr="5DFFF153">
        <w:rPr>
          <w:color w:val="000000" w:themeColor="text1"/>
        </w:rPr>
        <w:t>,</w:t>
      </w:r>
      <w:r w:rsidR="536E3F11" w:rsidRPr="5DFFF153">
        <w:rPr>
          <w:color w:val="000000" w:themeColor="text1"/>
        </w:rPr>
        <w:t xml:space="preserve"> </w:t>
      </w:r>
      <w:r w:rsidR="24C2B54D" w:rsidRPr="5DFFF153">
        <w:rPr>
          <w:color w:val="000000" w:themeColor="text1"/>
        </w:rPr>
        <w:t>to the learners, staff and community</w:t>
      </w:r>
      <w:r w:rsidR="34DA5530" w:rsidRPr="5DFFF153">
        <w:rPr>
          <w:color w:val="000000" w:themeColor="text1"/>
        </w:rPr>
        <w:t xml:space="preserve"> for a transparent purpose</w:t>
      </w:r>
      <w:r w:rsidR="2DF85B29" w:rsidRPr="5DFFF153">
        <w:rPr>
          <w:color w:val="000000" w:themeColor="text1"/>
        </w:rPr>
        <w:t>,</w:t>
      </w:r>
      <w:r w:rsidR="34DA5530" w:rsidRPr="5DFFF153">
        <w:rPr>
          <w:color w:val="000000" w:themeColor="text1"/>
        </w:rPr>
        <w:t xml:space="preserve"> </w:t>
      </w:r>
      <w:proofErr w:type="gramStart"/>
      <w:r w:rsidR="34DA5530" w:rsidRPr="5DFFF153">
        <w:rPr>
          <w:color w:val="000000" w:themeColor="text1"/>
        </w:rPr>
        <w:t>participation</w:t>
      </w:r>
      <w:proofErr w:type="gramEnd"/>
      <w:r w:rsidR="32F5AE36" w:rsidRPr="5DFFF153">
        <w:rPr>
          <w:color w:val="000000" w:themeColor="text1"/>
        </w:rPr>
        <w:t xml:space="preserve"> and differing perspectives</w:t>
      </w:r>
      <w:r w:rsidR="135399D7" w:rsidRPr="5DFFF153">
        <w:rPr>
          <w:color w:val="000000" w:themeColor="text1"/>
        </w:rPr>
        <w:t xml:space="preserve"> (W</w:t>
      </w:r>
      <w:r w:rsidR="318CE513" w:rsidRPr="5DFFF153">
        <w:rPr>
          <w:color w:val="000000" w:themeColor="text1"/>
        </w:rPr>
        <w:t>elsh Government</w:t>
      </w:r>
      <w:r w:rsidR="135399D7" w:rsidRPr="5DFFF153">
        <w:rPr>
          <w:color w:val="000000" w:themeColor="text1"/>
        </w:rPr>
        <w:t>, 2021)</w:t>
      </w:r>
      <w:r w:rsidR="34DA5530" w:rsidRPr="5DFFF153">
        <w:rPr>
          <w:color w:val="000000" w:themeColor="text1"/>
        </w:rPr>
        <w:t xml:space="preserve">. </w:t>
      </w:r>
      <w:r w:rsidR="5358FA33" w:rsidRPr="5DFFF153">
        <w:rPr>
          <w:color w:val="000000" w:themeColor="text1"/>
        </w:rPr>
        <w:t>T</w:t>
      </w:r>
      <w:r w:rsidR="29164302" w:rsidRPr="5DFFF153">
        <w:rPr>
          <w:color w:val="000000" w:themeColor="text1"/>
        </w:rPr>
        <w:t xml:space="preserve">he </w:t>
      </w:r>
      <w:r w:rsidR="076E8A71" w:rsidRPr="5DFFF153">
        <w:rPr>
          <w:color w:val="000000" w:themeColor="text1"/>
        </w:rPr>
        <w:t xml:space="preserve">idea </w:t>
      </w:r>
      <w:r w:rsidR="1666B1F8" w:rsidRPr="5DFFF153">
        <w:rPr>
          <w:color w:val="000000" w:themeColor="text1"/>
        </w:rPr>
        <w:t>that the more effec</w:t>
      </w:r>
      <w:r w:rsidR="470D9ACC" w:rsidRPr="5DFFF153">
        <w:rPr>
          <w:color w:val="000000" w:themeColor="text1"/>
        </w:rPr>
        <w:t xml:space="preserve">tive </w:t>
      </w:r>
      <w:r w:rsidR="718929BA" w:rsidRPr="5DFFF153">
        <w:rPr>
          <w:color w:val="000000" w:themeColor="text1"/>
        </w:rPr>
        <w:t>SDP</w:t>
      </w:r>
      <w:r w:rsidR="1BDDED92" w:rsidRPr="5DFFF153">
        <w:rPr>
          <w:color w:val="000000" w:themeColor="text1"/>
        </w:rPr>
        <w:t xml:space="preserve"> become</w:t>
      </w:r>
      <w:r w:rsidR="0868B59B" w:rsidRPr="5DFFF153">
        <w:rPr>
          <w:color w:val="000000" w:themeColor="text1"/>
        </w:rPr>
        <w:t>, the</w:t>
      </w:r>
      <w:r w:rsidR="52832DF9" w:rsidRPr="5DFFF153">
        <w:rPr>
          <w:color w:val="000000" w:themeColor="text1"/>
        </w:rPr>
        <w:t xml:space="preserve"> </w:t>
      </w:r>
      <w:r w:rsidR="67BB2833" w:rsidRPr="5DFFF153">
        <w:rPr>
          <w:color w:val="000000" w:themeColor="text1"/>
        </w:rPr>
        <w:t xml:space="preserve">gap </w:t>
      </w:r>
      <w:r w:rsidR="4383FDB6" w:rsidRPr="5DFFF153">
        <w:rPr>
          <w:color w:val="000000" w:themeColor="text1"/>
        </w:rPr>
        <w:t>between</w:t>
      </w:r>
      <w:r w:rsidR="0AC17CC7" w:rsidRPr="5DFFF153">
        <w:rPr>
          <w:color w:val="000000" w:themeColor="text1"/>
        </w:rPr>
        <w:t xml:space="preserve"> students' achievements </w:t>
      </w:r>
      <w:r w:rsidR="174A2555" w:rsidRPr="5DFFF153">
        <w:rPr>
          <w:color w:val="000000" w:themeColor="text1"/>
        </w:rPr>
        <w:t xml:space="preserve">lessens </w:t>
      </w:r>
      <w:r w:rsidR="0AC17CC7" w:rsidRPr="5DFFF153">
        <w:rPr>
          <w:color w:val="000000" w:themeColor="text1"/>
        </w:rPr>
        <w:t>(</w:t>
      </w:r>
      <w:r w:rsidR="0D8EE9CD" w:rsidRPr="5DFFF153">
        <w:rPr>
          <w:color w:val="000000" w:themeColor="text1"/>
        </w:rPr>
        <w:t xml:space="preserve">Fernandez, 2011; </w:t>
      </w:r>
      <w:r w:rsidR="2F1F6AF5" w:rsidRPr="5DFFF153">
        <w:rPr>
          <w:color w:val="000000" w:themeColor="text1"/>
        </w:rPr>
        <w:t>Huber and Conway, 2015</w:t>
      </w:r>
      <w:r w:rsidR="6BE1BEF8" w:rsidRPr="5DFFF153">
        <w:rPr>
          <w:color w:val="000000" w:themeColor="text1"/>
        </w:rPr>
        <w:t>)</w:t>
      </w:r>
      <w:r w:rsidR="2DA9E69A" w:rsidRPr="5DFFF153">
        <w:rPr>
          <w:color w:val="000000" w:themeColor="text1"/>
        </w:rPr>
        <w:t xml:space="preserve">. </w:t>
      </w:r>
      <w:r w:rsidR="1CF5B4A0" w:rsidRPr="5DFFF153">
        <w:rPr>
          <w:color w:val="000000" w:themeColor="text1"/>
        </w:rPr>
        <w:t xml:space="preserve">However, self-evaluation reports have become </w:t>
      </w:r>
      <w:r w:rsidR="078FEDF9" w:rsidRPr="5DFFF153">
        <w:rPr>
          <w:color w:val="000000" w:themeColor="text1"/>
        </w:rPr>
        <w:t>unsustainable for schools (</w:t>
      </w:r>
      <w:r w:rsidR="5C0845D5" w:rsidRPr="5DFFF153">
        <w:rPr>
          <w:color w:val="000000" w:themeColor="text1"/>
        </w:rPr>
        <w:t>Lloyd</w:t>
      </w:r>
      <w:r w:rsidR="078FEDF9" w:rsidRPr="5DFFF153">
        <w:rPr>
          <w:color w:val="000000" w:themeColor="text1"/>
        </w:rPr>
        <w:t xml:space="preserve">, 2019). </w:t>
      </w:r>
      <w:r w:rsidR="1CF5B4A0" w:rsidRPr="5DFFF153">
        <w:rPr>
          <w:color w:val="000000" w:themeColor="text1"/>
        </w:rPr>
        <w:t xml:space="preserve"> </w:t>
      </w:r>
      <w:r w:rsidR="7EFE5CD5" w:rsidRPr="5DFFF153">
        <w:rPr>
          <w:color w:val="000000" w:themeColor="text1"/>
        </w:rPr>
        <w:t xml:space="preserve">According to Meyer and </w:t>
      </w:r>
      <w:proofErr w:type="spellStart"/>
      <w:r w:rsidR="7EFE5CD5" w:rsidRPr="5DFFF153">
        <w:rPr>
          <w:color w:val="000000" w:themeColor="text1"/>
        </w:rPr>
        <w:t>VanGronigen</w:t>
      </w:r>
      <w:proofErr w:type="spellEnd"/>
      <w:r w:rsidR="7EFE5CD5" w:rsidRPr="5DFFF153">
        <w:rPr>
          <w:color w:val="000000" w:themeColor="text1"/>
        </w:rPr>
        <w:t xml:space="preserve"> (2019)</w:t>
      </w:r>
      <w:r w:rsidR="1A3F7F03" w:rsidRPr="5DFFF153">
        <w:rPr>
          <w:color w:val="000000" w:themeColor="text1"/>
        </w:rPr>
        <w:t xml:space="preserve">, </w:t>
      </w:r>
      <w:r w:rsidR="7EFE5CD5" w:rsidRPr="5DFFF153">
        <w:rPr>
          <w:color w:val="000000" w:themeColor="text1"/>
        </w:rPr>
        <w:t>SDP’s strategi</w:t>
      </w:r>
      <w:r w:rsidR="0ABC1C9E" w:rsidRPr="5DFFF153">
        <w:rPr>
          <w:color w:val="000000" w:themeColor="text1"/>
        </w:rPr>
        <w:t xml:space="preserve">es </w:t>
      </w:r>
      <w:r w:rsidR="4634D32A" w:rsidRPr="5DFFF153">
        <w:rPr>
          <w:color w:val="000000" w:themeColor="text1"/>
        </w:rPr>
        <w:t xml:space="preserve">are </w:t>
      </w:r>
      <w:r w:rsidR="7EFE5CD5" w:rsidRPr="5DFFF153">
        <w:rPr>
          <w:color w:val="000000" w:themeColor="text1"/>
        </w:rPr>
        <w:t xml:space="preserve">adequate </w:t>
      </w:r>
      <w:r w:rsidR="3B2108B1" w:rsidRPr="5DFFF153">
        <w:rPr>
          <w:color w:val="000000" w:themeColor="text1"/>
        </w:rPr>
        <w:t>but</w:t>
      </w:r>
      <w:r w:rsidR="7EFE5CD5" w:rsidRPr="5DFFF153">
        <w:rPr>
          <w:color w:val="000000" w:themeColor="text1"/>
        </w:rPr>
        <w:t xml:space="preserve"> lacking in rigor in lower performing schools due to</w:t>
      </w:r>
      <w:r w:rsidR="0A462396" w:rsidRPr="5DFFF153">
        <w:rPr>
          <w:color w:val="000000" w:themeColor="text1"/>
        </w:rPr>
        <w:t xml:space="preserve"> a</w:t>
      </w:r>
      <w:r w:rsidR="0B30F7F4" w:rsidRPr="5DFFF153">
        <w:rPr>
          <w:color w:val="000000" w:themeColor="text1"/>
        </w:rPr>
        <w:t>dministrative pressure and lack of training</w:t>
      </w:r>
      <w:r w:rsidR="16FCF0D6" w:rsidRPr="5DFFF153">
        <w:rPr>
          <w:color w:val="000000" w:themeColor="text1"/>
        </w:rPr>
        <w:t xml:space="preserve"> </w:t>
      </w:r>
      <w:r w:rsidR="1A6B35D3" w:rsidRPr="5DFFF153">
        <w:rPr>
          <w:color w:val="000000" w:themeColor="text1"/>
        </w:rPr>
        <w:t>and time</w:t>
      </w:r>
      <w:r w:rsidR="2C0FC2E4" w:rsidRPr="5DFFF153">
        <w:rPr>
          <w:color w:val="000000" w:themeColor="text1"/>
        </w:rPr>
        <w:t xml:space="preserve">. </w:t>
      </w:r>
      <w:r w:rsidR="797B9213" w:rsidRPr="5DFFF153">
        <w:rPr>
          <w:color w:val="000000" w:themeColor="text1"/>
        </w:rPr>
        <w:t xml:space="preserve">Thus, </w:t>
      </w:r>
      <w:r w:rsidR="7AE50158" w:rsidRPr="5DFFF153">
        <w:rPr>
          <w:color w:val="000000" w:themeColor="text1"/>
        </w:rPr>
        <w:t>Lloyd</w:t>
      </w:r>
      <w:r w:rsidR="3143E7D9" w:rsidRPr="5DFFF153">
        <w:rPr>
          <w:color w:val="000000" w:themeColor="text1"/>
        </w:rPr>
        <w:t xml:space="preserve"> (2019) </w:t>
      </w:r>
      <w:r w:rsidR="0F8F4244" w:rsidRPr="5DFFF153">
        <w:rPr>
          <w:color w:val="000000" w:themeColor="text1"/>
        </w:rPr>
        <w:t>expressed</w:t>
      </w:r>
      <w:r w:rsidR="71A8C026" w:rsidRPr="5DFFF153">
        <w:rPr>
          <w:color w:val="000000" w:themeColor="text1"/>
        </w:rPr>
        <w:t xml:space="preserve"> Estyn</w:t>
      </w:r>
      <w:r w:rsidR="0F8F4244" w:rsidRPr="5DFFF153">
        <w:rPr>
          <w:color w:val="000000" w:themeColor="text1"/>
        </w:rPr>
        <w:t xml:space="preserve"> </w:t>
      </w:r>
      <w:r w:rsidR="060D52E8" w:rsidRPr="5DFFF153">
        <w:rPr>
          <w:color w:val="000000" w:themeColor="text1"/>
        </w:rPr>
        <w:t xml:space="preserve">cutting </w:t>
      </w:r>
      <w:r w:rsidR="0723DB3F" w:rsidRPr="5DFFF153">
        <w:rPr>
          <w:color w:val="000000" w:themeColor="text1"/>
        </w:rPr>
        <w:t xml:space="preserve">self-evaluation </w:t>
      </w:r>
      <w:r w:rsidR="1EB49CA5" w:rsidRPr="5DFFF153">
        <w:rPr>
          <w:color w:val="000000" w:themeColor="text1"/>
        </w:rPr>
        <w:t xml:space="preserve">reports </w:t>
      </w:r>
      <w:r w:rsidR="5DFAAB8F" w:rsidRPr="5DFFF153">
        <w:rPr>
          <w:color w:val="000000" w:themeColor="text1"/>
        </w:rPr>
        <w:t xml:space="preserve">out to lessen </w:t>
      </w:r>
      <w:r w:rsidR="0723DB3F" w:rsidRPr="5DFFF153">
        <w:rPr>
          <w:color w:val="000000" w:themeColor="text1"/>
        </w:rPr>
        <w:t>administrative pres</w:t>
      </w:r>
      <w:r w:rsidR="3F622A0C" w:rsidRPr="5DFFF153">
        <w:rPr>
          <w:color w:val="000000" w:themeColor="text1"/>
        </w:rPr>
        <w:t>sure</w:t>
      </w:r>
      <w:r w:rsidR="430DDB5A" w:rsidRPr="5DFFF153">
        <w:rPr>
          <w:color w:val="000000" w:themeColor="text1"/>
        </w:rPr>
        <w:t xml:space="preserve"> in schools </w:t>
      </w:r>
      <w:r w:rsidR="29E70EF4" w:rsidRPr="5DFFF153">
        <w:rPr>
          <w:color w:val="000000" w:themeColor="text1"/>
        </w:rPr>
        <w:t>and</w:t>
      </w:r>
      <w:r w:rsidR="430DDB5A" w:rsidRPr="5DFFF153">
        <w:rPr>
          <w:color w:val="000000" w:themeColor="text1"/>
        </w:rPr>
        <w:t xml:space="preserve"> direct</w:t>
      </w:r>
      <w:r w:rsidR="0939818D" w:rsidRPr="5DFFF153">
        <w:rPr>
          <w:color w:val="000000" w:themeColor="text1"/>
        </w:rPr>
        <w:t>ing</w:t>
      </w:r>
      <w:r w:rsidR="430DDB5A" w:rsidRPr="5DFFF153">
        <w:rPr>
          <w:color w:val="000000" w:themeColor="text1"/>
        </w:rPr>
        <w:t xml:space="preserve"> </w:t>
      </w:r>
      <w:r w:rsidR="501D0930" w:rsidRPr="5DFFF153">
        <w:rPr>
          <w:color w:val="000000" w:themeColor="text1"/>
        </w:rPr>
        <w:t xml:space="preserve">the </w:t>
      </w:r>
      <w:r w:rsidR="430DDB5A" w:rsidRPr="5DFFF153">
        <w:rPr>
          <w:color w:val="000000" w:themeColor="text1"/>
        </w:rPr>
        <w:t>focus back to the</w:t>
      </w:r>
      <w:r w:rsidR="2C48CFB5" w:rsidRPr="5DFFF153">
        <w:rPr>
          <w:color w:val="000000" w:themeColor="text1"/>
        </w:rPr>
        <w:t xml:space="preserve"> purpose </w:t>
      </w:r>
      <w:r w:rsidR="430DDB5A" w:rsidRPr="5DFFF153">
        <w:rPr>
          <w:color w:val="000000" w:themeColor="text1"/>
        </w:rPr>
        <w:t xml:space="preserve">of self-evaluation. </w:t>
      </w:r>
    </w:p>
    <w:p w14:paraId="2DD9380A" w14:textId="13533F30" w:rsidR="6EEFB7FB" w:rsidRDefault="6EEFB7FB" w:rsidP="6EEFB7FB">
      <w:pPr>
        <w:spacing w:line="360" w:lineRule="auto"/>
        <w:rPr>
          <w:color w:val="000000" w:themeColor="text1"/>
        </w:rPr>
      </w:pPr>
    </w:p>
    <w:p w14:paraId="31010D08" w14:textId="588CFDA7" w:rsidR="2654FBBF" w:rsidRDefault="2654FBBF" w:rsidP="6EEFB7FB">
      <w:pPr>
        <w:spacing w:line="360" w:lineRule="auto"/>
        <w:rPr>
          <w:color w:val="000000" w:themeColor="text1"/>
        </w:rPr>
      </w:pPr>
      <w:r w:rsidRPr="6EEFB7FB">
        <w:rPr>
          <w:i/>
          <w:iCs/>
          <w:color w:val="000000" w:themeColor="text1"/>
          <w:sz w:val="28"/>
          <w:szCs w:val="28"/>
        </w:rPr>
        <w:t>Factors that influence SDPs</w:t>
      </w:r>
    </w:p>
    <w:p w14:paraId="686D206B" w14:textId="02423811" w:rsidR="745BE73F" w:rsidRDefault="745BE73F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In context with Welsh schools, the National Mission </w:t>
      </w:r>
      <w:r w:rsidR="54328BFA" w:rsidRPr="5DFFF153">
        <w:rPr>
          <w:color w:val="000000" w:themeColor="text1"/>
        </w:rPr>
        <w:t xml:space="preserve">to alleviate the impacts of poverty </w:t>
      </w:r>
      <w:r w:rsidR="59D3B3E9" w:rsidRPr="5DFFF153">
        <w:rPr>
          <w:color w:val="000000" w:themeColor="text1"/>
        </w:rPr>
        <w:t xml:space="preserve">on </w:t>
      </w:r>
      <w:r w:rsidR="3384FE93" w:rsidRPr="5DFFF153">
        <w:rPr>
          <w:color w:val="000000" w:themeColor="text1"/>
        </w:rPr>
        <w:t xml:space="preserve">our learners </w:t>
      </w:r>
      <w:r w:rsidRPr="5DFFF153">
        <w:rPr>
          <w:color w:val="000000" w:themeColor="text1"/>
        </w:rPr>
        <w:t>si</w:t>
      </w:r>
      <w:r w:rsidR="7AC27DA3" w:rsidRPr="5DFFF153">
        <w:rPr>
          <w:color w:val="000000" w:themeColor="text1"/>
        </w:rPr>
        <w:t>gnificantly i</w:t>
      </w:r>
      <w:r w:rsidR="4B15BFF9" w:rsidRPr="5DFFF153">
        <w:rPr>
          <w:color w:val="000000" w:themeColor="text1"/>
        </w:rPr>
        <w:t xml:space="preserve">nfluences </w:t>
      </w:r>
      <w:r w:rsidR="7AC27DA3" w:rsidRPr="5DFFF153">
        <w:rPr>
          <w:color w:val="000000" w:themeColor="text1"/>
        </w:rPr>
        <w:t>the design of SDP</w:t>
      </w:r>
      <w:r w:rsidR="298A5304" w:rsidRPr="5DFFF153">
        <w:rPr>
          <w:color w:val="000000" w:themeColor="text1"/>
        </w:rPr>
        <w:t>s</w:t>
      </w:r>
      <w:r w:rsidR="7AC27DA3" w:rsidRPr="5DFFF153">
        <w:rPr>
          <w:color w:val="000000" w:themeColor="text1"/>
        </w:rPr>
        <w:t xml:space="preserve"> </w:t>
      </w:r>
      <w:r w:rsidR="14A9E656" w:rsidRPr="5DFFF153">
        <w:rPr>
          <w:color w:val="000000" w:themeColor="text1"/>
        </w:rPr>
        <w:t>for</w:t>
      </w:r>
      <w:r w:rsidR="30CEC8F6" w:rsidRPr="5DFFF153">
        <w:rPr>
          <w:color w:val="000000" w:themeColor="text1"/>
        </w:rPr>
        <w:t xml:space="preserve"> an equitable education</w:t>
      </w:r>
      <w:r w:rsidR="2E189359" w:rsidRPr="5DFFF153">
        <w:rPr>
          <w:color w:val="000000" w:themeColor="text1"/>
        </w:rPr>
        <w:t xml:space="preserve"> (</w:t>
      </w:r>
      <w:r w:rsidR="4B0F05D5" w:rsidRPr="5DFFF153">
        <w:rPr>
          <w:color w:val="000000" w:themeColor="text1"/>
        </w:rPr>
        <w:t>WG</w:t>
      </w:r>
      <w:r w:rsidR="5CC269CB" w:rsidRPr="5DFFF153">
        <w:rPr>
          <w:color w:val="000000" w:themeColor="text1"/>
        </w:rPr>
        <w:t>, 2022; 2023a)</w:t>
      </w:r>
      <w:r w:rsidR="30CEC8F6" w:rsidRPr="5DFFF153">
        <w:rPr>
          <w:color w:val="000000" w:themeColor="text1"/>
        </w:rPr>
        <w:t>. Poverty is rising in Wales</w:t>
      </w:r>
      <w:r w:rsidR="4A128F65" w:rsidRPr="5DFFF153">
        <w:rPr>
          <w:color w:val="000000" w:themeColor="text1"/>
        </w:rPr>
        <w:t xml:space="preserve">, </w:t>
      </w:r>
      <w:r w:rsidR="27B1FCF5" w:rsidRPr="5DFFF153">
        <w:rPr>
          <w:color w:val="000000" w:themeColor="text1"/>
        </w:rPr>
        <w:t>and it is causing gaps in attainments, especially in GCSEs</w:t>
      </w:r>
      <w:r w:rsidR="30CEC8F6" w:rsidRPr="5DFFF153">
        <w:rPr>
          <w:color w:val="000000" w:themeColor="text1"/>
        </w:rPr>
        <w:t xml:space="preserve"> (Evans, 2023)</w:t>
      </w:r>
      <w:r w:rsidR="03B0DEAB" w:rsidRPr="5DFFF153">
        <w:rPr>
          <w:color w:val="000000" w:themeColor="text1"/>
        </w:rPr>
        <w:t xml:space="preserve">. </w:t>
      </w:r>
      <w:r w:rsidR="56E05357" w:rsidRPr="5DFFF153">
        <w:rPr>
          <w:color w:val="000000" w:themeColor="text1"/>
        </w:rPr>
        <w:t xml:space="preserve">Food poverty is </w:t>
      </w:r>
      <w:r w:rsidR="5E98331A" w:rsidRPr="5DFFF153">
        <w:rPr>
          <w:color w:val="000000" w:themeColor="text1"/>
        </w:rPr>
        <w:t xml:space="preserve">one area </w:t>
      </w:r>
      <w:r w:rsidR="56E05357" w:rsidRPr="5DFFF153">
        <w:rPr>
          <w:color w:val="000000" w:themeColor="text1"/>
        </w:rPr>
        <w:t xml:space="preserve">and </w:t>
      </w:r>
      <w:proofErr w:type="spellStart"/>
      <w:r w:rsidR="56E05357" w:rsidRPr="5DFFF153">
        <w:rPr>
          <w:color w:val="000000" w:themeColor="text1"/>
        </w:rPr>
        <w:t>Forsey</w:t>
      </w:r>
      <w:proofErr w:type="spellEnd"/>
      <w:r w:rsidR="56E05357" w:rsidRPr="5DFFF153">
        <w:rPr>
          <w:color w:val="000000" w:themeColor="text1"/>
        </w:rPr>
        <w:t xml:space="preserve"> (2017) </w:t>
      </w:r>
      <w:r w:rsidR="18E3073D" w:rsidRPr="5DFFF153">
        <w:rPr>
          <w:color w:val="000000" w:themeColor="text1"/>
        </w:rPr>
        <w:t xml:space="preserve">reported that </w:t>
      </w:r>
      <w:r w:rsidR="0D10059F" w:rsidRPr="5DFFF153">
        <w:rPr>
          <w:color w:val="000000" w:themeColor="text1"/>
        </w:rPr>
        <w:t xml:space="preserve">malnutrition, persistent </w:t>
      </w:r>
      <w:proofErr w:type="gramStart"/>
      <w:r w:rsidR="0D10059F" w:rsidRPr="5DFFF153">
        <w:rPr>
          <w:color w:val="000000" w:themeColor="text1"/>
        </w:rPr>
        <w:t>hunger</w:t>
      </w:r>
      <w:proofErr w:type="gramEnd"/>
      <w:r w:rsidR="0D10059F" w:rsidRPr="5DFFF153">
        <w:rPr>
          <w:color w:val="000000" w:themeColor="text1"/>
        </w:rPr>
        <w:t xml:space="preserve"> and lack of resources diminishes students’ success in low-income backg</w:t>
      </w:r>
      <w:r w:rsidR="251D72B2" w:rsidRPr="5DFFF153">
        <w:rPr>
          <w:color w:val="000000" w:themeColor="text1"/>
        </w:rPr>
        <w:t>r</w:t>
      </w:r>
      <w:r w:rsidR="0D10059F" w:rsidRPr="5DFFF153">
        <w:rPr>
          <w:color w:val="000000" w:themeColor="text1"/>
        </w:rPr>
        <w:t xml:space="preserve">ounds. </w:t>
      </w:r>
      <w:r w:rsidR="4290985A" w:rsidRPr="5DFFF153">
        <w:rPr>
          <w:color w:val="000000" w:themeColor="text1"/>
        </w:rPr>
        <w:t xml:space="preserve">Hence why Miles (2022) </w:t>
      </w:r>
      <w:r w:rsidR="37983566" w:rsidRPr="5DFFF153">
        <w:rPr>
          <w:color w:val="000000" w:themeColor="text1"/>
        </w:rPr>
        <w:t xml:space="preserve">advocated that there must be a better quality of teaching and learning to </w:t>
      </w:r>
      <w:r w:rsidR="04F0BAB1" w:rsidRPr="5DFFF153">
        <w:rPr>
          <w:color w:val="000000" w:themeColor="text1"/>
        </w:rPr>
        <w:t xml:space="preserve">achieve </w:t>
      </w:r>
      <w:r w:rsidR="37983566" w:rsidRPr="5DFFF153">
        <w:rPr>
          <w:color w:val="000000" w:themeColor="text1"/>
        </w:rPr>
        <w:t>equity for disadvantaged stude</w:t>
      </w:r>
      <w:r w:rsidR="31B5D124" w:rsidRPr="5DFFF153">
        <w:rPr>
          <w:color w:val="000000" w:themeColor="text1"/>
        </w:rPr>
        <w:t xml:space="preserve">nts. </w:t>
      </w:r>
    </w:p>
    <w:p w14:paraId="58A9E751" w14:textId="28338873" w:rsidR="31B5D124" w:rsidRDefault="31B5D124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For an even bigger picture, the concept of social justice </w:t>
      </w:r>
      <w:r w:rsidR="5B00B3D7" w:rsidRPr="5DFFF153">
        <w:rPr>
          <w:color w:val="000000" w:themeColor="text1"/>
        </w:rPr>
        <w:t>as a foundation for equality, equity and rights</w:t>
      </w:r>
      <w:r w:rsidR="61674A3B" w:rsidRPr="5DFFF153">
        <w:rPr>
          <w:color w:val="000000" w:themeColor="text1"/>
        </w:rPr>
        <w:t xml:space="preserve"> </w:t>
      </w:r>
      <w:r w:rsidR="518D625E" w:rsidRPr="5DFFF153">
        <w:rPr>
          <w:color w:val="000000" w:themeColor="text1"/>
        </w:rPr>
        <w:t>influence</w:t>
      </w:r>
      <w:r w:rsidR="61674A3B" w:rsidRPr="5DFFF153">
        <w:rPr>
          <w:color w:val="000000" w:themeColor="text1"/>
        </w:rPr>
        <w:t xml:space="preserve"> the macro-actions of governments and local authorities</w:t>
      </w:r>
      <w:r w:rsidR="2DF68B15" w:rsidRPr="5DFFF153">
        <w:rPr>
          <w:color w:val="000000" w:themeColor="text1"/>
        </w:rPr>
        <w:t xml:space="preserve"> (Kushal, 2022; </w:t>
      </w:r>
      <w:proofErr w:type="spellStart"/>
      <w:r w:rsidR="2DF68B15" w:rsidRPr="5DFFF153">
        <w:rPr>
          <w:color w:val="000000" w:themeColor="text1"/>
        </w:rPr>
        <w:t>Kuttner</w:t>
      </w:r>
      <w:proofErr w:type="spellEnd"/>
      <w:r w:rsidR="2DF68B15" w:rsidRPr="5DFFF153">
        <w:rPr>
          <w:color w:val="000000" w:themeColor="text1"/>
        </w:rPr>
        <w:t>, 2023)</w:t>
      </w:r>
      <w:r w:rsidR="61674A3B" w:rsidRPr="5DFFF153">
        <w:rPr>
          <w:color w:val="000000" w:themeColor="text1"/>
        </w:rPr>
        <w:t xml:space="preserve">. Smith (2018) </w:t>
      </w:r>
      <w:r w:rsidR="2EF32B30" w:rsidRPr="5DFFF153">
        <w:rPr>
          <w:color w:val="000000" w:themeColor="text1"/>
        </w:rPr>
        <w:t xml:space="preserve">presented different political </w:t>
      </w:r>
      <w:r w:rsidR="1DC58A80" w:rsidRPr="5DFFF153">
        <w:rPr>
          <w:color w:val="000000" w:themeColor="text1"/>
        </w:rPr>
        <w:t xml:space="preserve">leadership </w:t>
      </w:r>
      <w:r w:rsidR="2EF32B30" w:rsidRPr="5DFFF153">
        <w:rPr>
          <w:color w:val="000000" w:themeColor="text1"/>
        </w:rPr>
        <w:t>views of social justice</w:t>
      </w:r>
      <w:r w:rsidR="3F7670E1" w:rsidRPr="5DFFF153">
        <w:rPr>
          <w:color w:val="000000" w:themeColor="text1"/>
        </w:rPr>
        <w:t xml:space="preserve"> </w:t>
      </w:r>
      <w:r w:rsidR="22E8127B" w:rsidRPr="5DFFF153">
        <w:rPr>
          <w:color w:val="000000" w:themeColor="text1"/>
        </w:rPr>
        <w:t>leading to distinctive national missions and actions. In contrast to this wider picture, Swansea Counc</w:t>
      </w:r>
      <w:r w:rsidR="0E837FBA" w:rsidRPr="5DFFF153">
        <w:rPr>
          <w:color w:val="000000" w:themeColor="text1"/>
        </w:rPr>
        <w:t xml:space="preserve">il’s vision (2023) </w:t>
      </w:r>
      <w:r w:rsidR="5C89342B" w:rsidRPr="5DFFF153">
        <w:rPr>
          <w:color w:val="000000" w:themeColor="text1"/>
        </w:rPr>
        <w:t>focus</w:t>
      </w:r>
      <w:r w:rsidR="3BDBA6C4" w:rsidRPr="5DFFF153">
        <w:rPr>
          <w:color w:val="000000" w:themeColor="text1"/>
        </w:rPr>
        <w:t xml:space="preserve">es </w:t>
      </w:r>
      <w:r w:rsidR="5C89342B" w:rsidRPr="5DFFF153">
        <w:rPr>
          <w:color w:val="000000" w:themeColor="text1"/>
        </w:rPr>
        <w:t>on</w:t>
      </w:r>
      <w:r w:rsidR="1877E3C0" w:rsidRPr="5DFFF153">
        <w:rPr>
          <w:color w:val="000000" w:themeColor="text1"/>
        </w:rPr>
        <w:t xml:space="preserve"> </w:t>
      </w:r>
      <w:r w:rsidR="5C89342B" w:rsidRPr="5DFFF153">
        <w:rPr>
          <w:color w:val="000000" w:themeColor="text1"/>
        </w:rPr>
        <w:t>protecting the United Nations Convention on the Rights of the Child (UNCRC)</w:t>
      </w:r>
      <w:r w:rsidR="1EDE7A24" w:rsidRPr="5DFFF153">
        <w:rPr>
          <w:color w:val="000000" w:themeColor="text1"/>
        </w:rPr>
        <w:t xml:space="preserve">, a branch on delivering </w:t>
      </w:r>
      <w:r w:rsidR="553BC854" w:rsidRPr="5DFFF153">
        <w:rPr>
          <w:color w:val="000000" w:themeColor="text1"/>
        </w:rPr>
        <w:t>social justice</w:t>
      </w:r>
      <w:r w:rsidR="571CC8F1" w:rsidRPr="5DFFF153">
        <w:rPr>
          <w:color w:val="000000" w:themeColor="text1"/>
        </w:rPr>
        <w:t xml:space="preserve">, </w:t>
      </w:r>
      <w:r w:rsidR="21CA2D2A" w:rsidRPr="5DFFF153">
        <w:rPr>
          <w:color w:val="000000" w:themeColor="text1"/>
        </w:rPr>
        <w:t xml:space="preserve">to ensure every child is </w:t>
      </w:r>
      <w:r w:rsidR="21CA2D2A" w:rsidRPr="5DFFF153">
        <w:rPr>
          <w:color w:val="000000" w:themeColor="text1"/>
        </w:rPr>
        <w:lastRenderedPageBreak/>
        <w:t>valued</w:t>
      </w:r>
      <w:r w:rsidR="26CFEF19" w:rsidRPr="5DFFF153">
        <w:rPr>
          <w:color w:val="000000" w:themeColor="text1"/>
        </w:rPr>
        <w:t>.</w:t>
      </w:r>
      <w:r w:rsidR="21CA2D2A" w:rsidRPr="5DFFF153">
        <w:rPr>
          <w:color w:val="000000" w:themeColor="text1"/>
        </w:rPr>
        <w:t xml:space="preserve"> </w:t>
      </w:r>
      <w:r w:rsidR="553BC854" w:rsidRPr="5DFFF153">
        <w:rPr>
          <w:color w:val="000000" w:themeColor="text1"/>
        </w:rPr>
        <w:t xml:space="preserve">As </w:t>
      </w:r>
      <w:r w:rsidR="42E01F7F" w:rsidRPr="5DFFF153">
        <w:rPr>
          <w:color w:val="000000" w:themeColor="text1"/>
        </w:rPr>
        <w:t>a result, attendance policies</w:t>
      </w:r>
      <w:r w:rsidR="553BC854" w:rsidRPr="5DFFF153">
        <w:rPr>
          <w:color w:val="000000" w:themeColor="text1"/>
        </w:rPr>
        <w:t xml:space="preserve"> </w:t>
      </w:r>
      <w:r w:rsidR="5D835F55" w:rsidRPr="5DFFF153">
        <w:rPr>
          <w:color w:val="000000" w:themeColor="text1"/>
        </w:rPr>
        <w:t>within the LA i</w:t>
      </w:r>
      <w:r w:rsidR="2194AFC1" w:rsidRPr="5DFFF153">
        <w:rPr>
          <w:color w:val="000000" w:themeColor="text1"/>
        </w:rPr>
        <w:t>ncorporates</w:t>
      </w:r>
      <w:r w:rsidR="51CBCC15" w:rsidRPr="5DFFF153">
        <w:rPr>
          <w:color w:val="000000" w:themeColor="text1"/>
        </w:rPr>
        <w:t xml:space="preserve"> the vision of</w:t>
      </w:r>
      <w:r w:rsidR="2194AFC1" w:rsidRPr="5DFFF153">
        <w:rPr>
          <w:color w:val="000000" w:themeColor="text1"/>
        </w:rPr>
        <w:t xml:space="preserve"> collaborations between schools to improve, support and challenge </w:t>
      </w:r>
      <w:r w:rsidR="603994F2" w:rsidRPr="5DFFF153">
        <w:rPr>
          <w:color w:val="000000" w:themeColor="text1"/>
        </w:rPr>
        <w:t>attendance</w:t>
      </w:r>
      <w:r w:rsidR="15C1AE23" w:rsidRPr="5DFFF153">
        <w:rPr>
          <w:color w:val="000000" w:themeColor="text1"/>
        </w:rPr>
        <w:t xml:space="preserve">. </w:t>
      </w:r>
    </w:p>
    <w:p w14:paraId="61B54E4F" w14:textId="77777777" w:rsidR="00A214FC" w:rsidRDefault="00A214FC" w:rsidP="5DFFF153">
      <w:pPr>
        <w:spacing w:line="360" w:lineRule="auto"/>
        <w:rPr>
          <w:color w:val="000000" w:themeColor="text1"/>
        </w:rPr>
      </w:pPr>
    </w:p>
    <w:p w14:paraId="75B00BD4" w14:textId="66746E27" w:rsidR="3F8CBCE6" w:rsidRDefault="3F8CBCE6" w:rsidP="0AAB687C">
      <w:pPr>
        <w:spacing w:line="360" w:lineRule="auto"/>
        <w:rPr>
          <w:color w:val="000000" w:themeColor="text1"/>
        </w:rPr>
      </w:pPr>
      <w:r w:rsidRPr="0AAB687C">
        <w:rPr>
          <w:i/>
          <w:iCs/>
          <w:color w:val="000000" w:themeColor="text1"/>
          <w:sz w:val="28"/>
          <w:szCs w:val="28"/>
        </w:rPr>
        <w:t>Attendance</w:t>
      </w:r>
      <w:r w:rsidR="56D8E265" w:rsidRPr="0AAB687C">
        <w:rPr>
          <w:i/>
          <w:iCs/>
          <w:color w:val="000000" w:themeColor="text1"/>
          <w:sz w:val="28"/>
          <w:szCs w:val="28"/>
        </w:rPr>
        <w:t xml:space="preserve"> </w:t>
      </w:r>
    </w:p>
    <w:p w14:paraId="7B1E7F22" w14:textId="471F5CA9" w:rsidR="4627E603" w:rsidRDefault="4627E603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The </w:t>
      </w:r>
      <w:r w:rsidR="55ABFE66" w:rsidRPr="5DFFF153">
        <w:rPr>
          <w:color w:val="000000" w:themeColor="text1"/>
        </w:rPr>
        <w:t>WG</w:t>
      </w:r>
      <w:r w:rsidRPr="5DFFF153">
        <w:rPr>
          <w:color w:val="000000" w:themeColor="text1"/>
        </w:rPr>
        <w:t xml:space="preserve"> (2023b) argues that</w:t>
      </w:r>
      <w:r w:rsidR="11826FAB" w:rsidRPr="5DFFF153">
        <w:rPr>
          <w:color w:val="000000" w:themeColor="text1"/>
        </w:rPr>
        <w:t xml:space="preserve"> an attendance of</w:t>
      </w:r>
      <w:r w:rsidRPr="5DFFF153">
        <w:rPr>
          <w:color w:val="000000" w:themeColor="text1"/>
        </w:rPr>
        <w:t xml:space="preserve"> </w:t>
      </w:r>
      <w:r w:rsidR="10307BBC" w:rsidRPr="5DFFF153">
        <w:rPr>
          <w:color w:val="000000" w:themeColor="text1"/>
        </w:rPr>
        <w:t>95% a</w:t>
      </w:r>
      <w:r w:rsidR="3A0A00BE" w:rsidRPr="5DFFF153">
        <w:rPr>
          <w:color w:val="000000" w:themeColor="text1"/>
        </w:rPr>
        <w:t xml:space="preserve">nd above is a positive, important contributor to </w:t>
      </w:r>
      <w:r w:rsidR="243200B5" w:rsidRPr="5DFFF153">
        <w:rPr>
          <w:color w:val="000000" w:themeColor="text1"/>
        </w:rPr>
        <w:t>learners’ academic</w:t>
      </w:r>
      <w:r w:rsidR="2F79C775" w:rsidRPr="5DFFF153">
        <w:rPr>
          <w:color w:val="000000" w:themeColor="text1"/>
        </w:rPr>
        <w:t xml:space="preserve"> skills</w:t>
      </w:r>
      <w:r w:rsidR="243200B5" w:rsidRPr="5DFFF153">
        <w:rPr>
          <w:color w:val="000000" w:themeColor="text1"/>
        </w:rPr>
        <w:t xml:space="preserve">, progression, </w:t>
      </w:r>
      <w:proofErr w:type="gramStart"/>
      <w:r w:rsidR="1B1534B4" w:rsidRPr="5DFFF153">
        <w:rPr>
          <w:color w:val="000000" w:themeColor="text1"/>
        </w:rPr>
        <w:t>health</w:t>
      </w:r>
      <w:proofErr w:type="gramEnd"/>
      <w:r w:rsidR="1B1534B4" w:rsidRPr="5DFFF153">
        <w:rPr>
          <w:color w:val="000000" w:themeColor="text1"/>
        </w:rPr>
        <w:t xml:space="preserve"> and wellbeing.</w:t>
      </w:r>
      <w:r w:rsidR="1F9A90ED" w:rsidRPr="5DFFF153">
        <w:rPr>
          <w:color w:val="000000" w:themeColor="text1"/>
        </w:rPr>
        <w:t xml:space="preserve"> A</w:t>
      </w:r>
      <w:r w:rsidR="70D99DB0" w:rsidRPr="5DFFF153">
        <w:rPr>
          <w:color w:val="000000" w:themeColor="text1"/>
        </w:rPr>
        <w:t>n</w:t>
      </w:r>
      <w:r w:rsidR="1F9A90ED" w:rsidRPr="5DFFF153">
        <w:rPr>
          <w:color w:val="000000" w:themeColor="text1"/>
        </w:rPr>
        <w:t xml:space="preserve">y student that has missed </w:t>
      </w:r>
      <w:r w:rsidR="3148EE11" w:rsidRPr="5DFFF153">
        <w:rPr>
          <w:color w:val="000000" w:themeColor="text1"/>
        </w:rPr>
        <w:t xml:space="preserve">over </w:t>
      </w:r>
      <w:r w:rsidR="1F9A90ED" w:rsidRPr="5DFFF153">
        <w:rPr>
          <w:color w:val="000000" w:themeColor="text1"/>
        </w:rPr>
        <w:t xml:space="preserve">20% of </w:t>
      </w:r>
      <w:r w:rsidR="6496D472" w:rsidRPr="5DFFF153">
        <w:rPr>
          <w:color w:val="000000" w:themeColor="text1"/>
        </w:rPr>
        <w:t xml:space="preserve">half day </w:t>
      </w:r>
      <w:r w:rsidR="1F9A90ED" w:rsidRPr="5DFFF153">
        <w:rPr>
          <w:color w:val="000000" w:themeColor="text1"/>
        </w:rPr>
        <w:t xml:space="preserve">school </w:t>
      </w:r>
      <w:r w:rsidR="292D55F6" w:rsidRPr="5DFFF153">
        <w:rPr>
          <w:color w:val="000000" w:themeColor="text1"/>
        </w:rPr>
        <w:t xml:space="preserve">hours </w:t>
      </w:r>
      <w:r w:rsidR="1F9A90ED" w:rsidRPr="5DFFF153">
        <w:rPr>
          <w:color w:val="000000" w:themeColor="text1"/>
        </w:rPr>
        <w:t xml:space="preserve">are considered Persistent Non-Attenders (PSNA). </w:t>
      </w:r>
      <w:r w:rsidR="40CDB5FA" w:rsidRPr="5DFFF153">
        <w:rPr>
          <w:color w:val="000000" w:themeColor="text1"/>
        </w:rPr>
        <w:t xml:space="preserve">In 2014, Gottfried </w:t>
      </w:r>
      <w:r w:rsidR="0809CF87" w:rsidRPr="5DFFF153">
        <w:rPr>
          <w:color w:val="000000" w:themeColor="text1"/>
        </w:rPr>
        <w:t xml:space="preserve">stated that chronic absenteeism leads to school disengagement </w:t>
      </w:r>
      <w:r w:rsidR="36E208A5" w:rsidRPr="5DFFF153">
        <w:rPr>
          <w:color w:val="000000" w:themeColor="text1"/>
        </w:rPr>
        <w:t>(</w:t>
      </w:r>
      <w:proofErr w:type="spellStart"/>
      <w:r w:rsidR="36E208A5" w:rsidRPr="5DFFF153">
        <w:rPr>
          <w:color w:val="000000" w:themeColor="text1"/>
        </w:rPr>
        <w:t>Keppens</w:t>
      </w:r>
      <w:proofErr w:type="spellEnd"/>
      <w:r w:rsidR="36E208A5" w:rsidRPr="5DFFF153">
        <w:rPr>
          <w:color w:val="000000" w:themeColor="text1"/>
        </w:rPr>
        <w:t xml:space="preserve">, 2023) </w:t>
      </w:r>
      <w:r w:rsidR="0809CF87" w:rsidRPr="5DFFF153">
        <w:rPr>
          <w:color w:val="000000" w:themeColor="text1"/>
        </w:rPr>
        <w:t xml:space="preserve">and </w:t>
      </w:r>
      <w:r w:rsidR="16FAC6B0" w:rsidRPr="5DFFF153">
        <w:rPr>
          <w:color w:val="000000" w:themeColor="text1"/>
        </w:rPr>
        <w:t>a diminished numeracy and literacy skills</w:t>
      </w:r>
      <w:r w:rsidR="6D9E93BB" w:rsidRPr="5DFFF153">
        <w:rPr>
          <w:color w:val="000000" w:themeColor="text1"/>
        </w:rPr>
        <w:t>,</w:t>
      </w:r>
      <w:r w:rsidR="6B9ED285" w:rsidRPr="5DFFF153">
        <w:rPr>
          <w:color w:val="000000" w:themeColor="text1"/>
        </w:rPr>
        <w:t xml:space="preserve"> </w:t>
      </w:r>
      <w:r w:rsidR="179426AD" w:rsidRPr="5DFFF153">
        <w:rPr>
          <w:color w:val="000000" w:themeColor="text1"/>
        </w:rPr>
        <w:t xml:space="preserve">resulting in </w:t>
      </w:r>
      <w:r w:rsidR="6B9ED285" w:rsidRPr="5DFFF153">
        <w:rPr>
          <w:color w:val="000000" w:themeColor="text1"/>
        </w:rPr>
        <w:t xml:space="preserve">negative </w:t>
      </w:r>
      <w:r w:rsidR="41D4791D" w:rsidRPr="5DFFF153">
        <w:rPr>
          <w:color w:val="000000" w:themeColor="text1"/>
        </w:rPr>
        <w:t xml:space="preserve">chain of </w:t>
      </w:r>
      <w:r w:rsidR="6B9ED285" w:rsidRPr="5DFFF153">
        <w:rPr>
          <w:color w:val="000000" w:themeColor="text1"/>
        </w:rPr>
        <w:t>impacts</w:t>
      </w:r>
      <w:r w:rsidR="731CC0F3" w:rsidRPr="5DFFF153">
        <w:rPr>
          <w:color w:val="000000" w:themeColor="text1"/>
        </w:rPr>
        <w:t xml:space="preserve"> on</w:t>
      </w:r>
      <w:r w:rsidR="6B9ED285" w:rsidRPr="5DFFF153">
        <w:rPr>
          <w:color w:val="000000" w:themeColor="text1"/>
        </w:rPr>
        <w:t xml:space="preserve"> their life</w:t>
      </w:r>
      <w:r w:rsidR="25DCE289" w:rsidRPr="5DFFF153">
        <w:rPr>
          <w:color w:val="000000" w:themeColor="text1"/>
        </w:rPr>
        <w:t>, including</w:t>
      </w:r>
      <w:r w:rsidR="278D821A" w:rsidRPr="5DFFF153">
        <w:rPr>
          <w:color w:val="000000" w:themeColor="text1"/>
        </w:rPr>
        <w:t xml:space="preserve"> </w:t>
      </w:r>
      <w:r w:rsidR="032F93EC" w:rsidRPr="5DFFF153">
        <w:rPr>
          <w:color w:val="000000" w:themeColor="text1"/>
        </w:rPr>
        <w:t>health and employment</w:t>
      </w:r>
      <w:r w:rsidR="6B9ED285" w:rsidRPr="5DFFF153">
        <w:rPr>
          <w:color w:val="000000" w:themeColor="text1"/>
        </w:rPr>
        <w:t xml:space="preserve"> (</w:t>
      </w:r>
      <w:proofErr w:type="spellStart"/>
      <w:r w:rsidR="6B9ED285" w:rsidRPr="5DFFF153">
        <w:rPr>
          <w:color w:val="000000" w:themeColor="text1"/>
        </w:rPr>
        <w:t>Rocque</w:t>
      </w:r>
      <w:proofErr w:type="spellEnd"/>
      <w:r w:rsidR="6B9ED285" w:rsidRPr="5DFFF153">
        <w:rPr>
          <w:color w:val="000000" w:themeColor="text1"/>
        </w:rPr>
        <w:t xml:space="preserve"> et al., 2017)</w:t>
      </w:r>
      <w:r w:rsidR="483B0F81" w:rsidRPr="5DFFF153">
        <w:rPr>
          <w:color w:val="000000" w:themeColor="text1"/>
        </w:rPr>
        <w:t xml:space="preserve">, </w:t>
      </w:r>
      <w:r w:rsidR="324F48B9" w:rsidRPr="5DFFF153">
        <w:rPr>
          <w:color w:val="000000" w:themeColor="text1"/>
        </w:rPr>
        <w:t xml:space="preserve">and an increasing chance to </w:t>
      </w:r>
      <w:r w:rsidR="7DB9B984" w:rsidRPr="5DFFF153">
        <w:rPr>
          <w:color w:val="000000" w:themeColor="text1"/>
        </w:rPr>
        <w:t>commit</w:t>
      </w:r>
      <w:r w:rsidR="483B0F81" w:rsidRPr="5DFFF153">
        <w:rPr>
          <w:color w:val="000000" w:themeColor="text1"/>
        </w:rPr>
        <w:t xml:space="preserve"> crime (</w:t>
      </w:r>
      <w:proofErr w:type="spellStart"/>
      <w:r w:rsidR="483B0F81" w:rsidRPr="5DFFF153">
        <w:rPr>
          <w:color w:val="000000" w:themeColor="text1"/>
        </w:rPr>
        <w:t>Heyne</w:t>
      </w:r>
      <w:proofErr w:type="spellEnd"/>
      <w:r w:rsidR="483B0F81" w:rsidRPr="5DFFF153">
        <w:rPr>
          <w:color w:val="000000" w:themeColor="text1"/>
        </w:rPr>
        <w:t xml:space="preserve"> et al., 2019). </w:t>
      </w:r>
    </w:p>
    <w:p w14:paraId="53E792F2" w14:textId="712E2D63" w:rsidR="0AAB687C" w:rsidRDefault="0AAB687C" w:rsidP="0AAB687C">
      <w:pPr>
        <w:spacing w:line="360" w:lineRule="auto"/>
        <w:rPr>
          <w:color w:val="000000" w:themeColor="text1"/>
        </w:rPr>
      </w:pPr>
    </w:p>
    <w:p w14:paraId="15BF899D" w14:textId="3C978C31" w:rsidR="7CFCE412" w:rsidRDefault="7CFCE412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>There are numerous factors that affects attendance</w:t>
      </w:r>
      <w:r w:rsidR="3BE56F3C" w:rsidRPr="5DFFF153">
        <w:rPr>
          <w:color w:val="000000" w:themeColor="text1"/>
        </w:rPr>
        <w:t xml:space="preserve">. </w:t>
      </w:r>
      <w:r w:rsidR="04200C21" w:rsidRPr="5DFFF153">
        <w:rPr>
          <w:color w:val="000000" w:themeColor="text1"/>
        </w:rPr>
        <w:t>Firstly, l</w:t>
      </w:r>
      <w:r w:rsidR="4D92BCF3" w:rsidRPr="5DFFF153">
        <w:rPr>
          <w:color w:val="000000" w:themeColor="text1"/>
        </w:rPr>
        <w:t>ack of training</w:t>
      </w:r>
      <w:r w:rsidR="142AE298" w:rsidRPr="5DFFF153">
        <w:rPr>
          <w:color w:val="000000" w:themeColor="text1"/>
        </w:rPr>
        <w:t xml:space="preserve"> </w:t>
      </w:r>
      <w:r w:rsidR="2685C986" w:rsidRPr="5DFFF153">
        <w:rPr>
          <w:color w:val="000000" w:themeColor="text1"/>
        </w:rPr>
        <w:t xml:space="preserve">of </w:t>
      </w:r>
      <w:r w:rsidR="7A90755E" w:rsidRPr="5DFFF153">
        <w:rPr>
          <w:color w:val="000000" w:themeColor="text1"/>
        </w:rPr>
        <w:t>school</w:t>
      </w:r>
      <w:r w:rsidR="142AE298" w:rsidRPr="5DFFF153">
        <w:rPr>
          <w:color w:val="000000" w:themeColor="text1"/>
        </w:rPr>
        <w:t xml:space="preserve"> staff</w:t>
      </w:r>
      <w:r w:rsidR="4D92BCF3" w:rsidRPr="5DFFF153">
        <w:rPr>
          <w:color w:val="000000" w:themeColor="text1"/>
        </w:rPr>
        <w:t xml:space="preserve">, </w:t>
      </w:r>
      <w:r w:rsidR="35564BE6" w:rsidRPr="5DFFF153">
        <w:rPr>
          <w:color w:val="000000" w:themeColor="text1"/>
        </w:rPr>
        <w:t xml:space="preserve">intense </w:t>
      </w:r>
      <w:r w:rsidR="4D92BCF3" w:rsidRPr="5DFFF153">
        <w:rPr>
          <w:color w:val="000000" w:themeColor="text1"/>
        </w:rPr>
        <w:t xml:space="preserve">bureaucratic pressure to hit </w:t>
      </w:r>
      <w:r w:rsidR="53E8ACF7" w:rsidRPr="5DFFF153">
        <w:rPr>
          <w:color w:val="000000" w:themeColor="text1"/>
        </w:rPr>
        <w:t xml:space="preserve">attendance </w:t>
      </w:r>
      <w:r w:rsidR="4D92BCF3" w:rsidRPr="5DFFF153">
        <w:rPr>
          <w:color w:val="000000" w:themeColor="text1"/>
        </w:rPr>
        <w:t xml:space="preserve">targets and </w:t>
      </w:r>
      <w:r w:rsidR="2FA29587" w:rsidRPr="5DFFF153">
        <w:rPr>
          <w:color w:val="000000" w:themeColor="text1"/>
        </w:rPr>
        <w:t>low socio-economic areas are prominent with low</w:t>
      </w:r>
      <w:r w:rsidR="0B84A12B" w:rsidRPr="5DFFF153">
        <w:rPr>
          <w:color w:val="000000" w:themeColor="text1"/>
        </w:rPr>
        <w:t>er</w:t>
      </w:r>
      <w:r w:rsidR="2FA29587" w:rsidRPr="5DFFF153">
        <w:rPr>
          <w:color w:val="000000" w:themeColor="text1"/>
        </w:rPr>
        <w:t xml:space="preserve"> attendance (Reid, 2006). </w:t>
      </w:r>
      <w:r w:rsidR="2CEC5FEA" w:rsidRPr="5DFFF153">
        <w:rPr>
          <w:color w:val="000000" w:themeColor="text1"/>
        </w:rPr>
        <w:t xml:space="preserve">However, </w:t>
      </w:r>
      <w:r w:rsidR="7E6C8389" w:rsidRPr="5DFFF153">
        <w:rPr>
          <w:color w:val="000000" w:themeColor="text1"/>
        </w:rPr>
        <w:t>Tobias 2019 justified that unstable home environments</w:t>
      </w:r>
      <w:r w:rsidR="35661FCC" w:rsidRPr="5DFFF153">
        <w:rPr>
          <w:color w:val="000000" w:themeColor="text1"/>
        </w:rPr>
        <w:t xml:space="preserve">, consisting of </w:t>
      </w:r>
      <w:r w:rsidR="07EB659D" w:rsidRPr="5DFFF153">
        <w:rPr>
          <w:color w:val="000000" w:themeColor="text1"/>
        </w:rPr>
        <w:t xml:space="preserve">drug misuse, parental mental health, </w:t>
      </w:r>
      <w:proofErr w:type="gramStart"/>
      <w:r w:rsidR="07EB659D" w:rsidRPr="5DFFF153">
        <w:rPr>
          <w:color w:val="000000" w:themeColor="text1"/>
        </w:rPr>
        <w:t>alcoholism</w:t>
      </w:r>
      <w:proofErr w:type="gramEnd"/>
      <w:r w:rsidR="07EB659D" w:rsidRPr="5DFFF153">
        <w:rPr>
          <w:color w:val="000000" w:themeColor="text1"/>
        </w:rPr>
        <w:t xml:space="preserve"> and domestic abuse</w:t>
      </w:r>
      <w:r w:rsidR="7E6C8389" w:rsidRPr="5DFFF153">
        <w:rPr>
          <w:color w:val="000000" w:themeColor="text1"/>
        </w:rPr>
        <w:t xml:space="preserve"> </w:t>
      </w:r>
      <w:r w:rsidR="5F3F83D8" w:rsidRPr="5DFFF153">
        <w:rPr>
          <w:color w:val="000000" w:themeColor="text1"/>
        </w:rPr>
        <w:t>(Cleaver</w:t>
      </w:r>
      <w:r w:rsidR="5EBD6104" w:rsidRPr="5DFFF153">
        <w:rPr>
          <w:color w:val="000000" w:themeColor="text1"/>
        </w:rPr>
        <w:t xml:space="preserve"> et al.,</w:t>
      </w:r>
      <w:r w:rsidR="5F3F83D8" w:rsidRPr="5DFFF153">
        <w:rPr>
          <w:color w:val="000000" w:themeColor="text1"/>
        </w:rPr>
        <w:t xml:space="preserve"> 2011)</w:t>
      </w:r>
      <w:r w:rsidR="669C386D" w:rsidRPr="5DFFF153">
        <w:rPr>
          <w:color w:val="000000" w:themeColor="text1"/>
        </w:rPr>
        <w:t xml:space="preserve"> </w:t>
      </w:r>
      <w:r w:rsidR="7E6C8389" w:rsidRPr="5DFFF153">
        <w:rPr>
          <w:color w:val="000000" w:themeColor="text1"/>
        </w:rPr>
        <w:t xml:space="preserve">negatively affects </w:t>
      </w:r>
      <w:r w:rsidR="751F3077" w:rsidRPr="5DFFF153">
        <w:rPr>
          <w:color w:val="000000" w:themeColor="text1"/>
        </w:rPr>
        <w:t>child</w:t>
      </w:r>
      <w:r w:rsidR="1416F29D" w:rsidRPr="5DFFF153">
        <w:rPr>
          <w:color w:val="000000" w:themeColor="text1"/>
        </w:rPr>
        <w:t>’s development</w:t>
      </w:r>
      <w:r w:rsidR="4CBE41CC" w:rsidRPr="5DFFF153">
        <w:rPr>
          <w:color w:val="000000" w:themeColor="text1"/>
        </w:rPr>
        <w:t xml:space="preserve"> as it </w:t>
      </w:r>
      <w:r w:rsidR="4C55416A" w:rsidRPr="5DFFF153">
        <w:rPr>
          <w:color w:val="000000" w:themeColor="text1"/>
        </w:rPr>
        <w:t>hinde</w:t>
      </w:r>
      <w:r w:rsidR="00A214FC">
        <w:rPr>
          <w:color w:val="000000" w:themeColor="text1"/>
        </w:rPr>
        <w:t>rs</w:t>
      </w:r>
      <w:r w:rsidR="740B04FD" w:rsidRPr="5DFFF153">
        <w:rPr>
          <w:color w:val="000000" w:themeColor="text1"/>
        </w:rPr>
        <w:t xml:space="preserve"> them of benefits </w:t>
      </w:r>
      <w:r w:rsidR="00A214FC">
        <w:rPr>
          <w:color w:val="000000" w:themeColor="text1"/>
        </w:rPr>
        <w:t xml:space="preserve">from </w:t>
      </w:r>
      <w:r w:rsidR="4C55416A" w:rsidRPr="5DFFF153">
        <w:rPr>
          <w:color w:val="000000" w:themeColor="text1"/>
        </w:rPr>
        <w:t>attending school</w:t>
      </w:r>
      <w:r w:rsidR="31E084CD" w:rsidRPr="5DFFF153">
        <w:rPr>
          <w:color w:val="000000" w:themeColor="text1"/>
        </w:rPr>
        <w:t xml:space="preserve">. </w:t>
      </w:r>
      <w:r w:rsidR="5B5471AD" w:rsidRPr="5DFFF153">
        <w:rPr>
          <w:color w:val="000000" w:themeColor="text1"/>
        </w:rPr>
        <w:t xml:space="preserve">Furthermore, </w:t>
      </w:r>
      <w:r w:rsidR="2FE065A6" w:rsidRPr="5DFFF153">
        <w:rPr>
          <w:color w:val="000000" w:themeColor="text1"/>
        </w:rPr>
        <w:t>a</w:t>
      </w:r>
      <w:r w:rsidR="2E28024A" w:rsidRPr="5DFFF153">
        <w:rPr>
          <w:color w:val="000000" w:themeColor="text1"/>
        </w:rPr>
        <w:t xml:space="preserve"> </w:t>
      </w:r>
      <w:r w:rsidR="3D7AEB46" w:rsidRPr="5DFFF153">
        <w:rPr>
          <w:color w:val="000000" w:themeColor="text1"/>
        </w:rPr>
        <w:t xml:space="preserve">shifting parental view </w:t>
      </w:r>
      <w:r w:rsidR="64FDD7BB" w:rsidRPr="5DFFF153">
        <w:rPr>
          <w:color w:val="000000" w:themeColor="text1"/>
        </w:rPr>
        <w:t>post-COVID</w:t>
      </w:r>
      <w:r w:rsidR="222FC6E0" w:rsidRPr="5DFFF153">
        <w:rPr>
          <w:color w:val="000000" w:themeColor="text1"/>
        </w:rPr>
        <w:t xml:space="preserve">, </w:t>
      </w:r>
      <w:r w:rsidR="16E80020" w:rsidRPr="5DFFF153">
        <w:rPr>
          <w:color w:val="000000" w:themeColor="text1"/>
        </w:rPr>
        <w:t>industrial actions</w:t>
      </w:r>
      <w:r w:rsidR="64FDD7BB" w:rsidRPr="5DFFF153">
        <w:rPr>
          <w:color w:val="000000" w:themeColor="text1"/>
        </w:rPr>
        <w:t xml:space="preserve">, </w:t>
      </w:r>
      <w:r w:rsidR="5B724310" w:rsidRPr="5DFFF153">
        <w:rPr>
          <w:color w:val="000000" w:themeColor="text1"/>
        </w:rPr>
        <w:t>cost of living crisis</w:t>
      </w:r>
      <w:r w:rsidR="0F32D83F" w:rsidRPr="5DFFF153">
        <w:rPr>
          <w:color w:val="000000" w:themeColor="text1"/>
        </w:rPr>
        <w:t xml:space="preserve"> and </w:t>
      </w:r>
      <w:r w:rsidR="763A72B8" w:rsidRPr="5DFFF153">
        <w:rPr>
          <w:color w:val="000000" w:themeColor="text1"/>
        </w:rPr>
        <w:t>i</w:t>
      </w:r>
      <w:r w:rsidR="5B724310" w:rsidRPr="5DFFF153">
        <w:rPr>
          <w:color w:val="000000" w:themeColor="text1"/>
        </w:rPr>
        <w:t xml:space="preserve">ncreasing inaccessibility to services </w:t>
      </w:r>
      <w:r w:rsidR="380E800C" w:rsidRPr="5DFFF153">
        <w:rPr>
          <w:color w:val="000000" w:themeColor="text1"/>
        </w:rPr>
        <w:t>including</w:t>
      </w:r>
      <w:r w:rsidR="5B724310" w:rsidRPr="5DFFF153">
        <w:rPr>
          <w:color w:val="000000" w:themeColor="text1"/>
        </w:rPr>
        <w:t xml:space="preserve"> Child and </w:t>
      </w:r>
      <w:r w:rsidR="6E21D41A" w:rsidRPr="5DFFF153">
        <w:rPr>
          <w:color w:val="000000" w:themeColor="text1"/>
        </w:rPr>
        <w:t>Adolescent Mental Health Service (CAMHS)</w:t>
      </w:r>
      <w:r w:rsidR="1C6F6E0E" w:rsidRPr="5DFFF153">
        <w:rPr>
          <w:color w:val="000000" w:themeColor="text1"/>
        </w:rPr>
        <w:t xml:space="preserve"> has </w:t>
      </w:r>
      <w:r w:rsidR="7E0512A3" w:rsidRPr="5DFFF153">
        <w:rPr>
          <w:color w:val="000000" w:themeColor="text1"/>
        </w:rPr>
        <w:t>negatively</w:t>
      </w:r>
      <w:r w:rsidR="1C6F6E0E" w:rsidRPr="5DFFF153">
        <w:rPr>
          <w:color w:val="000000" w:themeColor="text1"/>
        </w:rPr>
        <w:t xml:space="preserve"> affected attendance</w:t>
      </w:r>
      <w:r w:rsidR="3E1B82EE" w:rsidRPr="5DFFF153">
        <w:rPr>
          <w:color w:val="000000" w:themeColor="text1"/>
        </w:rPr>
        <w:t xml:space="preserve"> as well</w:t>
      </w:r>
      <w:r w:rsidR="1C6F6E0E" w:rsidRPr="5DFFF153">
        <w:rPr>
          <w:color w:val="000000" w:themeColor="text1"/>
        </w:rPr>
        <w:t xml:space="preserve"> (</w:t>
      </w:r>
      <w:proofErr w:type="spellStart"/>
      <w:r w:rsidR="1C6F6E0E" w:rsidRPr="5DFFF153">
        <w:rPr>
          <w:color w:val="000000" w:themeColor="text1"/>
        </w:rPr>
        <w:t>Burtonshaw</w:t>
      </w:r>
      <w:proofErr w:type="spellEnd"/>
      <w:r w:rsidR="1C6F6E0E" w:rsidRPr="5DFFF153">
        <w:rPr>
          <w:color w:val="000000" w:themeColor="text1"/>
        </w:rPr>
        <w:t xml:space="preserve"> and Dorrell, 2023; Estyn, 2024)</w:t>
      </w:r>
      <w:r w:rsidR="36DCD673" w:rsidRPr="5DFFF153">
        <w:rPr>
          <w:color w:val="000000" w:themeColor="text1"/>
        </w:rPr>
        <w:t>.</w:t>
      </w:r>
      <w:r w:rsidR="3B282C66" w:rsidRPr="5DFFF153">
        <w:rPr>
          <w:color w:val="000000" w:themeColor="text1"/>
        </w:rPr>
        <w:t xml:space="preserve"> </w:t>
      </w:r>
      <w:r w:rsidR="17E4C10A" w:rsidRPr="5DFFF153">
        <w:rPr>
          <w:color w:val="000000" w:themeColor="text1"/>
        </w:rPr>
        <w:t>In</w:t>
      </w:r>
      <w:r w:rsidR="7C35043C" w:rsidRPr="5DFFF153">
        <w:rPr>
          <w:color w:val="000000" w:themeColor="text1"/>
        </w:rPr>
        <w:t xml:space="preserve"> an international perspective</w:t>
      </w:r>
      <w:r w:rsidR="17E4C10A" w:rsidRPr="5DFFF153">
        <w:rPr>
          <w:color w:val="000000" w:themeColor="text1"/>
        </w:rPr>
        <w:t xml:space="preserve">, bigger </w:t>
      </w:r>
      <w:r w:rsidR="7BA2B109" w:rsidRPr="5DFFF153">
        <w:rPr>
          <w:color w:val="000000" w:themeColor="text1"/>
        </w:rPr>
        <w:t>phenomenon</w:t>
      </w:r>
      <w:r w:rsidR="17E4C10A" w:rsidRPr="5DFFF153">
        <w:rPr>
          <w:color w:val="000000" w:themeColor="text1"/>
        </w:rPr>
        <w:t xml:space="preserve"> like climate change, migration and demography </w:t>
      </w:r>
      <w:r w:rsidR="1595D40A" w:rsidRPr="5DFFF153">
        <w:rPr>
          <w:color w:val="000000" w:themeColor="text1"/>
        </w:rPr>
        <w:t>has</w:t>
      </w:r>
      <w:r w:rsidR="2C87D38B" w:rsidRPr="5DFFF153">
        <w:rPr>
          <w:color w:val="000000" w:themeColor="text1"/>
        </w:rPr>
        <w:t xml:space="preserve"> shown ramifications on </w:t>
      </w:r>
      <w:r w:rsidR="0F535DF1" w:rsidRPr="5DFFF153">
        <w:rPr>
          <w:color w:val="000000" w:themeColor="text1"/>
        </w:rPr>
        <w:t xml:space="preserve">school </w:t>
      </w:r>
      <w:r w:rsidR="2C87D38B" w:rsidRPr="5DFFF153">
        <w:rPr>
          <w:color w:val="000000" w:themeColor="text1"/>
        </w:rPr>
        <w:t>attendance</w:t>
      </w:r>
      <w:r w:rsidR="1595D40A" w:rsidRPr="5DFFF153">
        <w:rPr>
          <w:color w:val="000000" w:themeColor="text1"/>
        </w:rPr>
        <w:t xml:space="preserve"> </w:t>
      </w:r>
      <w:r w:rsidR="17E4C10A" w:rsidRPr="5DFFF153">
        <w:rPr>
          <w:color w:val="000000" w:themeColor="text1"/>
        </w:rPr>
        <w:t>(Kearney et al.</w:t>
      </w:r>
      <w:r w:rsidR="232C87CA" w:rsidRPr="5DFFF153">
        <w:rPr>
          <w:color w:val="000000" w:themeColor="text1"/>
        </w:rPr>
        <w:t>, 202</w:t>
      </w:r>
      <w:r w:rsidR="681220A6" w:rsidRPr="5DFFF153">
        <w:rPr>
          <w:color w:val="000000" w:themeColor="text1"/>
        </w:rPr>
        <w:t>2</w:t>
      </w:r>
      <w:r w:rsidR="232C87CA" w:rsidRPr="5DFFF153">
        <w:rPr>
          <w:color w:val="000000" w:themeColor="text1"/>
        </w:rPr>
        <w:t>).</w:t>
      </w:r>
    </w:p>
    <w:p w14:paraId="12578239" w14:textId="24E18041" w:rsidR="0AAB687C" w:rsidRDefault="0AAB687C" w:rsidP="0AAB687C">
      <w:pPr>
        <w:spacing w:line="360" w:lineRule="auto"/>
        <w:rPr>
          <w:color w:val="000000" w:themeColor="text1"/>
        </w:rPr>
      </w:pPr>
    </w:p>
    <w:p w14:paraId="0199DB39" w14:textId="0F18DF24" w:rsidR="0AAB687C" w:rsidRDefault="7FF0696E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>One major approach</w:t>
      </w:r>
      <w:r w:rsidR="5D3F78C9" w:rsidRPr="5DFFF153">
        <w:rPr>
          <w:color w:val="000000" w:themeColor="text1"/>
        </w:rPr>
        <w:t xml:space="preserve"> </w:t>
      </w:r>
      <w:r w:rsidR="6F1F95B5" w:rsidRPr="5DFFF153">
        <w:rPr>
          <w:color w:val="000000" w:themeColor="text1"/>
        </w:rPr>
        <w:t xml:space="preserve">at </w:t>
      </w:r>
      <w:r w:rsidR="5D3F78C9" w:rsidRPr="5DFFF153">
        <w:rPr>
          <w:color w:val="000000" w:themeColor="text1"/>
        </w:rPr>
        <w:t>tackl</w:t>
      </w:r>
      <w:r w:rsidR="027EFA63" w:rsidRPr="5DFFF153">
        <w:rPr>
          <w:color w:val="000000" w:themeColor="text1"/>
        </w:rPr>
        <w:t>ing</w:t>
      </w:r>
      <w:r w:rsidR="5D3F78C9" w:rsidRPr="5DFFF153">
        <w:rPr>
          <w:color w:val="000000" w:themeColor="text1"/>
        </w:rPr>
        <w:t xml:space="preserve"> chronic absenteeism or PSNA </w:t>
      </w:r>
      <w:r w:rsidR="7FE6C307" w:rsidRPr="5DFFF153">
        <w:rPr>
          <w:color w:val="000000" w:themeColor="text1"/>
        </w:rPr>
        <w:t xml:space="preserve">is </w:t>
      </w:r>
      <w:r w:rsidR="7BC306E3" w:rsidRPr="5DFFF153">
        <w:rPr>
          <w:color w:val="000000" w:themeColor="text1"/>
        </w:rPr>
        <w:t>adopting a community-based approach (</w:t>
      </w:r>
      <w:r w:rsidR="5EAC922A" w:rsidRPr="5DFFF153">
        <w:rPr>
          <w:color w:val="000000" w:themeColor="text1"/>
        </w:rPr>
        <w:t>WG</w:t>
      </w:r>
      <w:r w:rsidR="7BC306E3" w:rsidRPr="5DFFF153">
        <w:rPr>
          <w:color w:val="000000" w:themeColor="text1"/>
        </w:rPr>
        <w:t>, 2023b)</w:t>
      </w:r>
      <w:r w:rsidR="3EF85A82" w:rsidRPr="5DFFF153">
        <w:rPr>
          <w:color w:val="000000" w:themeColor="text1"/>
        </w:rPr>
        <w:t xml:space="preserve"> that involves stakeholders, such as staff, parents, and external multi-agencies</w:t>
      </w:r>
      <w:r w:rsidR="32F9DF8D" w:rsidRPr="5DFFF153">
        <w:rPr>
          <w:color w:val="000000" w:themeColor="text1"/>
        </w:rPr>
        <w:t xml:space="preserve"> (</w:t>
      </w:r>
      <w:proofErr w:type="spellStart"/>
      <w:r w:rsidR="32F9DF8D" w:rsidRPr="5DFFF153">
        <w:rPr>
          <w:color w:val="000000" w:themeColor="text1"/>
        </w:rPr>
        <w:t>Heyne</w:t>
      </w:r>
      <w:proofErr w:type="spellEnd"/>
      <w:r w:rsidR="32F9DF8D" w:rsidRPr="5DFFF153">
        <w:rPr>
          <w:color w:val="000000" w:themeColor="text1"/>
        </w:rPr>
        <w:t xml:space="preserve"> et al., 2020)</w:t>
      </w:r>
      <w:r w:rsidR="3EF85A82" w:rsidRPr="5DFFF153">
        <w:rPr>
          <w:color w:val="000000" w:themeColor="text1"/>
        </w:rPr>
        <w:t xml:space="preserve">. </w:t>
      </w:r>
      <w:r w:rsidR="29B3BA1B" w:rsidRPr="5DFFF153">
        <w:rPr>
          <w:color w:val="000000" w:themeColor="text1"/>
        </w:rPr>
        <w:t xml:space="preserve">This is supported </w:t>
      </w:r>
      <w:r w:rsidR="55A90E42" w:rsidRPr="5DFFF153">
        <w:rPr>
          <w:color w:val="000000" w:themeColor="text1"/>
        </w:rPr>
        <w:t>with evidence by</w:t>
      </w:r>
      <w:r w:rsidR="29B3BA1B" w:rsidRPr="5DFFF153">
        <w:rPr>
          <w:color w:val="000000" w:themeColor="text1"/>
        </w:rPr>
        <w:t xml:space="preserve"> </w:t>
      </w:r>
      <w:r w:rsidR="40CE8279" w:rsidRPr="5DFFF153">
        <w:rPr>
          <w:color w:val="000000" w:themeColor="text1"/>
        </w:rPr>
        <w:t xml:space="preserve">Estyn (2024) </w:t>
      </w:r>
      <w:r w:rsidR="0275D64E" w:rsidRPr="5DFFF153">
        <w:rPr>
          <w:color w:val="000000" w:themeColor="text1"/>
        </w:rPr>
        <w:t xml:space="preserve">that </w:t>
      </w:r>
      <w:r w:rsidR="40CE8279" w:rsidRPr="5DFFF153">
        <w:rPr>
          <w:color w:val="000000" w:themeColor="text1"/>
        </w:rPr>
        <w:t>reported</w:t>
      </w:r>
      <w:r w:rsidR="17FE543B" w:rsidRPr="5DFFF153">
        <w:rPr>
          <w:color w:val="000000" w:themeColor="text1"/>
        </w:rPr>
        <w:t xml:space="preserve"> about </w:t>
      </w:r>
      <w:r w:rsidR="40CE8279" w:rsidRPr="5DFFF153">
        <w:rPr>
          <w:color w:val="000000" w:themeColor="text1"/>
        </w:rPr>
        <w:t xml:space="preserve">schools </w:t>
      </w:r>
      <w:r w:rsidR="1DE0B87D" w:rsidRPr="5DFFF153">
        <w:rPr>
          <w:color w:val="000000" w:themeColor="text1"/>
        </w:rPr>
        <w:t xml:space="preserve">productively and </w:t>
      </w:r>
      <w:r w:rsidR="585F43DF" w:rsidRPr="5DFFF153">
        <w:rPr>
          <w:color w:val="000000" w:themeColor="text1"/>
        </w:rPr>
        <w:t xml:space="preserve">collectively </w:t>
      </w:r>
      <w:r w:rsidR="671CB3CB" w:rsidRPr="5DFFF153">
        <w:rPr>
          <w:color w:val="000000" w:themeColor="text1"/>
        </w:rPr>
        <w:t xml:space="preserve">working </w:t>
      </w:r>
      <w:r w:rsidR="585F43DF" w:rsidRPr="5DFFF153">
        <w:rPr>
          <w:color w:val="000000" w:themeColor="text1"/>
        </w:rPr>
        <w:t xml:space="preserve">with </w:t>
      </w:r>
      <w:r w:rsidR="16DDB246" w:rsidRPr="5DFFF153">
        <w:rPr>
          <w:color w:val="000000" w:themeColor="text1"/>
        </w:rPr>
        <w:t>stakeholders and</w:t>
      </w:r>
      <w:r w:rsidR="4A614782" w:rsidRPr="5DFFF153">
        <w:rPr>
          <w:color w:val="000000" w:themeColor="text1"/>
        </w:rPr>
        <w:t xml:space="preserve"> adopting strategies </w:t>
      </w:r>
      <w:r w:rsidR="718377DA" w:rsidRPr="5DFFF153">
        <w:rPr>
          <w:color w:val="000000" w:themeColor="text1"/>
        </w:rPr>
        <w:t>for</w:t>
      </w:r>
      <w:r w:rsidR="4A614782" w:rsidRPr="5DFFF153">
        <w:rPr>
          <w:color w:val="000000" w:themeColor="text1"/>
        </w:rPr>
        <w:t xml:space="preserve"> Emotionally Based School </w:t>
      </w:r>
      <w:r w:rsidR="78627A3C" w:rsidRPr="5DFFF153">
        <w:rPr>
          <w:color w:val="000000" w:themeColor="text1"/>
        </w:rPr>
        <w:t>A</w:t>
      </w:r>
      <w:r w:rsidR="4A614782" w:rsidRPr="5DFFF153">
        <w:rPr>
          <w:color w:val="000000" w:themeColor="text1"/>
        </w:rPr>
        <w:t>voidance (EBSA)</w:t>
      </w:r>
      <w:r w:rsidR="34FB80DB" w:rsidRPr="5DFFF153">
        <w:rPr>
          <w:color w:val="000000" w:themeColor="text1"/>
        </w:rPr>
        <w:t xml:space="preserve">. Working </w:t>
      </w:r>
      <w:r w:rsidR="144DF374" w:rsidRPr="5DFFF153">
        <w:rPr>
          <w:color w:val="000000" w:themeColor="text1"/>
        </w:rPr>
        <w:t xml:space="preserve">and helping </w:t>
      </w:r>
      <w:r w:rsidR="34FB80DB" w:rsidRPr="5DFFF153">
        <w:rPr>
          <w:color w:val="000000" w:themeColor="text1"/>
        </w:rPr>
        <w:t xml:space="preserve">parents </w:t>
      </w:r>
      <w:r w:rsidR="077B983D" w:rsidRPr="5DFFF153">
        <w:rPr>
          <w:color w:val="000000" w:themeColor="text1"/>
        </w:rPr>
        <w:t>is</w:t>
      </w:r>
      <w:r w:rsidR="34FB80DB" w:rsidRPr="5DFFF153">
        <w:rPr>
          <w:color w:val="000000" w:themeColor="text1"/>
        </w:rPr>
        <w:t xml:space="preserve"> the first step to reducing barriers (Tobias, 2019). </w:t>
      </w:r>
      <w:r w:rsidR="73A0660C" w:rsidRPr="5DFFF153">
        <w:rPr>
          <w:color w:val="000000" w:themeColor="text1"/>
        </w:rPr>
        <w:t>In-school strategies can also be effective</w:t>
      </w:r>
      <w:r w:rsidR="661862B7" w:rsidRPr="5DFFF153">
        <w:rPr>
          <w:color w:val="000000" w:themeColor="text1"/>
        </w:rPr>
        <w:t xml:space="preserve"> long-term</w:t>
      </w:r>
      <w:r w:rsidR="73A0660C" w:rsidRPr="5DFFF153">
        <w:rPr>
          <w:color w:val="000000" w:themeColor="text1"/>
        </w:rPr>
        <w:t xml:space="preserve"> (EEF, 2023)</w:t>
      </w:r>
      <w:r w:rsidR="3C82F911" w:rsidRPr="5DFFF153">
        <w:rPr>
          <w:color w:val="000000" w:themeColor="text1"/>
        </w:rPr>
        <w:t xml:space="preserve">, for example, </w:t>
      </w:r>
      <w:r w:rsidR="1B2A82E0" w:rsidRPr="5DFFF153">
        <w:rPr>
          <w:color w:val="000000" w:themeColor="text1"/>
        </w:rPr>
        <w:t xml:space="preserve">notifying parents on attendance through text </w:t>
      </w:r>
      <w:r w:rsidR="1B2A82E0" w:rsidRPr="5DFFF153">
        <w:rPr>
          <w:color w:val="000000" w:themeColor="text1"/>
        </w:rPr>
        <w:lastRenderedPageBreak/>
        <w:t xml:space="preserve">messaging </w:t>
      </w:r>
      <w:r w:rsidR="3C82F911" w:rsidRPr="5DFFF153">
        <w:rPr>
          <w:color w:val="000000" w:themeColor="text1"/>
        </w:rPr>
        <w:t>(</w:t>
      </w:r>
      <w:proofErr w:type="spellStart"/>
      <w:r w:rsidR="3C82F911" w:rsidRPr="5DFFF153">
        <w:rPr>
          <w:color w:val="000000" w:themeColor="text1"/>
        </w:rPr>
        <w:t>Heppen</w:t>
      </w:r>
      <w:proofErr w:type="spellEnd"/>
      <w:r w:rsidR="3C82F911" w:rsidRPr="5DFFF153">
        <w:rPr>
          <w:color w:val="000000" w:themeColor="text1"/>
        </w:rPr>
        <w:t xml:space="preserve"> et al.,</w:t>
      </w:r>
      <w:r w:rsidR="7DB75D37" w:rsidRPr="5DFFF153">
        <w:rPr>
          <w:color w:val="000000" w:themeColor="text1"/>
        </w:rPr>
        <w:t xml:space="preserve"> 2020)</w:t>
      </w:r>
      <w:r w:rsidR="130EEAC5" w:rsidRPr="5DFFF153">
        <w:rPr>
          <w:color w:val="000000" w:themeColor="text1"/>
        </w:rPr>
        <w:t xml:space="preserve"> or letters (Mac </w:t>
      </w:r>
      <w:proofErr w:type="spellStart"/>
      <w:r w:rsidR="130EEAC5" w:rsidRPr="5DFFF153">
        <w:rPr>
          <w:color w:val="000000" w:themeColor="text1"/>
        </w:rPr>
        <w:t>Iver</w:t>
      </w:r>
      <w:proofErr w:type="spellEnd"/>
      <w:r w:rsidR="130EEAC5" w:rsidRPr="5DFFF153">
        <w:rPr>
          <w:color w:val="000000" w:themeColor="text1"/>
        </w:rPr>
        <w:t xml:space="preserve"> et al., 2022)</w:t>
      </w:r>
      <w:r w:rsidR="353A1C22" w:rsidRPr="5DFFF153">
        <w:rPr>
          <w:color w:val="000000" w:themeColor="text1"/>
        </w:rPr>
        <w:t xml:space="preserve"> and str</w:t>
      </w:r>
      <w:r w:rsidR="4081E2E2" w:rsidRPr="5DFFF153">
        <w:rPr>
          <w:color w:val="000000" w:themeColor="text1"/>
        </w:rPr>
        <w:t>o</w:t>
      </w:r>
      <w:r w:rsidR="353A1C22" w:rsidRPr="5DFFF153">
        <w:rPr>
          <w:color w:val="000000" w:themeColor="text1"/>
        </w:rPr>
        <w:t>ng teacher-student relationships (</w:t>
      </w:r>
      <w:proofErr w:type="spellStart"/>
      <w:r w:rsidR="353A1C22" w:rsidRPr="5DFFF153">
        <w:rPr>
          <w:color w:val="000000" w:themeColor="text1"/>
        </w:rPr>
        <w:t>Havik</w:t>
      </w:r>
      <w:proofErr w:type="spellEnd"/>
      <w:r w:rsidR="353A1C22" w:rsidRPr="5DFFF153">
        <w:rPr>
          <w:color w:val="000000" w:themeColor="text1"/>
        </w:rPr>
        <w:t xml:space="preserve">, Bru and </w:t>
      </w:r>
      <w:proofErr w:type="spellStart"/>
      <w:r w:rsidR="353A1C22" w:rsidRPr="5DFFF153">
        <w:rPr>
          <w:color w:val="000000" w:themeColor="text1"/>
        </w:rPr>
        <w:t>Ertesvag</w:t>
      </w:r>
      <w:proofErr w:type="spellEnd"/>
      <w:r w:rsidR="353A1C22" w:rsidRPr="5DFFF153">
        <w:rPr>
          <w:color w:val="000000" w:themeColor="text1"/>
        </w:rPr>
        <w:t xml:space="preserve">, 2014). </w:t>
      </w:r>
      <w:r w:rsidR="05092C56" w:rsidRPr="5DFFF153">
        <w:rPr>
          <w:color w:val="000000" w:themeColor="text1"/>
        </w:rPr>
        <w:t>Although there is the argument of</w:t>
      </w:r>
      <w:r w:rsidR="2BD8B25A" w:rsidRPr="5DFFF153">
        <w:rPr>
          <w:color w:val="000000" w:themeColor="text1"/>
        </w:rPr>
        <w:t xml:space="preserve"> </w:t>
      </w:r>
      <w:r w:rsidR="05092C56" w:rsidRPr="5DFFF153">
        <w:rPr>
          <w:color w:val="000000" w:themeColor="text1"/>
        </w:rPr>
        <w:t>school day</w:t>
      </w:r>
      <w:r w:rsidR="0CF529DF" w:rsidRPr="5DFFF153">
        <w:rPr>
          <w:color w:val="000000" w:themeColor="text1"/>
        </w:rPr>
        <w:t xml:space="preserve">s extensions </w:t>
      </w:r>
      <w:r w:rsidR="05092C56" w:rsidRPr="5DFFF153">
        <w:rPr>
          <w:color w:val="000000" w:themeColor="text1"/>
        </w:rPr>
        <w:t>to counteract the absences (</w:t>
      </w:r>
      <w:proofErr w:type="spellStart"/>
      <w:r w:rsidR="05092C56" w:rsidRPr="5DFFF153">
        <w:rPr>
          <w:color w:val="000000" w:themeColor="text1"/>
        </w:rPr>
        <w:t>Aucejo</w:t>
      </w:r>
      <w:proofErr w:type="spellEnd"/>
      <w:r w:rsidR="05092C56" w:rsidRPr="5DFFF153">
        <w:rPr>
          <w:color w:val="000000" w:themeColor="text1"/>
        </w:rPr>
        <w:t xml:space="preserve"> and </w:t>
      </w:r>
      <w:r w:rsidR="11D6591E" w:rsidRPr="5DFFF153">
        <w:rPr>
          <w:color w:val="000000" w:themeColor="text1"/>
        </w:rPr>
        <w:t>Romano, 2016), school budget and costs will most lik</w:t>
      </w:r>
      <w:r w:rsidR="507B3E4F" w:rsidRPr="5DFFF153">
        <w:rPr>
          <w:color w:val="000000" w:themeColor="text1"/>
        </w:rPr>
        <w:t xml:space="preserve">ely be </w:t>
      </w:r>
      <w:r w:rsidR="56AA916E" w:rsidRPr="5DFFF153">
        <w:rPr>
          <w:color w:val="000000" w:themeColor="text1"/>
        </w:rPr>
        <w:t>the</w:t>
      </w:r>
      <w:r w:rsidR="507B3E4F" w:rsidRPr="5DFFF153">
        <w:rPr>
          <w:color w:val="000000" w:themeColor="text1"/>
        </w:rPr>
        <w:t xml:space="preserve"> limitation (</w:t>
      </w:r>
      <w:proofErr w:type="spellStart"/>
      <w:r w:rsidR="507B3E4F" w:rsidRPr="5DFFF153">
        <w:rPr>
          <w:color w:val="000000" w:themeColor="text1"/>
        </w:rPr>
        <w:t>Sibieta</w:t>
      </w:r>
      <w:proofErr w:type="spellEnd"/>
      <w:r w:rsidR="507B3E4F" w:rsidRPr="5DFFF153">
        <w:rPr>
          <w:color w:val="000000" w:themeColor="text1"/>
        </w:rPr>
        <w:t xml:space="preserve">, 2020). </w:t>
      </w:r>
    </w:p>
    <w:p w14:paraId="2FB362A2" w14:textId="0121E6DA" w:rsidR="3BF82151" w:rsidRDefault="3BF82151" w:rsidP="3BF82151">
      <w:pPr>
        <w:spacing w:line="360" w:lineRule="auto"/>
        <w:rPr>
          <w:color w:val="000000" w:themeColor="text1"/>
        </w:rPr>
      </w:pPr>
    </w:p>
    <w:p w14:paraId="0A8D4CAD" w14:textId="37ACF19C" w:rsidR="680BFFB5" w:rsidRDefault="0F308CBE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Lastly, </w:t>
      </w:r>
      <w:r w:rsidR="680BFFB5" w:rsidRPr="5DFFF153">
        <w:rPr>
          <w:color w:val="000000" w:themeColor="text1"/>
        </w:rPr>
        <w:t>Sheppard (2010) argued that absence</w:t>
      </w:r>
      <w:r w:rsidR="2C996A1A" w:rsidRPr="5DFFF153">
        <w:rPr>
          <w:color w:val="000000" w:themeColor="text1"/>
        </w:rPr>
        <w:t>s</w:t>
      </w:r>
      <w:r w:rsidR="680BFFB5" w:rsidRPr="5DFFF153">
        <w:rPr>
          <w:color w:val="000000" w:themeColor="text1"/>
        </w:rPr>
        <w:t xml:space="preserve"> should be perceived </w:t>
      </w:r>
      <w:r w:rsidR="4EE2E5E1" w:rsidRPr="5DFFF153">
        <w:rPr>
          <w:color w:val="000000" w:themeColor="text1"/>
        </w:rPr>
        <w:t xml:space="preserve">and tackled </w:t>
      </w:r>
      <w:r w:rsidR="680BFFB5" w:rsidRPr="5DFFF153">
        <w:rPr>
          <w:color w:val="000000" w:themeColor="text1"/>
        </w:rPr>
        <w:t xml:space="preserve">through a psychology lens, but Kearney </w:t>
      </w:r>
      <w:r w:rsidR="6555CA18" w:rsidRPr="5DFFF153">
        <w:rPr>
          <w:color w:val="000000" w:themeColor="text1"/>
        </w:rPr>
        <w:t xml:space="preserve">et al. </w:t>
      </w:r>
      <w:r w:rsidR="680BFFB5" w:rsidRPr="5DFFF153">
        <w:rPr>
          <w:color w:val="000000" w:themeColor="text1"/>
        </w:rPr>
        <w:t>(202</w:t>
      </w:r>
      <w:r w:rsidR="5E7961E4" w:rsidRPr="5DFFF153">
        <w:rPr>
          <w:color w:val="000000" w:themeColor="text1"/>
        </w:rPr>
        <w:t>2</w:t>
      </w:r>
      <w:r w:rsidR="2F0937A6" w:rsidRPr="5DFFF153">
        <w:rPr>
          <w:color w:val="000000" w:themeColor="text1"/>
        </w:rPr>
        <w:t>)</w:t>
      </w:r>
      <w:r w:rsidR="6FDE69B9" w:rsidRPr="5DFFF153">
        <w:rPr>
          <w:color w:val="000000" w:themeColor="text1"/>
        </w:rPr>
        <w:t xml:space="preserve"> proposed a</w:t>
      </w:r>
      <w:r w:rsidR="6D0941C0" w:rsidRPr="5DFFF153">
        <w:rPr>
          <w:color w:val="000000" w:themeColor="text1"/>
        </w:rPr>
        <w:t xml:space="preserve"> social justice lens. </w:t>
      </w:r>
      <w:r w:rsidR="2400D03B" w:rsidRPr="5DFFF153">
        <w:rPr>
          <w:color w:val="000000" w:themeColor="text1"/>
        </w:rPr>
        <w:t xml:space="preserve">Strategies like focusing on disaggregated data, social </w:t>
      </w:r>
      <w:proofErr w:type="gramStart"/>
      <w:r w:rsidR="2400D03B" w:rsidRPr="5DFFF153">
        <w:rPr>
          <w:color w:val="000000" w:themeColor="text1"/>
        </w:rPr>
        <w:t>inclusivity</w:t>
      </w:r>
      <w:proofErr w:type="gramEnd"/>
      <w:r w:rsidR="4DBCF089" w:rsidRPr="5DFFF153">
        <w:rPr>
          <w:color w:val="000000" w:themeColor="text1"/>
        </w:rPr>
        <w:t xml:space="preserve"> and a multi-tiered system of support (MTSS) (Kearney and </w:t>
      </w:r>
      <w:proofErr w:type="spellStart"/>
      <w:r w:rsidR="4DBCF089" w:rsidRPr="5DFFF153">
        <w:rPr>
          <w:color w:val="000000" w:themeColor="text1"/>
        </w:rPr>
        <w:t>Graczyk</w:t>
      </w:r>
      <w:proofErr w:type="spellEnd"/>
      <w:r w:rsidR="4DBCF089" w:rsidRPr="5DFFF153">
        <w:rPr>
          <w:color w:val="000000" w:themeColor="text1"/>
        </w:rPr>
        <w:t>, 2020)</w:t>
      </w:r>
      <w:r w:rsidR="2DB91B13" w:rsidRPr="5DFFF153">
        <w:rPr>
          <w:color w:val="000000" w:themeColor="text1"/>
        </w:rPr>
        <w:t xml:space="preserve"> ensures</w:t>
      </w:r>
      <w:r w:rsidR="272CFEE0" w:rsidRPr="5DFFF153">
        <w:rPr>
          <w:color w:val="000000" w:themeColor="text1"/>
        </w:rPr>
        <w:t xml:space="preserve"> learners are equipped for the 21</w:t>
      </w:r>
      <w:r w:rsidR="272CFEE0" w:rsidRPr="5DFFF153">
        <w:rPr>
          <w:color w:val="000000" w:themeColor="text1"/>
          <w:vertAlign w:val="superscript"/>
        </w:rPr>
        <w:t>st</w:t>
      </w:r>
      <w:r w:rsidR="272CFEE0" w:rsidRPr="5DFFF153">
        <w:rPr>
          <w:color w:val="000000" w:themeColor="text1"/>
        </w:rPr>
        <w:t xml:space="preserve"> century climate</w:t>
      </w:r>
      <w:r w:rsidR="67B23671" w:rsidRPr="5DFFF153">
        <w:rPr>
          <w:color w:val="000000" w:themeColor="text1"/>
        </w:rPr>
        <w:t xml:space="preserve">, which is aligned with Donaldson’s (2015) four purposes. </w:t>
      </w:r>
      <w:r w:rsidR="04C9FC59" w:rsidRPr="5DFFF153">
        <w:rPr>
          <w:color w:val="000000" w:themeColor="text1"/>
        </w:rPr>
        <w:t>However, Bradbury (2021</w:t>
      </w:r>
      <w:r w:rsidR="5A89A9E8" w:rsidRPr="5DFFF153">
        <w:rPr>
          <w:color w:val="000000" w:themeColor="text1"/>
        </w:rPr>
        <w:t>: 101</w:t>
      </w:r>
      <w:r w:rsidR="04C9FC59" w:rsidRPr="5DFFF153">
        <w:rPr>
          <w:color w:val="000000" w:themeColor="text1"/>
        </w:rPr>
        <w:t xml:space="preserve">) argued that </w:t>
      </w:r>
      <w:r w:rsidR="39DC1C81" w:rsidRPr="5DFFF153">
        <w:rPr>
          <w:color w:val="000000" w:themeColor="text1"/>
        </w:rPr>
        <w:t>a “</w:t>
      </w:r>
      <w:proofErr w:type="spellStart"/>
      <w:r w:rsidR="39DC1C81" w:rsidRPr="5DFFF153">
        <w:rPr>
          <w:color w:val="000000" w:themeColor="text1"/>
        </w:rPr>
        <w:t>datafied</w:t>
      </w:r>
      <w:proofErr w:type="spellEnd"/>
      <w:r w:rsidR="39DC1C81" w:rsidRPr="5DFFF153">
        <w:rPr>
          <w:color w:val="000000" w:themeColor="text1"/>
        </w:rPr>
        <w:t xml:space="preserve"> education”</w:t>
      </w:r>
      <w:r w:rsidR="4FECF3A0" w:rsidRPr="5DFFF153">
        <w:rPr>
          <w:color w:val="000000" w:themeColor="text1"/>
        </w:rPr>
        <w:t xml:space="preserve"> has no room for thinking alt</w:t>
      </w:r>
      <w:r w:rsidR="23F8D65D" w:rsidRPr="5DFFF153">
        <w:rPr>
          <w:color w:val="000000" w:themeColor="text1"/>
        </w:rPr>
        <w:t xml:space="preserve">ernatively as students </w:t>
      </w:r>
      <w:r w:rsidR="5662FA02" w:rsidRPr="5DFFF153">
        <w:rPr>
          <w:color w:val="000000" w:themeColor="text1"/>
        </w:rPr>
        <w:t xml:space="preserve">and teachers’ worth </w:t>
      </w:r>
      <w:r w:rsidR="23F8D65D" w:rsidRPr="5DFFF153">
        <w:rPr>
          <w:color w:val="000000" w:themeColor="text1"/>
        </w:rPr>
        <w:t xml:space="preserve">become merely data. </w:t>
      </w:r>
    </w:p>
    <w:p w14:paraId="1A3926D2" w14:textId="1A1766F2" w:rsidR="680BFFB5" w:rsidRDefault="0C8446C3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>Through this analysis of literatures</w:t>
      </w:r>
      <w:r w:rsidR="2399452A" w:rsidRPr="5DFFF153">
        <w:rPr>
          <w:color w:val="000000" w:themeColor="text1"/>
        </w:rPr>
        <w:t xml:space="preserve">, </w:t>
      </w:r>
      <w:r w:rsidR="7038010D" w:rsidRPr="5DFFF153">
        <w:rPr>
          <w:color w:val="000000" w:themeColor="text1"/>
        </w:rPr>
        <w:t xml:space="preserve">the next </w:t>
      </w:r>
      <w:r w:rsidR="205AB7C0" w:rsidRPr="5DFFF153">
        <w:rPr>
          <w:color w:val="000000" w:themeColor="text1"/>
        </w:rPr>
        <w:t>section</w:t>
      </w:r>
      <w:r w:rsidR="61A19DB5" w:rsidRPr="5DFFF153">
        <w:rPr>
          <w:color w:val="000000" w:themeColor="text1"/>
        </w:rPr>
        <w:t xml:space="preserve"> will </w:t>
      </w:r>
      <w:r w:rsidR="34C3702C" w:rsidRPr="5DFFF153">
        <w:rPr>
          <w:color w:val="000000" w:themeColor="text1"/>
        </w:rPr>
        <w:t>critically</w:t>
      </w:r>
      <w:r w:rsidR="051DBB3E" w:rsidRPr="5DFFF153">
        <w:rPr>
          <w:color w:val="000000" w:themeColor="text1"/>
        </w:rPr>
        <w:t xml:space="preserve"> </w:t>
      </w:r>
      <w:r w:rsidR="205AB7C0" w:rsidRPr="5DFFF153">
        <w:rPr>
          <w:color w:val="000000" w:themeColor="text1"/>
        </w:rPr>
        <w:t>discuss</w:t>
      </w:r>
      <w:r w:rsidR="35D4ADD8" w:rsidRPr="5DFFF153">
        <w:rPr>
          <w:color w:val="000000" w:themeColor="text1"/>
        </w:rPr>
        <w:t xml:space="preserve"> </w:t>
      </w:r>
      <w:r w:rsidR="205AB7C0" w:rsidRPr="5DFFF153">
        <w:rPr>
          <w:color w:val="000000" w:themeColor="text1"/>
        </w:rPr>
        <w:t xml:space="preserve">the </w:t>
      </w:r>
      <w:r w:rsidR="28512D4B" w:rsidRPr="5DFFF153">
        <w:rPr>
          <w:color w:val="000000" w:themeColor="text1"/>
        </w:rPr>
        <w:t>processes</w:t>
      </w:r>
      <w:r w:rsidR="205AB7C0" w:rsidRPr="5DFFF153">
        <w:rPr>
          <w:color w:val="000000" w:themeColor="text1"/>
        </w:rPr>
        <w:t xml:space="preserve"> of School X’s </w:t>
      </w:r>
      <w:r w:rsidR="7FBF891D" w:rsidRPr="5DFFF153">
        <w:rPr>
          <w:color w:val="000000" w:themeColor="text1"/>
        </w:rPr>
        <w:t>action p</w:t>
      </w:r>
      <w:r w:rsidR="4FFD62DD" w:rsidRPr="5DFFF153">
        <w:rPr>
          <w:color w:val="000000" w:themeColor="text1"/>
        </w:rPr>
        <w:t>oint</w:t>
      </w:r>
      <w:r w:rsidR="35D37F44" w:rsidRPr="5DFFF153">
        <w:rPr>
          <w:color w:val="000000" w:themeColor="text1"/>
        </w:rPr>
        <w:t xml:space="preserve"> to improve attendance</w:t>
      </w:r>
      <w:r w:rsidR="301AC8B5" w:rsidRPr="5DFFF153">
        <w:rPr>
          <w:color w:val="000000" w:themeColor="text1"/>
        </w:rPr>
        <w:t xml:space="preserve"> with references from the literatures that have been analysed. </w:t>
      </w:r>
    </w:p>
    <w:p w14:paraId="54875E56" w14:textId="567B71F8" w:rsidR="0AAB687C" w:rsidRDefault="0AAB687C" w:rsidP="3BF82151">
      <w:pPr>
        <w:spacing w:line="360" w:lineRule="auto"/>
        <w:rPr>
          <w:color w:val="000000" w:themeColor="text1"/>
        </w:rPr>
      </w:pPr>
    </w:p>
    <w:p w14:paraId="6A9C92B7" w14:textId="125B424C" w:rsidR="0AAB687C" w:rsidRDefault="1395F547" w:rsidP="3BF82151">
      <w:pPr>
        <w:spacing w:line="360" w:lineRule="auto"/>
        <w:rPr>
          <w:color w:val="000000" w:themeColor="text1"/>
          <w:sz w:val="36"/>
          <w:szCs w:val="36"/>
          <w:u w:val="single"/>
        </w:rPr>
      </w:pPr>
      <w:r w:rsidRPr="3BF82151">
        <w:rPr>
          <w:color w:val="000000" w:themeColor="text1"/>
          <w:sz w:val="36"/>
          <w:szCs w:val="36"/>
          <w:u w:val="single"/>
        </w:rPr>
        <w:t>Developing an a</w:t>
      </w:r>
      <w:r w:rsidR="02635FF6" w:rsidRPr="3BF82151">
        <w:rPr>
          <w:color w:val="000000" w:themeColor="text1"/>
          <w:sz w:val="36"/>
          <w:szCs w:val="36"/>
          <w:u w:val="single"/>
        </w:rPr>
        <w:t xml:space="preserve">ction </w:t>
      </w:r>
      <w:r w:rsidR="6A9F42E5" w:rsidRPr="3BF82151">
        <w:rPr>
          <w:color w:val="000000" w:themeColor="text1"/>
          <w:sz w:val="36"/>
          <w:szCs w:val="36"/>
          <w:u w:val="single"/>
        </w:rPr>
        <w:t>point</w:t>
      </w:r>
    </w:p>
    <w:p w14:paraId="55B41447" w14:textId="29DB34A1" w:rsidR="3BF82151" w:rsidRDefault="3BF82151" w:rsidP="3BF82151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03BF4AAB" w14:textId="1C110982" w:rsidR="6513288E" w:rsidRDefault="6513288E" w:rsidP="2C792F16">
      <w:pPr>
        <w:spacing w:line="360" w:lineRule="auto"/>
        <w:rPr>
          <w:color w:val="000000" w:themeColor="text1"/>
        </w:rPr>
      </w:pPr>
      <w:r w:rsidRPr="2C792F16">
        <w:rPr>
          <w:color w:val="000000" w:themeColor="text1"/>
        </w:rPr>
        <w:t>T</w:t>
      </w:r>
      <w:r w:rsidR="78E88AFC" w:rsidRPr="2C792F16">
        <w:rPr>
          <w:color w:val="000000" w:themeColor="text1"/>
        </w:rPr>
        <w:t xml:space="preserve">his </w:t>
      </w:r>
      <w:r w:rsidR="070889CF" w:rsidRPr="2C792F16">
        <w:rPr>
          <w:color w:val="000000" w:themeColor="text1"/>
        </w:rPr>
        <w:t xml:space="preserve">section </w:t>
      </w:r>
      <w:r w:rsidR="78E88AFC" w:rsidRPr="2C792F16">
        <w:rPr>
          <w:color w:val="000000" w:themeColor="text1"/>
        </w:rPr>
        <w:t xml:space="preserve">will focus </w:t>
      </w:r>
      <w:r w:rsidR="3B6B6BF4" w:rsidRPr="2C792F16">
        <w:rPr>
          <w:color w:val="000000" w:themeColor="text1"/>
        </w:rPr>
        <w:t xml:space="preserve">on </w:t>
      </w:r>
      <w:r w:rsidR="0E235B80" w:rsidRPr="2C792F16">
        <w:rPr>
          <w:color w:val="000000" w:themeColor="text1"/>
        </w:rPr>
        <w:t xml:space="preserve">understanding </w:t>
      </w:r>
      <w:r w:rsidR="3B6B6BF4" w:rsidRPr="2C792F16">
        <w:rPr>
          <w:color w:val="000000" w:themeColor="text1"/>
        </w:rPr>
        <w:t>o</w:t>
      </w:r>
      <w:r w:rsidR="7ABBB761" w:rsidRPr="2C792F16">
        <w:rPr>
          <w:color w:val="000000" w:themeColor="text1"/>
        </w:rPr>
        <w:t xml:space="preserve">ne of School X’s priorities in Wellbeing and Attitudes to Learning </w:t>
      </w:r>
      <w:r w:rsidR="1B184383" w:rsidRPr="2C792F16">
        <w:rPr>
          <w:color w:val="000000" w:themeColor="text1"/>
        </w:rPr>
        <w:t>using the W</w:t>
      </w:r>
      <w:r w:rsidR="6411F4A8" w:rsidRPr="2C792F16">
        <w:rPr>
          <w:color w:val="000000" w:themeColor="text1"/>
        </w:rPr>
        <w:t>G</w:t>
      </w:r>
      <w:r w:rsidR="1B184383" w:rsidRPr="2C792F16">
        <w:rPr>
          <w:color w:val="000000" w:themeColor="text1"/>
        </w:rPr>
        <w:t xml:space="preserve">’s guidance </w:t>
      </w:r>
      <w:r w:rsidR="1415E2C5" w:rsidRPr="2C792F16">
        <w:rPr>
          <w:color w:val="000000" w:themeColor="text1"/>
        </w:rPr>
        <w:t xml:space="preserve">(2022) </w:t>
      </w:r>
      <w:r w:rsidR="1B184383" w:rsidRPr="2C792F16">
        <w:rPr>
          <w:color w:val="000000" w:themeColor="text1"/>
        </w:rPr>
        <w:t xml:space="preserve">on school improvement. They must improve </w:t>
      </w:r>
      <w:r w:rsidR="667A6818" w:rsidRPr="2C792F16">
        <w:rPr>
          <w:color w:val="000000" w:themeColor="text1"/>
        </w:rPr>
        <w:t>their attendance</w:t>
      </w:r>
      <w:r w:rsidR="3067140A" w:rsidRPr="2C792F16">
        <w:rPr>
          <w:color w:val="000000" w:themeColor="text1"/>
        </w:rPr>
        <w:t xml:space="preserve"> </w:t>
      </w:r>
      <w:r w:rsidR="667A6818" w:rsidRPr="2C792F16">
        <w:rPr>
          <w:color w:val="000000" w:themeColor="text1"/>
        </w:rPr>
        <w:t xml:space="preserve">while securing their </w:t>
      </w:r>
      <w:r w:rsidR="6AB4B793" w:rsidRPr="2C792F16">
        <w:rPr>
          <w:color w:val="000000" w:themeColor="text1"/>
        </w:rPr>
        <w:t xml:space="preserve">quartile 1 and 2 </w:t>
      </w:r>
      <w:r w:rsidR="71C22ED8" w:rsidRPr="2C792F16">
        <w:rPr>
          <w:color w:val="000000" w:themeColor="text1"/>
        </w:rPr>
        <w:t>positions in their respective family of school</w:t>
      </w:r>
      <w:r w:rsidR="2A6F2B2E" w:rsidRPr="2C792F16">
        <w:rPr>
          <w:color w:val="000000" w:themeColor="text1"/>
        </w:rPr>
        <w:t>s</w:t>
      </w:r>
      <w:r w:rsidR="00750B92" w:rsidRPr="2C792F16">
        <w:rPr>
          <w:color w:val="000000" w:themeColor="text1"/>
        </w:rPr>
        <w:t xml:space="preserve">. </w:t>
      </w:r>
    </w:p>
    <w:p w14:paraId="72A65FF3" w14:textId="242347E9" w:rsidR="3BF82151" w:rsidRDefault="3BF82151" w:rsidP="3BF82151">
      <w:pPr>
        <w:spacing w:line="360" w:lineRule="auto"/>
        <w:rPr>
          <w:color w:val="000000" w:themeColor="text1"/>
        </w:rPr>
      </w:pPr>
    </w:p>
    <w:p w14:paraId="7B8D902F" w14:textId="4A708EF2" w:rsidR="54C59B3D" w:rsidRDefault="54C59B3D" w:rsidP="3BF82151">
      <w:pPr>
        <w:spacing w:line="360" w:lineRule="auto"/>
        <w:rPr>
          <w:i/>
          <w:iCs/>
          <w:color w:val="000000" w:themeColor="text1"/>
          <w:sz w:val="28"/>
          <w:szCs w:val="28"/>
        </w:rPr>
      </w:pPr>
      <w:r w:rsidRPr="3BF82151">
        <w:rPr>
          <w:i/>
          <w:iCs/>
          <w:color w:val="000000" w:themeColor="text1"/>
          <w:sz w:val="28"/>
          <w:szCs w:val="28"/>
        </w:rPr>
        <w:t>Self-evaluation</w:t>
      </w:r>
    </w:p>
    <w:p w14:paraId="17D16EB7" w14:textId="1F58A3D5" w:rsidR="54C59B3D" w:rsidRDefault="54C59B3D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The first phase of improvement is self-evaluation where </w:t>
      </w:r>
      <w:r w:rsidR="183009C0" w:rsidRPr="5DFFF153">
        <w:rPr>
          <w:color w:val="000000" w:themeColor="text1"/>
        </w:rPr>
        <w:t>School X</w:t>
      </w:r>
      <w:r w:rsidRPr="5DFFF153">
        <w:rPr>
          <w:color w:val="000000" w:themeColor="text1"/>
        </w:rPr>
        <w:t xml:space="preserve"> reflectively identify rooms for </w:t>
      </w:r>
      <w:r w:rsidR="520F65A0" w:rsidRPr="5DFFF153">
        <w:rPr>
          <w:color w:val="000000" w:themeColor="text1"/>
        </w:rPr>
        <w:t xml:space="preserve">development through professional discussions on </w:t>
      </w:r>
      <w:r w:rsidR="10B44AD2" w:rsidRPr="5DFFF153">
        <w:rPr>
          <w:color w:val="000000" w:themeColor="text1"/>
        </w:rPr>
        <w:t xml:space="preserve">school processes </w:t>
      </w:r>
      <w:r w:rsidR="36AF461C" w:rsidRPr="5DFFF153">
        <w:rPr>
          <w:color w:val="000000" w:themeColor="text1"/>
        </w:rPr>
        <w:t xml:space="preserve">and </w:t>
      </w:r>
      <w:r w:rsidR="10B44AD2" w:rsidRPr="5DFFF153">
        <w:rPr>
          <w:color w:val="000000" w:themeColor="text1"/>
        </w:rPr>
        <w:t xml:space="preserve">sharing </w:t>
      </w:r>
      <w:r w:rsidR="507C55C0" w:rsidRPr="5DFFF153">
        <w:rPr>
          <w:color w:val="000000" w:themeColor="text1"/>
        </w:rPr>
        <w:t xml:space="preserve">of </w:t>
      </w:r>
      <w:r w:rsidR="10B44AD2" w:rsidRPr="5DFFF153">
        <w:rPr>
          <w:color w:val="000000" w:themeColor="text1"/>
        </w:rPr>
        <w:t xml:space="preserve">ideas and strengths </w:t>
      </w:r>
      <w:r w:rsidRPr="5DFFF153">
        <w:rPr>
          <w:color w:val="000000" w:themeColor="text1"/>
        </w:rPr>
        <w:t>(</w:t>
      </w:r>
      <w:r w:rsidR="7F84F1FC" w:rsidRPr="5DFFF153">
        <w:rPr>
          <w:color w:val="000000" w:themeColor="text1"/>
        </w:rPr>
        <w:t>W</w:t>
      </w:r>
      <w:r w:rsidR="7D41B375" w:rsidRPr="5DFFF153">
        <w:rPr>
          <w:color w:val="000000" w:themeColor="text1"/>
        </w:rPr>
        <w:t>elsh Government</w:t>
      </w:r>
      <w:r w:rsidRPr="5DFFF153">
        <w:rPr>
          <w:color w:val="000000" w:themeColor="text1"/>
        </w:rPr>
        <w:t xml:space="preserve">, 2022). </w:t>
      </w:r>
      <w:r w:rsidR="4310355D" w:rsidRPr="5DFFF153">
        <w:rPr>
          <w:color w:val="000000" w:themeColor="text1"/>
        </w:rPr>
        <w:t xml:space="preserve">From the information gathered, </w:t>
      </w:r>
      <w:r w:rsidR="6A29F11A" w:rsidRPr="5DFFF153">
        <w:rPr>
          <w:color w:val="000000" w:themeColor="text1"/>
        </w:rPr>
        <w:t xml:space="preserve">the </w:t>
      </w:r>
      <w:r w:rsidR="68DD20B4" w:rsidRPr="5DFFF153">
        <w:rPr>
          <w:color w:val="000000" w:themeColor="text1"/>
        </w:rPr>
        <w:t>Deputy Head (2024</w:t>
      </w:r>
      <w:r w:rsidR="00A214FC">
        <w:rPr>
          <w:color w:val="000000" w:themeColor="text1"/>
        </w:rPr>
        <w:t>a</w:t>
      </w:r>
      <w:r w:rsidR="68DD20B4" w:rsidRPr="5DFFF153">
        <w:rPr>
          <w:color w:val="000000" w:themeColor="text1"/>
        </w:rPr>
        <w:t>)</w:t>
      </w:r>
      <w:r w:rsidR="4310355D" w:rsidRPr="5DFFF153">
        <w:rPr>
          <w:color w:val="000000" w:themeColor="text1"/>
        </w:rPr>
        <w:t xml:space="preserve"> identified</w:t>
      </w:r>
      <w:r w:rsidR="351375BB" w:rsidRPr="5DFFF153">
        <w:rPr>
          <w:color w:val="000000" w:themeColor="text1"/>
        </w:rPr>
        <w:t xml:space="preserve"> the</w:t>
      </w:r>
      <w:r w:rsidR="78CAFE09" w:rsidRPr="5DFFF153">
        <w:rPr>
          <w:color w:val="000000" w:themeColor="text1"/>
        </w:rPr>
        <w:t xml:space="preserve"> </w:t>
      </w:r>
      <w:r w:rsidR="55673B05" w:rsidRPr="5DFFF153">
        <w:rPr>
          <w:color w:val="000000" w:themeColor="text1"/>
        </w:rPr>
        <w:t xml:space="preserve">need to </w:t>
      </w:r>
      <w:r w:rsidR="7129E327" w:rsidRPr="5DFFF153">
        <w:rPr>
          <w:color w:val="000000" w:themeColor="text1"/>
        </w:rPr>
        <w:t>address PSNA and learners with attendance ranging between 75-90% to push attendance figures by 2%</w:t>
      </w:r>
      <w:r w:rsidR="78CAFE09" w:rsidRPr="5DFFF153">
        <w:rPr>
          <w:color w:val="000000" w:themeColor="text1"/>
        </w:rPr>
        <w:t xml:space="preserve">. Firstly, they acknowledged </w:t>
      </w:r>
      <w:r w:rsidR="34EA370C" w:rsidRPr="5DFFF153">
        <w:rPr>
          <w:color w:val="000000" w:themeColor="text1"/>
        </w:rPr>
        <w:t xml:space="preserve">that </w:t>
      </w:r>
      <w:r w:rsidR="78CAFE09" w:rsidRPr="5DFFF153">
        <w:rPr>
          <w:color w:val="000000" w:themeColor="text1"/>
        </w:rPr>
        <w:t xml:space="preserve">they </w:t>
      </w:r>
      <w:r w:rsidR="64666B48" w:rsidRPr="5DFFF153">
        <w:rPr>
          <w:color w:val="000000" w:themeColor="text1"/>
        </w:rPr>
        <w:t>must</w:t>
      </w:r>
      <w:r w:rsidR="78CAFE09" w:rsidRPr="5DFFF153">
        <w:rPr>
          <w:color w:val="000000" w:themeColor="text1"/>
        </w:rPr>
        <w:t xml:space="preserve"> </w:t>
      </w:r>
      <w:r w:rsidR="140C2037" w:rsidRPr="5DFFF153">
        <w:rPr>
          <w:color w:val="000000" w:themeColor="text1"/>
        </w:rPr>
        <w:t>re-establish their pre-COVID attendance figures of 94</w:t>
      </w:r>
      <w:r w:rsidR="05CC8170" w:rsidRPr="5DFFF153">
        <w:rPr>
          <w:color w:val="000000" w:themeColor="text1"/>
        </w:rPr>
        <w:t>%</w:t>
      </w:r>
      <w:r w:rsidR="140C2037" w:rsidRPr="5DFFF153">
        <w:rPr>
          <w:color w:val="000000" w:themeColor="text1"/>
        </w:rPr>
        <w:t xml:space="preserve"> as it is a national and LA target</w:t>
      </w:r>
      <w:r w:rsidR="2B9CE19D" w:rsidRPr="5DFFF153">
        <w:rPr>
          <w:color w:val="000000" w:themeColor="text1"/>
        </w:rPr>
        <w:t xml:space="preserve"> to be on </w:t>
      </w:r>
      <w:r w:rsidR="2B9CE19D" w:rsidRPr="5DFFF153">
        <w:rPr>
          <w:color w:val="000000" w:themeColor="text1"/>
        </w:rPr>
        <w:lastRenderedPageBreak/>
        <w:t xml:space="preserve">or above 95% (Welsh Government, 2023b). However, </w:t>
      </w:r>
      <w:r w:rsidR="2D4DF23D" w:rsidRPr="5DFFF153">
        <w:rPr>
          <w:color w:val="000000" w:themeColor="text1"/>
        </w:rPr>
        <w:t>the</w:t>
      </w:r>
      <w:r w:rsidR="558A4BE3" w:rsidRPr="5DFFF153">
        <w:rPr>
          <w:color w:val="000000" w:themeColor="text1"/>
        </w:rPr>
        <w:t xml:space="preserve"> difficulty lies with </w:t>
      </w:r>
      <w:r w:rsidR="59B0FBC9" w:rsidRPr="5DFFF153">
        <w:rPr>
          <w:color w:val="000000" w:themeColor="text1"/>
        </w:rPr>
        <w:t xml:space="preserve">the lack of positive </w:t>
      </w:r>
      <w:r w:rsidR="558A4BE3" w:rsidRPr="5DFFF153">
        <w:rPr>
          <w:color w:val="000000" w:themeColor="text1"/>
        </w:rPr>
        <w:t xml:space="preserve">parental perception on education </w:t>
      </w:r>
      <w:r w:rsidR="2BB221DC" w:rsidRPr="5DFFF153">
        <w:rPr>
          <w:color w:val="000000" w:themeColor="text1"/>
        </w:rPr>
        <w:t xml:space="preserve">and capacity </w:t>
      </w:r>
      <w:r w:rsidR="558A4BE3" w:rsidRPr="5DFFF153">
        <w:rPr>
          <w:color w:val="000000" w:themeColor="text1"/>
        </w:rPr>
        <w:t>which is inherently linked to the area being socially deprived</w:t>
      </w:r>
      <w:r w:rsidR="64AA36EE" w:rsidRPr="5DFFF153">
        <w:rPr>
          <w:color w:val="000000" w:themeColor="text1"/>
        </w:rPr>
        <w:t xml:space="preserve"> (Deputy Head, 2024</w:t>
      </w:r>
      <w:r w:rsidR="00C13291">
        <w:rPr>
          <w:color w:val="000000" w:themeColor="text1"/>
        </w:rPr>
        <w:t>a</w:t>
      </w:r>
      <w:r w:rsidR="64AA36EE" w:rsidRPr="5DFFF153">
        <w:rPr>
          <w:color w:val="000000" w:themeColor="text1"/>
        </w:rPr>
        <w:t>)</w:t>
      </w:r>
      <w:r w:rsidR="558A4BE3" w:rsidRPr="5DFFF153">
        <w:rPr>
          <w:color w:val="000000" w:themeColor="text1"/>
        </w:rPr>
        <w:t xml:space="preserve">. </w:t>
      </w:r>
      <w:r w:rsidR="6164F812" w:rsidRPr="5DFFF153">
        <w:rPr>
          <w:color w:val="000000" w:themeColor="text1"/>
        </w:rPr>
        <w:t>T</w:t>
      </w:r>
      <w:r w:rsidR="2A607019" w:rsidRPr="5DFFF153">
        <w:rPr>
          <w:color w:val="000000" w:themeColor="text1"/>
        </w:rPr>
        <w:t xml:space="preserve">hey </w:t>
      </w:r>
      <w:r w:rsidR="6952D46E" w:rsidRPr="5DFFF153">
        <w:rPr>
          <w:color w:val="000000" w:themeColor="text1"/>
        </w:rPr>
        <w:t xml:space="preserve">could </w:t>
      </w:r>
      <w:r w:rsidR="0399CB72" w:rsidRPr="5DFFF153">
        <w:rPr>
          <w:color w:val="000000" w:themeColor="text1"/>
        </w:rPr>
        <w:t>be experiencing unstable home environments (R</w:t>
      </w:r>
      <w:r w:rsidR="29DB5580" w:rsidRPr="5DFFF153">
        <w:rPr>
          <w:color w:val="000000" w:themeColor="text1"/>
        </w:rPr>
        <w:t>ei</w:t>
      </w:r>
      <w:r w:rsidR="0399CB72" w:rsidRPr="5DFFF153">
        <w:rPr>
          <w:color w:val="000000" w:themeColor="text1"/>
        </w:rPr>
        <w:t>d, 2006</w:t>
      </w:r>
      <w:r w:rsidR="2FFC12D8" w:rsidRPr="5DFFF153">
        <w:rPr>
          <w:color w:val="000000" w:themeColor="text1"/>
        </w:rPr>
        <w:t>).</w:t>
      </w:r>
      <w:r w:rsidR="5444621A" w:rsidRPr="5DFFF153">
        <w:rPr>
          <w:color w:val="000000" w:themeColor="text1"/>
        </w:rPr>
        <w:t xml:space="preserve"> Tobias </w:t>
      </w:r>
      <w:r w:rsidR="6B0EDEE1" w:rsidRPr="5DFFF153">
        <w:rPr>
          <w:color w:val="000000" w:themeColor="text1"/>
        </w:rPr>
        <w:t xml:space="preserve">(2019) </w:t>
      </w:r>
      <w:r w:rsidR="66DDAA41" w:rsidRPr="5DFFF153">
        <w:rPr>
          <w:color w:val="000000" w:themeColor="text1"/>
        </w:rPr>
        <w:t xml:space="preserve">argued that schools lose track of effective solutions when they focus </w:t>
      </w:r>
      <w:r w:rsidR="04994940" w:rsidRPr="5DFFF153">
        <w:rPr>
          <w:color w:val="000000" w:themeColor="text1"/>
        </w:rPr>
        <w:t>excessively</w:t>
      </w:r>
      <w:r w:rsidR="66DDAA41" w:rsidRPr="5DFFF153">
        <w:rPr>
          <w:color w:val="000000" w:themeColor="text1"/>
        </w:rPr>
        <w:t xml:space="preserve"> on</w:t>
      </w:r>
      <w:r w:rsidR="29B3C413" w:rsidRPr="5DFFF153">
        <w:rPr>
          <w:color w:val="000000" w:themeColor="text1"/>
        </w:rPr>
        <w:t xml:space="preserve"> hitting attendance targets </w:t>
      </w:r>
      <w:r w:rsidR="1D17D07A" w:rsidRPr="5DFFF153">
        <w:rPr>
          <w:color w:val="000000" w:themeColor="text1"/>
        </w:rPr>
        <w:t>instead of the</w:t>
      </w:r>
      <w:r w:rsidR="499B5DAB" w:rsidRPr="5DFFF153">
        <w:rPr>
          <w:color w:val="000000" w:themeColor="text1"/>
        </w:rPr>
        <w:t xml:space="preserve"> </w:t>
      </w:r>
      <w:r w:rsidR="74A1A3EA" w:rsidRPr="5DFFF153">
        <w:rPr>
          <w:color w:val="000000" w:themeColor="text1"/>
        </w:rPr>
        <w:t>societal circumstances</w:t>
      </w:r>
      <w:r w:rsidR="0D2C907B" w:rsidRPr="5DFFF153">
        <w:rPr>
          <w:color w:val="000000" w:themeColor="text1"/>
        </w:rPr>
        <w:t xml:space="preserve">. </w:t>
      </w:r>
      <w:r w:rsidR="1C68CD69" w:rsidRPr="5DFFF153">
        <w:rPr>
          <w:color w:val="000000" w:themeColor="text1"/>
        </w:rPr>
        <w:t>Nevertheless</w:t>
      </w:r>
      <w:r w:rsidR="29B3C413" w:rsidRPr="5DFFF153">
        <w:rPr>
          <w:color w:val="000000" w:themeColor="text1"/>
        </w:rPr>
        <w:t>, examin</w:t>
      </w:r>
      <w:r w:rsidR="6C7F0313" w:rsidRPr="5DFFF153">
        <w:rPr>
          <w:color w:val="000000" w:themeColor="text1"/>
        </w:rPr>
        <w:t>ing</w:t>
      </w:r>
      <w:r w:rsidR="29B3C413" w:rsidRPr="5DFFF153">
        <w:rPr>
          <w:color w:val="000000" w:themeColor="text1"/>
        </w:rPr>
        <w:t xml:space="preserve"> the societal issues</w:t>
      </w:r>
      <w:r w:rsidR="7FE96AAA" w:rsidRPr="5DFFF153">
        <w:rPr>
          <w:color w:val="000000" w:themeColor="text1"/>
        </w:rPr>
        <w:t xml:space="preserve"> </w:t>
      </w:r>
      <w:r w:rsidR="29B3C413" w:rsidRPr="5DFFF153">
        <w:rPr>
          <w:color w:val="000000" w:themeColor="text1"/>
        </w:rPr>
        <w:t xml:space="preserve">within </w:t>
      </w:r>
      <w:r w:rsidR="225A81C9" w:rsidRPr="5DFFF153">
        <w:rPr>
          <w:color w:val="000000" w:themeColor="text1"/>
        </w:rPr>
        <w:t>their</w:t>
      </w:r>
      <w:r w:rsidR="29B3C413" w:rsidRPr="5DFFF153">
        <w:rPr>
          <w:color w:val="000000" w:themeColor="text1"/>
        </w:rPr>
        <w:t xml:space="preserve"> area to explain </w:t>
      </w:r>
      <w:r w:rsidR="5DCF7F34" w:rsidRPr="5DFFF153">
        <w:rPr>
          <w:color w:val="000000" w:themeColor="text1"/>
        </w:rPr>
        <w:t>how and why</w:t>
      </w:r>
      <w:r w:rsidR="221E7073" w:rsidRPr="5DFFF153">
        <w:rPr>
          <w:color w:val="000000" w:themeColor="text1"/>
        </w:rPr>
        <w:t xml:space="preserve"> their </w:t>
      </w:r>
      <w:r w:rsidR="29B3C413" w:rsidRPr="5DFFF153">
        <w:rPr>
          <w:color w:val="000000" w:themeColor="text1"/>
        </w:rPr>
        <w:t>attendanc</w:t>
      </w:r>
      <w:r w:rsidR="5C0BFDA6" w:rsidRPr="5DFFF153">
        <w:rPr>
          <w:color w:val="000000" w:themeColor="text1"/>
        </w:rPr>
        <w:t xml:space="preserve">e </w:t>
      </w:r>
      <w:r w:rsidR="0344B597" w:rsidRPr="5DFFF153">
        <w:rPr>
          <w:color w:val="000000" w:themeColor="text1"/>
        </w:rPr>
        <w:t xml:space="preserve">are impacted </w:t>
      </w:r>
      <w:r w:rsidR="5C0BFDA6" w:rsidRPr="5DFFF153">
        <w:rPr>
          <w:color w:val="000000" w:themeColor="text1"/>
        </w:rPr>
        <w:t>whil</w:t>
      </w:r>
      <w:r w:rsidR="6D85F11B" w:rsidRPr="5DFFF153">
        <w:rPr>
          <w:color w:val="000000" w:themeColor="text1"/>
        </w:rPr>
        <w:t>st</w:t>
      </w:r>
      <w:r w:rsidR="6547B061" w:rsidRPr="5DFFF153">
        <w:rPr>
          <w:color w:val="000000" w:themeColor="text1"/>
        </w:rPr>
        <w:t xml:space="preserve"> </w:t>
      </w:r>
      <w:r w:rsidR="7D33350D" w:rsidRPr="5DFFF153">
        <w:rPr>
          <w:color w:val="000000" w:themeColor="text1"/>
        </w:rPr>
        <w:t xml:space="preserve">being mindful of </w:t>
      </w:r>
      <w:r w:rsidR="4ABCC875" w:rsidRPr="5DFFF153">
        <w:rPr>
          <w:color w:val="000000" w:themeColor="text1"/>
        </w:rPr>
        <w:t xml:space="preserve">their </w:t>
      </w:r>
      <w:r w:rsidR="7D33350D" w:rsidRPr="5DFFF153">
        <w:rPr>
          <w:color w:val="000000" w:themeColor="text1"/>
        </w:rPr>
        <w:t>targets</w:t>
      </w:r>
      <w:r w:rsidR="3F887B06" w:rsidRPr="5DFFF153">
        <w:rPr>
          <w:color w:val="000000" w:themeColor="text1"/>
        </w:rPr>
        <w:t xml:space="preserve"> is an evident strength of School X. </w:t>
      </w:r>
    </w:p>
    <w:p w14:paraId="1F0BB74C" w14:textId="77FBEB1F" w:rsidR="2C792F16" w:rsidRDefault="2C792F16" w:rsidP="2C792F16">
      <w:pPr>
        <w:spacing w:line="360" w:lineRule="auto"/>
        <w:rPr>
          <w:color w:val="000000" w:themeColor="text1"/>
        </w:rPr>
      </w:pPr>
    </w:p>
    <w:p w14:paraId="2F48EAF3" w14:textId="2811069E" w:rsidR="2C792F16" w:rsidRDefault="2C792F16" w:rsidP="2C792F16">
      <w:pPr>
        <w:spacing w:line="360" w:lineRule="auto"/>
        <w:rPr>
          <w:color w:val="000000" w:themeColor="text1"/>
        </w:rPr>
      </w:pPr>
    </w:p>
    <w:p w14:paraId="177044AC" w14:textId="351C55D2" w:rsidR="645ED72D" w:rsidRDefault="645ED72D" w:rsidP="3BF82151">
      <w:pPr>
        <w:spacing w:line="360" w:lineRule="auto"/>
        <w:rPr>
          <w:color w:val="000000" w:themeColor="text1"/>
        </w:rPr>
      </w:pPr>
      <w:r w:rsidRPr="3BF82151">
        <w:rPr>
          <w:i/>
          <w:iCs/>
          <w:color w:val="000000" w:themeColor="text1"/>
          <w:sz w:val="28"/>
          <w:szCs w:val="28"/>
        </w:rPr>
        <w:t>Data analysis</w:t>
      </w:r>
    </w:p>
    <w:p w14:paraId="74D0EA40" w14:textId="2691ED62" w:rsidR="7101EA5B" w:rsidRDefault="7101EA5B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>The next phase of improvement is analysing qualitative or quantitative data</w:t>
      </w:r>
      <w:r w:rsidR="05568868" w:rsidRPr="5DFFF153">
        <w:rPr>
          <w:color w:val="000000" w:themeColor="text1"/>
        </w:rPr>
        <w:t xml:space="preserve">, either acquired by schools or others, </w:t>
      </w:r>
      <w:r w:rsidR="7A0FFD95" w:rsidRPr="5DFFF153">
        <w:rPr>
          <w:color w:val="000000" w:themeColor="text1"/>
        </w:rPr>
        <w:t xml:space="preserve">to </w:t>
      </w:r>
      <w:r w:rsidR="5DDBE09C" w:rsidRPr="5DFFF153">
        <w:rPr>
          <w:color w:val="000000" w:themeColor="text1"/>
        </w:rPr>
        <w:t>compare</w:t>
      </w:r>
      <w:r w:rsidR="7A0FFD95" w:rsidRPr="5DFFF153">
        <w:rPr>
          <w:color w:val="000000" w:themeColor="text1"/>
        </w:rPr>
        <w:t xml:space="preserve"> school outcomes</w:t>
      </w:r>
      <w:r w:rsidR="6FF0C1C0" w:rsidRPr="5DFFF153">
        <w:rPr>
          <w:color w:val="000000" w:themeColor="text1"/>
        </w:rPr>
        <w:t xml:space="preserve"> against their prioritised goals (</w:t>
      </w:r>
      <w:r w:rsidR="18679AA7" w:rsidRPr="5DFFF153">
        <w:rPr>
          <w:color w:val="000000" w:themeColor="text1"/>
        </w:rPr>
        <w:t>W</w:t>
      </w:r>
      <w:r w:rsidR="490D24A1" w:rsidRPr="5DFFF153">
        <w:rPr>
          <w:color w:val="000000" w:themeColor="text1"/>
        </w:rPr>
        <w:t xml:space="preserve">elsh </w:t>
      </w:r>
      <w:r w:rsidR="18679AA7" w:rsidRPr="5DFFF153">
        <w:rPr>
          <w:color w:val="000000" w:themeColor="text1"/>
        </w:rPr>
        <w:t>G</w:t>
      </w:r>
      <w:r w:rsidR="41CAD38E" w:rsidRPr="5DFFF153">
        <w:rPr>
          <w:color w:val="000000" w:themeColor="text1"/>
        </w:rPr>
        <w:t>overnment</w:t>
      </w:r>
      <w:r w:rsidR="6FF0C1C0" w:rsidRPr="5DFFF153">
        <w:rPr>
          <w:color w:val="000000" w:themeColor="text1"/>
        </w:rPr>
        <w:t xml:space="preserve">, 2022). </w:t>
      </w:r>
      <w:r w:rsidR="538C2A80" w:rsidRPr="5DFFF153">
        <w:rPr>
          <w:color w:val="000000" w:themeColor="text1"/>
        </w:rPr>
        <w:t xml:space="preserve">The </w:t>
      </w:r>
      <w:r w:rsidR="285F973A" w:rsidRPr="5DFFF153">
        <w:rPr>
          <w:color w:val="000000" w:themeColor="text1"/>
        </w:rPr>
        <w:t>Deputy Head (2024</w:t>
      </w:r>
      <w:r w:rsidR="00C13291">
        <w:rPr>
          <w:color w:val="000000" w:themeColor="text1"/>
        </w:rPr>
        <w:t>a</w:t>
      </w:r>
      <w:r w:rsidR="285F973A" w:rsidRPr="5DFFF153">
        <w:rPr>
          <w:color w:val="000000" w:themeColor="text1"/>
        </w:rPr>
        <w:t>) stated</w:t>
      </w:r>
      <w:r w:rsidR="40EB04E1" w:rsidRPr="5DFFF153">
        <w:rPr>
          <w:color w:val="000000" w:themeColor="text1"/>
        </w:rPr>
        <w:t xml:space="preserve"> </w:t>
      </w:r>
      <w:r w:rsidR="2EC62D9E" w:rsidRPr="5DFFF153">
        <w:rPr>
          <w:color w:val="000000" w:themeColor="text1"/>
        </w:rPr>
        <w:t xml:space="preserve">that School’s X </w:t>
      </w:r>
      <w:r w:rsidR="40EB04E1" w:rsidRPr="5DFFF153">
        <w:rPr>
          <w:color w:val="000000" w:themeColor="text1"/>
        </w:rPr>
        <w:t xml:space="preserve">pre-COVID </w:t>
      </w:r>
      <w:r w:rsidR="7CAFB56E" w:rsidRPr="5DFFF153">
        <w:rPr>
          <w:color w:val="000000" w:themeColor="text1"/>
        </w:rPr>
        <w:t xml:space="preserve">attendance </w:t>
      </w:r>
      <w:r w:rsidR="40EB04E1" w:rsidRPr="5DFFF153">
        <w:rPr>
          <w:color w:val="000000" w:themeColor="text1"/>
        </w:rPr>
        <w:t>figure</w:t>
      </w:r>
      <w:r w:rsidR="1A619ADD" w:rsidRPr="5DFFF153">
        <w:rPr>
          <w:color w:val="000000" w:themeColor="text1"/>
        </w:rPr>
        <w:t>s</w:t>
      </w:r>
      <w:r w:rsidR="40EB04E1" w:rsidRPr="5DFFF153">
        <w:rPr>
          <w:color w:val="000000" w:themeColor="text1"/>
        </w:rPr>
        <w:t xml:space="preserve"> </w:t>
      </w:r>
      <w:r w:rsidR="1FFAABC9" w:rsidRPr="5DFFF153">
        <w:rPr>
          <w:color w:val="000000" w:themeColor="text1"/>
        </w:rPr>
        <w:t>became a basis of comparison for post-COVID figures</w:t>
      </w:r>
      <w:r w:rsidR="6DC372DF" w:rsidRPr="5DFFF153">
        <w:rPr>
          <w:color w:val="000000" w:themeColor="text1"/>
        </w:rPr>
        <w:t>, obtained through the SIMs system</w:t>
      </w:r>
      <w:r w:rsidR="4ACB65C7" w:rsidRPr="5DFFF153">
        <w:rPr>
          <w:color w:val="000000" w:themeColor="text1"/>
        </w:rPr>
        <w:t>.</w:t>
      </w:r>
      <w:r w:rsidR="1FFAABC9" w:rsidRPr="5DFFF153">
        <w:rPr>
          <w:color w:val="000000" w:themeColor="text1"/>
        </w:rPr>
        <w:t xml:space="preserve"> School X achieved a 90.3% attendance rate for Autumn term 2023, </w:t>
      </w:r>
      <w:r w:rsidR="2F3ACB18" w:rsidRPr="5DFFF153">
        <w:rPr>
          <w:color w:val="000000" w:themeColor="text1"/>
        </w:rPr>
        <w:t>an increase of 1.8%</w:t>
      </w:r>
      <w:r w:rsidR="2A2A6F9E" w:rsidRPr="5DFFF153">
        <w:rPr>
          <w:color w:val="000000" w:themeColor="text1"/>
        </w:rPr>
        <w:t xml:space="preserve"> from 88.5% for the year 2022-2023. </w:t>
      </w:r>
      <w:r w:rsidR="44B7DE74" w:rsidRPr="5DFFF153">
        <w:rPr>
          <w:color w:val="000000" w:themeColor="text1"/>
        </w:rPr>
        <w:t xml:space="preserve">They also use the LA’s attendance summary with all the secondary schools’ attendance figures </w:t>
      </w:r>
      <w:r w:rsidR="36CDAA6E" w:rsidRPr="5DFFF153">
        <w:rPr>
          <w:color w:val="000000" w:themeColor="text1"/>
        </w:rPr>
        <w:t>for comparison</w:t>
      </w:r>
      <w:r w:rsidR="67BEDEB7" w:rsidRPr="5DFFF153">
        <w:rPr>
          <w:color w:val="000000" w:themeColor="text1"/>
        </w:rPr>
        <w:t xml:space="preserve"> and patterns</w:t>
      </w:r>
      <w:r w:rsidR="5F23B84B" w:rsidRPr="5DFFF153">
        <w:rPr>
          <w:color w:val="000000" w:themeColor="text1"/>
        </w:rPr>
        <w:t xml:space="preserve"> which is urged by WG (2022)</w:t>
      </w:r>
      <w:r w:rsidR="3B13BF32" w:rsidRPr="5DFFF153">
        <w:rPr>
          <w:color w:val="000000" w:themeColor="text1"/>
        </w:rPr>
        <w:t>.</w:t>
      </w:r>
      <w:r w:rsidR="6B3675E4" w:rsidRPr="5DFFF153">
        <w:rPr>
          <w:color w:val="000000" w:themeColor="text1"/>
        </w:rPr>
        <w:t xml:space="preserve"> </w:t>
      </w:r>
      <w:r w:rsidR="184753AC" w:rsidRPr="5DFFF153">
        <w:rPr>
          <w:color w:val="000000" w:themeColor="text1"/>
        </w:rPr>
        <w:t xml:space="preserve">However, Colagrossi (2018) considered the Finnish education system as </w:t>
      </w:r>
      <w:r w:rsidR="56EC38DD" w:rsidRPr="5DFFF153">
        <w:rPr>
          <w:color w:val="000000" w:themeColor="text1"/>
        </w:rPr>
        <w:t xml:space="preserve">ahead of many Western education systems </w:t>
      </w:r>
      <w:r w:rsidR="74E390A7" w:rsidRPr="5DFFF153">
        <w:rPr>
          <w:color w:val="000000" w:themeColor="text1"/>
        </w:rPr>
        <w:t>due to schools not sharing and comparing data</w:t>
      </w:r>
      <w:r w:rsidR="47ED089A" w:rsidRPr="5DFFF153">
        <w:rPr>
          <w:color w:val="000000" w:themeColor="text1"/>
        </w:rPr>
        <w:t>, resulting in</w:t>
      </w:r>
      <w:r w:rsidR="3C910F71" w:rsidRPr="5DFFF153">
        <w:rPr>
          <w:color w:val="000000" w:themeColor="text1"/>
        </w:rPr>
        <w:t xml:space="preserve"> less competition between</w:t>
      </w:r>
      <w:r w:rsidR="47ED089A" w:rsidRPr="5DFFF153">
        <w:rPr>
          <w:color w:val="000000" w:themeColor="text1"/>
        </w:rPr>
        <w:t xml:space="preserve"> schools whether they are top performers or not (ABC News Australia, 2020). </w:t>
      </w:r>
      <w:r w:rsidR="7F0D40BC" w:rsidRPr="5DFFF153">
        <w:rPr>
          <w:color w:val="000000" w:themeColor="text1"/>
        </w:rPr>
        <w:t>Despite</w:t>
      </w:r>
      <w:r w:rsidR="282C7CB0" w:rsidRPr="5DFFF153">
        <w:rPr>
          <w:color w:val="000000" w:themeColor="text1"/>
        </w:rPr>
        <w:t xml:space="preserve"> that, </w:t>
      </w:r>
      <w:r w:rsidR="25E2B405" w:rsidRPr="5DFFF153">
        <w:rPr>
          <w:color w:val="000000" w:themeColor="text1"/>
        </w:rPr>
        <w:t xml:space="preserve">the UK Government (2024) </w:t>
      </w:r>
      <w:r w:rsidR="148CFEFF" w:rsidRPr="5DFFF153">
        <w:rPr>
          <w:color w:val="000000" w:themeColor="text1"/>
        </w:rPr>
        <w:t>argues data sharing can be used for early indicators of pupil absence</w:t>
      </w:r>
      <w:r w:rsidR="6F89DE57" w:rsidRPr="5DFFF153">
        <w:rPr>
          <w:color w:val="000000" w:themeColor="text1"/>
        </w:rPr>
        <w:t xml:space="preserve">. </w:t>
      </w:r>
    </w:p>
    <w:p w14:paraId="4B81BAF6" w14:textId="589E4179" w:rsidR="3BF82151" w:rsidRDefault="3BF82151" w:rsidP="3BF82151">
      <w:pPr>
        <w:spacing w:line="360" w:lineRule="auto"/>
        <w:rPr>
          <w:color w:val="000000" w:themeColor="text1"/>
        </w:rPr>
      </w:pPr>
    </w:p>
    <w:p w14:paraId="3A4EE3E9" w14:textId="0ACA4523" w:rsidR="1D46F7E8" w:rsidRDefault="1D46F7E8" w:rsidP="3BF82151">
      <w:pPr>
        <w:spacing w:line="360" w:lineRule="auto"/>
        <w:rPr>
          <w:i/>
          <w:iCs/>
          <w:color w:val="000000" w:themeColor="text1"/>
          <w:sz w:val="28"/>
          <w:szCs w:val="28"/>
        </w:rPr>
      </w:pPr>
      <w:r w:rsidRPr="3BF82151">
        <w:rPr>
          <w:i/>
          <w:iCs/>
          <w:color w:val="000000" w:themeColor="text1"/>
          <w:sz w:val="28"/>
          <w:szCs w:val="28"/>
        </w:rPr>
        <w:t>Involving stakeholders</w:t>
      </w:r>
    </w:p>
    <w:p w14:paraId="646693F9" w14:textId="3C5F15EC" w:rsidR="3BF82151" w:rsidRDefault="01272754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>The community-based approach (WG, 2023b) is apparent in School X</w:t>
      </w:r>
      <w:r w:rsidR="527B9D8F" w:rsidRPr="5DFFF153">
        <w:rPr>
          <w:color w:val="000000" w:themeColor="text1"/>
        </w:rPr>
        <w:t>. The Deputy Head, Wellbeing Manager (WM) and Educatio</w:t>
      </w:r>
      <w:r w:rsidR="04D7881B" w:rsidRPr="5DFFF153">
        <w:rPr>
          <w:color w:val="000000" w:themeColor="text1"/>
        </w:rPr>
        <w:t xml:space="preserve">n Wellbeing Officer (EWO) </w:t>
      </w:r>
      <w:r w:rsidR="5C0E6298" w:rsidRPr="5DFFF153">
        <w:rPr>
          <w:color w:val="000000" w:themeColor="text1"/>
        </w:rPr>
        <w:t>oversee</w:t>
      </w:r>
      <w:r w:rsidR="04D7881B" w:rsidRPr="5DFFF153">
        <w:rPr>
          <w:color w:val="000000" w:themeColor="text1"/>
        </w:rPr>
        <w:t xml:space="preserve"> </w:t>
      </w:r>
      <w:r w:rsidR="61F0C6DA" w:rsidRPr="5DFFF153">
        <w:rPr>
          <w:color w:val="000000" w:themeColor="text1"/>
        </w:rPr>
        <w:t xml:space="preserve">attendance </w:t>
      </w:r>
      <w:r w:rsidR="0E6A4D24" w:rsidRPr="5DFFF153">
        <w:rPr>
          <w:color w:val="000000" w:themeColor="text1"/>
        </w:rPr>
        <w:t xml:space="preserve">and are supported by </w:t>
      </w:r>
      <w:r w:rsidR="4DD7BD70" w:rsidRPr="5DFFF153">
        <w:rPr>
          <w:color w:val="000000" w:themeColor="text1"/>
        </w:rPr>
        <w:t xml:space="preserve">internal and external agencies such as </w:t>
      </w:r>
      <w:r w:rsidR="61F0C6DA" w:rsidRPr="5DFFF153">
        <w:rPr>
          <w:color w:val="000000" w:themeColor="text1"/>
        </w:rPr>
        <w:t>Head of Years</w:t>
      </w:r>
      <w:r w:rsidR="7BBABC19" w:rsidRPr="5DFFF153">
        <w:rPr>
          <w:color w:val="000000" w:themeColor="text1"/>
        </w:rPr>
        <w:t xml:space="preserve">, </w:t>
      </w:r>
      <w:r w:rsidR="61F0C6DA" w:rsidRPr="5DFFF153">
        <w:rPr>
          <w:color w:val="000000" w:themeColor="text1"/>
        </w:rPr>
        <w:t>pastoral team</w:t>
      </w:r>
      <w:r w:rsidR="79CD1197" w:rsidRPr="5DFFF153">
        <w:rPr>
          <w:color w:val="000000" w:themeColor="text1"/>
        </w:rPr>
        <w:t>,</w:t>
      </w:r>
      <w:r w:rsidR="72F8BB85" w:rsidRPr="5DFFF153">
        <w:rPr>
          <w:color w:val="000000" w:themeColor="text1"/>
        </w:rPr>
        <w:t xml:space="preserve"> headmaster</w:t>
      </w:r>
      <w:r w:rsidR="25E97D39" w:rsidRPr="5DFFF153">
        <w:rPr>
          <w:color w:val="000000" w:themeColor="text1"/>
        </w:rPr>
        <w:t xml:space="preserve">, </w:t>
      </w:r>
      <w:r w:rsidR="4D0F3255" w:rsidRPr="5DFFF153">
        <w:rPr>
          <w:color w:val="000000" w:themeColor="text1"/>
        </w:rPr>
        <w:t>CAMHS, family support an</w:t>
      </w:r>
      <w:r w:rsidR="6F037941" w:rsidRPr="5DFFF153">
        <w:rPr>
          <w:color w:val="000000" w:themeColor="text1"/>
        </w:rPr>
        <w:t>d so on</w:t>
      </w:r>
      <w:r w:rsidR="14613313" w:rsidRPr="5DFFF153">
        <w:rPr>
          <w:color w:val="000000" w:themeColor="text1"/>
        </w:rPr>
        <w:t xml:space="preserve"> as t</w:t>
      </w:r>
      <w:r w:rsidR="5873E902" w:rsidRPr="5DFFF153">
        <w:rPr>
          <w:color w:val="000000" w:themeColor="text1"/>
        </w:rPr>
        <w:t>hey work meticulously with parents</w:t>
      </w:r>
      <w:r w:rsidR="566010B1" w:rsidRPr="5DFFF153">
        <w:rPr>
          <w:color w:val="000000" w:themeColor="text1"/>
        </w:rPr>
        <w:t xml:space="preserve"> (</w:t>
      </w:r>
      <w:r w:rsidR="59FA7CA1" w:rsidRPr="5DFFF153">
        <w:rPr>
          <w:color w:val="000000" w:themeColor="text1"/>
        </w:rPr>
        <w:t>See Appendix 2</w:t>
      </w:r>
      <w:r w:rsidR="566010B1" w:rsidRPr="5DFFF153">
        <w:rPr>
          <w:color w:val="000000" w:themeColor="text1"/>
        </w:rPr>
        <w:t>)</w:t>
      </w:r>
      <w:r w:rsidR="24586FA6" w:rsidRPr="5DFFF153">
        <w:rPr>
          <w:color w:val="000000" w:themeColor="text1"/>
        </w:rPr>
        <w:t xml:space="preserve">. A trusting environment from School X </w:t>
      </w:r>
      <w:r w:rsidR="16FBAFD2" w:rsidRPr="5DFFF153">
        <w:rPr>
          <w:color w:val="000000" w:themeColor="text1"/>
        </w:rPr>
        <w:t>make</w:t>
      </w:r>
      <w:r w:rsidR="24586FA6" w:rsidRPr="5DFFF153">
        <w:rPr>
          <w:color w:val="000000" w:themeColor="text1"/>
        </w:rPr>
        <w:t xml:space="preserve"> parents cooperate</w:t>
      </w:r>
      <w:r w:rsidR="2FA03666" w:rsidRPr="5DFFF153">
        <w:rPr>
          <w:color w:val="000000" w:themeColor="text1"/>
        </w:rPr>
        <w:t xml:space="preserve"> </w:t>
      </w:r>
      <w:r w:rsidR="7D31BA92" w:rsidRPr="5DFFF153">
        <w:rPr>
          <w:color w:val="000000" w:themeColor="text1"/>
        </w:rPr>
        <w:t>and perceive them as first access to help (Cleaver et al., 2011).</w:t>
      </w:r>
      <w:r w:rsidR="3552657D" w:rsidRPr="5DFFF153">
        <w:rPr>
          <w:color w:val="000000" w:themeColor="text1"/>
        </w:rPr>
        <w:t xml:space="preserve"> </w:t>
      </w:r>
      <w:r w:rsidR="26D496F4" w:rsidRPr="5DFFF153">
        <w:rPr>
          <w:color w:val="000000" w:themeColor="text1"/>
        </w:rPr>
        <w:t xml:space="preserve">However, there are other competing </w:t>
      </w:r>
      <w:r w:rsidR="26D496F4" w:rsidRPr="5DFFF153">
        <w:rPr>
          <w:color w:val="000000" w:themeColor="text1"/>
        </w:rPr>
        <w:lastRenderedPageBreak/>
        <w:t>elements, like capacity</w:t>
      </w:r>
      <w:r w:rsidR="1EB8FED9" w:rsidRPr="5DFFF153">
        <w:rPr>
          <w:color w:val="000000" w:themeColor="text1"/>
        </w:rPr>
        <w:t xml:space="preserve">, for the school’s budget that may influence </w:t>
      </w:r>
      <w:r w:rsidR="2AC7C38E" w:rsidRPr="5DFFF153">
        <w:rPr>
          <w:color w:val="000000" w:themeColor="text1"/>
        </w:rPr>
        <w:t>effectiveness (</w:t>
      </w:r>
      <w:proofErr w:type="spellStart"/>
      <w:r w:rsidR="2AC7C38E" w:rsidRPr="5DFFF153">
        <w:rPr>
          <w:color w:val="000000" w:themeColor="text1"/>
        </w:rPr>
        <w:t>Sibieta</w:t>
      </w:r>
      <w:proofErr w:type="spellEnd"/>
      <w:r w:rsidR="2AC7C38E" w:rsidRPr="5DFFF153">
        <w:rPr>
          <w:color w:val="000000" w:themeColor="text1"/>
        </w:rPr>
        <w:t>, 2020). Therefore, this stresses the importance of self-</w:t>
      </w:r>
      <w:r w:rsidR="7DD13B80" w:rsidRPr="5DFFF153">
        <w:rPr>
          <w:color w:val="000000" w:themeColor="text1"/>
        </w:rPr>
        <w:t xml:space="preserve">evaluation and professional development to maintain </w:t>
      </w:r>
      <w:r w:rsidR="6CD3A8BA" w:rsidRPr="5DFFF153">
        <w:rPr>
          <w:color w:val="000000" w:themeColor="text1"/>
        </w:rPr>
        <w:t>efficiency</w:t>
      </w:r>
      <w:r w:rsidR="302D260C" w:rsidRPr="5DFFF153">
        <w:rPr>
          <w:color w:val="000000" w:themeColor="text1"/>
        </w:rPr>
        <w:t xml:space="preserve">. </w:t>
      </w:r>
    </w:p>
    <w:p w14:paraId="07F122F5" w14:textId="77CF8AAD" w:rsidR="5DFFF153" w:rsidRDefault="5DFFF153" w:rsidP="5DFFF153">
      <w:pPr>
        <w:spacing w:line="360" w:lineRule="auto"/>
        <w:rPr>
          <w:color w:val="000000" w:themeColor="text1"/>
        </w:rPr>
      </w:pPr>
    </w:p>
    <w:p w14:paraId="253076AC" w14:textId="3540370D" w:rsidR="3BF82151" w:rsidRDefault="616A3FF2" w:rsidP="2C792F16">
      <w:pPr>
        <w:spacing w:line="360" w:lineRule="auto"/>
        <w:rPr>
          <w:color w:val="000000" w:themeColor="text1"/>
        </w:rPr>
      </w:pPr>
      <w:r w:rsidRPr="2C792F16">
        <w:rPr>
          <w:i/>
          <w:iCs/>
          <w:color w:val="000000" w:themeColor="text1"/>
          <w:sz w:val="28"/>
          <w:szCs w:val="28"/>
        </w:rPr>
        <w:t>Strategic planning</w:t>
      </w:r>
    </w:p>
    <w:p w14:paraId="3AFDDEAB" w14:textId="6295F599" w:rsidR="3BF82151" w:rsidRDefault="36B71C6C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In the </w:t>
      </w:r>
      <w:r w:rsidR="2D4B1B14" w:rsidRPr="5DFFF153">
        <w:rPr>
          <w:color w:val="000000" w:themeColor="text1"/>
        </w:rPr>
        <w:t>penultimate</w:t>
      </w:r>
      <w:r w:rsidRPr="5DFFF153">
        <w:rPr>
          <w:color w:val="000000" w:themeColor="text1"/>
        </w:rPr>
        <w:t xml:space="preserve"> phase, t</w:t>
      </w:r>
      <w:r w:rsidR="1C1281B0" w:rsidRPr="5DFFF153">
        <w:rPr>
          <w:color w:val="000000" w:themeColor="text1"/>
        </w:rPr>
        <w:t xml:space="preserve">wo of </w:t>
      </w:r>
      <w:r w:rsidR="3A09D97A" w:rsidRPr="5DFFF153">
        <w:rPr>
          <w:color w:val="000000" w:themeColor="text1"/>
        </w:rPr>
        <w:t>School X’s st</w:t>
      </w:r>
      <w:r w:rsidR="75829006" w:rsidRPr="5DFFF153">
        <w:rPr>
          <w:color w:val="000000" w:themeColor="text1"/>
        </w:rPr>
        <w:t xml:space="preserve">rategic actions involves an EBSA </w:t>
      </w:r>
      <w:r w:rsidR="6A451485" w:rsidRPr="5DFFF153">
        <w:rPr>
          <w:color w:val="000000" w:themeColor="text1"/>
        </w:rPr>
        <w:t>plan booklet</w:t>
      </w:r>
      <w:r w:rsidR="0E19A1FE" w:rsidRPr="5DFFF153">
        <w:rPr>
          <w:color w:val="000000" w:themeColor="text1"/>
        </w:rPr>
        <w:t xml:space="preserve"> for PSNA</w:t>
      </w:r>
      <w:r w:rsidR="6A451485" w:rsidRPr="5DFFF153">
        <w:rPr>
          <w:color w:val="000000" w:themeColor="text1"/>
        </w:rPr>
        <w:t xml:space="preserve"> and a </w:t>
      </w:r>
      <w:r w:rsidR="63D432E2" w:rsidRPr="5DFFF153">
        <w:rPr>
          <w:color w:val="000000" w:themeColor="text1"/>
        </w:rPr>
        <w:t>‘golden hour’</w:t>
      </w:r>
      <w:r w:rsidR="4657F0CB" w:rsidRPr="5DFFF153">
        <w:rPr>
          <w:color w:val="000000" w:themeColor="text1"/>
        </w:rPr>
        <w:t xml:space="preserve"> for learners most likely not attend school</w:t>
      </w:r>
      <w:r w:rsidR="63D432E2" w:rsidRPr="5DFFF153">
        <w:rPr>
          <w:color w:val="000000" w:themeColor="text1"/>
        </w:rPr>
        <w:t xml:space="preserve">. </w:t>
      </w:r>
      <w:r w:rsidR="18E6530B" w:rsidRPr="5DFFF153">
        <w:rPr>
          <w:color w:val="000000" w:themeColor="text1"/>
        </w:rPr>
        <w:t>The EBSA booklet</w:t>
      </w:r>
      <w:r w:rsidR="51F83E99" w:rsidRPr="5DFFF153">
        <w:rPr>
          <w:color w:val="000000" w:themeColor="text1"/>
        </w:rPr>
        <w:t>, reviewed</w:t>
      </w:r>
      <w:r w:rsidR="4AC21834" w:rsidRPr="5DFFF153">
        <w:rPr>
          <w:color w:val="000000" w:themeColor="text1"/>
        </w:rPr>
        <w:t xml:space="preserve"> </w:t>
      </w:r>
      <w:r w:rsidR="2602EA72" w:rsidRPr="5DFFF153">
        <w:rPr>
          <w:color w:val="000000" w:themeColor="text1"/>
        </w:rPr>
        <w:t xml:space="preserve">weekly, </w:t>
      </w:r>
      <w:r w:rsidR="18E6530B" w:rsidRPr="5DFFF153">
        <w:rPr>
          <w:color w:val="000000" w:themeColor="text1"/>
        </w:rPr>
        <w:t xml:space="preserve">is </w:t>
      </w:r>
      <w:r w:rsidR="783CD263" w:rsidRPr="5DFFF153">
        <w:rPr>
          <w:color w:val="000000" w:themeColor="text1"/>
        </w:rPr>
        <w:t>just one of attendance strategies</w:t>
      </w:r>
      <w:r w:rsidR="18E6530B" w:rsidRPr="5DFFF153">
        <w:rPr>
          <w:color w:val="000000" w:themeColor="text1"/>
        </w:rPr>
        <w:t xml:space="preserve"> that involves a meeting with EWO, WM and parents</w:t>
      </w:r>
      <w:r w:rsidR="6C7B4285" w:rsidRPr="5DFFF153">
        <w:rPr>
          <w:color w:val="000000" w:themeColor="text1"/>
        </w:rPr>
        <w:t>,</w:t>
      </w:r>
      <w:r w:rsidR="4958FF3D" w:rsidRPr="5DFFF153">
        <w:rPr>
          <w:color w:val="000000" w:themeColor="text1"/>
        </w:rPr>
        <w:t xml:space="preserve"> while the</w:t>
      </w:r>
      <w:r w:rsidR="10F1FC5A" w:rsidRPr="5DFFF153">
        <w:rPr>
          <w:color w:val="000000" w:themeColor="text1"/>
        </w:rPr>
        <w:t xml:space="preserve"> pastoral team</w:t>
      </w:r>
      <w:r w:rsidR="4958FF3D" w:rsidRPr="5DFFF153">
        <w:rPr>
          <w:color w:val="000000" w:themeColor="text1"/>
        </w:rPr>
        <w:t xml:space="preserve"> </w:t>
      </w:r>
      <w:r w:rsidR="5164C2D8" w:rsidRPr="5DFFF153">
        <w:rPr>
          <w:color w:val="000000" w:themeColor="text1"/>
        </w:rPr>
        <w:t>during</w:t>
      </w:r>
      <w:r w:rsidR="4958FF3D" w:rsidRPr="5DFFF153">
        <w:rPr>
          <w:color w:val="000000" w:themeColor="text1"/>
        </w:rPr>
        <w:t xml:space="preserve"> golden hour phon</w:t>
      </w:r>
      <w:r w:rsidR="36B77B44" w:rsidRPr="5DFFF153">
        <w:rPr>
          <w:color w:val="000000" w:themeColor="text1"/>
        </w:rPr>
        <w:t>es</w:t>
      </w:r>
      <w:r w:rsidR="4958FF3D" w:rsidRPr="5DFFF153">
        <w:rPr>
          <w:color w:val="000000" w:themeColor="text1"/>
        </w:rPr>
        <w:t xml:space="preserve"> parents </w:t>
      </w:r>
      <w:r w:rsidR="46041C82" w:rsidRPr="5DFFF153">
        <w:rPr>
          <w:color w:val="000000" w:themeColor="text1"/>
        </w:rPr>
        <w:t xml:space="preserve">of learners </w:t>
      </w:r>
      <w:r w:rsidR="7C73FE09" w:rsidRPr="5DFFF153">
        <w:rPr>
          <w:color w:val="000000" w:themeColor="text1"/>
        </w:rPr>
        <w:t xml:space="preserve">daily </w:t>
      </w:r>
      <w:r w:rsidR="3A677D33" w:rsidRPr="5DFFF153">
        <w:rPr>
          <w:color w:val="000000" w:themeColor="text1"/>
        </w:rPr>
        <w:t xml:space="preserve">with </w:t>
      </w:r>
      <w:r w:rsidR="3ABC55C2" w:rsidRPr="5DFFF153">
        <w:rPr>
          <w:color w:val="000000" w:themeColor="text1"/>
        </w:rPr>
        <w:t xml:space="preserve">the capacity </w:t>
      </w:r>
      <w:r w:rsidR="5F00D861" w:rsidRPr="5DFFF153">
        <w:rPr>
          <w:color w:val="000000" w:themeColor="text1"/>
        </w:rPr>
        <w:t xml:space="preserve">to go in. </w:t>
      </w:r>
      <w:r w:rsidR="7DDB054E" w:rsidRPr="5DFFF153">
        <w:rPr>
          <w:color w:val="000000" w:themeColor="text1"/>
        </w:rPr>
        <w:t>The o</w:t>
      </w:r>
      <w:r w:rsidR="1C168E70" w:rsidRPr="5DFFF153">
        <w:rPr>
          <w:color w:val="000000" w:themeColor="text1"/>
        </w:rPr>
        <w:t xml:space="preserve">ther strategies and </w:t>
      </w:r>
      <w:r w:rsidR="4097F0C5" w:rsidRPr="5DFFF153">
        <w:rPr>
          <w:color w:val="000000" w:themeColor="text1"/>
        </w:rPr>
        <w:t xml:space="preserve">the rest of the </w:t>
      </w:r>
      <w:r w:rsidR="1C168E70" w:rsidRPr="5DFFF153">
        <w:rPr>
          <w:color w:val="000000" w:themeColor="text1"/>
        </w:rPr>
        <w:t>process</w:t>
      </w:r>
      <w:r w:rsidR="1B4E2AF7" w:rsidRPr="5DFFF153">
        <w:rPr>
          <w:color w:val="000000" w:themeColor="text1"/>
        </w:rPr>
        <w:t xml:space="preserve"> </w:t>
      </w:r>
      <w:r w:rsidR="20C1C68F" w:rsidRPr="5DFFF153">
        <w:rPr>
          <w:color w:val="000000" w:themeColor="text1"/>
        </w:rPr>
        <w:t>work in</w:t>
      </w:r>
      <w:r w:rsidR="7F571355" w:rsidRPr="5DFFF153">
        <w:rPr>
          <w:color w:val="000000" w:themeColor="text1"/>
        </w:rPr>
        <w:t>terconnectedly</w:t>
      </w:r>
      <w:r w:rsidR="15AFF80C" w:rsidRPr="5DFFF153">
        <w:rPr>
          <w:color w:val="000000" w:themeColor="text1"/>
        </w:rPr>
        <w:t xml:space="preserve"> (See appendices 1 and 2)</w:t>
      </w:r>
      <w:r w:rsidR="20AFBF57" w:rsidRPr="5DFFF153">
        <w:rPr>
          <w:color w:val="000000" w:themeColor="text1"/>
        </w:rPr>
        <w:t xml:space="preserve">. </w:t>
      </w:r>
      <w:r w:rsidR="4D8D0745" w:rsidRPr="5DFFF153">
        <w:rPr>
          <w:color w:val="000000" w:themeColor="text1"/>
        </w:rPr>
        <w:t>As parental perception on attendance is changing post-COVID (Estyn, 2024)</w:t>
      </w:r>
      <w:r w:rsidR="3ADD763B" w:rsidRPr="5DFFF153">
        <w:rPr>
          <w:color w:val="000000" w:themeColor="text1"/>
        </w:rPr>
        <w:t>, re-building of trust is essential</w:t>
      </w:r>
      <w:r w:rsidR="34A4D3E6" w:rsidRPr="5DFFF153">
        <w:rPr>
          <w:color w:val="000000" w:themeColor="text1"/>
        </w:rPr>
        <w:t xml:space="preserve"> </w:t>
      </w:r>
      <w:r w:rsidR="619B5BF3" w:rsidRPr="5DFFF153">
        <w:rPr>
          <w:color w:val="000000" w:themeColor="text1"/>
        </w:rPr>
        <w:t xml:space="preserve">and </w:t>
      </w:r>
      <w:r w:rsidR="3ADD763B" w:rsidRPr="5DFFF153">
        <w:rPr>
          <w:color w:val="000000" w:themeColor="text1"/>
        </w:rPr>
        <w:t>time-consuming (</w:t>
      </w:r>
      <w:r w:rsidR="7C389109" w:rsidRPr="5DFFF153">
        <w:rPr>
          <w:color w:val="000000" w:themeColor="text1"/>
        </w:rPr>
        <w:t>Tobias, 2019)</w:t>
      </w:r>
      <w:r w:rsidR="6CE322B3" w:rsidRPr="5DFFF153">
        <w:rPr>
          <w:color w:val="000000" w:themeColor="text1"/>
        </w:rPr>
        <w:t xml:space="preserve"> </w:t>
      </w:r>
      <w:r w:rsidR="46F7F458" w:rsidRPr="5DFFF153">
        <w:rPr>
          <w:color w:val="000000" w:themeColor="text1"/>
        </w:rPr>
        <w:t>with immense pressure from</w:t>
      </w:r>
      <w:r w:rsidR="3D599A8C" w:rsidRPr="5DFFF153">
        <w:rPr>
          <w:color w:val="000000" w:themeColor="text1"/>
        </w:rPr>
        <w:t xml:space="preserve"> top</w:t>
      </w:r>
      <w:r w:rsidR="46F7F458" w:rsidRPr="5DFFF153">
        <w:rPr>
          <w:color w:val="000000" w:themeColor="text1"/>
        </w:rPr>
        <w:t xml:space="preserve"> leadership (Reid, 2006). </w:t>
      </w:r>
      <w:r w:rsidR="09C9C71C" w:rsidRPr="5DFFF153">
        <w:rPr>
          <w:color w:val="000000" w:themeColor="text1"/>
        </w:rPr>
        <w:t xml:space="preserve">However, </w:t>
      </w:r>
      <w:r w:rsidR="7C389109" w:rsidRPr="5DFFF153">
        <w:rPr>
          <w:color w:val="000000" w:themeColor="text1"/>
        </w:rPr>
        <w:t xml:space="preserve">the EBSA booklet and </w:t>
      </w:r>
      <w:r w:rsidR="5CD33F0E" w:rsidRPr="5DFFF153">
        <w:rPr>
          <w:color w:val="000000" w:themeColor="text1"/>
        </w:rPr>
        <w:t xml:space="preserve">the role of </w:t>
      </w:r>
      <w:r w:rsidR="54AE7436" w:rsidRPr="5DFFF153">
        <w:rPr>
          <w:color w:val="000000" w:themeColor="text1"/>
        </w:rPr>
        <w:t xml:space="preserve">pastoral </w:t>
      </w:r>
      <w:r w:rsidR="7C389109" w:rsidRPr="5DFFF153">
        <w:rPr>
          <w:color w:val="000000" w:themeColor="text1"/>
        </w:rPr>
        <w:t>staff</w:t>
      </w:r>
      <w:r w:rsidR="78724911" w:rsidRPr="5DFFF153">
        <w:rPr>
          <w:color w:val="000000" w:themeColor="text1"/>
        </w:rPr>
        <w:t xml:space="preserve"> </w:t>
      </w:r>
      <w:r w:rsidR="575CCD47" w:rsidRPr="5DFFF153">
        <w:rPr>
          <w:color w:val="000000" w:themeColor="text1"/>
        </w:rPr>
        <w:t xml:space="preserve">shows </w:t>
      </w:r>
      <w:r w:rsidR="7ED8DF75" w:rsidRPr="5DFFF153">
        <w:rPr>
          <w:color w:val="000000" w:themeColor="text1"/>
        </w:rPr>
        <w:t>effective use of School’s X staff</w:t>
      </w:r>
      <w:r w:rsidR="1878C594" w:rsidRPr="5DFFF153">
        <w:rPr>
          <w:color w:val="000000" w:themeColor="text1"/>
        </w:rPr>
        <w:t xml:space="preserve">, resources, </w:t>
      </w:r>
      <w:proofErr w:type="gramStart"/>
      <w:r w:rsidR="1878C594" w:rsidRPr="5DFFF153">
        <w:rPr>
          <w:color w:val="000000" w:themeColor="text1"/>
        </w:rPr>
        <w:t>system</w:t>
      </w:r>
      <w:proofErr w:type="gramEnd"/>
      <w:r w:rsidR="1878C594" w:rsidRPr="5DFFF153">
        <w:rPr>
          <w:color w:val="000000" w:themeColor="text1"/>
        </w:rPr>
        <w:t xml:space="preserve"> </w:t>
      </w:r>
      <w:r w:rsidR="0622A6B4" w:rsidRPr="5DFFF153">
        <w:rPr>
          <w:color w:val="000000" w:themeColor="text1"/>
        </w:rPr>
        <w:t xml:space="preserve">and governing body </w:t>
      </w:r>
      <w:r w:rsidR="5A7AF147" w:rsidRPr="5DFFF153">
        <w:rPr>
          <w:color w:val="000000" w:themeColor="text1"/>
        </w:rPr>
        <w:t>(</w:t>
      </w:r>
      <w:r w:rsidR="44E7153F" w:rsidRPr="5DFFF153">
        <w:rPr>
          <w:color w:val="000000" w:themeColor="text1"/>
        </w:rPr>
        <w:t xml:space="preserve">Kearney and </w:t>
      </w:r>
      <w:proofErr w:type="spellStart"/>
      <w:r w:rsidR="44E7153F" w:rsidRPr="5DFFF153">
        <w:rPr>
          <w:color w:val="000000" w:themeColor="text1"/>
        </w:rPr>
        <w:t>Gracyzk</w:t>
      </w:r>
      <w:proofErr w:type="spellEnd"/>
      <w:r w:rsidR="44E7153F" w:rsidRPr="5DFFF153">
        <w:rPr>
          <w:color w:val="000000" w:themeColor="text1"/>
        </w:rPr>
        <w:t xml:space="preserve">, 2020; </w:t>
      </w:r>
      <w:r w:rsidR="5A7AF147" w:rsidRPr="5DFFF153">
        <w:rPr>
          <w:color w:val="000000" w:themeColor="text1"/>
        </w:rPr>
        <w:t>W</w:t>
      </w:r>
      <w:r w:rsidR="66660417" w:rsidRPr="5DFFF153">
        <w:rPr>
          <w:color w:val="000000" w:themeColor="text1"/>
        </w:rPr>
        <w:t xml:space="preserve">elsh </w:t>
      </w:r>
      <w:r w:rsidR="5A7AF147" w:rsidRPr="5DFFF153">
        <w:rPr>
          <w:color w:val="000000" w:themeColor="text1"/>
        </w:rPr>
        <w:t>G</w:t>
      </w:r>
      <w:r w:rsidR="66010ADB" w:rsidRPr="5DFFF153">
        <w:rPr>
          <w:color w:val="000000" w:themeColor="text1"/>
        </w:rPr>
        <w:t>overnment</w:t>
      </w:r>
      <w:r w:rsidR="5A7AF147" w:rsidRPr="5DFFF153">
        <w:rPr>
          <w:color w:val="000000" w:themeColor="text1"/>
        </w:rPr>
        <w:t>, 2014; 2022)</w:t>
      </w:r>
      <w:r w:rsidR="3AEACE5D" w:rsidRPr="5DFFF153">
        <w:rPr>
          <w:color w:val="000000" w:themeColor="text1"/>
        </w:rPr>
        <w:t xml:space="preserve">. </w:t>
      </w:r>
    </w:p>
    <w:p w14:paraId="16A21C6C" w14:textId="43E27B7F" w:rsidR="3BF82151" w:rsidRDefault="3BF82151" w:rsidP="2C792F16">
      <w:pPr>
        <w:spacing w:line="360" w:lineRule="auto"/>
        <w:rPr>
          <w:color w:val="000000" w:themeColor="text1"/>
        </w:rPr>
      </w:pPr>
    </w:p>
    <w:p w14:paraId="2C541BB6" w14:textId="76F78424" w:rsidR="3BF82151" w:rsidRDefault="6A1A8A43" w:rsidP="2C792F16">
      <w:pPr>
        <w:spacing w:line="360" w:lineRule="auto"/>
        <w:rPr>
          <w:i/>
          <w:iCs/>
          <w:color w:val="000000" w:themeColor="text1"/>
          <w:sz w:val="28"/>
          <w:szCs w:val="28"/>
        </w:rPr>
      </w:pPr>
      <w:r w:rsidRPr="2C792F16">
        <w:rPr>
          <w:i/>
          <w:iCs/>
          <w:color w:val="000000" w:themeColor="text1"/>
          <w:sz w:val="28"/>
          <w:szCs w:val="28"/>
        </w:rPr>
        <w:t>Measuring impact</w:t>
      </w:r>
    </w:p>
    <w:p w14:paraId="1E9EFBA1" w14:textId="60FB067D" w:rsidR="3BF82151" w:rsidRDefault="6A1A8A43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>The last phase of School X’s improvement before self-evaluation commences again</w:t>
      </w:r>
      <w:r w:rsidR="3B816A25" w:rsidRPr="5DFFF153">
        <w:rPr>
          <w:color w:val="000000" w:themeColor="text1"/>
        </w:rPr>
        <w:t xml:space="preserve"> is to measure </w:t>
      </w:r>
      <w:r w:rsidR="0AECBC82" w:rsidRPr="5DFFF153">
        <w:rPr>
          <w:color w:val="000000" w:themeColor="text1"/>
        </w:rPr>
        <w:t xml:space="preserve">Key Stage 4 </w:t>
      </w:r>
      <w:r w:rsidR="455295AB" w:rsidRPr="5DFFF153">
        <w:rPr>
          <w:color w:val="000000" w:themeColor="text1"/>
        </w:rPr>
        <w:t xml:space="preserve">(KS4) </w:t>
      </w:r>
      <w:r w:rsidR="0AECBC82" w:rsidRPr="5DFFF153">
        <w:rPr>
          <w:color w:val="000000" w:themeColor="text1"/>
        </w:rPr>
        <w:t>outcomes, student engagement</w:t>
      </w:r>
      <w:r w:rsidR="46E274D2" w:rsidRPr="5DFFF153">
        <w:rPr>
          <w:color w:val="000000" w:themeColor="text1"/>
        </w:rPr>
        <w:t xml:space="preserve">, quantifiable </w:t>
      </w:r>
      <w:proofErr w:type="gramStart"/>
      <w:r w:rsidR="46E274D2" w:rsidRPr="5DFFF153">
        <w:rPr>
          <w:color w:val="000000" w:themeColor="text1"/>
        </w:rPr>
        <w:t>data</w:t>
      </w:r>
      <w:proofErr w:type="gramEnd"/>
      <w:r w:rsidR="46E274D2" w:rsidRPr="5DFFF153">
        <w:rPr>
          <w:color w:val="000000" w:themeColor="text1"/>
        </w:rPr>
        <w:t xml:space="preserve"> </w:t>
      </w:r>
      <w:r w:rsidR="0844BFFF" w:rsidRPr="5DFFF153">
        <w:rPr>
          <w:color w:val="000000" w:themeColor="text1"/>
        </w:rPr>
        <w:t xml:space="preserve">and </w:t>
      </w:r>
      <w:r w:rsidR="6ABC30DE" w:rsidRPr="5DFFF153">
        <w:rPr>
          <w:color w:val="000000" w:themeColor="text1"/>
        </w:rPr>
        <w:t xml:space="preserve">an Estyn </w:t>
      </w:r>
      <w:r w:rsidR="2FECCF04" w:rsidRPr="5DFFF153">
        <w:rPr>
          <w:color w:val="000000" w:themeColor="text1"/>
        </w:rPr>
        <w:t>inspection,</w:t>
      </w:r>
      <w:r w:rsidR="6ABC30DE" w:rsidRPr="5DFFF153">
        <w:rPr>
          <w:color w:val="000000" w:themeColor="text1"/>
        </w:rPr>
        <w:t xml:space="preserve"> if possible</w:t>
      </w:r>
      <w:r w:rsidR="60353B97" w:rsidRPr="5DFFF153">
        <w:rPr>
          <w:color w:val="000000" w:themeColor="text1"/>
        </w:rPr>
        <w:t>,</w:t>
      </w:r>
      <w:r w:rsidR="5D678933" w:rsidRPr="5DFFF153">
        <w:rPr>
          <w:color w:val="000000" w:themeColor="text1"/>
        </w:rPr>
        <w:t xml:space="preserve"> which gets reviewed</w:t>
      </w:r>
      <w:r w:rsidR="1589CFDF" w:rsidRPr="5DFFF153">
        <w:rPr>
          <w:color w:val="000000" w:themeColor="text1"/>
        </w:rPr>
        <w:t xml:space="preserve"> weekly,</w:t>
      </w:r>
      <w:r w:rsidR="5D678933" w:rsidRPr="5DFFF153">
        <w:rPr>
          <w:color w:val="000000" w:themeColor="text1"/>
        </w:rPr>
        <w:t xml:space="preserve"> termly or within </w:t>
      </w:r>
      <w:r w:rsidR="1636E8C2" w:rsidRPr="5DFFF153">
        <w:rPr>
          <w:color w:val="000000" w:themeColor="text1"/>
        </w:rPr>
        <w:t xml:space="preserve">intervals of </w:t>
      </w:r>
      <w:r w:rsidR="6ABC30DE" w:rsidRPr="5DFFF153">
        <w:rPr>
          <w:color w:val="000000" w:themeColor="text1"/>
        </w:rPr>
        <w:t>School X’s</w:t>
      </w:r>
      <w:r w:rsidR="73AA1498" w:rsidRPr="5DFFF153">
        <w:rPr>
          <w:color w:val="000000" w:themeColor="text1"/>
        </w:rPr>
        <w:t xml:space="preserve"> </w:t>
      </w:r>
      <w:r w:rsidR="6ABC30DE" w:rsidRPr="5DFFF153">
        <w:rPr>
          <w:color w:val="000000" w:themeColor="text1"/>
        </w:rPr>
        <w:t>three-year plan</w:t>
      </w:r>
      <w:r w:rsidR="5CE35711" w:rsidRPr="5DFFF153">
        <w:rPr>
          <w:color w:val="000000" w:themeColor="text1"/>
        </w:rPr>
        <w:t xml:space="preserve"> (Deputy Head, 2024</w:t>
      </w:r>
      <w:r w:rsidR="00C13291">
        <w:rPr>
          <w:color w:val="000000" w:themeColor="text1"/>
        </w:rPr>
        <w:t>a</w:t>
      </w:r>
      <w:r w:rsidR="5CE35711" w:rsidRPr="5DFFF153">
        <w:rPr>
          <w:color w:val="000000" w:themeColor="text1"/>
        </w:rPr>
        <w:t xml:space="preserve">). Their recent Estyn </w:t>
      </w:r>
      <w:r w:rsidR="7DF6C57D" w:rsidRPr="5DFFF153">
        <w:rPr>
          <w:color w:val="000000" w:themeColor="text1"/>
        </w:rPr>
        <w:t xml:space="preserve">report </w:t>
      </w:r>
      <w:r w:rsidR="1EA452E5" w:rsidRPr="5DFFF153">
        <w:rPr>
          <w:color w:val="000000" w:themeColor="text1"/>
        </w:rPr>
        <w:t>(2023)</w:t>
      </w:r>
      <w:r w:rsidR="5CE35711" w:rsidRPr="5DFFF153">
        <w:rPr>
          <w:color w:val="000000" w:themeColor="text1"/>
        </w:rPr>
        <w:t xml:space="preserve"> </w:t>
      </w:r>
      <w:r w:rsidR="5D493816" w:rsidRPr="5DFFF153">
        <w:rPr>
          <w:color w:val="000000" w:themeColor="text1"/>
        </w:rPr>
        <w:t>announced</w:t>
      </w:r>
      <w:r w:rsidR="5CE35711" w:rsidRPr="5DFFF153">
        <w:rPr>
          <w:color w:val="000000" w:themeColor="text1"/>
        </w:rPr>
        <w:t xml:space="preserve"> </w:t>
      </w:r>
      <w:r w:rsidR="24A50844" w:rsidRPr="5DFFF153">
        <w:rPr>
          <w:color w:val="000000" w:themeColor="text1"/>
        </w:rPr>
        <w:t xml:space="preserve">students in KS3 </w:t>
      </w:r>
      <w:r w:rsidR="03048011" w:rsidRPr="5DFFF153">
        <w:rPr>
          <w:color w:val="000000" w:themeColor="text1"/>
        </w:rPr>
        <w:t>and KS4</w:t>
      </w:r>
      <w:r w:rsidR="400AEFCE" w:rsidRPr="5DFFF153">
        <w:rPr>
          <w:color w:val="000000" w:themeColor="text1"/>
        </w:rPr>
        <w:t xml:space="preserve"> to</w:t>
      </w:r>
      <w:r w:rsidR="03048011" w:rsidRPr="5DFFF153">
        <w:rPr>
          <w:color w:val="000000" w:themeColor="text1"/>
        </w:rPr>
        <w:t xml:space="preserve"> </w:t>
      </w:r>
      <w:r w:rsidR="24A50844" w:rsidRPr="5DFFF153">
        <w:rPr>
          <w:color w:val="000000" w:themeColor="text1"/>
        </w:rPr>
        <w:t>have high engagement and attitude to learning</w:t>
      </w:r>
      <w:r w:rsidR="0ED3E4A4" w:rsidRPr="5DFFF153">
        <w:rPr>
          <w:color w:val="000000" w:themeColor="text1"/>
        </w:rPr>
        <w:t xml:space="preserve"> and appraised School X’s notable increase</w:t>
      </w:r>
      <w:r w:rsidR="02DA3ED5" w:rsidRPr="5DFFF153">
        <w:rPr>
          <w:color w:val="000000" w:themeColor="text1"/>
        </w:rPr>
        <w:t xml:space="preserve"> of almost 2%</w:t>
      </w:r>
      <w:r w:rsidR="0ED3E4A4" w:rsidRPr="5DFFF153">
        <w:rPr>
          <w:color w:val="000000" w:themeColor="text1"/>
        </w:rPr>
        <w:t xml:space="preserve"> in attendance</w:t>
      </w:r>
      <w:r w:rsidR="417F2406" w:rsidRPr="5DFFF153">
        <w:rPr>
          <w:color w:val="000000" w:themeColor="text1"/>
        </w:rPr>
        <w:t xml:space="preserve"> post-COVID</w:t>
      </w:r>
      <w:r w:rsidR="1B12433B" w:rsidRPr="5DFFF153">
        <w:rPr>
          <w:color w:val="000000" w:themeColor="text1"/>
        </w:rPr>
        <w:t>, making them a case study for other schools</w:t>
      </w:r>
      <w:r w:rsidR="5C6D5E09" w:rsidRPr="5DFFF153">
        <w:rPr>
          <w:color w:val="000000" w:themeColor="text1"/>
        </w:rPr>
        <w:t xml:space="preserve">. </w:t>
      </w:r>
      <w:r w:rsidR="1479E526" w:rsidRPr="5DFFF153">
        <w:rPr>
          <w:color w:val="000000" w:themeColor="text1"/>
        </w:rPr>
        <w:t xml:space="preserve">KS4 attendance </w:t>
      </w:r>
      <w:r w:rsidR="00238B7F" w:rsidRPr="5DFFF153">
        <w:rPr>
          <w:color w:val="000000" w:themeColor="text1"/>
        </w:rPr>
        <w:t xml:space="preserve">is </w:t>
      </w:r>
      <w:r w:rsidR="1479E526" w:rsidRPr="5DFFF153">
        <w:rPr>
          <w:color w:val="000000" w:themeColor="text1"/>
        </w:rPr>
        <w:t>deplet</w:t>
      </w:r>
      <w:r w:rsidR="2FA2F033" w:rsidRPr="5DFFF153">
        <w:rPr>
          <w:color w:val="000000" w:themeColor="text1"/>
        </w:rPr>
        <w:t xml:space="preserve">ing </w:t>
      </w:r>
      <w:r w:rsidR="1479E526" w:rsidRPr="5DFFF153">
        <w:rPr>
          <w:color w:val="000000" w:themeColor="text1"/>
        </w:rPr>
        <w:t xml:space="preserve">nationally (Estyn, 2024) but School X </w:t>
      </w:r>
      <w:r w:rsidR="0B6B523F" w:rsidRPr="5DFFF153">
        <w:rPr>
          <w:color w:val="000000" w:themeColor="text1"/>
        </w:rPr>
        <w:t>increased theirs by 18.3% in Autumn term compared to previous years</w:t>
      </w:r>
      <w:r w:rsidR="4FD3C888" w:rsidRPr="5DFFF153">
        <w:rPr>
          <w:color w:val="000000" w:themeColor="text1"/>
        </w:rPr>
        <w:t xml:space="preserve"> due to their strategic </w:t>
      </w:r>
      <w:r w:rsidR="08BAED73" w:rsidRPr="5DFFF153">
        <w:rPr>
          <w:color w:val="000000" w:themeColor="text1"/>
        </w:rPr>
        <w:t>use of incentives and strong sport community</w:t>
      </w:r>
      <w:r w:rsidR="3C9BAAAF" w:rsidRPr="5DFFF153">
        <w:rPr>
          <w:color w:val="000000" w:themeColor="text1"/>
        </w:rPr>
        <w:t xml:space="preserve"> (Deputy Head, 2024</w:t>
      </w:r>
      <w:r w:rsidR="00C13291">
        <w:rPr>
          <w:color w:val="000000" w:themeColor="text1"/>
        </w:rPr>
        <w:t>a</w:t>
      </w:r>
      <w:r w:rsidR="3C9BAAAF" w:rsidRPr="5DFFF153">
        <w:rPr>
          <w:color w:val="000000" w:themeColor="text1"/>
        </w:rPr>
        <w:t>)</w:t>
      </w:r>
      <w:r w:rsidR="08BAED73" w:rsidRPr="5DFFF153">
        <w:rPr>
          <w:color w:val="000000" w:themeColor="text1"/>
        </w:rPr>
        <w:t xml:space="preserve">. </w:t>
      </w:r>
      <w:r w:rsidR="22DD407B" w:rsidRPr="5DFFF153">
        <w:rPr>
          <w:color w:val="000000" w:themeColor="text1"/>
        </w:rPr>
        <w:t xml:space="preserve">Comparing and evaluating their own data </w:t>
      </w:r>
      <w:r w:rsidR="02EB08AA" w:rsidRPr="5DFFF153">
        <w:rPr>
          <w:color w:val="000000" w:themeColor="text1"/>
        </w:rPr>
        <w:t>bec</w:t>
      </w:r>
      <w:r w:rsidR="7B408FE0" w:rsidRPr="5DFFF153">
        <w:rPr>
          <w:color w:val="000000" w:themeColor="text1"/>
        </w:rPr>
        <w:t>ame</w:t>
      </w:r>
      <w:r w:rsidR="02EB08AA" w:rsidRPr="5DFFF153">
        <w:rPr>
          <w:color w:val="000000" w:themeColor="text1"/>
        </w:rPr>
        <w:t xml:space="preserve"> </w:t>
      </w:r>
      <w:r w:rsidR="01A72645" w:rsidRPr="5DFFF153">
        <w:rPr>
          <w:color w:val="000000" w:themeColor="text1"/>
        </w:rPr>
        <w:t>useful</w:t>
      </w:r>
      <w:r w:rsidR="02EB08AA" w:rsidRPr="5DFFF153">
        <w:rPr>
          <w:color w:val="000000" w:themeColor="text1"/>
        </w:rPr>
        <w:t xml:space="preserve"> for their</w:t>
      </w:r>
      <w:r w:rsidR="22DD407B" w:rsidRPr="5DFFF153">
        <w:rPr>
          <w:color w:val="000000" w:themeColor="text1"/>
        </w:rPr>
        <w:t xml:space="preserve"> </w:t>
      </w:r>
      <w:r w:rsidR="361C78FC" w:rsidRPr="5DFFF153">
        <w:rPr>
          <w:color w:val="000000" w:themeColor="text1"/>
        </w:rPr>
        <w:t xml:space="preserve">self-evaluation. </w:t>
      </w:r>
    </w:p>
    <w:p w14:paraId="40BE4601" w14:textId="32BDC964" w:rsidR="3BF82151" w:rsidRDefault="3BF82151" w:rsidP="2C792F16">
      <w:pPr>
        <w:spacing w:line="360" w:lineRule="auto"/>
        <w:rPr>
          <w:color w:val="000000" w:themeColor="text1"/>
        </w:rPr>
      </w:pPr>
    </w:p>
    <w:p w14:paraId="12B91364" w14:textId="107A8C7D" w:rsidR="3BF82151" w:rsidRDefault="3492A65B" w:rsidP="2C792F16">
      <w:pPr>
        <w:spacing w:line="360" w:lineRule="auto"/>
        <w:rPr>
          <w:color w:val="000000" w:themeColor="text1"/>
        </w:rPr>
      </w:pPr>
      <w:r w:rsidRPr="2C792F16">
        <w:rPr>
          <w:color w:val="000000" w:themeColor="text1"/>
        </w:rPr>
        <w:t>At last, t</w:t>
      </w:r>
      <w:r w:rsidR="723657A6" w:rsidRPr="2C792F16">
        <w:rPr>
          <w:color w:val="000000" w:themeColor="text1"/>
        </w:rPr>
        <w:t>his section present</w:t>
      </w:r>
      <w:r w:rsidR="4F3F3F62" w:rsidRPr="2C792F16">
        <w:rPr>
          <w:color w:val="000000" w:themeColor="text1"/>
        </w:rPr>
        <w:t>ed</w:t>
      </w:r>
      <w:r w:rsidR="723657A6" w:rsidRPr="2C792F16">
        <w:rPr>
          <w:color w:val="000000" w:themeColor="text1"/>
        </w:rPr>
        <w:t xml:space="preserve"> </w:t>
      </w:r>
      <w:r w:rsidR="4C2367C1" w:rsidRPr="2C792F16">
        <w:rPr>
          <w:color w:val="000000" w:themeColor="text1"/>
        </w:rPr>
        <w:t xml:space="preserve">an analytical understanding of </w:t>
      </w:r>
      <w:r w:rsidR="723657A6" w:rsidRPr="2C792F16">
        <w:rPr>
          <w:color w:val="000000" w:themeColor="text1"/>
        </w:rPr>
        <w:t xml:space="preserve">the cyclic process of School X’s </w:t>
      </w:r>
      <w:r w:rsidR="5289FE25" w:rsidRPr="2C792F16">
        <w:rPr>
          <w:color w:val="000000" w:themeColor="text1"/>
        </w:rPr>
        <w:t>improvements</w:t>
      </w:r>
      <w:r w:rsidR="723657A6" w:rsidRPr="2C792F16">
        <w:rPr>
          <w:color w:val="000000" w:themeColor="text1"/>
        </w:rPr>
        <w:t xml:space="preserve"> on </w:t>
      </w:r>
      <w:r w:rsidR="16C7E249" w:rsidRPr="2C792F16">
        <w:rPr>
          <w:color w:val="000000" w:themeColor="text1"/>
        </w:rPr>
        <w:t xml:space="preserve">attendance; therefore, the next section </w:t>
      </w:r>
      <w:r w:rsidR="6F0A2901" w:rsidRPr="2C792F16">
        <w:rPr>
          <w:color w:val="000000" w:themeColor="text1"/>
        </w:rPr>
        <w:t>will</w:t>
      </w:r>
      <w:r w:rsidR="554033C2" w:rsidRPr="2C792F16">
        <w:rPr>
          <w:color w:val="000000" w:themeColor="text1"/>
        </w:rPr>
        <w:t xml:space="preserve"> evaluate and reflect on the overall picture. </w:t>
      </w:r>
    </w:p>
    <w:p w14:paraId="31D284ED" w14:textId="33EF282E" w:rsidR="3BF82151" w:rsidRDefault="3BF82151" w:rsidP="2C792F16">
      <w:pPr>
        <w:spacing w:line="360" w:lineRule="auto"/>
        <w:rPr>
          <w:color w:val="000000" w:themeColor="text1"/>
        </w:rPr>
      </w:pPr>
    </w:p>
    <w:p w14:paraId="10F7447A" w14:textId="7A7C6035" w:rsidR="3BF82151" w:rsidRDefault="455B3260" w:rsidP="2C792F16">
      <w:pPr>
        <w:spacing w:line="360" w:lineRule="auto"/>
        <w:rPr>
          <w:color w:val="000000" w:themeColor="text1"/>
        </w:rPr>
      </w:pPr>
      <w:r w:rsidRPr="2C792F16">
        <w:rPr>
          <w:color w:val="000000" w:themeColor="text1"/>
          <w:sz w:val="36"/>
          <w:szCs w:val="36"/>
          <w:u w:val="single"/>
        </w:rPr>
        <w:t>Reflection and Evaluation</w:t>
      </w:r>
    </w:p>
    <w:p w14:paraId="63888145" w14:textId="5DBF173F" w:rsidR="3BF82151" w:rsidRDefault="3BF82151" w:rsidP="2C792F16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428EF5A4" w14:textId="37E5D608" w:rsidR="3BF82151" w:rsidRDefault="79AD6422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School X has been successful at improving their attendance </w:t>
      </w:r>
      <w:r w:rsidR="3D97D294" w:rsidRPr="5DFFF153">
        <w:rPr>
          <w:color w:val="000000" w:themeColor="text1"/>
        </w:rPr>
        <w:t xml:space="preserve">to </w:t>
      </w:r>
      <w:r w:rsidR="4F6D11B2" w:rsidRPr="5DFFF153">
        <w:rPr>
          <w:color w:val="000000" w:themeColor="text1"/>
        </w:rPr>
        <w:t>secur</w:t>
      </w:r>
      <w:r w:rsidR="762655EF" w:rsidRPr="5DFFF153">
        <w:rPr>
          <w:color w:val="000000" w:themeColor="text1"/>
        </w:rPr>
        <w:t>e</w:t>
      </w:r>
      <w:r w:rsidR="4F6D11B2" w:rsidRPr="5DFFF153">
        <w:rPr>
          <w:color w:val="000000" w:themeColor="text1"/>
        </w:rPr>
        <w:t xml:space="preserve"> their positions within their family of school. The </w:t>
      </w:r>
      <w:r w:rsidR="20E26074" w:rsidRPr="5DFFF153">
        <w:rPr>
          <w:color w:val="000000" w:themeColor="text1"/>
        </w:rPr>
        <w:t xml:space="preserve">small </w:t>
      </w:r>
      <w:r w:rsidR="4F6D11B2" w:rsidRPr="5DFFF153">
        <w:rPr>
          <w:color w:val="000000" w:themeColor="text1"/>
        </w:rPr>
        <w:t xml:space="preserve">outcome of a 1.8% increase is a massive </w:t>
      </w:r>
      <w:r w:rsidR="701A9F19" w:rsidRPr="5DFFF153">
        <w:rPr>
          <w:color w:val="000000" w:themeColor="text1"/>
        </w:rPr>
        <w:t xml:space="preserve">achievement for a school especially post-COVID </w:t>
      </w:r>
      <w:r w:rsidR="5386D76F" w:rsidRPr="5DFFF153">
        <w:rPr>
          <w:color w:val="000000" w:themeColor="text1"/>
        </w:rPr>
        <w:t>as i</w:t>
      </w:r>
      <w:r w:rsidR="08846462" w:rsidRPr="5DFFF153">
        <w:rPr>
          <w:color w:val="000000" w:themeColor="text1"/>
        </w:rPr>
        <w:t>t</w:t>
      </w:r>
      <w:r w:rsidR="5386D76F" w:rsidRPr="5DFFF153">
        <w:rPr>
          <w:color w:val="000000" w:themeColor="text1"/>
        </w:rPr>
        <w:t xml:space="preserve"> </w:t>
      </w:r>
      <w:r w:rsidR="2FE8C115" w:rsidRPr="5DFFF153">
        <w:rPr>
          <w:color w:val="000000" w:themeColor="text1"/>
        </w:rPr>
        <w:t>increase</w:t>
      </w:r>
      <w:r w:rsidR="4878EDE3" w:rsidRPr="5DFFF153">
        <w:rPr>
          <w:color w:val="000000" w:themeColor="text1"/>
        </w:rPr>
        <w:t>s</w:t>
      </w:r>
      <w:r w:rsidR="2FE8C115" w:rsidRPr="5DFFF153">
        <w:rPr>
          <w:color w:val="000000" w:themeColor="text1"/>
        </w:rPr>
        <w:t xml:space="preserve"> student attainment</w:t>
      </w:r>
      <w:r w:rsidR="418FEDDB" w:rsidRPr="5DFFF153">
        <w:rPr>
          <w:color w:val="000000" w:themeColor="text1"/>
        </w:rPr>
        <w:t xml:space="preserve"> in GCSEs</w:t>
      </w:r>
      <w:r w:rsidR="2FE8C115" w:rsidRPr="5DFFF153">
        <w:rPr>
          <w:color w:val="000000" w:themeColor="text1"/>
        </w:rPr>
        <w:t xml:space="preserve"> </w:t>
      </w:r>
      <w:r w:rsidR="701A9F19" w:rsidRPr="5DFFF153">
        <w:rPr>
          <w:color w:val="000000" w:themeColor="text1"/>
        </w:rPr>
        <w:t>(</w:t>
      </w:r>
      <w:r w:rsidR="2748F6D8" w:rsidRPr="5DFFF153">
        <w:rPr>
          <w:color w:val="000000" w:themeColor="text1"/>
        </w:rPr>
        <w:t>Behavioural Insight team, 2020)</w:t>
      </w:r>
      <w:r w:rsidR="701A9F19" w:rsidRPr="5DFFF153">
        <w:rPr>
          <w:color w:val="000000" w:themeColor="text1"/>
        </w:rPr>
        <w:t xml:space="preserve">. </w:t>
      </w:r>
      <w:r w:rsidR="1AE0B7A5" w:rsidRPr="5DFFF153">
        <w:rPr>
          <w:color w:val="000000" w:themeColor="text1"/>
        </w:rPr>
        <w:t xml:space="preserve">It is evident that their </w:t>
      </w:r>
      <w:r w:rsidR="701A9F19" w:rsidRPr="5DFFF153">
        <w:rPr>
          <w:color w:val="000000" w:themeColor="text1"/>
        </w:rPr>
        <w:t>strengths are sourced from having a positive community relationship</w:t>
      </w:r>
      <w:r w:rsidR="54029115" w:rsidRPr="5DFFF153">
        <w:rPr>
          <w:color w:val="000000" w:themeColor="text1"/>
        </w:rPr>
        <w:t xml:space="preserve"> and being knowledgeable of their needs</w:t>
      </w:r>
      <w:r w:rsidR="701A9F19" w:rsidRPr="5DFFF153">
        <w:rPr>
          <w:color w:val="000000" w:themeColor="text1"/>
        </w:rPr>
        <w:t>, a</w:t>
      </w:r>
      <w:r w:rsidR="198B0E6F" w:rsidRPr="5DFFF153">
        <w:rPr>
          <w:color w:val="000000" w:themeColor="text1"/>
        </w:rPr>
        <w:t xml:space="preserve">nd </w:t>
      </w:r>
      <w:r w:rsidR="701A9F19" w:rsidRPr="5DFFF153">
        <w:rPr>
          <w:color w:val="000000" w:themeColor="text1"/>
        </w:rPr>
        <w:t xml:space="preserve">their </w:t>
      </w:r>
      <w:r w:rsidR="45DA4CA9" w:rsidRPr="5DFFF153">
        <w:rPr>
          <w:color w:val="000000" w:themeColor="text1"/>
        </w:rPr>
        <w:t xml:space="preserve">effective use of resources, </w:t>
      </w:r>
      <w:proofErr w:type="gramStart"/>
      <w:r w:rsidR="45DA4CA9" w:rsidRPr="5DFFF153">
        <w:rPr>
          <w:color w:val="000000" w:themeColor="text1"/>
        </w:rPr>
        <w:t>staff</w:t>
      </w:r>
      <w:proofErr w:type="gramEnd"/>
      <w:r w:rsidR="45DA4CA9" w:rsidRPr="5DFFF153">
        <w:rPr>
          <w:color w:val="000000" w:themeColor="text1"/>
        </w:rPr>
        <w:t xml:space="preserve"> and time</w:t>
      </w:r>
      <w:r w:rsidR="2DEFA130" w:rsidRPr="5DFFF153">
        <w:rPr>
          <w:color w:val="000000" w:themeColor="text1"/>
        </w:rPr>
        <w:t>.</w:t>
      </w:r>
      <w:r w:rsidR="4E9D2E97" w:rsidRPr="5DFFF153">
        <w:rPr>
          <w:color w:val="000000" w:themeColor="text1"/>
        </w:rPr>
        <w:t xml:space="preserve"> According to</w:t>
      </w:r>
      <w:r w:rsidR="0ABE63FC" w:rsidRPr="5DFFF153">
        <w:rPr>
          <w:color w:val="000000" w:themeColor="text1"/>
        </w:rPr>
        <w:t xml:space="preserve"> their</w:t>
      </w:r>
      <w:r w:rsidR="4E9D2E97" w:rsidRPr="5DFFF153">
        <w:rPr>
          <w:color w:val="000000" w:themeColor="text1"/>
        </w:rPr>
        <w:t xml:space="preserve"> Estyn</w:t>
      </w:r>
      <w:r w:rsidR="36B3B823" w:rsidRPr="5DFFF153">
        <w:rPr>
          <w:color w:val="000000" w:themeColor="text1"/>
        </w:rPr>
        <w:t xml:space="preserve"> report</w:t>
      </w:r>
      <w:r w:rsidR="4E9D2E97" w:rsidRPr="5DFFF153">
        <w:rPr>
          <w:color w:val="000000" w:themeColor="text1"/>
        </w:rPr>
        <w:t xml:space="preserve"> (2023),</w:t>
      </w:r>
      <w:r w:rsidR="5976050B" w:rsidRPr="5DFFF153">
        <w:rPr>
          <w:color w:val="000000" w:themeColor="text1"/>
        </w:rPr>
        <w:t xml:space="preserve"> </w:t>
      </w:r>
      <w:r w:rsidR="4E9D2E97" w:rsidRPr="5DFFF153">
        <w:rPr>
          <w:color w:val="000000" w:themeColor="text1"/>
        </w:rPr>
        <w:t xml:space="preserve">competent, </w:t>
      </w:r>
      <w:proofErr w:type="gramStart"/>
      <w:r w:rsidR="4E9D2E97" w:rsidRPr="5DFFF153">
        <w:rPr>
          <w:color w:val="000000" w:themeColor="text1"/>
        </w:rPr>
        <w:t>reflective</w:t>
      </w:r>
      <w:proofErr w:type="gramEnd"/>
      <w:r w:rsidR="4E9D2E97" w:rsidRPr="5DFFF153">
        <w:rPr>
          <w:color w:val="000000" w:themeColor="text1"/>
        </w:rPr>
        <w:t xml:space="preserve"> and proactive leadership has been the driver for these developments.  </w:t>
      </w:r>
      <w:r w:rsidR="2AD01520" w:rsidRPr="5DFFF153">
        <w:rPr>
          <w:color w:val="000000" w:themeColor="text1"/>
        </w:rPr>
        <w:t xml:space="preserve">These strategies are </w:t>
      </w:r>
      <w:r w:rsidR="0831269B" w:rsidRPr="5DFFF153">
        <w:rPr>
          <w:color w:val="000000" w:themeColor="text1"/>
        </w:rPr>
        <w:t xml:space="preserve">recommended by both WG (2023b) and Estyn (2024) for </w:t>
      </w:r>
      <w:r w:rsidR="1BE41AFD" w:rsidRPr="5DFFF153">
        <w:rPr>
          <w:color w:val="000000" w:themeColor="text1"/>
        </w:rPr>
        <w:t xml:space="preserve">best practice in </w:t>
      </w:r>
      <w:r w:rsidR="0831269B" w:rsidRPr="5DFFF153">
        <w:rPr>
          <w:color w:val="000000" w:themeColor="text1"/>
        </w:rPr>
        <w:t>successful</w:t>
      </w:r>
      <w:r w:rsidR="73B617F7" w:rsidRPr="5DFFF153">
        <w:rPr>
          <w:color w:val="000000" w:themeColor="text1"/>
        </w:rPr>
        <w:t>ly</w:t>
      </w:r>
      <w:r w:rsidR="6671D099" w:rsidRPr="5DFFF153">
        <w:rPr>
          <w:color w:val="000000" w:themeColor="text1"/>
        </w:rPr>
        <w:t xml:space="preserve"> engaging students</w:t>
      </w:r>
      <w:r w:rsidR="73FE43CC" w:rsidRPr="5DFFF153">
        <w:rPr>
          <w:color w:val="000000" w:themeColor="text1"/>
        </w:rPr>
        <w:t xml:space="preserve">, </w:t>
      </w:r>
      <w:r w:rsidR="6671D099" w:rsidRPr="5DFFF153">
        <w:rPr>
          <w:color w:val="000000" w:themeColor="text1"/>
        </w:rPr>
        <w:t>and</w:t>
      </w:r>
      <w:r w:rsidR="45DA4CA9" w:rsidRPr="5DFFF153">
        <w:rPr>
          <w:color w:val="000000" w:themeColor="text1"/>
        </w:rPr>
        <w:t xml:space="preserve"> </w:t>
      </w:r>
      <w:r w:rsidR="684D3428" w:rsidRPr="5DFFF153">
        <w:rPr>
          <w:color w:val="000000" w:themeColor="text1"/>
        </w:rPr>
        <w:t>a</w:t>
      </w:r>
      <w:r w:rsidR="0A1AF6A8" w:rsidRPr="5DFFF153">
        <w:rPr>
          <w:color w:val="000000" w:themeColor="text1"/>
        </w:rPr>
        <w:t>s a result, they managed to tackle barriers, such as EBSA amongst learners, to some extent</w:t>
      </w:r>
      <w:r w:rsidR="6EC689DC" w:rsidRPr="5DFFF153">
        <w:rPr>
          <w:color w:val="000000" w:themeColor="text1"/>
        </w:rPr>
        <w:t xml:space="preserve">. </w:t>
      </w:r>
      <w:r w:rsidR="393E70AC" w:rsidRPr="5DFFF153">
        <w:rPr>
          <w:color w:val="000000" w:themeColor="text1"/>
        </w:rPr>
        <w:t>It is apparent that School X</w:t>
      </w:r>
      <w:r w:rsidR="1B4E4940" w:rsidRPr="5DFFF153">
        <w:rPr>
          <w:color w:val="000000" w:themeColor="text1"/>
        </w:rPr>
        <w:t xml:space="preserve"> </w:t>
      </w:r>
      <w:r w:rsidR="4152C81E" w:rsidRPr="5DFFF153">
        <w:rPr>
          <w:color w:val="000000" w:themeColor="text1"/>
        </w:rPr>
        <w:t>has</w:t>
      </w:r>
      <w:r w:rsidR="1B4E4940" w:rsidRPr="5DFFF153">
        <w:rPr>
          <w:color w:val="000000" w:themeColor="text1"/>
        </w:rPr>
        <w:t xml:space="preserve"> fully engaged with the National Mission </w:t>
      </w:r>
      <w:r w:rsidR="0C47E89F" w:rsidRPr="5DFFF153">
        <w:rPr>
          <w:color w:val="000000" w:themeColor="text1"/>
        </w:rPr>
        <w:t>to alleviate effects of poverty (WG, 20</w:t>
      </w:r>
      <w:r w:rsidR="3929EEFF" w:rsidRPr="5DFFF153">
        <w:rPr>
          <w:color w:val="000000" w:themeColor="text1"/>
        </w:rPr>
        <w:t>23a</w:t>
      </w:r>
      <w:r w:rsidR="0C47E89F" w:rsidRPr="5DFFF153">
        <w:rPr>
          <w:color w:val="000000" w:themeColor="text1"/>
        </w:rPr>
        <w:t>)</w:t>
      </w:r>
      <w:r w:rsidR="74B72738" w:rsidRPr="5DFFF153">
        <w:rPr>
          <w:color w:val="000000" w:themeColor="text1"/>
        </w:rPr>
        <w:t xml:space="preserve"> </w:t>
      </w:r>
      <w:r w:rsidR="425B3CAD" w:rsidRPr="5DFFF153">
        <w:rPr>
          <w:color w:val="000000" w:themeColor="text1"/>
        </w:rPr>
        <w:t>by being equitable</w:t>
      </w:r>
      <w:r w:rsidR="6B24622F" w:rsidRPr="5DFFF153">
        <w:rPr>
          <w:color w:val="000000" w:themeColor="text1"/>
        </w:rPr>
        <w:t xml:space="preserve"> </w:t>
      </w:r>
      <w:r w:rsidR="1CEA452D" w:rsidRPr="5DFFF153">
        <w:rPr>
          <w:color w:val="000000" w:themeColor="text1"/>
        </w:rPr>
        <w:t>using</w:t>
      </w:r>
      <w:r w:rsidR="6B24622F" w:rsidRPr="5DFFF153">
        <w:rPr>
          <w:color w:val="000000" w:themeColor="text1"/>
        </w:rPr>
        <w:t xml:space="preserve"> EWO and external agencies effectively, but also being the first </w:t>
      </w:r>
      <w:r w:rsidR="0959CA60" w:rsidRPr="5DFFF153">
        <w:rPr>
          <w:color w:val="000000" w:themeColor="text1"/>
        </w:rPr>
        <w:t xml:space="preserve">inquirer and </w:t>
      </w:r>
      <w:r w:rsidR="6B24622F" w:rsidRPr="5DFFF153">
        <w:rPr>
          <w:color w:val="000000" w:themeColor="text1"/>
        </w:rPr>
        <w:t>contact when families are struggling</w:t>
      </w:r>
      <w:r w:rsidR="32D94A08" w:rsidRPr="5DFFF153">
        <w:rPr>
          <w:color w:val="000000" w:themeColor="text1"/>
        </w:rPr>
        <w:t>. T</w:t>
      </w:r>
      <w:r w:rsidR="1D7A5A3F" w:rsidRPr="5DFFF153">
        <w:rPr>
          <w:color w:val="000000" w:themeColor="text1"/>
        </w:rPr>
        <w:t>herefore</w:t>
      </w:r>
      <w:r w:rsidR="4B074559" w:rsidRPr="5DFFF153">
        <w:rPr>
          <w:color w:val="000000" w:themeColor="text1"/>
        </w:rPr>
        <w:t xml:space="preserve">, they are a good example of a school </w:t>
      </w:r>
      <w:r w:rsidR="7759313F" w:rsidRPr="5DFFF153">
        <w:rPr>
          <w:color w:val="000000" w:themeColor="text1"/>
        </w:rPr>
        <w:t>break</w:t>
      </w:r>
      <w:r w:rsidR="25E74BB4" w:rsidRPr="5DFFF153">
        <w:rPr>
          <w:color w:val="000000" w:themeColor="text1"/>
        </w:rPr>
        <w:t>ing</w:t>
      </w:r>
      <w:r w:rsidR="7DBFC7A3" w:rsidRPr="5DFFF153">
        <w:rPr>
          <w:color w:val="000000" w:themeColor="text1"/>
        </w:rPr>
        <w:t xml:space="preserve"> </w:t>
      </w:r>
      <w:r w:rsidR="505254F3" w:rsidRPr="5DFFF153">
        <w:rPr>
          <w:color w:val="000000" w:themeColor="text1"/>
        </w:rPr>
        <w:t>down the</w:t>
      </w:r>
      <w:r w:rsidR="7DBFC7A3" w:rsidRPr="5DFFF153">
        <w:rPr>
          <w:color w:val="000000" w:themeColor="text1"/>
        </w:rPr>
        <w:t xml:space="preserve"> barrier </w:t>
      </w:r>
      <w:r w:rsidR="4D26264E" w:rsidRPr="5DFFF153">
        <w:rPr>
          <w:color w:val="000000" w:themeColor="text1"/>
        </w:rPr>
        <w:t xml:space="preserve">to </w:t>
      </w:r>
      <w:r w:rsidR="1806BEA7" w:rsidRPr="5DFFF153">
        <w:rPr>
          <w:color w:val="000000" w:themeColor="text1"/>
        </w:rPr>
        <w:t>care access</w:t>
      </w:r>
      <w:r w:rsidR="11AD6FC2" w:rsidRPr="5DFFF153">
        <w:rPr>
          <w:color w:val="000000" w:themeColor="text1"/>
        </w:rPr>
        <w:t>ibility</w:t>
      </w:r>
      <w:r w:rsidR="1806BEA7" w:rsidRPr="5DFFF153">
        <w:rPr>
          <w:color w:val="000000" w:themeColor="text1"/>
        </w:rPr>
        <w:t xml:space="preserve"> in education </w:t>
      </w:r>
      <w:r w:rsidR="0BCB0B80" w:rsidRPr="5DFFF153">
        <w:rPr>
          <w:color w:val="000000" w:themeColor="text1"/>
        </w:rPr>
        <w:t xml:space="preserve">for disadvantaged students and families </w:t>
      </w:r>
      <w:r w:rsidR="1806BEA7" w:rsidRPr="5DFFF153">
        <w:rPr>
          <w:color w:val="000000" w:themeColor="text1"/>
        </w:rPr>
        <w:t xml:space="preserve">(Kearney et al., 2022). </w:t>
      </w:r>
    </w:p>
    <w:p w14:paraId="71C814AE" w14:textId="1CF33476" w:rsidR="2C792F16" w:rsidRDefault="2C792F16" w:rsidP="2C792F16">
      <w:pPr>
        <w:spacing w:line="360" w:lineRule="auto"/>
        <w:rPr>
          <w:color w:val="000000" w:themeColor="text1"/>
        </w:rPr>
      </w:pPr>
    </w:p>
    <w:p w14:paraId="7342C2B2" w14:textId="1934E08D" w:rsidR="6302D798" w:rsidRDefault="6302D798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>However, Estyn report said there must be further improvements (2023)</w:t>
      </w:r>
      <w:r w:rsidR="1ABCF444" w:rsidRPr="5DFFF153">
        <w:rPr>
          <w:color w:val="000000" w:themeColor="text1"/>
        </w:rPr>
        <w:t>. The impact of COVID and cost of living are still prevalent today</w:t>
      </w:r>
      <w:r w:rsidR="02E93F69" w:rsidRPr="5DFFF153">
        <w:rPr>
          <w:color w:val="000000" w:themeColor="text1"/>
        </w:rPr>
        <w:t xml:space="preserve"> that schools have no control of </w:t>
      </w:r>
      <w:r w:rsidR="1ABCF444" w:rsidRPr="5DFFF153">
        <w:rPr>
          <w:color w:val="000000" w:themeColor="text1"/>
        </w:rPr>
        <w:t>(Estyn, 2024</w:t>
      </w:r>
      <w:r w:rsidR="23D9C045" w:rsidRPr="5DFFF153">
        <w:rPr>
          <w:color w:val="000000" w:themeColor="text1"/>
        </w:rPr>
        <w:t>)</w:t>
      </w:r>
      <w:r w:rsidR="61B77FDF" w:rsidRPr="5DFFF153">
        <w:rPr>
          <w:color w:val="000000" w:themeColor="text1"/>
        </w:rPr>
        <w:t xml:space="preserve">, resulting in an increase of </w:t>
      </w:r>
      <w:r w:rsidR="6534DB13" w:rsidRPr="5DFFF153">
        <w:rPr>
          <w:color w:val="000000" w:themeColor="text1"/>
        </w:rPr>
        <w:t>disadvantaged students</w:t>
      </w:r>
      <w:r w:rsidR="7F7BD216" w:rsidRPr="5DFFF153">
        <w:rPr>
          <w:color w:val="000000" w:themeColor="text1"/>
        </w:rPr>
        <w:t>’ attainment gap by 0.5-1 month (</w:t>
      </w:r>
      <w:r w:rsidR="7F7BD216" w:rsidRPr="5DFFF153">
        <w:rPr>
          <w:color w:val="FF0000"/>
        </w:rPr>
        <w:t>EEF, 2022</w:t>
      </w:r>
      <w:r w:rsidR="7F7BD216" w:rsidRPr="5DFFF153">
        <w:rPr>
          <w:color w:val="000000" w:themeColor="text1"/>
        </w:rPr>
        <w:t>).</w:t>
      </w:r>
      <w:r w:rsidR="51E235E6" w:rsidRPr="5DFFF153">
        <w:rPr>
          <w:color w:val="000000" w:themeColor="text1"/>
        </w:rPr>
        <w:t xml:space="preserve"> </w:t>
      </w:r>
      <w:r w:rsidR="0EFF347C" w:rsidRPr="5DFFF153">
        <w:rPr>
          <w:color w:val="000000" w:themeColor="text1"/>
        </w:rPr>
        <w:t xml:space="preserve">Even though School X is exceeding expectations as a school in a socially deprived area, they have not solved all PSNA problems, including </w:t>
      </w:r>
      <w:r w:rsidR="358F2625" w:rsidRPr="5DFFF153">
        <w:rPr>
          <w:color w:val="000000" w:themeColor="text1"/>
        </w:rPr>
        <w:t>uncooperative parents</w:t>
      </w:r>
      <w:r w:rsidR="779A1A53" w:rsidRPr="5DFFF153">
        <w:rPr>
          <w:color w:val="000000" w:themeColor="text1"/>
        </w:rPr>
        <w:t xml:space="preserve"> or alleviating responsibilities at home</w:t>
      </w:r>
      <w:r w:rsidR="566FB91F" w:rsidRPr="5DFFF153">
        <w:rPr>
          <w:color w:val="000000" w:themeColor="text1"/>
        </w:rPr>
        <w:t xml:space="preserve"> (</w:t>
      </w:r>
      <w:r w:rsidR="57EDC0D2" w:rsidRPr="5DFFF153">
        <w:rPr>
          <w:color w:val="000000" w:themeColor="text1"/>
        </w:rPr>
        <w:t>Tobias, 2019</w:t>
      </w:r>
      <w:r w:rsidR="717E2F39" w:rsidRPr="5DFFF153">
        <w:rPr>
          <w:color w:val="000000" w:themeColor="text1"/>
        </w:rPr>
        <w:t>)</w:t>
      </w:r>
      <w:r w:rsidR="1797CE5B" w:rsidRPr="5DFFF153">
        <w:rPr>
          <w:color w:val="000000" w:themeColor="text1"/>
        </w:rPr>
        <w:t xml:space="preserve">. Therefore, </w:t>
      </w:r>
      <w:r w:rsidR="358F2625" w:rsidRPr="5DFFF153">
        <w:rPr>
          <w:color w:val="000000" w:themeColor="text1"/>
        </w:rPr>
        <w:t xml:space="preserve">it will take three more years to bring back pre-COVID attendance figures </w:t>
      </w:r>
      <w:r w:rsidR="56B8EB57" w:rsidRPr="5DFFF153">
        <w:rPr>
          <w:color w:val="000000" w:themeColor="text1"/>
        </w:rPr>
        <w:t xml:space="preserve">according to the </w:t>
      </w:r>
      <w:r w:rsidR="358F2625" w:rsidRPr="5DFFF153">
        <w:rPr>
          <w:color w:val="000000" w:themeColor="text1"/>
        </w:rPr>
        <w:t>Dep</w:t>
      </w:r>
      <w:r w:rsidR="76EA40F3" w:rsidRPr="5DFFF153">
        <w:rPr>
          <w:color w:val="000000" w:themeColor="text1"/>
        </w:rPr>
        <w:t>uty Head</w:t>
      </w:r>
      <w:r w:rsidR="6B88859E" w:rsidRPr="5DFFF153">
        <w:rPr>
          <w:color w:val="000000" w:themeColor="text1"/>
        </w:rPr>
        <w:t xml:space="preserve"> (</w:t>
      </w:r>
      <w:r w:rsidR="76EA40F3" w:rsidRPr="5DFFF153">
        <w:rPr>
          <w:color w:val="000000" w:themeColor="text1"/>
        </w:rPr>
        <w:t>2024</w:t>
      </w:r>
      <w:r w:rsidR="00C13291">
        <w:rPr>
          <w:color w:val="000000" w:themeColor="text1"/>
        </w:rPr>
        <w:t>a</w:t>
      </w:r>
      <w:r w:rsidR="76EA40F3" w:rsidRPr="5DFFF153">
        <w:rPr>
          <w:color w:val="000000" w:themeColor="text1"/>
        </w:rPr>
        <w:t xml:space="preserve">). </w:t>
      </w:r>
      <w:r w:rsidR="6D8A817D" w:rsidRPr="5DFFF153">
        <w:rPr>
          <w:color w:val="000000" w:themeColor="text1"/>
        </w:rPr>
        <w:t xml:space="preserve">Consequently, </w:t>
      </w:r>
      <w:r w:rsidR="771D4686" w:rsidRPr="5DFFF153">
        <w:rPr>
          <w:color w:val="000000" w:themeColor="text1"/>
        </w:rPr>
        <w:t>WG (2023a) is proposing a stronger teamwork wi</w:t>
      </w:r>
      <w:r w:rsidR="38786155" w:rsidRPr="5DFFF153">
        <w:rPr>
          <w:color w:val="000000" w:themeColor="text1"/>
        </w:rPr>
        <w:t xml:space="preserve">th CAMHS and a shared publications of school attendance for an increase collaboration. </w:t>
      </w:r>
    </w:p>
    <w:p w14:paraId="7E157D1F" w14:textId="551C374C" w:rsidR="2C792F16" w:rsidRDefault="2C792F16" w:rsidP="2C792F16">
      <w:pPr>
        <w:spacing w:line="360" w:lineRule="auto"/>
        <w:rPr>
          <w:color w:val="000000" w:themeColor="text1"/>
        </w:rPr>
      </w:pPr>
    </w:p>
    <w:p w14:paraId="36992ADD" w14:textId="48AD7F8E" w:rsidR="0E380EE5" w:rsidRDefault="0E380EE5" w:rsidP="2C792F16">
      <w:pPr>
        <w:spacing w:line="360" w:lineRule="auto"/>
        <w:rPr>
          <w:i/>
          <w:iCs/>
          <w:color w:val="000000" w:themeColor="text1"/>
          <w:sz w:val="28"/>
          <w:szCs w:val="28"/>
        </w:rPr>
      </w:pPr>
      <w:r w:rsidRPr="2C792F16">
        <w:rPr>
          <w:i/>
          <w:iCs/>
          <w:color w:val="000000" w:themeColor="text1"/>
          <w:sz w:val="28"/>
          <w:szCs w:val="28"/>
        </w:rPr>
        <w:t>Recommendations</w:t>
      </w:r>
    </w:p>
    <w:p w14:paraId="7D47AD4C" w14:textId="03EC2622" w:rsidR="31922C9A" w:rsidRDefault="31922C9A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lastRenderedPageBreak/>
        <w:t xml:space="preserve">From my professional experience and the Estyn report on </w:t>
      </w:r>
      <w:r w:rsidR="79CB0C39" w:rsidRPr="5DFFF153">
        <w:rPr>
          <w:color w:val="000000" w:themeColor="text1"/>
        </w:rPr>
        <w:t xml:space="preserve">exceptional work of </w:t>
      </w:r>
      <w:r w:rsidR="46B0C218" w:rsidRPr="5DFFF153">
        <w:rPr>
          <w:color w:val="000000" w:themeColor="text1"/>
        </w:rPr>
        <w:t xml:space="preserve">middle and senior </w:t>
      </w:r>
      <w:r w:rsidR="79CB0C39" w:rsidRPr="5DFFF153">
        <w:rPr>
          <w:color w:val="000000" w:themeColor="text1"/>
        </w:rPr>
        <w:t xml:space="preserve">leadership team on improving attendance, there should be </w:t>
      </w:r>
      <w:r w:rsidR="40915CDD" w:rsidRPr="5DFFF153">
        <w:rPr>
          <w:color w:val="000000" w:themeColor="text1"/>
        </w:rPr>
        <w:t>more emphasis on</w:t>
      </w:r>
      <w:r w:rsidR="50690CF0" w:rsidRPr="5DFFF153">
        <w:rPr>
          <w:color w:val="000000" w:themeColor="text1"/>
        </w:rPr>
        <w:t xml:space="preserve"> </w:t>
      </w:r>
      <w:r w:rsidR="40915CDD" w:rsidRPr="5DFFF153">
        <w:rPr>
          <w:color w:val="000000" w:themeColor="text1"/>
        </w:rPr>
        <w:t>positive relationships</w:t>
      </w:r>
      <w:r w:rsidR="592C3E22" w:rsidRPr="5DFFF153">
        <w:rPr>
          <w:color w:val="000000" w:themeColor="text1"/>
        </w:rPr>
        <w:t xml:space="preserve"> </w:t>
      </w:r>
      <w:r w:rsidR="7711B7A5" w:rsidRPr="5DFFF153">
        <w:rPr>
          <w:color w:val="000000" w:themeColor="text1"/>
        </w:rPr>
        <w:t xml:space="preserve">and quality of teaching and learning </w:t>
      </w:r>
      <w:r w:rsidR="592C3E22" w:rsidRPr="5DFFF153">
        <w:rPr>
          <w:color w:val="000000" w:themeColor="text1"/>
        </w:rPr>
        <w:t xml:space="preserve">between </w:t>
      </w:r>
      <w:r w:rsidR="45279BB1" w:rsidRPr="5DFFF153">
        <w:rPr>
          <w:color w:val="000000" w:themeColor="text1"/>
        </w:rPr>
        <w:t>teachers/</w:t>
      </w:r>
      <w:r w:rsidR="5B1554D9" w:rsidRPr="5DFFF153">
        <w:rPr>
          <w:color w:val="000000" w:themeColor="text1"/>
        </w:rPr>
        <w:t xml:space="preserve">tutors </w:t>
      </w:r>
      <w:r w:rsidR="592C3E22" w:rsidRPr="5DFFF153">
        <w:rPr>
          <w:color w:val="000000" w:themeColor="text1"/>
        </w:rPr>
        <w:t>and students</w:t>
      </w:r>
      <w:r w:rsidR="19E23B9E" w:rsidRPr="5DFFF153">
        <w:rPr>
          <w:color w:val="000000" w:themeColor="text1"/>
        </w:rPr>
        <w:t xml:space="preserve"> (Evidence Based Review, 2020).</w:t>
      </w:r>
      <w:r w:rsidR="14F05664" w:rsidRPr="5DFFF153">
        <w:rPr>
          <w:color w:val="000000" w:themeColor="text1"/>
        </w:rPr>
        <w:t xml:space="preserve"> </w:t>
      </w:r>
      <w:r w:rsidR="324C2F57" w:rsidRPr="5DFFF153">
        <w:rPr>
          <w:color w:val="000000" w:themeColor="text1"/>
        </w:rPr>
        <w:t xml:space="preserve">Effective leadership is </w:t>
      </w:r>
      <w:r w:rsidR="1AD69723" w:rsidRPr="5DFFF153">
        <w:rPr>
          <w:color w:val="000000" w:themeColor="text1"/>
        </w:rPr>
        <w:t>a crucial element</w:t>
      </w:r>
      <w:r w:rsidR="324C2F57" w:rsidRPr="5DFFF153">
        <w:rPr>
          <w:color w:val="000000" w:themeColor="text1"/>
        </w:rPr>
        <w:t xml:space="preserve">, but </w:t>
      </w:r>
      <w:r w:rsidR="1F6D09E7" w:rsidRPr="5DFFF153">
        <w:rPr>
          <w:color w:val="000000" w:themeColor="text1"/>
        </w:rPr>
        <w:t>a</w:t>
      </w:r>
      <w:r w:rsidR="1D71A38E" w:rsidRPr="5DFFF153">
        <w:rPr>
          <w:color w:val="000000" w:themeColor="text1"/>
        </w:rPr>
        <w:t xml:space="preserve">ccording to </w:t>
      </w:r>
      <w:proofErr w:type="spellStart"/>
      <w:r w:rsidR="1D71A38E" w:rsidRPr="5DFFF153">
        <w:rPr>
          <w:color w:val="000000" w:themeColor="text1"/>
        </w:rPr>
        <w:t>Havik</w:t>
      </w:r>
      <w:proofErr w:type="spellEnd"/>
      <w:r w:rsidR="1D71A38E" w:rsidRPr="5DFFF153">
        <w:rPr>
          <w:color w:val="000000" w:themeColor="text1"/>
        </w:rPr>
        <w:t xml:space="preserve">, Bru and </w:t>
      </w:r>
      <w:proofErr w:type="spellStart"/>
      <w:r w:rsidR="1D71A38E" w:rsidRPr="5DFFF153">
        <w:rPr>
          <w:color w:val="000000" w:themeColor="text1"/>
        </w:rPr>
        <w:t>Ertesvag</w:t>
      </w:r>
      <w:proofErr w:type="spellEnd"/>
      <w:r w:rsidR="44318B4D" w:rsidRPr="5DFFF153">
        <w:rPr>
          <w:color w:val="000000" w:themeColor="text1"/>
        </w:rPr>
        <w:t xml:space="preserve"> (2014), parents prefer to know how teachers </w:t>
      </w:r>
      <w:r w:rsidR="7331511D" w:rsidRPr="5DFFF153">
        <w:rPr>
          <w:color w:val="000000" w:themeColor="text1"/>
        </w:rPr>
        <w:t>can</w:t>
      </w:r>
      <w:r w:rsidR="44318B4D" w:rsidRPr="5DFFF153">
        <w:rPr>
          <w:color w:val="000000" w:themeColor="text1"/>
        </w:rPr>
        <w:t xml:space="preserve"> </w:t>
      </w:r>
      <w:r w:rsidR="0783E3AA" w:rsidRPr="5DFFF153">
        <w:rPr>
          <w:color w:val="000000" w:themeColor="text1"/>
        </w:rPr>
        <w:t xml:space="preserve">emotionally and instructionally </w:t>
      </w:r>
      <w:r w:rsidR="44318B4D" w:rsidRPr="5DFFF153">
        <w:rPr>
          <w:color w:val="000000" w:themeColor="text1"/>
        </w:rPr>
        <w:t xml:space="preserve">support and provide safety </w:t>
      </w:r>
      <w:r w:rsidR="22BE8248" w:rsidRPr="5DFFF153">
        <w:rPr>
          <w:color w:val="000000" w:themeColor="text1"/>
        </w:rPr>
        <w:t>for</w:t>
      </w:r>
      <w:r w:rsidR="10A831A1" w:rsidRPr="5DFFF153">
        <w:rPr>
          <w:color w:val="000000" w:themeColor="text1"/>
        </w:rPr>
        <w:t xml:space="preserve"> their children</w:t>
      </w:r>
      <w:r w:rsidR="13DEDE85" w:rsidRPr="5DFFF153">
        <w:rPr>
          <w:color w:val="000000" w:themeColor="text1"/>
        </w:rPr>
        <w:t xml:space="preserve">. </w:t>
      </w:r>
      <w:r w:rsidR="3E6D5DB2" w:rsidRPr="5DFFF153">
        <w:rPr>
          <w:color w:val="000000" w:themeColor="text1"/>
        </w:rPr>
        <w:t xml:space="preserve">Kearney and </w:t>
      </w:r>
      <w:proofErr w:type="spellStart"/>
      <w:r w:rsidR="3E6D5DB2" w:rsidRPr="5DFFF153">
        <w:rPr>
          <w:color w:val="000000" w:themeColor="text1"/>
        </w:rPr>
        <w:t>Graczyk</w:t>
      </w:r>
      <w:proofErr w:type="spellEnd"/>
      <w:r w:rsidR="3E6D5DB2" w:rsidRPr="5DFFF153">
        <w:rPr>
          <w:color w:val="000000" w:themeColor="text1"/>
        </w:rPr>
        <w:t xml:space="preserve"> (2020) </w:t>
      </w:r>
      <w:r w:rsidR="3ABE0C58" w:rsidRPr="5DFFF153">
        <w:rPr>
          <w:color w:val="000000" w:themeColor="text1"/>
        </w:rPr>
        <w:t xml:space="preserve">expressed how interventions should </w:t>
      </w:r>
      <w:r w:rsidR="7C192726" w:rsidRPr="5DFFF153">
        <w:rPr>
          <w:color w:val="000000" w:themeColor="text1"/>
        </w:rPr>
        <w:t xml:space="preserve">be </w:t>
      </w:r>
      <w:r w:rsidR="3ABE0C58" w:rsidRPr="5DFFF153">
        <w:rPr>
          <w:color w:val="000000" w:themeColor="text1"/>
        </w:rPr>
        <w:t>adapt</w:t>
      </w:r>
      <w:r w:rsidR="79BB5052" w:rsidRPr="5DFFF153">
        <w:rPr>
          <w:color w:val="000000" w:themeColor="text1"/>
        </w:rPr>
        <w:t>able</w:t>
      </w:r>
      <w:r w:rsidR="3ABE0C58" w:rsidRPr="5DFFF153">
        <w:rPr>
          <w:color w:val="000000" w:themeColor="text1"/>
        </w:rPr>
        <w:t xml:space="preserve"> to individual's needs</w:t>
      </w:r>
      <w:r w:rsidR="26AD5470" w:rsidRPr="5DFFF153">
        <w:rPr>
          <w:color w:val="000000" w:themeColor="text1"/>
        </w:rPr>
        <w:t>, and pedagogy should not be an exception</w:t>
      </w:r>
      <w:r w:rsidR="4A98315C" w:rsidRPr="5DFFF153">
        <w:rPr>
          <w:color w:val="000000" w:themeColor="text1"/>
        </w:rPr>
        <w:t>.</w:t>
      </w:r>
      <w:r w:rsidR="6C3FE9ED" w:rsidRPr="5DFFF153">
        <w:rPr>
          <w:color w:val="000000" w:themeColor="text1"/>
        </w:rPr>
        <w:t xml:space="preserve"> </w:t>
      </w:r>
      <w:r w:rsidR="491FD432" w:rsidRPr="5DFFF153">
        <w:rPr>
          <w:color w:val="000000" w:themeColor="text1"/>
        </w:rPr>
        <w:t>Through this, we can start effectively differentiating resources as an individual, department or within and across A</w:t>
      </w:r>
      <w:r w:rsidR="112B4211" w:rsidRPr="5DFFF153">
        <w:rPr>
          <w:color w:val="000000" w:themeColor="text1"/>
        </w:rPr>
        <w:t>reas of Learning Experience (</w:t>
      </w:r>
      <w:proofErr w:type="spellStart"/>
      <w:r w:rsidR="112B4211" w:rsidRPr="5DFFF153">
        <w:rPr>
          <w:color w:val="000000" w:themeColor="text1"/>
        </w:rPr>
        <w:t>AoLE</w:t>
      </w:r>
      <w:proofErr w:type="spellEnd"/>
      <w:r w:rsidR="112B4211" w:rsidRPr="5DFFF153">
        <w:rPr>
          <w:color w:val="000000" w:themeColor="text1"/>
        </w:rPr>
        <w:t>)</w:t>
      </w:r>
      <w:r w:rsidR="491FD432" w:rsidRPr="5DFFF153">
        <w:rPr>
          <w:color w:val="000000" w:themeColor="text1"/>
        </w:rPr>
        <w:t xml:space="preserve">. This is supported by Miles (2022) that advocated for a better teaching and learning to deliver the National Mission. </w:t>
      </w:r>
      <w:r w:rsidR="417A351F" w:rsidRPr="5DFFF153">
        <w:rPr>
          <w:color w:val="000000" w:themeColor="text1"/>
        </w:rPr>
        <w:t xml:space="preserve">Although </w:t>
      </w:r>
      <w:r w:rsidR="6C3FE9ED" w:rsidRPr="5DFFF153">
        <w:rPr>
          <w:color w:val="000000" w:themeColor="text1"/>
        </w:rPr>
        <w:t>disaggregated data</w:t>
      </w:r>
      <w:r w:rsidR="7A5E4EFC" w:rsidRPr="5DFFF153">
        <w:rPr>
          <w:color w:val="000000" w:themeColor="text1"/>
        </w:rPr>
        <w:t xml:space="preserve"> </w:t>
      </w:r>
      <w:r w:rsidR="736BB583" w:rsidRPr="5DFFF153">
        <w:rPr>
          <w:color w:val="000000" w:themeColor="text1"/>
        </w:rPr>
        <w:t xml:space="preserve">(Kearney et al., 2022) </w:t>
      </w:r>
      <w:r w:rsidR="475C9961" w:rsidRPr="5DFFF153">
        <w:rPr>
          <w:color w:val="000000" w:themeColor="text1"/>
        </w:rPr>
        <w:t>can be helpful for teachers</w:t>
      </w:r>
      <w:r w:rsidR="15B780D7" w:rsidRPr="5DFFF153">
        <w:rPr>
          <w:color w:val="000000" w:themeColor="text1"/>
        </w:rPr>
        <w:t xml:space="preserve"> to learn about their students, the over reliance on data for measuring impact can </w:t>
      </w:r>
      <w:r w:rsidR="3771770E" w:rsidRPr="5DFFF153">
        <w:rPr>
          <w:color w:val="000000" w:themeColor="text1"/>
        </w:rPr>
        <w:t>increase inequality as well (Bradbury, 2021)</w:t>
      </w:r>
      <w:r w:rsidR="0B8A1B99" w:rsidRPr="5DFFF153">
        <w:rPr>
          <w:color w:val="000000" w:themeColor="text1"/>
        </w:rPr>
        <w:t xml:space="preserve">. </w:t>
      </w:r>
      <w:r w:rsidR="43363F92" w:rsidRPr="5DFFF153">
        <w:rPr>
          <w:color w:val="000000" w:themeColor="text1"/>
        </w:rPr>
        <w:t xml:space="preserve"> </w:t>
      </w:r>
    </w:p>
    <w:p w14:paraId="2396E085" w14:textId="0A554B57" w:rsidR="2C792F16" w:rsidRDefault="2C792F16" w:rsidP="2C792F16">
      <w:pPr>
        <w:spacing w:line="360" w:lineRule="auto"/>
        <w:rPr>
          <w:color w:val="000000" w:themeColor="text1"/>
        </w:rPr>
      </w:pPr>
    </w:p>
    <w:p w14:paraId="6EC162F5" w14:textId="3593B7E7" w:rsidR="59D69ED7" w:rsidRDefault="59D69ED7" w:rsidP="2C792F16">
      <w:pPr>
        <w:spacing w:line="360" w:lineRule="auto"/>
        <w:rPr>
          <w:color w:val="000000" w:themeColor="text1"/>
          <w:sz w:val="36"/>
          <w:szCs w:val="36"/>
          <w:u w:val="single"/>
        </w:rPr>
      </w:pPr>
      <w:r w:rsidRPr="2C792F16">
        <w:rPr>
          <w:color w:val="000000" w:themeColor="text1"/>
          <w:sz w:val="36"/>
          <w:szCs w:val="36"/>
          <w:u w:val="single"/>
        </w:rPr>
        <w:t>Conclusion</w:t>
      </w:r>
    </w:p>
    <w:p w14:paraId="0B55DAAE" w14:textId="57D7A056" w:rsidR="2C792F16" w:rsidRDefault="2C792F16" w:rsidP="2C792F16">
      <w:pPr>
        <w:spacing w:line="360" w:lineRule="auto"/>
        <w:rPr>
          <w:color w:val="000000" w:themeColor="text1"/>
        </w:rPr>
      </w:pPr>
    </w:p>
    <w:p w14:paraId="3B1809DE" w14:textId="7543E30D" w:rsidR="1791D875" w:rsidRDefault="1791D875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This report has examined attendance as one of School X’s aspect </w:t>
      </w:r>
      <w:r w:rsidR="627FB84C" w:rsidRPr="5DFFF153">
        <w:rPr>
          <w:color w:val="000000" w:themeColor="text1"/>
        </w:rPr>
        <w:t xml:space="preserve">on </w:t>
      </w:r>
      <w:r w:rsidRPr="5DFFF153">
        <w:rPr>
          <w:color w:val="000000" w:themeColor="text1"/>
        </w:rPr>
        <w:t xml:space="preserve">their </w:t>
      </w:r>
      <w:r w:rsidR="616D028B" w:rsidRPr="5DFFF153">
        <w:rPr>
          <w:color w:val="000000" w:themeColor="text1"/>
        </w:rPr>
        <w:t>SDP and</w:t>
      </w:r>
      <w:r w:rsidR="4375AAC1" w:rsidRPr="5DFFF153">
        <w:rPr>
          <w:color w:val="000000" w:themeColor="text1"/>
        </w:rPr>
        <w:t xml:space="preserve"> shown the understanding of the cyclic processes they undergo for continuous improvement</w:t>
      </w:r>
      <w:r w:rsidR="0872ED3D" w:rsidRPr="5DFFF153">
        <w:rPr>
          <w:color w:val="000000" w:themeColor="text1"/>
        </w:rPr>
        <w:t>.</w:t>
      </w:r>
      <w:r w:rsidR="4375AAC1" w:rsidRPr="5DFFF153">
        <w:rPr>
          <w:color w:val="000000" w:themeColor="text1"/>
        </w:rPr>
        <w:t xml:space="preserve"> </w:t>
      </w:r>
      <w:r w:rsidR="49BCD435" w:rsidRPr="5DFFF153">
        <w:rPr>
          <w:color w:val="000000" w:themeColor="text1"/>
        </w:rPr>
        <w:t xml:space="preserve">They ensure </w:t>
      </w:r>
      <w:r w:rsidR="76478E54" w:rsidRPr="5DFFF153">
        <w:rPr>
          <w:color w:val="000000" w:themeColor="text1"/>
        </w:rPr>
        <w:t xml:space="preserve">that improvements align </w:t>
      </w:r>
      <w:r w:rsidR="78FDC3F1" w:rsidRPr="5DFFF153">
        <w:rPr>
          <w:color w:val="000000" w:themeColor="text1"/>
        </w:rPr>
        <w:t xml:space="preserve">with </w:t>
      </w:r>
      <w:r w:rsidR="6E24C5DB" w:rsidRPr="5DFFF153">
        <w:rPr>
          <w:color w:val="000000" w:themeColor="text1"/>
        </w:rPr>
        <w:t xml:space="preserve">the </w:t>
      </w:r>
      <w:r w:rsidR="49CE080B" w:rsidRPr="5DFFF153">
        <w:rPr>
          <w:color w:val="000000" w:themeColor="text1"/>
        </w:rPr>
        <w:t xml:space="preserve">school </w:t>
      </w:r>
      <w:r w:rsidR="498D81C4" w:rsidRPr="5DFFF153">
        <w:rPr>
          <w:color w:val="000000" w:themeColor="text1"/>
        </w:rPr>
        <w:t xml:space="preserve">and </w:t>
      </w:r>
      <w:r w:rsidR="49CE080B" w:rsidRPr="5DFFF153">
        <w:rPr>
          <w:color w:val="000000" w:themeColor="text1"/>
        </w:rPr>
        <w:t xml:space="preserve">community’s needs, LA’s </w:t>
      </w:r>
      <w:proofErr w:type="gramStart"/>
      <w:r w:rsidR="49CE080B" w:rsidRPr="5DFFF153">
        <w:rPr>
          <w:color w:val="000000" w:themeColor="text1"/>
        </w:rPr>
        <w:t>vision</w:t>
      </w:r>
      <w:proofErr w:type="gramEnd"/>
      <w:r w:rsidR="6E553426" w:rsidRPr="5DFFF153">
        <w:rPr>
          <w:color w:val="000000" w:themeColor="text1"/>
        </w:rPr>
        <w:t xml:space="preserve"> and</w:t>
      </w:r>
      <w:r w:rsidR="49CE080B" w:rsidRPr="5DFFF153">
        <w:rPr>
          <w:color w:val="000000" w:themeColor="text1"/>
        </w:rPr>
        <w:t xml:space="preserve"> </w:t>
      </w:r>
      <w:r w:rsidR="0E638A99" w:rsidRPr="5DFFF153">
        <w:rPr>
          <w:color w:val="000000" w:themeColor="text1"/>
        </w:rPr>
        <w:t>National Mission (W</w:t>
      </w:r>
      <w:r w:rsidR="182E8122" w:rsidRPr="5DFFF153">
        <w:rPr>
          <w:color w:val="000000" w:themeColor="text1"/>
        </w:rPr>
        <w:t xml:space="preserve">elsh </w:t>
      </w:r>
      <w:r w:rsidR="0E638A99" w:rsidRPr="5DFFF153">
        <w:rPr>
          <w:color w:val="000000" w:themeColor="text1"/>
        </w:rPr>
        <w:t>G</w:t>
      </w:r>
      <w:r w:rsidR="3DDF39EA" w:rsidRPr="5DFFF153">
        <w:rPr>
          <w:color w:val="000000" w:themeColor="text1"/>
        </w:rPr>
        <w:t>overnment</w:t>
      </w:r>
      <w:r w:rsidR="0E638A99" w:rsidRPr="5DFFF153">
        <w:rPr>
          <w:color w:val="000000" w:themeColor="text1"/>
        </w:rPr>
        <w:t>, 2022)</w:t>
      </w:r>
      <w:r w:rsidR="37A2A923" w:rsidRPr="5DFFF153">
        <w:rPr>
          <w:color w:val="000000" w:themeColor="text1"/>
        </w:rPr>
        <w:t xml:space="preserve"> </w:t>
      </w:r>
      <w:r w:rsidR="61E2FB93" w:rsidRPr="5DFFF153">
        <w:rPr>
          <w:color w:val="000000" w:themeColor="text1"/>
        </w:rPr>
        <w:t xml:space="preserve">that </w:t>
      </w:r>
      <w:r w:rsidR="37A2A923" w:rsidRPr="5DFFF153">
        <w:rPr>
          <w:color w:val="000000" w:themeColor="text1"/>
        </w:rPr>
        <w:t xml:space="preserve">are all within the </w:t>
      </w:r>
      <w:r w:rsidR="1A94BF4E" w:rsidRPr="5DFFF153">
        <w:rPr>
          <w:color w:val="000000" w:themeColor="text1"/>
        </w:rPr>
        <w:t xml:space="preserve">umbrella </w:t>
      </w:r>
      <w:r w:rsidR="37A2A923" w:rsidRPr="5DFFF153">
        <w:rPr>
          <w:color w:val="000000" w:themeColor="text1"/>
        </w:rPr>
        <w:t xml:space="preserve">of social justice. </w:t>
      </w:r>
      <w:r w:rsidR="5C009751" w:rsidRPr="5DFFF153">
        <w:rPr>
          <w:color w:val="000000" w:themeColor="text1"/>
        </w:rPr>
        <w:t xml:space="preserve">The information collected and evidence-based literatures gave me a great insight into </w:t>
      </w:r>
      <w:r w:rsidR="3BC1D294" w:rsidRPr="5DFFF153">
        <w:rPr>
          <w:color w:val="000000" w:themeColor="text1"/>
        </w:rPr>
        <w:t xml:space="preserve">why </w:t>
      </w:r>
      <w:r w:rsidR="5C009751" w:rsidRPr="5DFFF153">
        <w:rPr>
          <w:color w:val="000000" w:themeColor="text1"/>
        </w:rPr>
        <w:t xml:space="preserve">attendance </w:t>
      </w:r>
      <w:r w:rsidR="79F7EF1B" w:rsidRPr="5DFFF153">
        <w:rPr>
          <w:color w:val="000000" w:themeColor="text1"/>
        </w:rPr>
        <w:t xml:space="preserve">is important </w:t>
      </w:r>
      <w:r w:rsidR="5C009751" w:rsidRPr="5DFFF153">
        <w:rPr>
          <w:color w:val="000000" w:themeColor="text1"/>
        </w:rPr>
        <w:t xml:space="preserve">in </w:t>
      </w:r>
      <w:r w:rsidR="7C9FEB9E" w:rsidRPr="5DFFF153">
        <w:rPr>
          <w:color w:val="000000" w:themeColor="text1"/>
        </w:rPr>
        <w:t xml:space="preserve">a </w:t>
      </w:r>
      <w:r w:rsidR="7E94E29E" w:rsidRPr="5DFFF153">
        <w:rPr>
          <w:color w:val="000000" w:themeColor="text1"/>
        </w:rPr>
        <w:t>chil</w:t>
      </w:r>
      <w:r w:rsidR="32D7FEF5" w:rsidRPr="5DFFF153">
        <w:rPr>
          <w:color w:val="000000" w:themeColor="text1"/>
        </w:rPr>
        <w:t>d’s</w:t>
      </w:r>
      <w:r w:rsidR="5C009751" w:rsidRPr="5DFFF153">
        <w:rPr>
          <w:color w:val="000000" w:themeColor="text1"/>
        </w:rPr>
        <w:t xml:space="preserve"> development</w:t>
      </w:r>
      <w:r w:rsidR="204EE1E3" w:rsidRPr="5DFFF153">
        <w:rPr>
          <w:color w:val="000000" w:themeColor="text1"/>
        </w:rPr>
        <w:t xml:space="preserve">. </w:t>
      </w:r>
      <w:r w:rsidR="5336074C" w:rsidRPr="5DFFF153">
        <w:rPr>
          <w:color w:val="000000" w:themeColor="text1"/>
        </w:rPr>
        <w:t>T</w:t>
      </w:r>
      <w:r w:rsidR="502D95B3" w:rsidRPr="5DFFF153">
        <w:rPr>
          <w:color w:val="000000" w:themeColor="text1"/>
        </w:rPr>
        <w:t xml:space="preserve">here </w:t>
      </w:r>
      <w:r w:rsidR="00D47E88" w:rsidRPr="5DFFF153">
        <w:rPr>
          <w:color w:val="000000" w:themeColor="text1"/>
        </w:rPr>
        <w:t>are no best</w:t>
      </w:r>
      <w:r w:rsidR="2F80084C" w:rsidRPr="5DFFF153">
        <w:rPr>
          <w:color w:val="000000" w:themeColor="text1"/>
        </w:rPr>
        <w:t xml:space="preserve"> approaches to tackle attendance issues</w:t>
      </w:r>
      <w:r w:rsidR="4E7B8EEF" w:rsidRPr="5DFFF153">
        <w:rPr>
          <w:color w:val="000000" w:themeColor="text1"/>
        </w:rPr>
        <w:t xml:space="preserve"> </w:t>
      </w:r>
      <w:r w:rsidR="6E24ED7D" w:rsidRPr="5DFFF153">
        <w:rPr>
          <w:color w:val="000000" w:themeColor="text1"/>
        </w:rPr>
        <w:t>(Estyn, 2024)</w:t>
      </w:r>
      <w:r w:rsidR="1AE7172A" w:rsidRPr="5DFFF153">
        <w:rPr>
          <w:color w:val="000000" w:themeColor="text1"/>
        </w:rPr>
        <w:t xml:space="preserve"> as every school </w:t>
      </w:r>
      <w:r w:rsidR="7F9A241D" w:rsidRPr="5DFFF153">
        <w:rPr>
          <w:color w:val="000000" w:themeColor="text1"/>
        </w:rPr>
        <w:t xml:space="preserve">and their needs </w:t>
      </w:r>
      <w:r w:rsidR="1AE7172A" w:rsidRPr="5DFFF153">
        <w:rPr>
          <w:color w:val="000000" w:themeColor="text1"/>
        </w:rPr>
        <w:t>is different (</w:t>
      </w:r>
      <w:proofErr w:type="spellStart"/>
      <w:r w:rsidR="1AE7172A" w:rsidRPr="5DFFF153">
        <w:rPr>
          <w:color w:val="000000" w:themeColor="text1"/>
        </w:rPr>
        <w:t>Sibieta</w:t>
      </w:r>
      <w:proofErr w:type="spellEnd"/>
      <w:r w:rsidR="1AE7172A" w:rsidRPr="5DFFF153">
        <w:rPr>
          <w:color w:val="000000" w:themeColor="text1"/>
        </w:rPr>
        <w:t xml:space="preserve">, 2020) </w:t>
      </w:r>
      <w:r w:rsidR="507FD1AF" w:rsidRPr="5DFFF153">
        <w:rPr>
          <w:color w:val="000000" w:themeColor="text1"/>
        </w:rPr>
        <w:t xml:space="preserve">but </w:t>
      </w:r>
      <w:r w:rsidR="4A8F3453" w:rsidRPr="5DFFF153">
        <w:rPr>
          <w:color w:val="000000" w:themeColor="text1"/>
        </w:rPr>
        <w:t xml:space="preserve">adaptation and reflection is key with </w:t>
      </w:r>
      <w:r w:rsidR="507FD1AF" w:rsidRPr="5DFFF153">
        <w:rPr>
          <w:color w:val="000000" w:themeColor="text1"/>
        </w:rPr>
        <w:t xml:space="preserve">quality of teaching and learning always </w:t>
      </w:r>
      <w:r w:rsidR="0607EAE0" w:rsidRPr="5DFFF153">
        <w:rPr>
          <w:color w:val="000000" w:themeColor="text1"/>
        </w:rPr>
        <w:t>be</w:t>
      </w:r>
      <w:r w:rsidR="02CD8321" w:rsidRPr="5DFFF153">
        <w:rPr>
          <w:color w:val="000000" w:themeColor="text1"/>
        </w:rPr>
        <w:t>ing</w:t>
      </w:r>
      <w:r w:rsidR="0607EAE0" w:rsidRPr="5DFFF153">
        <w:rPr>
          <w:color w:val="000000" w:themeColor="text1"/>
        </w:rPr>
        <w:t xml:space="preserve"> of</w:t>
      </w:r>
      <w:r w:rsidR="4F1DBDAA" w:rsidRPr="5DFFF153">
        <w:rPr>
          <w:color w:val="000000" w:themeColor="text1"/>
        </w:rPr>
        <w:t xml:space="preserve"> high standards</w:t>
      </w:r>
      <w:r w:rsidR="15CB4D2D" w:rsidRPr="5DFFF153">
        <w:rPr>
          <w:color w:val="000000" w:themeColor="text1"/>
        </w:rPr>
        <w:t xml:space="preserve"> (Miles, 2022)</w:t>
      </w:r>
      <w:r w:rsidR="4F1DBDAA" w:rsidRPr="5DFFF153">
        <w:rPr>
          <w:color w:val="000000" w:themeColor="text1"/>
        </w:rPr>
        <w:t>.</w:t>
      </w:r>
      <w:r w:rsidR="26B57847" w:rsidRPr="5DFFF153">
        <w:rPr>
          <w:color w:val="000000" w:themeColor="text1"/>
        </w:rPr>
        <w:t xml:space="preserve"> Therefore, </w:t>
      </w:r>
      <w:r w:rsidR="74D70D38" w:rsidRPr="5DFFF153">
        <w:rPr>
          <w:color w:val="000000" w:themeColor="text1"/>
        </w:rPr>
        <w:t>the professional teaching strands that was central to this report was enabling improvement, wider reading and research and supporting formal leadership roles</w:t>
      </w:r>
      <w:r w:rsidR="66D910DB" w:rsidRPr="5DFFF153">
        <w:rPr>
          <w:color w:val="000000" w:themeColor="text1"/>
        </w:rPr>
        <w:t xml:space="preserve">. Professional development and a transparent collaboration within school and wider community is </w:t>
      </w:r>
      <w:r w:rsidR="7220D79B" w:rsidRPr="5DFFF153">
        <w:rPr>
          <w:color w:val="000000" w:themeColor="text1"/>
        </w:rPr>
        <w:t>crucial for</w:t>
      </w:r>
      <w:r w:rsidR="28A07F63" w:rsidRPr="5DFFF153">
        <w:rPr>
          <w:color w:val="000000" w:themeColor="text1"/>
        </w:rPr>
        <w:t xml:space="preserve"> improving</w:t>
      </w:r>
      <w:r w:rsidR="7220D79B" w:rsidRPr="5DFFF153">
        <w:rPr>
          <w:color w:val="000000" w:themeColor="text1"/>
        </w:rPr>
        <w:t xml:space="preserve"> attendance</w:t>
      </w:r>
      <w:r w:rsidR="3778E984" w:rsidRPr="5DFFF153">
        <w:rPr>
          <w:color w:val="000000" w:themeColor="text1"/>
        </w:rPr>
        <w:t xml:space="preserve"> and student outcomes. </w:t>
      </w:r>
    </w:p>
    <w:p w14:paraId="3015DD9D" w14:textId="2CFF75DA" w:rsidR="2C792F16" w:rsidRDefault="2C792F16" w:rsidP="2C792F16">
      <w:pPr>
        <w:spacing w:line="360" w:lineRule="auto"/>
        <w:rPr>
          <w:color w:val="000000" w:themeColor="text1"/>
        </w:rPr>
      </w:pPr>
    </w:p>
    <w:p w14:paraId="6EB3D55F" w14:textId="77777777" w:rsidR="00C13291" w:rsidRDefault="00C13291" w:rsidP="5DFFF153">
      <w:pPr>
        <w:spacing w:line="360" w:lineRule="auto"/>
        <w:rPr>
          <w:color w:val="000000" w:themeColor="text1"/>
        </w:rPr>
      </w:pPr>
    </w:p>
    <w:p w14:paraId="501E0CF3" w14:textId="1C972D5C" w:rsidR="44F33AAB" w:rsidRDefault="44F33AAB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  <w:r w:rsidRPr="5DFFF153">
        <w:rPr>
          <w:color w:val="000000" w:themeColor="text1"/>
          <w:sz w:val="36"/>
          <w:szCs w:val="36"/>
          <w:u w:val="single"/>
        </w:rPr>
        <w:lastRenderedPageBreak/>
        <w:t>Appendi</w:t>
      </w:r>
      <w:r w:rsidR="6764D866" w:rsidRPr="5DFFF153">
        <w:rPr>
          <w:color w:val="000000" w:themeColor="text1"/>
          <w:sz w:val="36"/>
          <w:szCs w:val="36"/>
          <w:u w:val="single"/>
        </w:rPr>
        <w:t>ces</w:t>
      </w:r>
    </w:p>
    <w:p w14:paraId="062A92E0" w14:textId="51B8ED3C" w:rsidR="5DFFF153" w:rsidRDefault="5DFFF153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50E47CE9" w14:textId="32B25C63" w:rsidR="2D03F494" w:rsidRDefault="2D03F494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  <w:r w:rsidRPr="5DFFF153">
        <w:rPr>
          <w:color w:val="000000" w:themeColor="text1"/>
          <w:sz w:val="28"/>
          <w:szCs w:val="28"/>
        </w:rPr>
        <w:t xml:space="preserve">APPENDIX 1: </w:t>
      </w:r>
    </w:p>
    <w:p w14:paraId="2A5FF52A" w14:textId="50606B2B" w:rsidR="44F33AAB" w:rsidRDefault="44F33AAB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286B348A" wp14:editId="7FBD5E4C">
            <wp:extent cx="5448300" cy="4579302"/>
            <wp:effectExtent l="9525" t="9525" r="9525" b="9525"/>
            <wp:docPr id="1700598965" name="Picture 1700598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579302"/>
                    </a:xfrm>
                    <a:prstGeom prst="rect">
                      <a:avLst/>
                    </a:prstGeom>
                    <a:ln w="9525">
                      <a:solidFill>
                        <a:srgbClr val="1E8BCD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2564EB8" w14:textId="39CE229C" w:rsidR="7688E097" w:rsidRDefault="7688E097" w:rsidP="5DFFF153">
      <w:pPr>
        <w:spacing w:line="360" w:lineRule="auto"/>
        <w:rPr>
          <w:i/>
          <w:iCs/>
          <w:color w:val="000000" w:themeColor="text1"/>
        </w:rPr>
      </w:pPr>
      <w:r w:rsidRPr="5DFFF153">
        <w:rPr>
          <w:i/>
          <w:iCs/>
          <w:color w:val="000000" w:themeColor="text1"/>
          <w:sz w:val="28"/>
          <w:szCs w:val="28"/>
        </w:rPr>
        <w:t xml:space="preserve">School X’s Graduated Attendance Process, </w:t>
      </w:r>
      <w:r w:rsidRPr="5DFFF153">
        <w:rPr>
          <w:color w:val="000000" w:themeColor="text1"/>
          <w:sz w:val="28"/>
          <w:szCs w:val="28"/>
        </w:rPr>
        <w:t>emailed by Deputy Head (20</w:t>
      </w:r>
      <w:r w:rsidR="00BF0BCB">
        <w:rPr>
          <w:color w:val="000000" w:themeColor="text1"/>
          <w:sz w:val="28"/>
          <w:szCs w:val="28"/>
        </w:rPr>
        <w:t>2</w:t>
      </w:r>
      <w:r w:rsidRPr="5DFFF153">
        <w:rPr>
          <w:color w:val="000000" w:themeColor="text1"/>
          <w:sz w:val="28"/>
          <w:szCs w:val="28"/>
        </w:rPr>
        <w:t>4</w:t>
      </w:r>
      <w:r w:rsidR="00BF0BCB">
        <w:rPr>
          <w:color w:val="000000" w:themeColor="text1"/>
          <w:sz w:val="28"/>
          <w:szCs w:val="28"/>
        </w:rPr>
        <w:t>b</w:t>
      </w:r>
      <w:r w:rsidRPr="5DFFF153">
        <w:rPr>
          <w:color w:val="000000" w:themeColor="text1"/>
          <w:sz w:val="28"/>
          <w:szCs w:val="28"/>
        </w:rPr>
        <w:t>)</w:t>
      </w:r>
    </w:p>
    <w:p w14:paraId="49A24D33" w14:textId="0200A47A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46B0E2DF" w14:textId="3385CD71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29F6F5F8" w14:textId="3D3A0527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68BCB514" w14:textId="14F4D94F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4A88FEEB" w14:textId="555B5D45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2952403E" w14:textId="4EBF2D21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358F3F58" w14:textId="289A6495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74132381" w14:textId="4A4B1222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7E2C2DFB" w14:textId="50CCC272" w:rsidR="5DFFF153" w:rsidRDefault="5DFFF153" w:rsidP="5DFFF153">
      <w:pPr>
        <w:spacing w:line="360" w:lineRule="auto"/>
        <w:rPr>
          <w:color w:val="000000" w:themeColor="text1"/>
          <w:sz w:val="28"/>
          <w:szCs w:val="28"/>
        </w:rPr>
      </w:pPr>
    </w:p>
    <w:p w14:paraId="193CF2C0" w14:textId="68702AAD" w:rsidR="7DD438AD" w:rsidRDefault="7DD438AD" w:rsidP="5DFFF153">
      <w:pPr>
        <w:spacing w:line="360" w:lineRule="auto"/>
        <w:rPr>
          <w:color w:val="000000" w:themeColor="text1"/>
          <w:sz w:val="28"/>
          <w:szCs w:val="28"/>
        </w:rPr>
      </w:pPr>
      <w:r w:rsidRPr="5DFFF153">
        <w:rPr>
          <w:color w:val="000000" w:themeColor="text1"/>
          <w:sz w:val="28"/>
          <w:szCs w:val="28"/>
        </w:rPr>
        <w:t xml:space="preserve">APPENDIX 2: </w:t>
      </w:r>
    </w:p>
    <w:p w14:paraId="00FE31E0" w14:textId="6A8DEFC3" w:rsidR="5DFFF153" w:rsidRDefault="5DFFF153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0022A94F" w14:textId="265103FE" w:rsidR="7DD438AD" w:rsidRDefault="7DD438AD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44CD2C21" wp14:editId="7DE5ECB0">
            <wp:extent cx="5048250" cy="5010150"/>
            <wp:effectExtent l="9525" t="9525" r="9525" b="9525"/>
            <wp:docPr id="2009870140" name="Picture 2009870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5010150"/>
                    </a:xfrm>
                    <a:prstGeom prst="rect">
                      <a:avLst/>
                    </a:prstGeom>
                    <a:ln w="9525">
                      <a:solidFill>
                        <a:srgbClr val="1E8BCD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21945652" w14:textId="34128FF1" w:rsidR="727E38D3" w:rsidRDefault="727E38D3" w:rsidP="5DFFF153">
      <w:pPr>
        <w:spacing w:line="360" w:lineRule="auto"/>
        <w:rPr>
          <w:color w:val="000000" w:themeColor="text1"/>
          <w:sz w:val="28"/>
          <w:szCs w:val="28"/>
        </w:rPr>
      </w:pPr>
      <w:r w:rsidRPr="5DFFF153">
        <w:rPr>
          <w:i/>
          <w:iCs/>
          <w:color w:val="000000" w:themeColor="text1"/>
          <w:sz w:val="28"/>
          <w:szCs w:val="28"/>
        </w:rPr>
        <w:t xml:space="preserve">School X’s Attendance strategies, </w:t>
      </w:r>
      <w:r w:rsidRPr="5DFFF153">
        <w:rPr>
          <w:color w:val="000000" w:themeColor="text1"/>
          <w:sz w:val="28"/>
          <w:szCs w:val="28"/>
        </w:rPr>
        <w:t>emailed by Deputy Head (2024</w:t>
      </w:r>
      <w:r w:rsidR="00BF0BCB">
        <w:rPr>
          <w:color w:val="000000" w:themeColor="text1"/>
          <w:sz w:val="28"/>
          <w:szCs w:val="28"/>
        </w:rPr>
        <w:t>c</w:t>
      </w:r>
      <w:r w:rsidRPr="5DFFF153">
        <w:rPr>
          <w:color w:val="000000" w:themeColor="text1"/>
          <w:sz w:val="28"/>
          <w:szCs w:val="28"/>
        </w:rPr>
        <w:t>)</w:t>
      </w:r>
    </w:p>
    <w:p w14:paraId="7A3668CC" w14:textId="2779B487" w:rsidR="5DFFF153" w:rsidRDefault="5DFFF153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4D01966D" w14:textId="3B3F44FF" w:rsidR="5DFFF153" w:rsidRDefault="5DFFF153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7B91C7AE" w14:textId="7668E753" w:rsidR="5DFFF153" w:rsidRDefault="5DFFF153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697A0640" w14:textId="10297D4E" w:rsidR="5DFFF153" w:rsidRDefault="5DFFF153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3F9E18C4" w14:textId="0F30171E" w:rsidR="5DFFF153" w:rsidRDefault="5DFFF153" w:rsidP="5DFFF153">
      <w:pPr>
        <w:spacing w:line="360" w:lineRule="auto"/>
        <w:rPr>
          <w:color w:val="000000" w:themeColor="text1"/>
          <w:sz w:val="36"/>
          <w:szCs w:val="36"/>
          <w:u w:val="single"/>
        </w:rPr>
      </w:pPr>
    </w:p>
    <w:p w14:paraId="538517DB" w14:textId="5FD74444" w:rsidR="7DE4CF69" w:rsidRDefault="7DE4CF69" w:rsidP="2C792F16">
      <w:pPr>
        <w:spacing w:line="360" w:lineRule="auto"/>
        <w:rPr>
          <w:color w:val="000000" w:themeColor="text1"/>
          <w:sz w:val="36"/>
          <w:szCs w:val="36"/>
          <w:u w:val="single"/>
        </w:rPr>
      </w:pPr>
      <w:r w:rsidRPr="2C792F16">
        <w:rPr>
          <w:color w:val="000000" w:themeColor="text1"/>
          <w:sz w:val="36"/>
          <w:szCs w:val="36"/>
          <w:u w:val="single"/>
        </w:rPr>
        <w:lastRenderedPageBreak/>
        <w:t>References</w:t>
      </w:r>
    </w:p>
    <w:p w14:paraId="16BA9C0B" w14:textId="2E452E22" w:rsidR="2C792F16" w:rsidRDefault="2C792F16" w:rsidP="2C792F16">
      <w:pPr>
        <w:spacing w:line="360" w:lineRule="auto"/>
        <w:rPr>
          <w:color w:val="000000" w:themeColor="text1"/>
        </w:rPr>
      </w:pPr>
    </w:p>
    <w:p w14:paraId="5B971F94" w14:textId="6F95977E" w:rsidR="0E043532" w:rsidRDefault="0E043532" w:rsidP="5DFFF153">
      <w:pPr>
        <w:spacing w:line="360" w:lineRule="auto"/>
        <w:rPr>
          <w:color w:val="000000" w:themeColor="text1"/>
        </w:rPr>
      </w:pPr>
      <w:r w:rsidRPr="5DFFF153">
        <w:rPr>
          <w:color w:val="000000" w:themeColor="text1"/>
        </w:rPr>
        <w:t xml:space="preserve">ABC News (Australia), </w:t>
      </w:r>
      <w:r w:rsidR="47BE0FEE" w:rsidRPr="5DFFF153">
        <w:rPr>
          <w:color w:val="000000" w:themeColor="text1"/>
        </w:rPr>
        <w:t>(</w:t>
      </w:r>
      <w:r w:rsidRPr="5DFFF153">
        <w:rPr>
          <w:color w:val="000000" w:themeColor="text1"/>
        </w:rPr>
        <w:t>2020</w:t>
      </w:r>
      <w:r w:rsidR="15AF88BE" w:rsidRPr="5DFFF153">
        <w:rPr>
          <w:color w:val="000000" w:themeColor="text1"/>
        </w:rPr>
        <w:t>)</w:t>
      </w:r>
      <w:r w:rsidRPr="5DFFF153">
        <w:rPr>
          <w:color w:val="000000" w:themeColor="text1"/>
        </w:rPr>
        <w:t xml:space="preserve">. </w:t>
      </w:r>
      <w:r w:rsidR="2F2CFB9A" w:rsidRPr="5DFFF153">
        <w:rPr>
          <w:i/>
          <w:iCs/>
          <w:color w:val="000000" w:themeColor="text1"/>
        </w:rPr>
        <w:t>Why Finland’s schools outperform most others across the developed world| 7.30.</w:t>
      </w:r>
      <w:r w:rsidR="10E1AC39" w:rsidRPr="5DFFF153">
        <w:rPr>
          <w:i/>
          <w:iCs/>
          <w:color w:val="000000" w:themeColor="text1"/>
        </w:rPr>
        <w:t xml:space="preserve"> </w:t>
      </w:r>
      <w:r w:rsidR="10E1AC39" w:rsidRPr="5DFFF153">
        <w:rPr>
          <w:color w:val="000000" w:themeColor="text1"/>
        </w:rPr>
        <w:t>Date uploaded: Jan 31</w:t>
      </w:r>
      <w:r w:rsidR="7B38DAF6" w:rsidRPr="5DFFF153">
        <w:rPr>
          <w:color w:val="000000" w:themeColor="text1"/>
          <w:vertAlign w:val="superscript"/>
        </w:rPr>
        <w:t>st</w:t>
      </w:r>
      <w:proofErr w:type="gramStart"/>
      <w:r w:rsidR="7B38DAF6" w:rsidRPr="5DFFF153">
        <w:rPr>
          <w:color w:val="000000" w:themeColor="text1"/>
        </w:rPr>
        <w:t xml:space="preserve"> </w:t>
      </w:r>
      <w:r w:rsidR="10E1AC39" w:rsidRPr="5DFFF153">
        <w:rPr>
          <w:color w:val="000000" w:themeColor="text1"/>
        </w:rPr>
        <w:t>2020</w:t>
      </w:r>
      <w:proofErr w:type="gramEnd"/>
      <w:r w:rsidR="10E1AC39" w:rsidRPr="5DFFF153">
        <w:rPr>
          <w:color w:val="000000" w:themeColor="text1"/>
        </w:rPr>
        <w:t xml:space="preserve">. Available at: </w:t>
      </w:r>
      <w:hyperlink r:id="rId6">
        <w:r w:rsidR="10E1AC39" w:rsidRPr="5DFFF153">
          <w:rPr>
            <w:rStyle w:val="Hyperlink"/>
          </w:rPr>
          <w:t>https://www.youtube.com/watch?v=7xCe2m0kiSg</w:t>
        </w:r>
      </w:hyperlink>
      <w:r w:rsidR="64EC5811" w:rsidRPr="5DFFF153">
        <w:t xml:space="preserve"> (Accessed: 14/02/24)</w:t>
      </w:r>
    </w:p>
    <w:p w14:paraId="421448CB" w14:textId="4D6BC065" w:rsidR="2C792F16" w:rsidRDefault="2C792F16" w:rsidP="2C792F16">
      <w:pPr>
        <w:spacing w:line="360" w:lineRule="auto"/>
        <w:rPr>
          <w:rFonts w:eastAsiaTheme="minorEastAsia"/>
          <w:color w:val="000000" w:themeColor="text1"/>
        </w:rPr>
      </w:pPr>
    </w:p>
    <w:p w14:paraId="2B7AF2C1" w14:textId="312AABCD" w:rsidR="0E043532" w:rsidRDefault="0E043532" w:rsidP="2C792F16">
      <w:pPr>
        <w:spacing w:line="360" w:lineRule="auto"/>
        <w:rPr>
          <w:rFonts w:eastAsiaTheme="minorEastAsia"/>
          <w:color w:val="000000" w:themeColor="text1"/>
        </w:rPr>
      </w:pPr>
      <w:proofErr w:type="spellStart"/>
      <w:r w:rsidRPr="2C792F16">
        <w:rPr>
          <w:rFonts w:eastAsiaTheme="minorEastAsia"/>
          <w:color w:val="000000" w:themeColor="text1"/>
        </w:rPr>
        <w:t>Aucejo</w:t>
      </w:r>
      <w:proofErr w:type="spellEnd"/>
      <w:r w:rsidRPr="2C792F16">
        <w:rPr>
          <w:rFonts w:eastAsiaTheme="minorEastAsia"/>
          <w:color w:val="000000" w:themeColor="text1"/>
        </w:rPr>
        <w:t xml:space="preserve">, E.M. and Romano, T.F. (2016) ‘Assessing the effect of school days and absences on test score performance’, </w:t>
      </w:r>
      <w:r w:rsidRPr="2C792F16">
        <w:rPr>
          <w:rFonts w:eastAsiaTheme="minorEastAsia"/>
          <w:i/>
          <w:iCs/>
          <w:color w:val="000000" w:themeColor="text1"/>
        </w:rPr>
        <w:t>Economics of education review</w:t>
      </w:r>
      <w:r w:rsidRPr="2C792F16">
        <w:rPr>
          <w:rFonts w:eastAsiaTheme="minorEastAsia"/>
          <w:color w:val="000000" w:themeColor="text1"/>
        </w:rPr>
        <w:t xml:space="preserve">, 55, pp. 70–87. Available at: </w:t>
      </w:r>
      <w:hyperlink r:id="rId7">
        <w:r w:rsidRPr="2C792F16">
          <w:rPr>
            <w:rStyle w:val="Hyperlink"/>
            <w:rFonts w:eastAsiaTheme="minorEastAsia"/>
          </w:rPr>
          <w:t>https://doi.org/10.1016/j.econedurev.2016.08.007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0257D38E" w14:textId="09888D59" w:rsidR="2C792F16" w:rsidRDefault="2C792F16" w:rsidP="2C792F16">
      <w:pPr>
        <w:spacing w:line="360" w:lineRule="auto"/>
        <w:rPr>
          <w:rFonts w:eastAsiaTheme="minorEastAsia"/>
          <w:color w:val="000000" w:themeColor="text1"/>
        </w:rPr>
      </w:pPr>
    </w:p>
    <w:p w14:paraId="4B07EF21" w14:textId="26117674" w:rsidR="37719DE2" w:rsidRDefault="37719DE2" w:rsidP="2C792F16">
      <w:pPr>
        <w:spacing w:line="360" w:lineRule="auto"/>
        <w:rPr>
          <w:rFonts w:ascii="Calibri" w:eastAsia="Calibri" w:hAnsi="Calibri" w:cs="Calibri"/>
        </w:rPr>
      </w:pPr>
      <w:r w:rsidRPr="2C792F16">
        <w:rPr>
          <w:rFonts w:eastAsiaTheme="minorEastAsia"/>
          <w:color w:val="000000" w:themeColor="text1"/>
        </w:rPr>
        <w:t xml:space="preserve">The Behavioural Insights Team (2020). </w:t>
      </w:r>
      <w:r w:rsidRPr="2C792F16">
        <w:rPr>
          <w:rFonts w:eastAsiaTheme="minorEastAsia"/>
          <w:i/>
          <w:iCs/>
          <w:color w:val="000000" w:themeColor="text1"/>
        </w:rPr>
        <w:t xml:space="preserve">Improving student attendance. </w:t>
      </w:r>
      <w:r w:rsidRPr="2C792F16">
        <w:rPr>
          <w:rFonts w:eastAsiaTheme="minorEastAsia"/>
          <w:color w:val="000000" w:themeColor="text1"/>
        </w:rPr>
        <w:t xml:space="preserve">Available at: </w:t>
      </w:r>
      <w:hyperlink r:id="rId8">
        <w:r w:rsidRPr="2C792F16">
          <w:rPr>
            <w:rStyle w:val="Hyperlink"/>
            <w:rFonts w:eastAsiaTheme="minorEastAsia"/>
          </w:rPr>
          <w:t>https://www.bi.team/articles/improving-student-attendance-2/</w:t>
        </w:r>
      </w:hyperlink>
      <w:r w:rsidRPr="2C792F16">
        <w:rPr>
          <w:rFonts w:eastAsiaTheme="minorEastAsia"/>
          <w:color w:val="000000" w:themeColor="text1"/>
        </w:rPr>
        <w:t xml:space="preserve"> (Accessed: </w:t>
      </w:r>
      <w:r w:rsidR="1FE0DC7C" w:rsidRPr="2C792F16">
        <w:rPr>
          <w:rFonts w:eastAsiaTheme="minorEastAsia"/>
          <w:color w:val="000000" w:themeColor="text1"/>
        </w:rPr>
        <w:t>13/02/24)</w:t>
      </w:r>
    </w:p>
    <w:p w14:paraId="6FB148D6" w14:textId="545DE583" w:rsidR="2C792F16" w:rsidRDefault="2C792F16" w:rsidP="2C792F16">
      <w:pPr>
        <w:spacing w:line="360" w:lineRule="auto"/>
        <w:rPr>
          <w:rFonts w:eastAsiaTheme="minorEastAsia"/>
          <w:color w:val="000000" w:themeColor="text1"/>
        </w:rPr>
      </w:pPr>
    </w:p>
    <w:p w14:paraId="511ACC9A" w14:textId="7B938D20" w:rsidR="1EEDE1B0" w:rsidRDefault="1EEDE1B0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>BERA (201</w:t>
      </w:r>
      <w:r w:rsidR="46E4CB1D" w:rsidRPr="2C792F16">
        <w:rPr>
          <w:rFonts w:eastAsiaTheme="minorEastAsia"/>
          <w:color w:val="000000" w:themeColor="text1"/>
        </w:rPr>
        <w:t>9</w:t>
      </w:r>
      <w:r w:rsidRPr="2C792F16">
        <w:rPr>
          <w:rFonts w:eastAsiaTheme="minorEastAsia"/>
          <w:color w:val="000000" w:themeColor="text1"/>
        </w:rPr>
        <w:t xml:space="preserve">). </w:t>
      </w:r>
      <w:r w:rsidRPr="2C792F16">
        <w:rPr>
          <w:rFonts w:eastAsiaTheme="minorEastAsia"/>
          <w:i/>
          <w:iCs/>
          <w:color w:val="000000" w:themeColor="text1"/>
        </w:rPr>
        <w:t>Ethical Guidelines for Educational Research</w:t>
      </w:r>
      <w:r w:rsidR="00F689E6" w:rsidRPr="2C792F16">
        <w:rPr>
          <w:rFonts w:eastAsiaTheme="minorEastAsia"/>
          <w:i/>
          <w:iCs/>
          <w:color w:val="000000" w:themeColor="text1"/>
        </w:rPr>
        <w:t xml:space="preserve">, fourth edition. </w:t>
      </w:r>
      <w:r w:rsidR="00F689E6" w:rsidRPr="2C792F16">
        <w:rPr>
          <w:rFonts w:eastAsiaTheme="minorEastAsia"/>
          <w:color w:val="000000" w:themeColor="text1"/>
        </w:rPr>
        <w:t xml:space="preserve">BERA. </w:t>
      </w:r>
      <w:r w:rsidR="62FF321B" w:rsidRPr="2C792F16">
        <w:rPr>
          <w:rFonts w:eastAsiaTheme="minorEastAsia"/>
          <w:color w:val="000000" w:themeColor="text1"/>
        </w:rPr>
        <w:t xml:space="preserve"> </w:t>
      </w:r>
    </w:p>
    <w:p w14:paraId="44C8DABF" w14:textId="2B192029" w:rsidR="62FF321B" w:rsidRDefault="62FF321B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>Bradbury, A. (2021).</w:t>
      </w:r>
      <w:r w:rsidR="5150D4F7" w:rsidRPr="2C792F16">
        <w:rPr>
          <w:rFonts w:eastAsiaTheme="minorEastAsia"/>
          <w:color w:val="000000" w:themeColor="text1"/>
        </w:rPr>
        <w:t xml:space="preserve"> </w:t>
      </w:r>
      <w:r w:rsidRPr="2C792F16">
        <w:rPr>
          <w:rFonts w:eastAsiaTheme="minorEastAsia"/>
          <w:i/>
          <w:iCs/>
          <w:color w:val="000000" w:themeColor="text1"/>
        </w:rPr>
        <w:t>Ability, Inequality and Post-Pandemic Schools: Rethinking Contemporary Myths of Meritocracy</w:t>
      </w:r>
      <w:r w:rsidR="7550A452" w:rsidRPr="2C792F16">
        <w:rPr>
          <w:rFonts w:eastAsiaTheme="minorEastAsia"/>
          <w:i/>
          <w:iCs/>
          <w:color w:val="000000" w:themeColor="text1"/>
        </w:rPr>
        <w:t xml:space="preserve">. </w:t>
      </w:r>
      <w:r w:rsidRPr="2C792F16">
        <w:rPr>
          <w:rFonts w:eastAsiaTheme="minorEastAsia"/>
          <w:color w:val="000000" w:themeColor="text1"/>
        </w:rPr>
        <w:t xml:space="preserve">1st ed. </w:t>
      </w:r>
      <w:r w:rsidR="4AEA3E93" w:rsidRPr="2C792F16">
        <w:rPr>
          <w:rFonts w:eastAsiaTheme="minorEastAsia"/>
          <w:color w:val="000000" w:themeColor="text1"/>
        </w:rPr>
        <w:t xml:space="preserve">Bristol: </w:t>
      </w:r>
      <w:r w:rsidRPr="2C792F16">
        <w:rPr>
          <w:rFonts w:eastAsiaTheme="minorEastAsia"/>
          <w:color w:val="000000" w:themeColor="text1"/>
        </w:rPr>
        <w:t xml:space="preserve">Bristol University Press. </w:t>
      </w:r>
      <w:hyperlink r:id="rId9">
        <w:r w:rsidRPr="2C792F16">
          <w:rPr>
            <w:rStyle w:val="Hyperlink"/>
            <w:rFonts w:eastAsiaTheme="minorEastAsia"/>
          </w:rPr>
          <w:t>https://doi.org/10.2307/j.ctv1qgnq00.9</w:t>
        </w:r>
      </w:hyperlink>
    </w:p>
    <w:p w14:paraId="45D7ED92" w14:textId="17582F8E" w:rsidR="6B97CBFA" w:rsidRDefault="6B97CBFA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proofErr w:type="spellStart"/>
      <w:r w:rsidRPr="2C792F16">
        <w:rPr>
          <w:rFonts w:ascii="Calibri" w:eastAsia="Calibri" w:hAnsi="Calibri" w:cs="Calibri"/>
          <w:color w:val="000000" w:themeColor="text1"/>
        </w:rPr>
        <w:t>Burtonshaw</w:t>
      </w:r>
      <w:proofErr w:type="spellEnd"/>
      <w:r w:rsidRPr="2C792F16">
        <w:rPr>
          <w:rFonts w:ascii="Calibri" w:eastAsia="Calibri" w:hAnsi="Calibri" w:cs="Calibri"/>
          <w:color w:val="000000" w:themeColor="text1"/>
        </w:rPr>
        <w:t xml:space="preserve">, S. and Dorrell, E. (2023)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Listening to, and learning from, parents in the attendance crisis</w:t>
      </w:r>
      <w:r w:rsidRPr="2C792F16">
        <w:rPr>
          <w:rFonts w:ascii="Calibri" w:eastAsia="Calibri" w:hAnsi="Calibri" w:cs="Calibri"/>
          <w:color w:val="000000" w:themeColor="text1"/>
        </w:rPr>
        <w:t>. London: Public First. Available from: https://www.publicfirst.co.uk/wp-content/uploads/2023/09/ATTENDANCE-REPORTV02.pdf [Accessed: 1/2/ 2024]</w:t>
      </w:r>
    </w:p>
    <w:p w14:paraId="49E74D11" w14:textId="147A61A1" w:rsidR="629DE935" w:rsidRDefault="629DE935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Cleaver, H., </w:t>
      </w:r>
      <w:proofErr w:type="spellStart"/>
      <w:r w:rsidRPr="2C792F16">
        <w:rPr>
          <w:rFonts w:ascii="Calibri" w:eastAsia="Calibri" w:hAnsi="Calibri" w:cs="Calibri"/>
          <w:color w:val="000000" w:themeColor="text1"/>
        </w:rPr>
        <w:t>Unell</w:t>
      </w:r>
      <w:proofErr w:type="spellEnd"/>
      <w:r w:rsidRPr="2C792F16">
        <w:rPr>
          <w:rFonts w:ascii="Calibri" w:eastAsia="Calibri" w:hAnsi="Calibri" w:cs="Calibri"/>
          <w:color w:val="000000" w:themeColor="text1"/>
        </w:rPr>
        <w:t xml:space="preserve">, I., and Aldgate, J. (2011).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Children’s needs – Parenting capacity: The impact of parental mental illness, problem alcohol and drug use, and domestic violence on children’s development</w:t>
      </w:r>
      <w:r w:rsidRPr="2C792F16">
        <w:rPr>
          <w:rFonts w:ascii="Calibri" w:eastAsia="Calibri" w:hAnsi="Calibri" w:cs="Calibri"/>
          <w:color w:val="000000" w:themeColor="text1"/>
        </w:rPr>
        <w:t>.</w:t>
      </w:r>
      <w:r w:rsidR="556B9912" w:rsidRPr="2C792F16">
        <w:rPr>
          <w:rFonts w:ascii="Calibri" w:eastAsia="Calibri" w:hAnsi="Calibri" w:cs="Calibri"/>
          <w:color w:val="000000" w:themeColor="text1"/>
        </w:rPr>
        <w:t xml:space="preserve"> Second ed. </w:t>
      </w:r>
      <w:r w:rsidRPr="2C792F16">
        <w:rPr>
          <w:rFonts w:ascii="Calibri" w:eastAsia="Calibri" w:hAnsi="Calibri" w:cs="Calibri"/>
          <w:color w:val="000000" w:themeColor="text1"/>
        </w:rPr>
        <w:t xml:space="preserve">London: The Stationery Office. </w:t>
      </w:r>
      <w:hyperlink r:id="rId10">
        <w:r w:rsidRPr="2C792F16">
          <w:rPr>
            <w:rStyle w:val="Hyperlink"/>
            <w:rFonts w:ascii="Calibri" w:eastAsia="Calibri" w:hAnsi="Calibri" w:cs="Calibri"/>
            <w:color w:val="000000" w:themeColor="text1"/>
          </w:rPr>
          <w:t>https://assets.publishing.service.gov.uk/media/5a7ac995ed915d670dd7e8fc/DFE-00108-2011-Childrens_Needs_Parenting_Capacity.pdf</w:t>
        </w:r>
      </w:hyperlink>
    </w:p>
    <w:p w14:paraId="2E5C57EE" w14:textId="5561AB27" w:rsidR="00733F8F" w:rsidRDefault="00733F8F" w:rsidP="2C792F16">
      <w:pPr>
        <w:spacing w:after="600" w:line="259" w:lineRule="auto"/>
        <w:rPr>
          <w:rFonts w:ascii="Calibri" w:eastAsia="Calibri" w:hAnsi="Calibri" w:cs="Calibri"/>
          <w:i/>
          <w:iCs/>
          <w:color w:val="000000" w:themeColor="text1"/>
        </w:rPr>
      </w:pPr>
      <w:r w:rsidRPr="2723AADA">
        <w:rPr>
          <w:rFonts w:ascii="Calibri" w:eastAsia="Calibri" w:hAnsi="Calibri" w:cs="Calibri"/>
          <w:color w:val="000000" w:themeColor="text1"/>
        </w:rPr>
        <w:t xml:space="preserve">Colagrossi, M. (2018) </w:t>
      </w:r>
      <w:r w:rsidRPr="2723AADA">
        <w:rPr>
          <w:rFonts w:ascii="Calibri" w:eastAsia="Calibri" w:hAnsi="Calibri" w:cs="Calibri"/>
          <w:i/>
          <w:iCs/>
          <w:color w:val="000000" w:themeColor="text1"/>
        </w:rPr>
        <w:t xml:space="preserve">10 reasons why Finland’s education system </w:t>
      </w:r>
      <w:r w:rsidR="2120CCF6" w:rsidRPr="2723AADA">
        <w:rPr>
          <w:rFonts w:ascii="Calibri" w:eastAsia="Calibri" w:hAnsi="Calibri" w:cs="Calibri"/>
          <w:i/>
          <w:iCs/>
          <w:color w:val="000000" w:themeColor="text1"/>
        </w:rPr>
        <w:t xml:space="preserve">is the best in the world. </w:t>
      </w:r>
      <w:r w:rsidR="2120CCF6" w:rsidRPr="2723AADA">
        <w:rPr>
          <w:rFonts w:ascii="Calibri" w:eastAsia="Calibri" w:hAnsi="Calibri" w:cs="Calibri"/>
          <w:color w:val="000000" w:themeColor="text1"/>
        </w:rPr>
        <w:t xml:space="preserve">Available at: </w:t>
      </w:r>
      <w:hyperlink r:id="rId11">
        <w:r w:rsidR="2120CCF6" w:rsidRPr="2723AADA">
          <w:rPr>
            <w:rStyle w:val="Hyperlink"/>
            <w:rFonts w:ascii="Calibri" w:eastAsia="Calibri" w:hAnsi="Calibri" w:cs="Calibri"/>
          </w:rPr>
          <w:t>https://www.weforum.org/agenda/2018/09/10-reasons-why-finlands-education-system-is-the-best-in-the-world/</w:t>
        </w:r>
      </w:hyperlink>
      <w:r w:rsidR="2120CCF6" w:rsidRPr="2723AADA">
        <w:rPr>
          <w:rFonts w:ascii="Calibri" w:eastAsia="Calibri" w:hAnsi="Calibri" w:cs="Calibri"/>
          <w:color w:val="000000" w:themeColor="text1"/>
        </w:rPr>
        <w:t xml:space="preserve"> (Accessed: 13/02/24)</w:t>
      </w:r>
    </w:p>
    <w:p w14:paraId="17FDB634" w14:textId="4728DF27" w:rsidR="33C55844" w:rsidRDefault="33C55844" w:rsidP="2723AADA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723AADA">
        <w:rPr>
          <w:rFonts w:ascii="Calibri" w:eastAsia="Calibri" w:hAnsi="Calibri" w:cs="Calibri"/>
          <w:color w:val="000000" w:themeColor="text1"/>
        </w:rPr>
        <w:lastRenderedPageBreak/>
        <w:t>Deputy Head (2024</w:t>
      </w:r>
      <w:r w:rsidR="00BF0BCB">
        <w:rPr>
          <w:rFonts w:ascii="Calibri" w:eastAsia="Calibri" w:hAnsi="Calibri" w:cs="Calibri"/>
          <w:color w:val="000000" w:themeColor="text1"/>
        </w:rPr>
        <w:t>a</w:t>
      </w:r>
      <w:r w:rsidRPr="2723AADA">
        <w:rPr>
          <w:rFonts w:ascii="Calibri" w:eastAsia="Calibri" w:hAnsi="Calibri" w:cs="Calibri"/>
          <w:color w:val="000000" w:themeColor="text1"/>
        </w:rPr>
        <w:t xml:space="preserve">) </w:t>
      </w:r>
      <w:r w:rsidR="4092850C" w:rsidRPr="2723AADA">
        <w:rPr>
          <w:rFonts w:ascii="Calibri" w:eastAsia="Calibri" w:hAnsi="Calibri" w:cs="Calibri"/>
          <w:color w:val="000000" w:themeColor="text1"/>
        </w:rPr>
        <w:t xml:space="preserve">Conversation with student-teacher. 16 January. </w:t>
      </w:r>
    </w:p>
    <w:p w14:paraId="350E94D8" w14:textId="7AB87011" w:rsidR="00BF0BCB" w:rsidRDefault="00BF0BCB" w:rsidP="00BF0BCB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723AADA">
        <w:rPr>
          <w:rFonts w:ascii="Calibri" w:eastAsia="Calibri" w:hAnsi="Calibri" w:cs="Calibri"/>
          <w:color w:val="000000" w:themeColor="text1"/>
        </w:rPr>
        <w:t>Deputy Head (2024</w:t>
      </w:r>
      <w:r>
        <w:rPr>
          <w:rFonts w:ascii="Calibri" w:eastAsia="Calibri" w:hAnsi="Calibri" w:cs="Calibri"/>
          <w:color w:val="000000" w:themeColor="text1"/>
        </w:rPr>
        <w:t>b</w:t>
      </w:r>
      <w:r w:rsidRPr="2723AADA">
        <w:rPr>
          <w:rFonts w:ascii="Calibri" w:eastAsia="Calibri" w:hAnsi="Calibri" w:cs="Calibri"/>
          <w:color w:val="000000" w:themeColor="text1"/>
        </w:rPr>
        <w:t xml:space="preserve">) </w:t>
      </w:r>
      <w:r>
        <w:rPr>
          <w:rFonts w:ascii="Calibri" w:eastAsia="Calibri" w:hAnsi="Calibri" w:cs="Calibri"/>
          <w:color w:val="000000" w:themeColor="text1"/>
        </w:rPr>
        <w:t>Email</w:t>
      </w:r>
      <w:r w:rsidRPr="2723AADA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>to</w:t>
      </w:r>
      <w:r w:rsidRPr="2723AADA">
        <w:rPr>
          <w:rFonts w:ascii="Calibri" w:eastAsia="Calibri" w:hAnsi="Calibri" w:cs="Calibri"/>
          <w:color w:val="000000" w:themeColor="text1"/>
        </w:rPr>
        <w:t xml:space="preserve"> student-teacher. </w:t>
      </w:r>
      <w:r>
        <w:rPr>
          <w:rFonts w:ascii="Calibri" w:eastAsia="Calibri" w:hAnsi="Calibri" w:cs="Calibri"/>
          <w:color w:val="000000" w:themeColor="text1"/>
        </w:rPr>
        <w:t>23</w:t>
      </w:r>
      <w:r w:rsidRPr="2723AADA">
        <w:rPr>
          <w:rFonts w:ascii="Calibri" w:eastAsia="Calibri" w:hAnsi="Calibri" w:cs="Calibri"/>
          <w:color w:val="000000" w:themeColor="text1"/>
        </w:rPr>
        <w:t xml:space="preserve"> January. </w:t>
      </w:r>
    </w:p>
    <w:p w14:paraId="126B2F9F" w14:textId="5C45D414" w:rsidR="00BF0BCB" w:rsidRDefault="00BF0BCB" w:rsidP="2723AADA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723AADA">
        <w:rPr>
          <w:rFonts w:ascii="Calibri" w:eastAsia="Calibri" w:hAnsi="Calibri" w:cs="Calibri"/>
          <w:color w:val="000000" w:themeColor="text1"/>
        </w:rPr>
        <w:t>Deputy Head (2024</w:t>
      </w:r>
      <w:r>
        <w:rPr>
          <w:rFonts w:ascii="Calibri" w:eastAsia="Calibri" w:hAnsi="Calibri" w:cs="Calibri"/>
          <w:color w:val="000000" w:themeColor="text1"/>
        </w:rPr>
        <w:t>c</w:t>
      </w:r>
      <w:r w:rsidRPr="2723AADA">
        <w:rPr>
          <w:rFonts w:ascii="Calibri" w:eastAsia="Calibri" w:hAnsi="Calibri" w:cs="Calibri"/>
          <w:color w:val="000000" w:themeColor="text1"/>
        </w:rPr>
        <w:t xml:space="preserve">) </w:t>
      </w:r>
      <w:r>
        <w:rPr>
          <w:rFonts w:ascii="Calibri" w:eastAsia="Calibri" w:hAnsi="Calibri" w:cs="Calibri"/>
          <w:color w:val="000000" w:themeColor="text1"/>
        </w:rPr>
        <w:t>Email</w:t>
      </w:r>
      <w:r w:rsidRPr="2723AADA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>to</w:t>
      </w:r>
      <w:r w:rsidRPr="2723AADA">
        <w:rPr>
          <w:rFonts w:ascii="Calibri" w:eastAsia="Calibri" w:hAnsi="Calibri" w:cs="Calibri"/>
          <w:color w:val="000000" w:themeColor="text1"/>
        </w:rPr>
        <w:t xml:space="preserve"> student-teacher. </w:t>
      </w:r>
      <w:r>
        <w:rPr>
          <w:rFonts w:ascii="Calibri" w:eastAsia="Calibri" w:hAnsi="Calibri" w:cs="Calibri"/>
          <w:color w:val="000000" w:themeColor="text1"/>
        </w:rPr>
        <w:t>23</w:t>
      </w:r>
      <w:r w:rsidRPr="2723AADA">
        <w:rPr>
          <w:rFonts w:ascii="Calibri" w:eastAsia="Calibri" w:hAnsi="Calibri" w:cs="Calibri"/>
          <w:color w:val="000000" w:themeColor="text1"/>
        </w:rPr>
        <w:t xml:space="preserve"> January</w:t>
      </w:r>
      <w:r>
        <w:rPr>
          <w:rFonts w:ascii="Calibri" w:eastAsia="Calibri" w:hAnsi="Calibri" w:cs="Calibri"/>
          <w:color w:val="000000" w:themeColor="text1"/>
        </w:rPr>
        <w:t xml:space="preserve">. </w:t>
      </w:r>
    </w:p>
    <w:p w14:paraId="61B69A8D" w14:textId="5A1D9410" w:rsidR="2F10CBD6" w:rsidRDefault="2F10CBD6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Donaldson, G. (2015)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Successful Futures. </w:t>
      </w:r>
      <w:r w:rsidRPr="2C792F16">
        <w:rPr>
          <w:rFonts w:ascii="Calibri" w:eastAsia="Calibri" w:hAnsi="Calibri" w:cs="Calibri"/>
          <w:color w:val="000000" w:themeColor="text1"/>
        </w:rPr>
        <w:t xml:space="preserve">Available at: </w:t>
      </w:r>
      <w:hyperlink r:id="rId12">
        <w:r w:rsidRPr="2C792F16">
          <w:rPr>
            <w:rStyle w:val="Hyperlink"/>
            <w:rFonts w:ascii="Calibri" w:eastAsia="Calibri" w:hAnsi="Calibri" w:cs="Calibri"/>
          </w:rPr>
          <w:t>https://www.gov.wales/sites/default/files/publications/2018-03/successful-futures.pdf</w:t>
        </w:r>
      </w:hyperlink>
      <w:r w:rsidRPr="2C792F16">
        <w:rPr>
          <w:rFonts w:ascii="Calibri" w:eastAsia="Calibri" w:hAnsi="Calibri" w:cs="Calibri"/>
          <w:color w:val="000000" w:themeColor="text1"/>
        </w:rPr>
        <w:t xml:space="preserve"> (Accessed: 09/02/24)</w:t>
      </w:r>
    </w:p>
    <w:p w14:paraId="273B9DF2" w14:textId="3507A79F" w:rsidR="683E696F" w:rsidRDefault="683E696F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Education Endowment Foundation (2022)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The Impact of COVID-19 on Learning: A review of the evidence. </w:t>
      </w:r>
      <w:r w:rsidRPr="2C792F16">
        <w:rPr>
          <w:rFonts w:ascii="Calibri" w:eastAsia="Calibri" w:hAnsi="Calibri" w:cs="Calibri"/>
          <w:color w:val="000000" w:themeColor="text1"/>
        </w:rPr>
        <w:t xml:space="preserve">Available </w:t>
      </w:r>
      <w:r w:rsidR="3A54E696" w:rsidRPr="2C792F16">
        <w:rPr>
          <w:rFonts w:ascii="Calibri" w:eastAsia="Calibri" w:hAnsi="Calibri" w:cs="Calibri"/>
          <w:color w:val="000000" w:themeColor="text1"/>
        </w:rPr>
        <w:t>at</w:t>
      </w:r>
      <w:r w:rsidRPr="2C792F16">
        <w:rPr>
          <w:rFonts w:ascii="Calibri" w:eastAsia="Calibri" w:hAnsi="Calibri" w:cs="Calibri"/>
          <w:color w:val="000000" w:themeColor="text1"/>
        </w:rPr>
        <w:t xml:space="preserve">: </w:t>
      </w:r>
      <w:hyperlink r:id="rId13">
        <w:r w:rsidRPr="2C792F16">
          <w:rPr>
            <w:rStyle w:val="Hyperlink"/>
            <w:rFonts w:ascii="Calibri" w:eastAsia="Calibri" w:hAnsi="Calibri" w:cs="Calibri"/>
          </w:rPr>
          <w:t>https://d2tic4wvo1iusb.cloudfront.net/production/documents/guidance-for-teachers/covid-19/Impact_of_Covid_on_Learning.pdf?v=1707903665</w:t>
        </w:r>
      </w:hyperlink>
      <w:r w:rsidRPr="2C792F16">
        <w:rPr>
          <w:rFonts w:ascii="Calibri" w:eastAsia="Calibri" w:hAnsi="Calibri" w:cs="Calibri"/>
          <w:color w:val="000000" w:themeColor="text1"/>
        </w:rPr>
        <w:t xml:space="preserve"> (</w:t>
      </w:r>
      <w:r w:rsidR="7EDC3009" w:rsidRPr="2C792F16">
        <w:rPr>
          <w:rFonts w:ascii="Calibri" w:eastAsia="Calibri" w:hAnsi="Calibri" w:cs="Calibri"/>
          <w:color w:val="000000" w:themeColor="text1"/>
        </w:rPr>
        <w:t>Accessed: 14/02/24)</w:t>
      </w:r>
    </w:p>
    <w:p w14:paraId="51157DCF" w14:textId="5C4C9854" w:rsidR="31CF9755" w:rsidRDefault="31CF9755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Education Endowment Foundation (2023)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Attendance Interventions: Rapid Evidence Assessment.</w:t>
      </w:r>
      <w:r w:rsidRPr="2C792F16">
        <w:rPr>
          <w:rFonts w:ascii="Calibri" w:eastAsia="Calibri" w:hAnsi="Calibri" w:cs="Calibri"/>
          <w:color w:val="000000" w:themeColor="text1"/>
        </w:rPr>
        <w:t xml:space="preserve"> Available </w:t>
      </w:r>
      <w:r w:rsidR="097AFC65" w:rsidRPr="2C792F16">
        <w:rPr>
          <w:rFonts w:ascii="Calibri" w:eastAsia="Calibri" w:hAnsi="Calibri" w:cs="Calibri"/>
          <w:color w:val="000000" w:themeColor="text1"/>
        </w:rPr>
        <w:t>at</w:t>
      </w:r>
      <w:r w:rsidRPr="2C792F16">
        <w:rPr>
          <w:rFonts w:ascii="Calibri" w:eastAsia="Calibri" w:hAnsi="Calibri" w:cs="Calibri"/>
          <w:color w:val="000000" w:themeColor="text1"/>
        </w:rPr>
        <w:t>: https://d2tic4wvo1iusb.cloudfront.net/production/documents/pages/Attendance-REA-report.pdf?v=1706790598 [Accessed: 1/02/2024]</w:t>
      </w:r>
    </w:p>
    <w:p w14:paraId="1006217C" w14:textId="7F47AF9D" w:rsidR="19106E23" w:rsidRDefault="19106E23" w:rsidP="2723AADA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723AADA">
        <w:rPr>
          <w:rFonts w:ascii="Calibri" w:eastAsia="Calibri" w:hAnsi="Calibri" w:cs="Calibri"/>
          <w:color w:val="000000" w:themeColor="text1"/>
        </w:rPr>
        <w:t xml:space="preserve">Estyn (2023). </w:t>
      </w:r>
      <w:r w:rsidRPr="2723AADA">
        <w:rPr>
          <w:rFonts w:ascii="Calibri" w:eastAsia="Calibri" w:hAnsi="Calibri" w:cs="Calibri"/>
          <w:i/>
          <w:iCs/>
          <w:color w:val="000000" w:themeColor="text1"/>
        </w:rPr>
        <w:t xml:space="preserve">A Report on </w:t>
      </w:r>
      <w:proofErr w:type="spellStart"/>
      <w:r w:rsidRPr="2723AADA">
        <w:rPr>
          <w:rFonts w:ascii="Calibri" w:eastAsia="Calibri" w:hAnsi="Calibri" w:cs="Calibri"/>
          <w:i/>
          <w:iCs/>
          <w:color w:val="000000" w:themeColor="text1"/>
          <w:highlight w:val="black"/>
        </w:rPr>
        <w:t>Cefn</w:t>
      </w:r>
      <w:proofErr w:type="spellEnd"/>
      <w:r w:rsidRPr="2723AADA">
        <w:rPr>
          <w:rFonts w:ascii="Calibri" w:eastAsia="Calibri" w:hAnsi="Calibri" w:cs="Calibri"/>
          <w:i/>
          <w:iCs/>
          <w:color w:val="000000" w:themeColor="text1"/>
          <w:highlight w:val="black"/>
        </w:rPr>
        <w:t xml:space="preserve"> </w:t>
      </w:r>
      <w:proofErr w:type="spellStart"/>
      <w:r w:rsidRPr="2723AADA">
        <w:rPr>
          <w:rFonts w:ascii="Calibri" w:eastAsia="Calibri" w:hAnsi="Calibri" w:cs="Calibri"/>
          <w:i/>
          <w:iCs/>
          <w:color w:val="000000" w:themeColor="text1"/>
          <w:highlight w:val="black"/>
        </w:rPr>
        <w:t>Hengoed</w:t>
      </w:r>
      <w:proofErr w:type="spellEnd"/>
      <w:r w:rsidRPr="2723AADA">
        <w:rPr>
          <w:rFonts w:ascii="Calibri" w:eastAsia="Calibri" w:hAnsi="Calibri" w:cs="Calibri"/>
          <w:i/>
          <w:iCs/>
          <w:color w:val="000000" w:themeColor="text1"/>
          <w:highlight w:val="black"/>
        </w:rPr>
        <w:t xml:space="preserve"> Community</w:t>
      </w:r>
      <w:r w:rsidRPr="2723AADA">
        <w:rPr>
          <w:rFonts w:ascii="Calibri" w:eastAsia="Calibri" w:hAnsi="Calibri" w:cs="Calibri"/>
          <w:i/>
          <w:iCs/>
          <w:color w:val="000000" w:themeColor="text1"/>
        </w:rPr>
        <w:t xml:space="preserve"> School. </w:t>
      </w:r>
      <w:r w:rsidR="0660DD19" w:rsidRPr="2723AADA">
        <w:rPr>
          <w:rFonts w:ascii="Calibri" w:eastAsia="Calibri" w:hAnsi="Calibri" w:cs="Calibri"/>
          <w:color w:val="000000" w:themeColor="text1"/>
        </w:rPr>
        <w:t>Cardiff: Estyn.</w:t>
      </w:r>
      <w:r w:rsidR="15E43F7E" w:rsidRPr="2723AADA">
        <w:rPr>
          <w:rFonts w:ascii="Calibri" w:eastAsia="Calibri" w:hAnsi="Calibri" w:cs="Calibri"/>
          <w:color w:val="000000" w:themeColor="text1"/>
        </w:rPr>
        <w:t xml:space="preserve"> </w:t>
      </w:r>
    </w:p>
    <w:p w14:paraId="6D4525BB" w14:textId="63156627" w:rsidR="2FF72181" w:rsidRDefault="2FF72181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Estyn (2024)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Improving attendance in secondary schools</w:t>
      </w:r>
      <w:r w:rsidRPr="2C792F16">
        <w:rPr>
          <w:rFonts w:ascii="Calibri" w:eastAsia="Calibri" w:hAnsi="Calibri" w:cs="Calibri"/>
          <w:color w:val="000000" w:themeColor="text1"/>
        </w:rPr>
        <w:t xml:space="preserve">. Cardiff: Estyn. Available at: </w:t>
      </w:r>
      <w:hyperlink r:id="rId14">
        <w:r w:rsidRPr="2C792F16">
          <w:rPr>
            <w:rStyle w:val="Hyperlink"/>
            <w:rFonts w:ascii="Calibri" w:eastAsia="Calibri" w:hAnsi="Calibri" w:cs="Calibri"/>
            <w:color w:val="000000" w:themeColor="text1"/>
          </w:rPr>
          <w:t>https://www.estyn.gov.wales/system/files/2024-01/Improving%20attendance%20in%20secondary%20schools.pdf</w:t>
        </w:r>
      </w:hyperlink>
      <w:r w:rsidRPr="2C792F16">
        <w:rPr>
          <w:rFonts w:ascii="Calibri" w:eastAsia="Calibri" w:hAnsi="Calibri" w:cs="Calibri"/>
          <w:color w:val="000000" w:themeColor="text1"/>
        </w:rPr>
        <w:t xml:space="preserve"> (Accessed: 14/02/24)</w:t>
      </w:r>
    </w:p>
    <w:p w14:paraId="4F34D468" w14:textId="280E8053" w:rsidR="14F144B2" w:rsidRDefault="14F144B2" w:rsidP="2C792F16">
      <w:pPr>
        <w:spacing w:after="600" w:line="259" w:lineRule="auto"/>
        <w:rPr>
          <w:rFonts w:ascii="Calibri" w:eastAsia="Calibri" w:hAnsi="Calibri" w:cs="Calibri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Evidence Based Education (2020)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Great Teaching Toolkit: Evidence Review. </w:t>
      </w:r>
      <w:r w:rsidRPr="2C792F16">
        <w:rPr>
          <w:rFonts w:ascii="Calibri" w:eastAsia="Calibri" w:hAnsi="Calibri" w:cs="Calibri"/>
          <w:color w:val="000000" w:themeColor="text1"/>
        </w:rPr>
        <w:t xml:space="preserve">Available at: </w:t>
      </w:r>
      <w:hyperlink r:id="rId15">
        <w:r w:rsidRPr="2C792F16">
          <w:rPr>
            <w:rStyle w:val="Hyperlink"/>
            <w:rFonts w:ascii="Calibri" w:eastAsia="Calibri" w:hAnsi="Calibri" w:cs="Calibri"/>
            <w:color w:val="0563C1"/>
          </w:rPr>
          <w:t>https://www.cambridgeinternational.org/Images/584543-great-teaching-toolkit-evidence-review.pdf</w:t>
        </w:r>
      </w:hyperlink>
      <w:r w:rsidRPr="2C792F16">
        <w:rPr>
          <w:rFonts w:ascii="Calibri" w:eastAsia="Calibri" w:hAnsi="Calibri" w:cs="Calibri"/>
          <w:color w:val="000000" w:themeColor="text1"/>
        </w:rPr>
        <w:t xml:space="preserve"> (Accessed: 13/02/24)</w:t>
      </w:r>
    </w:p>
    <w:p w14:paraId="3127D27A" w14:textId="3ED68A3D" w:rsidR="14F144B2" w:rsidRDefault="14F144B2" w:rsidP="5DFFF153">
      <w:pPr>
        <w:spacing w:after="600" w:line="259" w:lineRule="auto"/>
        <w:rPr>
          <w:rFonts w:eastAsiaTheme="minorEastAsia"/>
          <w:color w:val="000000" w:themeColor="text1"/>
        </w:rPr>
      </w:pPr>
      <w:r w:rsidRPr="5DFFF153">
        <w:rPr>
          <w:rFonts w:eastAsiaTheme="minorEastAsia"/>
          <w:color w:val="000000" w:themeColor="text1"/>
        </w:rPr>
        <w:t xml:space="preserve">Fernandez, K.E. (2011) ‘Evaluating School Improvement Plans and their </w:t>
      </w:r>
      <w:r w:rsidR="596429C6" w:rsidRPr="5DFFF153">
        <w:rPr>
          <w:rFonts w:eastAsiaTheme="minorEastAsia"/>
          <w:color w:val="000000" w:themeColor="text1"/>
        </w:rPr>
        <w:t>Effect</w:t>
      </w:r>
      <w:r w:rsidRPr="5DFFF153">
        <w:rPr>
          <w:rFonts w:eastAsiaTheme="minorEastAsia"/>
          <w:color w:val="000000" w:themeColor="text1"/>
        </w:rPr>
        <w:t xml:space="preserve"> on Academic Performance’, </w:t>
      </w:r>
      <w:r w:rsidRPr="5DFFF153">
        <w:rPr>
          <w:rFonts w:eastAsiaTheme="minorEastAsia"/>
          <w:i/>
          <w:iCs/>
          <w:color w:val="000000" w:themeColor="text1"/>
        </w:rPr>
        <w:t>Educational policy (Los Altos, Calif.)</w:t>
      </w:r>
      <w:r w:rsidRPr="5DFFF153">
        <w:rPr>
          <w:rFonts w:eastAsiaTheme="minorEastAsia"/>
          <w:color w:val="000000" w:themeColor="text1"/>
        </w:rPr>
        <w:t xml:space="preserve">, 25(2), pp. 338–367. Available at: </w:t>
      </w:r>
      <w:hyperlink r:id="rId16">
        <w:r w:rsidRPr="5DFFF153">
          <w:rPr>
            <w:rStyle w:val="Hyperlink"/>
            <w:rFonts w:eastAsiaTheme="minorEastAsia"/>
          </w:rPr>
          <w:t>https://doi.org/10.1177/0895904809351693</w:t>
        </w:r>
      </w:hyperlink>
      <w:r w:rsidRPr="5DFFF153">
        <w:rPr>
          <w:rFonts w:eastAsiaTheme="minorEastAsia"/>
          <w:color w:val="000000" w:themeColor="text1"/>
        </w:rPr>
        <w:t>.</w:t>
      </w:r>
    </w:p>
    <w:p w14:paraId="1A4A3E78" w14:textId="26AD59A4" w:rsidR="14F144B2" w:rsidRDefault="14F144B2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proofErr w:type="spellStart"/>
      <w:r w:rsidRPr="2C792F16">
        <w:rPr>
          <w:rFonts w:ascii="Calibri" w:eastAsia="Calibri" w:hAnsi="Calibri" w:cs="Calibri"/>
          <w:color w:val="000000" w:themeColor="text1"/>
        </w:rPr>
        <w:lastRenderedPageBreak/>
        <w:t>Forsey</w:t>
      </w:r>
      <w:proofErr w:type="spellEnd"/>
      <w:r w:rsidRPr="2C792F16">
        <w:rPr>
          <w:rFonts w:ascii="Calibri" w:eastAsia="Calibri" w:hAnsi="Calibri" w:cs="Calibri"/>
          <w:color w:val="000000" w:themeColor="text1"/>
        </w:rPr>
        <w:t xml:space="preserve">, A. (2017).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Hungry Holidays: A report on hunger amongst children during school holidays. </w:t>
      </w:r>
      <w:r w:rsidR="030B268E" w:rsidRPr="2C792F16">
        <w:rPr>
          <w:rFonts w:ascii="Calibri" w:eastAsia="Calibri" w:hAnsi="Calibri" w:cs="Calibri"/>
          <w:i/>
          <w:iCs/>
          <w:color w:val="000000" w:themeColor="text1"/>
        </w:rPr>
        <w:t xml:space="preserve">Feeding Britain. </w:t>
      </w:r>
      <w:r w:rsidRPr="2C792F16">
        <w:rPr>
          <w:rFonts w:ascii="Calibri" w:eastAsia="Calibri" w:hAnsi="Calibri" w:cs="Calibri"/>
          <w:color w:val="000000" w:themeColor="text1"/>
        </w:rPr>
        <w:t xml:space="preserve">London: </w:t>
      </w:r>
      <w:proofErr w:type="spellStart"/>
      <w:r w:rsidRPr="2C792F16">
        <w:rPr>
          <w:rFonts w:ascii="Calibri" w:eastAsia="Calibri" w:hAnsi="Calibri" w:cs="Calibri"/>
          <w:color w:val="000000" w:themeColor="text1"/>
        </w:rPr>
        <w:t>appg</w:t>
      </w:r>
      <w:proofErr w:type="spellEnd"/>
      <w:r w:rsidRPr="2C792F16">
        <w:rPr>
          <w:rFonts w:ascii="Calibri" w:eastAsia="Calibri" w:hAnsi="Calibri" w:cs="Calibri"/>
          <w:color w:val="000000" w:themeColor="text1"/>
        </w:rPr>
        <w:t xml:space="preserve"> hunger</w:t>
      </w:r>
      <w:r w:rsidR="53DB6AA7" w:rsidRPr="2C792F16"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17">
        <w:r w:rsidR="53DB6AA7" w:rsidRPr="2C792F16">
          <w:rPr>
            <w:rStyle w:val="Hyperlink"/>
            <w:rFonts w:ascii="Calibri" w:eastAsia="Calibri" w:hAnsi="Calibri" w:cs="Calibri"/>
          </w:rPr>
          <w:t>https://feedingbritain.files.wordpress.com/2015/02/hungry-holidays.pdf</w:t>
        </w:r>
      </w:hyperlink>
      <w:r w:rsidR="53DB6AA7" w:rsidRPr="2C792F16">
        <w:rPr>
          <w:rFonts w:ascii="Calibri" w:eastAsia="Calibri" w:hAnsi="Calibri" w:cs="Calibri"/>
          <w:color w:val="000000" w:themeColor="text1"/>
        </w:rPr>
        <w:t xml:space="preserve"> (Accessed: </w:t>
      </w:r>
      <w:r w:rsidR="64BDC0D5" w:rsidRPr="2C792F16">
        <w:rPr>
          <w:rFonts w:ascii="Calibri" w:eastAsia="Calibri" w:hAnsi="Calibri" w:cs="Calibri"/>
          <w:color w:val="000000" w:themeColor="text1"/>
        </w:rPr>
        <w:t xml:space="preserve">13/02/24) </w:t>
      </w:r>
    </w:p>
    <w:p w14:paraId="16F7B902" w14:textId="7BF64824" w:rsidR="64BDC0D5" w:rsidRDefault="64BDC0D5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Gottfried, M. A. (2014). ‘Chronic absenteeism and its effects on students’ academic and socioemotional outcomes’,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Journal of Education for Students Placed at Risk</w:t>
      </w:r>
      <w:r w:rsidRPr="2C792F16">
        <w:rPr>
          <w:rFonts w:ascii="Calibri" w:eastAsia="Calibri" w:hAnsi="Calibri" w:cs="Calibri"/>
          <w:color w:val="000000" w:themeColor="text1"/>
        </w:rPr>
        <w:t xml:space="preserve">, 19(2), 53–75. </w:t>
      </w:r>
    </w:p>
    <w:p w14:paraId="29045204" w14:textId="6C09F4A7" w:rsidR="2C792F16" w:rsidRDefault="2C792F16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</w:p>
    <w:p w14:paraId="17AF553F" w14:textId="117341B7" w:rsidR="64BDC0D5" w:rsidRDefault="64BDC0D5" w:rsidP="2C792F16">
      <w:pPr>
        <w:spacing w:after="240" w:line="259" w:lineRule="auto"/>
        <w:rPr>
          <w:rFonts w:eastAsiaTheme="minorEastAsia"/>
          <w:color w:val="000000" w:themeColor="text1"/>
        </w:rPr>
      </w:pPr>
      <w:proofErr w:type="spellStart"/>
      <w:r w:rsidRPr="2C792F16">
        <w:rPr>
          <w:rFonts w:eastAsiaTheme="minorEastAsia"/>
          <w:color w:val="000000" w:themeColor="text1"/>
        </w:rPr>
        <w:t>Havik</w:t>
      </w:r>
      <w:proofErr w:type="spellEnd"/>
      <w:r w:rsidRPr="2C792F16">
        <w:rPr>
          <w:rFonts w:eastAsiaTheme="minorEastAsia"/>
          <w:color w:val="000000" w:themeColor="text1"/>
        </w:rPr>
        <w:t xml:space="preserve">, T., Bru, E. and </w:t>
      </w:r>
      <w:proofErr w:type="spellStart"/>
      <w:r w:rsidRPr="2C792F16">
        <w:rPr>
          <w:rFonts w:eastAsiaTheme="minorEastAsia"/>
          <w:color w:val="000000" w:themeColor="text1"/>
        </w:rPr>
        <w:t>Ertesvåg</w:t>
      </w:r>
      <w:proofErr w:type="spellEnd"/>
      <w:r w:rsidRPr="2C792F16">
        <w:rPr>
          <w:rFonts w:eastAsiaTheme="minorEastAsia"/>
          <w:color w:val="000000" w:themeColor="text1"/>
        </w:rPr>
        <w:t xml:space="preserve">, S.K. (2014) ‘Parental perspectives of the role of school factors in school refusal’, </w:t>
      </w:r>
      <w:r w:rsidRPr="2C792F16">
        <w:rPr>
          <w:rFonts w:eastAsiaTheme="minorEastAsia"/>
          <w:i/>
          <w:iCs/>
          <w:color w:val="000000" w:themeColor="text1"/>
        </w:rPr>
        <w:t>Emotional and behavioural difficulties</w:t>
      </w:r>
      <w:r w:rsidRPr="2C792F16">
        <w:rPr>
          <w:rFonts w:eastAsiaTheme="minorEastAsia"/>
          <w:color w:val="000000" w:themeColor="text1"/>
        </w:rPr>
        <w:t xml:space="preserve">, 19(2), pp. 131–153. Available at: </w:t>
      </w:r>
      <w:hyperlink r:id="rId18">
        <w:r w:rsidRPr="2C792F16">
          <w:rPr>
            <w:rStyle w:val="Hyperlink"/>
            <w:rFonts w:eastAsiaTheme="minorEastAsia"/>
          </w:rPr>
          <w:t>https://doi.org/10.1080/13632752.2013.816199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3C890A4F" w14:textId="37F42FC9" w:rsidR="2C792F16" w:rsidRDefault="2C792F16" w:rsidP="2C792F16">
      <w:pPr>
        <w:spacing w:after="240" w:line="259" w:lineRule="auto"/>
        <w:rPr>
          <w:rFonts w:eastAsiaTheme="minorEastAsia"/>
          <w:b/>
          <w:bCs/>
          <w:strike/>
          <w:color w:val="000000" w:themeColor="text1"/>
        </w:rPr>
      </w:pPr>
    </w:p>
    <w:p w14:paraId="0625F133" w14:textId="117D8FD2" w:rsidR="64BDC0D5" w:rsidRDefault="64BDC0D5" w:rsidP="2C792F16">
      <w:pPr>
        <w:spacing w:after="160" w:line="259" w:lineRule="auto"/>
        <w:rPr>
          <w:rFonts w:eastAsiaTheme="minorEastAsia"/>
          <w:color w:val="3A3A3A"/>
        </w:rPr>
      </w:pPr>
      <w:proofErr w:type="spellStart"/>
      <w:r w:rsidRPr="2C792F16">
        <w:rPr>
          <w:rFonts w:eastAsiaTheme="minorEastAsia"/>
          <w:color w:val="3A3A3A"/>
        </w:rPr>
        <w:t>Heyne</w:t>
      </w:r>
      <w:proofErr w:type="spellEnd"/>
      <w:r w:rsidRPr="2C792F16">
        <w:rPr>
          <w:rFonts w:eastAsiaTheme="minorEastAsia"/>
          <w:color w:val="3A3A3A"/>
        </w:rPr>
        <w:t xml:space="preserve">, D., </w:t>
      </w:r>
      <w:proofErr w:type="spellStart"/>
      <w:r w:rsidRPr="2C792F16">
        <w:rPr>
          <w:rFonts w:eastAsiaTheme="minorEastAsia"/>
          <w:color w:val="3A3A3A"/>
        </w:rPr>
        <w:t>Grend</w:t>
      </w:r>
      <w:proofErr w:type="spellEnd"/>
      <w:r w:rsidRPr="2C792F16">
        <w:rPr>
          <w:rFonts w:eastAsiaTheme="minorEastAsia"/>
          <w:color w:val="3A3A3A"/>
        </w:rPr>
        <w:t xml:space="preserve"> </w:t>
      </w:r>
      <w:proofErr w:type="spellStart"/>
      <w:r w:rsidRPr="2C792F16">
        <w:rPr>
          <w:rFonts w:eastAsiaTheme="minorEastAsia"/>
          <w:color w:val="3A3A3A"/>
        </w:rPr>
        <w:t>Landell</w:t>
      </w:r>
      <w:proofErr w:type="spellEnd"/>
      <w:r w:rsidRPr="2C792F16">
        <w:rPr>
          <w:rFonts w:eastAsiaTheme="minorEastAsia"/>
          <w:color w:val="3A3A3A"/>
        </w:rPr>
        <w:t>, M., Melvin, G. and Gentle-</w:t>
      </w:r>
      <w:proofErr w:type="spellStart"/>
      <w:r w:rsidRPr="2C792F16">
        <w:rPr>
          <w:rFonts w:eastAsiaTheme="minorEastAsia"/>
          <w:color w:val="3A3A3A"/>
        </w:rPr>
        <w:t>Genitty</w:t>
      </w:r>
      <w:proofErr w:type="spellEnd"/>
      <w:r w:rsidRPr="2C792F16">
        <w:rPr>
          <w:rFonts w:eastAsiaTheme="minorEastAsia"/>
          <w:color w:val="3A3A3A"/>
        </w:rPr>
        <w:t xml:space="preserve">, C. (2019) ‘Differentiation Between School Attendance Problems: Why and How?’, </w:t>
      </w:r>
      <w:r w:rsidRPr="2C792F16">
        <w:rPr>
          <w:rFonts w:eastAsiaTheme="minorEastAsia"/>
          <w:i/>
          <w:iCs/>
          <w:color w:val="3A3A3A"/>
        </w:rPr>
        <w:t xml:space="preserve">Cognitive and </w:t>
      </w:r>
      <w:proofErr w:type="spellStart"/>
      <w:r w:rsidRPr="2C792F16">
        <w:rPr>
          <w:rFonts w:eastAsiaTheme="minorEastAsia"/>
          <w:i/>
          <w:iCs/>
          <w:color w:val="3A3A3A"/>
        </w:rPr>
        <w:t>behavioral</w:t>
      </w:r>
      <w:proofErr w:type="spellEnd"/>
      <w:r w:rsidRPr="2C792F16">
        <w:rPr>
          <w:rFonts w:eastAsiaTheme="minorEastAsia"/>
          <w:i/>
          <w:iCs/>
          <w:color w:val="3A3A3A"/>
        </w:rPr>
        <w:t xml:space="preserve"> practice</w:t>
      </w:r>
      <w:r w:rsidRPr="2C792F16">
        <w:rPr>
          <w:rFonts w:eastAsiaTheme="minorEastAsia"/>
          <w:color w:val="3A3A3A"/>
        </w:rPr>
        <w:t xml:space="preserve">, 26(1), pp. 8–34. Available at: </w:t>
      </w:r>
      <w:hyperlink r:id="rId19">
        <w:r w:rsidRPr="2C792F16">
          <w:rPr>
            <w:rStyle w:val="Hyperlink"/>
            <w:rFonts w:eastAsiaTheme="minorEastAsia"/>
          </w:rPr>
          <w:t>https://doi.org/10.1016/j.cbpra.2018.03.006</w:t>
        </w:r>
      </w:hyperlink>
      <w:r w:rsidRPr="2C792F16">
        <w:rPr>
          <w:rFonts w:eastAsiaTheme="minorEastAsia"/>
          <w:color w:val="3A3A3A"/>
        </w:rPr>
        <w:t>.</w:t>
      </w:r>
    </w:p>
    <w:p w14:paraId="70C49E96" w14:textId="0C6AC301" w:rsidR="2C792F16" w:rsidRDefault="2C792F16" w:rsidP="2C792F16">
      <w:pPr>
        <w:spacing w:after="160" w:line="259" w:lineRule="auto"/>
        <w:rPr>
          <w:rFonts w:eastAsiaTheme="minorEastAsia"/>
          <w:color w:val="3A3A3A"/>
        </w:rPr>
      </w:pPr>
    </w:p>
    <w:p w14:paraId="582BF93B" w14:textId="7C18ED9E" w:rsidR="25EAB770" w:rsidRDefault="25EAB770" w:rsidP="2C792F16">
      <w:pPr>
        <w:spacing w:after="600" w:line="259" w:lineRule="auto"/>
        <w:rPr>
          <w:rFonts w:ascii="Calibri" w:eastAsia="Calibri" w:hAnsi="Calibri" w:cs="Calibri"/>
          <w:color w:val="000000" w:themeColor="text1"/>
        </w:rPr>
      </w:pPr>
      <w:proofErr w:type="spellStart"/>
      <w:r w:rsidRPr="2C792F16">
        <w:rPr>
          <w:rFonts w:ascii="Calibri" w:eastAsia="Calibri" w:hAnsi="Calibri" w:cs="Calibri"/>
          <w:color w:val="000000" w:themeColor="text1"/>
        </w:rPr>
        <w:t>Heppen</w:t>
      </w:r>
      <w:proofErr w:type="spellEnd"/>
      <w:r w:rsidRPr="2C792F16">
        <w:rPr>
          <w:rFonts w:ascii="Calibri" w:eastAsia="Calibri" w:hAnsi="Calibri" w:cs="Calibri"/>
          <w:color w:val="000000" w:themeColor="text1"/>
        </w:rPr>
        <w:t xml:space="preserve">, J.B., </w:t>
      </w:r>
      <w:proofErr w:type="spellStart"/>
      <w:r w:rsidRPr="2C792F16">
        <w:rPr>
          <w:rFonts w:ascii="Calibri" w:eastAsia="Calibri" w:hAnsi="Calibri" w:cs="Calibri"/>
          <w:color w:val="000000" w:themeColor="text1"/>
        </w:rPr>
        <w:t>Kurki</w:t>
      </w:r>
      <w:proofErr w:type="spellEnd"/>
      <w:r w:rsidRPr="2C792F16">
        <w:rPr>
          <w:rFonts w:ascii="Calibri" w:eastAsia="Calibri" w:hAnsi="Calibri" w:cs="Calibri"/>
          <w:color w:val="000000" w:themeColor="text1"/>
        </w:rPr>
        <w:t xml:space="preserve">, A., </w:t>
      </w:r>
      <w:r w:rsidR="527276D3" w:rsidRPr="2C792F16">
        <w:rPr>
          <w:rFonts w:ascii="Calibri" w:eastAsia="Calibri" w:hAnsi="Calibri" w:cs="Calibri"/>
          <w:color w:val="000000" w:themeColor="text1"/>
        </w:rPr>
        <w:t>and</w:t>
      </w:r>
      <w:r w:rsidRPr="2C792F16">
        <w:rPr>
          <w:rFonts w:ascii="Calibri" w:eastAsia="Calibri" w:hAnsi="Calibri" w:cs="Calibri"/>
          <w:color w:val="000000" w:themeColor="text1"/>
        </w:rPr>
        <w:t xml:space="preserve"> Brown, S. (2020).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Can Texting Parents Improve Attendance in Elementary School? A Test of an Adaptive Messaging Strategy (NCEE 2020–006)</w:t>
      </w:r>
      <w:r w:rsidRPr="2C792F16">
        <w:rPr>
          <w:rFonts w:ascii="Calibri" w:eastAsia="Calibri" w:hAnsi="Calibri" w:cs="Calibri"/>
          <w:color w:val="000000" w:themeColor="text1"/>
        </w:rPr>
        <w:t xml:space="preserve">. National </w:t>
      </w:r>
      <w:proofErr w:type="spellStart"/>
      <w:r w:rsidRPr="2C792F16">
        <w:rPr>
          <w:rFonts w:ascii="Calibri" w:eastAsia="Calibri" w:hAnsi="Calibri" w:cs="Calibri"/>
          <w:color w:val="000000" w:themeColor="text1"/>
        </w:rPr>
        <w:t>Center</w:t>
      </w:r>
      <w:proofErr w:type="spellEnd"/>
      <w:r w:rsidRPr="2C792F16">
        <w:rPr>
          <w:rFonts w:ascii="Calibri" w:eastAsia="Calibri" w:hAnsi="Calibri" w:cs="Calibri"/>
          <w:color w:val="000000" w:themeColor="text1"/>
        </w:rPr>
        <w:t xml:space="preserve"> for Education Evaluation and Regional Assistance. </w:t>
      </w:r>
      <w:r w:rsidR="5E550907" w:rsidRPr="2C792F16">
        <w:rPr>
          <w:rFonts w:ascii="Calibri" w:eastAsia="Calibri" w:hAnsi="Calibri" w:cs="Calibri"/>
          <w:color w:val="000000" w:themeColor="text1"/>
        </w:rPr>
        <w:t xml:space="preserve">Washington, DC: U.S. </w:t>
      </w:r>
      <w:r w:rsidRPr="2C792F16">
        <w:rPr>
          <w:rFonts w:ascii="Calibri" w:eastAsia="Calibri" w:hAnsi="Calibri" w:cs="Calibri"/>
          <w:color w:val="000000" w:themeColor="text1"/>
        </w:rPr>
        <w:t xml:space="preserve">Available at:  </w:t>
      </w:r>
      <w:hyperlink r:id="rId20">
        <w:r w:rsidRPr="2C792F16">
          <w:rPr>
            <w:rStyle w:val="Hyperlink"/>
            <w:rFonts w:ascii="Calibri" w:eastAsia="Calibri" w:hAnsi="Calibri" w:cs="Calibri"/>
            <w:color w:val="000000" w:themeColor="text1"/>
          </w:rPr>
          <w:t>http://ies.ed.gov/ncee</w:t>
        </w:r>
      </w:hyperlink>
      <w:r w:rsidRPr="2C792F16">
        <w:rPr>
          <w:rFonts w:ascii="Calibri" w:eastAsia="Calibri" w:hAnsi="Calibri" w:cs="Calibri"/>
          <w:color w:val="000000" w:themeColor="text1"/>
        </w:rPr>
        <w:t>.</w:t>
      </w:r>
    </w:p>
    <w:p w14:paraId="5F8E3ADF" w14:textId="3DCDD90E" w:rsidR="2F078371" w:rsidRDefault="2F078371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Huber, D.J. and Conway, J.M. (2015) ‘The Effect of School Improvement Planning on Student Achievement’, </w:t>
      </w:r>
      <w:r w:rsidRPr="2C792F16">
        <w:rPr>
          <w:rFonts w:eastAsiaTheme="minorEastAsia"/>
          <w:i/>
          <w:iCs/>
          <w:color w:val="000000" w:themeColor="text1"/>
        </w:rPr>
        <w:t>Planning &amp; changing</w:t>
      </w:r>
      <w:r w:rsidRPr="2C792F16">
        <w:rPr>
          <w:rFonts w:eastAsiaTheme="minorEastAsia"/>
          <w:color w:val="000000" w:themeColor="text1"/>
        </w:rPr>
        <w:t>, 46(1–2), pp. 56-.</w:t>
      </w:r>
    </w:p>
    <w:p w14:paraId="7CDE1E52" w14:textId="3ED0618D" w:rsidR="2F078371" w:rsidRDefault="2F078371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Kearney, C.A. and </w:t>
      </w:r>
      <w:proofErr w:type="spellStart"/>
      <w:r w:rsidRPr="2C792F16">
        <w:rPr>
          <w:rFonts w:eastAsiaTheme="minorEastAsia"/>
          <w:color w:val="000000" w:themeColor="text1"/>
        </w:rPr>
        <w:t>Graczyk</w:t>
      </w:r>
      <w:proofErr w:type="spellEnd"/>
      <w:r w:rsidRPr="2C792F16">
        <w:rPr>
          <w:rFonts w:eastAsiaTheme="minorEastAsia"/>
          <w:color w:val="000000" w:themeColor="text1"/>
        </w:rPr>
        <w:t xml:space="preserve">, P.A. (2020) “A Multidimensional, Multi-tiered System of Supports Model to Promote School Attendance and Address School Absenteeism,” </w:t>
      </w:r>
      <w:r w:rsidRPr="2C792F16">
        <w:rPr>
          <w:rFonts w:eastAsiaTheme="minorEastAsia"/>
          <w:i/>
          <w:iCs/>
          <w:color w:val="000000" w:themeColor="text1"/>
        </w:rPr>
        <w:t>Clinical child and family psychology review</w:t>
      </w:r>
      <w:r w:rsidRPr="2C792F16">
        <w:rPr>
          <w:rFonts w:eastAsiaTheme="minorEastAsia"/>
          <w:color w:val="000000" w:themeColor="text1"/>
        </w:rPr>
        <w:t xml:space="preserve">, 23(3), pp. 316–337. Available at: </w:t>
      </w:r>
      <w:hyperlink r:id="rId21">
        <w:r w:rsidRPr="2C792F16">
          <w:rPr>
            <w:rStyle w:val="Hyperlink"/>
            <w:rFonts w:eastAsiaTheme="minorEastAsia"/>
            <w:color w:val="000000" w:themeColor="text1"/>
          </w:rPr>
          <w:t>https://doi.org/10.1007/s10567-020-00317-1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1C3446AE" w14:textId="340C93C0" w:rsidR="2F078371" w:rsidRDefault="2F078371" w:rsidP="2C792F16">
      <w:pPr>
        <w:spacing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Kearney, C., Benoit, L., </w:t>
      </w:r>
      <w:proofErr w:type="spellStart"/>
      <w:r w:rsidRPr="2C792F16">
        <w:rPr>
          <w:rFonts w:eastAsiaTheme="minorEastAsia"/>
          <w:color w:val="000000" w:themeColor="text1"/>
        </w:rPr>
        <w:t>Gonzalvez</w:t>
      </w:r>
      <w:proofErr w:type="spellEnd"/>
      <w:r w:rsidRPr="2C792F16">
        <w:rPr>
          <w:rFonts w:eastAsiaTheme="minorEastAsia"/>
          <w:color w:val="000000" w:themeColor="text1"/>
        </w:rPr>
        <w:t xml:space="preserve">, C and </w:t>
      </w:r>
      <w:proofErr w:type="spellStart"/>
      <w:r w:rsidRPr="2C792F16">
        <w:rPr>
          <w:rFonts w:eastAsiaTheme="minorEastAsia"/>
          <w:color w:val="000000" w:themeColor="text1"/>
        </w:rPr>
        <w:t>Keppens</w:t>
      </w:r>
      <w:proofErr w:type="spellEnd"/>
      <w:r w:rsidRPr="2C792F16">
        <w:rPr>
          <w:rFonts w:eastAsiaTheme="minorEastAsia"/>
          <w:color w:val="000000" w:themeColor="text1"/>
        </w:rPr>
        <w:t>, G</w:t>
      </w:r>
      <w:r w:rsidRPr="2C792F16">
        <w:rPr>
          <w:rFonts w:eastAsiaTheme="minorEastAsia"/>
          <w:i/>
          <w:iCs/>
          <w:color w:val="000000" w:themeColor="text1"/>
        </w:rPr>
        <w:t>.</w:t>
      </w:r>
      <w:r w:rsidRPr="2C792F16">
        <w:rPr>
          <w:rFonts w:eastAsiaTheme="minorEastAsia"/>
          <w:color w:val="000000" w:themeColor="text1"/>
        </w:rPr>
        <w:t xml:space="preserve"> (2022) ‘School attendance and school absenteeism: A primer for the past, present, and theory of change for the future’, </w:t>
      </w:r>
      <w:r w:rsidRPr="2C792F16">
        <w:rPr>
          <w:rFonts w:eastAsiaTheme="minorEastAsia"/>
          <w:i/>
          <w:iCs/>
          <w:color w:val="000000" w:themeColor="text1"/>
        </w:rPr>
        <w:t>Frontiers in education (Lausanne)</w:t>
      </w:r>
      <w:r w:rsidRPr="2C792F16">
        <w:rPr>
          <w:rFonts w:eastAsiaTheme="minorEastAsia"/>
          <w:color w:val="000000" w:themeColor="text1"/>
        </w:rPr>
        <w:t xml:space="preserve">, 7. Available at: </w:t>
      </w:r>
      <w:hyperlink r:id="rId22">
        <w:r w:rsidRPr="2C792F16">
          <w:rPr>
            <w:rStyle w:val="Hyperlink"/>
            <w:rFonts w:eastAsiaTheme="minorEastAsia"/>
          </w:rPr>
          <w:t>https://doi.org/10.3389/feduc.2022.1044608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08E35B91" w14:textId="58628852" w:rsidR="2C792F16" w:rsidRDefault="2C792F16" w:rsidP="2C792F16">
      <w:pPr>
        <w:spacing w:line="259" w:lineRule="auto"/>
        <w:rPr>
          <w:rFonts w:eastAsiaTheme="minorEastAsia"/>
          <w:color w:val="000000" w:themeColor="text1"/>
        </w:rPr>
      </w:pPr>
    </w:p>
    <w:p w14:paraId="72B6D8DC" w14:textId="4AC23394" w:rsidR="2C792F16" w:rsidRDefault="2C792F16" w:rsidP="2C792F16">
      <w:pPr>
        <w:spacing w:line="259" w:lineRule="auto"/>
        <w:rPr>
          <w:rFonts w:eastAsiaTheme="minorEastAsia"/>
          <w:color w:val="000000" w:themeColor="text1"/>
        </w:rPr>
      </w:pPr>
    </w:p>
    <w:p w14:paraId="48C5F855" w14:textId="27D9E6BF" w:rsidR="526B4675" w:rsidRDefault="526B4675" w:rsidP="2C792F16">
      <w:pPr>
        <w:spacing w:after="600" w:line="259" w:lineRule="auto"/>
        <w:rPr>
          <w:rFonts w:eastAsiaTheme="minorEastAsia"/>
          <w:color w:val="000000" w:themeColor="text1"/>
        </w:rPr>
      </w:pPr>
      <w:proofErr w:type="spellStart"/>
      <w:r w:rsidRPr="2C792F16">
        <w:rPr>
          <w:rFonts w:eastAsiaTheme="minorEastAsia"/>
          <w:color w:val="000000" w:themeColor="text1"/>
        </w:rPr>
        <w:t>Keppens</w:t>
      </w:r>
      <w:proofErr w:type="spellEnd"/>
      <w:r w:rsidRPr="2C792F16">
        <w:rPr>
          <w:rFonts w:eastAsiaTheme="minorEastAsia"/>
          <w:color w:val="000000" w:themeColor="text1"/>
        </w:rPr>
        <w:t xml:space="preserve">, G. (2023) ‘School absenteeism and academic achievement: Does the timing of the absence matter?’, </w:t>
      </w:r>
      <w:r w:rsidRPr="2C792F16">
        <w:rPr>
          <w:rFonts w:eastAsiaTheme="minorEastAsia"/>
          <w:i/>
          <w:iCs/>
          <w:color w:val="000000" w:themeColor="text1"/>
        </w:rPr>
        <w:t>Learning and instruction</w:t>
      </w:r>
      <w:r w:rsidRPr="2C792F16">
        <w:rPr>
          <w:rFonts w:eastAsiaTheme="minorEastAsia"/>
          <w:color w:val="000000" w:themeColor="text1"/>
        </w:rPr>
        <w:t xml:space="preserve">, 86, pp. 101769-. Available at: </w:t>
      </w:r>
      <w:hyperlink r:id="rId23">
        <w:r w:rsidRPr="2C792F16">
          <w:rPr>
            <w:rStyle w:val="Hyperlink"/>
            <w:rFonts w:eastAsiaTheme="minorEastAsia"/>
            <w:color w:val="000000" w:themeColor="text1"/>
          </w:rPr>
          <w:t>https://doi.org/10.1016/j.learninstruc.2023.101769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305ACEC1" w14:textId="103F1134" w:rsidR="7959E471" w:rsidRDefault="7959E471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lastRenderedPageBreak/>
        <w:t xml:space="preserve">Khushal, S. (2022). ‘Dismantling Racism in Schools through Anti-Oppressive Frameworks: The Pivotal Role of Leadership in Achieving Racial Equity’, </w:t>
      </w:r>
      <w:r w:rsidRPr="2C792F16">
        <w:rPr>
          <w:rFonts w:eastAsiaTheme="minorEastAsia"/>
          <w:i/>
          <w:iCs/>
          <w:color w:val="000000" w:themeColor="text1"/>
        </w:rPr>
        <w:t>YU-WRITE: Journal of Graduate Student Research in Education</w:t>
      </w:r>
      <w:r w:rsidRPr="2C792F16">
        <w:rPr>
          <w:rFonts w:eastAsiaTheme="minorEastAsia"/>
          <w:color w:val="000000" w:themeColor="text1"/>
        </w:rPr>
        <w:t xml:space="preserve">, </w:t>
      </w:r>
      <w:r w:rsidRPr="2C792F16">
        <w:rPr>
          <w:rFonts w:eastAsiaTheme="minorEastAsia"/>
          <w:i/>
          <w:iCs/>
          <w:color w:val="000000" w:themeColor="text1"/>
        </w:rPr>
        <w:t>1</w:t>
      </w:r>
      <w:r w:rsidRPr="2C792F16">
        <w:rPr>
          <w:rFonts w:eastAsiaTheme="minorEastAsia"/>
          <w:color w:val="000000" w:themeColor="text1"/>
        </w:rPr>
        <w:t>(1).</w:t>
      </w:r>
    </w:p>
    <w:p w14:paraId="7AA79B01" w14:textId="15665E11" w:rsidR="7959E471" w:rsidRDefault="7959E471" w:rsidP="2C792F16">
      <w:pPr>
        <w:spacing w:after="600" w:line="259" w:lineRule="auto"/>
        <w:rPr>
          <w:rFonts w:eastAsiaTheme="minorEastAsia"/>
          <w:color w:val="000000" w:themeColor="text1"/>
        </w:rPr>
      </w:pPr>
      <w:proofErr w:type="spellStart"/>
      <w:r w:rsidRPr="2C792F16">
        <w:rPr>
          <w:rFonts w:eastAsiaTheme="minorEastAsia"/>
          <w:color w:val="000000" w:themeColor="text1"/>
        </w:rPr>
        <w:t>Kuttner</w:t>
      </w:r>
      <w:proofErr w:type="spellEnd"/>
      <w:r w:rsidRPr="2C792F16">
        <w:rPr>
          <w:rFonts w:eastAsiaTheme="minorEastAsia"/>
          <w:color w:val="000000" w:themeColor="text1"/>
        </w:rPr>
        <w:t xml:space="preserve">, P.J. (2023) “The Right to Belong in School: A Critical, Transdisciplinary Conceptualization of School Belonging,” </w:t>
      </w:r>
      <w:r w:rsidRPr="2C792F16">
        <w:rPr>
          <w:rFonts w:eastAsiaTheme="minorEastAsia"/>
          <w:i/>
          <w:iCs/>
          <w:color w:val="000000" w:themeColor="text1"/>
        </w:rPr>
        <w:t>AERA open</w:t>
      </w:r>
      <w:r w:rsidRPr="2C792F16">
        <w:rPr>
          <w:rFonts w:eastAsiaTheme="minorEastAsia"/>
          <w:color w:val="000000" w:themeColor="text1"/>
        </w:rPr>
        <w:t xml:space="preserve">, 9. Available at: </w:t>
      </w:r>
      <w:hyperlink r:id="rId24">
        <w:r w:rsidRPr="2C792F16">
          <w:rPr>
            <w:rStyle w:val="Hyperlink"/>
            <w:rFonts w:eastAsiaTheme="minorEastAsia"/>
          </w:rPr>
          <w:t>https://doi.org/10.1177/23328584231183407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5BE17DDA" w14:textId="125A45D7" w:rsidR="79D9B13D" w:rsidRDefault="79D9B13D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Lloyd, R. (2019)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A new approach to self-evaluation report- but what does this mean for schools? ESTYN. </w:t>
      </w:r>
      <w:r w:rsidRPr="2C792F16">
        <w:rPr>
          <w:rFonts w:ascii="Calibri" w:eastAsia="Calibri" w:hAnsi="Calibri" w:cs="Calibri"/>
          <w:color w:val="000000" w:themeColor="text1"/>
        </w:rPr>
        <w:t>21 October 2019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. </w:t>
      </w:r>
      <w:r w:rsidRPr="2C792F16">
        <w:rPr>
          <w:rFonts w:ascii="Calibri" w:eastAsia="Calibri" w:hAnsi="Calibri" w:cs="Calibri"/>
          <w:color w:val="000000" w:themeColor="text1"/>
        </w:rPr>
        <w:t xml:space="preserve">Available at: </w:t>
      </w:r>
      <w:hyperlink r:id="rId25">
        <w:r w:rsidRPr="2C792F16">
          <w:rPr>
            <w:rStyle w:val="Hyperlink"/>
            <w:rFonts w:ascii="Calibri" w:eastAsia="Calibri" w:hAnsi="Calibri" w:cs="Calibri"/>
            <w:color w:val="000000" w:themeColor="text1"/>
          </w:rPr>
          <w:t>https://www.estyn.gov.wales/blog/new-approach-self-evaluation-reports-what-does-it-mean-schools</w:t>
        </w:r>
      </w:hyperlink>
      <w:r w:rsidRPr="2C792F16">
        <w:rPr>
          <w:rFonts w:ascii="Calibri" w:eastAsia="Calibri" w:hAnsi="Calibri" w:cs="Calibri"/>
          <w:color w:val="000000" w:themeColor="text1"/>
        </w:rPr>
        <w:t xml:space="preserve"> (Accessed: 01/02/24)</w:t>
      </w:r>
    </w:p>
    <w:p w14:paraId="4E70ACB4" w14:textId="16FFAC3A" w:rsidR="2C792F16" w:rsidRDefault="2C792F16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</w:p>
    <w:p w14:paraId="389BF6AD" w14:textId="3A86803D" w:rsidR="78D5B24F" w:rsidRDefault="78D5B24F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Mac </w:t>
      </w:r>
      <w:proofErr w:type="spellStart"/>
      <w:r w:rsidRPr="2C792F16">
        <w:rPr>
          <w:rFonts w:eastAsiaTheme="minorEastAsia"/>
          <w:color w:val="000000" w:themeColor="text1"/>
        </w:rPr>
        <w:t>Iver</w:t>
      </w:r>
      <w:proofErr w:type="spellEnd"/>
      <w:r w:rsidRPr="2C792F16">
        <w:rPr>
          <w:rFonts w:eastAsiaTheme="minorEastAsia"/>
          <w:color w:val="000000" w:themeColor="text1"/>
        </w:rPr>
        <w:t xml:space="preserve">, M.A., Willis, K., Mac </w:t>
      </w:r>
      <w:proofErr w:type="spellStart"/>
      <w:r w:rsidRPr="2C792F16">
        <w:rPr>
          <w:rFonts w:eastAsiaTheme="minorEastAsia"/>
          <w:color w:val="000000" w:themeColor="text1"/>
        </w:rPr>
        <w:t>Iver</w:t>
      </w:r>
      <w:proofErr w:type="spellEnd"/>
      <w:r w:rsidRPr="2C792F16">
        <w:rPr>
          <w:rFonts w:eastAsiaTheme="minorEastAsia"/>
          <w:color w:val="000000" w:themeColor="text1"/>
        </w:rPr>
        <w:t>, D. and Cruz, A.</w:t>
      </w:r>
      <w:r w:rsidRPr="2C792F16">
        <w:rPr>
          <w:rFonts w:eastAsiaTheme="minorEastAsia"/>
          <w:i/>
          <w:iCs/>
          <w:color w:val="000000" w:themeColor="text1"/>
        </w:rPr>
        <w:t xml:space="preserve"> </w:t>
      </w:r>
      <w:r w:rsidRPr="2C792F16">
        <w:rPr>
          <w:rFonts w:eastAsiaTheme="minorEastAsia"/>
          <w:color w:val="000000" w:themeColor="text1"/>
        </w:rPr>
        <w:t xml:space="preserve">(2022) ‘The Impact of Nudge Letters on Improving Attendance in an Urban District’, </w:t>
      </w:r>
      <w:r w:rsidRPr="2C792F16">
        <w:rPr>
          <w:rFonts w:eastAsiaTheme="minorEastAsia"/>
          <w:i/>
          <w:iCs/>
          <w:color w:val="000000" w:themeColor="text1"/>
        </w:rPr>
        <w:t>Education and urban society</w:t>
      </w:r>
      <w:r w:rsidRPr="2C792F16">
        <w:rPr>
          <w:rFonts w:eastAsiaTheme="minorEastAsia"/>
          <w:color w:val="000000" w:themeColor="text1"/>
        </w:rPr>
        <w:t xml:space="preserve">, 54(2), pp. 164–185. Available at: </w:t>
      </w:r>
      <w:hyperlink r:id="rId26">
        <w:r w:rsidRPr="2C792F16">
          <w:rPr>
            <w:rStyle w:val="Hyperlink"/>
            <w:rFonts w:eastAsiaTheme="minorEastAsia"/>
            <w:color w:val="000000" w:themeColor="text1"/>
          </w:rPr>
          <w:t>https://doi.org/10.1177/00131245211004561</w:t>
        </w:r>
      </w:hyperlink>
      <w:r w:rsidRPr="2C792F16">
        <w:rPr>
          <w:rFonts w:eastAsiaTheme="minorEastAsia"/>
          <w:color w:val="000000" w:themeColor="text1"/>
        </w:rPr>
        <w:t xml:space="preserve">. </w:t>
      </w:r>
    </w:p>
    <w:p w14:paraId="331DE0FB" w14:textId="2838E531" w:rsidR="6D8DEB8F" w:rsidRDefault="6D8DEB8F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Meyers, C.V. and </w:t>
      </w:r>
      <w:proofErr w:type="spellStart"/>
      <w:r w:rsidRPr="2C792F16">
        <w:rPr>
          <w:rFonts w:eastAsiaTheme="minorEastAsia"/>
          <w:color w:val="000000" w:themeColor="text1"/>
        </w:rPr>
        <w:t>VanGronigen</w:t>
      </w:r>
      <w:proofErr w:type="spellEnd"/>
      <w:r w:rsidRPr="2C792F16">
        <w:rPr>
          <w:rFonts w:eastAsiaTheme="minorEastAsia"/>
          <w:color w:val="000000" w:themeColor="text1"/>
        </w:rPr>
        <w:t xml:space="preserve">, B.A. (2019) ‘A lack of authentic school improvement plan development’, </w:t>
      </w:r>
      <w:r w:rsidRPr="2C792F16">
        <w:rPr>
          <w:rFonts w:eastAsiaTheme="minorEastAsia"/>
          <w:i/>
          <w:iCs/>
          <w:color w:val="000000" w:themeColor="text1"/>
        </w:rPr>
        <w:t>Journal of educational administration</w:t>
      </w:r>
      <w:r w:rsidRPr="2C792F16">
        <w:rPr>
          <w:rFonts w:eastAsiaTheme="minorEastAsia"/>
          <w:color w:val="000000" w:themeColor="text1"/>
        </w:rPr>
        <w:t xml:space="preserve">, 57(3), pp. 261–278. Available at: </w:t>
      </w:r>
      <w:hyperlink r:id="rId27">
        <w:r w:rsidRPr="2C792F16">
          <w:rPr>
            <w:rStyle w:val="Hyperlink"/>
            <w:rFonts w:eastAsiaTheme="minorEastAsia"/>
            <w:color w:val="000000" w:themeColor="text1"/>
          </w:rPr>
          <w:t>https://doi.org/10.1108/JEA-09-2018-0154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1535DA06" w14:textId="2C5C1F42" w:rsidR="0B88C7B8" w:rsidRDefault="0B88C7B8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Miles, J. (2022) </w:t>
      </w:r>
      <w:r w:rsidRPr="2C792F16">
        <w:rPr>
          <w:rFonts w:eastAsiaTheme="minorEastAsia"/>
          <w:i/>
          <w:iCs/>
          <w:color w:val="000000" w:themeColor="text1"/>
        </w:rPr>
        <w:t xml:space="preserve">Senedd.tv. </w:t>
      </w:r>
      <w:r w:rsidRPr="2C792F16">
        <w:rPr>
          <w:rFonts w:eastAsiaTheme="minorEastAsia"/>
          <w:color w:val="000000" w:themeColor="text1"/>
        </w:rPr>
        <w:t>Published: 22 March 2</w:t>
      </w:r>
      <w:r w:rsidR="78D936AD" w:rsidRPr="2C792F16">
        <w:rPr>
          <w:rFonts w:eastAsiaTheme="minorEastAsia"/>
          <w:color w:val="000000" w:themeColor="text1"/>
        </w:rPr>
        <w:t xml:space="preserve">022. Available at: </w:t>
      </w:r>
      <w:hyperlink r:id="rId28">
        <w:r w:rsidR="78D936AD" w:rsidRPr="2C792F16">
          <w:rPr>
            <w:rStyle w:val="Hyperlink"/>
            <w:rFonts w:eastAsiaTheme="minorEastAsia"/>
            <w:color w:val="000000" w:themeColor="text1"/>
          </w:rPr>
          <w:t>https://www.senedd.tv/Meeting/Archive/1fafcdf8-0a86-40dc-81ba-804ab657a3f9?autostart=True</w:t>
        </w:r>
      </w:hyperlink>
      <w:r w:rsidR="78D936AD" w:rsidRPr="2C792F16">
        <w:rPr>
          <w:rFonts w:eastAsiaTheme="minorEastAsia"/>
          <w:color w:val="000000" w:themeColor="text1"/>
        </w:rPr>
        <w:t xml:space="preserve"> (Accessed: 12/02/24)</w:t>
      </w:r>
    </w:p>
    <w:p w14:paraId="2B8D9B59" w14:textId="60527A39" w:rsidR="5839290A" w:rsidRDefault="5839290A" w:rsidP="2C792F16">
      <w:pPr>
        <w:spacing w:after="24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Reid, K. (2006) ‘An evaluation of the views of secondary staff towards school attendance issues’, </w:t>
      </w:r>
      <w:r w:rsidRPr="2C792F16">
        <w:rPr>
          <w:rFonts w:eastAsiaTheme="minorEastAsia"/>
          <w:i/>
          <w:iCs/>
          <w:color w:val="000000" w:themeColor="text1"/>
        </w:rPr>
        <w:t>Oxford review of education</w:t>
      </w:r>
      <w:r w:rsidRPr="2C792F16">
        <w:rPr>
          <w:rFonts w:eastAsiaTheme="minorEastAsia"/>
          <w:color w:val="000000" w:themeColor="text1"/>
        </w:rPr>
        <w:t xml:space="preserve">, 32(3), pp. 303–324. Available at: </w:t>
      </w:r>
      <w:hyperlink r:id="rId29">
        <w:r w:rsidRPr="2C792F16">
          <w:rPr>
            <w:rStyle w:val="Hyperlink"/>
            <w:rFonts w:eastAsiaTheme="minorEastAsia"/>
          </w:rPr>
          <w:t>https://doi.org/10.1080/03054980600775557</w:t>
        </w:r>
      </w:hyperlink>
      <w:r w:rsidRPr="2C792F16">
        <w:rPr>
          <w:rFonts w:eastAsiaTheme="minorEastAsia"/>
          <w:color w:val="000000" w:themeColor="text1"/>
        </w:rPr>
        <w:t>.</w:t>
      </w:r>
    </w:p>
    <w:p w14:paraId="218EE3D9" w14:textId="0792F2FA" w:rsidR="2C792F16" w:rsidRDefault="2C792F16" w:rsidP="2C792F16">
      <w:pPr>
        <w:spacing w:after="240" w:line="259" w:lineRule="auto"/>
        <w:rPr>
          <w:rFonts w:eastAsiaTheme="minorEastAsia"/>
          <w:color w:val="000000" w:themeColor="text1"/>
        </w:rPr>
      </w:pPr>
    </w:p>
    <w:p w14:paraId="46050D86" w14:textId="2FA2C72F" w:rsidR="5839290A" w:rsidRDefault="5839290A" w:rsidP="2C792F16">
      <w:pPr>
        <w:spacing w:after="160" w:line="259" w:lineRule="auto"/>
        <w:rPr>
          <w:rFonts w:eastAsiaTheme="minorEastAsia"/>
          <w:color w:val="000000" w:themeColor="text1"/>
        </w:rPr>
      </w:pPr>
      <w:proofErr w:type="spellStart"/>
      <w:r w:rsidRPr="2C792F16">
        <w:rPr>
          <w:rFonts w:eastAsiaTheme="minorEastAsia"/>
          <w:color w:val="000000" w:themeColor="text1"/>
        </w:rPr>
        <w:t>Rocque</w:t>
      </w:r>
      <w:proofErr w:type="spellEnd"/>
      <w:r w:rsidRPr="2C792F16">
        <w:rPr>
          <w:rFonts w:eastAsiaTheme="minorEastAsia"/>
          <w:color w:val="000000" w:themeColor="text1"/>
        </w:rPr>
        <w:t xml:space="preserve">, M., Jennings, W. G., Piquero, A. R., </w:t>
      </w:r>
      <w:proofErr w:type="spellStart"/>
      <w:r w:rsidRPr="2C792F16">
        <w:rPr>
          <w:rFonts w:eastAsiaTheme="minorEastAsia"/>
          <w:color w:val="000000" w:themeColor="text1"/>
        </w:rPr>
        <w:t>Ozkan</w:t>
      </w:r>
      <w:proofErr w:type="spellEnd"/>
      <w:r w:rsidRPr="2C792F16">
        <w:rPr>
          <w:rFonts w:eastAsiaTheme="minorEastAsia"/>
          <w:color w:val="000000" w:themeColor="text1"/>
        </w:rPr>
        <w:t xml:space="preserve">, T., &amp; Farrington, D. P. (2017). ‘The importance of school attendance: Findings from the Cambridge study in delinquent development on the life course effects of truancy’, </w:t>
      </w:r>
      <w:r w:rsidRPr="2C792F16">
        <w:rPr>
          <w:rFonts w:eastAsiaTheme="minorEastAsia"/>
          <w:i/>
          <w:iCs/>
          <w:color w:val="000000" w:themeColor="text1"/>
        </w:rPr>
        <w:t>Crime &amp; Delinquency</w:t>
      </w:r>
      <w:r w:rsidRPr="2C792F16">
        <w:rPr>
          <w:rFonts w:eastAsiaTheme="minorEastAsia"/>
          <w:color w:val="000000" w:themeColor="text1"/>
        </w:rPr>
        <w:t>, 63(5), pp:</w:t>
      </w:r>
      <w:r w:rsidR="64FF2574" w:rsidRPr="2C792F16">
        <w:rPr>
          <w:rFonts w:eastAsiaTheme="minorEastAsia"/>
          <w:color w:val="000000" w:themeColor="text1"/>
        </w:rPr>
        <w:t xml:space="preserve"> </w:t>
      </w:r>
      <w:r w:rsidRPr="2C792F16">
        <w:rPr>
          <w:rFonts w:eastAsiaTheme="minorEastAsia"/>
          <w:color w:val="000000" w:themeColor="text1"/>
        </w:rPr>
        <w:t>592–612.</w:t>
      </w:r>
    </w:p>
    <w:p w14:paraId="1A6AE5DB" w14:textId="2D196C83" w:rsidR="2C792F16" w:rsidRDefault="2C792F16" w:rsidP="2C792F16">
      <w:pPr>
        <w:spacing w:after="160" w:line="259" w:lineRule="auto"/>
        <w:rPr>
          <w:rFonts w:eastAsiaTheme="minorEastAsia"/>
          <w:color w:val="000000" w:themeColor="text1"/>
        </w:rPr>
      </w:pPr>
    </w:p>
    <w:p w14:paraId="5CA85A3F" w14:textId="4F99624B" w:rsidR="5839290A" w:rsidRDefault="5839290A" w:rsidP="2C792F16">
      <w:pPr>
        <w:spacing w:after="16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Sheppard, A. (2010) </w:t>
      </w:r>
      <w:r w:rsidRPr="2C792F16">
        <w:rPr>
          <w:rFonts w:eastAsiaTheme="minorEastAsia"/>
          <w:i/>
          <w:iCs/>
          <w:color w:val="000000" w:themeColor="text1"/>
        </w:rPr>
        <w:t xml:space="preserve">Raising school attendance. The </w:t>
      </w:r>
      <w:r w:rsidR="4B798679" w:rsidRPr="2C792F16">
        <w:rPr>
          <w:rFonts w:eastAsiaTheme="minorEastAsia"/>
          <w:i/>
          <w:iCs/>
          <w:color w:val="000000" w:themeColor="text1"/>
        </w:rPr>
        <w:t>British</w:t>
      </w:r>
      <w:r w:rsidRPr="2C792F16">
        <w:rPr>
          <w:rFonts w:eastAsiaTheme="minorEastAsia"/>
          <w:i/>
          <w:iCs/>
          <w:color w:val="000000" w:themeColor="text1"/>
        </w:rPr>
        <w:t xml:space="preserve"> psychological society.</w:t>
      </w:r>
      <w:r w:rsidRPr="2C792F16">
        <w:rPr>
          <w:rFonts w:eastAsiaTheme="minorEastAsia"/>
          <w:color w:val="000000" w:themeColor="text1"/>
        </w:rPr>
        <w:t xml:space="preserve"> Available at:  </w:t>
      </w:r>
      <w:hyperlink r:id="rId30">
        <w:r w:rsidRPr="2C792F16">
          <w:rPr>
            <w:rStyle w:val="Hyperlink"/>
            <w:rFonts w:eastAsiaTheme="minorEastAsia"/>
            <w:color w:val="000000" w:themeColor="text1"/>
          </w:rPr>
          <w:t>https://www.bps.org.uk/psychologist/raising-school-attendance</w:t>
        </w:r>
      </w:hyperlink>
      <w:r w:rsidR="1EC1F65E" w:rsidRPr="2C792F16">
        <w:rPr>
          <w:rFonts w:eastAsiaTheme="minorEastAsia"/>
          <w:color w:val="000000" w:themeColor="text1"/>
        </w:rPr>
        <w:t xml:space="preserve"> (Accessed: 01/02/24)</w:t>
      </w:r>
    </w:p>
    <w:p w14:paraId="431F58D4" w14:textId="7DE85FCE" w:rsidR="2C792F16" w:rsidRDefault="2C792F16" w:rsidP="2C792F16">
      <w:pPr>
        <w:spacing w:after="160" w:line="259" w:lineRule="auto"/>
        <w:rPr>
          <w:rFonts w:eastAsiaTheme="minorEastAsia"/>
          <w:color w:val="000000" w:themeColor="text1"/>
        </w:rPr>
      </w:pPr>
    </w:p>
    <w:p w14:paraId="35332AD7" w14:textId="3155B8EE" w:rsidR="5839290A" w:rsidRDefault="5839290A" w:rsidP="2C792F16">
      <w:pPr>
        <w:spacing w:after="160" w:line="259" w:lineRule="auto"/>
        <w:rPr>
          <w:rFonts w:eastAsiaTheme="minorEastAsia"/>
          <w:color w:val="000000" w:themeColor="text1"/>
        </w:rPr>
      </w:pPr>
      <w:proofErr w:type="spellStart"/>
      <w:r w:rsidRPr="2C792F16">
        <w:rPr>
          <w:rFonts w:eastAsiaTheme="minorEastAsia"/>
          <w:color w:val="000000" w:themeColor="text1"/>
        </w:rPr>
        <w:t>Sibieta</w:t>
      </w:r>
      <w:proofErr w:type="spellEnd"/>
      <w:r w:rsidRPr="2C792F16">
        <w:rPr>
          <w:rFonts w:eastAsiaTheme="minorEastAsia"/>
          <w:color w:val="000000" w:themeColor="text1"/>
        </w:rPr>
        <w:t xml:space="preserve">, L. (2020) </w:t>
      </w:r>
      <w:r w:rsidRPr="2C792F16">
        <w:rPr>
          <w:rFonts w:eastAsiaTheme="minorEastAsia"/>
          <w:i/>
          <w:iCs/>
          <w:color w:val="000000" w:themeColor="text1"/>
        </w:rPr>
        <w:t xml:space="preserve">Review of school spending in Wales: Building evidence, fairness, </w:t>
      </w:r>
      <w:proofErr w:type="gramStart"/>
      <w:r w:rsidRPr="2C792F16">
        <w:rPr>
          <w:rFonts w:eastAsiaTheme="minorEastAsia"/>
          <w:i/>
          <w:iCs/>
          <w:color w:val="000000" w:themeColor="text1"/>
        </w:rPr>
        <w:t>transparency</w:t>
      </w:r>
      <w:proofErr w:type="gramEnd"/>
      <w:r w:rsidRPr="2C792F16">
        <w:rPr>
          <w:rFonts w:eastAsiaTheme="minorEastAsia"/>
          <w:i/>
          <w:iCs/>
          <w:color w:val="000000" w:themeColor="text1"/>
        </w:rPr>
        <w:t xml:space="preserve"> and clear expectations</w:t>
      </w:r>
      <w:r w:rsidRPr="2C792F16">
        <w:rPr>
          <w:rFonts w:eastAsiaTheme="minorEastAsia"/>
          <w:color w:val="000000" w:themeColor="text1"/>
        </w:rPr>
        <w:t xml:space="preserve">. Cardiff: Welsh Government </w:t>
      </w:r>
      <w:hyperlink r:id="rId31">
        <w:r w:rsidRPr="2C792F16">
          <w:rPr>
            <w:rStyle w:val="Hyperlink"/>
            <w:rFonts w:eastAsiaTheme="minorEastAsia"/>
            <w:color w:val="000000" w:themeColor="text1"/>
          </w:rPr>
          <w:t>https://www.gov.wales/sites/default/files/publications/2020-10/review-of-school-spending-in-wales.pdf</w:t>
        </w:r>
      </w:hyperlink>
      <w:r w:rsidR="37846B45" w:rsidRPr="2C792F16">
        <w:rPr>
          <w:rFonts w:eastAsiaTheme="minorEastAsia"/>
          <w:color w:val="000000" w:themeColor="text1"/>
        </w:rPr>
        <w:t xml:space="preserve"> (Accessed: 03/04/24)</w:t>
      </w:r>
    </w:p>
    <w:p w14:paraId="0DAF516B" w14:textId="31A01211" w:rsidR="2C792F16" w:rsidRDefault="2C792F16" w:rsidP="2C792F16">
      <w:pPr>
        <w:spacing w:after="160" w:line="259" w:lineRule="auto"/>
        <w:rPr>
          <w:rFonts w:eastAsiaTheme="minorEastAsia"/>
          <w:color w:val="000000" w:themeColor="text1"/>
        </w:rPr>
      </w:pPr>
    </w:p>
    <w:p w14:paraId="3B8A34FD" w14:textId="1C039A3C" w:rsidR="5839290A" w:rsidRDefault="5839290A" w:rsidP="2C792F16">
      <w:pPr>
        <w:spacing w:after="16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Smith, E. (2018) </w:t>
      </w:r>
      <w:r w:rsidRPr="2C792F16">
        <w:rPr>
          <w:rFonts w:eastAsiaTheme="minorEastAsia"/>
          <w:i/>
          <w:iCs/>
          <w:color w:val="000000" w:themeColor="text1"/>
        </w:rPr>
        <w:t>Introduction to Social Justice and Education</w:t>
      </w:r>
      <w:r w:rsidRPr="2C792F16">
        <w:rPr>
          <w:rFonts w:eastAsiaTheme="minorEastAsia"/>
          <w:color w:val="000000" w:themeColor="text1"/>
        </w:rPr>
        <w:t>. SAGE: London</w:t>
      </w:r>
    </w:p>
    <w:p w14:paraId="6B8AE5D5" w14:textId="44C6E7F0" w:rsidR="2C792F16" w:rsidRDefault="2C792F16" w:rsidP="2C792F16">
      <w:pPr>
        <w:spacing w:after="160" w:line="259" w:lineRule="auto"/>
        <w:rPr>
          <w:rFonts w:eastAsiaTheme="minorEastAsia"/>
          <w:color w:val="000000" w:themeColor="text1"/>
        </w:rPr>
      </w:pPr>
    </w:p>
    <w:p w14:paraId="595CC410" w14:textId="3A4A9391" w:rsidR="5839290A" w:rsidRDefault="5839290A" w:rsidP="2C792F16">
      <w:pPr>
        <w:spacing w:after="600" w:line="259" w:lineRule="auto"/>
        <w:rPr>
          <w:rFonts w:eastAsiaTheme="minorEastAsia"/>
          <w:color w:val="000000" w:themeColor="text1"/>
        </w:rPr>
      </w:pPr>
      <w:r w:rsidRPr="2C792F16">
        <w:rPr>
          <w:rFonts w:eastAsiaTheme="minorEastAsia"/>
          <w:color w:val="000000" w:themeColor="text1"/>
        </w:rPr>
        <w:t xml:space="preserve">Swansea Council (2023) </w:t>
      </w:r>
      <w:r w:rsidRPr="2C792F16">
        <w:rPr>
          <w:rFonts w:eastAsiaTheme="minorEastAsia"/>
          <w:i/>
          <w:iCs/>
          <w:color w:val="000000" w:themeColor="text1"/>
        </w:rPr>
        <w:t>Abertawe 2023- Made in Swansea</w:t>
      </w:r>
      <w:r w:rsidRPr="2C792F16">
        <w:rPr>
          <w:rFonts w:eastAsiaTheme="minorEastAsia"/>
          <w:color w:val="000000" w:themeColor="text1"/>
        </w:rPr>
        <w:t>. Swansea: Swansea Council</w:t>
      </w:r>
      <w:r w:rsidR="41256968" w:rsidRPr="2C792F16">
        <w:rPr>
          <w:rFonts w:eastAsiaTheme="minorEastAsia"/>
          <w:color w:val="000000" w:themeColor="text1"/>
        </w:rPr>
        <w:t xml:space="preserve">. Available at: </w:t>
      </w:r>
      <w:hyperlink r:id="rId32" w:anchor=":~:text=Introduction,strong%20education%20system%20across%20Swansea">
        <w:r w:rsidR="41256968" w:rsidRPr="2C792F16">
          <w:rPr>
            <w:rStyle w:val="Hyperlink"/>
            <w:rFonts w:eastAsiaTheme="minorEastAsia"/>
          </w:rPr>
          <w:t>https://www.swansea.gov.uk/abertawe2023madeinswansea#:~:text=Introduction,strong%20education%20system%20across%20Swansea</w:t>
        </w:r>
      </w:hyperlink>
      <w:r w:rsidR="41256968" w:rsidRPr="2C792F16">
        <w:rPr>
          <w:rFonts w:eastAsiaTheme="minorEastAsia"/>
          <w:color w:val="000000" w:themeColor="text1"/>
        </w:rPr>
        <w:t>. (Accessed: 05/02/24)</w:t>
      </w:r>
    </w:p>
    <w:p w14:paraId="599CAFE4" w14:textId="25780C90" w:rsidR="60E6730B" w:rsidRDefault="60E6730B" w:rsidP="2C792F16">
      <w:pPr>
        <w:spacing w:after="160" w:line="259" w:lineRule="auto"/>
        <w:rPr>
          <w:rFonts w:eastAsiaTheme="minorEastAsia"/>
          <w:color w:val="3A3A3A"/>
        </w:rPr>
      </w:pPr>
      <w:r w:rsidRPr="5DFFF153">
        <w:rPr>
          <w:rFonts w:eastAsiaTheme="minorEastAsia"/>
          <w:color w:val="3A3A3A"/>
        </w:rPr>
        <w:t xml:space="preserve">Tobias, A. (2019) ‘A grounded theory study of family coach intervention with persistent school non-attenders’, </w:t>
      </w:r>
      <w:r w:rsidRPr="5DFFF153">
        <w:rPr>
          <w:rFonts w:eastAsiaTheme="minorEastAsia"/>
          <w:i/>
          <w:iCs/>
          <w:color w:val="3A3A3A"/>
        </w:rPr>
        <w:t>Educational psychology in practice</w:t>
      </w:r>
      <w:r w:rsidRPr="5DFFF153">
        <w:rPr>
          <w:rFonts w:eastAsiaTheme="minorEastAsia"/>
          <w:color w:val="3A3A3A"/>
        </w:rPr>
        <w:t xml:space="preserve">, 35(1), pp. 17–33. Available at: </w:t>
      </w:r>
      <w:hyperlink r:id="rId33">
        <w:r w:rsidRPr="5DFFF153">
          <w:rPr>
            <w:rStyle w:val="Hyperlink"/>
            <w:rFonts w:eastAsiaTheme="minorEastAsia"/>
          </w:rPr>
          <w:t>https://doi.org/10.1080/02667363.2018.1518215</w:t>
        </w:r>
      </w:hyperlink>
      <w:r w:rsidRPr="5DFFF153">
        <w:rPr>
          <w:rFonts w:eastAsiaTheme="minorEastAsia"/>
          <w:color w:val="3A3A3A"/>
        </w:rPr>
        <w:t>.</w:t>
      </w:r>
    </w:p>
    <w:p w14:paraId="2C9DC117" w14:textId="3AA89328" w:rsidR="5DFFF153" w:rsidRDefault="5DFFF153" w:rsidP="5DFFF153">
      <w:pPr>
        <w:spacing w:after="600" w:line="259" w:lineRule="auto"/>
        <w:rPr>
          <w:rFonts w:eastAsiaTheme="minorEastAsia"/>
          <w:color w:val="000000" w:themeColor="text1"/>
        </w:rPr>
      </w:pPr>
    </w:p>
    <w:p w14:paraId="6B4D031B" w14:textId="5FBF3C98" w:rsidR="59F67DEA" w:rsidRDefault="59F67DEA" w:rsidP="5DFFF153">
      <w:pPr>
        <w:spacing w:after="600" w:line="259" w:lineRule="auto"/>
        <w:rPr>
          <w:rFonts w:eastAsiaTheme="minorEastAsia"/>
          <w:color w:val="000000" w:themeColor="text1"/>
        </w:rPr>
      </w:pPr>
      <w:r w:rsidRPr="5DFFF153">
        <w:rPr>
          <w:rFonts w:eastAsiaTheme="minorEastAsia"/>
          <w:color w:val="000000" w:themeColor="text1"/>
        </w:rPr>
        <w:t xml:space="preserve">UK Government (2024) </w:t>
      </w:r>
      <w:r w:rsidRPr="5DFFF153">
        <w:rPr>
          <w:rFonts w:eastAsiaTheme="minorEastAsia"/>
          <w:i/>
          <w:iCs/>
          <w:color w:val="000000" w:themeColor="text1"/>
        </w:rPr>
        <w:t xml:space="preserve">Pupil attendance in schools. </w:t>
      </w:r>
      <w:r w:rsidRPr="5DFFF153">
        <w:rPr>
          <w:rFonts w:eastAsiaTheme="minorEastAsia"/>
          <w:color w:val="000000" w:themeColor="text1"/>
        </w:rPr>
        <w:t xml:space="preserve">Available at: </w:t>
      </w:r>
      <w:hyperlink r:id="rId34">
        <w:r w:rsidR="48F9ECAE" w:rsidRPr="5DFFF153">
          <w:rPr>
            <w:rStyle w:val="Hyperlink"/>
            <w:rFonts w:eastAsiaTheme="minorEastAsia"/>
          </w:rPr>
          <w:t>https://explore-education-statistics.service.gov.uk/find-statistics/pupil-attendance-in-schools</w:t>
        </w:r>
      </w:hyperlink>
      <w:r w:rsidR="48F9ECAE" w:rsidRPr="5DFFF153">
        <w:rPr>
          <w:rFonts w:eastAsiaTheme="minorEastAsia"/>
          <w:color w:val="000000" w:themeColor="text1"/>
        </w:rPr>
        <w:t xml:space="preserve"> (Accessed: 20/02/24)</w:t>
      </w:r>
    </w:p>
    <w:p w14:paraId="19C0B545" w14:textId="50F06590" w:rsidR="388E8B24" w:rsidRDefault="388E8B24" w:rsidP="5DFFF153">
      <w:pPr>
        <w:spacing w:after="600" w:line="259" w:lineRule="auto"/>
        <w:rPr>
          <w:rFonts w:eastAsiaTheme="minorEastAsia"/>
          <w:color w:val="000000" w:themeColor="text1"/>
        </w:rPr>
      </w:pPr>
      <w:r w:rsidRPr="5DFFF153">
        <w:rPr>
          <w:rFonts w:eastAsiaTheme="minorEastAsia"/>
          <w:color w:val="000000" w:themeColor="text1"/>
        </w:rPr>
        <w:t xml:space="preserve">Welsh Government (2014). </w:t>
      </w:r>
      <w:r w:rsidRPr="5DFFF153">
        <w:rPr>
          <w:rFonts w:eastAsiaTheme="minorEastAsia"/>
          <w:i/>
          <w:iCs/>
          <w:color w:val="000000" w:themeColor="text1"/>
        </w:rPr>
        <w:t>School Development Plans.</w:t>
      </w:r>
      <w:r w:rsidRPr="5DFFF153">
        <w:rPr>
          <w:rFonts w:eastAsiaTheme="minorEastAsia"/>
          <w:color w:val="000000" w:themeColor="text1"/>
        </w:rPr>
        <w:t xml:space="preserve"> Cardiff: Welsh Government. Available at: </w:t>
      </w:r>
      <w:hyperlink r:id="rId35">
        <w:r w:rsidRPr="5DFFF153">
          <w:rPr>
            <w:rStyle w:val="Hyperlink"/>
            <w:rFonts w:eastAsiaTheme="minorEastAsia"/>
          </w:rPr>
          <w:t>https://www.gov.wales/sites/default/files/publications/2018-03/school-development-plans.pdf</w:t>
        </w:r>
      </w:hyperlink>
      <w:r w:rsidRPr="5DFFF153">
        <w:rPr>
          <w:rFonts w:eastAsiaTheme="minorEastAsia"/>
          <w:color w:val="000000" w:themeColor="text1"/>
        </w:rPr>
        <w:t xml:space="preserve"> (Accessed: 14/02/24)</w:t>
      </w:r>
    </w:p>
    <w:p w14:paraId="713F7A10" w14:textId="60C0B2A4" w:rsidR="4DF451CB" w:rsidRDefault="4DF451CB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Welsh Government (2015)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National Model for Regional Working</w:t>
      </w:r>
      <w:r w:rsidRPr="2C792F16">
        <w:rPr>
          <w:rFonts w:ascii="Calibri" w:eastAsia="Calibri" w:hAnsi="Calibri" w:cs="Calibri"/>
          <w:color w:val="000000" w:themeColor="text1"/>
        </w:rPr>
        <w:t xml:space="preserve">. Cardiff: Welsh Government. Available at: </w:t>
      </w:r>
      <w:hyperlink r:id="rId36">
        <w:r w:rsidRPr="2C792F16">
          <w:rPr>
            <w:rStyle w:val="Hyperlink"/>
            <w:rFonts w:ascii="Calibri" w:eastAsia="Calibri" w:hAnsi="Calibri" w:cs="Calibri"/>
          </w:rPr>
          <w:t>https://www.gov.wales/sites/default/files/publications/2018-03/the-national-model-for-regional-working.pdf</w:t>
        </w:r>
      </w:hyperlink>
      <w:r w:rsidRPr="2C792F16">
        <w:rPr>
          <w:rFonts w:ascii="Calibri" w:eastAsia="Calibri" w:hAnsi="Calibri" w:cs="Calibri"/>
          <w:color w:val="000000" w:themeColor="text1"/>
        </w:rPr>
        <w:t xml:space="preserve"> (Accessed</w:t>
      </w:r>
      <w:r w:rsidR="3DFAF65E" w:rsidRPr="2C792F16">
        <w:rPr>
          <w:rFonts w:ascii="Calibri" w:eastAsia="Calibri" w:hAnsi="Calibri" w:cs="Calibri"/>
          <w:color w:val="000000" w:themeColor="text1"/>
        </w:rPr>
        <w:t>: 14/02/24)</w:t>
      </w:r>
    </w:p>
    <w:p w14:paraId="0208CCBB" w14:textId="546F598E" w:rsidR="2C792F16" w:rsidRDefault="2C792F16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</w:p>
    <w:p w14:paraId="7650CE11" w14:textId="0D462120" w:rsidR="4DF451CB" w:rsidRDefault="4DF451CB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Welsh Government (2021)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>Engaging with stakeholders</w:t>
      </w:r>
      <w:r w:rsidRPr="2C792F16"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37">
        <w:r w:rsidRPr="2C792F16">
          <w:rPr>
            <w:rStyle w:val="Hyperlink"/>
            <w:rFonts w:ascii="Calibri" w:eastAsia="Calibri" w:hAnsi="Calibri" w:cs="Calibri"/>
            <w:color w:val="000000" w:themeColor="text1"/>
          </w:rPr>
          <w:t>https://hwb.gov.wales/evaluation-improvement-and-accountability/the-national-resource-evaluation-and-improvement/evaluation-and-improvement-principles/engaging-with-stakeholders/</w:t>
        </w:r>
      </w:hyperlink>
      <w:r w:rsidR="4BFB1195" w:rsidRPr="2C792F16">
        <w:rPr>
          <w:rFonts w:ascii="Calibri" w:eastAsia="Calibri" w:hAnsi="Calibri" w:cs="Calibri"/>
          <w:color w:val="000000" w:themeColor="text1"/>
        </w:rPr>
        <w:t xml:space="preserve"> (Accessed: 13/02/24)</w:t>
      </w:r>
    </w:p>
    <w:p w14:paraId="7A64DE64" w14:textId="0F7736F3" w:rsidR="2C792F16" w:rsidRDefault="2C792F16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</w:p>
    <w:p w14:paraId="61F3289E" w14:textId="783683E0" w:rsidR="4DF451CB" w:rsidRDefault="4DF451CB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lastRenderedPageBreak/>
        <w:t xml:space="preserve">Welsh Government (2022).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School improvement guidance: framework for evaluation, </w:t>
      </w:r>
      <w:proofErr w:type="gramStart"/>
      <w:r w:rsidRPr="2C792F16">
        <w:rPr>
          <w:rFonts w:ascii="Calibri" w:eastAsia="Calibri" w:hAnsi="Calibri" w:cs="Calibri"/>
          <w:i/>
          <w:iCs/>
          <w:color w:val="000000" w:themeColor="text1"/>
        </w:rPr>
        <w:t>improvement</w:t>
      </w:r>
      <w:proofErr w:type="gramEnd"/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 and accountability.</w:t>
      </w:r>
      <w:r w:rsidR="3B382A04" w:rsidRPr="2C792F16">
        <w:rPr>
          <w:rFonts w:ascii="Calibri" w:eastAsia="Calibri" w:hAnsi="Calibri" w:cs="Calibri"/>
          <w:i/>
          <w:iCs/>
          <w:color w:val="000000" w:themeColor="text1"/>
        </w:rPr>
        <w:t xml:space="preserve"> </w:t>
      </w:r>
      <w:r w:rsidR="3B382A04" w:rsidRPr="2C792F16">
        <w:rPr>
          <w:rFonts w:ascii="Calibri" w:eastAsia="Calibri" w:hAnsi="Calibri" w:cs="Calibri"/>
          <w:color w:val="000000" w:themeColor="text1"/>
        </w:rPr>
        <w:t>Available at:</w:t>
      </w:r>
      <w:r w:rsidR="3B382A04" w:rsidRPr="2C792F16">
        <w:rPr>
          <w:rFonts w:ascii="Calibri" w:eastAsia="Calibri" w:hAnsi="Calibri" w:cs="Calibri"/>
          <w:i/>
          <w:iCs/>
          <w:color w:val="000000" w:themeColor="text1"/>
        </w:rPr>
        <w:t xml:space="preserve"> </w:t>
      </w:r>
      <w:hyperlink r:id="rId38">
        <w:r w:rsidR="3B382A04" w:rsidRPr="2C792F16">
          <w:rPr>
            <w:rStyle w:val="Hyperlink"/>
            <w:rFonts w:ascii="Calibri" w:eastAsia="Calibri" w:hAnsi="Calibri" w:cs="Calibri"/>
          </w:rPr>
          <w:t>https://hwb.gov.wales/evaluation-improvement-and-accountability/school-improvement-guidance-framework-for-evaluation-improvement-and-accountability</w:t>
        </w:r>
      </w:hyperlink>
      <w:r w:rsidR="3B382A04" w:rsidRPr="2C792F16">
        <w:rPr>
          <w:rFonts w:ascii="Calibri" w:eastAsia="Calibri" w:hAnsi="Calibri" w:cs="Calibri"/>
          <w:color w:val="000000" w:themeColor="text1"/>
        </w:rPr>
        <w:t xml:space="preserve"> (Accessed: 13/02/24)</w:t>
      </w:r>
    </w:p>
    <w:p w14:paraId="0FA399A0" w14:textId="2D53F050" w:rsidR="2C792F16" w:rsidRDefault="2C792F16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</w:p>
    <w:p w14:paraId="7DA35108" w14:textId="0EC3520C" w:rsidR="4DF451CB" w:rsidRDefault="4DF451CB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>Welsh Government (2023a) Our National Mission: high standards and aspirations for all. Cardiff: Welsh Government</w:t>
      </w:r>
      <w:r w:rsidR="5B7E73FA" w:rsidRPr="2C792F16"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39">
        <w:r w:rsidR="5B7E73FA" w:rsidRPr="2C792F16">
          <w:rPr>
            <w:rStyle w:val="Hyperlink"/>
            <w:rFonts w:ascii="Calibri" w:eastAsia="Calibri" w:hAnsi="Calibri" w:cs="Calibri"/>
          </w:rPr>
          <w:t>https://www.gov.wales/sites/default/files/publications/2023-03/our-national-mission-high-standards-and-aspirations-for-all_0.pdf</w:t>
        </w:r>
      </w:hyperlink>
      <w:r w:rsidR="5B7E73FA" w:rsidRPr="2C792F16">
        <w:rPr>
          <w:rFonts w:ascii="Calibri" w:eastAsia="Calibri" w:hAnsi="Calibri" w:cs="Calibri"/>
          <w:color w:val="000000" w:themeColor="text1"/>
        </w:rPr>
        <w:t xml:space="preserve"> (Accessed: 12/02/24)</w:t>
      </w:r>
    </w:p>
    <w:p w14:paraId="1B4686D7" w14:textId="0077925E" w:rsidR="2C792F16" w:rsidRDefault="2C792F16" w:rsidP="2C792F16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</w:p>
    <w:p w14:paraId="56292173" w14:textId="2D95555A" w:rsidR="4DF451CB" w:rsidRDefault="4DF451CB" w:rsidP="2C792F16">
      <w:pPr>
        <w:spacing w:line="259" w:lineRule="auto"/>
        <w:rPr>
          <w:rFonts w:ascii="Calibri" w:eastAsia="Calibri" w:hAnsi="Calibri" w:cs="Calibri"/>
          <w:color w:val="000000" w:themeColor="text1"/>
        </w:rPr>
      </w:pPr>
      <w:r w:rsidRPr="2C792F16">
        <w:rPr>
          <w:rFonts w:ascii="Calibri" w:eastAsia="Calibri" w:hAnsi="Calibri" w:cs="Calibri"/>
          <w:color w:val="000000" w:themeColor="text1"/>
        </w:rPr>
        <w:t xml:space="preserve">Welsh Government (2023b). </w:t>
      </w:r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Belonging, </w:t>
      </w:r>
      <w:proofErr w:type="gramStart"/>
      <w:r w:rsidRPr="2C792F16">
        <w:rPr>
          <w:rFonts w:ascii="Calibri" w:eastAsia="Calibri" w:hAnsi="Calibri" w:cs="Calibri"/>
          <w:i/>
          <w:iCs/>
          <w:color w:val="000000" w:themeColor="text1"/>
        </w:rPr>
        <w:t>engaging</w:t>
      </w:r>
      <w:proofErr w:type="gramEnd"/>
      <w:r w:rsidRPr="2C792F16">
        <w:rPr>
          <w:rFonts w:ascii="Calibri" w:eastAsia="Calibri" w:hAnsi="Calibri" w:cs="Calibri"/>
          <w:i/>
          <w:iCs/>
          <w:color w:val="000000" w:themeColor="text1"/>
        </w:rPr>
        <w:t xml:space="preserve"> and participating</w:t>
      </w:r>
      <w:r w:rsidRPr="2C792F16">
        <w:rPr>
          <w:rFonts w:ascii="Calibri" w:eastAsia="Calibri" w:hAnsi="Calibri" w:cs="Calibri"/>
          <w:color w:val="000000" w:themeColor="text1"/>
        </w:rPr>
        <w:t xml:space="preserve">. Cardiff: </w:t>
      </w:r>
      <w:r w:rsidR="3D0A1A6C" w:rsidRPr="2C792F16">
        <w:rPr>
          <w:rFonts w:ascii="Calibri" w:eastAsia="Calibri" w:hAnsi="Calibri" w:cs="Calibri"/>
          <w:color w:val="000000" w:themeColor="text1"/>
        </w:rPr>
        <w:t>W</w:t>
      </w:r>
      <w:r w:rsidRPr="2C792F16">
        <w:rPr>
          <w:rFonts w:ascii="Calibri" w:eastAsia="Calibri" w:hAnsi="Calibri" w:cs="Calibri"/>
          <w:color w:val="000000" w:themeColor="text1"/>
        </w:rPr>
        <w:t xml:space="preserve">elsh Government. Available at: </w:t>
      </w:r>
    </w:p>
    <w:p w14:paraId="07CAE0C0" w14:textId="00B61F81" w:rsidR="4DF451CB" w:rsidRDefault="00000000" w:rsidP="2C792F16">
      <w:pPr>
        <w:spacing w:line="259" w:lineRule="auto"/>
        <w:rPr>
          <w:rFonts w:ascii="Calibri" w:eastAsia="Calibri" w:hAnsi="Calibri" w:cs="Calibri"/>
          <w:color w:val="000000" w:themeColor="text1"/>
        </w:rPr>
      </w:pPr>
      <w:hyperlink r:id="rId40">
        <w:r w:rsidR="4DF451CB" w:rsidRPr="2C792F16">
          <w:rPr>
            <w:rStyle w:val="Hyperlink"/>
            <w:rFonts w:ascii="Calibri" w:eastAsia="Calibri" w:hAnsi="Calibri" w:cs="Calibri"/>
            <w:color w:val="000000" w:themeColor="text1"/>
          </w:rPr>
          <w:t>https://www.gov.wales/sites/default/files/publications/2023-10/improving-school-attendance-guidance_0.pdf</w:t>
        </w:r>
      </w:hyperlink>
      <w:r w:rsidR="4DF451CB" w:rsidRPr="2C792F16">
        <w:rPr>
          <w:rFonts w:ascii="Calibri" w:eastAsia="Calibri" w:hAnsi="Calibri" w:cs="Calibri"/>
          <w:color w:val="000000" w:themeColor="text1"/>
        </w:rPr>
        <w:t xml:space="preserve">  </w:t>
      </w:r>
    </w:p>
    <w:p w14:paraId="28076D29" w14:textId="39F7EAE3" w:rsidR="2C792F16" w:rsidRDefault="2C792F16" w:rsidP="2C792F16">
      <w:pPr>
        <w:spacing w:after="600" w:line="259" w:lineRule="auto"/>
        <w:rPr>
          <w:rFonts w:eastAsiaTheme="minorEastAsia"/>
          <w:color w:val="000000" w:themeColor="text1"/>
        </w:rPr>
      </w:pPr>
    </w:p>
    <w:p w14:paraId="0F585241" w14:textId="512AFEC7" w:rsidR="388E8B24" w:rsidRDefault="388E8B24" w:rsidP="2723AADA">
      <w:pPr>
        <w:spacing w:after="600" w:line="259" w:lineRule="auto"/>
        <w:rPr>
          <w:rFonts w:eastAsiaTheme="minorEastAsia"/>
          <w:i/>
          <w:iCs/>
          <w:color w:val="000000" w:themeColor="text1"/>
        </w:rPr>
      </w:pPr>
      <w:r w:rsidRPr="2723AADA">
        <w:rPr>
          <w:rFonts w:eastAsiaTheme="minorEastAsia"/>
          <w:color w:val="000000" w:themeColor="text1"/>
        </w:rPr>
        <w:t xml:space="preserve">Welsh Government (2023c). </w:t>
      </w:r>
      <w:r w:rsidRPr="2723AADA">
        <w:rPr>
          <w:rFonts w:eastAsiaTheme="minorEastAsia"/>
          <w:i/>
          <w:iCs/>
          <w:color w:val="000000" w:themeColor="text1"/>
        </w:rPr>
        <w:t xml:space="preserve">My Local School. </w:t>
      </w:r>
      <w:r w:rsidRPr="2723AADA">
        <w:rPr>
          <w:rFonts w:eastAsiaTheme="minorEastAsia"/>
          <w:color w:val="000000" w:themeColor="text1"/>
        </w:rPr>
        <w:t>Available at:</w:t>
      </w:r>
      <w:r w:rsidRPr="2723AADA">
        <w:rPr>
          <w:rFonts w:eastAsiaTheme="minorEastAsia"/>
          <w:i/>
          <w:iCs/>
          <w:color w:val="000000" w:themeColor="text1"/>
        </w:rPr>
        <w:t xml:space="preserve"> </w:t>
      </w:r>
      <w:hyperlink r:id="rId41">
        <w:r w:rsidRPr="2723AADA">
          <w:rPr>
            <w:rStyle w:val="Hyperlink"/>
            <w:rFonts w:eastAsiaTheme="minorEastAsia"/>
            <w:i/>
            <w:iCs/>
            <w:color w:val="000000" w:themeColor="text1"/>
            <w:highlight w:val="black"/>
          </w:rPr>
          <w:t>https://mylocalschool.gov.wales/School/6704031?lang=en</w:t>
        </w:r>
      </w:hyperlink>
      <w:r w:rsidRPr="2723AADA">
        <w:rPr>
          <w:rFonts w:eastAsiaTheme="minorEastAsia"/>
          <w:i/>
          <w:iCs/>
          <w:color w:val="000000" w:themeColor="text1"/>
        </w:rPr>
        <w:t xml:space="preserve"> (Accessed: 09/02/24)</w:t>
      </w:r>
    </w:p>
    <w:p w14:paraId="74B94D59" w14:textId="72A557CA" w:rsidR="2C792F16" w:rsidRDefault="2C792F16" w:rsidP="2C792F16">
      <w:pPr>
        <w:spacing w:line="360" w:lineRule="auto"/>
        <w:rPr>
          <w:rFonts w:eastAsiaTheme="minorEastAsia"/>
          <w:color w:val="000000" w:themeColor="text1"/>
        </w:rPr>
      </w:pPr>
    </w:p>
    <w:p w14:paraId="74A62DB7" w14:textId="590DB8D1" w:rsidR="2C792F16" w:rsidRDefault="2C792F16" w:rsidP="2C792F16">
      <w:pPr>
        <w:spacing w:line="360" w:lineRule="auto"/>
        <w:rPr>
          <w:rFonts w:eastAsiaTheme="minorEastAsia"/>
          <w:color w:val="000000" w:themeColor="text1"/>
        </w:rPr>
      </w:pPr>
    </w:p>
    <w:p w14:paraId="21AD0109" w14:textId="3D1E0629" w:rsidR="2C792F16" w:rsidRDefault="2C792F16" w:rsidP="2C792F16">
      <w:pPr>
        <w:spacing w:line="360" w:lineRule="auto"/>
        <w:rPr>
          <w:rFonts w:eastAsiaTheme="minorEastAsia"/>
          <w:color w:val="000000" w:themeColor="text1"/>
        </w:rPr>
      </w:pPr>
    </w:p>
    <w:p w14:paraId="24C1A9E7" w14:textId="4E5CF038" w:rsidR="2C792F16" w:rsidRDefault="2C792F16" w:rsidP="2C792F16">
      <w:pPr>
        <w:spacing w:line="360" w:lineRule="auto"/>
        <w:rPr>
          <w:color w:val="000000" w:themeColor="text1"/>
        </w:rPr>
      </w:pPr>
    </w:p>
    <w:sectPr w:rsidR="2C792F16" w:rsidSect="0009773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Kb4A4R3SKPhdL" int2:id="sI1Q9aYi">
      <int2:state int2:value="Rejected" int2:type="AugLoop_Text_Critique"/>
    </int2:textHash>
    <int2:textHash int2:hashCode="2RGhxxfz+IsfEL" int2:id="ITWDMdUi">
      <int2:state int2:value="Rejected" int2:type="AugLoop_Text_Critique"/>
    </int2:textHash>
    <int2:textHash int2:hashCode="jNWmAbM6/01PbV" int2:id="1fE0aZJJ">
      <int2:state int2:value="Rejected" int2:type="AugLoop_Text_Critique"/>
    </int2:textHash>
    <int2:textHash int2:hashCode="K/VjT+UYc9CbX5" int2:id="0JMG0m1n">
      <int2:state int2:value="Rejected" int2:type="AugLoop_Text_Critique"/>
    </int2:textHash>
    <int2:textHash int2:hashCode="fA1MAyD2EO+PsY" int2:id="pEmUgSJn">
      <int2:state int2:value="Rejected" int2:type="AugLoop_Text_Critique"/>
    </int2:textHash>
    <int2:textHash int2:hashCode="AUnHGz6kytTeNS" int2:id="Qf1GL5QW">
      <int2:state int2:value="Rejected" int2:type="AugLoop_Text_Critique"/>
    </int2:textHash>
    <int2:textHash int2:hashCode="lDtVPpszKoBfyV" int2:id="I7p1dwXI">
      <int2:state int2:value="Rejected" int2:type="AugLoop_Text_Critique"/>
    </int2:textHash>
    <int2:textHash int2:hashCode="zpB1jQtwVelXts" int2:id="pyPte3T9">
      <int2:state int2:value="Rejected" int2:type="AugLoop_Text_Critique"/>
    </int2:textHash>
    <int2:textHash int2:hashCode="K0AU6jAjM5/qNO" int2:id="2y1Kkkb3">
      <int2:state int2:value="Rejected" int2:type="AugLoop_Text_Critique"/>
    </int2:textHash>
    <int2:textHash int2:hashCode="t5O0obgzLr7Jhm" int2:id="GU9exLJL">
      <int2:state int2:value="Rejected" int2:type="AugLoop_Text_Critique"/>
    </int2:textHash>
    <int2:textHash int2:hashCode="2lq1ZdGVDt7teM" int2:id="wo428gei">
      <int2:state int2:value="Rejected" int2:type="AugLoop_Text_Critique"/>
    </int2:textHash>
    <int2:textHash int2:hashCode="DX4R5H12ABRcB1" int2:id="3J7jC9wK">
      <int2:state int2:value="Rejected" int2:type="AugLoop_Text_Critique"/>
    </int2:textHash>
    <int2:textHash int2:hashCode="bizjuFFrHlqAn4" int2:id="Wq4KEf1z">
      <int2:state int2:value="Rejected" int2:type="AugLoop_Text_Critique"/>
    </int2:textHash>
    <int2:textHash int2:hashCode="clqt9mV/rerms+" int2:id="tOfIhTfr">
      <int2:state int2:value="Rejected" int2:type="AugLoop_Text_Critique"/>
    </int2:textHash>
    <int2:textHash int2:hashCode="1l3pR1EaX+Msna" int2:id="8X7sF1lx">
      <int2:state int2:value="Rejected" int2:type="AugLoop_Text_Critique"/>
    </int2:textHash>
    <int2:textHash int2:hashCode="AzCmE+Ye4bvS9B" int2:id="ZhYD9bY2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6EB"/>
    <w:rsid w:val="00023531"/>
    <w:rsid w:val="00035699"/>
    <w:rsid w:val="00035C44"/>
    <w:rsid w:val="00044294"/>
    <w:rsid w:val="000930F5"/>
    <w:rsid w:val="0009773D"/>
    <w:rsid w:val="000A516E"/>
    <w:rsid w:val="000DD519"/>
    <w:rsid w:val="000F4146"/>
    <w:rsid w:val="001334EF"/>
    <w:rsid w:val="00146813"/>
    <w:rsid w:val="00157E74"/>
    <w:rsid w:val="001814D6"/>
    <w:rsid w:val="00184176"/>
    <w:rsid w:val="0019481F"/>
    <w:rsid w:val="001C0C3F"/>
    <w:rsid w:val="001C618A"/>
    <w:rsid w:val="001E3DD3"/>
    <w:rsid w:val="00200613"/>
    <w:rsid w:val="00213C27"/>
    <w:rsid w:val="002231B5"/>
    <w:rsid w:val="00229302"/>
    <w:rsid w:val="00238B7F"/>
    <w:rsid w:val="00240564"/>
    <w:rsid w:val="00252975"/>
    <w:rsid w:val="00256D76"/>
    <w:rsid w:val="00266E43"/>
    <w:rsid w:val="002672A0"/>
    <w:rsid w:val="002C1484"/>
    <w:rsid w:val="00300E8D"/>
    <w:rsid w:val="00314EFA"/>
    <w:rsid w:val="003202DF"/>
    <w:rsid w:val="00357BCA"/>
    <w:rsid w:val="003740A7"/>
    <w:rsid w:val="00374AF4"/>
    <w:rsid w:val="003874A5"/>
    <w:rsid w:val="003C0C3B"/>
    <w:rsid w:val="003D1351"/>
    <w:rsid w:val="003D7965"/>
    <w:rsid w:val="003F2517"/>
    <w:rsid w:val="003F3540"/>
    <w:rsid w:val="00400B64"/>
    <w:rsid w:val="00413362"/>
    <w:rsid w:val="00431B2B"/>
    <w:rsid w:val="0044AD28"/>
    <w:rsid w:val="00465524"/>
    <w:rsid w:val="004D087E"/>
    <w:rsid w:val="004F7BD0"/>
    <w:rsid w:val="00506429"/>
    <w:rsid w:val="0051207E"/>
    <w:rsid w:val="0053029E"/>
    <w:rsid w:val="00542C02"/>
    <w:rsid w:val="00580E0C"/>
    <w:rsid w:val="00583538"/>
    <w:rsid w:val="005A705A"/>
    <w:rsid w:val="005B1572"/>
    <w:rsid w:val="005C2DFC"/>
    <w:rsid w:val="005D797C"/>
    <w:rsid w:val="005E34C1"/>
    <w:rsid w:val="006005AC"/>
    <w:rsid w:val="006047B7"/>
    <w:rsid w:val="00607E75"/>
    <w:rsid w:val="00662B88"/>
    <w:rsid w:val="00676FDB"/>
    <w:rsid w:val="006A0098"/>
    <w:rsid w:val="006A2CFD"/>
    <w:rsid w:val="006B1DB6"/>
    <w:rsid w:val="006C426B"/>
    <w:rsid w:val="006C6A67"/>
    <w:rsid w:val="006D2FE6"/>
    <w:rsid w:val="006D3544"/>
    <w:rsid w:val="006D7DDA"/>
    <w:rsid w:val="006E7CD6"/>
    <w:rsid w:val="006F78E8"/>
    <w:rsid w:val="00716B66"/>
    <w:rsid w:val="00725286"/>
    <w:rsid w:val="00733F8F"/>
    <w:rsid w:val="00737EEF"/>
    <w:rsid w:val="007457DF"/>
    <w:rsid w:val="00750B92"/>
    <w:rsid w:val="007522C2"/>
    <w:rsid w:val="00755237"/>
    <w:rsid w:val="0075685A"/>
    <w:rsid w:val="0076411A"/>
    <w:rsid w:val="0078A822"/>
    <w:rsid w:val="00792620"/>
    <w:rsid w:val="007E310D"/>
    <w:rsid w:val="00806E16"/>
    <w:rsid w:val="008147F3"/>
    <w:rsid w:val="00874E3B"/>
    <w:rsid w:val="00875E4A"/>
    <w:rsid w:val="00890CAB"/>
    <w:rsid w:val="0089780F"/>
    <w:rsid w:val="008B15C8"/>
    <w:rsid w:val="008F0972"/>
    <w:rsid w:val="0090A327"/>
    <w:rsid w:val="0098741B"/>
    <w:rsid w:val="009944DB"/>
    <w:rsid w:val="009B7693"/>
    <w:rsid w:val="009D454D"/>
    <w:rsid w:val="009E19D7"/>
    <w:rsid w:val="009F004F"/>
    <w:rsid w:val="009F52D7"/>
    <w:rsid w:val="009F7053"/>
    <w:rsid w:val="00A01181"/>
    <w:rsid w:val="00A118F3"/>
    <w:rsid w:val="00A15E60"/>
    <w:rsid w:val="00A214FC"/>
    <w:rsid w:val="00A31483"/>
    <w:rsid w:val="00A3381E"/>
    <w:rsid w:val="00A34337"/>
    <w:rsid w:val="00A40618"/>
    <w:rsid w:val="00A447A2"/>
    <w:rsid w:val="00A5360A"/>
    <w:rsid w:val="00A5406E"/>
    <w:rsid w:val="00A54F27"/>
    <w:rsid w:val="00A55764"/>
    <w:rsid w:val="00A6315D"/>
    <w:rsid w:val="00A8303D"/>
    <w:rsid w:val="00A9527C"/>
    <w:rsid w:val="00AA6B23"/>
    <w:rsid w:val="00AC68AF"/>
    <w:rsid w:val="00AE69F8"/>
    <w:rsid w:val="00AF1C8E"/>
    <w:rsid w:val="00B00A69"/>
    <w:rsid w:val="00B01852"/>
    <w:rsid w:val="00B26BD1"/>
    <w:rsid w:val="00B429C5"/>
    <w:rsid w:val="00B565A1"/>
    <w:rsid w:val="00B75EBE"/>
    <w:rsid w:val="00B876EB"/>
    <w:rsid w:val="00B907B8"/>
    <w:rsid w:val="00B9689C"/>
    <w:rsid w:val="00BD5FF0"/>
    <w:rsid w:val="00BE5296"/>
    <w:rsid w:val="00BE7140"/>
    <w:rsid w:val="00BF0BCB"/>
    <w:rsid w:val="00C13291"/>
    <w:rsid w:val="00C29306"/>
    <w:rsid w:val="00C31903"/>
    <w:rsid w:val="00C5446C"/>
    <w:rsid w:val="00C63644"/>
    <w:rsid w:val="00CB6E78"/>
    <w:rsid w:val="00CBDAF3"/>
    <w:rsid w:val="00CD3FC8"/>
    <w:rsid w:val="00CE14E7"/>
    <w:rsid w:val="00CF2FC3"/>
    <w:rsid w:val="00D010D8"/>
    <w:rsid w:val="00D17F84"/>
    <w:rsid w:val="00D27EC3"/>
    <w:rsid w:val="00D47E88"/>
    <w:rsid w:val="00D53334"/>
    <w:rsid w:val="00D67724"/>
    <w:rsid w:val="00D70EA1"/>
    <w:rsid w:val="00D7114B"/>
    <w:rsid w:val="00D82EE8"/>
    <w:rsid w:val="00D90BE2"/>
    <w:rsid w:val="00D95FB5"/>
    <w:rsid w:val="00DD1FEC"/>
    <w:rsid w:val="00DF5033"/>
    <w:rsid w:val="00E00DE5"/>
    <w:rsid w:val="00E020CA"/>
    <w:rsid w:val="00E5713C"/>
    <w:rsid w:val="00E733CF"/>
    <w:rsid w:val="00E84E40"/>
    <w:rsid w:val="00E954CE"/>
    <w:rsid w:val="00EA9B1A"/>
    <w:rsid w:val="00EC7668"/>
    <w:rsid w:val="00EC7744"/>
    <w:rsid w:val="00EE5056"/>
    <w:rsid w:val="00F10352"/>
    <w:rsid w:val="00F44B33"/>
    <w:rsid w:val="00F6713C"/>
    <w:rsid w:val="00F689E6"/>
    <w:rsid w:val="00F7787F"/>
    <w:rsid w:val="00FA5E91"/>
    <w:rsid w:val="00FA78AA"/>
    <w:rsid w:val="00FD5333"/>
    <w:rsid w:val="00FE2514"/>
    <w:rsid w:val="0106F13F"/>
    <w:rsid w:val="011E3A30"/>
    <w:rsid w:val="0124FC32"/>
    <w:rsid w:val="01272754"/>
    <w:rsid w:val="01294351"/>
    <w:rsid w:val="014E234C"/>
    <w:rsid w:val="015C8F2D"/>
    <w:rsid w:val="0170C6E7"/>
    <w:rsid w:val="017E7035"/>
    <w:rsid w:val="0180F79B"/>
    <w:rsid w:val="01A72645"/>
    <w:rsid w:val="01ADFADA"/>
    <w:rsid w:val="01BADE3D"/>
    <w:rsid w:val="01C783F6"/>
    <w:rsid w:val="01E07D89"/>
    <w:rsid w:val="01FAB432"/>
    <w:rsid w:val="020E53F5"/>
    <w:rsid w:val="022564DE"/>
    <w:rsid w:val="022E7758"/>
    <w:rsid w:val="023FCF86"/>
    <w:rsid w:val="02481C55"/>
    <w:rsid w:val="024D72F5"/>
    <w:rsid w:val="025D533B"/>
    <w:rsid w:val="025F9920"/>
    <w:rsid w:val="02635FF6"/>
    <w:rsid w:val="0275D64E"/>
    <w:rsid w:val="027EFA63"/>
    <w:rsid w:val="029A3106"/>
    <w:rsid w:val="02BA0A91"/>
    <w:rsid w:val="02BFF8AB"/>
    <w:rsid w:val="02C4BB61"/>
    <w:rsid w:val="02CD8321"/>
    <w:rsid w:val="02CE70FD"/>
    <w:rsid w:val="02DA3ED5"/>
    <w:rsid w:val="02E93F69"/>
    <w:rsid w:val="02EB08AA"/>
    <w:rsid w:val="03048011"/>
    <w:rsid w:val="030A8059"/>
    <w:rsid w:val="030B268E"/>
    <w:rsid w:val="030BFA1C"/>
    <w:rsid w:val="030C9748"/>
    <w:rsid w:val="03155404"/>
    <w:rsid w:val="032F93EC"/>
    <w:rsid w:val="033CB160"/>
    <w:rsid w:val="033D8641"/>
    <w:rsid w:val="0344B597"/>
    <w:rsid w:val="03863BD6"/>
    <w:rsid w:val="0399CB72"/>
    <w:rsid w:val="03B0DEAB"/>
    <w:rsid w:val="03DB9FE7"/>
    <w:rsid w:val="03E3ECB6"/>
    <w:rsid w:val="03F5BD37"/>
    <w:rsid w:val="04200C21"/>
    <w:rsid w:val="04398574"/>
    <w:rsid w:val="044565C7"/>
    <w:rsid w:val="045C9CF4"/>
    <w:rsid w:val="0485C40E"/>
    <w:rsid w:val="0488758B"/>
    <w:rsid w:val="04994940"/>
    <w:rsid w:val="04A7CA7D"/>
    <w:rsid w:val="04B95C1A"/>
    <w:rsid w:val="04C9FC59"/>
    <w:rsid w:val="04D3E214"/>
    <w:rsid w:val="04D7881B"/>
    <w:rsid w:val="04D881C1"/>
    <w:rsid w:val="04DE3B3E"/>
    <w:rsid w:val="04E1463C"/>
    <w:rsid w:val="04F0BAB1"/>
    <w:rsid w:val="04F86987"/>
    <w:rsid w:val="05092C56"/>
    <w:rsid w:val="051DBB3E"/>
    <w:rsid w:val="051E8FE7"/>
    <w:rsid w:val="0520EDC7"/>
    <w:rsid w:val="05296EF1"/>
    <w:rsid w:val="052A676E"/>
    <w:rsid w:val="05568868"/>
    <w:rsid w:val="0557C456"/>
    <w:rsid w:val="0564CC84"/>
    <w:rsid w:val="05668ECF"/>
    <w:rsid w:val="05A6217C"/>
    <w:rsid w:val="05BE0C3D"/>
    <w:rsid w:val="05CC8170"/>
    <w:rsid w:val="05DB5C34"/>
    <w:rsid w:val="05F7996D"/>
    <w:rsid w:val="0607EAE0"/>
    <w:rsid w:val="060D52E8"/>
    <w:rsid w:val="0622A6B4"/>
    <w:rsid w:val="062981F5"/>
    <w:rsid w:val="065FEF47"/>
    <w:rsid w:val="0660DD19"/>
    <w:rsid w:val="06752703"/>
    <w:rsid w:val="067DFC4B"/>
    <w:rsid w:val="0681CCBC"/>
    <w:rsid w:val="068B434A"/>
    <w:rsid w:val="068DE9D3"/>
    <w:rsid w:val="069514FC"/>
    <w:rsid w:val="06B902DE"/>
    <w:rsid w:val="06BCBE28"/>
    <w:rsid w:val="06C24DCE"/>
    <w:rsid w:val="06C5FA17"/>
    <w:rsid w:val="06C62F98"/>
    <w:rsid w:val="06C9A266"/>
    <w:rsid w:val="06FC58D5"/>
    <w:rsid w:val="07057549"/>
    <w:rsid w:val="070889CF"/>
    <w:rsid w:val="0721428C"/>
    <w:rsid w:val="0723DB3F"/>
    <w:rsid w:val="072D5DF9"/>
    <w:rsid w:val="073449FE"/>
    <w:rsid w:val="0748FFDF"/>
    <w:rsid w:val="0759DC9E"/>
    <w:rsid w:val="076C9755"/>
    <w:rsid w:val="076E8A71"/>
    <w:rsid w:val="077B983D"/>
    <w:rsid w:val="0783E3AA"/>
    <w:rsid w:val="078FEDF9"/>
    <w:rsid w:val="0791242F"/>
    <w:rsid w:val="0799F49A"/>
    <w:rsid w:val="07A7AC9D"/>
    <w:rsid w:val="07ABFE9E"/>
    <w:rsid w:val="07ADC020"/>
    <w:rsid w:val="07EB659D"/>
    <w:rsid w:val="0809CF87"/>
    <w:rsid w:val="080BDCE7"/>
    <w:rsid w:val="082CD233"/>
    <w:rsid w:val="0831269B"/>
    <w:rsid w:val="0844BFFF"/>
    <w:rsid w:val="085F9247"/>
    <w:rsid w:val="0868B59B"/>
    <w:rsid w:val="0872ED3D"/>
    <w:rsid w:val="08846462"/>
    <w:rsid w:val="0885C2F9"/>
    <w:rsid w:val="08940979"/>
    <w:rsid w:val="08A145AA"/>
    <w:rsid w:val="08BAED73"/>
    <w:rsid w:val="08CAF334"/>
    <w:rsid w:val="08EA7C44"/>
    <w:rsid w:val="090867B6"/>
    <w:rsid w:val="092CF490"/>
    <w:rsid w:val="0939818D"/>
    <w:rsid w:val="093ECB44"/>
    <w:rsid w:val="09519F0E"/>
    <w:rsid w:val="0953FA23"/>
    <w:rsid w:val="0959CA60"/>
    <w:rsid w:val="097AFC65"/>
    <w:rsid w:val="097FF181"/>
    <w:rsid w:val="09C9C71C"/>
    <w:rsid w:val="09D82A27"/>
    <w:rsid w:val="09DE2B1D"/>
    <w:rsid w:val="09ED92E3"/>
    <w:rsid w:val="0A05C617"/>
    <w:rsid w:val="0A1AF6A8"/>
    <w:rsid w:val="0A2920B5"/>
    <w:rsid w:val="0A2FC7A7"/>
    <w:rsid w:val="0A33F997"/>
    <w:rsid w:val="0A383DA7"/>
    <w:rsid w:val="0A462396"/>
    <w:rsid w:val="0A80A0A1"/>
    <w:rsid w:val="0A917D60"/>
    <w:rsid w:val="0A92401F"/>
    <w:rsid w:val="0A9BC05C"/>
    <w:rsid w:val="0AAB687C"/>
    <w:rsid w:val="0AACDB08"/>
    <w:rsid w:val="0AADA726"/>
    <w:rsid w:val="0ABC1C9E"/>
    <w:rsid w:val="0ABE02ED"/>
    <w:rsid w:val="0ABE63FC"/>
    <w:rsid w:val="0ABF03C4"/>
    <w:rsid w:val="0AC17CC7"/>
    <w:rsid w:val="0AECBC82"/>
    <w:rsid w:val="0B0B3320"/>
    <w:rsid w:val="0B13BD9E"/>
    <w:rsid w:val="0B17881D"/>
    <w:rsid w:val="0B2065E9"/>
    <w:rsid w:val="0B30F7F4"/>
    <w:rsid w:val="0B32A0FC"/>
    <w:rsid w:val="0B44FD52"/>
    <w:rsid w:val="0B4D6092"/>
    <w:rsid w:val="0B6B523F"/>
    <w:rsid w:val="0B73FA88"/>
    <w:rsid w:val="0B84A12B"/>
    <w:rsid w:val="0B88C7B8"/>
    <w:rsid w:val="0B8A1B99"/>
    <w:rsid w:val="0B8E0CF6"/>
    <w:rsid w:val="0B902F4B"/>
    <w:rsid w:val="0B95EB86"/>
    <w:rsid w:val="0B9F208F"/>
    <w:rsid w:val="0BA19678"/>
    <w:rsid w:val="0BA2AE39"/>
    <w:rsid w:val="0BAB078C"/>
    <w:rsid w:val="0BB31EC7"/>
    <w:rsid w:val="0BBA23D1"/>
    <w:rsid w:val="0BC4F116"/>
    <w:rsid w:val="0BC69FA4"/>
    <w:rsid w:val="0BCB0B80"/>
    <w:rsid w:val="0BDA5D5D"/>
    <w:rsid w:val="0BE9B798"/>
    <w:rsid w:val="0BF34C51"/>
    <w:rsid w:val="0C080789"/>
    <w:rsid w:val="0C0CB7E0"/>
    <w:rsid w:val="0C47E89F"/>
    <w:rsid w:val="0C497787"/>
    <w:rsid w:val="0C6305F9"/>
    <w:rsid w:val="0C65312F"/>
    <w:rsid w:val="0C8446C3"/>
    <w:rsid w:val="0C855200"/>
    <w:rsid w:val="0C938770"/>
    <w:rsid w:val="0C98C379"/>
    <w:rsid w:val="0CC1ABAB"/>
    <w:rsid w:val="0CD477B8"/>
    <w:rsid w:val="0CDF9109"/>
    <w:rsid w:val="0CE7BA5E"/>
    <w:rsid w:val="0CE930F3"/>
    <w:rsid w:val="0CED7755"/>
    <w:rsid w:val="0CF529DF"/>
    <w:rsid w:val="0CFA84CE"/>
    <w:rsid w:val="0D10059F"/>
    <w:rsid w:val="0D17CBBA"/>
    <w:rsid w:val="0D28AD20"/>
    <w:rsid w:val="0D2C907B"/>
    <w:rsid w:val="0D357953"/>
    <w:rsid w:val="0D68E849"/>
    <w:rsid w:val="0D69C1A0"/>
    <w:rsid w:val="0D6FDE69"/>
    <w:rsid w:val="0D8ACEFC"/>
    <w:rsid w:val="0D8EE9CD"/>
    <w:rsid w:val="0DBA676E"/>
    <w:rsid w:val="0DCD1330"/>
    <w:rsid w:val="0DE024D5"/>
    <w:rsid w:val="0DE72D91"/>
    <w:rsid w:val="0DF135A3"/>
    <w:rsid w:val="0DF842B5"/>
    <w:rsid w:val="0E043532"/>
    <w:rsid w:val="0E19A1FE"/>
    <w:rsid w:val="0E1EF5E2"/>
    <w:rsid w:val="0E235B80"/>
    <w:rsid w:val="0E2B2A7F"/>
    <w:rsid w:val="0E380EE5"/>
    <w:rsid w:val="0E399D1B"/>
    <w:rsid w:val="0E638A99"/>
    <w:rsid w:val="0E6A41BE"/>
    <w:rsid w:val="0E6A4D24"/>
    <w:rsid w:val="0E837FBA"/>
    <w:rsid w:val="0EBF23D1"/>
    <w:rsid w:val="0ED3E4A4"/>
    <w:rsid w:val="0EFF347C"/>
    <w:rsid w:val="0F11FE1F"/>
    <w:rsid w:val="0F23968B"/>
    <w:rsid w:val="0F308CBE"/>
    <w:rsid w:val="0F32D83F"/>
    <w:rsid w:val="0F3C1AAC"/>
    <w:rsid w:val="0F535DF1"/>
    <w:rsid w:val="0F5637CF"/>
    <w:rsid w:val="0F65B142"/>
    <w:rsid w:val="0F7833C5"/>
    <w:rsid w:val="0F813C71"/>
    <w:rsid w:val="0F8F4244"/>
    <w:rsid w:val="0F91E829"/>
    <w:rsid w:val="0F9274E7"/>
    <w:rsid w:val="0F9C3614"/>
    <w:rsid w:val="0FB8D205"/>
    <w:rsid w:val="0FC6FAE0"/>
    <w:rsid w:val="0FD0643B"/>
    <w:rsid w:val="0FD56D7C"/>
    <w:rsid w:val="0FDD3150"/>
    <w:rsid w:val="0FF29009"/>
    <w:rsid w:val="100139F3"/>
    <w:rsid w:val="1006121F"/>
    <w:rsid w:val="1011C319"/>
    <w:rsid w:val="10307BBC"/>
    <w:rsid w:val="103F8919"/>
    <w:rsid w:val="105BDF3E"/>
    <w:rsid w:val="1090D4DE"/>
    <w:rsid w:val="109C60D8"/>
    <w:rsid w:val="109C7D7E"/>
    <w:rsid w:val="109FEE7D"/>
    <w:rsid w:val="10A0672F"/>
    <w:rsid w:val="10A68677"/>
    <w:rsid w:val="10A6FA95"/>
    <w:rsid w:val="10A831A1"/>
    <w:rsid w:val="10ADCE80"/>
    <w:rsid w:val="10B44AD2"/>
    <w:rsid w:val="10BE7E47"/>
    <w:rsid w:val="10BF40AD"/>
    <w:rsid w:val="10D60519"/>
    <w:rsid w:val="10E1AC39"/>
    <w:rsid w:val="10F1FC5A"/>
    <w:rsid w:val="10F6A3DF"/>
    <w:rsid w:val="111C0EE5"/>
    <w:rsid w:val="112B4211"/>
    <w:rsid w:val="1141458C"/>
    <w:rsid w:val="115DBDE3"/>
    <w:rsid w:val="1162CB41"/>
    <w:rsid w:val="116EE619"/>
    <w:rsid w:val="1171EF97"/>
    <w:rsid w:val="1175C1E6"/>
    <w:rsid w:val="11826FAB"/>
    <w:rsid w:val="11A1E280"/>
    <w:rsid w:val="11AD6FC2"/>
    <w:rsid w:val="11BD431A"/>
    <w:rsid w:val="11D6591E"/>
    <w:rsid w:val="11DC74B3"/>
    <w:rsid w:val="11E5F4D5"/>
    <w:rsid w:val="12050075"/>
    <w:rsid w:val="120989F7"/>
    <w:rsid w:val="12132443"/>
    <w:rsid w:val="1215BA92"/>
    <w:rsid w:val="12310FB2"/>
    <w:rsid w:val="124256D8"/>
    <w:rsid w:val="1275063C"/>
    <w:rsid w:val="127EE302"/>
    <w:rsid w:val="12AF21C3"/>
    <w:rsid w:val="12BBEF07"/>
    <w:rsid w:val="12D7712C"/>
    <w:rsid w:val="12F98E44"/>
    <w:rsid w:val="130AB67A"/>
    <w:rsid w:val="130EEAC5"/>
    <w:rsid w:val="1314D212"/>
    <w:rsid w:val="13518577"/>
    <w:rsid w:val="135399D7"/>
    <w:rsid w:val="1388FEA7"/>
    <w:rsid w:val="138B661B"/>
    <w:rsid w:val="1395F547"/>
    <w:rsid w:val="13A0D0D6"/>
    <w:rsid w:val="13A4B03F"/>
    <w:rsid w:val="13A64E6E"/>
    <w:rsid w:val="13B18AF3"/>
    <w:rsid w:val="13DEDE85"/>
    <w:rsid w:val="13EDADD5"/>
    <w:rsid w:val="14019404"/>
    <w:rsid w:val="140C2037"/>
    <w:rsid w:val="1415E2C5"/>
    <w:rsid w:val="1416F29D"/>
    <w:rsid w:val="142AE298"/>
    <w:rsid w:val="142E44A1"/>
    <w:rsid w:val="1436343B"/>
    <w:rsid w:val="144DF374"/>
    <w:rsid w:val="14613313"/>
    <w:rsid w:val="1479E526"/>
    <w:rsid w:val="148C4328"/>
    <w:rsid w:val="148CFEFF"/>
    <w:rsid w:val="14941178"/>
    <w:rsid w:val="149D8B7E"/>
    <w:rsid w:val="14A9E656"/>
    <w:rsid w:val="14BB0619"/>
    <w:rsid w:val="14C7B76E"/>
    <w:rsid w:val="14E67B97"/>
    <w:rsid w:val="14EEC22F"/>
    <w:rsid w:val="14F05664"/>
    <w:rsid w:val="14F144B2"/>
    <w:rsid w:val="14F95BC9"/>
    <w:rsid w:val="15000899"/>
    <w:rsid w:val="151DE934"/>
    <w:rsid w:val="1524CF08"/>
    <w:rsid w:val="1527367C"/>
    <w:rsid w:val="152CE558"/>
    <w:rsid w:val="15306822"/>
    <w:rsid w:val="1532F8DC"/>
    <w:rsid w:val="1537229B"/>
    <w:rsid w:val="153CA137"/>
    <w:rsid w:val="154878BE"/>
    <w:rsid w:val="1551A273"/>
    <w:rsid w:val="15610617"/>
    <w:rsid w:val="157CB884"/>
    <w:rsid w:val="1582DDD4"/>
    <w:rsid w:val="1589CFDF"/>
    <w:rsid w:val="158BBBE6"/>
    <w:rsid w:val="1595D40A"/>
    <w:rsid w:val="159F7CE9"/>
    <w:rsid w:val="15A19C41"/>
    <w:rsid w:val="15A2AD0E"/>
    <w:rsid w:val="15ACA6FE"/>
    <w:rsid w:val="15AF88BE"/>
    <w:rsid w:val="15AFF80C"/>
    <w:rsid w:val="15B45FAB"/>
    <w:rsid w:val="15B780D7"/>
    <w:rsid w:val="15C1AE23"/>
    <w:rsid w:val="15CB4D2D"/>
    <w:rsid w:val="15E43F7E"/>
    <w:rsid w:val="16023705"/>
    <w:rsid w:val="1602C5AC"/>
    <w:rsid w:val="1608DCAB"/>
    <w:rsid w:val="16298273"/>
    <w:rsid w:val="162A12CD"/>
    <w:rsid w:val="162A9EDA"/>
    <w:rsid w:val="162B9F5E"/>
    <w:rsid w:val="162CD1A0"/>
    <w:rsid w:val="16312F06"/>
    <w:rsid w:val="1636E8C2"/>
    <w:rsid w:val="1642573C"/>
    <w:rsid w:val="1644854E"/>
    <w:rsid w:val="164C72D4"/>
    <w:rsid w:val="16590513"/>
    <w:rsid w:val="166231A1"/>
    <w:rsid w:val="1666B1F8"/>
    <w:rsid w:val="16900A76"/>
    <w:rsid w:val="16926372"/>
    <w:rsid w:val="169B27ED"/>
    <w:rsid w:val="16B4E7D9"/>
    <w:rsid w:val="16C7E249"/>
    <w:rsid w:val="16D87198"/>
    <w:rsid w:val="16DDB246"/>
    <w:rsid w:val="16E269B3"/>
    <w:rsid w:val="16E80020"/>
    <w:rsid w:val="16E92BB5"/>
    <w:rsid w:val="16F00A7B"/>
    <w:rsid w:val="16FAC6B0"/>
    <w:rsid w:val="16FBAFD2"/>
    <w:rsid w:val="16FCF0D6"/>
    <w:rsid w:val="170A7C6F"/>
    <w:rsid w:val="171EAE35"/>
    <w:rsid w:val="17278C47"/>
    <w:rsid w:val="17429FB8"/>
    <w:rsid w:val="1748775F"/>
    <w:rsid w:val="174A2555"/>
    <w:rsid w:val="176DD4FD"/>
    <w:rsid w:val="176ED581"/>
    <w:rsid w:val="178292E6"/>
    <w:rsid w:val="17845E6F"/>
    <w:rsid w:val="1791D875"/>
    <w:rsid w:val="179426AD"/>
    <w:rsid w:val="1797CE5B"/>
    <w:rsid w:val="179B39F6"/>
    <w:rsid w:val="179EDD8D"/>
    <w:rsid w:val="17B26E3B"/>
    <w:rsid w:val="17BE2DDB"/>
    <w:rsid w:val="17C3E3EA"/>
    <w:rsid w:val="17E07F61"/>
    <w:rsid w:val="17E4C10A"/>
    <w:rsid w:val="17F026A1"/>
    <w:rsid w:val="17F4D574"/>
    <w:rsid w:val="17FE543B"/>
    <w:rsid w:val="1806BEA7"/>
    <w:rsid w:val="182BDAD7"/>
    <w:rsid w:val="182E8122"/>
    <w:rsid w:val="183009C0"/>
    <w:rsid w:val="184753AC"/>
    <w:rsid w:val="18679AA7"/>
    <w:rsid w:val="187441F9"/>
    <w:rsid w:val="1877E3C0"/>
    <w:rsid w:val="1878C594"/>
    <w:rsid w:val="188AED3E"/>
    <w:rsid w:val="18AD6E38"/>
    <w:rsid w:val="18B629D7"/>
    <w:rsid w:val="18BA7E96"/>
    <w:rsid w:val="18C35CA8"/>
    <w:rsid w:val="18C84B21"/>
    <w:rsid w:val="18DB3202"/>
    <w:rsid w:val="18E3073D"/>
    <w:rsid w:val="18E6530B"/>
    <w:rsid w:val="1905D028"/>
    <w:rsid w:val="19106E23"/>
    <w:rsid w:val="191FD679"/>
    <w:rsid w:val="1930A487"/>
    <w:rsid w:val="19327F0E"/>
    <w:rsid w:val="1935FE19"/>
    <w:rsid w:val="193AADEE"/>
    <w:rsid w:val="194817ED"/>
    <w:rsid w:val="19535468"/>
    <w:rsid w:val="195E097C"/>
    <w:rsid w:val="1968CFC8"/>
    <w:rsid w:val="197C4FC2"/>
    <w:rsid w:val="197EDB8F"/>
    <w:rsid w:val="198B0E6F"/>
    <w:rsid w:val="1990A5D5"/>
    <w:rsid w:val="19BD531F"/>
    <w:rsid w:val="19C23352"/>
    <w:rsid w:val="19E23B9E"/>
    <w:rsid w:val="19FAA79F"/>
    <w:rsid w:val="1A004B9B"/>
    <w:rsid w:val="1A00757A"/>
    <w:rsid w:val="1A220468"/>
    <w:rsid w:val="1A224ADC"/>
    <w:rsid w:val="1A2F2E09"/>
    <w:rsid w:val="1A2FB9E5"/>
    <w:rsid w:val="1A3F7F03"/>
    <w:rsid w:val="1A5F2D09"/>
    <w:rsid w:val="1A619ADD"/>
    <w:rsid w:val="1A6631CB"/>
    <w:rsid w:val="1A6B35D3"/>
    <w:rsid w:val="1A7C7929"/>
    <w:rsid w:val="1A801821"/>
    <w:rsid w:val="1A94BF4E"/>
    <w:rsid w:val="1AA03B82"/>
    <w:rsid w:val="1AA67643"/>
    <w:rsid w:val="1AB3A26C"/>
    <w:rsid w:val="1ABCF444"/>
    <w:rsid w:val="1AC40859"/>
    <w:rsid w:val="1AD6727E"/>
    <w:rsid w:val="1AD69723"/>
    <w:rsid w:val="1AE0B7A5"/>
    <w:rsid w:val="1AE7172A"/>
    <w:rsid w:val="1AFCF396"/>
    <w:rsid w:val="1AFD5EAF"/>
    <w:rsid w:val="1B12433B"/>
    <w:rsid w:val="1B1316E2"/>
    <w:rsid w:val="1B1534B4"/>
    <w:rsid w:val="1B15C85F"/>
    <w:rsid w:val="1B182023"/>
    <w:rsid w:val="1B184383"/>
    <w:rsid w:val="1B1FE3F7"/>
    <w:rsid w:val="1B28E143"/>
    <w:rsid w:val="1B2A82E0"/>
    <w:rsid w:val="1B2E1E3C"/>
    <w:rsid w:val="1B4E2AF7"/>
    <w:rsid w:val="1B4E4940"/>
    <w:rsid w:val="1B55BD1B"/>
    <w:rsid w:val="1B5781F5"/>
    <w:rsid w:val="1B5E03B3"/>
    <w:rsid w:val="1B637B99"/>
    <w:rsid w:val="1B750DDD"/>
    <w:rsid w:val="1B9987A5"/>
    <w:rsid w:val="1BB7BA42"/>
    <w:rsid w:val="1BB8D203"/>
    <w:rsid w:val="1BBC9CD8"/>
    <w:rsid w:val="1BD35951"/>
    <w:rsid w:val="1BDDED92"/>
    <w:rsid w:val="1BE41AFD"/>
    <w:rsid w:val="1C1281B0"/>
    <w:rsid w:val="1C158226"/>
    <w:rsid w:val="1C168E70"/>
    <w:rsid w:val="1C2A0AA6"/>
    <w:rsid w:val="1C3EB4CF"/>
    <w:rsid w:val="1C414620"/>
    <w:rsid w:val="1C5E9E37"/>
    <w:rsid w:val="1C5F249C"/>
    <w:rsid w:val="1C68CD69"/>
    <w:rsid w:val="1C6E88FC"/>
    <w:rsid w:val="1C6F6E0E"/>
    <w:rsid w:val="1C919EFE"/>
    <w:rsid w:val="1CAE2A22"/>
    <w:rsid w:val="1CC9EE9D"/>
    <w:rsid w:val="1CD5A393"/>
    <w:rsid w:val="1CE61E71"/>
    <w:rsid w:val="1CEA452D"/>
    <w:rsid w:val="1CEEA229"/>
    <w:rsid w:val="1CF4F3E1"/>
    <w:rsid w:val="1CF5B4A0"/>
    <w:rsid w:val="1CFF4BFA"/>
    <w:rsid w:val="1D01A4F6"/>
    <w:rsid w:val="1D17D07A"/>
    <w:rsid w:val="1D1B18BD"/>
    <w:rsid w:val="1D1FB2CD"/>
    <w:rsid w:val="1D324861"/>
    <w:rsid w:val="1D389146"/>
    <w:rsid w:val="1D40D165"/>
    <w:rsid w:val="1D46F7E8"/>
    <w:rsid w:val="1D538AA3"/>
    <w:rsid w:val="1D579951"/>
    <w:rsid w:val="1D5C141D"/>
    <w:rsid w:val="1D665911"/>
    <w:rsid w:val="1D702E21"/>
    <w:rsid w:val="1D71A38E"/>
    <w:rsid w:val="1D7A5A3F"/>
    <w:rsid w:val="1D8981D9"/>
    <w:rsid w:val="1D8DEFB9"/>
    <w:rsid w:val="1DACF4AA"/>
    <w:rsid w:val="1DAF4FB1"/>
    <w:rsid w:val="1DB6697D"/>
    <w:rsid w:val="1DB7B8E3"/>
    <w:rsid w:val="1DB907EE"/>
    <w:rsid w:val="1DC58A80"/>
    <w:rsid w:val="1DD1AB28"/>
    <w:rsid w:val="1DE0B87D"/>
    <w:rsid w:val="1DE280BE"/>
    <w:rsid w:val="1DFADFD6"/>
    <w:rsid w:val="1E12A672"/>
    <w:rsid w:val="1E294629"/>
    <w:rsid w:val="1E355CE5"/>
    <w:rsid w:val="1E57AE6B"/>
    <w:rsid w:val="1E5C14D5"/>
    <w:rsid w:val="1E696FB0"/>
    <w:rsid w:val="1E7867F5"/>
    <w:rsid w:val="1E8D5DDD"/>
    <w:rsid w:val="1EA312A4"/>
    <w:rsid w:val="1EA434C0"/>
    <w:rsid w:val="1EA452E5"/>
    <w:rsid w:val="1EA8FFC3"/>
    <w:rsid w:val="1EB49CA5"/>
    <w:rsid w:val="1EB8FED9"/>
    <w:rsid w:val="1EC1F65E"/>
    <w:rsid w:val="1EDE7A24"/>
    <w:rsid w:val="1EE762E6"/>
    <w:rsid w:val="1EE90115"/>
    <w:rsid w:val="1EED7B98"/>
    <w:rsid w:val="1EEDE1B0"/>
    <w:rsid w:val="1EF7E47E"/>
    <w:rsid w:val="1F129B8E"/>
    <w:rsid w:val="1F436938"/>
    <w:rsid w:val="1F48C50B"/>
    <w:rsid w:val="1F6A5753"/>
    <w:rsid w:val="1F6D09E7"/>
    <w:rsid w:val="1F78E6E2"/>
    <w:rsid w:val="1F7AC3A1"/>
    <w:rsid w:val="1F9A90ED"/>
    <w:rsid w:val="1F9E9585"/>
    <w:rsid w:val="1FA8F9D3"/>
    <w:rsid w:val="1FD0867A"/>
    <w:rsid w:val="1FE0DC7C"/>
    <w:rsid w:val="1FE93982"/>
    <w:rsid w:val="1FFAABC9"/>
    <w:rsid w:val="1FFD2D85"/>
    <w:rsid w:val="201BD6AA"/>
    <w:rsid w:val="20370E83"/>
    <w:rsid w:val="204EE1E3"/>
    <w:rsid w:val="20587AA1"/>
    <w:rsid w:val="205AB7C0"/>
    <w:rsid w:val="205C6511"/>
    <w:rsid w:val="2088AAC9"/>
    <w:rsid w:val="20894BF9"/>
    <w:rsid w:val="208B2B65"/>
    <w:rsid w:val="208F3A13"/>
    <w:rsid w:val="209ECB28"/>
    <w:rsid w:val="20A151C4"/>
    <w:rsid w:val="20AE6BEF"/>
    <w:rsid w:val="20AFBF57"/>
    <w:rsid w:val="20C1C68F"/>
    <w:rsid w:val="20C5907B"/>
    <w:rsid w:val="20C8C578"/>
    <w:rsid w:val="20E26074"/>
    <w:rsid w:val="21101980"/>
    <w:rsid w:val="2114B743"/>
    <w:rsid w:val="21196D62"/>
    <w:rsid w:val="2120CCF6"/>
    <w:rsid w:val="2121B0C4"/>
    <w:rsid w:val="21320F5A"/>
    <w:rsid w:val="214C99DA"/>
    <w:rsid w:val="214EC61C"/>
    <w:rsid w:val="2180DC91"/>
    <w:rsid w:val="2184C273"/>
    <w:rsid w:val="218F4F2D"/>
    <w:rsid w:val="2194AFC1"/>
    <w:rsid w:val="2198EE3D"/>
    <w:rsid w:val="21A914B6"/>
    <w:rsid w:val="21C8BE50"/>
    <w:rsid w:val="21CA2D2A"/>
    <w:rsid w:val="21E20A4E"/>
    <w:rsid w:val="21E51722"/>
    <w:rsid w:val="220A2056"/>
    <w:rsid w:val="2216876C"/>
    <w:rsid w:val="221E7073"/>
    <w:rsid w:val="221EB431"/>
    <w:rsid w:val="222AB6B9"/>
    <w:rsid w:val="222C81C2"/>
    <w:rsid w:val="222FC6E0"/>
    <w:rsid w:val="2243CA9F"/>
    <w:rsid w:val="224E7C43"/>
    <w:rsid w:val="225243EA"/>
    <w:rsid w:val="225289AB"/>
    <w:rsid w:val="225786AB"/>
    <w:rsid w:val="225A81C9"/>
    <w:rsid w:val="22755E38"/>
    <w:rsid w:val="22761711"/>
    <w:rsid w:val="227D42BC"/>
    <w:rsid w:val="22955A5D"/>
    <w:rsid w:val="22AFBDB7"/>
    <w:rsid w:val="22B5F1E1"/>
    <w:rsid w:val="22BE8248"/>
    <w:rsid w:val="22C6688B"/>
    <w:rsid w:val="22C9AE10"/>
    <w:rsid w:val="22DD407B"/>
    <w:rsid w:val="22E8127B"/>
    <w:rsid w:val="22EA967D"/>
    <w:rsid w:val="22F1E826"/>
    <w:rsid w:val="22F537FC"/>
    <w:rsid w:val="2304ECCF"/>
    <w:rsid w:val="23290C3F"/>
    <w:rsid w:val="232AF5DC"/>
    <w:rsid w:val="232C87CA"/>
    <w:rsid w:val="233EEFCF"/>
    <w:rsid w:val="2344E517"/>
    <w:rsid w:val="236EBDDB"/>
    <w:rsid w:val="2380A5B1"/>
    <w:rsid w:val="2399452A"/>
    <w:rsid w:val="239F36E9"/>
    <w:rsid w:val="23B6A509"/>
    <w:rsid w:val="23B8006F"/>
    <w:rsid w:val="23C2CC27"/>
    <w:rsid w:val="23D9C045"/>
    <w:rsid w:val="23E60CB1"/>
    <w:rsid w:val="23F8C35D"/>
    <w:rsid w:val="23F8D65D"/>
    <w:rsid w:val="23FD313D"/>
    <w:rsid w:val="2400D03B"/>
    <w:rsid w:val="24312ABE"/>
    <w:rsid w:val="243200B5"/>
    <w:rsid w:val="244B8E18"/>
    <w:rsid w:val="24586FA6"/>
    <w:rsid w:val="245C6E9A"/>
    <w:rsid w:val="24612AEC"/>
    <w:rsid w:val="246238EC"/>
    <w:rsid w:val="24690374"/>
    <w:rsid w:val="2494C0F3"/>
    <w:rsid w:val="24A50844"/>
    <w:rsid w:val="24ADE04D"/>
    <w:rsid w:val="24BC6335"/>
    <w:rsid w:val="24BCAAA5"/>
    <w:rsid w:val="24C2B54D"/>
    <w:rsid w:val="24C6C63D"/>
    <w:rsid w:val="24CF1C73"/>
    <w:rsid w:val="24D08EFF"/>
    <w:rsid w:val="24E0B578"/>
    <w:rsid w:val="24F8C2B7"/>
    <w:rsid w:val="251D72B2"/>
    <w:rsid w:val="251F26D3"/>
    <w:rsid w:val="25446E07"/>
    <w:rsid w:val="25513587"/>
    <w:rsid w:val="2562AB36"/>
    <w:rsid w:val="2578125D"/>
    <w:rsid w:val="2599019E"/>
    <w:rsid w:val="25A2B84A"/>
    <w:rsid w:val="25CCFB1F"/>
    <w:rsid w:val="25DCE289"/>
    <w:rsid w:val="25E2B405"/>
    <w:rsid w:val="25E74BB4"/>
    <w:rsid w:val="25E97D39"/>
    <w:rsid w:val="25EAB770"/>
    <w:rsid w:val="25F30416"/>
    <w:rsid w:val="2602EA72"/>
    <w:rsid w:val="261B86CD"/>
    <w:rsid w:val="262B0345"/>
    <w:rsid w:val="263FA63D"/>
    <w:rsid w:val="26406ECA"/>
    <w:rsid w:val="2644363A"/>
    <w:rsid w:val="2648B02A"/>
    <w:rsid w:val="2649B0AE"/>
    <w:rsid w:val="2654FBBF"/>
    <w:rsid w:val="26583396"/>
    <w:rsid w:val="2662969E"/>
    <w:rsid w:val="2663814E"/>
    <w:rsid w:val="266C5F60"/>
    <w:rsid w:val="26769091"/>
    <w:rsid w:val="2685C986"/>
    <w:rsid w:val="26AD5470"/>
    <w:rsid w:val="26B57847"/>
    <w:rsid w:val="26BAF734"/>
    <w:rsid w:val="26C9A7EB"/>
    <w:rsid w:val="26CFEF19"/>
    <w:rsid w:val="26D496F4"/>
    <w:rsid w:val="26D833A9"/>
    <w:rsid w:val="26E1182D"/>
    <w:rsid w:val="26FCD1D5"/>
    <w:rsid w:val="2700366E"/>
    <w:rsid w:val="272094D0"/>
    <w:rsid w:val="2720A039"/>
    <w:rsid w:val="2723AADA"/>
    <w:rsid w:val="272CFEE0"/>
    <w:rsid w:val="272D763D"/>
    <w:rsid w:val="27346E58"/>
    <w:rsid w:val="2748F6D8"/>
    <w:rsid w:val="274A7B8F"/>
    <w:rsid w:val="27519C25"/>
    <w:rsid w:val="275411D7"/>
    <w:rsid w:val="2768CB80"/>
    <w:rsid w:val="277F5B04"/>
    <w:rsid w:val="27816D78"/>
    <w:rsid w:val="2783F6B3"/>
    <w:rsid w:val="278D821A"/>
    <w:rsid w:val="27A37CCA"/>
    <w:rsid w:val="27B1FCF5"/>
    <w:rsid w:val="27B61736"/>
    <w:rsid w:val="27FEA3D9"/>
    <w:rsid w:val="282C7CB0"/>
    <w:rsid w:val="282F3554"/>
    <w:rsid w:val="283604FD"/>
    <w:rsid w:val="284AD99D"/>
    <w:rsid w:val="28512D4B"/>
    <w:rsid w:val="28550FE7"/>
    <w:rsid w:val="285F973A"/>
    <w:rsid w:val="28618AC2"/>
    <w:rsid w:val="2888AAEE"/>
    <w:rsid w:val="28A07F63"/>
    <w:rsid w:val="28BA896F"/>
    <w:rsid w:val="28C1856E"/>
    <w:rsid w:val="28DEB402"/>
    <w:rsid w:val="28E13CF5"/>
    <w:rsid w:val="28E9D555"/>
    <w:rsid w:val="28F99B09"/>
    <w:rsid w:val="2901B605"/>
    <w:rsid w:val="290846EB"/>
    <w:rsid w:val="29164302"/>
    <w:rsid w:val="292D55F6"/>
    <w:rsid w:val="293BFF23"/>
    <w:rsid w:val="297746FF"/>
    <w:rsid w:val="29780F8C"/>
    <w:rsid w:val="29815170"/>
    <w:rsid w:val="29896539"/>
    <w:rsid w:val="298A5304"/>
    <w:rsid w:val="298FD458"/>
    <w:rsid w:val="299A3760"/>
    <w:rsid w:val="29B3BA1B"/>
    <w:rsid w:val="29B3C413"/>
    <w:rsid w:val="29DB5580"/>
    <w:rsid w:val="29E70EF4"/>
    <w:rsid w:val="2A040FAA"/>
    <w:rsid w:val="2A24FFCE"/>
    <w:rsid w:val="2A29BD1B"/>
    <w:rsid w:val="2A2A6F9E"/>
    <w:rsid w:val="2A37D730"/>
    <w:rsid w:val="2A5072AB"/>
    <w:rsid w:val="2A607019"/>
    <w:rsid w:val="2A6F2B2E"/>
    <w:rsid w:val="2A86D3AB"/>
    <w:rsid w:val="2A8A0B50"/>
    <w:rsid w:val="2A8BB884"/>
    <w:rsid w:val="2AC3870F"/>
    <w:rsid w:val="2AC7C38E"/>
    <w:rsid w:val="2AC8E042"/>
    <w:rsid w:val="2AD01520"/>
    <w:rsid w:val="2AF37FE4"/>
    <w:rsid w:val="2AF4DA10"/>
    <w:rsid w:val="2B021198"/>
    <w:rsid w:val="2B0CA841"/>
    <w:rsid w:val="2B17A75D"/>
    <w:rsid w:val="2B341E24"/>
    <w:rsid w:val="2B363173"/>
    <w:rsid w:val="2B388E58"/>
    <w:rsid w:val="2B456F26"/>
    <w:rsid w:val="2B4C92E1"/>
    <w:rsid w:val="2B66D616"/>
    <w:rsid w:val="2B7F37DC"/>
    <w:rsid w:val="2B8782CB"/>
    <w:rsid w:val="2B992249"/>
    <w:rsid w:val="2B9CE19D"/>
    <w:rsid w:val="2BB221DC"/>
    <w:rsid w:val="2BC04BB0"/>
    <w:rsid w:val="2BC8C478"/>
    <w:rsid w:val="2BCF71A3"/>
    <w:rsid w:val="2BD042F8"/>
    <w:rsid w:val="2BD77C9F"/>
    <w:rsid w:val="2BD8B25A"/>
    <w:rsid w:val="2BDB149D"/>
    <w:rsid w:val="2C03D542"/>
    <w:rsid w:val="2C0FC2E4"/>
    <w:rsid w:val="2C141CBD"/>
    <w:rsid w:val="2C279E08"/>
    <w:rsid w:val="2C48CFB5"/>
    <w:rsid w:val="2C5767D6"/>
    <w:rsid w:val="2C792F16"/>
    <w:rsid w:val="2C7D957B"/>
    <w:rsid w:val="2C87D38B"/>
    <w:rsid w:val="2C962F7F"/>
    <w:rsid w:val="2C996A1A"/>
    <w:rsid w:val="2CB8F232"/>
    <w:rsid w:val="2CC6B94C"/>
    <w:rsid w:val="2CD15295"/>
    <w:rsid w:val="2CD3710A"/>
    <w:rsid w:val="2CDFF2B8"/>
    <w:rsid w:val="2CE9FAD4"/>
    <w:rsid w:val="2CEC5FEA"/>
    <w:rsid w:val="2D03F494"/>
    <w:rsid w:val="2D0CA6E2"/>
    <w:rsid w:val="2D164231"/>
    <w:rsid w:val="2D30ECB6"/>
    <w:rsid w:val="2D34F2AA"/>
    <w:rsid w:val="2D4B1B14"/>
    <w:rsid w:val="2D4B8246"/>
    <w:rsid w:val="2D4DF23D"/>
    <w:rsid w:val="2D5059B1"/>
    <w:rsid w:val="2D63547E"/>
    <w:rsid w:val="2D6C1359"/>
    <w:rsid w:val="2D7440D9"/>
    <w:rsid w:val="2D84E01B"/>
    <w:rsid w:val="2D94C582"/>
    <w:rsid w:val="2DA4AEE4"/>
    <w:rsid w:val="2DA9E69A"/>
    <w:rsid w:val="2DB91B13"/>
    <w:rsid w:val="2DBBF38D"/>
    <w:rsid w:val="2DC59B15"/>
    <w:rsid w:val="2DED9401"/>
    <w:rsid w:val="2DEFA130"/>
    <w:rsid w:val="2DF03AB7"/>
    <w:rsid w:val="2DF33837"/>
    <w:rsid w:val="2DF4F57C"/>
    <w:rsid w:val="2DF68B15"/>
    <w:rsid w:val="2DF7DB43"/>
    <w:rsid w:val="2DF81231"/>
    <w:rsid w:val="2DF85B29"/>
    <w:rsid w:val="2E179724"/>
    <w:rsid w:val="2E189359"/>
    <w:rsid w:val="2E1965DC"/>
    <w:rsid w:val="2E28024A"/>
    <w:rsid w:val="2E28AABD"/>
    <w:rsid w:val="2E49DDCF"/>
    <w:rsid w:val="2E4B80AF"/>
    <w:rsid w:val="2E69C2DB"/>
    <w:rsid w:val="2E7FF9AF"/>
    <w:rsid w:val="2E8B54D6"/>
    <w:rsid w:val="2E8DF0B2"/>
    <w:rsid w:val="2EC08D56"/>
    <w:rsid w:val="2EC62D9E"/>
    <w:rsid w:val="2ECCBD17"/>
    <w:rsid w:val="2ED497DE"/>
    <w:rsid w:val="2EF32B30"/>
    <w:rsid w:val="2EFF24DF"/>
    <w:rsid w:val="2F0130B7"/>
    <w:rsid w:val="2F078371"/>
    <w:rsid w:val="2F0937A6"/>
    <w:rsid w:val="2F0BA67F"/>
    <w:rsid w:val="2F10CBD6"/>
    <w:rsid w:val="2F1F6AF5"/>
    <w:rsid w:val="2F2CFB9A"/>
    <w:rsid w:val="2F304A68"/>
    <w:rsid w:val="2F3894C8"/>
    <w:rsid w:val="2F3ACB18"/>
    <w:rsid w:val="2F5739B3"/>
    <w:rsid w:val="2F659137"/>
    <w:rsid w:val="2F79C775"/>
    <w:rsid w:val="2F80084C"/>
    <w:rsid w:val="2F8F0898"/>
    <w:rsid w:val="2FA03666"/>
    <w:rsid w:val="2FA29587"/>
    <w:rsid w:val="2FA2F033"/>
    <w:rsid w:val="2FD123F2"/>
    <w:rsid w:val="2FE065A6"/>
    <w:rsid w:val="2FE8C115"/>
    <w:rsid w:val="2FECCF04"/>
    <w:rsid w:val="2FF72181"/>
    <w:rsid w:val="2FFC12D8"/>
    <w:rsid w:val="30070362"/>
    <w:rsid w:val="300C1765"/>
    <w:rsid w:val="301AC8B5"/>
    <w:rsid w:val="301BAEA4"/>
    <w:rsid w:val="302B3681"/>
    <w:rsid w:val="302D260C"/>
    <w:rsid w:val="3041B885"/>
    <w:rsid w:val="304C7E2F"/>
    <w:rsid w:val="30513A59"/>
    <w:rsid w:val="305301BD"/>
    <w:rsid w:val="3067140A"/>
    <w:rsid w:val="3070DDD8"/>
    <w:rsid w:val="3074136E"/>
    <w:rsid w:val="3077F8E2"/>
    <w:rsid w:val="3083D1D1"/>
    <w:rsid w:val="308DC84E"/>
    <w:rsid w:val="3093FBCE"/>
    <w:rsid w:val="3096E81E"/>
    <w:rsid w:val="309D0118"/>
    <w:rsid w:val="30BD0CB9"/>
    <w:rsid w:val="30CEC8F6"/>
    <w:rsid w:val="30D861A9"/>
    <w:rsid w:val="30E4137A"/>
    <w:rsid w:val="30E4CFBE"/>
    <w:rsid w:val="310D6AF5"/>
    <w:rsid w:val="3112B144"/>
    <w:rsid w:val="311BA54B"/>
    <w:rsid w:val="3142FA26"/>
    <w:rsid w:val="3143E7D9"/>
    <w:rsid w:val="3148EE11"/>
    <w:rsid w:val="3151069E"/>
    <w:rsid w:val="31604B7F"/>
    <w:rsid w:val="3160755E"/>
    <w:rsid w:val="318CE513"/>
    <w:rsid w:val="31922C9A"/>
    <w:rsid w:val="3194AF34"/>
    <w:rsid w:val="31B5D124"/>
    <w:rsid w:val="31B79A71"/>
    <w:rsid w:val="31CF9755"/>
    <w:rsid w:val="31D4C34B"/>
    <w:rsid w:val="31D61E15"/>
    <w:rsid w:val="31E084CD"/>
    <w:rsid w:val="31EB5687"/>
    <w:rsid w:val="31F6C44F"/>
    <w:rsid w:val="32045DD9"/>
    <w:rsid w:val="32122FE0"/>
    <w:rsid w:val="321F0F34"/>
    <w:rsid w:val="322F85BE"/>
    <w:rsid w:val="324C2F57"/>
    <w:rsid w:val="324E4CF6"/>
    <w:rsid w:val="324F48B9"/>
    <w:rsid w:val="329B2E28"/>
    <w:rsid w:val="32C15D96"/>
    <w:rsid w:val="32CC93E2"/>
    <w:rsid w:val="32D7FEF5"/>
    <w:rsid w:val="32D94A08"/>
    <w:rsid w:val="32E33D39"/>
    <w:rsid w:val="32E435A8"/>
    <w:rsid w:val="32F5AE36"/>
    <w:rsid w:val="32F9DF8D"/>
    <w:rsid w:val="33116037"/>
    <w:rsid w:val="331EF1D2"/>
    <w:rsid w:val="332A490B"/>
    <w:rsid w:val="333EA424"/>
    <w:rsid w:val="334CC72B"/>
    <w:rsid w:val="33536AD2"/>
    <w:rsid w:val="3384FE93"/>
    <w:rsid w:val="338AA27F"/>
    <w:rsid w:val="33C55844"/>
    <w:rsid w:val="33D0DECF"/>
    <w:rsid w:val="33E5C00D"/>
    <w:rsid w:val="33F754F1"/>
    <w:rsid w:val="33FA1D76"/>
    <w:rsid w:val="33FA3A51"/>
    <w:rsid w:val="3423E23B"/>
    <w:rsid w:val="343A3297"/>
    <w:rsid w:val="344F108F"/>
    <w:rsid w:val="345F6DA5"/>
    <w:rsid w:val="3461A4DA"/>
    <w:rsid w:val="34818CA0"/>
    <w:rsid w:val="3492A65B"/>
    <w:rsid w:val="3497EC41"/>
    <w:rsid w:val="34A0CD2C"/>
    <w:rsid w:val="34A4D3E6"/>
    <w:rsid w:val="34AD3098"/>
    <w:rsid w:val="34C3702C"/>
    <w:rsid w:val="34D02E05"/>
    <w:rsid w:val="34DA5530"/>
    <w:rsid w:val="34DA7485"/>
    <w:rsid w:val="34EA370C"/>
    <w:rsid w:val="34F48FFF"/>
    <w:rsid w:val="34FB80DB"/>
    <w:rsid w:val="34FE555D"/>
    <w:rsid w:val="3502D679"/>
    <w:rsid w:val="3511E120"/>
    <w:rsid w:val="351375BB"/>
    <w:rsid w:val="353A1C22"/>
    <w:rsid w:val="353BFE9B"/>
    <w:rsid w:val="3552657D"/>
    <w:rsid w:val="35564BE6"/>
    <w:rsid w:val="3563E076"/>
    <w:rsid w:val="35661FCC"/>
    <w:rsid w:val="3576E747"/>
    <w:rsid w:val="3577253E"/>
    <w:rsid w:val="357F12C4"/>
    <w:rsid w:val="358F2625"/>
    <w:rsid w:val="35918F2B"/>
    <w:rsid w:val="35932552"/>
    <w:rsid w:val="35AB5A9C"/>
    <w:rsid w:val="35AFC0C9"/>
    <w:rsid w:val="35B6A543"/>
    <w:rsid w:val="35BFB29C"/>
    <w:rsid w:val="35D0ACFA"/>
    <w:rsid w:val="35D37F44"/>
    <w:rsid w:val="35D4ADD8"/>
    <w:rsid w:val="35E07EA8"/>
    <w:rsid w:val="35FE4A1C"/>
    <w:rsid w:val="360A6970"/>
    <w:rsid w:val="361C78FC"/>
    <w:rsid w:val="3621673A"/>
    <w:rsid w:val="362C2F23"/>
    <w:rsid w:val="363C9D8D"/>
    <w:rsid w:val="364900F9"/>
    <w:rsid w:val="36632AEC"/>
    <w:rsid w:val="36973009"/>
    <w:rsid w:val="36ACBB75"/>
    <w:rsid w:val="36AF461C"/>
    <w:rsid w:val="36B3B823"/>
    <w:rsid w:val="36B71C6C"/>
    <w:rsid w:val="36B77B44"/>
    <w:rsid w:val="36CDAA6E"/>
    <w:rsid w:val="36D5132A"/>
    <w:rsid w:val="36DCD673"/>
    <w:rsid w:val="36E208A5"/>
    <w:rsid w:val="37087F91"/>
    <w:rsid w:val="37278A8B"/>
    <w:rsid w:val="37430F00"/>
    <w:rsid w:val="375B82FD"/>
    <w:rsid w:val="376FE33B"/>
    <w:rsid w:val="3771770E"/>
    <w:rsid w:val="37719DE2"/>
    <w:rsid w:val="3773E1AB"/>
    <w:rsid w:val="3778E984"/>
    <w:rsid w:val="377CAC79"/>
    <w:rsid w:val="377E68E5"/>
    <w:rsid w:val="37846B45"/>
    <w:rsid w:val="37983566"/>
    <w:rsid w:val="379A1A7D"/>
    <w:rsid w:val="37A2A923"/>
    <w:rsid w:val="37A639D1"/>
    <w:rsid w:val="37B1B678"/>
    <w:rsid w:val="37B92D62"/>
    <w:rsid w:val="37E05F91"/>
    <w:rsid w:val="37F0AEA9"/>
    <w:rsid w:val="37F15CFF"/>
    <w:rsid w:val="380E800C"/>
    <w:rsid w:val="381F0BC6"/>
    <w:rsid w:val="383637E0"/>
    <w:rsid w:val="384F5989"/>
    <w:rsid w:val="3855DD46"/>
    <w:rsid w:val="386251C7"/>
    <w:rsid w:val="38786155"/>
    <w:rsid w:val="387A2164"/>
    <w:rsid w:val="388E8B24"/>
    <w:rsid w:val="389CC686"/>
    <w:rsid w:val="38ADAD3D"/>
    <w:rsid w:val="38B2722A"/>
    <w:rsid w:val="38D540C0"/>
    <w:rsid w:val="38D80F6F"/>
    <w:rsid w:val="38E0DC75"/>
    <w:rsid w:val="38F7535E"/>
    <w:rsid w:val="3902054E"/>
    <w:rsid w:val="390DA3BA"/>
    <w:rsid w:val="390E9A95"/>
    <w:rsid w:val="3929EEFF"/>
    <w:rsid w:val="392F9988"/>
    <w:rsid w:val="3935EADE"/>
    <w:rsid w:val="393E70AC"/>
    <w:rsid w:val="3954FDC3"/>
    <w:rsid w:val="396B5D64"/>
    <w:rsid w:val="3971150F"/>
    <w:rsid w:val="3990DF6F"/>
    <w:rsid w:val="3991BF2B"/>
    <w:rsid w:val="39A750F5"/>
    <w:rsid w:val="39B35D8F"/>
    <w:rsid w:val="39DC1C81"/>
    <w:rsid w:val="3A09D97A"/>
    <w:rsid w:val="3A0A00BE"/>
    <w:rsid w:val="3A15F1C5"/>
    <w:rsid w:val="3A1AF586"/>
    <w:rsid w:val="3A21ABEE"/>
    <w:rsid w:val="3A2E50DD"/>
    <w:rsid w:val="3A45401B"/>
    <w:rsid w:val="3A54E696"/>
    <w:rsid w:val="3A64ECB3"/>
    <w:rsid w:val="3A6731B5"/>
    <w:rsid w:val="3A677D33"/>
    <w:rsid w:val="3A6E83FB"/>
    <w:rsid w:val="3A8AF5C0"/>
    <w:rsid w:val="3A9BC07D"/>
    <w:rsid w:val="3ABC55C2"/>
    <w:rsid w:val="3ABE0C58"/>
    <w:rsid w:val="3AD6ACE2"/>
    <w:rsid w:val="3ADD763B"/>
    <w:rsid w:val="3AEACE5D"/>
    <w:rsid w:val="3B13BF32"/>
    <w:rsid w:val="3B190864"/>
    <w:rsid w:val="3B2108B1"/>
    <w:rsid w:val="3B282C66"/>
    <w:rsid w:val="3B382A04"/>
    <w:rsid w:val="3B3F6F89"/>
    <w:rsid w:val="3B522F74"/>
    <w:rsid w:val="3B63D7FE"/>
    <w:rsid w:val="3B6B6BF4"/>
    <w:rsid w:val="3B816A25"/>
    <w:rsid w:val="3B879C82"/>
    <w:rsid w:val="3BB73399"/>
    <w:rsid w:val="3BC1D294"/>
    <w:rsid w:val="3BCACEE1"/>
    <w:rsid w:val="3BDBA6C4"/>
    <w:rsid w:val="3BE56F3C"/>
    <w:rsid w:val="3BF82151"/>
    <w:rsid w:val="3C046835"/>
    <w:rsid w:val="3C0A545C"/>
    <w:rsid w:val="3C181437"/>
    <w:rsid w:val="3C22929C"/>
    <w:rsid w:val="3C2C0E25"/>
    <w:rsid w:val="3C2EF420"/>
    <w:rsid w:val="3C350066"/>
    <w:rsid w:val="3C69932C"/>
    <w:rsid w:val="3C6B670C"/>
    <w:rsid w:val="3C7435D9"/>
    <w:rsid w:val="3C755633"/>
    <w:rsid w:val="3C82F911"/>
    <w:rsid w:val="3C830865"/>
    <w:rsid w:val="3C910F71"/>
    <w:rsid w:val="3C9BAAAF"/>
    <w:rsid w:val="3CB8427D"/>
    <w:rsid w:val="3CB9A2A8"/>
    <w:rsid w:val="3CBAE168"/>
    <w:rsid w:val="3CD81241"/>
    <w:rsid w:val="3CE5866A"/>
    <w:rsid w:val="3D0A1A6C"/>
    <w:rsid w:val="3D4D9287"/>
    <w:rsid w:val="3D599A8C"/>
    <w:rsid w:val="3D7930DA"/>
    <w:rsid w:val="3D7AEB46"/>
    <w:rsid w:val="3D7B86B1"/>
    <w:rsid w:val="3D811E60"/>
    <w:rsid w:val="3D8A24A9"/>
    <w:rsid w:val="3D97D294"/>
    <w:rsid w:val="3D9C8D75"/>
    <w:rsid w:val="3DA06EAE"/>
    <w:rsid w:val="3DBBF7AA"/>
    <w:rsid w:val="3DDF39EA"/>
    <w:rsid w:val="3DFAF65E"/>
    <w:rsid w:val="3DFBBF0B"/>
    <w:rsid w:val="3E1B82EE"/>
    <w:rsid w:val="3E6D5DB2"/>
    <w:rsid w:val="3E85B4F1"/>
    <w:rsid w:val="3EAA7B73"/>
    <w:rsid w:val="3EE243C2"/>
    <w:rsid w:val="3EE5FE51"/>
    <w:rsid w:val="3EEE66A9"/>
    <w:rsid w:val="3EF85A82"/>
    <w:rsid w:val="3F00A41A"/>
    <w:rsid w:val="3F15013B"/>
    <w:rsid w:val="3F1CEEC1"/>
    <w:rsid w:val="3F25F50A"/>
    <w:rsid w:val="3F2A7758"/>
    <w:rsid w:val="3F622A0C"/>
    <w:rsid w:val="3F6694E2"/>
    <w:rsid w:val="3F7670E1"/>
    <w:rsid w:val="3F887B06"/>
    <w:rsid w:val="3F8CBCE6"/>
    <w:rsid w:val="3F953B93"/>
    <w:rsid w:val="3FADB209"/>
    <w:rsid w:val="3FAFE1ED"/>
    <w:rsid w:val="3FB14BB6"/>
    <w:rsid w:val="3FCC0C85"/>
    <w:rsid w:val="3FDE248C"/>
    <w:rsid w:val="400AEFCE"/>
    <w:rsid w:val="4010C2A4"/>
    <w:rsid w:val="401F24B0"/>
    <w:rsid w:val="4024853C"/>
    <w:rsid w:val="40291196"/>
    <w:rsid w:val="402D5739"/>
    <w:rsid w:val="40512C33"/>
    <w:rsid w:val="406959CA"/>
    <w:rsid w:val="4081E2E2"/>
    <w:rsid w:val="40853349"/>
    <w:rsid w:val="40915CDD"/>
    <w:rsid w:val="4092850C"/>
    <w:rsid w:val="4097F0C5"/>
    <w:rsid w:val="40B32773"/>
    <w:rsid w:val="40CDB5FA"/>
    <w:rsid w:val="40CE8279"/>
    <w:rsid w:val="40DDC57F"/>
    <w:rsid w:val="40EA502B"/>
    <w:rsid w:val="40EB04E1"/>
    <w:rsid w:val="41256968"/>
    <w:rsid w:val="4145C52F"/>
    <w:rsid w:val="4147A6FC"/>
    <w:rsid w:val="4152C81E"/>
    <w:rsid w:val="4156657F"/>
    <w:rsid w:val="415EEE66"/>
    <w:rsid w:val="417A351F"/>
    <w:rsid w:val="417F2406"/>
    <w:rsid w:val="418FEDDB"/>
    <w:rsid w:val="41AF0638"/>
    <w:rsid w:val="41C0E2C8"/>
    <w:rsid w:val="41C8F3D8"/>
    <w:rsid w:val="41CAD38E"/>
    <w:rsid w:val="41D4791D"/>
    <w:rsid w:val="422F4B28"/>
    <w:rsid w:val="424CA1FD"/>
    <w:rsid w:val="424EF7D4"/>
    <w:rsid w:val="42548F83"/>
    <w:rsid w:val="425B3CAD"/>
    <w:rsid w:val="425D3B5C"/>
    <w:rsid w:val="4272C3B0"/>
    <w:rsid w:val="427B04CA"/>
    <w:rsid w:val="427C2131"/>
    <w:rsid w:val="4290985A"/>
    <w:rsid w:val="4296F255"/>
    <w:rsid w:val="42ADAD9D"/>
    <w:rsid w:val="42CB507D"/>
    <w:rsid w:val="42D57986"/>
    <w:rsid w:val="42E01F7F"/>
    <w:rsid w:val="430DDB5A"/>
    <w:rsid w:val="4310355D"/>
    <w:rsid w:val="4323A478"/>
    <w:rsid w:val="432F7187"/>
    <w:rsid w:val="433405A1"/>
    <w:rsid w:val="43363F92"/>
    <w:rsid w:val="4338705C"/>
    <w:rsid w:val="433AAE0C"/>
    <w:rsid w:val="434D0BAD"/>
    <w:rsid w:val="435D3A05"/>
    <w:rsid w:val="4375AAC1"/>
    <w:rsid w:val="4383FDB6"/>
    <w:rsid w:val="43959FE2"/>
    <w:rsid w:val="4395AA13"/>
    <w:rsid w:val="43A8F457"/>
    <w:rsid w:val="43C9EFF5"/>
    <w:rsid w:val="43E95659"/>
    <w:rsid w:val="43EAC835"/>
    <w:rsid w:val="43F05FE4"/>
    <w:rsid w:val="43F9662D"/>
    <w:rsid w:val="44156641"/>
    <w:rsid w:val="441A0600"/>
    <w:rsid w:val="44318B4D"/>
    <w:rsid w:val="443CA7D3"/>
    <w:rsid w:val="4441A8F8"/>
    <w:rsid w:val="4444A5D2"/>
    <w:rsid w:val="4463C518"/>
    <w:rsid w:val="44A6B8B0"/>
    <w:rsid w:val="44AE100B"/>
    <w:rsid w:val="44B05995"/>
    <w:rsid w:val="44B71246"/>
    <w:rsid w:val="44B7DE74"/>
    <w:rsid w:val="44B811D6"/>
    <w:rsid w:val="44E110D9"/>
    <w:rsid w:val="44E53B9A"/>
    <w:rsid w:val="44E6A6FA"/>
    <w:rsid w:val="44E7153F"/>
    <w:rsid w:val="44F33AAB"/>
    <w:rsid w:val="450364A8"/>
    <w:rsid w:val="4515B728"/>
    <w:rsid w:val="45279BB1"/>
    <w:rsid w:val="453279D6"/>
    <w:rsid w:val="45523C87"/>
    <w:rsid w:val="455295AB"/>
    <w:rsid w:val="455B3260"/>
    <w:rsid w:val="4563E10D"/>
    <w:rsid w:val="4578D767"/>
    <w:rsid w:val="4590B7A6"/>
    <w:rsid w:val="4593C6B2"/>
    <w:rsid w:val="4595368E"/>
    <w:rsid w:val="45CFBE65"/>
    <w:rsid w:val="45DA4CA9"/>
    <w:rsid w:val="45F6BF5B"/>
    <w:rsid w:val="4602F13F"/>
    <w:rsid w:val="46041C82"/>
    <w:rsid w:val="461476E8"/>
    <w:rsid w:val="461A0825"/>
    <w:rsid w:val="4627E603"/>
    <w:rsid w:val="4634D32A"/>
    <w:rsid w:val="46486C54"/>
    <w:rsid w:val="4656EF04"/>
    <w:rsid w:val="4657F0CB"/>
    <w:rsid w:val="467EC5D0"/>
    <w:rsid w:val="4682775B"/>
    <w:rsid w:val="46B0C218"/>
    <w:rsid w:val="46C6005A"/>
    <w:rsid w:val="46D60BCC"/>
    <w:rsid w:val="46E274D2"/>
    <w:rsid w:val="46E4CB1D"/>
    <w:rsid w:val="46F7F458"/>
    <w:rsid w:val="46F7F89A"/>
    <w:rsid w:val="47081EB8"/>
    <w:rsid w:val="470D9ACC"/>
    <w:rsid w:val="470E1B61"/>
    <w:rsid w:val="471A680D"/>
    <w:rsid w:val="473106EF"/>
    <w:rsid w:val="4739C5CB"/>
    <w:rsid w:val="474634D3"/>
    <w:rsid w:val="47468867"/>
    <w:rsid w:val="474D0703"/>
    <w:rsid w:val="475C9961"/>
    <w:rsid w:val="478F653A"/>
    <w:rsid w:val="479BDE56"/>
    <w:rsid w:val="47BAF3D2"/>
    <w:rsid w:val="47BE0FEE"/>
    <w:rsid w:val="47DE5972"/>
    <w:rsid w:val="47E322EC"/>
    <w:rsid w:val="47ED089A"/>
    <w:rsid w:val="47F12BFD"/>
    <w:rsid w:val="4818B19B"/>
    <w:rsid w:val="48267851"/>
    <w:rsid w:val="48369833"/>
    <w:rsid w:val="483B0F81"/>
    <w:rsid w:val="483E3BD6"/>
    <w:rsid w:val="486291B9"/>
    <w:rsid w:val="486EAC4D"/>
    <w:rsid w:val="4878EDE3"/>
    <w:rsid w:val="48A9EBC2"/>
    <w:rsid w:val="48ADA77B"/>
    <w:rsid w:val="48C3D107"/>
    <w:rsid w:val="48C85868"/>
    <w:rsid w:val="48CCD750"/>
    <w:rsid w:val="48E32155"/>
    <w:rsid w:val="48E8D886"/>
    <w:rsid w:val="48F2999F"/>
    <w:rsid w:val="48F9ECAE"/>
    <w:rsid w:val="490D24A1"/>
    <w:rsid w:val="490D6383"/>
    <w:rsid w:val="491B4556"/>
    <w:rsid w:val="491FD432"/>
    <w:rsid w:val="492BF84F"/>
    <w:rsid w:val="4956C433"/>
    <w:rsid w:val="4958FF3D"/>
    <w:rsid w:val="496584B1"/>
    <w:rsid w:val="49671BA7"/>
    <w:rsid w:val="4974166C"/>
    <w:rsid w:val="498C27E7"/>
    <w:rsid w:val="498D81C4"/>
    <w:rsid w:val="4996C585"/>
    <w:rsid w:val="499B5DAB"/>
    <w:rsid w:val="49B23372"/>
    <w:rsid w:val="49B481FC"/>
    <w:rsid w:val="49BCBA8C"/>
    <w:rsid w:val="49BCD435"/>
    <w:rsid w:val="49CE080B"/>
    <w:rsid w:val="49D78F22"/>
    <w:rsid w:val="4A128F65"/>
    <w:rsid w:val="4A340315"/>
    <w:rsid w:val="4A5A09B9"/>
    <w:rsid w:val="4A614782"/>
    <w:rsid w:val="4A6428C9"/>
    <w:rsid w:val="4A6570E7"/>
    <w:rsid w:val="4A7DD595"/>
    <w:rsid w:val="4A8F3453"/>
    <w:rsid w:val="4A90C1E4"/>
    <w:rsid w:val="4A98315C"/>
    <w:rsid w:val="4ABCC875"/>
    <w:rsid w:val="4ABE1116"/>
    <w:rsid w:val="4AC21834"/>
    <w:rsid w:val="4AC39876"/>
    <w:rsid w:val="4AC705FC"/>
    <w:rsid w:val="4ACB65C7"/>
    <w:rsid w:val="4AD045CA"/>
    <w:rsid w:val="4AEA3E93"/>
    <w:rsid w:val="4AEAA263"/>
    <w:rsid w:val="4B074559"/>
    <w:rsid w:val="4B0F05D5"/>
    <w:rsid w:val="4B15BFF9"/>
    <w:rsid w:val="4B253F15"/>
    <w:rsid w:val="4B6AC723"/>
    <w:rsid w:val="4B798679"/>
    <w:rsid w:val="4B9F33F4"/>
    <w:rsid w:val="4BB0EB34"/>
    <w:rsid w:val="4BC2799F"/>
    <w:rsid w:val="4BD6576C"/>
    <w:rsid w:val="4BE818EB"/>
    <w:rsid w:val="4BFA2048"/>
    <w:rsid w:val="4BFA2942"/>
    <w:rsid w:val="4BFB1195"/>
    <w:rsid w:val="4BFB71C9"/>
    <w:rsid w:val="4C09DB1A"/>
    <w:rsid w:val="4C1E24DE"/>
    <w:rsid w:val="4C2367C1"/>
    <w:rsid w:val="4C3DB0C9"/>
    <w:rsid w:val="4C4FB7B7"/>
    <w:rsid w:val="4C55416A"/>
    <w:rsid w:val="4C7A0606"/>
    <w:rsid w:val="4C850A06"/>
    <w:rsid w:val="4CA15F74"/>
    <w:rsid w:val="4CBD8568"/>
    <w:rsid w:val="4CBE41CC"/>
    <w:rsid w:val="4CC10F76"/>
    <w:rsid w:val="4CD14DBF"/>
    <w:rsid w:val="4D02E10C"/>
    <w:rsid w:val="4D0F3255"/>
    <w:rsid w:val="4D17AE33"/>
    <w:rsid w:val="4D26264E"/>
    <w:rsid w:val="4D3CA230"/>
    <w:rsid w:val="4D452C32"/>
    <w:rsid w:val="4D673A1E"/>
    <w:rsid w:val="4D8D0745"/>
    <w:rsid w:val="4D8E32A2"/>
    <w:rsid w:val="4D92BCF3"/>
    <w:rsid w:val="4DBCF089"/>
    <w:rsid w:val="4DD7BD70"/>
    <w:rsid w:val="4DE537EE"/>
    <w:rsid w:val="4DF451CB"/>
    <w:rsid w:val="4E1D856C"/>
    <w:rsid w:val="4E3107C8"/>
    <w:rsid w:val="4E338CA5"/>
    <w:rsid w:val="4E36CD5A"/>
    <w:rsid w:val="4E3A8CCA"/>
    <w:rsid w:val="4E5BDAF3"/>
    <w:rsid w:val="4E74C319"/>
    <w:rsid w:val="4E7B8EEF"/>
    <w:rsid w:val="4E8B5398"/>
    <w:rsid w:val="4E954CF6"/>
    <w:rsid w:val="4E9D2E97"/>
    <w:rsid w:val="4E9FFE9A"/>
    <w:rsid w:val="4EA267E5"/>
    <w:rsid w:val="4EB48F09"/>
    <w:rsid w:val="4EBBAB18"/>
    <w:rsid w:val="4ED1D33D"/>
    <w:rsid w:val="4ED1E824"/>
    <w:rsid w:val="4EDCAC5D"/>
    <w:rsid w:val="4EE2E5E1"/>
    <w:rsid w:val="4F02EFA9"/>
    <w:rsid w:val="4F1DBDAA"/>
    <w:rsid w:val="4F2655C0"/>
    <w:rsid w:val="4F33128B"/>
    <w:rsid w:val="4F3F3F62"/>
    <w:rsid w:val="4F5C015D"/>
    <w:rsid w:val="4F6D11B2"/>
    <w:rsid w:val="4F6E6BB7"/>
    <w:rsid w:val="4F81084F"/>
    <w:rsid w:val="4F8AB278"/>
    <w:rsid w:val="4F9AF68E"/>
    <w:rsid w:val="4FA73BF1"/>
    <w:rsid w:val="4FBE1386"/>
    <w:rsid w:val="4FC223DB"/>
    <w:rsid w:val="4FCD8E19"/>
    <w:rsid w:val="4FCDF33D"/>
    <w:rsid w:val="4FD39340"/>
    <w:rsid w:val="4FD3C888"/>
    <w:rsid w:val="4FECF3A0"/>
    <w:rsid w:val="4FFD62DD"/>
    <w:rsid w:val="500DF48F"/>
    <w:rsid w:val="501D0930"/>
    <w:rsid w:val="502D95B3"/>
    <w:rsid w:val="50378F08"/>
    <w:rsid w:val="504B3640"/>
    <w:rsid w:val="504DC3CD"/>
    <w:rsid w:val="505254F3"/>
    <w:rsid w:val="50690CF0"/>
    <w:rsid w:val="507B3E4F"/>
    <w:rsid w:val="507C55C0"/>
    <w:rsid w:val="507FD1AF"/>
    <w:rsid w:val="50C00578"/>
    <w:rsid w:val="50C21953"/>
    <w:rsid w:val="50CEE2EC"/>
    <w:rsid w:val="50D95493"/>
    <w:rsid w:val="50E45909"/>
    <w:rsid w:val="5106B9F3"/>
    <w:rsid w:val="510DE58C"/>
    <w:rsid w:val="511980CF"/>
    <w:rsid w:val="5150D4F7"/>
    <w:rsid w:val="51550DBD"/>
    <w:rsid w:val="5164C2D8"/>
    <w:rsid w:val="5181FB1F"/>
    <w:rsid w:val="518D625E"/>
    <w:rsid w:val="5191D4CC"/>
    <w:rsid w:val="51CBCC15"/>
    <w:rsid w:val="51CCEDB8"/>
    <w:rsid w:val="51CE83DF"/>
    <w:rsid w:val="51E235E6"/>
    <w:rsid w:val="51E706A1"/>
    <w:rsid w:val="51F17540"/>
    <w:rsid w:val="51F83E99"/>
    <w:rsid w:val="520F65A0"/>
    <w:rsid w:val="52591810"/>
    <w:rsid w:val="526B4675"/>
    <w:rsid w:val="527276D3"/>
    <w:rsid w:val="527524F4"/>
    <w:rsid w:val="527B9D8F"/>
    <w:rsid w:val="5280296A"/>
    <w:rsid w:val="52832DF9"/>
    <w:rsid w:val="52884D93"/>
    <w:rsid w:val="5289FE25"/>
    <w:rsid w:val="528E1234"/>
    <w:rsid w:val="52B6AC6C"/>
    <w:rsid w:val="52BEF93B"/>
    <w:rsid w:val="52DE90FD"/>
    <w:rsid w:val="531670BE"/>
    <w:rsid w:val="53185DE8"/>
    <w:rsid w:val="532ACEC5"/>
    <w:rsid w:val="5336074C"/>
    <w:rsid w:val="534CA15F"/>
    <w:rsid w:val="53509208"/>
    <w:rsid w:val="5358FA33"/>
    <w:rsid w:val="536E3F11"/>
    <w:rsid w:val="536F2FCA"/>
    <w:rsid w:val="5382D702"/>
    <w:rsid w:val="5386D76F"/>
    <w:rsid w:val="538C2A80"/>
    <w:rsid w:val="53A55947"/>
    <w:rsid w:val="53B6730D"/>
    <w:rsid w:val="53D4B131"/>
    <w:rsid w:val="53DB6AA7"/>
    <w:rsid w:val="53E8ACF7"/>
    <w:rsid w:val="53FD18BC"/>
    <w:rsid w:val="54029115"/>
    <w:rsid w:val="542AAB70"/>
    <w:rsid w:val="54328BFA"/>
    <w:rsid w:val="54379607"/>
    <w:rsid w:val="543F172F"/>
    <w:rsid w:val="5444621A"/>
    <w:rsid w:val="548F5B37"/>
    <w:rsid w:val="54AE7436"/>
    <w:rsid w:val="54C59B3D"/>
    <w:rsid w:val="54E871C0"/>
    <w:rsid w:val="550F4DAD"/>
    <w:rsid w:val="5518584F"/>
    <w:rsid w:val="552608CE"/>
    <w:rsid w:val="553BC854"/>
    <w:rsid w:val="554033C2"/>
    <w:rsid w:val="55673B05"/>
    <w:rsid w:val="556B9912"/>
    <w:rsid w:val="55735125"/>
    <w:rsid w:val="558A4BE3"/>
    <w:rsid w:val="55A90E42"/>
    <w:rsid w:val="55ABFE66"/>
    <w:rsid w:val="55CD5953"/>
    <w:rsid w:val="55EB04F7"/>
    <w:rsid w:val="55ECA467"/>
    <w:rsid w:val="560A2F58"/>
    <w:rsid w:val="5613F84B"/>
    <w:rsid w:val="5622EB39"/>
    <w:rsid w:val="562B2B98"/>
    <w:rsid w:val="562CD7D7"/>
    <w:rsid w:val="5632B179"/>
    <w:rsid w:val="56390BDE"/>
    <w:rsid w:val="56441A4D"/>
    <w:rsid w:val="566010B1"/>
    <w:rsid w:val="56626F87"/>
    <w:rsid w:val="5662FA02"/>
    <w:rsid w:val="566B7F66"/>
    <w:rsid w:val="566FB91F"/>
    <w:rsid w:val="5689B7B3"/>
    <w:rsid w:val="56909AF5"/>
    <w:rsid w:val="56A9C9F4"/>
    <w:rsid w:val="56AA916E"/>
    <w:rsid w:val="56B8EB57"/>
    <w:rsid w:val="56D8E265"/>
    <w:rsid w:val="56E05357"/>
    <w:rsid w:val="56E12C28"/>
    <w:rsid w:val="56EB5C25"/>
    <w:rsid w:val="56EC38DD"/>
    <w:rsid w:val="56FA97B7"/>
    <w:rsid w:val="571CC8F1"/>
    <w:rsid w:val="572C2CB1"/>
    <w:rsid w:val="575CCD47"/>
    <w:rsid w:val="576929B4"/>
    <w:rsid w:val="576D3052"/>
    <w:rsid w:val="57D2CDB3"/>
    <w:rsid w:val="57DA6EEB"/>
    <w:rsid w:val="57EDC0D2"/>
    <w:rsid w:val="58190674"/>
    <w:rsid w:val="582CEF33"/>
    <w:rsid w:val="582E91FD"/>
    <w:rsid w:val="5831437A"/>
    <w:rsid w:val="5839290A"/>
    <w:rsid w:val="585F43DF"/>
    <w:rsid w:val="5873E902"/>
    <w:rsid w:val="58A7A6E0"/>
    <w:rsid w:val="58AD8D39"/>
    <w:rsid w:val="58E1EA5D"/>
    <w:rsid w:val="58FB12BA"/>
    <w:rsid w:val="59128852"/>
    <w:rsid w:val="592C3E22"/>
    <w:rsid w:val="592E3ABF"/>
    <w:rsid w:val="5941D01A"/>
    <w:rsid w:val="5958A351"/>
    <w:rsid w:val="5962CC5A"/>
    <w:rsid w:val="596429C6"/>
    <w:rsid w:val="5976050B"/>
    <w:rsid w:val="599A1049"/>
    <w:rsid w:val="59A90713"/>
    <w:rsid w:val="59B0FBC9"/>
    <w:rsid w:val="59B4D6D5"/>
    <w:rsid w:val="59B7F3FC"/>
    <w:rsid w:val="59C15875"/>
    <w:rsid w:val="59C9F917"/>
    <w:rsid w:val="59D3B3E9"/>
    <w:rsid w:val="59D3DFB5"/>
    <w:rsid w:val="59D69ED7"/>
    <w:rsid w:val="59E4CCB2"/>
    <w:rsid w:val="59F67DEA"/>
    <w:rsid w:val="59FA7CA1"/>
    <w:rsid w:val="5A22FCE7"/>
    <w:rsid w:val="5A39C0F2"/>
    <w:rsid w:val="5A54DE5C"/>
    <w:rsid w:val="5A6B3BD0"/>
    <w:rsid w:val="5A7AF147"/>
    <w:rsid w:val="5A7CA2FD"/>
    <w:rsid w:val="5A7DBABE"/>
    <w:rsid w:val="5A832A3F"/>
    <w:rsid w:val="5A89A9E8"/>
    <w:rsid w:val="5AA06EA7"/>
    <w:rsid w:val="5AA0CA76"/>
    <w:rsid w:val="5AA332BB"/>
    <w:rsid w:val="5AAD0B91"/>
    <w:rsid w:val="5ABBE12E"/>
    <w:rsid w:val="5AC0E728"/>
    <w:rsid w:val="5AE5174C"/>
    <w:rsid w:val="5B00B3D7"/>
    <w:rsid w:val="5B03B9B7"/>
    <w:rsid w:val="5B120FAD"/>
    <w:rsid w:val="5B1554D9"/>
    <w:rsid w:val="5B35E0AA"/>
    <w:rsid w:val="5B5471AD"/>
    <w:rsid w:val="5B5C3DC8"/>
    <w:rsid w:val="5B5D28D6"/>
    <w:rsid w:val="5B724310"/>
    <w:rsid w:val="5B7E73FA"/>
    <w:rsid w:val="5BA97DB8"/>
    <w:rsid w:val="5BBECD48"/>
    <w:rsid w:val="5BC497FE"/>
    <w:rsid w:val="5BD1D2A4"/>
    <w:rsid w:val="5BDF47A2"/>
    <w:rsid w:val="5C009751"/>
    <w:rsid w:val="5C0845D5"/>
    <w:rsid w:val="5C09E013"/>
    <w:rsid w:val="5C0BFDA6"/>
    <w:rsid w:val="5C0E6298"/>
    <w:rsid w:val="5C4F0CEC"/>
    <w:rsid w:val="5C5D81D2"/>
    <w:rsid w:val="5C6D5E09"/>
    <w:rsid w:val="5C89342B"/>
    <w:rsid w:val="5C8FF254"/>
    <w:rsid w:val="5CA48414"/>
    <w:rsid w:val="5CC269CB"/>
    <w:rsid w:val="5CD33F0E"/>
    <w:rsid w:val="5CD99B8C"/>
    <w:rsid w:val="5CDC0E15"/>
    <w:rsid w:val="5CE35711"/>
    <w:rsid w:val="5CF2F2A8"/>
    <w:rsid w:val="5CFFDC79"/>
    <w:rsid w:val="5D04F14D"/>
    <w:rsid w:val="5D3F78C9"/>
    <w:rsid w:val="5D493816"/>
    <w:rsid w:val="5D678933"/>
    <w:rsid w:val="5D7161B4"/>
    <w:rsid w:val="5D7B1803"/>
    <w:rsid w:val="5D835F55"/>
    <w:rsid w:val="5D8B041E"/>
    <w:rsid w:val="5DC77ADF"/>
    <w:rsid w:val="5DCF7F34"/>
    <w:rsid w:val="5DD01102"/>
    <w:rsid w:val="5DD86B38"/>
    <w:rsid w:val="5DDBB9A2"/>
    <w:rsid w:val="5DDBE09C"/>
    <w:rsid w:val="5DFAAB8F"/>
    <w:rsid w:val="5DFFF153"/>
    <w:rsid w:val="5E1713CB"/>
    <w:rsid w:val="5E550907"/>
    <w:rsid w:val="5E61909B"/>
    <w:rsid w:val="5E7961E4"/>
    <w:rsid w:val="5E7CA63F"/>
    <w:rsid w:val="5E98331A"/>
    <w:rsid w:val="5E9CFA07"/>
    <w:rsid w:val="5EA882DE"/>
    <w:rsid w:val="5EAC922A"/>
    <w:rsid w:val="5EB58685"/>
    <w:rsid w:val="5EB83DD5"/>
    <w:rsid w:val="5EBD6104"/>
    <w:rsid w:val="5ED99431"/>
    <w:rsid w:val="5EDC4678"/>
    <w:rsid w:val="5EEFE48D"/>
    <w:rsid w:val="5EFC4841"/>
    <w:rsid w:val="5F00D861"/>
    <w:rsid w:val="5F12AFB0"/>
    <w:rsid w:val="5F16E864"/>
    <w:rsid w:val="5F23B84B"/>
    <w:rsid w:val="5F3845EF"/>
    <w:rsid w:val="5F3C8A9E"/>
    <w:rsid w:val="5F3DCAFD"/>
    <w:rsid w:val="5F3F45F9"/>
    <w:rsid w:val="5F3F83D8"/>
    <w:rsid w:val="5F501420"/>
    <w:rsid w:val="5F797ED7"/>
    <w:rsid w:val="5FC5018B"/>
    <w:rsid w:val="5FC52497"/>
    <w:rsid w:val="5FCBD0E7"/>
    <w:rsid w:val="5FF71B6A"/>
    <w:rsid w:val="5FFD60FC"/>
    <w:rsid w:val="60091914"/>
    <w:rsid w:val="601E393C"/>
    <w:rsid w:val="6028584C"/>
    <w:rsid w:val="60344EDA"/>
    <w:rsid w:val="60353B97"/>
    <w:rsid w:val="6038CA68"/>
    <w:rsid w:val="603994F2"/>
    <w:rsid w:val="60474121"/>
    <w:rsid w:val="605D28E2"/>
    <w:rsid w:val="60756492"/>
    <w:rsid w:val="607816D9"/>
    <w:rsid w:val="6089FC53"/>
    <w:rsid w:val="608BB4EE"/>
    <w:rsid w:val="60C07F71"/>
    <w:rsid w:val="60D85AFF"/>
    <w:rsid w:val="60E00CFA"/>
    <w:rsid w:val="60E6730B"/>
    <w:rsid w:val="60F3A984"/>
    <w:rsid w:val="61135A64"/>
    <w:rsid w:val="611855F8"/>
    <w:rsid w:val="611D9A37"/>
    <w:rsid w:val="61227792"/>
    <w:rsid w:val="61326196"/>
    <w:rsid w:val="6164F812"/>
    <w:rsid w:val="61674A3B"/>
    <w:rsid w:val="616A3FF2"/>
    <w:rsid w:val="616AC5B2"/>
    <w:rsid w:val="616D028B"/>
    <w:rsid w:val="6177F0D7"/>
    <w:rsid w:val="6192227D"/>
    <w:rsid w:val="6192EBCB"/>
    <w:rsid w:val="619B5BF3"/>
    <w:rsid w:val="61A19DB5"/>
    <w:rsid w:val="61B77FDF"/>
    <w:rsid w:val="61D34D9C"/>
    <w:rsid w:val="61D49AC9"/>
    <w:rsid w:val="61D7BF08"/>
    <w:rsid w:val="61E2FB93"/>
    <w:rsid w:val="61E96B0A"/>
    <w:rsid w:val="61F0C6DA"/>
    <w:rsid w:val="620517F1"/>
    <w:rsid w:val="6205B51D"/>
    <w:rsid w:val="6229A1BA"/>
    <w:rsid w:val="62330FBD"/>
    <w:rsid w:val="62341ADB"/>
    <w:rsid w:val="623560C9"/>
    <w:rsid w:val="6243DCA6"/>
    <w:rsid w:val="6260C9B5"/>
    <w:rsid w:val="62742B60"/>
    <w:rsid w:val="627B53D7"/>
    <w:rsid w:val="627FB84C"/>
    <w:rsid w:val="62832CEE"/>
    <w:rsid w:val="6287B4E2"/>
    <w:rsid w:val="6288CCA3"/>
    <w:rsid w:val="629DE935"/>
    <w:rsid w:val="62B1392E"/>
    <w:rsid w:val="62B4B9B8"/>
    <w:rsid w:val="62B96A98"/>
    <w:rsid w:val="62CF8A03"/>
    <w:rsid w:val="62D51D05"/>
    <w:rsid w:val="62DB4255"/>
    <w:rsid w:val="62DBF671"/>
    <w:rsid w:val="62DCF765"/>
    <w:rsid w:val="62FCA24D"/>
    <w:rsid w:val="62FF321B"/>
    <w:rsid w:val="6302B031"/>
    <w:rsid w:val="6302D798"/>
    <w:rsid w:val="63277E89"/>
    <w:rsid w:val="632B69A1"/>
    <w:rsid w:val="635B71AD"/>
    <w:rsid w:val="635C3DC4"/>
    <w:rsid w:val="639C85F9"/>
    <w:rsid w:val="63A1857E"/>
    <w:rsid w:val="63AFB79B"/>
    <w:rsid w:val="63CEE01E"/>
    <w:rsid w:val="63CFEB3C"/>
    <w:rsid w:val="63D432E2"/>
    <w:rsid w:val="640FFBC1"/>
    <w:rsid w:val="6411F4A8"/>
    <w:rsid w:val="64385B49"/>
    <w:rsid w:val="643ACE34"/>
    <w:rsid w:val="644ADE80"/>
    <w:rsid w:val="6456881C"/>
    <w:rsid w:val="645ED72D"/>
    <w:rsid w:val="64666B48"/>
    <w:rsid w:val="64871FFD"/>
    <w:rsid w:val="6496D472"/>
    <w:rsid w:val="64A15170"/>
    <w:rsid w:val="64AA36EE"/>
    <w:rsid w:val="64B03621"/>
    <w:rsid w:val="64BDC0D5"/>
    <w:rsid w:val="64C73A02"/>
    <w:rsid w:val="64CD6396"/>
    <w:rsid w:val="64EC5811"/>
    <w:rsid w:val="64FDD7BB"/>
    <w:rsid w:val="64FF2574"/>
    <w:rsid w:val="6511BFD7"/>
    <w:rsid w:val="6513288E"/>
    <w:rsid w:val="652FBAB9"/>
    <w:rsid w:val="6534DB13"/>
    <w:rsid w:val="6547B061"/>
    <w:rsid w:val="6555CA18"/>
    <w:rsid w:val="655F2611"/>
    <w:rsid w:val="656F9628"/>
    <w:rsid w:val="65A78773"/>
    <w:rsid w:val="65ADFF81"/>
    <w:rsid w:val="65B0F20F"/>
    <w:rsid w:val="65C06D65"/>
    <w:rsid w:val="65C5C0A6"/>
    <w:rsid w:val="65CDF2C9"/>
    <w:rsid w:val="65D875CA"/>
    <w:rsid w:val="65DB22E7"/>
    <w:rsid w:val="65E05C6B"/>
    <w:rsid w:val="65E6AEE1"/>
    <w:rsid w:val="65F5217F"/>
    <w:rsid w:val="65FD34BA"/>
    <w:rsid w:val="66010ADB"/>
    <w:rsid w:val="660298CC"/>
    <w:rsid w:val="6606DDAB"/>
    <w:rsid w:val="661862B7"/>
    <w:rsid w:val="661DD01B"/>
    <w:rsid w:val="66288CA7"/>
    <w:rsid w:val="664B665A"/>
    <w:rsid w:val="66660417"/>
    <w:rsid w:val="666C6095"/>
    <w:rsid w:val="6671D099"/>
    <w:rsid w:val="66732E45"/>
    <w:rsid w:val="6676245E"/>
    <w:rsid w:val="667A6818"/>
    <w:rsid w:val="6691A2AA"/>
    <w:rsid w:val="6691C9E8"/>
    <w:rsid w:val="6693126F"/>
    <w:rsid w:val="669C18B8"/>
    <w:rsid w:val="669C386D"/>
    <w:rsid w:val="66A36A61"/>
    <w:rsid w:val="66A80BEC"/>
    <w:rsid w:val="66BA5043"/>
    <w:rsid w:val="66D910DB"/>
    <w:rsid w:val="66D92640"/>
    <w:rsid w:val="66DDAA41"/>
    <w:rsid w:val="66E640D9"/>
    <w:rsid w:val="6706E75C"/>
    <w:rsid w:val="671CB3CB"/>
    <w:rsid w:val="6752CACE"/>
    <w:rsid w:val="67532DE7"/>
    <w:rsid w:val="6764D866"/>
    <w:rsid w:val="6766E761"/>
    <w:rsid w:val="676DF473"/>
    <w:rsid w:val="6776F348"/>
    <w:rsid w:val="67815955"/>
    <w:rsid w:val="67A70370"/>
    <w:rsid w:val="67B23671"/>
    <w:rsid w:val="67B5AC1F"/>
    <w:rsid w:val="67BB2833"/>
    <w:rsid w:val="67BEDEB7"/>
    <w:rsid w:val="67E0E454"/>
    <w:rsid w:val="67F2DE90"/>
    <w:rsid w:val="680BFFB5"/>
    <w:rsid w:val="6811F4BF"/>
    <w:rsid w:val="681220A6"/>
    <w:rsid w:val="681A41D4"/>
    <w:rsid w:val="683E696F"/>
    <w:rsid w:val="684D3428"/>
    <w:rsid w:val="6850B4E0"/>
    <w:rsid w:val="685620A4"/>
    <w:rsid w:val="6858891C"/>
    <w:rsid w:val="686109B8"/>
    <w:rsid w:val="68621C8E"/>
    <w:rsid w:val="68807677"/>
    <w:rsid w:val="688328BE"/>
    <w:rsid w:val="6894F93F"/>
    <w:rsid w:val="68C177E4"/>
    <w:rsid w:val="68DD20B4"/>
    <w:rsid w:val="68E5A043"/>
    <w:rsid w:val="68F4807D"/>
    <w:rsid w:val="68F5FDE9"/>
    <w:rsid w:val="68F6CA07"/>
    <w:rsid w:val="68F80E27"/>
    <w:rsid w:val="6900CDBE"/>
    <w:rsid w:val="690C63BF"/>
    <w:rsid w:val="691AB936"/>
    <w:rsid w:val="69464258"/>
    <w:rsid w:val="6952D46E"/>
    <w:rsid w:val="69602D69"/>
    <w:rsid w:val="697F6A7A"/>
    <w:rsid w:val="6983071C"/>
    <w:rsid w:val="6983FFD6"/>
    <w:rsid w:val="698EAEF1"/>
    <w:rsid w:val="69B1CB06"/>
    <w:rsid w:val="69D190FC"/>
    <w:rsid w:val="69DFACAE"/>
    <w:rsid w:val="69EE2367"/>
    <w:rsid w:val="69F0D4E4"/>
    <w:rsid w:val="69F1F105"/>
    <w:rsid w:val="6A1A8A43"/>
    <w:rsid w:val="6A29F11A"/>
    <w:rsid w:val="6A30C9A0"/>
    <w:rsid w:val="6A343005"/>
    <w:rsid w:val="6A451485"/>
    <w:rsid w:val="6A5D4845"/>
    <w:rsid w:val="6A8184D0"/>
    <w:rsid w:val="6A9050DE"/>
    <w:rsid w:val="6A96651C"/>
    <w:rsid w:val="6A9B53F7"/>
    <w:rsid w:val="6A9E8823"/>
    <w:rsid w:val="6A9F42E5"/>
    <w:rsid w:val="6AA192E8"/>
    <w:rsid w:val="6AA3A78F"/>
    <w:rsid w:val="6AB4B793"/>
    <w:rsid w:val="6AB8FA17"/>
    <w:rsid w:val="6ABC30DE"/>
    <w:rsid w:val="6AC34CC3"/>
    <w:rsid w:val="6AEBEBAF"/>
    <w:rsid w:val="6AFBFDCA"/>
    <w:rsid w:val="6B0EDEE1"/>
    <w:rsid w:val="6B156B3F"/>
    <w:rsid w:val="6B24622F"/>
    <w:rsid w:val="6B33F9FA"/>
    <w:rsid w:val="6B3675E4"/>
    <w:rsid w:val="6B3780A8"/>
    <w:rsid w:val="6B6D615D"/>
    <w:rsid w:val="6B73D07C"/>
    <w:rsid w:val="6B858A6C"/>
    <w:rsid w:val="6B88859E"/>
    <w:rsid w:val="6B96C0DD"/>
    <w:rsid w:val="6B97CBFA"/>
    <w:rsid w:val="6B9ED285"/>
    <w:rsid w:val="6BB0D3EA"/>
    <w:rsid w:val="6BB81739"/>
    <w:rsid w:val="6BCC9A01"/>
    <w:rsid w:val="6BE1BEF8"/>
    <w:rsid w:val="6BE5806B"/>
    <w:rsid w:val="6BF3A2A3"/>
    <w:rsid w:val="6C02CE0D"/>
    <w:rsid w:val="6C1BD9CD"/>
    <w:rsid w:val="6C2AAD27"/>
    <w:rsid w:val="6C2C213F"/>
    <w:rsid w:val="6C2E8EF1"/>
    <w:rsid w:val="6C2FAEE9"/>
    <w:rsid w:val="6C32A5D6"/>
    <w:rsid w:val="6C3FE9ED"/>
    <w:rsid w:val="6C411E28"/>
    <w:rsid w:val="6C4A5009"/>
    <w:rsid w:val="6C4ECBCB"/>
    <w:rsid w:val="6C5E0044"/>
    <w:rsid w:val="6C648E5E"/>
    <w:rsid w:val="6C6C0BAA"/>
    <w:rsid w:val="6C7B4285"/>
    <w:rsid w:val="6C7F0313"/>
    <w:rsid w:val="6C88012F"/>
    <w:rsid w:val="6C91F724"/>
    <w:rsid w:val="6CA46891"/>
    <w:rsid w:val="6CB70B3C"/>
    <w:rsid w:val="6CD3A8BA"/>
    <w:rsid w:val="6CE322B3"/>
    <w:rsid w:val="6CE565E2"/>
    <w:rsid w:val="6CF0FEE3"/>
    <w:rsid w:val="6D0941C0"/>
    <w:rsid w:val="6D0B5A3C"/>
    <w:rsid w:val="6D12ABE5"/>
    <w:rsid w:val="6D174D70"/>
    <w:rsid w:val="6D3C38F7"/>
    <w:rsid w:val="6D62867A"/>
    <w:rsid w:val="6D635F93"/>
    <w:rsid w:val="6D71687A"/>
    <w:rsid w:val="6D85F11B"/>
    <w:rsid w:val="6D8A817D"/>
    <w:rsid w:val="6D8DEB8F"/>
    <w:rsid w:val="6D8FAB4C"/>
    <w:rsid w:val="6D94E907"/>
    <w:rsid w:val="6D981061"/>
    <w:rsid w:val="6D9E93BB"/>
    <w:rsid w:val="6DA46E99"/>
    <w:rsid w:val="6DC372DF"/>
    <w:rsid w:val="6DC40BFE"/>
    <w:rsid w:val="6DC7F1A0"/>
    <w:rsid w:val="6E005EBF"/>
    <w:rsid w:val="6E1A762F"/>
    <w:rsid w:val="6E21D41A"/>
    <w:rsid w:val="6E24C5DB"/>
    <w:rsid w:val="6E24ED7D"/>
    <w:rsid w:val="6E3BC009"/>
    <w:rsid w:val="6E553426"/>
    <w:rsid w:val="6E622014"/>
    <w:rsid w:val="6E71BCBC"/>
    <w:rsid w:val="6EA5021F"/>
    <w:rsid w:val="6EB9711D"/>
    <w:rsid w:val="6EC44607"/>
    <w:rsid w:val="6EC4999B"/>
    <w:rsid w:val="6EC689DC"/>
    <w:rsid w:val="6ECE8B51"/>
    <w:rsid w:val="6ED82A61"/>
    <w:rsid w:val="6EE31B41"/>
    <w:rsid w:val="6EE5A205"/>
    <w:rsid w:val="6EEFB7FB"/>
    <w:rsid w:val="6EFF2FF4"/>
    <w:rsid w:val="6F037941"/>
    <w:rsid w:val="6F09E70D"/>
    <w:rsid w:val="6F0A2901"/>
    <w:rsid w:val="6F1F95B5"/>
    <w:rsid w:val="6F1FDCA9"/>
    <w:rsid w:val="6F2073EF"/>
    <w:rsid w:val="6F2E4B14"/>
    <w:rsid w:val="6F30B968"/>
    <w:rsid w:val="6F38E0FF"/>
    <w:rsid w:val="6F624DE9"/>
    <w:rsid w:val="6F71F946"/>
    <w:rsid w:val="6F80ECD6"/>
    <w:rsid w:val="6F89DE57"/>
    <w:rsid w:val="6FBA7586"/>
    <w:rsid w:val="6FC142A7"/>
    <w:rsid w:val="6FD44A19"/>
    <w:rsid w:val="6FDE69B9"/>
    <w:rsid w:val="6FF0C1C0"/>
    <w:rsid w:val="6FF7FC34"/>
    <w:rsid w:val="701A9F19"/>
    <w:rsid w:val="70313A75"/>
    <w:rsid w:val="7038010D"/>
    <w:rsid w:val="706A3200"/>
    <w:rsid w:val="7071A317"/>
    <w:rsid w:val="70721F86"/>
    <w:rsid w:val="7073FAC2"/>
    <w:rsid w:val="70786C45"/>
    <w:rsid w:val="708E3AA3"/>
    <w:rsid w:val="70D99DB0"/>
    <w:rsid w:val="70DBBAF3"/>
    <w:rsid w:val="70DF4480"/>
    <w:rsid w:val="70FE1E4A"/>
    <w:rsid w:val="70FF9262"/>
    <w:rsid w:val="7101EA5B"/>
    <w:rsid w:val="7102084B"/>
    <w:rsid w:val="712837A9"/>
    <w:rsid w:val="7129E327"/>
    <w:rsid w:val="712C3EC0"/>
    <w:rsid w:val="713EC720"/>
    <w:rsid w:val="715DF4F3"/>
    <w:rsid w:val="717BB250"/>
    <w:rsid w:val="717E2F39"/>
    <w:rsid w:val="71800558"/>
    <w:rsid w:val="718377DA"/>
    <w:rsid w:val="718929BA"/>
    <w:rsid w:val="71A8C026"/>
    <w:rsid w:val="71ADAA90"/>
    <w:rsid w:val="71BE83E4"/>
    <w:rsid w:val="71C22ED8"/>
    <w:rsid w:val="71CF2E3C"/>
    <w:rsid w:val="71EB6E4D"/>
    <w:rsid w:val="71FD02EA"/>
    <w:rsid w:val="72143CA6"/>
    <w:rsid w:val="721FF19C"/>
    <w:rsid w:val="7220D79B"/>
    <w:rsid w:val="72317BEA"/>
    <w:rsid w:val="723657A6"/>
    <w:rsid w:val="7257B45B"/>
    <w:rsid w:val="725871E3"/>
    <w:rsid w:val="72620C0C"/>
    <w:rsid w:val="727E38D3"/>
    <w:rsid w:val="728483F0"/>
    <w:rsid w:val="72A80D77"/>
    <w:rsid w:val="72B05FAC"/>
    <w:rsid w:val="72C40BFC"/>
    <w:rsid w:val="72D62EC6"/>
    <w:rsid w:val="72F20180"/>
    <w:rsid w:val="72F8BB85"/>
    <w:rsid w:val="72FD718B"/>
    <w:rsid w:val="730BEADB"/>
    <w:rsid w:val="731124EB"/>
    <w:rsid w:val="731782B1"/>
    <w:rsid w:val="731CC0F3"/>
    <w:rsid w:val="7331511D"/>
    <w:rsid w:val="7332403A"/>
    <w:rsid w:val="7368C50C"/>
    <w:rsid w:val="736BB583"/>
    <w:rsid w:val="737ED6B1"/>
    <w:rsid w:val="738A3038"/>
    <w:rsid w:val="73A0660C"/>
    <w:rsid w:val="73AA1498"/>
    <w:rsid w:val="73AA28F8"/>
    <w:rsid w:val="73B617F7"/>
    <w:rsid w:val="73D7ABE6"/>
    <w:rsid w:val="73E673AD"/>
    <w:rsid w:val="73F384BC"/>
    <w:rsid w:val="73FE43CC"/>
    <w:rsid w:val="74042A8B"/>
    <w:rsid w:val="740B04FD"/>
    <w:rsid w:val="742080B0"/>
    <w:rsid w:val="743DB7BB"/>
    <w:rsid w:val="7458DF84"/>
    <w:rsid w:val="74598DBB"/>
    <w:rsid w:val="745BE73F"/>
    <w:rsid w:val="74640074"/>
    <w:rsid w:val="746FA043"/>
    <w:rsid w:val="74931314"/>
    <w:rsid w:val="749595B5"/>
    <w:rsid w:val="74A1A3EA"/>
    <w:rsid w:val="74A2FBA2"/>
    <w:rsid w:val="74B72738"/>
    <w:rsid w:val="74C71F35"/>
    <w:rsid w:val="74D16198"/>
    <w:rsid w:val="74D70D38"/>
    <w:rsid w:val="74E390A7"/>
    <w:rsid w:val="74FB1216"/>
    <w:rsid w:val="751F3077"/>
    <w:rsid w:val="75279479"/>
    <w:rsid w:val="75386B1C"/>
    <w:rsid w:val="753E8DD3"/>
    <w:rsid w:val="753FC513"/>
    <w:rsid w:val="7550A452"/>
    <w:rsid w:val="755C019D"/>
    <w:rsid w:val="75690314"/>
    <w:rsid w:val="75737C47"/>
    <w:rsid w:val="75829006"/>
    <w:rsid w:val="758C1458"/>
    <w:rsid w:val="75B89DFE"/>
    <w:rsid w:val="75C598C3"/>
    <w:rsid w:val="75D9881C"/>
    <w:rsid w:val="75FCF9EB"/>
    <w:rsid w:val="76183DB9"/>
    <w:rsid w:val="762655EF"/>
    <w:rsid w:val="76291179"/>
    <w:rsid w:val="763080D4"/>
    <w:rsid w:val="763A72B8"/>
    <w:rsid w:val="76478E54"/>
    <w:rsid w:val="764B3F24"/>
    <w:rsid w:val="7653767B"/>
    <w:rsid w:val="7688E097"/>
    <w:rsid w:val="76991425"/>
    <w:rsid w:val="76A2EF09"/>
    <w:rsid w:val="76AB8C10"/>
    <w:rsid w:val="76ADA8FB"/>
    <w:rsid w:val="76CFAB80"/>
    <w:rsid w:val="76D20215"/>
    <w:rsid w:val="76D23468"/>
    <w:rsid w:val="76DA1594"/>
    <w:rsid w:val="76E03EE0"/>
    <w:rsid w:val="76EA40F3"/>
    <w:rsid w:val="76FD7C27"/>
    <w:rsid w:val="770F4CA8"/>
    <w:rsid w:val="77104834"/>
    <w:rsid w:val="77111182"/>
    <w:rsid w:val="7711B7A5"/>
    <w:rsid w:val="771D4686"/>
    <w:rsid w:val="771E146F"/>
    <w:rsid w:val="7725016F"/>
    <w:rsid w:val="772AEE8E"/>
    <w:rsid w:val="77341410"/>
    <w:rsid w:val="7757575B"/>
    <w:rsid w:val="7759313F"/>
    <w:rsid w:val="776D5FCE"/>
    <w:rsid w:val="77701445"/>
    <w:rsid w:val="77711D70"/>
    <w:rsid w:val="77977D1F"/>
    <w:rsid w:val="779A1A53"/>
    <w:rsid w:val="77A5A3DA"/>
    <w:rsid w:val="77BC497A"/>
    <w:rsid w:val="77DD5FD6"/>
    <w:rsid w:val="77EFA885"/>
    <w:rsid w:val="7819E67E"/>
    <w:rsid w:val="7819F5B9"/>
    <w:rsid w:val="783150AA"/>
    <w:rsid w:val="783579D5"/>
    <w:rsid w:val="7835C4A0"/>
    <w:rsid w:val="78370533"/>
    <w:rsid w:val="783CD263"/>
    <w:rsid w:val="784CFC26"/>
    <w:rsid w:val="78627A3C"/>
    <w:rsid w:val="78655CCC"/>
    <w:rsid w:val="78724911"/>
    <w:rsid w:val="78756D97"/>
    <w:rsid w:val="787D9A1B"/>
    <w:rsid w:val="7884AB4A"/>
    <w:rsid w:val="78879511"/>
    <w:rsid w:val="789A8A85"/>
    <w:rsid w:val="78AB1D09"/>
    <w:rsid w:val="78ACE1E3"/>
    <w:rsid w:val="78B2D98F"/>
    <w:rsid w:val="78B51B68"/>
    <w:rsid w:val="78B9E4D0"/>
    <w:rsid w:val="78CAFE09"/>
    <w:rsid w:val="78D5B24F"/>
    <w:rsid w:val="78D936AD"/>
    <w:rsid w:val="78DF8934"/>
    <w:rsid w:val="78E88AFC"/>
    <w:rsid w:val="78F03EC0"/>
    <w:rsid w:val="78F0A855"/>
    <w:rsid w:val="78FDC3F1"/>
    <w:rsid w:val="79052212"/>
    <w:rsid w:val="790D0F98"/>
    <w:rsid w:val="7930D4F9"/>
    <w:rsid w:val="79386254"/>
    <w:rsid w:val="793DA515"/>
    <w:rsid w:val="7958F2B9"/>
    <w:rsid w:val="7959E471"/>
    <w:rsid w:val="7960B23B"/>
    <w:rsid w:val="796517D5"/>
    <w:rsid w:val="7969C31C"/>
    <w:rsid w:val="797B9213"/>
    <w:rsid w:val="79AD6422"/>
    <w:rsid w:val="79BB5052"/>
    <w:rsid w:val="79CB0C39"/>
    <w:rsid w:val="79CD1197"/>
    <w:rsid w:val="79D9B13D"/>
    <w:rsid w:val="79E32CD2"/>
    <w:rsid w:val="79EE9400"/>
    <w:rsid w:val="79F7EF1B"/>
    <w:rsid w:val="79F82E56"/>
    <w:rsid w:val="79FE702F"/>
    <w:rsid w:val="7A0FFD95"/>
    <w:rsid w:val="7A133636"/>
    <w:rsid w:val="7A1ABBFF"/>
    <w:rsid w:val="7A236572"/>
    <w:rsid w:val="7A25CEDE"/>
    <w:rsid w:val="7A2DB114"/>
    <w:rsid w:val="7A2ED852"/>
    <w:rsid w:val="7A5BE7E0"/>
    <w:rsid w:val="7A5C996E"/>
    <w:rsid w:val="7A5E4EFC"/>
    <w:rsid w:val="7A5E8930"/>
    <w:rsid w:val="7A628F50"/>
    <w:rsid w:val="7A8C0F21"/>
    <w:rsid w:val="7A90755E"/>
    <w:rsid w:val="7AAEB416"/>
    <w:rsid w:val="7ABBB761"/>
    <w:rsid w:val="7AC27DA3"/>
    <w:rsid w:val="7AD2FA31"/>
    <w:rsid w:val="7AE50158"/>
    <w:rsid w:val="7AF8F937"/>
    <w:rsid w:val="7B0A3682"/>
    <w:rsid w:val="7B0E785D"/>
    <w:rsid w:val="7B38DAF6"/>
    <w:rsid w:val="7B408FE0"/>
    <w:rsid w:val="7B713C04"/>
    <w:rsid w:val="7B97D4AB"/>
    <w:rsid w:val="7B9BB507"/>
    <w:rsid w:val="7BA2B109"/>
    <w:rsid w:val="7BBABC19"/>
    <w:rsid w:val="7BC306E3"/>
    <w:rsid w:val="7BE56E44"/>
    <w:rsid w:val="7BFE5FB1"/>
    <w:rsid w:val="7C0F95DD"/>
    <w:rsid w:val="7C1729F6"/>
    <w:rsid w:val="7C192726"/>
    <w:rsid w:val="7C1FD077"/>
    <w:rsid w:val="7C2F9516"/>
    <w:rsid w:val="7C35043C"/>
    <w:rsid w:val="7C35F85B"/>
    <w:rsid w:val="7C389109"/>
    <w:rsid w:val="7C4AC90C"/>
    <w:rsid w:val="7C6AEE42"/>
    <w:rsid w:val="7C73FE09"/>
    <w:rsid w:val="7C9852FD"/>
    <w:rsid w:val="7C990891"/>
    <w:rsid w:val="7C9FEB9E"/>
    <w:rsid w:val="7CA818B1"/>
    <w:rsid w:val="7CAFB56E"/>
    <w:rsid w:val="7CCE44BC"/>
    <w:rsid w:val="7CED57A1"/>
    <w:rsid w:val="7CF05D37"/>
    <w:rsid w:val="7CF69520"/>
    <w:rsid w:val="7CFCE412"/>
    <w:rsid w:val="7D1ACD94"/>
    <w:rsid w:val="7D1EA174"/>
    <w:rsid w:val="7D2AD6EA"/>
    <w:rsid w:val="7D31BA92"/>
    <w:rsid w:val="7D33350D"/>
    <w:rsid w:val="7D41B375"/>
    <w:rsid w:val="7D431858"/>
    <w:rsid w:val="7D47E7D8"/>
    <w:rsid w:val="7D4D4152"/>
    <w:rsid w:val="7D7989D8"/>
    <w:rsid w:val="7D8C1F3B"/>
    <w:rsid w:val="7D8EC24A"/>
    <w:rsid w:val="7D9B99DB"/>
    <w:rsid w:val="7DB75D37"/>
    <w:rsid w:val="7DB9B984"/>
    <w:rsid w:val="7DBFC7A3"/>
    <w:rsid w:val="7DD13B80"/>
    <w:rsid w:val="7DD37D76"/>
    <w:rsid w:val="7DD438AD"/>
    <w:rsid w:val="7DD62442"/>
    <w:rsid w:val="7DDB054E"/>
    <w:rsid w:val="7DE080BB"/>
    <w:rsid w:val="7DE4CF69"/>
    <w:rsid w:val="7DF6C57D"/>
    <w:rsid w:val="7E0512A3"/>
    <w:rsid w:val="7E14BD76"/>
    <w:rsid w:val="7E1F56C7"/>
    <w:rsid w:val="7E34235E"/>
    <w:rsid w:val="7E6C8389"/>
    <w:rsid w:val="7E8A2C58"/>
    <w:rsid w:val="7E8C2D98"/>
    <w:rsid w:val="7E94E29E"/>
    <w:rsid w:val="7E9D7598"/>
    <w:rsid w:val="7EB3D7E4"/>
    <w:rsid w:val="7EBB25E9"/>
    <w:rsid w:val="7ED8DF75"/>
    <w:rsid w:val="7EDC3009"/>
    <w:rsid w:val="7EDEE8B9"/>
    <w:rsid w:val="7EE70C00"/>
    <w:rsid w:val="7EF6D695"/>
    <w:rsid w:val="7EFE5CD5"/>
    <w:rsid w:val="7F0C5783"/>
    <w:rsid w:val="7F0D40BC"/>
    <w:rsid w:val="7F107B92"/>
    <w:rsid w:val="7F155A39"/>
    <w:rsid w:val="7F27E960"/>
    <w:rsid w:val="7F2A33A6"/>
    <w:rsid w:val="7F2A92AB"/>
    <w:rsid w:val="7F301354"/>
    <w:rsid w:val="7F360073"/>
    <w:rsid w:val="7F36420E"/>
    <w:rsid w:val="7F571355"/>
    <w:rsid w:val="7F5DFBE2"/>
    <w:rsid w:val="7F7BD216"/>
    <w:rsid w:val="7F7DEF4B"/>
    <w:rsid w:val="7F84F1FC"/>
    <w:rsid w:val="7F8560FB"/>
    <w:rsid w:val="7F892BD0"/>
    <w:rsid w:val="7F9A241D"/>
    <w:rsid w:val="7FB252EA"/>
    <w:rsid w:val="7FB50467"/>
    <w:rsid w:val="7FBF891D"/>
    <w:rsid w:val="7FE29FD3"/>
    <w:rsid w:val="7FE52739"/>
    <w:rsid w:val="7FE6C307"/>
    <w:rsid w:val="7FE96AAA"/>
    <w:rsid w:val="7FF0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A805F4"/>
  <w15:chartTrackingRefBased/>
  <w15:docId w15:val="{535AB02C-29EB-0A47-BF28-1F19B4776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2tic4wvo1iusb.cloudfront.net/production/documents/guidance-for-teachers/covid-19/Impact_of_Covid_on_Learning.pdf?v=1707903665" TargetMode="External"/><Relationship Id="rId18" Type="http://schemas.openxmlformats.org/officeDocument/2006/relationships/hyperlink" Target="https://doi.org/10.1080/13632752.2013.816199" TargetMode="External"/><Relationship Id="rId26" Type="http://schemas.openxmlformats.org/officeDocument/2006/relationships/hyperlink" Target="https://doi.org/10.1177/00131245211004561" TargetMode="External"/><Relationship Id="rId39" Type="http://schemas.openxmlformats.org/officeDocument/2006/relationships/hyperlink" Target="https://www.gov.wales/sites/default/files/publications/2023-03/our-national-mission-high-standards-and-aspirations-for-all_0.pdf" TargetMode="External"/><Relationship Id="rId21" Type="http://schemas.openxmlformats.org/officeDocument/2006/relationships/hyperlink" Target="https://doi.org/10.1007/s10567-020-00317-1" TargetMode="External"/><Relationship Id="rId34" Type="http://schemas.openxmlformats.org/officeDocument/2006/relationships/hyperlink" Target="https://explore-education-statistics.service.gov.uk/find-statistics/pupil-attendance-in-schools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doi.org/10.1016/j.econedurev.2016.08.00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177/0895904809351693" TargetMode="External"/><Relationship Id="rId20" Type="http://schemas.openxmlformats.org/officeDocument/2006/relationships/hyperlink" Target="http://ies.ed.gov/ncee" TargetMode="External"/><Relationship Id="rId29" Type="http://schemas.openxmlformats.org/officeDocument/2006/relationships/hyperlink" Target="https://doi.org/10.1080/03054980600775557" TargetMode="External"/><Relationship Id="rId41" Type="http://schemas.openxmlformats.org/officeDocument/2006/relationships/hyperlink" Target="https://mylocalschool.gov.wales/School/6704031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7xCe2m0kiSg" TargetMode="External"/><Relationship Id="rId11" Type="http://schemas.openxmlformats.org/officeDocument/2006/relationships/hyperlink" Target="https://www.weforum.org/agenda/2018/09/10-reasons-why-finlands-education-system-is-the-best-in-the-world/" TargetMode="External"/><Relationship Id="rId24" Type="http://schemas.openxmlformats.org/officeDocument/2006/relationships/hyperlink" Target="https://doi.org/10.1177/23328584231183407" TargetMode="External"/><Relationship Id="rId32" Type="http://schemas.openxmlformats.org/officeDocument/2006/relationships/hyperlink" Target="https://www.swansea.gov.uk/abertawe2023madeinswansea" TargetMode="External"/><Relationship Id="rId37" Type="http://schemas.openxmlformats.org/officeDocument/2006/relationships/hyperlink" Target="https://hwb.gov.wales/evaluation-improvement-and-accountability/the-national-resource-evaluation-and-improvement/evaluation-and-improvement-principles/engaging-with-stakeholders/" TargetMode="External"/><Relationship Id="rId40" Type="http://schemas.openxmlformats.org/officeDocument/2006/relationships/hyperlink" Target="https://www.gov.wales/sites/default/files/publications/2023-10/improving-school-attendance-guidance_0.pdf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cambridgeinternational.org/Images/584543-great-teaching-toolkit-evidence-review.pdf" TargetMode="External"/><Relationship Id="rId23" Type="http://schemas.openxmlformats.org/officeDocument/2006/relationships/hyperlink" Target="https://doi.org/10.1016/j.learninstruc.2023.101769" TargetMode="External"/><Relationship Id="rId28" Type="http://schemas.openxmlformats.org/officeDocument/2006/relationships/hyperlink" Target="https://www.senedd.tv/Meeting/Archive/1fafcdf8-0a86-40dc-81ba-804ab657a3f9?autostart=True" TargetMode="External"/><Relationship Id="rId36" Type="http://schemas.openxmlformats.org/officeDocument/2006/relationships/hyperlink" Target="https://www.gov.wales/sites/default/files/publications/2018-03/the-national-model-for-regional-working.pdf" TargetMode="External"/><Relationship Id="rId10" Type="http://schemas.openxmlformats.org/officeDocument/2006/relationships/hyperlink" Target="https://assets.publishing.service.gov.uk/media/5a7ac995ed915d670dd7e8fc/DFE-00108-2011-Childrens_Needs_Parenting_Capacity.pdf" TargetMode="External"/><Relationship Id="rId19" Type="http://schemas.openxmlformats.org/officeDocument/2006/relationships/hyperlink" Target="https://doi.org/10.1016/j.cbpra.2018.03.006" TargetMode="External"/><Relationship Id="rId31" Type="http://schemas.openxmlformats.org/officeDocument/2006/relationships/hyperlink" Target="https://www.gov.wales/sites/default/files/publications/2020-10/review-of-school-spending-in-wales.pdf" TargetMode="External"/><Relationship Id="rId44" Type="http://schemas.microsoft.com/office/2020/10/relationships/intelligence" Target="intelligence2.xml"/><Relationship Id="rId4" Type="http://schemas.openxmlformats.org/officeDocument/2006/relationships/image" Target="media/image1.png"/><Relationship Id="rId9" Type="http://schemas.openxmlformats.org/officeDocument/2006/relationships/hyperlink" Target="https://doi.org/10.2307/j.ctv1qgnq00.9" TargetMode="External"/><Relationship Id="rId14" Type="http://schemas.openxmlformats.org/officeDocument/2006/relationships/hyperlink" Target="https://www.estyn.gov.wales/system/files/2024-01/Improving%20attendance%20in%20secondary%20schools.pdf" TargetMode="External"/><Relationship Id="rId22" Type="http://schemas.openxmlformats.org/officeDocument/2006/relationships/hyperlink" Target="https://doi.org/10.3389/feduc.2022.1044608" TargetMode="External"/><Relationship Id="rId27" Type="http://schemas.openxmlformats.org/officeDocument/2006/relationships/hyperlink" Target="https://doi.org/10.1108/JEA-09-2018-0154" TargetMode="External"/><Relationship Id="rId30" Type="http://schemas.openxmlformats.org/officeDocument/2006/relationships/hyperlink" Target="https://www.bps.org.uk/psychologist/raising-school-attendance" TargetMode="External"/><Relationship Id="rId35" Type="http://schemas.openxmlformats.org/officeDocument/2006/relationships/hyperlink" Target="https://www.gov.wales/sites/default/files/publications/2018-03/school-development-plans.pdf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bi.team/articles/improving-student-attendance-2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gov.wales/sites/default/files/publications/2018-03/successful-futures.pdf" TargetMode="External"/><Relationship Id="rId17" Type="http://schemas.openxmlformats.org/officeDocument/2006/relationships/hyperlink" Target="https://feedingbritain.files.wordpress.com/2015/02/hungry-holidays.pdf" TargetMode="External"/><Relationship Id="rId25" Type="http://schemas.openxmlformats.org/officeDocument/2006/relationships/hyperlink" Target="https://www.estyn.gov.wales/blog/new-approach-self-evaluation-reports-what-does-it-mean-schools" TargetMode="External"/><Relationship Id="rId33" Type="http://schemas.openxmlformats.org/officeDocument/2006/relationships/hyperlink" Target="https://doi.org/10.1080/02667363.2018.1518215" TargetMode="External"/><Relationship Id="rId38" Type="http://schemas.openxmlformats.org/officeDocument/2006/relationships/hyperlink" Target="https://hwb.gov.wales/evaluation-improvement-and-accountability/school-improvement-guidance-framework-for-evaluation-improvement-and-accountabi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4571</Words>
  <Characters>26061</Characters>
  <Application>Microsoft Office Word</Application>
  <DocSecurity>0</DocSecurity>
  <Lines>217</Lines>
  <Paragraphs>61</Paragraphs>
  <ScaleCrop>false</ScaleCrop>
  <Company/>
  <LinksUpToDate>false</LinksUpToDate>
  <CharactersWithSpaces>30571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 Importante</dc:creator>
  <cp:keywords/>
  <dc:description/>
  <cp:lastModifiedBy>Fern Importante</cp:lastModifiedBy>
  <cp:revision>2</cp:revision>
  <dcterms:created xsi:type="dcterms:W3CDTF">2024-02-24T14:50:00Z</dcterms:created>
  <dcterms:modified xsi:type="dcterms:W3CDTF">2024-02-24T14:50:00Z</dcterms:modified>
</cp:coreProperties>
</file>