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704138553"/>
        <w:docPartObj>
          <w:docPartGallery w:val="Cover Pages"/>
          <w:docPartUnique/>
        </w:docPartObj>
      </w:sdtPr>
      <w:sdtEndPr>
        <w:rPr>
          <w:rFonts w:ascii="Times New Roman" w:hAnsi="Times New Roman" w:cs="Times New Roman"/>
          <w:color w:val="auto"/>
          <w:sz w:val="32"/>
          <w:szCs w:val="32"/>
        </w:rPr>
      </w:sdtEndPr>
      <w:sdtContent>
        <w:p w14:paraId="16E50591" w14:textId="5D80103F" w:rsidR="001B138D" w:rsidRDefault="001B138D">
          <w:pPr>
            <w:pStyle w:val="NoSpacing"/>
            <w:spacing w:before="1540" w:after="240"/>
            <w:jc w:val="center"/>
            <w:rPr>
              <w:color w:val="5B9BD5" w:themeColor="accent1"/>
            </w:rPr>
          </w:pPr>
          <w:r>
            <w:rPr>
              <w:noProof/>
              <w:color w:val="5B9BD5" w:themeColor="accent1"/>
              <w:lang w:val="en-GB" w:eastAsia="en-GB"/>
            </w:rPr>
            <w:drawing>
              <wp:inline distT="0" distB="0" distL="0" distR="0" wp14:anchorId="04A430CE" wp14:editId="29F0F5E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00E87A331CE6459B841F2C018702A2D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B13576D" w14:textId="42D776A7" w:rsidR="001B138D" w:rsidRDefault="001B138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bmih4005 – marketing essentials</w:t>
              </w:r>
            </w:p>
          </w:sdtContent>
        </w:sdt>
        <w:sdt>
          <w:sdtPr>
            <w:rPr>
              <w:color w:val="5B9BD5" w:themeColor="accent1"/>
              <w:sz w:val="28"/>
              <w:szCs w:val="28"/>
            </w:rPr>
            <w:alias w:val="Subtitle"/>
            <w:tag w:val=""/>
            <w:id w:val="328029620"/>
            <w:placeholder>
              <w:docPart w:val="E7FE28F542EB46E791D95FB4EAFA9546"/>
            </w:placeholder>
            <w:dataBinding w:prefixMappings="xmlns:ns0='http://purl.org/dc/elements/1.1/' xmlns:ns1='http://schemas.openxmlformats.org/package/2006/metadata/core-properties' " w:xpath="/ns1:coreProperties[1]/ns0:subject[1]" w:storeItemID="{6C3C8BC8-F283-45AE-878A-BAB7291924A1}"/>
            <w:text/>
          </w:sdtPr>
          <w:sdtContent>
            <w:p w14:paraId="600DE2F0" w14:textId="094D641A" w:rsidR="001B138D" w:rsidRDefault="001B138D">
              <w:pPr>
                <w:pStyle w:val="NoSpacing"/>
                <w:jc w:val="center"/>
                <w:rPr>
                  <w:color w:val="5B9BD5" w:themeColor="accent1"/>
                  <w:sz w:val="28"/>
                  <w:szCs w:val="28"/>
                </w:rPr>
              </w:pPr>
              <w:r>
                <w:rPr>
                  <w:color w:val="5B9BD5" w:themeColor="accent1"/>
                  <w:sz w:val="28"/>
                  <w:szCs w:val="28"/>
                </w:rPr>
                <w:t>Assessment 2</w:t>
              </w:r>
            </w:p>
          </w:sdtContent>
        </w:sdt>
        <w:p w14:paraId="0FC7F239" w14:textId="37081D89" w:rsidR="001B138D" w:rsidRDefault="001B138D">
          <w:pPr>
            <w:pStyle w:val="NoSpacing"/>
            <w:spacing w:before="480"/>
            <w:jc w:val="center"/>
            <w:rPr>
              <w:color w:val="5B9BD5" w:themeColor="accent1"/>
            </w:rPr>
          </w:pPr>
          <w:r>
            <w:rPr>
              <w:noProof/>
              <w:color w:val="5B9BD5" w:themeColor="accent1"/>
              <w:lang w:val="en-GB" w:eastAsia="en-GB"/>
            </w:rPr>
            <w:drawing>
              <wp:inline distT="0" distB="0" distL="0" distR="0" wp14:anchorId="7624C580" wp14:editId="4160C99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5BE12B" w14:textId="28425CFC" w:rsidR="00A52BF1" w:rsidRPr="001B138D" w:rsidRDefault="001B138D" w:rsidP="001B138D">
          <w:pPr>
            <w:rPr>
              <w:rFonts w:ascii="Times New Roman" w:hAnsi="Times New Roman" w:cs="Times New Roman"/>
              <w:sz w:val="32"/>
              <w:szCs w:val="32"/>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1C155E34" wp14:editId="6462C750">
                    <wp:simplePos x="0" y="0"/>
                    <wp:positionH relativeFrom="margin">
                      <wp:align>right</wp:align>
                    </wp:positionH>
                    <wp:positionV relativeFrom="page">
                      <wp:posOffset>8267700</wp:posOffset>
                    </wp:positionV>
                    <wp:extent cx="6553200" cy="557784"/>
                    <wp:effectExtent l="0" t="0" r="0" b="190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30FB6C" w14:textId="6A1C3905" w:rsidR="001B138D" w:rsidRPr="001B138D" w:rsidRDefault="001B138D" w:rsidP="001B138D">
                                <w:pPr>
                                  <w:pStyle w:val="NoSpacing"/>
                                  <w:spacing w:after="40"/>
                                  <w:jc w:val="center"/>
                                  <w:rPr>
                                    <w:color w:val="5B9BD5" w:themeColor="accent1"/>
                                    <w:sz w:val="36"/>
                                  </w:rPr>
                                </w:pPr>
                                <w:r w:rsidRPr="001B138D">
                                  <w:rPr>
                                    <w:color w:val="5B9BD5" w:themeColor="accent1"/>
                                    <w:sz w:val="36"/>
                                  </w:rPr>
                                  <w:t>Name:</w:t>
                                </w:r>
                                <w:r w:rsidR="00283FF7">
                                  <w:rPr>
                                    <w:color w:val="5B9BD5" w:themeColor="accent1"/>
                                    <w:sz w:val="36"/>
                                  </w:rPr>
                                  <w:t xml:space="preserve"> Elena </w:t>
                                </w:r>
                                <w:proofErr w:type="spellStart"/>
                                <w:r w:rsidR="00283FF7">
                                  <w:rPr>
                                    <w:color w:val="5B9BD5" w:themeColor="accent1"/>
                                    <w:sz w:val="36"/>
                                  </w:rPr>
                                  <w:t>Caragicu</w:t>
                                </w:r>
                                <w:proofErr w:type="spellEnd"/>
                              </w:p>
                              <w:p w14:paraId="0869F5B2" w14:textId="3C172944" w:rsidR="001B138D" w:rsidRPr="001B138D" w:rsidRDefault="001B138D" w:rsidP="001B138D">
                                <w:pPr>
                                  <w:pStyle w:val="NoSpacing"/>
                                  <w:spacing w:after="40"/>
                                  <w:jc w:val="center"/>
                                  <w:rPr>
                                    <w:color w:val="5B9BD5" w:themeColor="accent1"/>
                                    <w:sz w:val="36"/>
                                  </w:rPr>
                                </w:pPr>
                                <w:r w:rsidRPr="001B138D">
                                  <w:rPr>
                                    <w:color w:val="5B9BD5" w:themeColor="accent1"/>
                                    <w:sz w:val="36"/>
                                  </w:rPr>
                                  <w:t>ID:</w:t>
                                </w:r>
                                <w:r w:rsidR="00283FF7">
                                  <w:rPr>
                                    <w:color w:val="5B9BD5" w:themeColor="accent1"/>
                                    <w:sz w:val="36"/>
                                  </w:rPr>
                                  <w:t xml:space="preserve"> 2244881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C155E34" id="_x0000_t202" coordsize="21600,21600" o:spt="202" path="m,l,21600r21600,l21600,xe">
                    <v:stroke joinstyle="miter"/>
                    <v:path gradientshapeok="t" o:connecttype="rect"/>
                  </v:shapetype>
                  <v:shape id="Text Box 142" o:spid="_x0000_s1026" type="#_x0000_t202" style="position:absolute;margin-left:464.8pt;margin-top:651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" filled="f" stroked="f" strokeweight=".5pt">
                    <v:textbox style="mso-fit-shape-to-text:t" inset="0,0,0,0">
                      <w:txbxContent>
                        <w:p w14:paraId="2430FB6C" w14:textId="6A1C3905" w:rsidR="001B138D" w:rsidRPr="001B138D" w:rsidRDefault="001B138D" w:rsidP="001B138D">
                          <w:pPr>
                            <w:pStyle w:val="NoSpacing"/>
                            <w:spacing w:after="40"/>
                            <w:jc w:val="center"/>
                            <w:rPr>
                              <w:color w:val="5B9BD5" w:themeColor="accent1"/>
                              <w:sz w:val="36"/>
                            </w:rPr>
                          </w:pPr>
                          <w:r w:rsidRPr="001B138D">
                            <w:rPr>
                              <w:color w:val="5B9BD5" w:themeColor="accent1"/>
                              <w:sz w:val="36"/>
                            </w:rPr>
                            <w:t>Name:</w:t>
                          </w:r>
                          <w:r w:rsidR="00283FF7">
                            <w:rPr>
                              <w:color w:val="5B9BD5" w:themeColor="accent1"/>
                              <w:sz w:val="36"/>
                            </w:rPr>
                            <w:t xml:space="preserve"> Elena </w:t>
                          </w:r>
                          <w:proofErr w:type="spellStart"/>
                          <w:r w:rsidR="00283FF7">
                            <w:rPr>
                              <w:color w:val="5B9BD5" w:themeColor="accent1"/>
                              <w:sz w:val="36"/>
                            </w:rPr>
                            <w:t>Caragicu</w:t>
                          </w:r>
                          <w:proofErr w:type="spellEnd"/>
                        </w:p>
                        <w:p w14:paraId="0869F5B2" w14:textId="3C172944" w:rsidR="001B138D" w:rsidRPr="001B138D" w:rsidRDefault="001B138D" w:rsidP="001B138D">
                          <w:pPr>
                            <w:pStyle w:val="NoSpacing"/>
                            <w:spacing w:after="40"/>
                            <w:jc w:val="center"/>
                            <w:rPr>
                              <w:color w:val="5B9BD5" w:themeColor="accent1"/>
                              <w:sz w:val="36"/>
                            </w:rPr>
                          </w:pPr>
                          <w:r w:rsidRPr="001B138D">
                            <w:rPr>
                              <w:color w:val="5B9BD5" w:themeColor="accent1"/>
                              <w:sz w:val="36"/>
                            </w:rPr>
                            <w:t>ID:</w:t>
                          </w:r>
                          <w:r w:rsidR="00283FF7">
                            <w:rPr>
                              <w:color w:val="5B9BD5" w:themeColor="accent1"/>
                              <w:sz w:val="36"/>
                            </w:rPr>
                            <w:t xml:space="preserve"> 2244881</w:t>
                          </w:r>
                        </w:p>
                      </w:txbxContent>
                    </v:textbox>
                    <w10:wrap anchorx="margin" anchory="page"/>
                  </v:shape>
                </w:pict>
              </mc:Fallback>
            </mc:AlternateContent>
          </w:r>
          <w:r>
            <w:rPr>
              <w:rFonts w:ascii="Times New Roman" w:hAnsi="Times New Roman" w:cs="Times New Roman"/>
              <w:sz w:val="32"/>
              <w:szCs w:val="32"/>
            </w:rPr>
            <w:br w:type="page"/>
          </w:r>
        </w:p>
      </w:sdtContent>
    </w:sdt>
    <w:p w14:paraId="319275EF" w14:textId="787FDCA0" w:rsidR="00A52BF1" w:rsidRPr="00741D2B" w:rsidRDefault="00A52BF1" w:rsidP="00741D2B">
      <w:pPr>
        <w:pStyle w:val="Heading1"/>
      </w:pPr>
      <w:bookmarkStart w:id="0" w:name="_gjdgxs" w:colFirst="0" w:colLast="0"/>
      <w:bookmarkStart w:id="1" w:name="_Toc137331140"/>
      <w:bookmarkEnd w:id="0"/>
      <w:r w:rsidRPr="00741D2B">
        <w:lastRenderedPageBreak/>
        <w:t>Introduction</w:t>
      </w:r>
      <w:bookmarkEnd w:id="1"/>
      <w:r w:rsidRPr="00741D2B">
        <w:t xml:space="preserve"> </w:t>
      </w:r>
    </w:p>
    <w:p w14:paraId="5AC31FE6" w14:textId="77777777" w:rsidR="00A52BF1" w:rsidRPr="00741D2B" w:rsidRDefault="00A52BF1"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 xml:space="preserve">By focused advertising, standing above its rivals, plus improving the client expertise, Holiday Inn's advertising approach in the UK seeks to raise visibility and retain clients. The business's point of view is to give visitors a simple and enjoyable stay, supported by superior client service, and distinguished by a variety of facilities and a dedication to sustainable. The marketing strategy for Holiday Inn consists of a variety of items and amenities, including inviting spaces, conference spaces, health </w:t>
      </w:r>
      <w:r w:rsidR="00E97B81" w:rsidRPr="00741D2B">
        <w:rPr>
          <w:rFonts w:ascii="Times New Roman" w:hAnsi="Times New Roman" w:cs="Times New Roman"/>
          <w:sz w:val="24"/>
          <w:szCs w:val="24"/>
        </w:rPr>
        <w:t>centers</w:t>
      </w:r>
      <w:r w:rsidRPr="00741D2B">
        <w:rPr>
          <w:rFonts w:ascii="Times New Roman" w:hAnsi="Times New Roman" w:cs="Times New Roman"/>
          <w:sz w:val="24"/>
          <w:szCs w:val="24"/>
        </w:rPr>
        <w:t>, locally eateries and bars, swimming pools, and free Wi-Fi, as well as shipping via a variety of avenues, pricing structures d</w:t>
      </w:r>
      <w:r w:rsidR="00E97B81" w:rsidRPr="00741D2B">
        <w:rPr>
          <w:rFonts w:ascii="Times New Roman" w:hAnsi="Times New Roman" w:cs="Times New Roman"/>
          <w:sz w:val="24"/>
          <w:szCs w:val="24"/>
        </w:rPr>
        <w:t>etermined by value for clients.</w:t>
      </w:r>
    </w:p>
    <w:p w14:paraId="0AAB9EBD" w14:textId="77777777" w:rsidR="00A52BF1" w:rsidRPr="00741D2B" w:rsidRDefault="00A52BF1" w:rsidP="00741D2B">
      <w:pPr>
        <w:pStyle w:val="Heading1"/>
      </w:pPr>
      <w:bookmarkStart w:id="2" w:name="_4i7ojhp" w:colFirst="0" w:colLast="0"/>
      <w:bookmarkStart w:id="3" w:name="_Toc137331141"/>
      <w:bookmarkEnd w:id="2"/>
      <w:r w:rsidRPr="00741D2B">
        <w:t>Situation analysis</w:t>
      </w:r>
      <w:bookmarkEnd w:id="3"/>
      <w:r w:rsidRPr="00741D2B">
        <w:t xml:space="preserve"> </w:t>
      </w:r>
    </w:p>
    <w:p w14:paraId="74F56683" w14:textId="6A5B14D7" w:rsidR="00A52BF1" w:rsidRPr="00741D2B" w:rsidRDefault="00741D2B" w:rsidP="00741D2B">
      <w:pPr>
        <w:pStyle w:val="Heading2"/>
      </w:pPr>
      <w:bookmarkStart w:id="4" w:name="_2xcytpi" w:colFirst="0" w:colLast="0"/>
      <w:bookmarkStart w:id="5" w:name="_Toc137331142"/>
      <w:bookmarkEnd w:id="4"/>
      <w:r w:rsidRPr="00741D2B">
        <w:t>Company</w:t>
      </w:r>
      <w:bookmarkEnd w:id="5"/>
      <w:r w:rsidRPr="00741D2B">
        <w:t xml:space="preserve"> </w:t>
      </w:r>
    </w:p>
    <w:tbl>
      <w:tblPr>
        <w:tblStyle w:val="TableGrid"/>
        <w:tblW w:w="0" w:type="auto"/>
        <w:tblLook w:val="04A0" w:firstRow="1" w:lastRow="0" w:firstColumn="1" w:lastColumn="0" w:noHBand="0" w:noVBand="1"/>
      </w:tblPr>
      <w:tblGrid>
        <w:gridCol w:w="4675"/>
        <w:gridCol w:w="4675"/>
      </w:tblGrid>
      <w:tr w:rsidR="008632D2" w14:paraId="21848A5E" w14:textId="77777777" w:rsidTr="008632D2">
        <w:tc>
          <w:tcPr>
            <w:tcW w:w="4675" w:type="dxa"/>
          </w:tcPr>
          <w:p w14:paraId="2EC75690" w14:textId="5373E742" w:rsidR="008632D2" w:rsidRDefault="00130606" w:rsidP="0013060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Strengths</w:t>
            </w:r>
          </w:p>
        </w:tc>
        <w:tc>
          <w:tcPr>
            <w:tcW w:w="4675" w:type="dxa"/>
          </w:tcPr>
          <w:p w14:paraId="3050A988" w14:textId="207BBC60" w:rsidR="008632D2" w:rsidRDefault="008632D2" w:rsidP="00130606">
            <w:pPr>
              <w:spacing w:line="360" w:lineRule="auto"/>
              <w:jc w:val="center"/>
              <w:rPr>
                <w:rFonts w:ascii="Times New Roman" w:hAnsi="Times New Roman" w:cs="Times New Roman"/>
                <w:b/>
                <w:bCs/>
                <w:sz w:val="24"/>
                <w:szCs w:val="24"/>
              </w:rPr>
            </w:pPr>
            <w:r w:rsidRPr="00741D2B">
              <w:rPr>
                <w:rFonts w:ascii="Times New Roman" w:hAnsi="Times New Roman" w:cs="Times New Roman"/>
                <w:b/>
                <w:bCs/>
                <w:sz w:val="24"/>
                <w:szCs w:val="24"/>
              </w:rPr>
              <w:t>Weaknesses</w:t>
            </w:r>
          </w:p>
        </w:tc>
      </w:tr>
      <w:tr w:rsidR="008632D2" w14:paraId="5FD719B2" w14:textId="77777777" w:rsidTr="008632D2">
        <w:tc>
          <w:tcPr>
            <w:tcW w:w="4675" w:type="dxa"/>
          </w:tcPr>
          <w:p w14:paraId="6AAD5D19" w14:textId="77777777" w:rsidR="008632D2" w:rsidRPr="00741D2B" w:rsidRDefault="008632D2" w:rsidP="008632D2">
            <w:pPr>
              <w:pStyle w:val="ListParagraph"/>
              <w:numPr>
                <w:ilvl w:val="0"/>
                <w:numId w:val="3"/>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Thanks to effective marketing, there is an elevated degree of brand recognition.</w:t>
            </w:r>
          </w:p>
          <w:p w14:paraId="17D9704F" w14:textId="77777777" w:rsidR="008632D2" w:rsidRPr="00741D2B" w:rsidRDefault="008632D2" w:rsidP="008632D2">
            <w:pPr>
              <w:pStyle w:val="ListParagraph"/>
              <w:numPr>
                <w:ilvl w:val="0"/>
                <w:numId w:val="3"/>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Around 1200 resorts globally</w:t>
            </w:r>
          </w:p>
          <w:p w14:paraId="74BD0852" w14:textId="77777777" w:rsidR="008632D2" w:rsidRDefault="008632D2" w:rsidP="00741D2B">
            <w:pPr>
              <w:spacing w:line="360" w:lineRule="auto"/>
              <w:jc w:val="both"/>
              <w:rPr>
                <w:rFonts w:ascii="Times New Roman" w:hAnsi="Times New Roman" w:cs="Times New Roman"/>
                <w:b/>
                <w:bCs/>
                <w:sz w:val="24"/>
                <w:szCs w:val="24"/>
              </w:rPr>
            </w:pPr>
          </w:p>
        </w:tc>
        <w:tc>
          <w:tcPr>
            <w:tcW w:w="4675" w:type="dxa"/>
          </w:tcPr>
          <w:p w14:paraId="5C9F1A86" w14:textId="77777777" w:rsidR="008632D2" w:rsidRPr="00741D2B" w:rsidRDefault="008632D2" w:rsidP="008632D2">
            <w:pPr>
              <w:pStyle w:val="ListParagraph"/>
              <w:numPr>
                <w:ilvl w:val="0"/>
                <w:numId w:val="4"/>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Continuing to work on expanding awareness in developing nations.</w:t>
            </w:r>
          </w:p>
          <w:p w14:paraId="5EC975F2" w14:textId="77777777" w:rsidR="008632D2" w:rsidRPr="00741D2B" w:rsidRDefault="008632D2" w:rsidP="008632D2">
            <w:pPr>
              <w:pStyle w:val="ListParagraph"/>
              <w:numPr>
                <w:ilvl w:val="0"/>
                <w:numId w:val="4"/>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Countless rivals translate to a small portion of the market.</w:t>
            </w:r>
          </w:p>
          <w:p w14:paraId="12F51945" w14:textId="77777777" w:rsidR="008632D2" w:rsidRDefault="008632D2" w:rsidP="00741D2B">
            <w:pPr>
              <w:spacing w:line="360" w:lineRule="auto"/>
              <w:jc w:val="both"/>
              <w:rPr>
                <w:rFonts w:ascii="Times New Roman" w:hAnsi="Times New Roman" w:cs="Times New Roman"/>
                <w:b/>
                <w:bCs/>
                <w:sz w:val="24"/>
                <w:szCs w:val="24"/>
              </w:rPr>
            </w:pPr>
          </w:p>
        </w:tc>
      </w:tr>
      <w:tr w:rsidR="008632D2" w14:paraId="48560180" w14:textId="77777777" w:rsidTr="00130606">
        <w:trPr>
          <w:trHeight w:val="592"/>
        </w:trPr>
        <w:tc>
          <w:tcPr>
            <w:tcW w:w="4675" w:type="dxa"/>
          </w:tcPr>
          <w:p w14:paraId="5A01B341" w14:textId="45F669D8" w:rsidR="008632D2" w:rsidRDefault="008632D2" w:rsidP="00130606">
            <w:pPr>
              <w:spacing w:line="360" w:lineRule="auto"/>
              <w:jc w:val="center"/>
              <w:rPr>
                <w:rFonts w:ascii="Times New Roman" w:hAnsi="Times New Roman" w:cs="Times New Roman"/>
                <w:b/>
                <w:bCs/>
                <w:sz w:val="24"/>
                <w:szCs w:val="24"/>
              </w:rPr>
            </w:pPr>
            <w:r w:rsidRPr="00741D2B">
              <w:rPr>
                <w:rFonts w:ascii="Times New Roman" w:hAnsi="Times New Roman" w:cs="Times New Roman"/>
                <w:b/>
                <w:bCs/>
                <w:sz w:val="24"/>
                <w:szCs w:val="24"/>
              </w:rPr>
              <w:t>Opportunities</w:t>
            </w:r>
          </w:p>
        </w:tc>
        <w:tc>
          <w:tcPr>
            <w:tcW w:w="4675" w:type="dxa"/>
          </w:tcPr>
          <w:p w14:paraId="0E46AC8B" w14:textId="5F20F113" w:rsidR="008632D2" w:rsidRDefault="00130606" w:rsidP="00130606">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Threats</w:t>
            </w:r>
          </w:p>
        </w:tc>
      </w:tr>
      <w:tr w:rsidR="008632D2" w14:paraId="785A80C5" w14:textId="77777777" w:rsidTr="008632D2">
        <w:tc>
          <w:tcPr>
            <w:tcW w:w="4675" w:type="dxa"/>
          </w:tcPr>
          <w:p w14:paraId="136EFE7A" w14:textId="77777777" w:rsidR="008632D2" w:rsidRPr="00741D2B" w:rsidRDefault="008632D2" w:rsidP="008632D2">
            <w:pPr>
              <w:pStyle w:val="ListParagraph"/>
              <w:numPr>
                <w:ilvl w:val="0"/>
                <w:numId w:val="5"/>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Tourists are seeking for fresh locations</w:t>
            </w:r>
          </w:p>
          <w:p w14:paraId="24254D90" w14:textId="711D12D4" w:rsidR="008632D2" w:rsidRPr="00741D2B" w:rsidRDefault="008632D2" w:rsidP="008632D2">
            <w:pPr>
              <w:pStyle w:val="ListParagraph"/>
              <w:numPr>
                <w:ilvl w:val="0"/>
                <w:numId w:val="5"/>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Country-specific holiday deals</w:t>
            </w:r>
            <w:r w:rsidR="00130606">
              <w:rPr>
                <w:rFonts w:ascii="Times New Roman" w:hAnsi="Times New Roman" w:cs="Times New Roman"/>
                <w:sz w:val="24"/>
                <w:szCs w:val="24"/>
              </w:rPr>
              <w:t xml:space="preserve"> </w:t>
            </w:r>
            <w:r w:rsidR="00130606" w:rsidRPr="00741D2B">
              <w:rPr>
                <w:rFonts w:ascii="Times New Roman" w:hAnsi="Times New Roman" w:cs="Times New Roman"/>
                <w:color w:val="222222"/>
                <w:sz w:val="24"/>
                <w:szCs w:val="24"/>
                <w:shd w:val="clear" w:color="auto" w:fill="FFFFFF"/>
              </w:rPr>
              <w:t>(</w:t>
            </w:r>
            <w:proofErr w:type="spellStart"/>
            <w:r w:rsidR="00130606" w:rsidRPr="00741D2B">
              <w:rPr>
                <w:rFonts w:ascii="Times New Roman" w:hAnsi="Times New Roman" w:cs="Times New Roman"/>
                <w:color w:val="222222"/>
                <w:sz w:val="24"/>
                <w:szCs w:val="24"/>
                <w:shd w:val="clear" w:color="auto" w:fill="FFFFFF"/>
              </w:rPr>
              <w:t>Xie</w:t>
            </w:r>
            <w:proofErr w:type="spellEnd"/>
            <w:r w:rsidR="00130606" w:rsidRPr="00741D2B">
              <w:rPr>
                <w:rFonts w:ascii="Times New Roman" w:hAnsi="Times New Roman" w:cs="Times New Roman"/>
                <w:color w:val="222222"/>
                <w:sz w:val="24"/>
                <w:szCs w:val="24"/>
                <w:shd w:val="clear" w:color="auto" w:fill="FFFFFF"/>
              </w:rPr>
              <w:t>, 2020)</w:t>
            </w:r>
          </w:p>
          <w:p w14:paraId="26845D66" w14:textId="77777777" w:rsidR="008632D2" w:rsidRDefault="008632D2" w:rsidP="00741D2B">
            <w:pPr>
              <w:spacing w:line="360" w:lineRule="auto"/>
              <w:jc w:val="both"/>
              <w:rPr>
                <w:rFonts w:ascii="Times New Roman" w:hAnsi="Times New Roman" w:cs="Times New Roman"/>
                <w:b/>
                <w:bCs/>
                <w:sz w:val="24"/>
                <w:szCs w:val="24"/>
              </w:rPr>
            </w:pPr>
          </w:p>
        </w:tc>
        <w:tc>
          <w:tcPr>
            <w:tcW w:w="4675" w:type="dxa"/>
          </w:tcPr>
          <w:p w14:paraId="5C7F2E08" w14:textId="77777777" w:rsidR="008632D2" w:rsidRPr="00741D2B" w:rsidRDefault="008632D2" w:rsidP="008632D2">
            <w:pPr>
              <w:pStyle w:val="ListParagraph"/>
              <w:numPr>
                <w:ilvl w:val="0"/>
                <w:numId w:val="6"/>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Rising operating expenses having a secondary effect on lodging pricing.</w:t>
            </w:r>
          </w:p>
          <w:p w14:paraId="1615C572" w14:textId="798BD483" w:rsidR="008632D2" w:rsidRPr="00741D2B" w:rsidRDefault="008632D2" w:rsidP="008632D2">
            <w:pPr>
              <w:pStyle w:val="ListParagraph"/>
              <w:numPr>
                <w:ilvl w:val="0"/>
                <w:numId w:val="6"/>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A decrease in the hospitality industry primarily a result</w:t>
            </w:r>
            <w:r w:rsidR="00130606">
              <w:rPr>
                <w:rFonts w:ascii="Times New Roman" w:hAnsi="Times New Roman" w:cs="Times New Roman"/>
                <w:sz w:val="24"/>
                <w:szCs w:val="24"/>
              </w:rPr>
              <w:t xml:space="preserve"> of terrorism and other factors (</w:t>
            </w:r>
            <w:proofErr w:type="spellStart"/>
            <w:r w:rsidR="00130606" w:rsidRPr="00741D2B">
              <w:rPr>
                <w:rFonts w:ascii="Times New Roman" w:hAnsi="Times New Roman" w:cs="Times New Roman"/>
                <w:color w:val="222222"/>
                <w:sz w:val="24"/>
                <w:szCs w:val="24"/>
                <w:shd w:val="clear" w:color="auto" w:fill="FFFFFF"/>
              </w:rPr>
              <w:t>Noordzy</w:t>
            </w:r>
            <w:proofErr w:type="spellEnd"/>
            <w:r w:rsidR="00130606" w:rsidRPr="00741D2B">
              <w:rPr>
                <w:rFonts w:ascii="Times New Roman" w:hAnsi="Times New Roman" w:cs="Times New Roman"/>
                <w:color w:val="222222"/>
                <w:sz w:val="24"/>
                <w:szCs w:val="24"/>
                <w:shd w:val="clear" w:color="auto" w:fill="FFFFFF"/>
              </w:rPr>
              <w:t xml:space="preserve"> and Whitfield, 2021)</w:t>
            </w:r>
            <w:r w:rsidR="00130606" w:rsidRPr="00741D2B">
              <w:rPr>
                <w:rFonts w:ascii="Times New Roman" w:hAnsi="Times New Roman" w:cs="Times New Roman"/>
                <w:sz w:val="24"/>
                <w:szCs w:val="24"/>
              </w:rPr>
              <w:t>.</w:t>
            </w:r>
          </w:p>
          <w:p w14:paraId="3EFFD9FC" w14:textId="77777777" w:rsidR="008632D2" w:rsidRDefault="008632D2" w:rsidP="00741D2B">
            <w:pPr>
              <w:spacing w:line="360" w:lineRule="auto"/>
              <w:jc w:val="both"/>
              <w:rPr>
                <w:rFonts w:ascii="Times New Roman" w:hAnsi="Times New Roman" w:cs="Times New Roman"/>
                <w:b/>
                <w:bCs/>
                <w:sz w:val="24"/>
                <w:szCs w:val="24"/>
              </w:rPr>
            </w:pPr>
          </w:p>
        </w:tc>
      </w:tr>
    </w:tbl>
    <w:p w14:paraId="0BC38A4F" w14:textId="77777777" w:rsidR="008632D2" w:rsidRDefault="008632D2" w:rsidP="00741D2B">
      <w:pPr>
        <w:spacing w:line="360" w:lineRule="auto"/>
        <w:jc w:val="both"/>
        <w:rPr>
          <w:rFonts w:ascii="Times New Roman" w:hAnsi="Times New Roman" w:cs="Times New Roman"/>
          <w:b/>
          <w:bCs/>
          <w:sz w:val="24"/>
          <w:szCs w:val="24"/>
        </w:rPr>
      </w:pPr>
    </w:p>
    <w:p w14:paraId="679DB8C3" w14:textId="77777777" w:rsidR="008632D2" w:rsidRDefault="008632D2" w:rsidP="00741D2B">
      <w:pPr>
        <w:spacing w:line="360" w:lineRule="auto"/>
        <w:jc w:val="both"/>
        <w:rPr>
          <w:rFonts w:ascii="Times New Roman" w:hAnsi="Times New Roman" w:cs="Times New Roman"/>
          <w:b/>
          <w:bCs/>
          <w:sz w:val="24"/>
          <w:szCs w:val="24"/>
        </w:rPr>
      </w:pPr>
    </w:p>
    <w:p w14:paraId="28C5F64B" w14:textId="77777777" w:rsidR="008632D2" w:rsidRDefault="008632D2" w:rsidP="00741D2B">
      <w:pPr>
        <w:spacing w:line="360" w:lineRule="auto"/>
        <w:jc w:val="both"/>
        <w:rPr>
          <w:rFonts w:ascii="Times New Roman" w:hAnsi="Times New Roman" w:cs="Times New Roman"/>
          <w:b/>
          <w:bCs/>
          <w:sz w:val="24"/>
          <w:szCs w:val="24"/>
        </w:rPr>
      </w:pPr>
    </w:p>
    <w:p w14:paraId="04649BD5" w14:textId="77777777" w:rsidR="00130606" w:rsidRDefault="00130606" w:rsidP="00741D2B">
      <w:pPr>
        <w:spacing w:line="360" w:lineRule="auto"/>
        <w:jc w:val="both"/>
        <w:rPr>
          <w:rFonts w:ascii="Times New Roman" w:hAnsi="Times New Roman" w:cs="Times New Roman"/>
          <w:b/>
          <w:bCs/>
          <w:sz w:val="24"/>
          <w:szCs w:val="24"/>
        </w:rPr>
      </w:pPr>
    </w:p>
    <w:p w14:paraId="1167BFC1" w14:textId="77777777" w:rsidR="00A52BF1" w:rsidRPr="00741D2B" w:rsidRDefault="00A52BF1" w:rsidP="00741D2B">
      <w:pPr>
        <w:pStyle w:val="Heading2"/>
      </w:pPr>
      <w:bookmarkStart w:id="6" w:name="_1ci93xb" w:colFirst="0" w:colLast="0"/>
      <w:bookmarkStart w:id="7" w:name="_Toc137331143"/>
      <w:bookmarkEnd w:id="6"/>
      <w:r w:rsidRPr="00741D2B">
        <w:lastRenderedPageBreak/>
        <w:t>Customers</w:t>
      </w:r>
      <w:bookmarkEnd w:id="7"/>
    </w:p>
    <w:p w14:paraId="6ABBA7DF" w14:textId="76813B19" w:rsidR="00791603" w:rsidRPr="00741D2B" w:rsidRDefault="00791603" w:rsidP="00741D2B">
      <w:pPr>
        <w:spacing w:line="360" w:lineRule="auto"/>
        <w:jc w:val="both"/>
        <w:rPr>
          <w:rFonts w:ascii="Times New Roman" w:hAnsi="Times New Roman" w:cs="Times New Roman"/>
          <w:color w:val="222222"/>
          <w:sz w:val="24"/>
          <w:szCs w:val="24"/>
          <w:shd w:val="clear" w:color="auto" w:fill="FFFFFF"/>
        </w:rPr>
      </w:pPr>
      <w:r w:rsidRPr="00741D2B">
        <w:rPr>
          <w:rFonts w:ascii="Times New Roman" w:hAnsi="Times New Roman" w:cs="Times New Roman"/>
          <w:sz w:val="24"/>
          <w:szCs w:val="24"/>
        </w:rPr>
        <w:t>A variety of lodging options are available for both pleasure and business trips through the international hotel name Holiday Inn</w:t>
      </w:r>
      <w:r w:rsidR="004A05B1" w:rsidRPr="00741D2B">
        <w:rPr>
          <w:rFonts w:ascii="Times New Roman" w:hAnsi="Times New Roman" w:cs="Times New Roman"/>
          <w:sz w:val="24"/>
          <w:szCs w:val="24"/>
        </w:rPr>
        <w:t xml:space="preserve"> </w:t>
      </w:r>
      <w:r w:rsidR="004A05B1" w:rsidRPr="00741D2B">
        <w:rPr>
          <w:rFonts w:ascii="Times New Roman" w:hAnsi="Times New Roman" w:cs="Times New Roman"/>
          <w:color w:val="222222"/>
          <w:sz w:val="24"/>
          <w:szCs w:val="24"/>
          <w:shd w:val="clear" w:color="auto" w:fill="FFFFFF"/>
        </w:rPr>
        <w:t>(Huda, 2022)</w:t>
      </w:r>
      <w:r w:rsidRPr="00741D2B">
        <w:rPr>
          <w:rFonts w:ascii="Times New Roman" w:hAnsi="Times New Roman" w:cs="Times New Roman"/>
          <w:sz w:val="24"/>
          <w:szCs w:val="24"/>
        </w:rPr>
        <w:t>. Classification of the company is mostly determined by its intended audience and the kind of hotel experiences that consumer’s desire.</w:t>
      </w:r>
      <w:bookmarkStart w:id="8" w:name="_3whwml4" w:colFirst="0" w:colLast="0"/>
      <w:bookmarkEnd w:id="8"/>
    </w:p>
    <w:p w14:paraId="4A6787D9" w14:textId="56C5207F" w:rsidR="00F53D03" w:rsidRPr="00741D2B" w:rsidRDefault="00A52BF1" w:rsidP="00741D2B">
      <w:pPr>
        <w:spacing w:line="360" w:lineRule="auto"/>
        <w:jc w:val="both"/>
        <w:rPr>
          <w:rFonts w:ascii="Times New Roman" w:hAnsi="Times New Roman" w:cs="Times New Roman"/>
          <w:sz w:val="24"/>
          <w:szCs w:val="24"/>
        </w:rPr>
      </w:pPr>
      <w:r w:rsidRPr="00741D2B">
        <w:rPr>
          <w:rFonts w:ascii="Times New Roman" w:hAnsi="Times New Roman" w:cs="Times New Roman"/>
          <w:noProof/>
          <w:sz w:val="24"/>
          <w:szCs w:val="24"/>
          <w:lang w:val="en-GB" w:eastAsia="en-GB"/>
        </w:rPr>
        <w:drawing>
          <wp:inline distT="0" distB="0" distL="0" distR="0" wp14:anchorId="62804C2F" wp14:editId="6EF79537">
            <wp:extent cx="5943600" cy="3008630"/>
            <wp:effectExtent l="0" t="0" r="0" b="1270"/>
            <wp:docPr id="4" name="Picture 3">
              <a:extLst xmlns:a="http://schemas.openxmlformats.org/drawingml/2006/main">
                <a:ext uri="{FF2B5EF4-FFF2-40B4-BE49-F238E27FC236}">
                  <a16:creationId xmlns:a16="http://schemas.microsoft.com/office/drawing/2014/main" id="{885CEE49-700A-4EF4-A0B6-B4DBDEAE9A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885CEE49-700A-4EF4-A0B6-B4DBDEAE9AB7}"/>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943600" cy="3008630"/>
                    </a:xfrm>
                    <a:prstGeom prst="rect">
                      <a:avLst/>
                    </a:prstGeom>
                  </pic:spPr>
                </pic:pic>
              </a:graphicData>
            </a:graphic>
          </wp:inline>
        </w:drawing>
      </w:r>
      <w:bookmarkStart w:id="9" w:name="_Toc137331144"/>
      <w:bookmarkEnd w:id="9"/>
    </w:p>
    <w:p w14:paraId="00D37643" w14:textId="77777777" w:rsidR="00F53D03" w:rsidRPr="00741D2B" w:rsidRDefault="00F53D03"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 xml:space="preserve">A variety of lodging options are available for both pleasure and business trips through the international hotel name Holiday Inn. </w:t>
      </w:r>
    </w:p>
    <w:p w14:paraId="4B6CA76E" w14:textId="77777777" w:rsidR="00503E51" w:rsidRPr="00741D2B" w:rsidRDefault="00F53D03"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The services offered by a full-service lodgings, which include places to eat, drink, work out, and hold conferences, are often higher-end</w:t>
      </w:r>
      <w:r w:rsidR="00503E51" w:rsidRPr="00741D2B">
        <w:rPr>
          <w:rFonts w:ascii="Times New Roman" w:hAnsi="Times New Roman" w:cs="Times New Roman"/>
          <w:sz w:val="24"/>
          <w:szCs w:val="24"/>
        </w:rPr>
        <w:t xml:space="preserve"> </w:t>
      </w:r>
      <w:r w:rsidR="00503E51" w:rsidRPr="00741D2B">
        <w:rPr>
          <w:rFonts w:ascii="Times New Roman" w:hAnsi="Times New Roman" w:cs="Times New Roman"/>
          <w:color w:val="222222"/>
          <w:sz w:val="24"/>
          <w:szCs w:val="24"/>
          <w:shd w:val="clear" w:color="auto" w:fill="FFFFFF"/>
        </w:rPr>
        <w:t>(</w:t>
      </w:r>
      <w:proofErr w:type="spellStart"/>
      <w:r w:rsidR="00503E51" w:rsidRPr="00741D2B">
        <w:rPr>
          <w:rFonts w:ascii="Times New Roman" w:hAnsi="Times New Roman" w:cs="Times New Roman"/>
          <w:color w:val="222222"/>
          <w:sz w:val="24"/>
          <w:szCs w:val="24"/>
          <w:shd w:val="clear" w:color="auto" w:fill="FFFFFF"/>
        </w:rPr>
        <w:t>Xie</w:t>
      </w:r>
      <w:proofErr w:type="spellEnd"/>
      <w:r w:rsidR="00503E51" w:rsidRPr="00741D2B">
        <w:rPr>
          <w:rFonts w:ascii="Times New Roman" w:hAnsi="Times New Roman" w:cs="Times New Roman"/>
          <w:color w:val="222222"/>
          <w:sz w:val="24"/>
          <w:szCs w:val="24"/>
          <w:shd w:val="clear" w:color="auto" w:fill="FFFFFF"/>
        </w:rPr>
        <w:t>, 2020)</w:t>
      </w:r>
      <w:r w:rsidRPr="00741D2B">
        <w:rPr>
          <w:rFonts w:ascii="Times New Roman" w:hAnsi="Times New Roman" w:cs="Times New Roman"/>
          <w:sz w:val="24"/>
          <w:szCs w:val="24"/>
        </w:rPr>
        <w:t xml:space="preserve">. With features like swimming holes, wellness </w:t>
      </w:r>
      <w:r w:rsidR="00503E51" w:rsidRPr="00741D2B">
        <w:rPr>
          <w:rFonts w:ascii="Times New Roman" w:hAnsi="Times New Roman" w:cs="Times New Roman"/>
          <w:sz w:val="24"/>
          <w:szCs w:val="24"/>
        </w:rPr>
        <w:t>centers</w:t>
      </w:r>
      <w:r w:rsidRPr="00741D2B">
        <w:rPr>
          <w:rFonts w:ascii="Times New Roman" w:hAnsi="Times New Roman" w:cs="Times New Roman"/>
          <w:sz w:val="24"/>
          <w:szCs w:val="24"/>
        </w:rPr>
        <w:t>, and sporting events, the hotels are created to offer an opulent holiday atmosphere. Having fewer facilities, the select-service hotels offer a simpler and economical stay.</w:t>
      </w:r>
    </w:p>
    <w:p w14:paraId="225FFE8E" w14:textId="77777777" w:rsidR="00503E51" w:rsidRPr="00741D2B" w:rsidRDefault="00A52BF1" w:rsidP="00741D2B">
      <w:pPr>
        <w:pStyle w:val="Heading2"/>
      </w:pPr>
      <w:r w:rsidRPr="00741D2B">
        <w:t>Competitors</w:t>
      </w:r>
    </w:p>
    <w:p w14:paraId="57B5597D" w14:textId="77777777" w:rsidR="00A52BF1" w:rsidRPr="00741D2B" w:rsidRDefault="00A52BF1" w:rsidP="00741D2B">
      <w:pPr>
        <w:spacing w:line="360" w:lineRule="auto"/>
        <w:jc w:val="both"/>
        <w:rPr>
          <w:rFonts w:ascii="Times New Roman" w:hAnsi="Times New Roman" w:cs="Times New Roman"/>
          <w:color w:val="222222"/>
          <w:sz w:val="24"/>
          <w:szCs w:val="24"/>
          <w:shd w:val="clear" w:color="auto" w:fill="FFFFFF"/>
        </w:rPr>
      </w:pPr>
      <w:r w:rsidRPr="00741D2B">
        <w:rPr>
          <w:rFonts w:ascii="Times New Roman" w:hAnsi="Times New Roman" w:cs="Times New Roman"/>
          <w:b/>
          <w:sz w:val="24"/>
          <w:szCs w:val="24"/>
        </w:rPr>
        <w:t xml:space="preserve">Position </w:t>
      </w:r>
      <w:bookmarkStart w:id="10" w:name="_2bn6wsx" w:colFirst="0" w:colLast="0"/>
      <w:bookmarkEnd w:id="10"/>
      <w:r w:rsidR="002A4102" w:rsidRPr="00741D2B">
        <w:rPr>
          <w:rFonts w:ascii="Times New Roman" w:hAnsi="Times New Roman" w:cs="Times New Roman"/>
          <w:sz w:val="24"/>
          <w:szCs w:val="24"/>
        </w:rPr>
        <w:t>Holiday Inn places an intense focus on giving consumers value, which forms one of most distinctive features. The company aims to provide guests with a variety of amenities and luxuries which they would anticipate from a cont</w:t>
      </w:r>
      <w:r w:rsidR="008921A5" w:rsidRPr="00741D2B">
        <w:rPr>
          <w:rFonts w:ascii="Times New Roman" w:hAnsi="Times New Roman" w:cs="Times New Roman"/>
          <w:sz w:val="24"/>
          <w:szCs w:val="24"/>
        </w:rPr>
        <w:t>emporary hotel at low pricing</w:t>
      </w:r>
      <w:r w:rsidR="00503E51" w:rsidRPr="00741D2B">
        <w:rPr>
          <w:rFonts w:ascii="Times New Roman" w:hAnsi="Times New Roman" w:cs="Times New Roman"/>
          <w:sz w:val="24"/>
          <w:szCs w:val="24"/>
        </w:rPr>
        <w:t xml:space="preserve"> </w:t>
      </w:r>
      <w:r w:rsidR="00503E51" w:rsidRPr="00741D2B">
        <w:rPr>
          <w:rFonts w:ascii="Times New Roman" w:hAnsi="Times New Roman" w:cs="Times New Roman"/>
          <w:color w:val="222222"/>
          <w:sz w:val="24"/>
          <w:szCs w:val="24"/>
          <w:shd w:val="clear" w:color="auto" w:fill="FFFFFF"/>
        </w:rPr>
        <w:t>(</w:t>
      </w:r>
      <w:proofErr w:type="spellStart"/>
      <w:r w:rsidR="00503E51" w:rsidRPr="00741D2B">
        <w:rPr>
          <w:rFonts w:ascii="Times New Roman" w:hAnsi="Times New Roman" w:cs="Times New Roman"/>
          <w:color w:val="222222"/>
          <w:sz w:val="24"/>
          <w:szCs w:val="24"/>
          <w:shd w:val="clear" w:color="auto" w:fill="FFFFFF"/>
        </w:rPr>
        <w:t>Giovannoni</w:t>
      </w:r>
      <w:proofErr w:type="spellEnd"/>
      <w:r w:rsidR="00503E51" w:rsidRPr="00741D2B">
        <w:rPr>
          <w:rFonts w:ascii="Times New Roman" w:hAnsi="Times New Roman" w:cs="Times New Roman"/>
          <w:color w:val="222222"/>
          <w:sz w:val="24"/>
          <w:szCs w:val="24"/>
          <w:shd w:val="clear" w:color="auto" w:fill="FFFFFF"/>
        </w:rPr>
        <w:t>, 2020)</w:t>
      </w:r>
      <w:r w:rsidR="008921A5" w:rsidRPr="00741D2B">
        <w:rPr>
          <w:rFonts w:ascii="Times New Roman" w:hAnsi="Times New Roman" w:cs="Times New Roman"/>
          <w:sz w:val="24"/>
          <w:szCs w:val="24"/>
        </w:rPr>
        <w:t xml:space="preserve">. </w:t>
      </w:r>
    </w:p>
    <w:p w14:paraId="6336EA53" w14:textId="77777777" w:rsidR="00A52BF1" w:rsidRPr="00741D2B" w:rsidRDefault="0083183A" w:rsidP="00741D2B">
      <w:pPr>
        <w:rPr>
          <w:rFonts w:ascii="Times New Roman" w:hAnsi="Times New Roman" w:cs="Times New Roman"/>
          <w:b/>
          <w:bCs/>
          <w:sz w:val="24"/>
          <w:szCs w:val="24"/>
        </w:rPr>
      </w:pPr>
      <w:bookmarkStart w:id="11" w:name="_Toc137331145"/>
      <w:r w:rsidRPr="00741D2B">
        <w:rPr>
          <w:rFonts w:ascii="Times New Roman" w:hAnsi="Times New Roman" w:cs="Times New Roman"/>
          <w:b/>
          <w:bCs/>
          <w:sz w:val="24"/>
          <w:szCs w:val="24"/>
        </w:rPr>
        <w:t>S</w:t>
      </w:r>
      <w:r w:rsidR="00A52BF1" w:rsidRPr="00741D2B">
        <w:rPr>
          <w:rFonts w:ascii="Times New Roman" w:hAnsi="Times New Roman" w:cs="Times New Roman"/>
          <w:b/>
          <w:bCs/>
          <w:sz w:val="24"/>
          <w:szCs w:val="24"/>
        </w:rPr>
        <w:t>trategy clock</w:t>
      </w:r>
      <w:bookmarkEnd w:id="11"/>
    </w:p>
    <w:p w14:paraId="4CC84ACB" w14:textId="77777777" w:rsidR="00A52BF1" w:rsidRPr="00741D2B" w:rsidRDefault="0083183A"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lastRenderedPageBreak/>
        <w:t xml:space="preserve">With a focus on providing a dependable and consistent hotel service along with a few value-added services, Holiday Inn's location on the approach clock is generally at the crossroads of cheap price with medium perceived worth. </w:t>
      </w:r>
    </w:p>
    <w:p w14:paraId="3AEA2304" w14:textId="77777777" w:rsidR="00A52BF1" w:rsidRPr="00741D2B" w:rsidRDefault="00A52BF1" w:rsidP="00741D2B">
      <w:pPr>
        <w:pStyle w:val="Heading2"/>
      </w:pPr>
      <w:bookmarkStart w:id="12" w:name="_Toc137331146"/>
      <w:r w:rsidRPr="00741D2B">
        <w:t>Collaborators</w:t>
      </w:r>
      <w:bookmarkEnd w:id="12"/>
    </w:p>
    <w:p w14:paraId="434E1F0E" w14:textId="77777777" w:rsidR="007803DC" w:rsidRPr="00741D2B" w:rsidRDefault="007803DC"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 xml:space="preserve">B2B Partnerships, Businesses, and Associations To increase revenue and enhance its services, Holiday Inn can collaborate with a variety of partners, including B2B connections, collaborations, and franchisees. </w:t>
      </w:r>
    </w:p>
    <w:p w14:paraId="270A2452" w14:textId="77777777" w:rsidR="00A52BF1" w:rsidRPr="00741D2B" w:rsidRDefault="00A52BF1" w:rsidP="00741D2B">
      <w:pPr>
        <w:pStyle w:val="Heading2"/>
      </w:pPr>
      <w:bookmarkStart w:id="13" w:name="_qsh70q" w:colFirst="0" w:colLast="0"/>
      <w:bookmarkStart w:id="14" w:name="_Toc137331147"/>
      <w:bookmarkEnd w:id="13"/>
      <w:r w:rsidRPr="00741D2B">
        <w:t>Climate</w:t>
      </w:r>
      <w:bookmarkEnd w:id="14"/>
    </w:p>
    <w:p w14:paraId="4B201529" w14:textId="77777777" w:rsidR="004D2F82" w:rsidRPr="00741D2B" w:rsidRDefault="004D2F82" w:rsidP="00741D2B">
      <w:pPr>
        <w:spacing w:line="360" w:lineRule="auto"/>
        <w:jc w:val="both"/>
        <w:rPr>
          <w:rFonts w:ascii="Times New Roman" w:hAnsi="Times New Roman" w:cs="Times New Roman"/>
          <w:color w:val="222222"/>
          <w:sz w:val="24"/>
          <w:szCs w:val="24"/>
          <w:shd w:val="clear" w:color="auto" w:fill="FFFFFF"/>
        </w:rPr>
      </w:pPr>
      <w:r w:rsidRPr="00741D2B">
        <w:rPr>
          <w:rFonts w:ascii="Times New Roman" w:hAnsi="Times New Roman" w:cs="Times New Roman"/>
          <w:sz w:val="24"/>
          <w:szCs w:val="24"/>
        </w:rPr>
        <w:t>Political: Holiday Inn works in a number of nations, and political unrest in certain of the above locales has the potential to impair business</w:t>
      </w:r>
      <w:r w:rsidR="00503E51" w:rsidRPr="00741D2B">
        <w:rPr>
          <w:rFonts w:ascii="Times New Roman" w:hAnsi="Times New Roman" w:cs="Times New Roman"/>
          <w:sz w:val="24"/>
          <w:szCs w:val="24"/>
        </w:rPr>
        <w:t xml:space="preserve"> </w:t>
      </w:r>
      <w:r w:rsidR="00503E51" w:rsidRPr="00741D2B">
        <w:rPr>
          <w:rFonts w:ascii="Times New Roman" w:hAnsi="Times New Roman" w:cs="Times New Roman"/>
          <w:color w:val="222222"/>
          <w:sz w:val="24"/>
          <w:szCs w:val="24"/>
          <w:shd w:val="clear" w:color="auto" w:fill="FFFFFF"/>
        </w:rPr>
        <w:t>(</w:t>
      </w:r>
      <w:proofErr w:type="spellStart"/>
      <w:r w:rsidR="00503E51" w:rsidRPr="00741D2B">
        <w:rPr>
          <w:rFonts w:ascii="Times New Roman" w:hAnsi="Times New Roman" w:cs="Times New Roman"/>
          <w:color w:val="222222"/>
          <w:sz w:val="24"/>
          <w:szCs w:val="24"/>
          <w:shd w:val="clear" w:color="auto" w:fill="FFFFFF"/>
        </w:rPr>
        <w:t>Noordzy</w:t>
      </w:r>
      <w:proofErr w:type="spellEnd"/>
      <w:r w:rsidR="00503E51" w:rsidRPr="00741D2B">
        <w:rPr>
          <w:rFonts w:ascii="Times New Roman" w:hAnsi="Times New Roman" w:cs="Times New Roman"/>
          <w:color w:val="222222"/>
          <w:sz w:val="24"/>
          <w:szCs w:val="24"/>
          <w:shd w:val="clear" w:color="auto" w:fill="FFFFFF"/>
        </w:rPr>
        <w:t xml:space="preserve"> and Whitfield, 2021)</w:t>
      </w:r>
      <w:r w:rsidRPr="00741D2B">
        <w:rPr>
          <w:rFonts w:ascii="Times New Roman" w:hAnsi="Times New Roman" w:cs="Times New Roman"/>
          <w:sz w:val="24"/>
          <w:szCs w:val="24"/>
        </w:rPr>
        <w:t xml:space="preserve">. </w:t>
      </w:r>
    </w:p>
    <w:p w14:paraId="28D8A8A7" w14:textId="77777777" w:rsidR="004D2F82" w:rsidRPr="00741D2B" w:rsidRDefault="004D2F82"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Economic: Aspects including rates, rate of exchange, price increases, and consumer spending power have an impact on Holiday Inn's operations.</w:t>
      </w:r>
    </w:p>
    <w:p w14:paraId="1ACAD195" w14:textId="77777777" w:rsidR="004D2F82" w:rsidRPr="00741D2B" w:rsidRDefault="004D2F82"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Sociocultural: Cultural variables can have a bearing on the hotel sector, such as changing consumer tastes for sustainable items or increased patronage for wellness and exercise centers.</w:t>
      </w:r>
    </w:p>
    <w:p w14:paraId="71D6FC78" w14:textId="77777777" w:rsidR="004D2F82" w:rsidRPr="00741D2B" w:rsidRDefault="004D2F82"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Technology: The Company makes use of online reservations services, applications for smartphones, and electronic booking and departure procedures.</w:t>
      </w:r>
    </w:p>
    <w:p w14:paraId="5FA08266" w14:textId="77777777" w:rsidR="004D2F82" w:rsidRPr="00741D2B" w:rsidRDefault="004D2F82"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Legal: Holiday Inn is bound by the laws in force in each country, and these laws might shift over time.</w:t>
      </w:r>
    </w:p>
    <w:p w14:paraId="2BB7782B" w14:textId="0366E86B" w:rsidR="00A52BF1" w:rsidRPr="00741D2B" w:rsidRDefault="00A52BF1" w:rsidP="00741D2B">
      <w:pPr>
        <w:pStyle w:val="Heading1"/>
      </w:pPr>
      <w:bookmarkStart w:id="15" w:name="_3as4poj" w:colFirst="0" w:colLast="0"/>
      <w:bookmarkStart w:id="16" w:name="_Toc137331148"/>
      <w:bookmarkEnd w:id="15"/>
      <w:r w:rsidRPr="00741D2B">
        <w:t xml:space="preserve">Objectives </w:t>
      </w:r>
      <w:bookmarkEnd w:id="16"/>
    </w:p>
    <w:p w14:paraId="3889DFCA" w14:textId="77777777" w:rsidR="007F0390" w:rsidRPr="00741D2B" w:rsidRDefault="007F0390" w:rsidP="00741D2B">
      <w:pPr>
        <w:spacing w:line="360" w:lineRule="auto"/>
        <w:jc w:val="both"/>
        <w:rPr>
          <w:rFonts w:ascii="Times New Roman" w:hAnsi="Times New Roman" w:cs="Times New Roman"/>
          <w:color w:val="222222"/>
          <w:sz w:val="24"/>
          <w:szCs w:val="24"/>
          <w:shd w:val="clear" w:color="auto" w:fill="FFFFFF"/>
        </w:rPr>
      </w:pPr>
      <w:r w:rsidRPr="00741D2B">
        <w:rPr>
          <w:rFonts w:ascii="Times New Roman" w:hAnsi="Times New Roman" w:cs="Times New Roman"/>
          <w:sz w:val="24"/>
          <w:szCs w:val="24"/>
        </w:rPr>
        <w:t>The primary goals of Holiday Inn's advertising campaign in the UK were to raise brand recognition and retain customers</w:t>
      </w:r>
      <w:r w:rsidR="00503E51" w:rsidRPr="00741D2B">
        <w:rPr>
          <w:rFonts w:ascii="Times New Roman" w:hAnsi="Times New Roman" w:cs="Times New Roman"/>
          <w:sz w:val="24"/>
          <w:szCs w:val="24"/>
        </w:rPr>
        <w:t xml:space="preserve"> </w:t>
      </w:r>
      <w:r w:rsidR="00503E51" w:rsidRPr="00741D2B">
        <w:rPr>
          <w:rFonts w:ascii="Times New Roman" w:hAnsi="Times New Roman" w:cs="Times New Roman"/>
          <w:color w:val="222222"/>
          <w:sz w:val="24"/>
          <w:szCs w:val="24"/>
          <w:shd w:val="clear" w:color="auto" w:fill="FFFFFF"/>
        </w:rPr>
        <w:t>(</w:t>
      </w:r>
      <w:proofErr w:type="spellStart"/>
      <w:r w:rsidR="00503E51" w:rsidRPr="00741D2B">
        <w:rPr>
          <w:rFonts w:ascii="Times New Roman" w:hAnsi="Times New Roman" w:cs="Times New Roman"/>
          <w:color w:val="222222"/>
          <w:sz w:val="24"/>
          <w:szCs w:val="24"/>
          <w:shd w:val="clear" w:color="auto" w:fill="FFFFFF"/>
        </w:rPr>
        <w:t>Bardi</w:t>
      </w:r>
      <w:proofErr w:type="spellEnd"/>
      <w:r w:rsidR="00503E51" w:rsidRPr="00741D2B">
        <w:rPr>
          <w:rFonts w:ascii="Times New Roman" w:hAnsi="Times New Roman" w:cs="Times New Roman"/>
          <w:color w:val="222222"/>
          <w:sz w:val="24"/>
          <w:szCs w:val="24"/>
          <w:shd w:val="clear" w:color="auto" w:fill="FFFFFF"/>
        </w:rPr>
        <w:t>, 2021)</w:t>
      </w:r>
      <w:r w:rsidRPr="00741D2B">
        <w:rPr>
          <w:rFonts w:ascii="Times New Roman" w:hAnsi="Times New Roman" w:cs="Times New Roman"/>
          <w:sz w:val="24"/>
          <w:szCs w:val="24"/>
        </w:rPr>
        <w:t>.</w:t>
      </w:r>
    </w:p>
    <w:p w14:paraId="1C5B1DE1" w14:textId="77777777" w:rsidR="007F0390" w:rsidRPr="00741D2B" w:rsidRDefault="007F0390" w:rsidP="00741D2B">
      <w:pPr>
        <w:pStyle w:val="ListParagraph"/>
        <w:numPr>
          <w:ilvl w:val="0"/>
          <w:numId w:val="7"/>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 xml:space="preserve">Boost conversion rates for your website by 25% in the second quarter of 2023.  </w:t>
      </w:r>
    </w:p>
    <w:p w14:paraId="6E95FDE1" w14:textId="77777777" w:rsidR="007F0390" w:rsidRPr="00741D2B" w:rsidRDefault="007F0390" w:rsidP="00741D2B">
      <w:pPr>
        <w:pStyle w:val="ListParagraph"/>
        <w:numPr>
          <w:ilvl w:val="0"/>
          <w:numId w:val="7"/>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To raise non-room service sales by £37 by the conclusion of 2023.</w:t>
      </w:r>
    </w:p>
    <w:p w14:paraId="0B3982F9" w14:textId="77777777" w:rsidR="007F0390" w:rsidRPr="00741D2B" w:rsidRDefault="007F0390" w:rsidP="00741D2B">
      <w:pPr>
        <w:pStyle w:val="ListParagraph"/>
        <w:numPr>
          <w:ilvl w:val="0"/>
          <w:numId w:val="7"/>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By 2023, monthly reservation income will have increased by 10%.</w:t>
      </w:r>
    </w:p>
    <w:p w14:paraId="38624307" w14:textId="77777777" w:rsidR="008921A5" w:rsidRPr="00741D2B" w:rsidRDefault="007F0390" w:rsidP="00741D2B">
      <w:pPr>
        <w:pStyle w:val="ListParagraph"/>
        <w:numPr>
          <w:ilvl w:val="0"/>
          <w:numId w:val="7"/>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Expecting a spike of 5% in fresh reservations during the following 12 months.</w:t>
      </w:r>
    </w:p>
    <w:p w14:paraId="2CB242B4" w14:textId="77777777" w:rsidR="00A52BF1" w:rsidRPr="00741D2B" w:rsidRDefault="00A52BF1" w:rsidP="00741D2B">
      <w:pPr>
        <w:pStyle w:val="Heading1"/>
      </w:pPr>
      <w:r w:rsidRPr="00741D2B">
        <w:t>Strategy</w:t>
      </w:r>
      <w:r w:rsidR="00503E51" w:rsidRPr="00741D2B">
        <w:t xml:space="preserve"> </w:t>
      </w:r>
    </w:p>
    <w:p w14:paraId="4DB5C117" w14:textId="77777777" w:rsidR="00301C7B" w:rsidRPr="00741D2B" w:rsidRDefault="00301C7B"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lastRenderedPageBreak/>
        <w:t>The core of Holiday Inn's price point is to offer welcoming, inexpensive, and practical lodgings alongside a variety of extra benefits which improve the entire stay for guests.</w:t>
      </w:r>
    </w:p>
    <w:p w14:paraId="50BD770E" w14:textId="541E443B" w:rsidR="00AC057E" w:rsidRPr="00741D2B" w:rsidRDefault="00301C7B" w:rsidP="00741D2B">
      <w:pPr>
        <w:spacing w:line="360" w:lineRule="auto"/>
        <w:jc w:val="both"/>
        <w:rPr>
          <w:rFonts w:ascii="Times New Roman" w:hAnsi="Times New Roman" w:cs="Times New Roman"/>
          <w:color w:val="222222"/>
          <w:sz w:val="24"/>
          <w:szCs w:val="24"/>
          <w:shd w:val="clear" w:color="auto" w:fill="FFFFFF"/>
        </w:rPr>
      </w:pPr>
      <w:r w:rsidRPr="00741D2B">
        <w:rPr>
          <w:rFonts w:ascii="Times New Roman" w:hAnsi="Times New Roman" w:cs="Times New Roman"/>
          <w:sz w:val="24"/>
          <w:szCs w:val="24"/>
        </w:rPr>
        <w:t xml:space="preserve">First and foremost, Holiday Inn provides budget-friendly accommodation that are </w:t>
      </w:r>
      <w:r w:rsidR="00130606" w:rsidRPr="00741D2B">
        <w:rPr>
          <w:rFonts w:ascii="Times New Roman" w:hAnsi="Times New Roman" w:cs="Times New Roman"/>
          <w:sz w:val="24"/>
          <w:szCs w:val="24"/>
        </w:rPr>
        <w:t>cozy</w:t>
      </w:r>
      <w:r w:rsidRPr="00741D2B">
        <w:rPr>
          <w:rFonts w:ascii="Times New Roman" w:hAnsi="Times New Roman" w:cs="Times New Roman"/>
          <w:sz w:val="24"/>
          <w:szCs w:val="24"/>
        </w:rPr>
        <w:t xml:space="preserve"> and wel</w:t>
      </w:r>
      <w:r w:rsidR="00503E51" w:rsidRPr="00741D2B">
        <w:rPr>
          <w:rFonts w:ascii="Times New Roman" w:hAnsi="Times New Roman" w:cs="Times New Roman"/>
          <w:sz w:val="24"/>
          <w:szCs w:val="24"/>
        </w:rPr>
        <w:t xml:space="preserve">l-equipped </w:t>
      </w:r>
      <w:r w:rsidR="00503E51" w:rsidRPr="00741D2B">
        <w:rPr>
          <w:rFonts w:ascii="Times New Roman" w:hAnsi="Times New Roman" w:cs="Times New Roman"/>
          <w:color w:val="222222"/>
          <w:sz w:val="24"/>
          <w:szCs w:val="24"/>
          <w:shd w:val="clear" w:color="auto" w:fill="FFFFFF"/>
        </w:rPr>
        <w:t>(</w:t>
      </w:r>
      <w:proofErr w:type="spellStart"/>
      <w:r w:rsidR="00503E51" w:rsidRPr="00741D2B">
        <w:rPr>
          <w:rFonts w:ascii="Times New Roman" w:hAnsi="Times New Roman" w:cs="Times New Roman"/>
          <w:color w:val="222222"/>
          <w:sz w:val="24"/>
          <w:szCs w:val="24"/>
          <w:shd w:val="clear" w:color="auto" w:fill="FFFFFF"/>
        </w:rPr>
        <w:t>Vaníčková</w:t>
      </w:r>
      <w:proofErr w:type="spellEnd"/>
      <w:r w:rsidR="00503E51" w:rsidRPr="00741D2B">
        <w:rPr>
          <w:rFonts w:ascii="Times New Roman" w:hAnsi="Times New Roman" w:cs="Times New Roman"/>
          <w:color w:val="222222"/>
          <w:sz w:val="24"/>
          <w:szCs w:val="24"/>
          <w:shd w:val="clear" w:color="auto" w:fill="FFFFFF"/>
        </w:rPr>
        <w:t xml:space="preserve"> and </w:t>
      </w:r>
      <w:proofErr w:type="spellStart"/>
      <w:r w:rsidR="00503E51" w:rsidRPr="00741D2B">
        <w:rPr>
          <w:rFonts w:ascii="Times New Roman" w:hAnsi="Times New Roman" w:cs="Times New Roman"/>
          <w:color w:val="222222"/>
          <w:sz w:val="24"/>
          <w:szCs w:val="24"/>
          <w:shd w:val="clear" w:color="auto" w:fill="FFFFFF"/>
        </w:rPr>
        <w:t>Szczepańska-Woszczyna</w:t>
      </w:r>
      <w:proofErr w:type="spellEnd"/>
      <w:r w:rsidR="00503E51" w:rsidRPr="00741D2B">
        <w:rPr>
          <w:rFonts w:ascii="Times New Roman" w:hAnsi="Times New Roman" w:cs="Times New Roman"/>
          <w:color w:val="222222"/>
          <w:sz w:val="24"/>
          <w:szCs w:val="24"/>
          <w:shd w:val="clear" w:color="auto" w:fill="FFFFFF"/>
        </w:rPr>
        <w:t>, 2020)</w:t>
      </w:r>
      <w:r w:rsidRPr="00741D2B">
        <w:rPr>
          <w:rFonts w:ascii="Times New Roman" w:hAnsi="Times New Roman" w:cs="Times New Roman"/>
          <w:sz w:val="24"/>
          <w:szCs w:val="24"/>
        </w:rPr>
        <w:t>. Family and executives alike will find the accommodations to be suitable for what they require.</w:t>
      </w:r>
      <w:r w:rsidR="00503E51" w:rsidRPr="00741D2B">
        <w:rPr>
          <w:rFonts w:ascii="Times New Roman" w:hAnsi="Times New Roman" w:cs="Times New Roman"/>
          <w:sz w:val="24"/>
          <w:szCs w:val="24"/>
        </w:rPr>
        <w:t xml:space="preserve"> </w:t>
      </w:r>
      <w:r w:rsidR="00AC057E" w:rsidRPr="00741D2B">
        <w:rPr>
          <w:rFonts w:ascii="Times New Roman" w:hAnsi="Times New Roman" w:cs="Times New Roman"/>
          <w:sz w:val="24"/>
          <w:szCs w:val="24"/>
        </w:rPr>
        <w:t>The value concept of Holiday Inn also places a great emphasis on accessibility and excellent client service. The company's personnel is qualified to offer individualized service and foresee visitors' requirements to make their stay pleasant and pleasurable. The whole offer of Holiday Inn places a heavy emphasis on client service, ease, and price. The company has the ability to set themselves apart among other low-cost lodging providers and offer consumers an excellent deal of value on what they pay by offering a variety of services and facilities which improve the entire guest experience</w:t>
      </w:r>
      <w:r w:rsidR="00503E51" w:rsidRPr="00741D2B">
        <w:rPr>
          <w:rFonts w:ascii="Times New Roman" w:hAnsi="Times New Roman" w:cs="Times New Roman"/>
          <w:sz w:val="24"/>
          <w:szCs w:val="24"/>
        </w:rPr>
        <w:t xml:space="preserve"> </w:t>
      </w:r>
      <w:r w:rsidR="00503E51" w:rsidRPr="00741D2B">
        <w:rPr>
          <w:rFonts w:ascii="Times New Roman" w:hAnsi="Times New Roman" w:cs="Times New Roman"/>
          <w:color w:val="222222"/>
          <w:sz w:val="24"/>
          <w:szCs w:val="24"/>
          <w:shd w:val="clear" w:color="auto" w:fill="FFFFFF"/>
        </w:rPr>
        <w:t>(Ferrell, Hartline and Hochstein, 2021)</w:t>
      </w:r>
      <w:r w:rsidR="00AC057E" w:rsidRPr="00741D2B">
        <w:rPr>
          <w:rFonts w:ascii="Times New Roman" w:hAnsi="Times New Roman" w:cs="Times New Roman"/>
          <w:sz w:val="24"/>
          <w:szCs w:val="24"/>
        </w:rPr>
        <w:t>.</w:t>
      </w:r>
    </w:p>
    <w:p w14:paraId="0F8D3CEA" w14:textId="678982D4" w:rsidR="00A52BF1" w:rsidRPr="00741D2B" w:rsidRDefault="00741D2B" w:rsidP="00741D2B">
      <w:pPr>
        <w:pStyle w:val="Heading1"/>
      </w:pPr>
      <w:bookmarkStart w:id="17" w:name="_49x2ik5" w:colFirst="0" w:colLast="0"/>
      <w:bookmarkEnd w:id="17"/>
      <w:r>
        <w:t xml:space="preserve">Tactics </w:t>
      </w:r>
    </w:p>
    <w:p w14:paraId="386694E8" w14:textId="77777777" w:rsidR="00A2272E" w:rsidRPr="00741D2B" w:rsidRDefault="00A2272E" w:rsidP="00741D2B">
      <w:pPr>
        <w:spacing w:line="360" w:lineRule="auto"/>
        <w:jc w:val="both"/>
        <w:rPr>
          <w:rFonts w:ascii="Times New Roman" w:hAnsi="Times New Roman" w:cs="Times New Roman"/>
          <w:sz w:val="24"/>
          <w:szCs w:val="24"/>
        </w:rPr>
      </w:pPr>
      <w:bookmarkStart w:id="18" w:name="_2p2csry" w:colFirst="0" w:colLast="0"/>
      <w:bookmarkEnd w:id="18"/>
      <w:r w:rsidRPr="00741D2B">
        <w:rPr>
          <w:rFonts w:ascii="Times New Roman" w:hAnsi="Times New Roman" w:cs="Times New Roman"/>
          <w:sz w:val="24"/>
          <w:szCs w:val="24"/>
        </w:rPr>
        <w:t>A variety of tactics and approaches are included in Holiday Inn's promotional mix as an effort to attract new consumers to the business &amp; its products. The four Ps Product, Price, Place, and Promotion make up the advertising mix</w:t>
      </w:r>
      <w:r w:rsidR="00503E51" w:rsidRPr="00741D2B">
        <w:rPr>
          <w:rFonts w:ascii="Times New Roman" w:hAnsi="Times New Roman" w:cs="Times New Roman"/>
          <w:sz w:val="24"/>
          <w:szCs w:val="24"/>
        </w:rPr>
        <w:t xml:space="preserve"> </w:t>
      </w:r>
      <w:r w:rsidR="00503E51" w:rsidRPr="00741D2B">
        <w:rPr>
          <w:rFonts w:ascii="Times New Roman" w:hAnsi="Times New Roman" w:cs="Times New Roman"/>
          <w:color w:val="222222"/>
          <w:sz w:val="24"/>
          <w:szCs w:val="24"/>
          <w:shd w:val="clear" w:color="auto" w:fill="FFFFFF"/>
        </w:rPr>
        <w:t>(</w:t>
      </w:r>
      <w:proofErr w:type="spellStart"/>
      <w:r w:rsidR="00503E51" w:rsidRPr="00741D2B">
        <w:rPr>
          <w:rFonts w:ascii="Times New Roman" w:hAnsi="Times New Roman" w:cs="Times New Roman"/>
          <w:color w:val="222222"/>
          <w:sz w:val="24"/>
          <w:szCs w:val="24"/>
          <w:shd w:val="clear" w:color="auto" w:fill="FFFFFF"/>
        </w:rPr>
        <w:t>Abedian</w:t>
      </w:r>
      <w:proofErr w:type="spellEnd"/>
      <w:r w:rsidR="00503E51" w:rsidRPr="00741D2B">
        <w:rPr>
          <w:rFonts w:ascii="Times New Roman" w:hAnsi="Times New Roman" w:cs="Times New Roman"/>
          <w:color w:val="222222"/>
          <w:sz w:val="24"/>
          <w:szCs w:val="24"/>
          <w:shd w:val="clear" w:color="auto" w:fill="FFFFFF"/>
        </w:rPr>
        <w:t xml:space="preserve"> et al., 2022)</w:t>
      </w:r>
      <w:r w:rsidRPr="00741D2B">
        <w:rPr>
          <w:rFonts w:ascii="Times New Roman" w:hAnsi="Times New Roman" w:cs="Times New Roman"/>
          <w:sz w:val="24"/>
          <w:szCs w:val="24"/>
        </w:rPr>
        <w:t>.</w:t>
      </w:r>
    </w:p>
    <w:p w14:paraId="526B4F16" w14:textId="77777777" w:rsidR="00A2272E" w:rsidRPr="00741D2B" w:rsidRDefault="00A2272E"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Product: Holiday Inn offers a variety of lodging options that are tailored to the requirements of various traveler types. The hotel chain provides welcoming, well-appointed accommodation at reasonable rates, as well as a variety of extras and services which improve the entire experience for guests. To appeal to different audiences, the business additionally provides a variety of bundles and incentives.</w:t>
      </w:r>
    </w:p>
    <w:p w14:paraId="79C5F1C7" w14:textId="77777777" w:rsidR="00A2272E" w:rsidRPr="00741D2B" w:rsidRDefault="00A2272E"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Price: Holiday Inn's marketing policy aims to offer consumers reasonably priced lodging whilst remaining profitable. The company utilizes flexible pricing, delivering various prices according on seasonally and supply. For customers who reserve early, stay longer, or participate in the incentive program, the company also provides incentives.</w:t>
      </w:r>
    </w:p>
    <w:p w14:paraId="39D969FC" w14:textId="77777777" w:rsidR="00A2272E" w:rsidRPr="00741D2B" w:rsidRDefault="00A2272E"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 xml:space="preserve">Place: A combination of indirect and direct channels are used in Holiday Inn's marketing approach. Consumers can immediately arrange lodging through the brand's primary channels, such as the </w:t>
      </w:r>
      <w:r w:rsidRPr="00741D2B">
        <w:rPr>
          <w:rFonts w:ascii="Times New Roman" w:hAnsi="Times New Roman" w:cs="Times New Roman"/>
          <w:sz w:val="24"/>
          <w:szCs w:val="24"/>
        </w:rPr>
        <w:lastRenderedPageBreak/>
        <w:t>company's webpage and smartphone app. To target more people, Holiday Inn additionally collaborates with independent internet travel brokers like Expedia and Booking.com.</w:t>
      </w:r>
    </w:p>
    <w:p w14:paraId="64C3CAC7" w14:textId="77777777" w:rsidR="008669F9" w:rsidRPr="00741D2B" w:rsidRDefault="008669F9" w:rsidP="00741D2B">
      <w:pPr>
        <w:spacing w:line="360" w:lineRule="auto"/>
        <w:jc w:val="both"/>
        <w:rPr>
          <w:rFonts w:ascii="Times New Roman" w:hAnsi="Times New Roman" w:cs="Times New Roman"/>
          <w:color w:val="222222"/>
          <w:sz w:val="24"/>
          <w:szCs w:val="24"/>
          <w:shd w:val="clear" w:color="auto" w:fill="FFFFFF"/>
        </w:rPr>
      </w:pPr>
      <w:r w:rsidRPr="00741D2B">
        <w:rPr>
          <w:rFonts w:ascii="Times New Roman" w:hAnsi="Times New Roman" w:cs="Times New Roman"/>
          <w:sz w:val="24"/>
          <w:szCs w:val="24"/>
        </w:rPr>
        <w:t>Promotion: To draw consumers and raise brand recognition, Holiday Inn uses a variety of promotional strategies. To connect with prospective consumers, the company uses offline as well as online marketing</w:t>
      </w:r>
      <w:r w:rsidR="00503E51" w:rsidRPr="00741D2B">
        <w:rPr>
          <w:rFonts w:ascii="Times New Roman" w:hAnsi="Times New Roman" w:cs="Times New Roman"/>
          <w:sz w:val="24"/>
          <w:szCs w:val="24"/>
        </w:rPr>
        <w:t xml:space="preserve"> </w:t>
      </w:r>
      <w:r w:rsidR="00503E51" w:rsidRPr="00741D2B">
        <w:rPr>
          <w:rFonts w:ascii="Times New Roman" w:hAnsi="Times New Roman" w:cs="Times New Roman"/>
          <w:color w:val="222222"/>
          <w:sz w:val="24"/>
          <w:szCs w:val="24"/>
          <w:shd w:val="clear" w:color="auto" w:fill="FFFFFF"/>
        </w:rPr>
        <w:t>(Cruz-</w:t>
      </w:r>
      <w:proofErr w:type="spellStart"/>
      <w:r w:rsidR="00503E51" w:rsidRPr="00741D2B">
        <w:rPr>
          <w:rFonts w:ascii="Times New Roman" w:hAnsi="Times New Roman" w:cs="Times New Roman"/>
          <w:color w:val="222222"/>
          <w:sz w:val="24"/>
          <w:szCs w:val="24"/>
          <w:shd w:val="clear" w:color="auto" w:fill="FFFFFF"/>
        </w:rPr>
        <w:t>Milán</w:t>
      </w:r>
      <w:proofErr w:type="spellEnd"/>
      <w:r w:rsidR="00503E51" w:rsidRPr="00741D2B">
        <w:rPr>
          <w:rFonts w:ascii="Times New Roman" w:hAnsi="Times New Roman" w:cs="Times New Roman"/>
          <w:color w:val="222222"/>
          <w:sz w:val="24"/>
          <w:szCs w:val="24"/>
          <w:shd w:val="clear" w:color="auto" w:fill="FFFFFF"/>
        </w:rPr>
        <w:t>, 2022)</w:t>
      </w:r>
      <w:r w:rsidRPr="00741D2B">
        <w:rPr>
          <w:rFonts w:ascii="Times New Roman" w:hAnsi="Times New Roman" w:cs="Times New Roman"/>
          <w:sz w:val="24"/>
          <w:szCs w:val="24"/>
        </w:rPr>
        <w:t>. The company also has a significant social media following and uses sites like Facebook, Instagram, and Twitter to interact with consumers and advertise its products. Additionally, Holiday Inn utilizes content advertising, like articles and films, to illustrate its worth offer and give consumers useful details.</w:t>
      </w:r>
    </w:p>
    <w:p w14:paraId="46471327" w14:textId="77777777" w:rsidR="00A52BF1" w:rsidRPr="00741D2B" w:rsidRDefault="00A52BF1" w:rsidP="00741D2B">
      <w:pPr>
        <w:pStyle w:val="Heading1"/>
      </w:pPr>
      <w:bookmarkStart w:id="19" w:name="_Toc137331150"/>
      <w:r w:rsidRPr="00741D2B">
        <w:t>Action for marketing plan</w:t>
      </w:r>
      <w:bookmarkEnd w:id="19"/>
      <w:r w:rsidRPr="00741D2B">
        <w:t xml:space="preserve"> </w:t>
      </w:r>
    </w:p>
    <w:p w14:paraId="2FB6975C" w14:textId="77777777" w:rsidR="008669F9" w:rsidRPr="00741D2B" w:rsidRDefault="008669F9"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The Holiday Inn hotel in the UK must first have to carry out surveys to determine the most efficient ways of reaching the demographic it seeks before creating a Gannt chart of promotional efforts and scheduling channels for advertising.</w:t>
      </w:r>
    </w:p>
    <w:p w14:paraId="0AD9763F" w14:textId="77777777" w:rsidR="00A52BF1" w:rsidRPr="00741D2B" w:rsidRDefault="00A52BF1" w:rsidP="00741D2B">
      <w:pPr>
        <w:spacing w:line="360" w:lineRule="auto"/>
        <w:jc w:val="both"/>
        <w:rPr>
          <w:rFonts w:ascii="Times New Roman" w:hAnsi="Times New Roman" w:cs="Times New Roman"/>
          <w:sz w:val="24"/>
          <w:szCs w:val="24"/>
        </w:rPr>
      </w:pPr>
      <w:bookmarkStart w:id="20" w:name="_ihv636" w:colFirst="0" w:colLast="0"/>
      <w:bookmarkEnd w:id="20"/>
      <w:r w:rsidRPr="00741D2B">
        <w:rPr>
          <w:rFonts w:ascii="Times New Roman" w:hAnsi="Times New Roman" w:cs="Times New Roman"/>
          <w:noProof/>
          <w:sz w:val="24"/>
          <w:szCs w:val="24"/>
          <w:lang w:val="en-GB" w:eastAsia="en-GB"/>
        </w:rPr>
        <w:drawing>
          <wp:inline distT="0" distB="0" distL="0" distR="0" wp14:anchorId="2B245FA2" wp14:editId="2D759F0C">
            <wp:extent cx="6477000" cy="3243580"/>
            <wp:effectExtent l="0" t="0" r="0" b="0"/>
            <wp:docPr id="15" name="Picture 14">
              <a:extLst xmlns:a="http://schemas.openxmlformats.org/drawingml/2006/main">
                <a:ext uri="{FF2B5EF4-FFF2-40B4-BE49-F238E27FC236}">
                  <a16:creationId xmlns:a16="http://schemas.microsoft.com/office/drawing/2014/main" id="{D39CF100-143F-C6EF-5A72-A7ECED5887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D39CF100-143F-C6EF-5A72-A7ECED58874B}"/>
                        </a:ext>
                      </a:extLst>
                    </pic:cNvPr>
                    <pic:cNvPicPr>
                      <a:picLocks noChangeAspect="1"/>
                    </pic:cNvPicPr>
                  </pic:nvPicPr>
                  <pic:blipFill>
                    <a:blip r:embed="rId11"/>
                    <a:stretch>
                      <a:fillRect/>
                    </a:stretch>
                  </pic:blipFill>
                  <pic:spPr>
                    <a:xfrm>
                      <a:off x="0" y="0"/>
                      <a:ext cx="6477000" cy="3243580"/>
                    </a:xfrm>
                    <a:prstGeom prst="rect">
                      <a:avLst/>
                    </a:prstGeom>
                  </pic:spPr>
                </pic:pic>
              </a:graphicData>
            </a:graphic>
          </wp:inline>
        </w:drawing>
      </w:r>
    </w:p>
    <w:p w14:paraId="539A0FD9" w14:textId="77777777" w:rsidR="00A52BF1" w:rsidRPr="00741D2B" w:rsidRDefault="008669F9" w:rsidP="00741D2B">
      <w:pPr>
        <w:spacing w:line="360" w:lineRule="auto"/>
        <w:jc w:val="both"/>
        <w:rPr>
          <w:rFonts w:ascii="Times New Roman" w:hAnsi="Times New Roman" w:cs="Times New Roman"/>
          <w:color w:val="222222"/>
          <w:sz w:val="24"/>
          <w:szCs w:val="24"/>
          <w:shd w:val="clear" w:color="auto" w:fill="FFFFFF"/>
        </w:rPr>
      </w:pPr>
      <w:r w:rsidRPr="00741D2B">
        <w:rPr>
          <w:rFonts w:ascii="Times New Roman" w:hAnsi="Times New Roman" w:cs="Times New Roman"/>
          <w:sz w:val="24"/>
          <w:szCs w:val="24"/>
        </w:rPr>
        <w:t>In order to make certain that the lodging establishment is effectively reaching its intended demographic and maximizing its advertising ROI, its advertising timetable could, in general, be guided by an assortment of market studies, prior results, and sector tendencies</w:t>
      </w:r>
      <w:r w:rsidR="00503E51" w:rsidRPr="00741D2B">
        <w:rPr>
          <w:rFonts w:ascii="Times New Roman" w:hAnsi="Times New Roman" w:cs="Times New Roman"/>
          <w:sz w:val="24"/>
          <w:szCs w:val="24"/>
        </w:rPr>
        <w:t xml:space="preserve"> </w:t>
      </w:r>
      <w:r w:rsidR="00503E51" w:rsidRPr="00741D2B">
        <w:rPr>
          <w:rFonts w:ascii="Times New Roman" w:hAnsi="Times New Roman" w:cs="Times New Roman"/>
          <w:color w:val="222222"/>
          <w:sz w:val="24"/>
          <w:szCs w:val="24"/>
          <w:shd w:val="clear" w:color="auto" w:fill="FFFFFF"/>
        </w:rPr>
        <w:t>(Ma, Li and Tong, 2022)</w:t>
      </w:r>
      <w:r w:rsidRPr="00741D2B">
        <w:rPr>
          <w:rFonts w:ascii="Times New Roman" w:hAnsi="Times New Roman" w:cs="Times New Roman"/>
          <w:sz w:val="24"/>
          <w:szCs w:val="24"/>
        </w:rPr>
        <w:t>.</w:t>
      </w:r>
    </w:p>
    <w:p w14:paraId="585EE42D" w14:textId="77777777" w:rsidR="00A52BF1" w:rsidRPr="00741D2B" w:rsidRDefault="00A52BF1" w:rsidP="00741D2B">
      <w:pPr>
        <w:pStyle w:val="Heading1"/>
      </w:pPr>
      <w:bookmarkStart w:id="21" w:name="_Toc137331151"/>
      <w:r w:rsidRPr="00741D2B">
        <w:lastRenderedPageBreak/>
        <w:t>Control</w:t>
      </w:r>
      <w:bookmarkEnd w:id="21"/>
      <w:r w:rsidRPr="00741D2B">
        <w:t xml:space="preserve"> </w:t>
      </w:r>
    </w:p>
    <w:p w14:paraId="4B648536" w14:textId="77777777" w:rsidR="0099708B" w:rsidRPr="00741D2B" w:rsidRDefault="0099708B"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The following restrictions might be applied to evaluate the efficacy of an advertising approach:</w:t>
      </w:r>
    </w:p>
    <w:p w14:paraId="6A5753EA" w14:textId="77777777" w:rsidR="0099708B" w:rsidRPr="00741D2B" w:rsidRDefault="0099708B" w:rsidP="00741D2B">
      <w:pPr>
        <w:pStyle w:val="ListParagraph"/>
        <w:numPr>
          <w:ilvl w:val="0"/>
          <w:numId w:val="8"/>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Sales analysis: Examining data on sales prior to and following the promotional strategy is put into action constitutes one of the primary control methods. This makes it easier to ascertain if and by the amount the strategy has raised income.</w:t>
      </w:r>
    </w:p>
    <w:p w14:paraId="333B160B" w14:textId="77777777" w:rsidR="0099708B" w:rsidRPr="00741D2B" w:rsidRDefault="0099708B" w:rsidP="00741D2B">
      <w:pPr>
        <w:pStyle w:val="ListParagraph"/>
        <w:numPr>
          <w:ilvl w:val="0"/>
          <w:numId w:val="8"/>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 xml:space="preserve">Customer feedback: feedback from clients is an essential control measurement and provides insightful data about how well the advertising approach is working. </w:t>
      </w:r>
    </w:p>
    <w:p w14:paraId="7CC97C42" w14:textId="3F34F328" w:rsidR="0099708B" w:rsidRPr="00741D2B" w:rsidRDefault="0099708B" w:rsidP="00741D2B">
      <w:pPr>
        <w:pStyle w:val="ListParagraph"/>
        <w:numPr>
          <w:ilvl w:val="0"/>
          <w:numId w:val="8"/>
        </w:num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Return on investment: It is an essential metric for gauging the effectiveness of advertising expenditures. The return on investment may be estimated by evaluating the expense of the advertising approac</w:t>
      </w:r>
      <w:r w:rsidR="00130606">
        <w:rPr>
          <w:rFonts w:ascii="Times New Roman" w:hAnsi="Times New Roman" w:cs="Times New Roman"/>
          <w:sz w:val="24"/>
          <w:szCs w:val="24"/>
        </w:rPr>
        <w:t xml:space="preserve">h with the income it brought in </w:t>
      </w:r>
      <w:r w:rsidR="00130606" w:rsidRPr="00741D2B">
        <w:rPr>
          <w:rFonts w:ascii="Times New Roman" w:hAnsi="Times New Roman" w:cs="Times New Roman"/>
          <w:color w:val="222222"/>
          <w:sz w:val="24"/>
          <w:szCs w:val="24"/>
          <w:shd w:val="clear" w:color="auto" w:fill="FFFFFF"/>
        </w:rPr>
        <w:t>(</w:t>
      </w:r>
      <w:proofErr w:type="spellStart"/>
      <w:r w:rsidR="00130606" w:rsidRPr="00741D2B">
        <w:rPr>
          <w:rFonts w:ascii="Times New Roman" w:hAnsi="Times New Roman" w:cs="Times New Roman"/>
          <w:color w:val="222222"/>
          <w:sz w:val="24"/>
          <w:szCs w:val="24"/>
          <w:shd w:val="clear" w:color="auto" w:fill="FFFFFF"/>
        </w:rPr>
        <w:t>Abedian</w:t>
      </w:r>
      <w:proofErr w:type="spellEnd"/>
      <w:r w:rsidR="00130606" w:rsidRPr="00741D2B">
        <w:rPr>
          <w:rFonts w:ascii="Times New Roman" w:hAnsi="Times New Roman" w:cs="Times New Roman"/>
          <w:color w:val="222222"/>
          <w:sz w:val="24"/>
          <w:szCs w:val="24"/>
          <w:shd w:val="clear" w:color="auto" w:fill="FFFFFF"/>
        </w:rPr>
        <w:t xml:space="preserve"> et al., 2022)</w:t>
      </w:r>
      <w:r w:rsidR="00130606" w:rsidRPr="00741D2B">
        <w:rPr>
          <w:rFonts w:ascii="Times New Roman" w:hAnsi="Times New Roman" w:cs="Times New Roman"/>
          <w:sz w:val="24"/>
          <w:szCs w:val="24"/>
        </w:rPr>
        <w:t>.</w:t>
      </w:r>
    </w:p>
    <w:p w14:paraId="58B0EF21" w14:textId="77777777" w:rsidR="00A52BF1" w:rsidRPr="00741D2B" w:rsidRDefault="00A52BF1" w:rsidP="00741D2B">
      <w:pPr>
        <w:pStyle w:val="Heading1"/>
      </w:pPr>
      <w:bookmarkStart w:id="22" w:name="_32hioqz" w:colFirst="0" w:colLast="0"/>
      <w:bookmarkStart w:id="23" w:name="_Toc137331152"/>
      <w:bookmarkEnd w:id="22"/>
      <w:r w:rsidRPr="00741D2B">
        <w:t>Conclusion</w:t>
      </w:r>
      <w:bookmarkEnd w:id="23"/>
    </w:p>
    <w:p w14:paraId="16D2A845" w14:textId="77777777" w:rsidR="00A52BF1" w:rsidRPr="00741D2B" w:rsidRDefault="0099708B" w:rsidP="00741D2B">
      <w:pPr>
        <w:spacing w:line="360" w:lineRule="auto"/>
        <w:jc w:val="both"/>
        <w:rPr>
          <w:rFonts w:ascii="Times New Roman" w:hAnsi="Times New Roman" w:cs="Times New Roman"/>
          <w:sz w:val="24"/>
          <w:szCs w:val="24"/>
        </w:rPr>
      </w:pPr>
      <w:bookmarkStart w:id="24" w:name="_1hmsyys" w:colFirst="0" w:colLast="0"/>
      <w:bookmarkEnd w:id="24"/>
      <w:r w:rsidRPr="00741D2B">
        <w:rPr>
          <w:rFonts w:ascii="Times New Roman" w:hAnsi="Times New Roman" w:cs="Times New Roman"/>
          <w:sz w:val="24"/>
          <w:szCs w:val="24"/>
        </w:rPr>
        <w:t>The main objectives of Holiday Inn's promotional strategy in the UK are to improve client happiness and devotion to the brand while standing out from the competition. The business employ a variety of promotional strategies, such as specific marketing initiatives, joint ventures with collaborators, and client division, to meet these objectives. The firm's value idea, which is promoted via a variety of advertising platforms, focuses on offering visitors a pleasant and relaxing stay that is supported by outstanding client service. The RACE paradigm informs the good's options, delivery methods, choice of prices, and marketing initiatives which make up the advertising strategy (4ps). The advertising strategy's primary objective is to boost both revenue and market earning whilst retaining an excellent track record for dependability and client satisfaction.</w:t>
      </w:r>
    </w:p>
    <w:p w14:paraId="30813DB1" w14:textId="77777777" w:rsidR="00741D2B" w:rsidRDefault="00741D2B">
      <w:pPr>
        <w:rPr>
          <w:rFonts w:asciiTheme="majorHAnsi" w:eastAsiaTheme="majorEastAsia" w:hAnsiTheme="majorHAnsi" w:cstheme="majorBidi"/>
          <w:b/>
          <w:bCs/>
          <w:smallCaps/>
          <w:color w:val="000000" w:themeColor="text1"/>
          <w:sz w:val="36"/>
          <w:szCs w:val="36"/>
        </w:rPr>
      </w:pPr>
      <w:bookmarkStart w:id="25" w:name="_Toc137331153"/>
      <w:r>
        <w:br w:type="page"/>
      </w:r>
    </w:p>
    <w:p w14:paraId="536DBCBE" w14:textId="14536459" w:rsidR="00741D2B" w:rsidRPr="00741D2B" w:rsidRDefault="00A52BF1" w:rsidP="00741D2B">
      <w:pPr>
        <w:pStyle w:val="Heading1"/>
      </w:pPr>
      <w:r w:rsidRPr="00741D2B">
        <w:lastRenderedPageBreak/>
        <w:t>Referenc</w:t>
      </w:r>
      <w:bookmarkEnd w:id="25"/>
      <w:r w:rsidR="00741D2B">
        <w:t>es</w:t>
      </w:r>
    </w:p>
    <w:p w14:paraId="33EEA83B" w14:textId="77777777" w:rsidR="00741D2B" w:rsidRPr="00741D2B" w:rsidRDefault="00741D2B" w:rsidP="00741D2B">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1D2B">
        <w:rPr>
          <w:rFonts w:ascii="Times New Roman" w:hAnsi="Times New Roman" w:cs="Times New Roman"/>
          <w:color w:val="222222"/>
          <w:sz w:val="24"/>
          <w:szCs w:val="24"/>
          <w:shd w:val="clear" w:color="auto" w:fill="FFFFFF"/>
        </w:rPr>
        <w:t>Abedian</w:t>
      </w:r>
      <w:proofErr w:type="spellEnd"/>
      <w:r w:rsidRPr="00741D2B">
        <w:rPr>
          <w:rFonts w:ascii="Times New Roman" w:hAnsi="Times New Roman" w:cs="Times New Roman"/>
          <w:color w:val="222222"/>
          <w:sz w:val="24"/>
          <w:szCs w:val="24"/>
          <w:shd w:val="clear" w:color="auto" w:fill="FFFFFF"/>
        </w:rPr>
        <w:t xml:space="preserve">, M., </w:t>
      </w:r>
      <w:proofErr w:type="spellStart"/>
      <w:r w:rsidRPr="00741D2B">
        <w:rPr>
          <w:rFonts w:ascii="Times New Roman" w:hAnsi="Times New Roman" w:cs="Times New Roman"/>
          <w:color w:val="222222"/>
          <w:sz w:val="24"/>
          <w:szCs w:val="24"/>
          <w:shd w:val="clear" w:color="auto" w:fill="FFFFFF"/>
        </w:rPr>
        <w:t>Amindoust</w:t>
      </w:r>
      <w:proofErr w:type="spellEnd"/>
      <w:r w:rsidRPr="00741D2B">
        <w:rPr>
          <w:rFonts w:ascii="Times New Roman" w:hAnsi="Times New Roman" w:cs="Times New Roman"/>
          <w:color w:val="222222"/>
          <w:sz w:val="24"/>
          <w:szCs w:val="24"/>
          <w:shd w:val="clear" w:color="auto" w:fill="FFFFFF"/>
        </w:rPr>
        <w:t xml:space="preserve">, A., </w:t>
      </w:r>
      <w:proofErr w:type="spellStart"/>
      <w:r w:rsidRPr="00741D2B">
        <w:rPr>
          <w:rFonts w:ascii="Times New Roman" w:hAnsi="Times New Roman" w:cs="Times New Roman"/>
          <w:color w:val="222222"/>
          <w:sz w:val="24"/>
          <w:szCs w:val="24"/>
          <w:shd w:val="clear" w:color="auto" w:fill="FFFFFF"/>
        </w:rPr>
        <w:t>Maddahi</w:t>
      </w:r>
      <w:proofErr w:type="spellEnd"/>
      <w:r w:rsidRPr="00741D2B">
        <w:rPr>
          <w:rFonts w:ascii="Times New Roman" w:hAnsi="Times New Roman" w:cs="Times New Roman"/>
          <w:color w:val="222222"/>
          <w:sz w:val="24"/>
          <w:szCs w:val="24"/>
          <w:shd w:val="clear" w:color="auto" w:fill="FFFFFF"/>
        </w:rPr>
        <w:t xml:space="preserve">, R. and </w:t>
      </w:r>
      <w:proofErr w:type="spellStart"/>
      <w:r w:rsidRPr="00741D2B">
        <w:rPr>
          <w:rFonts w:ascii="Times New Roman" w:hAnsi="Times New Roman" w:cs="Times New Roman"/>
          <w:color w:val="222222"/>
          <w:sz w:val="24"/>
          <w:szCs w:val="24"/>
          <w:shd w:val="clear" w:color="auto" w:fill="FFFFFF"/>
        </w:rPr>
        <w:t>Jouzdani</w:t>
      </w:r>
      <w:proofErr w:type="spellEnd"/>
      <w:r w:rsidRPr="00741D2B">
        <w:rPr>
          <w:rFonts w:ascii="Times New Roman" w:hAnsi="Times New Roman" w:cs="Times New Roman"/>
          <w:color w:val="222222"/>
          <w:sz w:val="24"/>
          <w:szCs w:val="24"/>
          <w:shd w:val="clear" w:color="auto" w:fill="FFFFFF"/>
        </w:rPr>
        <w:t>, J., 2022. A game theory approach to selecting marketing-mix strategies. </w:t>
      </w:r>
      <w:r w:rsidRPr="00741D2B">
        <w:rPr>
          <w:rFonts w:ascii="Times New Roman" w:hAnsi="Times New Roman" w:cs="Times New Roman"/>
          <w:i/>
          <w:iCs/>
          <w:color w:val="222222"/>
          <w:sz w:val="24"/>
          <w:szCs w:val="24"/>
          <w:shd w:val="clear" w:color="auto" w:fill="FFFFFF"/>
        </w:rPr>
        <w:t>Journal of Advances in Management Research</w:t>
      </w:r>
      <w:r w:rsidRPr="00741D2B">
        <w:rPr>
          <w:rFonts w:ascii="Times New Roman" w:hAnsi="Times New Roman" w:cs="Times New Roman"/>
          <w:color w:val="222222"/>
          <w:sz w:val="24"/>
          <w:szCs w:val="24"/>
          <w:shd w:val="clear" w:color="auto" w:fill="FFFFFF"/>
        </w:rPr>
        <w:t>, </w:t>
      </w:r>
      <w:r w:rsidRPr="00741D2B">
        <w:rPr>
          <w:rFonts w:ascii="Times New Roman" w:hAnsi="Times New Roman" w:cs="Times New Roman"/>
          <w:i/>
          <w:iCs/>
          <w:color w:val="222222"/>
          <w:sz w:val="24"/>
          <w:szCs w:val="24"/>
          <w:shd w:val="clear" w:color="auto" w:fill="FFFFFF"/>
        </w:rPr>
        <w:t>19</w:t>
      </w:r>
      <w:r w:rsidRPr="00741D2B">
        <w:rPr>
          <w:rFonts w:ascii="Times New Roman" w:hAnsi="Times New Roman" w:cs="Times New Roman"/>
          <w:color w:val="222222"/>
          <w:sz w:val="24"/>
          <w:szCs w:val="24"/>
          <w:shd w:val="clear" w:color="auto" w:fill="FFFFFF"/>
        </w:rPr>
        <w:t>(1), pp.139-158.</w:t>
      </w:r>
    </w:p>
    <w:p w14:paraId="65B8A5CA" w14:textId="77777777" w:rsidR="00741D2B" w:rsidRPr="00741D2B" w:rsidRDefault="00741D2B" w:rsidP="00741D2B">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1D2B">
        <w:rPr>
          <w:rFonts w:ascii="Times New Roman" w:hAnsi="Times New Roman" w:cs="Times New Roman"/>
          <w:color w:val="222222"/>
          <w:sz w:val="24"/>
          <w:szCs w:val="24"/>
          <w:shd w:val="clear" w:color="auto" w:fill="FFFFFF"/>
        </w:rPr>
        <w:t>Bardi</w:t>
      </w:r>
      <w:proofErr w:type="spellEnd"/>
      <w:r w:rsidRPr="00741D2B">
        <w:rPr>
          <w:rFonts w:ascii="Times New Roman" w:hAnsi="Times New Roman" w:cs="Times New Roman"/>
          <w:color w:val="222222"/>
          <w:sz w:val="24"/>
          <w:szCs w:val="24"/>
          <w:shd w:val="clear" w:color="auto" w:fill="FFFFFF"/>
        </w:rPr>
        <w:t>, J.A., 2021. Hotel-Front-Office-Management.</w:t>
      </w:r>
    </w:p>
    <w:p w14:paraId="77BD25B9" w14:textId="77777777" w:rsidR="00741D2B" w:rsidRPr="00741D2B" w:rsidRDefault="00741D2B" w:rsidP="00741D2B">
      <w:pPr>
        <w:spacing w:line="360" w:lineRule="auto"/>
        <w:ind w:left="720" w:hanging="720"/>
        <w:jc w:val="both"/>
        <w:rPr>
          <w:rFonts w:ascii="Times New Roman" w:hAnsi="Times New Roman" w:cs="Times New Roman"/>
          <w:color w:val="222222"/>
          <w:sz w:val="24"/>
          <w:szCs w:val="24"/>
          <w:shd w:val="clear" w:color="auto" w:fill="FFFFFF"/>
        </w:rPr>
      </w:pPr>
      <w:r w:rsidRPr="00741D2B">
        <w:rPr>
          <w:rFonts w:ascii="Times New Roman" w:hAnsi="Times New Roman" w:cs="Times New Roman"/>
          <w:color w:val="222222"/>
          <w:sz w:val="24"/>
          <w:szCs w:val="24"/>
          <w:shd w:val="clear" w:color="auto" w:fill="FFFFFF"/>
        </w:rPr>
        <w:t>Cruz-</w:t>
      </w:r>
      <w:proofErr w:type="spellStart"/>
      <w:r w:rsidRPr="00741D2B">
        <w:rPr>
          <w:rFonts w:ascii="Times New Roman" w:hAnsi="Times New Roman" w:cs="Times New Roman"/>
          <w:color w:val="222222"/>
          <w:sz w:val="24"/>
          <w:szCs w:val="24"/>
          <w:shd w:val="clear" w:color="auto" w:fill="FFFFFF"/>
        </w:rPr>
        <w:t>Milán</w:t>
      </w:r>
      <w:proofErr w:type="spellEnd"/>
      <w:r w:rsidRPr="00741D2B">
        <w:rPr>
          <w:rFonts w:ascii="Times New Roman" w:hAnsi="Times New Roman" w:cs="Times New Roman"/>
          <w:color w:val="222222"/>
          <w:sz w:val="24"/>
          <w:szCs w:val="24"/>
          <w:shd w:val="clear" w:color="auto" w:fill="FFFFFF"/>
        </w:rPr>
        <w:t>, O., 2022. Hotels' marketing mix responses at insecurity-stricken destinations: a study in the US–Mexico border. </w:t>
      </w:r>
      <w:r w:rsidRPr="00741D2B">
        <w:rPr>
          <w:rFonts w:ascii="Times New Roman" w:hAnsi="Times New Roman" w:cs="Times New Roman"/>
          <w:i/>
          <w:iCs/>
          <w:color w:val="222222"/>
          <w:sz w:val="24"/>
          <w:szCs w:val="24"/>
          <w:shd w:val="clear" w:color="auto" w:fill="FFFFFF"/>
        </w:rPr>
        <w:t>International Hospitality Review</w:t>
      </w:r>
      <w:r w:rsidRPr="00741D2B">
        <w:rPr>
          <w:rFonts w:ascii="Times New Roman" w:hAnsi="Times New Roman" w:cs="Times New Roman"/>
          <w:color w:val="222222"/>
          <w:sz w:val="24"/>
          <w:szCs w:val="24"/>
          <w:shd w:val="clear" w:color="auto" w:fill="FFFFFF"/>
        </w:rPr>
        <w:t>, </w:t>
      </w:r>
      <w:r w:rsidRPr="00741D2B">
        <w:rPr>
          <w:rFonts w:ascii="Times New Roman" w:hAnsi="Times New Roman" w:cs="Times New Roman"/>
          <w:i/>
          <w:iCs/>
          <w:color w:val="222222"/>
          <w:sz w:val="24"/>
          <w:szCs w:val="24"/>
          <w:shd w:val="clear" w:color="auto" w:fill="FFFFFF"/>
        </w:rPr>
        <w:t>36</w:t>
      </w:r>
      <w:r w:rsidRPr="00741D2B">
        <w:rPr>
          <w:rFonts w:ascii="Times New Roman" w:hAnsi="Times New Roman" w:cs="Times New Roman"/>
          <w:color w:val="222222"/>
          <w:sz w:val="24"/>
          <w:szCs w:val="24"/>
          <w:shd w:val="clear" w:color="auto" w:fill="FFFFFF"/>
        </w:rPr>
        <w:t>(1), pp.131-155.</w:t>
      </w:r>
    </w:p>
    <w:p w14:paraId="2E5D2744" w14:textId="77777777" w:rsidR="00741D2B" w:rsidRPr="00741D2B" w:rsidRDefault="00741D2B" w:rsidP="00741D2B">
      <w:pPr>
        <w:spacing w:line="360" w:lineRule="auto"/>
        <w:ind w:left="720" w:hanging="720"/>
        <w:jc w:val="both"/>
        <w:rPr>
          <w:rFonts w:ascii="Times New Roman" w:hAnsi="Times New Roman" w:cs="Times New Roman"/>
          <w:color w:val="222222"/>
          <w:sz w:val="24"/>
          <w:szCs w:val="24"/>
          <w:shd w:val="clear" w:color="auto" w:fill="FFFFFF"/>
        </w:rPr>
      </w:pPr>
      <w:r w:rsidRPr="00741D2B">
        <w:rPr>
          <w:rFonts w:ascii="Times New Roman" w:hAnsi="Times New Roman" w:cs="Times New Roman"/>
          <w:color w:val="222222"/>
          <w:sz w:val="24"/>
          <w:szCs w:val="24"/>
          <w:shd w:val="clear" w:color="auto" w:fill="FFFFFF"/>
        </w:rPr>
        <w:t>Ferrell, O.C., Hartline, M. and Hochstein, B.W., 2021. </w:t>
      </w:r>
      <w:r w:rsidRPr="00741D2B">
        <w:rPr>
          <w:rFonts w:ascii="Times New Roman" w:hAnsi="Times New Roman" w:cs="Times New Roman"/>
          <w:i/>
          <w:iCs/>
          <w:color w:val="222222"/>
          <w:sz w:val="24"/>
          <w:szCs w:val="24"/>
          <w:shd w:val="clear" w:color="auto" w:fill="FFFFFF"/>
        </w:rPr>
        <w:t>Marketing strategy</w:t>
      </w:r>
      <w:r w:rsidRPr="00741D2B">
        <w:rPr>
          <w:rFonts w:ascii="Times New Roman" w:hAnsi="Times New Roman" w:cs="Times New Roman"/>
          <w:color w:val="222222"/>
          <w:sz w:val="24"/>
          <w:szCs w:val="24"/>
          <w:shd w:val="clear" w:color="auto" w:fill="FFFFFF"/>
        </w:rPr>
        <w:t>. Cengage Learning.</w:t>
      </w:r>
    </w:p>
    <w:p w14:paraId="46B81553" w14:textId="77777777" w:rsidR="00741D2B" w:rsidRPr="00741D2B" w:rsidRDefault="00741D2B" w:rsidP="00741D2B">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1D2B">
        <w:rPr>
          <w:rFonts w:ascii="Times New Roman" w:hAnsi="Times New Roman" w:cs="Times New Roman"/>
          <w:color w:val="222222"/>
          <w:sz w:val="24"/>
          <w:szCs w:val="24"/>
          <w:shd w:val="clear" w:color="auto" w:fill="FFFFFF"/>
        </w:rPr>
        <w:t>Giovannoni</w:t>
      </w:r>
      <w:proofErr w:type="spellEnd"/>
      <w:r w:rsidRPr="00741D2B">
        <w:rPr>
          <w:rFonts w:ascii="Times New Roman" w:hAnsi="Times New Roman" w:cs="Times New Roman"/>
          <w:color w:val="222222"/>
          <w:sz w:val="24"/>
          <w:szCs w:val="24"/>
          <w:shd w:val="clear" w:color="auto" w:fill="FFFFFF"/>
        </w:rPr>
        <w:t>, E., 2020. </w:t>
      </w:r>
      <w:r w:rsidRPr="00741D2B">
        <w:rPr>
          <w:rFonts w:ascii="Times New Roman" w:hAnsi="Times New Roman" w:cs="Times New Roman"/>
          <w:i/>
          <w:iCs/>
          <w:color w:val="222222"/>
          <w:sz w:val="24"/>
          <w:szCs w:val="24"/>
          <w:shd w:val="clear" w:color="auto" w:fill="FFFFFF"/>
        </w:rPr>
        <w:t>Digital Marketing Planning</w:t>
      </w:r>
      <w:r w:rsidRPr="00741D2B">
        <w:rPr>
          <w:rFonts w:ascii="Times New Roman" w:hAnsi="Times New Roman" w:cs="Times New Roman"/>
          <w:color w:val="222222"/>
          <w:sz w:val="24"/>
          <w:szCs w:val="24"/>
          <w:shd w:val="clear" w:color="auto" w:fill="FFFFFF"/>
        </w:rPr>
        <w:t xml:space="preserve">. </w:t>
      </w:r>
      <w:proofErr w:type="spellStart"/>
      <w:r w:rsidRPr="00741D2B">
        <w:rPr>
          <w:rFonts w:ascii="Times New Roman" w:hAnsi="Times New Roman" w:cs="Times New Roman"/>
          <w:color w:val="222222"/>
          <w:sz w:val="24"/>
          <w:szCs w:val="24"/>
          <w:shd w:val="clear" w:color="auto" w:fill="FFFFFF"/>
        </w:rPr>
        <w:t>Chasefive</w:t>
      </w:r>
      <w:proofErr w:type="spellEnd"/>
      <w:r w:rsidRPr="00741D2B">
        <w:rPr>
          <w:rFonts w:ascii="Times New Roman" w:hAnsi="Times New Roman" w:cs="Times New Roman"/>
          <w:color w:val="222222"/>
          <w:sz w:val="24"/>
          <w:szCs w:val="24"/>
          <w:shd w:val="clear" w:color="auto" w:fill="FFFFFF"/>
        </w:rPr>
        <w:t>. com.</w:t>
      </w:r>
    </w:p>
    <w:p w14:paraId="1F16DEC8" w14:textId="77777777" w:rsidR="00741D2B" w:rsidRPr="00741D2B" w:rsidRDefault="00741D2B" w:rsidP="00741D2B">
      <w:pPr>
        <w:spacing w:line="360" w:lineRule="auto"/>
        <w:ind w:left="720" w:hanging="720"/>
        <w:jc w:val="both"/>
        <w:rPr>
          <w:rFonts w:ascii="Times New Roman" w:hAnsi="Times New Roman" w:cs="Times New Roman"/>
          <w:color w:val="222222"/>
          <w:sz w:val="24"/>
          <w:szCs w:val="24"/>
          <w:shd w:val="clear" w:color="auto" w:fill="FFFFFF"/>
        </w:rPr>
      </w:pPr>
      <w:r w:rsidRPr="00741D2B">
        <w:rPr>
          <w:rFonts w:ascii="Times New Roman" w:hAnsi="Times New Roman" w:cs="Times New Roman"/>
          <w:color w:val="222222"/>
          <w:sz w:val="24"/>
          <w:szCs w:val="24"/>
          <w:shd w:val="clear" w:color="auto" w:fill="FFFFFF"/>
        </w:rPr>
        <w:t>Huda, M., 2022. Digital marketplace for tourism resilience in the pandemic age: voices from budget hotel customers. </w:t>
      </w:r>
      <w:r w:rsidRPr="00741D2B">
        <w:rPr>
          <w:rFonts w:ascii="Times New Roman" w:hAnsi="Times New Roman" w:cs="Times New Roman"/>
          <w:i/>
          <w:iCs/>
          <w:color w:val="222222"/>
          <w:sz w:val="24"/>
          <w:szCs w:val="24"/>
          <w:shd w:val="clear" w:color="auto" w:fill="FFFFFF"/>
        </w:rPr>
        <w:t>International Journal of Organizational Analysis</w:t>
      </w:r>
      <w:r w:rsidRPr="00741D2B">
        <w:rPr>
          <w:rFonts w:ascii="Times New Roman" w:hAnsi="Times New Roman" w:cs="Times New Roman"/>
          <w:color w:val="222222"/>
          <w:sz w:val="24"/>
          <w:szCs w:val="24"/>
          <w:shd w:val="clear" w:color="auto" w:fill="FFFFFF"/>
        </w:rPr>
        <w:t>, (ahead-of-print).</w:t>
      </w:r>
    </w:p>
    <w:p w14:paraId="4B6D5906" w14:textId="77777777" w:rsidR="00741D2B" w:rsidRPr="00741D2B" w:rsidRDefault="00741D2B" w:rsidP="00741D2B">
      <w:pPr>
        <w:spacing w:line="360" w:lineRule="auto"/>
        <w:ind w:left="720" w:hanging="720"/>
        <w:jc w:val="both"/>
        <w:rPr>
          <w:rFonts w:ascii="Times New Roman" w:hAnsi="Times New Roman" w:cs="Times New Roman"/>
          <w:color w:val="222222"/>
          <w:sz w:val="24"/>
          <w:szCs w:val="24"/>
          <w:shd w:val="clear" w:color="auto" w:fill="FFFFFF"/>
        </w:rPr>
      </w:pPr>
      <w:r w:rsidRPr="00741D2B">
        <w:rPr>
          <w:rFonts w:ascii="Times New Roman" w:hAnsi="Times New Roman" w:cs="Times New Roman"/>
          <w:color w:val="222222"/>
          <w:sz w:val="24"/>
          <w:szCs w:val="24"/>
          <w:shd w:val="clear" w:color="auto" w:fill="FFFFFF"/>
        </w:rPr>
        <w:t xml:space="preserve">Ma, Y., Li, H. and Tong, Y., 2022. Distribution Differentiation and Influencing Factors of the High-Quality Development of the Hotel Industry from the Perspective of Customer Satisfaction: A Case Study of </w:t>
      </w:r>
      <w:proofErr w:type="spellStart"/>
      <w:r w:rsidRPr="00741D2B">
        <w:rPr>
          <w:rFonts w:ascii="Times New Roman" w:hAnsi="Times New Roman" w:cs="Times New Roman"/>
          <w:color w:val="222222"/>
          <w:sz w:val="24"/>
          <w:szCs w:val="24"/>
          <w:shd w:val="clear" w:color="auto" w:fill="FFFFFF"/>
        </w:rPr>
        <w:t>Sanya</w:t>
      </w:r>
      <w:proofErr w:type="spellEnd"/>
      <w:r w:rsidRPr="00741D2B">
        <w:rPr>
          <w:rFonts w:ascii="Times New Roman" w:hAnsi="Times New Roman" w:cs="Times New Roman"/>
          <w:color w:val="222222"/>
          <w:sz w:val="24"/>
          <w:szCs w:val="24"/>
          <w:shd w:val="clear" w:color="auto" w:fill="FFFFFF"/>
        </w:rPr>
        <w:t>. </w:t>
      </w:r>
      <w:r w:rsidRPr="00741D2B">
        <w:rPr>
          <w:rFonts w:ascii="Times New Roman" w:hAnsi="Times New Roman" w:cs="Times New Roman"/>
          <w:i/>
          <w:iCs/>
          <w:color w:val="222222"/>
          <w:sz w:val="24"/>
          <w:szCs w:val="24"/>
          <w:shd w:val="clear" w:color="auto" w:fill="FFFFFF"/>
        </w:rPr>
        <w:t>Sustainability</w:t>
      </w:r>
      <w:r w:rsidRPr="00741D2B">
        <w:rPr>
          <w:rFonts w:ascii="Times New Roman" w:hAnsi="Times New Roman" w:cs="Times New Roman"/>
          <w:color w:val="222222"/>
          <w:sz w:val="24"/>
          <w:szCs w:val="24"/>
          <w:shd w:val="clear" w:color="auto" w:fill="FFFFFF"/>
        </w:rPr>
        <w:t>, </w:t>
      </w:r>
      <w:r w:rsidRPr="00741D2B">
        <w:rPr>
          <w:rFonts w:ascii="Times New Roman" w:hAnsi="Times New Roman" w:cs="Times New Roman"/>
          <w:i/>
          <w:iCs/>
          <w:color w:val="222222"/>
          <w:sz w:val="24"/>
          <w:szCs w:val="24"/>
          <w:shd w:val="clear" w:color="auto" w:fill="FFFFFF"/>
        </w:rPr>
        <w:t>14</w:t>
      </w:r>
      <w:r w:rsidRPr="00741D2B">
        <w:rPr>
          <w:rFonts w:ascii="Times New Roman" w:hAnsi="Times New Roman" w:cs="Times New Roman"/>
          <w:color w:val="222222"/>
          <w:sz w:val="24"/>
          <w:szCs w:val="24"/>
          <w:shd w:val="clear" w:color="auto" w:fill="FFFFFF"/>
        </w:rPr>
        <w:t>(11), p.6476.</w:t>
      </w:r>
    </w:p>
    <w:p w14:paraId="3CFD2820" w14:textId="77777777" w:rsidR="00741D2B" w:rsidRPr="00741D2B" w:rsidRDefault="00741D2B" w:rsidP="00741D2B">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1D2B">
        <w:rPr>
          <w:rFonts w:ascii="Times New Roman" w:hAnsi="Times New Roman" w:cs="Times New Roman"/>
          <w:color w:val="222222"/>
          <w:sz w:val="24"/>
          <w:szCs w:val="24"/>
          <w:shd w:val="clear" w:color="auto" w:fill="FFFFFF"/>
        </w:rPr>
        <w:t>Noordzy</w:t>
      </w:r>
      <w:proofErr w:type="spellEnd"/>
      <w:r w:rsidRPr="00741D2B">
        <w:rPr>
          <w:rFonts w:ascii="Times New Roman" w:hAnsi="Times New Roman" w:cs="Times New Roman"/>
          <w:color w:val="222222"/>
          <w:sz w:val="24"/>
          <w:szCs w:val="24"/>
          <w:shd w:val="clear" w:color="auto" w:fill="FFFFFF"/>
        </w:rPr>
        <w:t>, G. and Whitfield, R., 2021. The New Hotel Development Project Life Cycle-Doing the Right New Hotel Project Holistically, and Doing it the Right Way. </w:t>
      </w:r>
      <w:r w:rsidRPr="00741D2B">
        <w:rPr>
          <w:rFonts w:ascii="Times New Roman" w:hAnsi="Times New Roman" w:cs="Times New Roman"/>
          <w:i/>
          <w:iCs/>
          <w:color w:val="222222"/>
          <w:sz w:val="24"/>
          <w:szCs w:val="24"/>
          <w:shd w:val="clear" w:color="auto" w:fill="FFFFFF"/>
        </w:rPr>
        <w:t>The Journal of Modern Project Management</w:t>
      </w:r>
      <w:r w:rsidRPr="00741D2B">
        <w:rPr>
          <w:rFonts w:ascii="Times New Roman" w:hAnsi="Times New Roman" w:cs="Times New Roman"/>
          <w:color w:val="222222"/>
          <w:sz w:val="24"/>
          <w:szCs w:val="24"/>
          <w:shd w:val="clear" w:color="auto" w:fill="FFFFFF"/>
        </w:rPr>
        <w:t>, </w:t>
      </w:r>
      <w:r w:rsidRPr="00741D2B">
        <w:rPr>
          <w:rFonts w:ascii="Times New Roman" w:hAnsi="Times New Roman" w:cs="Times New Roman"/>
          <w:i/>
          <w:iCs/>
          <w:color w:val="222222"/>
          <w:sz w:val="24"/>
          <w:szCs w:val="24"/>
          <w:shd w:val="clear" w:color="auto" w:fill="FFFFFF"/>
        </w:rPr>
        <w:t>8</w:t>
      </w:r>
      <w:r w:rsidRPr="00741D2B">
        <w:rPr>
          <w:rFonts w:ascii="Times New Roman" w:hAnsi="Times New Roman" w:cs="Times New Roman"/>
          <w:color w:val="222222"/>
          <w:sz w:val="24"/>
          <w:szCs w:val="24"/>
          <w:shd w:val="clear" w:color="auto" w:fill="FFFFFF"/>
        </w:rPr>
        <w:t>(3).</w:t>
      </w:r>
    </w:p>
    <w:p w14:paraId="56F93182" w14:textId="77777777" w:rsidR="00741D2B" w:rsidRPr="00741D2B" w:rsidRDefault="00741D2B" w:rsidP="00741D2B">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1D2B">
        <w:rPr>
          <w:rFonts w:ascii="Times New Roman" w:hAnsi="Times New Roman" w:cs="Times New Roman"/>
          <w:color w:val="222222"/>
          <w:sz w:val="24"/>
          <w:szCs w:val="24"/>
          <w:shd w:val="clear" w:color="auto" w:fill="FFFFFF"/>
        </w:rPr>
        <w:t>Vaníčková</w:t>
      </w:r>
      <w:proofErr w:type="spellEnd"/>
      <w:r w:rsidRPr="00741D2B">
        <w:rPr>
          <w:rFonts w:ascii="Times New Roman" w:hAnsi="Times New Roman" w:cs="Times New Roman"/>
          <w:color w:val="222222"/>
          <w:sz w:val="24"/>
          <w:szCs w:val="24"/>
          <w:shd w:val="clear" w:color="auto" w:fill="FFFFFF"/>
        </w:rPr>
        <w:t xml:space="preserve">, R. and </w:t>
      </w:r>
      <w:proofErr w:type="spellStart"/>
      <w:r w:rsidRPr="00741D2B">
        <w:rPr>
          <w:rFonts w:ascii="Times New Roman" w:hAnsi="Times New Roman" w:cs="Times New Roman"/>
          <w:color w:val="222222"/>
          <w:sz w:val="24"/>
          <w:szCs w:val="24"/>
          <w:shd w:val="clear" w:color="auto" w:fill="FFFFFF"/>
        </w:rPr>
        <w:t>Szczepańska-Woszczyna</w:t>
      </w:r>
      <w:proofErr w:type="spellEnd"/>
      <w:r w:rsidRPr="00741D2B">
        <w:rPr>
          <w:rFonts w:ascii="Times New Roman" w:hAnsi="Times New Roman" w:cs="Times New Roman"/>
          <w:color w:val="222222"/>
          <w:sz w:val="24"/>
          <w:szCs w:val="24"/>
          <w:shd w:val="clear" w:color="auto" w:fill="FFFFFF"/>
        </w:rPr>
        <w:t>, K., 2020. Innovation of business and marketing plan of growth strategy and competitive advantage in exhibition industry. </w:t>
      </w:r>
      <w:r w:rsidRPr="00741D2B">
        <w:rPr>
          <w:rFonts w:ascii="Times New Roman" w:hAnsi="Times New Roman" w:cs="Times New Roman"/>
          <w:i/>
          <w:iCs/>
          <w:color w:val="222222"/>
          <w:sz w:val="24"/>
          <w:szCs w:val="24"/>
          <w:shd w:val="clear" w:color="auto" w:fill="FFFFFF"/>
        </w:rPr>
        <w:t>Polish Journal of Management Studies</w:t>
      </w:r>
      <w:r w:rsidRPr="00741D2B">
        <w:rPr>
          <w:rFonts w:ascii="Times New Roman" w:hAnsi="Times New Roman" w:cs="Times New Roman"/>
          <w:color w:val="222222"/>
          <w:sz w:val="24"/>
          <w:szCs w:val="24"/>
          <w:shd w:val="clear" w:color="auto" w:fill="FFFFFF"/>
        </w:rPr>
        <w:t>, </w:t>
      </w:r>
      <w:r w:rsidRPr="00741D2B">
        <w:rPr>
          <w:rFonts w:ascii="Times New Roman" w:hAnsi="Times New Roman" w:cs="Times New Roman"/>
          <w:i/>
          <w:iCs/>
          <w:color w:val="222222"/>
          <w:sz w:val="24"/>
          <w:szCs w:val="24"/>
          <w:shd w:val="clear" w:color="auto" w:fill="FFFFFF"/>
        </w:rPr>
        <w:t>21</w:t>
      </w:r>
      <w:r w:rsidRPr="00741D2B">
        <w:rPr>
          <w:rFonts w:ascii="Times New Roman" w:hAnsi="Times New Roman" w:cs="Times New Roman"/>
          <w:color w:val="222222"/>
          <w:sz w:val="24"/>
          <w:szCs w:val="24"/>
          <w:shd w:val="clear" w:color="auto" w:fill="FFFFFF"/>
        </w:rPr>
        <w:t>(2), pp.425-445.</w:t>
      </w:r>
    </w:p>
    <w:p w14:paraId="30ED38EC" w14:textId="77777777" w:rsidR="00741D2B" w:rsidRPr="00741D2B" w:rsidRDefault="00741D2B" w:rsidP="00741D2B">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741D2B">
        <w:rPr>
          <w:rFonts w:ascii="Times New Roman" w:hAnsi="Times New Roman" w:cs="Times New Roman"/>
          <w:color w:val="222222"/>
          <w:sz w:val="24"/>
          <w:szCs w:val="24"/>
          <w:shd w:val="clear" w:color="auto" w:fill="FFFFFF"/>
        </w:rPr>
        <w:t>Xie</w:t>
      </w:r>
      <w:proofErr w:type="spellEnd"/>
      <w:r w:rsidRPr="00741D2B">
        <w:rPr>
          <w:rFonts w:ascii="Times New Roman" w:hAnsi="Times New Roman" w:cs="Times New Roman"/>
          <w:color w:val="222222"/>
          <w:sz w:val="24"/>
          <w:szCs w:val="24"/>
          <w:shd w:val="clear" w:color="auto" w:fill="FFFFFF"/>
        </w:rPr>
        <w:t>, Y., 2020. The relationship among marketing mix, customer satisfaction and customer loyalty of Chinese tourists to budget hotel of central Bangkok. </w:t>
      </w:r>
      <w:r w:rsidRPr="00741D2B">
        <w:rPr>
          <w:rFonts w:ascii="Times New Roman" w:hAnsi="Times New Roman" w:cs="Times New Roman"/>
          <w:i/>
          <w:iCs/>
          <w:color w:val="222222"/>
          <w:sz w:val="24"/>
          <w:szCs w:val="24"/>
          <w:shd w:val="clear" w:color="auto" w:fill="FFFFFF"/>
        </w:rPr>
        <w:t>International Journal of Business and Economics</w:t>
      </w:r>
      <w:r w:rsidRPr="00741D2B">
        <w:rPr>
          <w:rFonts w:ascii="Times New Roman" w:hAnsi="Times New Roman" w:cs="Times New Roman"/>
          <w:color w:val="222222"/>
          <w:sz w:val="24"/>
          <w:szCs w:val="24"/>
          <w:shd w:val="clear" w:color="auto" w:fill="FFFFFF"/>
        </w:rPr>
        <w:t>, </w:t>
      </w:r>
      <w:r w:rsidRPr="00741D2B">
        <w:rPr>
          <w:rFonts w:ascii="Times New Roman" w:hAnsi="Times New Roman" w:cs="Times New Roman"/>
          <w:i/>
          <w:iCs/>
          <w:color w:val="222222"/>
          <w:sz w:val="24"/>
          <w:szCs w:val="24"/>
          <w:shd w:val="clear" w:color="auto" w:fill="FFFFFF"/>
        </w:rPr>
        <w:t>2</w:t>
      </w:r>
      <w:r w:rsidRPr="00741D2B">
        <w:rPr>
          <w:rFonts w:ascii="Times New Roman" w:hAnsi="Times New Roman" w:cs="Times New Roman"/>
          <w:color w:val="222222"/>
          <w:sz w:val="24"/>
          <w:szCs w:val="24"/>
          <w:shd w:val="clear" w:color="auto" w:fill="FFFFFF"/>
        </w:rPr>
        <w:t>(1), pp.1-23.</w:t>
      </w:r>
    </w:p>
    <w:p w14:paraId="7ACAABA2" w14:textId="77777777" w:rsidR="00A52BF1" w:rsidRPr="00741D2B" w:rsidRDefault="00A52BF1" w:rsidP="00741D2B">
      <w:pPr>
        <w:spacing w:line="360" w:lineRule="auto"/>
        <w:jc w:val="both"/>
        <w:rPr>
          <w:rFonts w:ascii="Times New Roman" w:hAnsi="Times New Roman" w:cs="Times New Roman"/>
          <w:sz w:val="24"/>
          <w:szCs w:val="24"/>
        </w:rPr>
      </w:pPr>
    </w:p>
    <w:p w14:paraId="4C276A8D" w14:textId="77777777" w:rsidR="00A52BF1" w:rsidRPr="00741D2B" w:rsidRDefault="00A52BF1" w:rsidP="00741D2B">
      <w:pPr>
        <w:spacing w:line="360" w:lineRule="auto"/>
        <w:jc w:val="both"/>
        <w:rPr>
          <w:rFonts w:ascii="Times New Roman" w:hAnsi="Times New Roman" w:cs="Times New Roman"/>
          <w:sz w:val="24"/>
          <w:szCs w:val="24"/>
        </w:rPr>
      </w:pPr>
    </w:p>
    <w:p w14:paraId="1F2F7113" w14:textId="0B1B835A" w:rsidR="00A52BF1" w:rsidRPr="00741D2B" w:rsidRDefault="00A52BF1" w:rsidP="00741D2B">
      <w:pPr>
        <w:pStyle w:val="Heading1"/>
      </w:pPr>
      <w:bookmarkStart w:id="26" w:name="_Toc137331154"/>
      <w:r w:rsidRPr="00741D2B">
        <w:lastRenderedPageBreak/>
        <w:t xml:space="preserve">Appendices </w:t>
      </w:r>
      <w:r w:rsidR="00741D2B" w:rsidRPr="00741D2B">
        <w:t>Bowmen’s</w:t>
      </w:r>
      <w:r w:rsidRPr="00741D2B">
        <w:t xml:space="preserve"> </w:t>
      </w:r>
      <w:r w:rsidR="00741D2B" w:rsidRPr="00741D2B">
        <w:t>strategy</w:t>
      </w:r>
      <w:r w:rsidRPr="00741D2B">
        <w:t xml:space="preserve"> clock </w:t>
      </w:r>
      <w:bookmarkEnd w:id="26"/>
    </w:p>
    <w:p w14:paraId="7A11B52C" w14:textId="77777777" w:rsidR="00C53F09" w:rsidRPr="00741D2B" w:rsidRDefault="00C53F09"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The main focus of Holiday Inn's company approach is to offer an extensive selection of consumer’s rooms that are both inexpensive and pleasant. In terms of the approach clock, this puts the company in an angle which emphasizes cheap pricing and medium value to consumers.</w:t>
      </w:r>
    </w:p>
    <w:p w14:paraId="14605FEF" w14:textId="77777777" w:rsidR="00C53F09" w:rsidRPr="00741D2B" w:rsidRDefault="00C53F09"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Holiday Inn sets themselves above other discount hotel companies, nevertheless, by offering a variety of extras that improve the experience of every visitor. This offers amenities like complimentary breakfast, fast internet, health centers, and an incentive program that encourages repeat business. The apparent worth of Holiday Inn's products is raised by these add-added additions, which moves it farther from the center of the tactics schedule.</w:t>
      </w:r>
    </w:p>
    <w:p w14:paraId="504D0C8B" w14:textId="77777777" w:rsidR="00A52BF1" w:rsidRPr="00741D2B" w:rsidRDefault="00C53F09"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The perceived worth of Holiday Inn is also influenced by the company's image and track record for dependability and stability. The company is in a spot on the planning clock which is near to the top of the scale but is still under the more expensive range because of its standing for excellence.</w:t>
      </w:r>
    </w:p>
    <w:p w14:paraId="36E71D98" w14:textId="77777777" w:rsidR="00A52BF1" w:rsidRPr="00741D2B" w:rsidRDefault="00A52BF1" w:rsidP="00741D2B">
      <w:pPr>
        <w:pStyle w:val="Heading1"/>
        <w:rPr>
          <w:noProof/>
        </w:rPr>
      </w:pPr>
      <w:bookmarkStart w:id="27" w:name="_Toc137331155"/>
      <w:r w:rsidRPr="00741D2B">
        <w:rPr>
          <w:noProof/>
        </w:rPr>
        <w:t>Append</w:t>
      </w:r>
      <w:r w:rsidR="00B204DC" w:rsidRPr="00741D2B">
        <w:rPr>
          <w:noProof/>
        </w:rPr>
        <w:t xml:space="preserve">ices Pestle </w:t>
      </w:r>
      <w:r w:rsidR="00B204DC" w:rsidRPr="00741D2B">
        <w:t>Analysis</w:t>
      </w:r>
      <w:bookmarkEnd w:id="27"/>
      <w:r w:rsidR="00B204DC" w:rsidRPr="00741D2B">
        <w:rPr>
          <w:noProof/>
        </w:rPr>
        <w:t xml:space="preserve"> </w:t>
      </w:r>
    </w:p>
    <w:p w14:paraId="5B6715AD" w14:textId="77777777" w:rsidR="00A52BF1" w:rsidRPr="00741D2B" w:rsidRDefault="00A52BF1" w:rsidP="00741D2B">
      <w:pPr>
        <w:spacing w:line="360" w:lineRule="auto"/>
        <w:jc w:val="both"/>
        <w:rPr>
          <w:rFonts w:ascii="Times New Roman" w:hAnsi="Times New Roman" w:cs="Times New Roman"/>
          <w:b/>
          <w:sz w:val="24"/>
          <w:szCs w:val="24"/>
        </w:rPr>
      </w:pPr>
      <w:bookmarkStart w:id="28" w:name="_Toc68301339"/>
      <w:r w:rsidRPr="00741D2B">
        <w:rPr>
          <w:rFonts w:ascii="Times New Roman" w:hAnsi="Times New Roman" w:cs="Times New Roman"/>
          <w:b/>
          <w:sz w:val="24"/>
          <w:szCs w:val="24"/>
        </w:rPr>
        <w:t>POLITICAL FACTORS</w:t>
      </w:r>
      <w:bookmarkEnd w:id="28"/>
    </w:p>
    <w:p w14:paraId="1CB7764D" w14:textId="77777777" w:rsidR="00B204DC" w:rsidRPr="00741D2B" w:rsidRDefault="00B204DC"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 xml:space="preserve">Government regulations have a significant impact on Holiday Inn activities. The company needs to care about the wellbeing, security, and environment of its workers. The authorities is also in charge of issuing licenses for the aforementioned. Holiday Inn has to follow the tax obligations and processes of its staff because of how widely it operates. The power of the governing body will impact hostel-related issues like travel restrictions. </w:t>
      </w:r>
      <w:bookmarkStart w:id="29" w:name="_Toc68301340"/>
    </w:p>
    <w:p w14:paraId="45422364" w14:textId="77777777" w:rsidR="00A52BF1" w:rsidRPr="00741D2B" w:rsidRDefault="00A52BF1" w:rsidP="00741D2B">
      <w:pPr>
        <w:spacing w:line="360" w:lineRule="auto"/>
        <w:jc w:val="both"/>
        <w:rPr>
          <w:rFonts w:ascii="Times New Roman" w:hAnsi="Times New Roman" w:cs="Times New Roman"/>
          <w:b/>
          <w:sz w:val="24"/>
          <w:szCs w:val="24"/>
        </w:rPr>
      </w:pPr>
      <w:r w:rsidRPr="00741D2B">
        <w:rPr>
          <w:rFonts w:ascii="Times New Roman" w:hAnsi="Times New Roman" w:cs="Times New Roman"/>
          <w:b/>
          <w:sz w:val="24"/>
          <w:szCs w:val="24"/>
        </w:rPr>
        <w:t>ECONOMIC FACTORS</w:t>
      </w:r>
      <w:bookmarkEnd w:id="29"/>
    </w:p>
    <w:p w14:paraId="15548EBE" w14:textId="77777777" w:rsidR="00B204DC" w:rsidRPr="00741D2B" w:rsidRDefault="00B204DC" w:rsidP="00741D2B">
      <w:pPr>
        <w:spacing w:line="360" w:lineRule="auto"/>
        <w:jc w:val="both"/>
        <w:rPr>
          <w:rFonts w:ascii="Times New Roman" w:hAnsi="Times New Roman" w:cs="Times New Roman"/>
          <w:sz w:val="24"/>
          <w:szCs w:val="24"/>
        </w:rPr>
      </w:pPr>
      <w:bookmarkStart w:id="30" w:name="_Toc68301341"/>
      <w:r w:rsidRPr="00741D2B">
        <w:rPr>
          <w:rFonts w:ascii="Times New Roman" w:hAnsi="Times New Roman" w:cs="Times New Roman"/>
          <w:sz w:val="24"/>
          <w:szCs w:val="24"/>
        </w:rPr>
        <w:t xml:space="preserve">Given that it has prospective clients from across the globe, Holiday Inn is skilled at methods of operation. The company makes gains by including the concepts of customer </w:t>
      </w:r>
      <w:r w:rsidR="00B64DD5" w:rsidRPr="00741D2B">
        <w:rPr>
          <w:rFonts w:ascii="Times New Roman" w:hAnsi="Times New Roman" w:cs="Times New Roman"/>
          <w:sz w:val="24"/>
          <w:szCs w:val="24"/>
        </w:rPr>
        <w:t>behavior</w:t>
      </w:r>
      <w:r w:rsidRPr="00741D2B">
        <w:rPr>
          <w:rFonts w:ascii="Times New Roman" w:hAnsi="Times New Roman" w:cs="Times New Roman"/>
          <w:sz w:val="24"/>
          <w:szCs w:val="24"/>
        </w:rPr>
        <w:t>, personality, and products.</w:t>
      </w:r>
    </w:p>
    <w:p w14:paraId="67F4D993" w14:textId="77777777" w:rsidR="00A52BF1" w:rsidRPr="00741D2B" w:rsidRDefault="00A52BF1" w:rsidP="00741D2B">
      <w:pPr>
        <w:spacing w:line="360" w:lineRule="auto"/>
        <w:jc w:val="both"/>
        <w:rPr>
          <w:rFonts w:ascii="Times New Roman" w:hAnsi="Times New Roman" w:cs="Times New Roman"/>
          <w:b/>
          <w:sz w:val="24"/>
          <w:szCs w:val="24"/>
        </w:rPr>
      </w:pPr>
      <w:r w:rsidRPr="00741D2B">
        <w:rPr>
          <w:rFonts w:ascii="Times New Roman" w:hAnsi="Times New Roman" w:cs="Times New Roman"/>
          <w:b/>
          <w:sz w:val="24"/>
          <w:szCs w:val="24"/>
        </w:rPr>
        <w:t>SOCIAL FACTORS</w:t>
      </w:r>
      <w:bookmarkEnd w:id="30"/>
    </w:p>
    <w:p w14:paraId="374BD257" w14:textId="77777777" w:rsidR="00B204DC" w:rsidRPr="00741D2B" w:rsidRDefault="00B204DC" w:rsidP="00741D2B">
      <w:pPr>
        <w:spacing w:line="360" w:lineRule="auto"/>
        <w:jc w:val="both"/>
        <w:rPr>
          <w:rFonts w:ascii="Times New Roman" w:hAnsi="Times New Roman" w:cs="Times New Roman"/>
          <w:sz w:val="24"/>
          <w:szCs w:val="24"/>
        </w:rPr>
      </w:pPr>
      <w:bookmarkStart w:id="31" w:name="_Toc68301342"/>
      <w:r w:rsidRPr="00741D2B">
        <w:rPr>
          <w:rFonts w:ascii="Times New Roman" w:hAnsi="Times New Roman" w:cs="Times New Roman"/>
          <w:sz w:val="24"/>
          <w:szCs w:val="24"/>
        </w:rPr>
        <w:lastRenderedPageBreak/>
        <w:t>Hotels occasionally run out of rooms throughout the year, yet this doesn't seem to be happening at this hotel. Over busy times of year, advanced reservations are quite helpful. Holiday Inn is also aware of what people want.</w:t>
      </w:r>
    </w:p>
    <w:p w14:paraId="72D129B2" w14:textId="77777777" w:rsidR="00A52BF1" w:rsidRPr="00741D2B" w:rsidRDefault="00A52BF1" w:rsidP="00741D2B">
      <w:pPr>
        <w:spacing w:line="360" w:lineRule="auto"/>
        <w:jc w:val="both"/>
        <w:rPr>
          <w:rFonts w:ascii="Times New Roman" w:hAnsi="Times New Roman" w:cs="Times New Roman"/>
          <w:b/>
          <w:sz w:val="24"/>
          <w:szCs w:val="24"/>
        </w:rPr>
      </w:pPr>
      <w:r w:rsidRPr="00741D2B">
        <w:rPr>
          <w:rFonts w:ascii="Times New Roman" w:hAnsi="Times New Roman" w:cs="Times New Roman"/>
          <w:b/>
          <w:sz w:val="24"/>
          <w:szCs w:val="24"/>
        </w:rPr>
        <w:t>TECHNOLOGICAL FACTORS</w:t>
      </w:r>
      <w:bookmarkEnd w:id="31"/>
    </w:p>
    <w:p w14:paraId="5D39868D" w14:textId="77777777" w:rsidR="00A52BF1" w:rsidRPr="00741D2B" w:rsidRDefault="004B240C"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The Holiday Inn is now readily available via telephone, communications, blog posts, booking sites, and numerous other means thanks to technology advancements. Additionally, the business gives its visitors the best stay possible by providing all in-room amenities. The hotel is also equipped with the latest and most modern amenities.</w:t>
      </w:r>
    </w:p>
    <w:p w14:paraId="02EBB6DA" w14:textId="77777777" w:rsidR="00A52BF1" w:rsidRPr="00741D2B" w:rsidRDefault="00A52BF1" w:rsidP="00741D2B">
      <w:pPr>
        <w:spacing w:line="360" w:lineRule="auto"/>
        <w:jc w:val="both"/>
        <w:rPr>
          <w:rFonts w:ascii="Times New Roman" w:hAnsi="Times New Roman" w:cs="Times New Roman"/>
          <w:b/>
          <w:sz w:val="24"/>
          <w:szCs w:val="24"/>
        </w:rPr>
      </w:pPr>
      <w:bookmarkStart w:id="32" w:name="_Toc68301343"/>
      <w:r w:rsidRPr="00741D2B">
        <w:rPr>
          <w:rFonts w:ascii="Times New Roman" w:hAnsi="Times New Roman" w:cs="Times New Roman"/>
          <w:b/>
          <w:sz w:val="24"/>
          <w:szCs w:val="24"/>
        </w:rPr>
        <w:t>ENVIRONMENTAL FACTORS</w:t>
      </w:r>
      <w:bookmarkEnd w:id="32"/>
    </w:p>
    <w:p w14:paraId="27D284B1" w14:textId="77777777" w:rsidR="00B204DC" w:rsidRPr="00741D2B" w:rsidRDefault="004B240C" w:rsidP="00741D2B">
      <w:pPr>
        <w:spacing w:line="360" w:lineRule="auto"/>
        <w:jc w:val="both"/>
        <w:rPr>
          <w:rFonts w:ascii="Times New Roman" w:hAnsi="Times New Roman" w:cs="Times New Roman"/>
          <w:sz w:val="24"/>
          <w:szCs w:val="24"/>
        </w:rPr>
      </w:pPr>
      <w:bookmarkStart w:id="33" w:name="_Toc68301344"/>
      <w:r w:rsidRPr="00741D2B">
        <w:rPr>
          <w:rFonts w:ascii="Times New Roman" w:hAnsi="Times New Roman" w:cs="Times New Roman"/>
          <w:sz w:val="24"/>
          <w:szCs w:val="24"/>
        </w:rPr>
        <w:t>The setting and ambiance play a significant role in how well a hotel does. Individuals travel for a variety of purposes, including vacations, meetings, and national tours. The Holiday Inn satisfies guests' needs by making the environment pleasant.</w:t>
      </w:r>
    </w:p>
    <w:p w14:paraId="52393652" w14:textId="77777777" w:rsidR="00A52BF1" w:rsidRPr="00741D2B" w:rsidRDefault="00A52BF1" w:rsidP="00741D2B">
      <w:pPr>
        <w:spacing w:line="360" w:lineRule="auto"/>
        <w:jc w:val="both"/>
        <w:rPr>
          <w:rFonts w:ascii="Times New Roman" w:hAnsi="Times New Roman" w:cs="Times New Roman"/>
          <w:b/>
          <w:sz w:val="24"/>
          <w:szCs w:val="24"/>
        </w:rPr>
      </w:pPr>
      <w:r w:rsidRPr="00741D2B">
        <w:rPr>
          <w:rFonts w:ascii="Times New Roman" w:hAnsi="Times New Roman" w:cs="Times New Roman"/>
          <w:b/>
          <w:sz w:val="24"/>
          <w:szCs w:val="24"/>
        </w:rPr>
        <w:t>LEGAL FACTORS</w:t>
      </w:r>
      <w:bookmarkEnd w:id="33"/>
    </w:p>
    <w:p w14:paraId="77E5C539" w14:textId="77777777" w:rsidR="00A52BF1" w:rsidRDefault="00E1011F" w:rsidP="00741D2B">
      <w:pPr>
        <w:spacing w:line="360" w:lineRule="auto"/>
        <w:jc w:val="both"/>
        <w:rPr>
          <w:rFonts w:ascii="Times New Roman" w:hAnsi="Times New Roman" w:cs="Times New Roman"/>
          <w:sz w:val="24"/>
          <w:szCs w:val="24"/>
        </w:rPr>
      </w:pPr>
      <w:r w:rsidRPr="00741D2B">
        <w:rPr>
          <w:rFonts w:ascii="Times New Roman" w:hAnsi="Times New Roman" w:cs="Times New Roman"/>
          <w:sz w:val="24"/>
          <w:szCs w:val="24"/>
        </w:rPr>
        <w:t>Everyone in the 20th century is concerned about security concerns. A hotel has a difficult time thriving in a city with an elevated rate of criminal activity. Thankfully, this doesn't seem to be an issue with Holiday Inn. There are guarded and secure areas.</w:t>
      </w:r>
    </w:p>
    <w:p w14:paraId="6D610D29" w14:textId="77777777" w:rsidR="00130606" w:rsidRDefault="00130606" w:rsidP="00741D2B">
      <w:pPr>
        <w:spacing w:line="360" w:lineRule="auto"/>
        <w:jc w:val="both"/>
        <w:rPr>
          <w:rFonts w:ascii="Times New Roman" w:hAnsi="Times New Roman" w:cs="Times New Roman"/>
          <w:sz w:val="24"/>
          <w:szCs w:val="24"/>
        </w:rPr>
      </w:pPr>
    </w:p>
    <w:p w14:paraId="3F42D09C" w14:textId="77777777" w:rsidR="00130606" w:rsidRDefault="00130606" w:rsidP="00741D2B">
      <w:pPr>
        <w:spacing w:line="360" w:lineRule="auto"/>
        <w:jc w:val="both"/>
        <w:rPr>
          <w:rFonts w:ascii="Times New Roman" w:hAnsi="Times New Roman" w:cs="Times New Roman"/>
          <w:sz w:val="24"/>
          <w:szCs w:val="24"/>
        </w:rPr>
      </w:pPr>
    </w:p>
    <w:p w14:paraId="0149CE1D" w14:textId="77777777" w:rsidR="00130606" w:rsidRDefault="00130606" w:rsidP="00741D2B">
      <w:pPr>
        <w:spacing w:line="360" w:lineRule="auto"/>
        <w:jc w:val="both"/>
        <w:rPr>
          <w:rFonts w:ascii="Times New Roman" w:hAnsi="Times New Roman" w:cs="Times New Roman"/>
          <w:sz w:val="24"/>
          <w:szCs w:val="24"/>
        </w:rPr>
      </w:pPr>
    </w:p>
    <w:p w14:paraId="0774CF0F" w14:textId="77777777" w:rsidR="00130606" w:rsidRDefault="00130606" w:rsidP="00741D2B">
      <w:pPr>
        <w:spacing w:line="360" w:lineRule="auto"/>
        <w:jc w:val="both"/>
        <w:rPr>
          <w:rFonts w:ascii="Times New Roman" w:hAnsi="Times New Roman" w:cs="Times New Roman"/>
          <w:sz w:val="24"/>
          <w:szCs w:val="24"/>
        </w:rPr>
      </w:pPr>
    </w:p>
    <w:p w14:paraId="27381F7C" w14:textId="77777777" w:rsidR="00130606" w:rsidRDefault="00130606" w:rsidP="00741D2B">
      <w:pPr>
        <w:spacing w:line="360" w:lineRule="auto"/>
        <w:jc w:val="both"/>
        <w:rPr>
          <w:rFonts w:ascii="Times New Roman" w:hAnsi="Times New Roman" w:cs="Times New Roman"/>
          <w:sz w:val="24"/>
          <w:szCs w:val="24"/>
        </w:rPr>
      </w:pPr>
    </w:p>
    <w:p w14:paraId="2F1C9D65" w14:textId="77777777" w:rsidR="00130606" w:rsidRDefault="00130606" w:rsidP="00741D2B">
      <w:pPr>
        <w:spacing w:line="360" w:lineRule="auto"/>
        <w:jc w:val="both"/>
        <w:rPr>
          <w:rFonts w:ascii="Times New Roman" w:hAnsi="Times New Roman" w:cs="Times New Roman"/>
          <w:sz w:val="24"/>
          <w:szCs w:val="24"/>
        </w:rPr>
      </w:pPr>
    </w:p>
    <w:p w14:paraId="77CEF681" w14:textId="77777777" w:rsidR="00130606" w:rsidRDefault="00130606" w:rsidP="00741D2B">
      <w:pPr>
        <w:spacing w:line="360" w:lineRule="auto"/>
        <w:jc w:val="both"/>
        <w:rPr>
          <w:rFonts w:ascii="Times New Roman" w:hAnsi="Times New Roman" w:cs="Times New Roman"/>
          <w:sz w:val="24"/>
          <w:szCs w:val="24"/>
        </w:rPr>
      </w:pPr>
    </w:p>
    <w:p w14:paraId="59D3AE02" w14:textId="77777777" w:rsidR="00130606" w:rsidRPr="00741D2B" w:rsidRDefault="00130606" w:rsidP="00741D2B">
      <w:pPr>
        <w:spacing w:line="360" w:lineRule="auto"/>
        <w:jc w:val="both"/>
        <w:rPr>
          <w:rFonts w:ascii="Times New Roman" w:hAnsi="Times New Roman" w:cs="Times New Roman"/>
          <w:sz w:val="24"/>
          <w:szCs w:val="24"/>
        </w:rPr>
      </w:pPr>
    </w:p>
    <w:p w14:paraId="44CC08F4" w14:textId="66473DC5" w:rsidR="00706D76" w:rsidRDefault="00741D2B" w:rsidP="00741D2B">
      <w:pPr>
        <w:pStyle w:val="Heading1"/>
      </w:pPr>
      <w:r>
        <w:lastRenderedPageBreak/>
        <w:t xml:space="preserve">Appendix Presentation </w:t>
      </w:r>
    </w:p>
    <w:p w14:paraId="32276F2E" w14:textId="53EB04F6" w:rsidR="00741D2B" w:rsidRDefault="00741D2B" w:rsidP="00741D2B">
      <w:r>
        <w:rPr>
          <w:noProof/>
          <w:lang w:val="en-GB" w:eastAsia="en-GB"/>
        </w:rPr>
        <w:drawing>
          <wp:inline distT="0" distB="0" distL="0" distR="0" wp14:anchorId="7A2A3ACA" wp14:editId="2C3691D9">
            <wp:extent cx="5943600" cy="3343275"/>
            <wp:effectExtent l="0" t="0" r="0" b="9525"/>
            <wp:docPr id="16945974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597489"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64162731" w14:textId="62597E87" w:rsidR="00741D2B" w:rsidRDefault="00741D2B" w:rsidP="00741D2B">
      <w:r>
        <w:rPr>
          <w:noProof/>
          <w:lang w:val="en-GB" w:eastAsia="en-GB"/>
        </w:rPr>
        <w:drawing>
          <wp:inline distT="0" distB="0" distL="0" distR="0" wp14:anchorId="1E57E42D" wp14:editId="2B3E8628">
            <wp:extent cx="5943600" cy="3343275"/>
            <wp:effectExtent l="0" t="0" r="0" b="9525"/>
            <wp:docPr id="14235866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86625"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4F45F304" w14:textId="4EF93A90" w:rsidR="00741D2B" w:rsidRDefault="00741D2B" w:rsidP="00741D2B">
      <w:r>
        <w:rPr>
          <w:noProof/>
          <w:lang w:val="en-GB" w:eastAsia="en-GB"/>
        </w:rPr>
        <w:lastRenderedPageBreak/>
        <w:drawing>
          <wp:inline distT="0" distB="0" distL="0" distR="0" wp14:anchorId="4A4896EE" wp14:editId="20553E9D">
            <wp:extent cx="5943600" cy="3343275"/>
            <wp:effectExtent l="0" t="0" r="0" b="9525"/>
            <wp:docPr id="3894945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49457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6DEC387D" w14:textId="6A45F029" w:rsidR="00741D2B" w:rsidRDefault="00741D2B" w:rsidP="00741D2B">
      <w:r>
        <w:rPr>
          <w:noProof/>
          <w:lang w:val="en-GB" w:eastAsia="en-GB"/>
        </w:rPr>
        <w:drawing>
          <wp:inline distT="0" distB="0" distL="0" distR="0" wp14:anchorId="181B5327" wp14:editId="187F1E47">
            <wp:extent cx="5943600" cy="3343275"/>
            <wp:effectExtent l="0" t="0" r="0" b="9525"/>
            <wp:docPr id="7153322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33223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62533C02" w14:textId="6FB202E8" w:rsidR="00741D2B" w:rsidRDefault="00741D2B" w:rsidP="00741D2B">
      <w:r>
        <w:rPr>
          <w:noProof/>
          <w:lang w:val="en-GB" w:eastAsia="en-GB"/>
        </w:rPr>
        <w:lastRenderedPageBreak/>
        <w:drawing>
          <wp:inline distT="0" distB="0" distL="0" distR="0" wp14:anchorId="1B266071" wp14:editId="6AB5D813">
            <wp:extent cx="5943600" cy="3343275"/>
            <wp:effectExtent l="0" t="0" r="0" b="9525"/>
            <wp:docPr id="18317145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71452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765F22FE" w14:textId="0969403B" w:rsidR="00741D2B" w:rsidRDefault="00741D2B" w:rsidP="00741D2B">
      <w:r>
        <w:rPr>
          <w:noProof/>
          <w:lang w:val="en-GB" w:eastAsia="en-GB"/>
        </w:rPr>
        <w:drawing>
          <wp:inline distT="0" distB="0" distL="0" distR="0" wp14:anchorId="25D1CD9C" wp14:editId="61711E13">
            <wp:extent cx="5943600" cy="3343275"/>
            <wp:effectExtent l="0" t="0" r="0" b="9525"/>
            <wp:docPr id="9776769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67695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2C61D5A3" w14:textId="0B836877" w:rsidR="00741D2B" w:rsidRDefault="00741D2B" w:rsidP="00741D2B">
      <w:r>
        <w:rPr>
          <w:noProof/>
          <w:lang w:val="en-GB" w:eastAsia="en-GB"/>
        </w:rPr>
        <w:lastRenderedPageBreak/>
        <w:drawing>
          <wp:inline distT="0" distB="0" distL="0" distR="0" wp14:anchorId="4B4B55BA" wp14:editId="66C70617">
            <wp:extent cx="5943600" cy="3343275"/>
            <wp:effectExtent l="0" t="0" r="0" b="9525"/>
            <wp:docPr id="1558608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6082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p w14:paraId="797D84DD" w14:textId="0EE33951" w:rsidR="00741D2B" w:rsidRDefault="00741D2B" w:rsidP="00741D2B">
      <w:r>
        <w:rPr>
          <w:noProof/>
          <w:lang w:val="en-GB" w:eastAsia="en-GB"/>
        </w:rPr>
        <w:drawing>
          <wp:inline distT="0" distB="0" distL="0" distR="0" wp14:anchorId="3E1A9844" wp14:editId="5B9D0AFC">
            <wp:extent cx="5943600" cy="3343275"/>
            <wp:effectExtent l="0" t="0" r="0" b="9525"/>
            <wp:docPr id="253606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606239"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582A6037" w14:textId="0A2D4D76" w:rsidR="00741D2B" w:rsidRDefault="00741D2B" w:rsidP="00741D2B">
      <w:r>
        <w:rPr>
          <w:noProof/>
          <w:lang w:val="en-GB" w:eastAsia="en-GB"/>
        </w:rPr>
        <w:lastRenderedPageBreak/>
        <w:drawing>
          <wp:inline distT="0" distB="0" distL="0" distR="0" wp14:anchorId="070155BA" wp14:editId="638F6E0B">
            <wp:extent cx="5943600" cy="3343275"/>
            <wp:effectExtent l="0" t="0" r="0" b="9525"/>
            <wp:docPr id="5287124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12409"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39FE6ED1" w14:textId="0495752E" w:rsidR="00741D2B" w:rsidRDefault="00741D2B" w:rsidP="00741D2B">
      <w:r>
        <w:rPr>
          <w:noProof/>
          <w:lang w:val="en-GB" w:eastAsia="en-GB"/>
        </w:rPr>
        <w:drawing>
          <wp:inline distT="0" distB="0" distL="0" distR="0" wp14:anchorId="74BD24F3" wp14:editId="4E784114">
            <wp:extent cx="5943600" cy="3343275"/>
            <wp:effectExtent l="0" t="0" r="0" b="9525"/>
            <wp:docPr id="12849522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952279"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2BA1F04E" w14:textId="61DC8BB3" w:rsidR="00741D2B" w:rsidRDefault="00741D2B" w:rsidP="00741D2B">
      <w:r>
        <w:rPr>
          <w:noProof/>
          <w:lang w:val="en-GB" w:eastAsia="en-GB"/>
        </w:rPr>
        <w:lastRenderedPageBreak/>
        <w:drawing>
          <wp:inline distT="0" distB="0" distL="0" distR="0" wp14:anchorId="64E83EAC" wp14:editId="1A478EED">
            <wp:extent cx="5943600" cy="3343275"/>
            <wp:effectExtent l="0" t="0" r="0" b="9525"/>
            <wp:docPr id="3410377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037754"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943600" cy="3343275"/>
                    </a:xfrm>
                    <a:prstGeom prst="rect">
                      <a:avLst/>
                    </a:prstGeom>
                  </pic:spPr>
                </pic:pic>
              </a:graphicData>
            </a:graphic>
          </wp:inline>
        </w:drawing>
      </w:r>
    </w:p>
    <w:p w14:paraId="0D3F81C8" w14:textId="06B9FF5F" w:rsidR="00741D2B" w:rsidRDefault="00741D2B" w:rsidP="00741D2B">
      <w:r>
        <w:rPr>
          <w:noProof/>
          <w:lang w:val="en-GB" w:eastAsia="en-GB"/>
        </w:rPr>
        <w:drawing>
          <wp:inline distT="0" distB="0" distL="0" distR="0" wp14:anchorId="288694CA" wp14:editId="6DEE2D4A">
            <wp:extent cx="5943600" cy="3343275"/>
            <wp:effectExtent l="0" t="0" r="0" b="9525"/>
            <wp:docPr id="19879283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928381"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943600" cy="3343275"/>
                    </a:xfrm>
                    <a:prstGeom prst="rect">
                      <a:avLst/>
                    </a:prstGeom>
                  </pic:spPr>
                </pic:pic>
              </a:graphicData>
            </a:graphic>
          </wp:inline>
        </w:drawing>
      </w:r>
    </w:p>
    <w:p w14:paraId="3FF6536E" w14:textId="257AA611" w:rsidR="00741D2B" w:rsidRDefault="00741D2B" w:rsidP="00741D2B">
      <w:r>
        <w:rPr>
          <w:noProof/>
          <w:lang w:val="en-GB" w:eastAsia="en-GB"/>
        </w:rPr>
        <w:lastRenderedPageBreak/>
        <w:drawing>
          <wp:inline distT="0" distB="0" distL="0" distR="0" wp14:anchorId="6D41A793" wp14:editId="77AB8BE7">
            <wp:extent cx="5943600" cy="3343275"/>
            <wp:effectExtent l="0" t="0" r="0" b="9525"/>
            <wp:docPr id="2945835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583562"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943600" cy="3343275"/>
                    </a:xfrm>
                    <a:prstGeom prst="rect">
                      <a:avLst/>
                    </a:prstGeom>
                  </pic:spPr>
                </pic:pic>
              </a:graphicData>
            </a:graphic>
          </wp:inline>
        </w:drawing>
      </w:r>
    </w:p>
    <w:p w14:paraId="59E8050C" w14:textId="77777777" w:rsidR="00741D2B" w:rsidRDefault="00741D2B" w:rsidP="00741D2B"/>
    <w:p w14:paraId="3CFF7E35" w14:textId="448A17DB" w:rsidR="00741D2B" w:rsidRPr="00741D2B" w:rsidRDefault="00741D2B" w:rsidP="00741D2B">
      <w:r>
        <w:rPr>
          <w:noProof/>
          <w:lang w:val="en-GB" w:eastAsia="en-GB"/>
        </w:rPr>
        <w:lastRenderedPageBreak/>
        <w:drawing>
          <wp:inline distT="0" distB="0" distL="0" distR="0" wp14:anchorId="24A5ADB5" wp14:editId="64CD57D0">
            <wp:extent cx="5943600" cy="3343275"/>
            <wp:effectExtent l="0" t="0" r="0" b="9525"/>
            <wp:docPr id="7563094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309498"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943600" cy="3343275"/>
                    </a:xfrm>
                    <a:prstGeom prst="rect">
                      <a:avLst/>
                    </a:prstGeom>
                  </pic:spPr>
                </pic:pic>
              </a:graphicData>
            </a:graphic>
          </wp:inline>
        </w:drawing>
      </w:r>
      <w:r w:rsidRPr="00741D2B">
        <w:rPr>
          <w:noProof/>
        </w:rPr>
        <w:t xml:space="preserve"> </w:t>
      </w:r>
      <w:r>
        <w:rPr>
          <w:noProof/>
          <w:lang w:val="en-GB" w:eastAsia="en-GB"/>
        </w:rPr>
        <w:drawing>
          <wp:inline distT="0" distB="0" distL="0" distR="0" wp14:anchorId="09884997" wp14:editId="5BE0DBE2">
            <wp:extent cx="5943600" cy="3343275"/>
            <wp:effectExtent l="0" t="0" r="0" b="9525"/>
            <wp:docPr id="16674089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408928"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943600" cy="3343275"/>
                    </a:xfrm>
                    <a:prstGeom prst="rect">
                      <a:avLst/>
                    </a:prstGeom>
                  </pic:spPr>
                </pic:pic>
              </a:graphicData>
            </a:graphic>
          </wp:inline>
        </w:drawing>
      </w:r>
    </w:p>
    <w:sectPr w:rsidR="00741D2B" w:rsidRPr="00741D2B" w:rsidSect="001B138D">
      <w:headerReference w:type="even" r:id="rId42"/>
      <w:headerReference w:type="default" r:id="rId43"/>
      <w:footerReference w:type="even" r:id="rId44"/>
      <w:footerReference w:type="default" r:id="rId45"/>
      <w:headerReference w:type="first" r:id="rId46"/>
      <w:footerReference w:type="first" r:id="rId47"/>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C3215" w14:textId="77777777" w:rsidR="00F233A9" w:rsidRDefault="00F233A9">
      <w:pPr>
        <w:spacing w:after="0" w:line="240" w:lineRule="auto"/>
      </w:pPr>
      <w:r>
        <w:separator/>
      </w:r>
    </w:p>
  </w:endnote>
  <w:endnote w:type="continuationSeparator" w:id="0">
    <w:p w14:paraId="2C524A5E" w14:textId="77777777" w:rsidR="00F233A9" w:rsidRDefault="00F23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2489D" w14:textId="77777777" w:rsidR="008F6788" w:rsidRDefault="00000000">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60337" w14:textId="77777777" w:rsidR="008F6788" w:rsidRDefault="00B64DD5">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A44FA0">
      <w:rPr>
        <w:noProof/>
        <w:color w:val="000000"/>
      </w:rPr>
      <w:t>16</w:t>
    </w:r>
    <w:r>
      <w:rPr>
        <w:color w:val="000000"/>
      </w:rPr>
      <w:fldChar w:fldCharType="end"/>
    </w:r>
  </w:p>
  <w:p w14:paraId="0E863FD5" w14:textId="77777777" w:rsidR="008F6788" w:rsidRDefault="00000000">
    <w:pPr>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95FEE8" w14:textId="77777777" w:rsidR="008F6788" w:rsidRDefault="00000000">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0AD1E" w14:textId="77777777" w:rsidR="00F233A9" w:rsidRDefault="00F233A9">
      <w:pPr>
        <w:spacing w:after="0" w:line="240" w:lineRule="auto"/>
      </w:pPr>
      <w:r>
        <w:separator/>
      </w:r>
    </w:p>
  </w:footnote>
  <w:footnote w:type="continuationSeparator" w:id="0">
    <w:p w14:paraId="00CAE0AB" w14:textId="77777777" w:rsidR="00F233A9" w:rsidRDefault="00F233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552CCB" w14:textId="77777777" w:rsidR="008F6788" w:rsidRDefault="00000000">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9FDBB7" w14:textId="77777777" w:rsidR="008F6788" w:rsidRDefault="00000000">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E3EF1" w14:textId="77777777" w:rsidR="008F6788" w:rsidRDefault="00000000">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1632"/>
    <w:multiLevelType w:val="hybridMultilevel"/>
    <w:tmpl w:val="F4DC26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74B72E7"/>
    <w:multiLevelType w:val="hybridMultilevel"/>
    <w:tmpl w:val="E3E085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777723"/>
    <w:multiLevelType w:val="hybridMultilevel"/>
    <w:tmpl w:val="A77A9F64"/>
    <w:lvl w:ilvl="0" w:tplc="4704FA4E">
      <w:start w:val="1"/>
      <w:numFmt w:val="bullet"/>
      <w:lvlText w:val="•"/>
      <w:lvlJc w:val="left"/>
      <w:pPr>
        <w:tabs>
          <w:tab w:val="num" w:pos="720"/>
        </w:tabs>
        <w:ind w:left="720" w:hanging="360"/>
      </w:pPr>
      <w:rPr>
        <w:rFonts w:ascii="Arial" w:hAnsi="Arial" w:hint="default"/>
      </w:rPr>
    </w:lvl>
    <w:lvl w:ilvl="1" w:tplc="2CA40E92" w:tentative="1">
      <w:start w:val="1"/>
      <w:numFmt w:val="bullet"/>
      <w:lvlText w:val="•"/>
      <w:lvlJc w:val="left"/>
      <w:pPr>
        <w:tabs>
          <w:tab w:val="num" w:pos="1440"/>
        </w:tabs>
        <w:ind w:left="1440" w:hanging="360"/>
      </w:pPr>
      <w:rPr>
        <w:rFonts w:ascii="Arial" w:hAnsi="Arial" w:hint="default"/>
      </w:rPr>
    </w:lvl>
    <w:lvl w:ilvl="2" w:tplc="71B48BD4" w:tentative="1">
      <w:start w:val="1"/>
      <w:numFmt w:val="bullet"/>
      <w:lvlText w:val="•"/>
      <w:lvlJc w:val="left"/>
      <w:pPr>
        <w:tabs>
          <w:tab w:val="num" w:pos="2160"/>
        </w:tabs>
        <w:ind w:left="2160" w:hanging="360"/>
      </w:pPr>
      <w:rPr>
        <w:rFonts w:ascii="Arial" w:hAnsi="Arial" w:hint="default"/>
      </w:rPr>
    </w:lvl>
    <w:lvl w:ilvl="3" w:tplc="A98AAE00" w:tentative="1">
      <w:start w:val="1"/>
      <w:numFmt w:val="bullet"/>
      <w:lvlText w:val="•"/>
      <w:lvlJc w:val="left"/>
      <w:pPr>
        <w:tabs>
          <w:tab w:val="num" w:pos="2880"/>
        </w:tabs>
        <w:ind w:left="2880" w:hanging="360"/>
      </w:pPr>
      <w:rPr>
        <w:rFonts w:ascii="Arial" w:hAnsi="Arial" w:hint="default"/>
      </w:rPr>
    </w:lvl>
    <w:lvl w:ilvl="4" w:tplc="D9C27E1E" w:tentative="1">
      <w:start w:val="1"/>
      <w:numFmt w:val="bullet"/>
      <w:lvlText w:val="•"/>
      <w:lvlJc w:val="left"/>
      <w:pPr>
        <w:tabs>
          <w:tab w:val="num" w:pos="3600"/>
        </w:tabs>
        <w:ind w:left="3600" w:hanging="360"/>
      </w:pPr>
      <w:rPr>
        <w:rFonts w:ascii="Arial" w:hAnsi="Arial" w:hint="default"/>
      </w:rPr>
    </w:lvl>
    <w:lvl w:ilvl="5" w:tplc="C764F212" w:tentative="1">
      <w:start w:val="1"/>
      <w:numFmt w:val="bullet"/>
      <w:lvlText w:val="•"/>
      <w:lvlJc w:val="left"/>
      <w:pPr>
        <w:tabs>
          <w:tab w:val="num" w:pos="4320"/>
        </w:tabs>
        <w:ind w:left="4320" w:hanging="360"/>
      </w:pPr>
      <w:rPr>
        <w:rFonts w:ascii="Arial" w:hAnsi="Arial" w:hint="default"/>
      </w:rPr>
    </w:lvl>
    <w:lvl w:ilvl="6" w:tplc="42646EB4" w:tentative="1">
      <w:start w:val="1"/>
      <w:numFmt w:val="bullet"/>
      <w:lvlText w:val="•"/>
      <w:lvlJc w:val="left"/>
      <w:pPr>
        <w:tabs>
          <w:tab w:val="num" w:pos="5040"/>
        </w:tabs>
        <w:ind w:left="5040" w:hanging="360"/>
      </w:pPr>
      <w:rPr>
        <w:rFonts w:ascii="Arial" w:hAnsi="Arial" w:hint="default"/>
      </w:rPr>
    </w:lvl>
    <w:lvl w:ilvl="7" w:tplc="4AB8DD5A" w:tentative="1">
      <w:start w:val="1"/>
      <w:numFmt w:val="bullet"/>
      <w:lvlText w:val="•"/>
      <w:lvlJc w:val="left"/>
      <w:pPr>
        <w:tabs>
          <w:tab w:val="num" w:pos="5760"/>
        </w:tabs>
        <w:ind w:left="5760" w:hanging="360"/>
      </w:pPr>
      <w:rPr>
        <w:rFonts w:ascii="Arial" w:hAnsi="Arial" w:hint="default"/>
      </w:rPr>
    </w:lvl>
    <w:lvl w:ilvl="8" w:tplc="5AA25D9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14C108B"/>
    <w:multiLevelType w:val="hybridMultilevel"/>
    <w:tmpl w:val="6B983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8F003E"/>
    <w:multiLevelType w:val="hybridMultilevel"/>
    <w:tmpl w:val="D14CFD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87D464D"/>
    <w:multiLevelType w:val="hybridMultilevel"/>
    <w:tmpl w:val="7FDED4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0082174"/>
    <w:multiLevelType w:val="multilevel"/>
    <w:tmpl w:val="37704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1286641"/>
    <w:multiLevelType w:val="hybridMultilevel"/>
    <w:tmpl w:val="F050EE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21570137">
    <w:abstractNumId w:val="2"/>
  </w:num>
  <w:num w:numId="2" w16cid:durableId="1218200976">
    <w:abstractNumId w:val="7"/>
  </w:num>
  <w:num w:numId="3" w16cid:durableId="145316425">
    <w:abstractNumId w:val="1"/>
  </w:num>
  <w:num w:numId="4" w16cid:durableId="2077702655">
    <w:abstractNumId w:val="6"/>
  </w:num>
  <w:num w:numId="5" w16cid:durableId="668023168">
    <w:abstractNumId w:val="5"/>
  </w:num>
  <w:num w:numId="6" w16cid:durableId="1433279325">
    <w:abstractNumId w:val="8"/>
  </w:num>
  <w:num w:numId="7" w16cid:durableId="557202673">
    <w:abstractNumId w:val="4"/>
  </w:num>
  <w:num w:numId="8" w16cid:durableId="1375739903">
    <w:abstractNumId w:val="0"/>
  </w:num>
  <w:num w:numId="9" w16cid:durableId="1418212154">
    <w:abstractNumId w:val="3"/>
  </w:num>
  <w:num w:numId="10" w16cid:durableId="1417242392">
    <w:abstractNumId w:val="3"/>
  </w:num>
  <w:num w:numId="11" w16cid:durableId="1142649044">
    <w:abstractNumId w:val="3"/>
  </w:num>
  <w:num w:numId="12" w16cid:durableId="1049651927">
    <w:abstractNumId w:val="3"/>
  </w:num>
  <w:num w:numId="13" w16cid:durableId="1078744150">
    <w:abstractNumId w:val="3"/>
  </w:num>
  <w:num w:numId="14" w16cid:durableId="1829638726">
    <w:abstractNumId w:val="3"/>
  </w:num>
  <w:num w:numId="15" w16cid:durableId="169953406">
    <w:abstractNumId w:val="3"/>
  </w:num>
  <w:num w:numId="16" w16cid:durableId="788858838">
    <w:abstractNumId w:val="3"/>
  </w:num>
  <w:num w:numId="17" w16cid:durableId="1317417346">
    <w:abstractNumId w:val="3"/>
  </w:num>
  <w:num w:numId="18" w16cid:durableId="21048358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2BF1"/>
    <w:rsid w:val="00130606"/>
    <w:rsid w:val="001B138D"/>
    <w:rsid w:val="00283FF7"/>
    <w:rsid w:val="002A4102"/>
    <w:rsid w:val="00301C7B"/>
    <w:rsid w:val="003C5356"/>
    <w:rsid w:val="004A05B1"/>
    <w:rsid w:val="004B240C"/>
    <w:rsid w:val="004D2F82"/>
    <w:rsid w:val="00503E51"/>
    <w:rsid w:val="00553D2F"/>
    <w:rsid w:val="005E68C7"/>
    <w:rsid w:val="006E31C8"/>
    <w:rsid w:val="00706D76"/>
    <w:rsid w:val="0072261D"/>
    <w:rsid w:val="00741D2B"/>
    <w:rsid w:val="007803DC"/>
    <w:rsid w:val="00791603"/>
    <w:rsid w:val="007F0390"/>
    <w:rsid w:val="0083183A"/>
    <w:rsid w:val="008632D2"/>
    <w:rsid w:val="008669F9"/>
    <w:rsid w:val="008921A5"/>
    <w:rsid w:val="0099708B"/>
    <w:rsid w:val="009B0AE7"/>
    <w:rsid w:val="00A2272E"/>
    <w:rsid w:val="00A44FA0"/>
    <w:rsid w:val="00A52BF1"/>
    <w:rsid w:val="00AC057E"/>
    <w:rsid w:val="00B204DC"/>
    <w:rsid w:val="00B64DD5"/>
    <w:rsid w:val="00BA0AF9"/>
    <w:rsid w:val="00C53F09"/>
    <w:rsid w:val="00CE0306"/>
    <w:rsid w:val="00D46669"/>
    <w:rsid w:val="00DE6CF1"/>
    <w:rsid w:val="00E1011F"/>
    <w:rsid w:val="00E97B81"/>
    <w:rsid w:val="00EA1990"/>
    <w:rsid w:val="00EB272D"/>
    <w:rsid w:val="00F233A9"/>
    <w:rsid w:val="00F4232B"/>
    <w:rsid w:val="00F53D03"/>
    <w:rsid w:val="00FD09E5"/>
    <w:rsid w:val="00FE58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12AAE"/>
  <w15:chartTrackingRefBased/>
  <w15:docId w15:val="{B59DD279-2FDD-425A-86D3-2216CB38B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38D"/>
  </w:style>
  <w:style w:type="paragraph" w:styleId="Heading1">
    <w:name w:val="heading 1"/>
    <w:basedOn w:val="Normal"/>
    <w:next w:val="Normal"/>
    <w:link w:val="Heading1Char"/>
    <w:uiPriority w:val="9"/>
    <w:qFormat/>
    <w:rsid w:val="001B138D"/>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1B138D"/>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1B138D"/>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unhideWhenUsed/>
    <w:qFormat/>
    <w:rsid w:val="001B138D"/>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unhideWhenUsed/>
    <w:qFormat/>
    <w:rsid w:val="001B138D"/>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1B138D"/>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1B138D"/>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1B138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B138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38D"/>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1B138D"/>
    <w:rPr>
      <w:caps/>
      <w:spacing w:val="15"/>
      <w:shd w:val="clear" w:color="auto" w:fill="DEEAF6" w:themeFill="accent1" w:themeFillTint="33"/>
    </w:rPr>
  </w:style>
  <w:style w:type="character" w:customStyle="1" w:styleId="Heading3Char">
    <w:name w:val="Heading 3 Char"/>
    <w:basedOn w:val="DefaultParagraphFont"/>
    <w:link w:val="Heading3"/>
    <w:uiPriority w:val="9"/>
    <w:rsid w:val="001B138D"/>
    <w:rPr>
      <w:caps/>
      <w:color w:val="1F4D78" w:themeColor="accent1" w:themeShade="7F"/>
      <w:spacing w:val="15"/>
    </w:rPr>
  </w:style>
  <w:style w:type="character" w:customStyle="1" w:styleId="Heading4Char">
    <w:name w:val="Heading 4 Char"/>
    <w:basedOn w:val="DefaultParagraphFont"/>
    <w:link w:val="Heading4"/>
    <w:uiPriority w:val="9"/>
    <w:rsid w:val="001B138D"/>
    <w:rPr>
      <w:caps/>
      <w:color w:val="2E74B5" w:themeColor="accent1" w:themeShade="BF"/>
      <w:spacing w:val="10"/>
    </w:rPr>
  </w:style>
  <w:style w:type="character" w:customStyle="1" w:styleId="Heading5Char">
    <w:name w:val="Heading 5 Char"/>
    <w:basedOn w:val="DefaultParagraphFont"/>
    <w:link w:val="Heading5"/>
    <w:uiPriority w:val="9"/>
    <w:rsid w:val="001B138D"/>
    <w:rPr>
      <w:caps/>
      <w:color w:val="2E74B5" w:themeColor="accent1" w:themeShade="BF"/>
      <w:spacing w:val="10"/>
    </w:rPr>
  </w:style>
  <w:style w:type="paragraph" w:styleId="TOC1">
    <w:name w:val="toc 1"/>
    <w:basedOn w:val="Normal"/>
    <w:next w:val="Normal"/>
    <w:autoRedefine/>
    <w:uiPriority w:val="39"/>
    <w:unhideWhenUsed/>
    <w:rsid w:val="00A52BF1"/>
    <w:pPr>
      <w:spacing w:after="100"/>
    </w:pPr>
  </w:style>
  <w:style w:type="paragraph" w:styleId="TOC2">
    <w:name w:val="toc 2"/>
    <w:basedOn w:val="Normal"/>
    <w:next w:val="Normal"/>
    <w:autoRedefine/>
    <w:uiPriority w:val="39"/>
    <w:unhideWhenUsed/>
    <w:rsid w:val="00A52BF1"/>
    <w:pPr>
      <w:spacing w:after="100"/>
      <w:ind w:left="240"/>
    </w:pPr>
  </w:style>
  <w:style w:type="character" w:styleId="Hyperlink">
    <w:name w:val="Hyperlink"/>
    <w:basedOn w:val="DefaultParagraphFont"/>
    <w:uiPriority w:val="99"/>
    <w:unhideWhenUsed/>
    <w:rsid w:val="00A52BF1"/>
    <w:rPr>
      <w:color w:val="0563C1" w:themeColor="hyperlink"/>
      <w:u w:val="single"/>
    </w:rPr>
  </w:style>
  <w:style w:type="paragraph" w:styleId="ListParagraph">
    <w:name w:val="List Paragraph"/>
    <w:basedOn w:val="Normal"/>
    <w:uiPriority w:val="34"/>
    <w:qFormat/>
    <w:rsid w:val="00E97B81"/>
    <w:pPr>
      <w:ind w:left="720"/>
      <w:contextualSpacing/>
    </w:pPr>
  </w:style>
  <w:style w:type="paragraph" w:customStyle="1" w:styleId="paragraph">
    <w:name w:val="paragraph"/>
    <w:basedOn w:val="Normal"/>
    <w:rsid w:val="00741D2B"/>
    <w:pPr>
      <w:spacing w:beforeAutospacing="1" w:after="100" w:afterAutospacing="1" w:line="240" w:lineRule="auto"/>
    </w:pPr>
    <w:rPr>
      <w:lang w:val="en-GB" w:eastAsia="en-GB"/>
    </w:rPr>
  </w:style>
  <w:style w:type="character" w:customStyle="1" w:styleId="normaltextrun">
    <w:name w:val="normaltextrun"/>
    <w:basedOn w:val="DefaultParagraphFont"/>
    <w:rsid w:val="00741D2B"/>
  </w:style>
  <w:style w:type="character" w:customStyle="1" w:styleId="Heading6Char">
    <w:name w:val="Heading 6 Char"/>
    <w:basedOn w:val="DefaultParagraphFont"/>
    <w:link w:val="Heading6"/>
    <w:uiPriority w:val="9"/>
    <w:semiHidden/>
    <w:rsid w:val="001B138D"/>
    <w:rPr>
      <w:caps/>
      <w:color w:val="2E74B5" w:themeColor="accent1" w:themeShade="BF"/>
      <w:spacing w:val="10"/>
    </w:rPr>
  </w:style>
  <w:style w:type="character" w:customStyle="1" w:styleId="Heading7Char">
    <w:name w:val="Heading 7 Char"/>
    <w:basedOn w:val="DefaultParagraphFont"/>
    <w:link w:val="Heading7"/>
    <w:uiPriority w:val="9"/>
    <w:semiHidden/>
    <w:rsid w:val="001B138D"/>
    <w:rPr>
      <w:caps/>
      <w:color w:val="2E74B5" w:themeColor="accent1" w:themeShade="BF"/>
      <w:spacing w:val="10"/>
    </w:rPr>
  </w:style>
  <w:style w:type="character" w:customStyle="1" w:styleId="Heading8Char">
    <w:name w:val="Heading 8 Char"/>
    <w:basedOn w:val="DefaultParagraphFont"/>
    <w:link w:val="Heading8"/>
    <w:uiPriority w:val="9"/>
    <w:semiHidden/>
    <w:rsid w:val="001B138D"/>
    <w:rPr>
      <w:caps/>
      <w:spacing w:val="10"/>
      <w:sz w:val="18"/>
      <w:szCs w:val="18"/>
    </w:rPr>
  </w:style>
  <w:style w:type="character" w:customStyle="1" w:styleId="Heading9Char">
    <w:name w:val="Heading 9 Char"/>
    <w:basedOn w:val="DefaultParagraphFont"/>
    <w:link w:val="Heading9"/>
    <w:uiPriority w:val="9"/>
    <w:semiHidden/>
    <w:rsid w:val="001B138D"/>
    <w:rPr>
      <w:i/>
      <w:iCs/>
      <w:caps/>
      <w:spacing w:val="10"/>
      <w:sz w:val="18"/>
      <w:szCs w:val="18"/>
    </w:rPr>
  </w:style>
  <w:style w:type="paragraph" w:styleId="Caption">
    <w:name w:val="caption"/>
    <w:basedOn w:val="Normal"/>
    <w:next w:val="Normal"/>
    <w:uiPriority w:val="35"/>
    <w:semiHidden/>
    <w:unhideWhenUsed/>
    <w:qFormat/>
    <w:rsid w:val="001B138D"/>
    <w:rPr>
      <w:b/>
      <w:bCs/>
      <w:color w:val="2E74B5" w:themeColor="accent1" w:themeShade="BF"/>
      <w:sz w:val="16"/>
      <w:szCs w:val="16"/>
    </w:rPr>
  </w:style>
  <w:style w:type="paragraph" w:styleId="Title">
    <w:name w:val="Title"/>
    <w:basedOn w:val="Normal"/>
    <w:next w:val="Normal"/>
    <w:link w:val="TitleChar"/>
    <w:uiPriority w:val="10"/>
    <w:qFormat/>
    <w:rsid w:val="001B138D"/>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1B138D"/>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1B138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B138D"/>
    <w:rPr>
      <w:caps/>
      <w:color w:val="595959" w:themeColor="text1" w:themeTint="A6"/>
      <w:spacing w:val="10"/>
      <w:sz w:val="21"/>
      <w:szCs w:val="21"/>
    </w:rPr>
  </w:style>
  <w:style w:type="character" w:styleId="Strong">
    <w:name w:val="Strong"/>
    <w:uiPriority w:val="22"/>
    <w:qFormat/>
    <w:rsid w:val="001B138D"/>
    <w:rPr>
      <w:b/>
      <w:bCs/>
    </w:rPr>
  </w:style>
  <w:style w:type="character" w:styleId="Emphasis">
    <w:name w:val="Emphasis"/>
    <w:uiPriority w:val="20"/>
    <w:qFormat/>
    <w:rsid w:val="001B138D"/>
    <w:rPr>
      <w:caps/>
      <w:color w:val="1F4D78" w:themeColor="accent1" w:themeShade="7F"/>
      <w:spacing w:val="5"/>
    </w:rPr>
  </w:style>
  <w:style w:type="paragraph" w:styleId="NoSpacing">
    <w:name w:val="No Spacing"/>
    <w:link w:val="NoSpacingChar"/>
    <w:uiPriority w:val="1"/>
    <w:qFormat/>
    <w:rsid w:val="001B138D"/>
    <w:pPr>
      <w:spacing w:after="0" w:line="240" w:lineRule="auto"/>
    </w:pPr>
  </w:style>
  <w:style w:type="paragraph" w:styleId="Quote">
    <w:name w:val="Quote"/>
    <w:basedOn w:val="Normal"/>
    <w:next w:val="Normal"/>
    <w:link w:val="QuoteChar"/>
    <w:uiPriority w:val="29"/>
    <w:qFormat/>
    <w:rsid w:val="001B138D"/>
    <w:rPr>
      <w:i/>
      <w:iCs/>
      <w:sz w:val="24"/>
      <w:szCs w:val="24"/>
    </w:rPr>
  </w:style>
  <w:style w:type="character" w:customStyle="1" w:styleId="QuoteChar">
    <w:name w:val="Quote Char"/>
    <w:basedOn w:val="DefaultParagraphFont"/>
    <w:link w:val="Quote"/>
    <w:uiPriority w:val="29"/>
    <w:rsid w:val="001B138D"/>
    <w:rPr>
      <w:i/>
      <w:iCs/>
      <w:sz w:val="24"/>
      <w:szCs w:val="24"/>
    </w:rPr>
  </w:style>
  <w:style w:type="paragraph" w:styleId="IntenseQuote">
    <w:name w:val="Intense Quote"/>
    <w:basedOn w:val="Normal"/>
    <w:next w:val="Normal"/>
    <w:link w:val="IntenseQuoteChar"/>
    <w:uiPriority w:val="30"/>
    <w:qFormat/>
    <w:rsid w:val="001B138D"/>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1B138D"/>
    <w:rPr>
      <w:color w:val="5B9BD5" w:themeColor="accent1"/>
      <w:sz w:val="24"/>
      <w:szCs w:val="24"/>
    </w:rPr>
  </w:style>
  <w:style w:type="character" w:styleId="SubtleEmphasis">
    <w:name w:val="Subtle Emphasis"/>
    <w:uiPriority w:val="19"/>
    <w:qFormat/>
    <w:rsid w:val="001B138D"/>
    <w:rPr>
      <w:i/>
      <w:iCs/>
      <w:color w:val="1F4D78" w:themeColor="accent1" w:themeShade="7F"/>
    </w:rPr>
  </w:style>
  <w:style w:type="character" w:styleId="IntenseEmphasis">
    <w:name w:val="Intense Emphasis"/>
    <w:uiPriority w:val="21"/>
    <w:qFormat/>
    <w:rsid w:val="001B138D"/>
    <w:rPr>
      <w:b/>
      <w:bCs/>
      <w:caps/>
      <w:color w:val="1F4D78" w:themeColor="accent1" w:themeShade="7F"/>
      <w:spacing w:val="10"/>
    </w:rPr>
  </w:style>
  <w:style w:type="character" w:styleId="SubtleReference">
    <w:name w:val="Subtle Reference"/>
    <w:uiPriority w:val="31"/>
    <w:qFormat/>
    <w:rsid w:val="001B138D"/>
    <w:rPr>
      <w:b/>
      <w:bCs/>
      <w:color w:val="5B9BD5" w:themeColor="accent1"/>
    </w:rPr>
  </w:style>
  <w:style w:type="character" w:styleId="IntenseReference">
    <w:name w:val="Intense Reference"/>
    <w:uiPriority w:val="32"/>
    <w:qFormat/>
    <w:rsid w:val="001B138D"/>
    <w:rPr>
      <w:b/>
      <w:bCs/>
      <w:i/>
      <w:iCs/>
      <w:caps/>
      <w:color w:val="5B9BD5" w:themeColor="accent1"/>
    </w:rPr>
  </w:style>
  <w:style w:type="character" w:styleId="BookTitle">
    <w:name w:val="Book Title"/>
    <w:uiPriority w:val="33"/>
    <w:qFormat/>
    <w:rsid w:val="001B138D"/>
    <w:rPr>
      <w:b/>
      <w:bCs/>
      <w:i/>
      <w:iCs/>
      <w:spacing w:val="0"/>
    </w:rPr>
  </w:style>
  <w:style w:type="paragraph" w:styleId="TOCHeading">
    <w:name w:val="TOC Heading"/>
    <w:basedOn w:val="Heading1"/>
    <w:next w:val="Normal"/>
    <w:uiPriority w:val="39"/>
    <w:semiHidden/>
    <w:unhideWhenUsed/>
    <w:qFormat/>
    <w:rsid w:val="001B138D"/>
    <w:pPr>
      <w:outlineLvl w:val="9"/>
    </w:pPr>
  </w:style>
  <w:style w:type="paragraph" w:styleId="TOC3">
    <w:name w:val="toc 3"/>
    <w:basedOn w:val="Normal"/>
    <w:next w:val="Normal"/>
    <w:autoRedefine/>
    <w:uiPriority w:val="39"/>
    <w:unhideWhenUsed/>
    <w:rsid w:val="00741D2B"/>
    <w:pPr>
      <w:spacing w:after="100"/>
      <w:ind w:left="440"/>
    </w:pPr>
  </w:style>
  <w:style w:type="character" w:customStyle="1" w:styleId="NoSpacingChar">
    <w:name w:val="No Spacing Char"/>
    <w:basedOn w:val="DefaultParagraphFont"/>
    <w:link w:val="NoSpacing"/>
    <w:uiPriority w:val="1"/>
    <w:rsid w:val="001B138D"/>
  </w:style>
  <w:style w:type="table" w:styleId="TableGrid">
    <w:name w:val="Table Grid"/>
    <w:basedOn w:val="TableNormal"/>
    <w:uiPriority w:val="39"/>
    <w:rsid w:val="008632D2"/>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5328783">
      <w:bodyDiv w:val="1"/>
      <w:marLeft w:val="0"/>
      <w:marRight w:val="0"/>
      <w:marTop w:val="0"/>
      <w:marBottom w:val="0"/>
      <w:divBdr>
        <w:top w:val="none" w:sz="0" w:space="0" w:color="auto"/>
        <w:left w:val="none" w:sz="0" w:space="0" w:color="auto"/>
        <w:bottom w:val="none" w:sz="0" w:space="0" w:color="auto"/>
        <w:right w:val="none" w:sz="0" w:space="0" w:color="auto"/>
      </w:divBdr>
    </w:div>
    <w:div w:id="1907298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header" Target="header1.xml"/><Relationship Id="rId47" Type="http://schemas.openxmlformats.org/officeDocument/2006/relationships/footer" Target="footer3.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sv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header" Target="header2.xm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46" Type="http://schemas.openxmlformats.org/officeDocument/2006/relationships/header" Target="header3.xml"/><Relationship Id="rId20" Type="http://schemas.openxmlformats.org/officeDocument/2006/relationships/image" Target="media/image13.png"/><Relationship Id="rId41" Type="http://schemas.openxmlformats.org/officeDocument/2006/relationships/image" Target="media/image34.svg"/><Relationship Id="rId1" Type="http://schemas.openxmlformats.org/officeDocument/2006/relationships/customXml" Target="../customXml/item1.xml"/><Relationship Id="rId6"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0E87A331CE6459B841F2C018702A2D3"/>
        <w:category>
          <w:name w:val="General"/>
          <w:gallery w:val="placeholder"/>
        </w:category>
        <w:types>
          <w:type w:val="bbPlcHdr"/>
        </w:types>
        <w:behaviors>
          <w:behavior w:val="content"/>
        </w:behaviors>
        <w:guid w:val="{15DD4B28-C146-4B34-8A65-153F0D6ED69A}"/>
      </w:docPartPr>
      <w:docPartBody>
        <w:p w:rsidR="0059032D" w:rsidRDefault="00166E2A" w:rsidP="00166E2A">
          <w:pPr>
            <w:pStyle w:val="00E87A331CE6459B841F2C018702A2D3"/>
          </w:pPr>
          <w:r>
            <w:rPr>
              <w:rFonts w:asciiTheme="majorHAnsi" w:eastAsiaTheme="majorEastAsia" w:hAnsiTheme="majorHAnsi" w:cstheme="majorBidi"/>
              <w:caps/>
              <w:color w:val="4472C4" w:themeColor="accent1"/>
              <w:sz w:val="80"/>
              <w:szCs w:val="80"/>
            </w:rPr>
            <w:t>[Document title]</w:t>
          </w:r>
        </w:p>
      </w:docPartBody>
    </w:docPart>
    <w:docPart>
      <w:docPartPr>
        <w:name w:val="E7FE28F542EB46E791D95FB4EAFA9546"/>
        <w:category>
          <w:name w:val="General"/>
          <w:gallery w:val="placeholder"/>
        </w:category>
        <w:types>
          <w:type w:val="bbPlcHdr"/>
        </w:types>
        <w:behaviors>
          <w:behavior w:val="content"/>
        </w:behaviors>
        <w:guid w:val="{ACE96BB9-06CC-43DC-BF4E-7B78E6210751}"/>
      </w:docPartPr>
      <w:docPartBody>
        <w:p w:rsidR="0059032D" w:rsidRDefault="00166E2A" w:rsidP="00166E2A">
          <w:pPr>
            <w:pStyle w:val="E7FE28F542EB46E791D95FB4EAFA954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6E2A"/>
    <w:rsid w:val="00166E2A"/>
    <w:rsid w:val="002B0250"/>
    <w:rsid w:val="0059032D"/>
    <w:rsid w:val="00717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E87A331CE6459B841F2C018702A2D3">
    <w:name w:val="00E87A331CE6459B841F2C018702A2D3"/>
    <w:rsid w:val="00166E2A"/>
  </w:style>
  <w:style w:type="paragraph" w:customStyle="1" w:styleId="E7FE28F542EB46E791D95FB4EAFA9546">
    <w:name w:val="E7FE28F542EB46E791D95FB4EAFA9546"/>
    <w:rsid w:val="00166E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name</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2074</Words>
  <Characters>11823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bmih4005 – marketing essentials</dc:title>
  <dc:subject>Assessment 2</dc:subject>
  <dc:creator>WK1</dc:creator>
  <cp:keywords/>
  <dc:description/>
  <cp:lastModifiedBy>Claudiu m Ceaureanu</cp:lastModifiedBy>
  <cp:revision>3</cp:revision>
  <dcterms:created xsi:type="dcterms:W3CDTF">2023-06-12T19:13:00Z</dcterms:created>
  <dcterms:modified xsi:type="dcterms:W3CDTF">2023-06-12T19:20:00Z</dcterms:modified>
</cp:coreProperties>
</file>