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19F72" w14:textId="77777777" w:rsidR="005A34FA" w:rsidRDefault="005A34FA">
      <w:pPr>
        <w:ind w:right="237"/>
        <w:rPr>
          <w:sz w:val="24"/>
          <w:szCs w:val="24"/>
        </w:rPr>
      </w:pPr>
    </w:p>
    <w:p w14:paraId="147E83A7" w14:textId="77777777" w:rsidR="005A34FA" w:rsidRDefault="0035617F">
      <w:pPr>
        <w:ind w:right="237"/>
        <w:rPr>
          <w:sz w:val="24"/>
          <w:szCs w:val="24"/>
        </w:rPr>
      </w:pPr>
      <w:r>
        <w:rPr>
          <w:noProof/>
        </w:rPr>
        <w:drawing>
          <wp:inline distT="0" distB="0" distL="114300" distR="114300" wp14:anchorId="01B238D2" wp14:editId="2D3A91B4">
            <wp:extent cx="2045368" cy="7141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45368" cy="714179"/>
                    </a:xfrm>
                    <a:prstGeom prst="rect">
                      <a:avLst/>
                    </a:prstGeom>
                    <a:ln/>
                  </pic:spPr>
                </pic:pic>
              </a:graphicData>
            </a:graphic>
          </wp:inline>
        </w:drawing>
      </w:r>
    </w:p>
    <w:p w14:paraId="548D49BA" w14:textId="77777777" w:rsidR="005A34FA" w:rsidRDefault="005A34FA">
      <w:pPr>
        <w:ind w:right="237"/>
        <w:rPr>
          <w:sz w:val="24"/>
          <w:szCs w:val="24"/>
        </w:rPr>
      </w:pPr>
    </w:p>
    <w:p w14:paraId="4B5236EB" w14:textId="77777777" w:rsidR="005A34FA" w:rsidRDefault="005A34FA">
      <w:pPr>
        <w:ind w:right="237"/>
        <w:rPr>
          <w:sz w:val="24"/>
          <w:szCs w:val="24"/>
        </w:rPr>
      </w:pPr>
    </w:p>
    <w:p w14:paraId="2C11A0C0" w14:textId="77777777" w:rsidR="005A34FA" w:rsidRDefault="0035617F">
      <w:pPr>
        <w:ind w:right="237"/>
        <w:rPr>
          <w:b/>
          <w:sz w:val="36"/>
          <w:szCs w:val="36"/>
        </w:rPr>
      </w:pPr>
      <w:r>
        <w:rPr>
          <w:b/>
          <w:sz w:val="36"/>
          <w:szCs w:val="36"/>
        </w:rPr>
        <w:t xml:space="preserve">BSc (Hons) Professional Police Practice </w:t>
      </w:r>
    </w:p>
    <w:p w14:paraId="3B50B540" w14:textId="77777777" w:rsidR="005A34FA" w:rsidRDefault="005A34FA">
      <w:pPr>
        <w:ind w:right="237"/>
        <w:rPr>
          <w:b/>
          <w:color w:val="000000"/>
          <w:sz w:val="44"/>
          <w:szCs w:val="44"/>
        </w:rPr>
      </w:pPr>
    </w:p>
    <w:p w14:paraId="22462760" w14:textId="77777777" w:rsidR="005A34FA" w:rsidRDefault="0035617F">
      <w:pPr>
        <w:ind w:right="237"/>
        <w:rPr>
          <w:b/>
          <w:color w:val="000000"/>
          <w:sz w:val="44"/>
          <w:szCs w:val="44"/>
        </w:rPr>
      </w:pPr>
      <w:r>
        <w:rPr>
          <w:b/>
          <w:color w:val="000000"/>
          <w:sz w:val="44"/>
          <w:szCs w:val="44"/>
        </w:rPr>
        <w:t>LEVEL 6 - 40 Credits</w:t>
      </w:r>
    </w:p>
    <w:p w14:paraId="78616085" w14:textId="77777777" w:rsidR="005A34FA" w:rsidRDefault="005A34FA">
      <w:pPr>
        <w:ind w:right="237"/>
        <w:rPr>
          <w:b/>
          <w:color w:val="000000"/>
          <w:sz w:val="44"/>
          <w:szCs w:val="44"/>
        </w:rPr>
      </w:pPr>
    </w:p>
    <w:p w14:paraId="4AC0B591" w14:textId="77777777" w:rsidR="005A34FA" w:rsidRDefault="0035617F">
      <w:pPr>
        <w:ind w:right="237"/>
        <w:rPr>
          <w:b/>
          <w:i/>
          <w:color w:val="000000"/>
          <w:sz w:val="40"/>
          <w:szCs w:val="40"/>
          <w:highlight w:val="yellow"/>
        </w:rPr>
      </w:pPr>
      <w:r>
        <w:rPr>
          <w:b/>
          <w:color w:val="000000"/>
          <w:sz w:val="40"/>
          <w:szCs w:val="40"/>
        </w:rPr>
        <w:t xml:space="preserve">Workbook title: Competency Based Workbook 5 (PCDA) </w:t>
      </w:r>
    </w:p>
    <w:p w14:paraId="5E026134" w14:textId="77777777" w:rsidR="005A34FA" w:rsidRDefault="0035617F">
      <w:pPr>
        <w:ind w:right="237"/>
        <w:rPr>
          <w:b/>
          <w:i/>
          <w:color w:val="000000"/>
          <w:sz w:val="40"/>
          <w:szCs w:val="40"/>
        </w:rPr>
      </w:pPr>
      <w:r>
        <w:rPr>
          <w:b/>
          <w:color w:val="000000"/>
          <w:sz w:val="40"/>
          <w:szCs w:val="40"/>
        </w:rPr>
        <w:t>12 elements 8000 Words - BMPF</w:t>
      </w:r>
      <w:r>
        <w:rPr>
          <w:b/>
          <w:i/>
          <w:color w:val="000000"/>
          <w:sz w:val="40"/>
          <w:szCs w:val="40"/>
        </w:rPr>
        <w:t xml:space="preserve"> 6000D</w:t>
      </w:r>
    </w:p>
    <w:p w14:paraId="1C57E674" w14:textId="77777777" w:rsidR="005A34FA" w:rsidRDefault="005A34FA">
      <w:pPr>
        <w:ind w:right="237"/>
        <w:rPr>
          <w:b/>
          <w:color w:val="000000"/>
          <w:sz w:val="36"/>
          <w:szCs w:val="36"/>
        </w:rPr>
      </w:pPr>
    </w:p>
    <w:p w14:paraId="7330AC75" w14:textId="77777777" w:rsidR="005A34FA" w:rsidRDefault="0035617F">
      <w:pPr>
        <w:ind w:right="237"/>
        <w:rPr>
          <w:b/>
          <w:color w:val="000000"/>
          <w:sz w:val="36"/>
          <w:szCs w:val="36"/>
        </w:rPr>
      </w:pPr>
      <w:r>
        <w:rPr>
          <w:b/>
          <w:color w:val="000000"/>
          <w:sz w:val="36"/>
          <w:szCs w:val="36"/>
        </w:rPr>
        <w:t>(SOUTH WALES POLICE, GWENT POLICE AND UWTSD)</w:t>
      </w:r>
    </w:p>
    <w:p w14:paraId="2D54E6D0" w14:textId="77777777" w:rsidR="005A34FA" w:rsidRDefault="005A34FA">
      <w:pPr>
        <w:ind w:right="237"/>
        <w:rPr>
          <w:b/>
          <w:color w:val="000000"/>
          <w:sz w:val="44"/>
          <w:szCs w:val="44"/>
        </w:rPr>
      </w:pPr>
    </w:p>
    <w:p w14:paraId="2D277907" w14:textId="77777777" w:rsidR="005A34FA" w:rsidRDefault="005A34FA">
      <w:pPr>
        <w:ind w:right="237"/>
        <w:rPr>
          <w:b/>
          <w:color w:val="000000"/>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5A34FA" w14:paraId="2FE4B2D1" w14:textId="77777777">
        <w:tc>
          <w:tcPr>
            <w:tcW w:w="8500" w:type="dxa"/>
            <w:shd w:val="clear" w:color="auto" w:fill="auto"/>
          </w:tcPr>
          <w:p w14:paraId="5E5AD59C" w14:textId="53549023" w:rsidR="005A34FA" w:rsidRDefault="0035617F">
            <w:pPr>
              <w:ind w:right="237"/>
              <w:rPr>
                <w:b/>
                <w:color w:val="000000"/>
                <w:sz w:val="32"/>
                <w:szCs w:val="32"/>
              </w:rPr>
            </w:pPr>
            <w:r>
              <w:rPr>
                <w:b/>
                <w:color w:val="000000"/>
                <w:sz w:val="32"/>
                <w:szCs w:val="32"/>
              </w:rPr>
              <w:t>Learner name</w:t>
            </w:r>
            <w:r w:rsidR="003518EB">
              <w:rPr>
                <w:b/>
                <w:color w:val="000000"/>
                <w:sz w:val="32"/>
                <w:szCs w:val="32"/>
              </w:rPr>
              <w:t>: Rebecca Guiver</w:t>
            </w:r>
          </w:p>
          <w:p w14:paraId="5DC1BA3B" w14:textId="77777777" w:rsidR="005A34FA" w:rsidRDefault="005A34FA">
            <w:pPr>
              <w:ind w:right="237"/>
              <w:rPr>
                <w:b/>
                <w:color w:val="000000"/>
                <w:sz w:val="32"/>
                <w:szCs w:val="32"/>
              </w:rPr>
            </w:pPr>
          </w:p>
          <w:p w14:paraId="6C124D3C" w14:textId="77777777" w:rsidR="005A34FA" w:rsidRDefault="0035617F">
            <w:pPr>
              <w:ind w:right="237"/>
              <w:rPr>
                <w:b/>
                <w:color w:val="000000"/>
                <w:sz w:val="32"/>
                <w:szCs w:val="32"/>
              </w:rPr>
            </w:pPr>
            <w:r>
              <w:rPr>
                <w:b/>
                <w:color w:val="000000"/>
                <w:sz w:val="32"/>
                <w:szCs w:val="32"/>
              </w:rPr>
              <w:t>Learner’s University Registration Number:</w:t>
            </w:r>
          </w:p>
          <w:p w14:paraId="1529F4E7" w14:textId="36291D75" w:rsidR="005A34FA" w:rsidRDefault="003518EB">
            <w:pPr>
              <w:ind w:right="237"/>
              <w:rPr>
                <w:b/>
                <w:color w:val="000000"/>
                <w:sz w:val="32"/>
                <w:szCs w:val="32"/>
              </w:rPr>
            </w:pPr>
            <w:r>
              <w:rPr>
                <w:b/>
                <w:color w:val="000000"/>
                <w:sz w:val="32"/>
                <w:szCs w:val="32"/>
              </w:rPr>
              <w:t>1922462</w:t>
            </w:r>
          </w:p>
          <w:p w14:paraId="05A5105F" w14:textId="77777777" w:rsidR="005A34FA" w:rsidRDefault="005A34FA">
            <w:pPr>
              <w:ind w:right="237"/>
              <w:rPr>
                <w:b/>
                <w:color w:val="000000"/>
                <w:sz w:val="32"/>
                <w:szCs w:val="32"/>
              </w:rPr>
            </w:pPr>
          </w:p>
          <w:p w14:paraId="2871C6CF" w14:textId="77777777" w:rsidR="005A34FA" w:rsidRDefault="005A34FA">
            <w:pPr>
              <w:ind w:right="237"/>
              <w:rPr>
                <w:b/>
                <w:color w:val="000000"/>
                <w:sz w:val="32"/>
                <w:szCs w:val="32"/>
              </w:rPr>
            </w:pPr>
          </w:p>
        </w:tc>
      </w:tr>
    </w:tbl>
    <w:p w14:paraId="73ACB791" w14:textId="77777777" w:rsidR="005A34FA" w:rsidRDefault="005A34FA">
      <w:pPr>
        <w:ind w:right="237"/>
        <w:rPr>
          <w:b/>
          <w:color w:val="000000"/>
          <w:sz w:val="36"/>
          <w:szCs w:val="36"/>
        </w:rPr>
      </w:pPr>
    </w:p>
    <w:p w14:paraId="440B25FE" w14:textId="77777777" w:rsidR="005A34FA" w:rsidRDefault="005A34FA">
      <w:pPr>
        <w:ind w:right="237"/>
        <w:rPr>
          <w:b/>
          <w:color w:val="000000"/>
          <w:sz w:val="36"/>
          <w:szCs w:val="36"/>
        </w:rPr>
      </w:pPr>
    </w:p>
    <w:p w14:paraId="7ABD65E6" w14:textId="77777777" w:rsidR="005A34FA" w:rsidRDefault="005A34FA">
      <w:pPr>
        <w:ind w:right="237"/>
        <w:rPr>
          <w:b/>
          <w:color w:val="000000"/>
          <w:sz w:val="36"/>
          <w:szCs w:val="36"/>
        </w:rPr>
      </w:pPr>
    </w:p>
    <w:p w14:paraId="4EFB2695" w14:textId="77777777" w:rsidR="005A34FA" w:rsidRDefault="0035617F">
      <w:pPr>
        <w:ind w:right="237"/>
        <w:rPr>
          <w:b/>
          <w:color w:val="000000"/>
          <w:sz w:val="40"/>
          <w:szCs w:val="40"/>
        </w:rPr>
      </w:pPr>
      <w:r>
        <w:rPr>
          <w:b/>
          <w:color w:val="000000"/>
          <w:sz w:val="40"/>
          <w:szCs w:val="40"/>
        </w:rPr>
        <w:t>FACULTY OF BUSINESS AND MANAGEMENT</w:t>
      </w:r>
    </w:p>
    <w:p w14:paraId="1404100D" w14:textId="77777777" w:rsidR="005A34FA" w:rsidRDefault="0035617F">
      <w:pPr>
        <w:ind w:right="237"/>
        <w:rPr>
          <w:b/>
          <w:color w:val="000000"/>
          <w:sz w:val="40"/>
          <w:szCs w:val="40"/>
        </w:rPr>
      </w:pPr>
      <w:r>
        <w:rPr>
          <w:b/>
          <w:color w:val="000000"/>
          <w:sz w:val="40"/>
          <w:szCs w:val="40"/>
        </w:rPr>
        <w:t>PUBLIC SERVICE PROGRAMME</w:t>
      </w:r>
    </w:p>
    <w:p w14:paraId="7AE8881A" w14:textId="77777777" w:rsidR="005A34FA" w:rsidRDefault="005A34FA">
      <w:pPr>
        <w:ind w:right="237"/>
        <w:rPr>
          <w:b/>
          <w:i/>
          <w:color w:val="000000"/>
          <w:sz w:val="24"/>
          <w:szCs w:val="24"/>
        </w:rPr>
      </w:pPr>
    </w:p>
    <w:p w14:paraId="45BA554A" w14:textId="77777777" w:rsidR="005A34FA" w:rsidRDefault="0035617F">
      <w:pPr>
        <w:ind w:right="237"/>
        <w:rPr>
          <w:b/>
          <w:i/>
          <w:color w:val="000000"/>
          <w:sz w:val="24"/>
          <w:szCs w:val="24"/>
        </w:rPr>
      </w:pPr>
      <w:r>
        <w:rPr>
          <w:b/>
          <w:i/>
          <w:color w:val="000000"/>
          <w:sz w:val="24"/>
          <w:szCs w:val="24"/>
        </w:rPr>
        <w:t>Module title: Professional Police Practice 3 (PCDA) BMPF 6000D</w:t>
      </w:r>
    </w:p>
    <w:p w14:paraId="1866DDDD" w14:textId="77777777" w:rsidR="005A34FA" w:rsidRDefault="005A34FA">
      <w:pPr>
        <w:ind w:right="237"/>
        <w:rPr>
          <w:b/>
          <w:color w:val="000000"/>
          <w:sz w:val="36"/>
          <w:szCs w:val="36"/>
        </w:rPr>
      </w:pPr>
    </w:p>
    <w:p w14:paraId="3D5A22EE" w14:textId="77777777" w:rsidR="005A34FA" w:rsidRDefault="0035617F">
      <w:pPr>
        <w:ind w:right="237"/>
        <w:rPr>
          <w:color w:val="000000"/>
          <w:sz w:val="24"/>
          <w:szCs w:val="24"/>
        </w:rPr>
      </w:pPr>
      <w:r>
        <w:br w:type="page"/>
      </w:r>
    </w:p>
    <w:p w14:paraId="45FACE6A" w14:textId="77777777" w:rsidR="005A34FA" w:rsidRDefault="005A34FA">
      <w:pPr>
        <w:ind w:right="237"/>
        <w:rPr>
          <w:b/>
          <w:sz w:val="24"/>
          <w:szCs w:val="24"/>
        </w:rPr>
      </w:pPr>
    </w:p>
    <w:p w14:paraId="41CD9D10" w14:textId="77777777" w:rsidR="005A34FA" w:rsidRDefault="0035617F">
      <w:pPr>
        <w:ind w:right="237"/>
        <w:rPr>
          <w:b/>
          <w:sz w:val="24"/>
          <w:szCs w:val="24"/>
        </w:rPr>
      </w:pPr>
      <w:r>
        <w:rPr>
          <w:b/>
          <w:sz w:val="24"/>
          <w:szCs w:val="24"/>
        </w:rPr>
        <w:t>Workbook Guidance</w:t>
      </w:r>
    </w:p>
    <w:p w14:paraId="080F3F84" w14:textId="77777777" w:rsidR="005A34FA" w:rsidRDefault="005A34FA">
      <w:pPr>
        <w:ind w:right="237"/>
        <w:rPr>
          <w:sz w:val="24"/>
          <w:szCs w:val="24"/>
        </w:rPr>
      </w:pPr>
    </w:p>
    <w:p w14:paraId="4C04501E" w14:textId="77777777" w:rsidR="005A34FA" w:rsidRDefault="0035617F">
      <w:pPr>
        <w:jc w:val="both"/>
        <w:rPr>
          <w:color w:val="000000"/>
          <w:sz w:val="24"/>
          <w:szCs w:val="24"/>
        </w:rPr>
      </w:pPr>
      <w:r>
        <w:rPr>
          <w:color w:val="000000"/>
          <w:sz w:val="24"/>
          <w:szCs w:val="24"/>
        </w:rPr>
        <w:t>Please read these notes carefully; they provide essential information.</w:t>
      </w:r>
    </w:p>
    <w:p w14:paraId="5C826C55" w14:textId="77777777" w:rsidR="005A34FA" w:rsidRDefault="005A34FA">
      <w:pPr>
        <w:ind w:right="237"/>
        <w:rPr>
          <w:sz w:val="24"/>
          <w:szCs w:val="24"/>
        </w:rPr>
      </w:pPr>
    </w:p>
    <w:p w14:paraId="1282E621" w14:textId="77777777" w:rsidR="005A34FA" w:rsidRDefault="0035617F">
      <w:pPr>
        <w:ind w:right="237"/>
        <w:jc w:val="both"/>
        <w:rPr>
          <w:sz w:val="24"/>
          <w:szCs w:val="24"/>
        </w:rPr>
      </w:pPr>
      <w:r>
        <w:rPr>
          <w:b/>
          <w:sz w:val="24"/>
          <w:szCs w:val="24"/>
        </w:rPr>
        <w:t>What is the workbook for?</w:t>
      </w:r>
    </w:p>
    <w:p w14:paraId="42C32D05" w14:textId="77777777" w:rsidR="005A34FA" w:rsidRDefault="005A34FA">
      <w:pPr>
        <w:ind w:right="237"/>
        <w:jc w:val="both"/>
        <w:rPr>
          <w:b/>
          <w:sz w:val="24"/>
          <w:szCs w:val="24"/>
        </w:rPr>
      </w:pPr>
    </w:p>
    <w:p w14:paraId="54A2F906" w14:textId="77777777" w:rsidR="005A34FA" w:rsidRDefault="0035617F">
      <w:pPr>
        <w:jc w:val="both"/>
        <w:rPr>
          <w:color w:val="000000"/>
          <w:sz w:val="24"/>
          <w:szCs w:val="24"/>
        </w:rPr>
      </w:pPr>
      <w:r>
        <w:rPr>
          <w:color w:val="000000"/>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0B383DB7" w14:textId="77777777" w:rsidR="005A34FA" w:rsidRDefault="005A34FA">
      <w:pPr>
        <w:ind w:right="237"/>
        <w:jc w:val="both"/>
        <w:rPr>
          <w:sz w:val="24"/>
          <w:szCs w:val="24"/>
        </w:rPr>
      </w:pPr>
    </w:p>
    <w:p w14:paraId="07A4437D"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Understanding the Police Officer role</w:t>
      </w:r>
    </w:p>
    <w:p w14:paraId="43BDDA1E"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Modern Professional Police Officer</w:t>
      </w:r>
    </w:p>
    <w:p w14:paraId="65658437"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Strategic Role of the College of Policing</w:t>
      </w:r>
    </w:p>
    <w:p w14:paraId="028E3196"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Communication Skills</w:t>
      </w:r>
    </w:p>
    <w:p w14:paraId="241107C8"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Social Media</w:t>
      </w:r>
    </w:p>
    <w:p w14:paraId="3C6457A7"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Leadership and Team Working</w:t>
      </w:r>
    </w:p>
    <w:p w14:paraId="708383E5"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Leadership style</w:t>
      </w:r>
    </w:p>
    <w:p w14:paraId="0067ED6B"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Flexibility and Leadership Strategy</w:t>
      </w:r>
    </w:p>
    <w:p w14:paraId="2E0BD3DA"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Coaching</w:t>
      </w:r>
    </w:p>
    <w:p w14:paraId="16CB0B98"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Mentoring</w:t>
      </w:r>
    </w:p>
    <w:p w14:paraId="06888D54"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Professional and Organisational goals</w:t>
      </w:r>
    </w:p>
    <w:p w14:paraId="3FA29174" w14:textId="77777777" w:rsidR="005A34FA" w:rsidRDefault="0035617F">
      <w:pPr>
        <w:numPr>
          <w:ilvl w:val="0"/>
          <w:numId w:val="3"/>
        </w:numPr>
        <w:pBdr>
          <w:top w:val="nil"/>
          <w:left w:val="nil"/>
          <w:bottom w:val="nil"/>
          <w:right w:val="nil"/>
          <w:between w:val="nil"/>
        </w:pBdr>
        <w:ind w:right="237"/>
        <w:jc w:val="both"/>
        <w:rPr>
          <w:color w:val="000000"/>
          <w:sz w:val="24"/>
          <w:szCs w:val="24"/>
        </w:rPr>
      </w:pPr>
      <w:r>
        <w:rPr>
          <w:color w:val="000000"/>
          <w:sz w:val="24"/>
          <w:szCs w:val="24"/>
        </w:rPr>
        <w:t>Assessment</w:t>
      </w:r>
    </w:p>
    <w:p w14:paraId="5AB2E2FC" w14:textId="77777777" w:rsidR="005A34FA" w:rsidRDefault="005A34FA">
      <w:pPr>
        <w:ind w:right="237"/>
        <w:jc w:val="both"/>
        <w:rPr>
          <w:sz w:val="24"/>
          <w:szCs w:val="24"/>
          <w:highlight w:val="yellow"/>
        </w:rPr>
      </w:pPr>
    </w:p>
    <w:p w14:paraId="1BBAC134" w14:textId="77777777" w:rsidR="005A34FA" w:rsidRDefault="0035617F">
      <w:pPr>
        <w:jc w:val="both"/>
      </w:pPr>
      <w:r>
        <w:rPr>
          <w:color w:val="000000"/>
          <w:sz w:val="24"/>
          <w:szCs w:val="24"/>
        </w:rPr>
        <w:t xml:space="preserve">You may wish to use the same incidents as you’ve outlined in the Occupational Competence Portfolio. </w:t>
      </w:r>
    </w:p>
    <w:p w14:paraId="6692B1B1" w14:textId="77777777" w:rsidR="005A34FA" w:rsidRDefault="0035617F">
      <w:pPr>
        <w:jc w:val="both"/>
      </w:pPr>
      <w:r>
        <w:rPr>
          <w:color w:val="000000"/>
          <w:sz w:val="24"/>
          <w:szCs w:val="24"/>
        </w:rPr>
        <w:t xml:space="preserve"> </w:t>
      </w:r>
    </w:p>
    <w:p w14:paraId="24B7D048" w14:textId="77777777" w:rsidR="005A34FA" w:rsidRDefault="0035617F">
      <w:pPr>
        <w:jc w:val="both"/>
      </w:pPr>
      <w:r>
        <w:rPr>
          <w:b/>
          <w:color w:val="000000"/>
          <w:sz w:val="24"/>
          <w:szCs w:val="24"/>
        </w:rPr>
        <w:t>How should the workbook be presented?</w:t>
      </w:r>
    </w:p>
    <w:p w14:paraId="3ABE3319" w14:textId="77777777" w:rsidR="005A34FA" w:rsidRDefault="0035617F">
      <w:pPr>
        <w:jc w:val="both"/>
      </w:pPr>
      <w:r>
        <w:rPr>
          <w:color w:val="000000"/>
          <w:sz w:val="24"/>
          <w:szCs w:val="24"/>
        </w:rPr>
        <w:t xml:space="preserve"> </w:t>
      </w:r>
    </w:p>
    <w:p w14:paraId="2DBB10DD" w14:textId="77777777" w:rsidR="005A34FA" w:rsidRDefault="0035617F">
      <w:pPr>
        <w:jc w:val="both"/>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C82AC66" w14:textId="77777777" w:rsidR="005A34FA" w:rsidRDefault="0035617F">
      <w:pPr>
        <w:jc w:val="both"/>
      </w:pPr>
      <w:r>
        <w:rPr>
          <w:color w:val="000000"/>
          <w:sz w:val="24"/>
          <w:szCs w:val="24"/>
        </w:rPr>
        <w:t xml:space="preserve"> </w:t>
      </w:r>
    </w:p>
    <w:p w14:paraId="3C1CB526" w14:textId="77777777" w:rsidR="005A34FA" w:rsidRDefault="0035617F">
      <w:pPr>
        <w:jc w:val="both"/>
      </w:pPr>
      <w:r>
        <w:rPr>
          <w:b/>
          <w:color w:val="000000"/>
          <w:sz w:val="24"/>
          <w:szCs w:val="24"/>
        </w:rPr>
        <w:t>Word count policy</w:t>
      </w:r>
      <w:r>
        <w:rPr>
          <w:color w:val="000000"/>
          <w:sz w:val="24"/>
          <w:szCs w:val="24"/>
        </w:rPr>
        <w:t xml:space="preserve"> can be found in chapter 7 of the Academic Quality under section 7.7 (this applies to presenting work above and under the specified word count). </w:t>
      </w:r>
    </w:p>
    <w:p w14:paraId="345E4274" w14:textId="77777777" w:rsidR="005A34FA" w:rsidRDefault="0035617F">
      <w:pPr>
        <w:jc w:val="both"/>
      </w:pPr>
      <w:r>
        <w:rPr>
          <w:color w:val="000000"/>
          <w:sz w:val="24"/>
          <w:szCs w:val="24"/>
        </w:rPr>
        <w:t xml:space="preserve"> </w:t>
      </w:r>
    </w:p>
    <w:p w14:paraId="1F283934" w14:textId="77777777" w:rsidR="005A34FA" w:rsidRDefault="0035617F">
      <w:pPr>
        <w:jc w:val="both"/>
      </w:pPr>
      <w:r>
        <w:rPr>
          <w:color w:val="000000"/>
          <w:sz w:val="24"/>
          <w:szCs w:val="24"/>
        </w:rPr>
        <w:t>(</w:t>
      </w:r>
      <w:hyperlink r:id="rId9">
        <w:r>
          <w:rPr>
            <w:color w:val="0000FF"/>
            <w:sz w:val="24"/>
            <w:szCs w:val="24"/>
            <w:u w:val="single"/>
          </w:rPr>
          <w:t>https://www.uwtsd.ac.uk/media/uwtsd-website/content-assets/documents/academic-office/aqh-chapters/chapters---en/Chapter_07_Assessment_Taught_Programmes_Pages_72-79-UPDATED-05-11-2019.pdf</w:t>
        </w:r>
      </w:hyperlink>
      <w:r>
        <w:rPr>
          <w:color w:val="0000FF"/>
          <w:sz w:val="24"/>
          <w:szCs w:val="24"/>
          <w:u w:val="single"/>
        </w:rPr>
        <w:t xml:space="preserve">) </w:t>
      </w:r>
    </w:p>
    <w:p w14:paraId="65274A4B" w14:textId="77777777" w:rsidR="005A34FA" w:rsidRDefault="0035617F">
      <w:pPr>
        <w:jc w:val="both"/>
      </w:pPr>
      <w:r>
        <w:rPr>
          <w:color w:val="000000"/>
          <w:sz w:val="24"/>
          <w:szCs w:val="24"/>
        </w:rPr>
        <w:t xml:space="preserve"> </w:t>
      </w:r>
    </w:p>
    <w:p w14:paraId="2F5A073F" w14:textId="77777777" w:rsidR="005A34FA" w:rsidRDefault="0035617F">
      <w:pPr>
        <w:jc w:val="both"/>
      </w:pPr>
      <w:r>
        <w:rPr>
          <w:color w:val="000000"/>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2BD4DA39" w14:textId="77777777" w:rsidR="005A34FA" w:rsidRDefault="005A34FA">
      <w:pPr>
        <w:jc w:val="both"/>
        <w:rPr>
          <w:color w:val="000000"/>
          <w:sz w:val="24"/>
          <w:szCs w:val="24"/>
        </w:rPr>
      </w:pPr>
    </w:p>
    <w:p w14:paraId="1FC48A7C" w14:textId="77777777" w:rsidR="005A34FA" w:rsidRDefault="003518EB">
      <w:pPr>
        <w:jc w:val="both"/>
      </w:pPr>
      <w:hyperlink r:id="rId10">
        <w:r w:rsidR="0035617F">
          <w:rPr>
            <w:color w:val="0000FF"/>
            <w:sz w:val="24"/>
            <w:szCs w:val="24"/>
            <w:u w:val="single"/>
          </w:rPr>
          <w:t>https://moodle.uwtsd.ac.uk/pluginfile.php/298870/mod_resource/content/1/Reflective%20Practice%20for%20Policing%20Students%20-%20Selina%20Copley%20Chapter5.pdf</w:t>
        </w:r>
      </w:hyperlink>
    </w:p>
    <w:p w14:paraId="52017F5A" w14:textId="77777777" w:rsidR="005A34FA" w:rsidRDefault="005A34FA">
      <w:pPr>
        <w:jc w:val="both"/>
        <w:rPr>
          <w:color w:val="0000FF"/>
          <w:sz w:val="24"/>
          <w:szCs w:val="24"/>
          <w:u w:val="single"/>
        </w:rPr>
      </w:pPr>
    </w:p>
    <w:p w14:paraId="1E7F8467" w14:textId="77777777" w:rsidR="005A34FA" w:rsidRDefault="0035617F">
      <w:pPr>
        <w:jc w:val="both"/>
        <w:rPr>
          <w:color w:val="0000FF"/>
          <w:sz w:val="24"/>
          <w:szCs w:val="24"/>
          <w:u w:val="single"/>
        </w:rPr>
      </w:pPr>
      <w:r>
        <w:rPr>
          <w:color w:val="000000"/>
          <w:sz w:val="24"/>
          <w:szCs w:val="24"/>
        </w:rPr>
        <w:t xml:space="preserve"> </w:t>
      </w:r>
    </w:p>
    <w:p w14:paraId="1D071BB1" w14:textId="77777777" w:rsidR="005A34FA" w:rsidRDefault="0035617F">
      <w:pPr>
        <w:jc w:val="both"/>
      </w:pPr>
      <w:r>
        <w:rPr>
          <w:b/>
          <w:color w:val="000000"/>
          <w:sz w:val="24"/>
          <w:szCs w:val="24"/>
        </w:rPr>
        <w:t>How is the workbook assessed?</w:t>
      </w:r>
    </w:p>
    <w:p w14:paraId="34BE1896" w14:textId="77777777" w:rsidR="005A34FA" w:rsidRDefault="0035617F">
      <w:pPr>
        <w:jc w:val="both"/>
      </w:pPr>
      <w:r>
        <w:rPr>
          <w:color w:val="000000"/>
          <w:sz w:val="24"/>
          <w:szCs w:val="24"/>
        </w:rPr>
        <w:t xml:space="preserve"> </w:t>
      </w:r>
    </w:p>
    <w:p w14:paraId="7BC210AC" w14:textId="77777777" w:rsidR="005A34FA" w:rsidRDefault="0035617F">
      <w:pPr>
        <w:jc w:val="both"/>
        <w:rPr>
          <w:color w:val="000000"/>
          <w:sz w:val="24"/>
          <w:szCs w:val="24"/>
        </w:rPr>
      </w:pPr>
      <w:r>
        <w:rPr>
          <w:color w:val="000000"/>
          <w:sz w:val="24"/>
          <w:szCs w:val="24"/>
        </w:rPr>
        <w:t xml:space="preserve">Advice and support about the completion of this workbook was provided by university staff as part of your initial training day and further help and advice is available on Moodle.  </w:t>
      </w:r>
    </w:p>
    <w:p w14:paraId="5F06A30C" w14:textId="77777777" w:rsidR="005A34FA" w:rsidRDefault="005A34FA">
      <w:pPr>
        <w:jc w:val="both"/>
        <w:rPr>
          <w:color w:val="000000"/>
          <w:sz w:val="24"/>
          <w:szCs w:val="24"/>
        </w:rPr>
      </w:pPr>
    </w:p>
    <w:p w14:paraId="1CA9FA46" w14:textId="77777777" w:rsidR="005A34FA" w:rsidRDefault="0035617F">
      <w:pPr>
        <w:jc w:val="both"/>
        <w:rPr>
          <w:color w:val="000000"/>
          <w:sz w:val="24"/>
          <w:szCs w:val="24"/>
        </w:rPr>
      </w:pPr>
      <w:r>
        <w:rPr>
          <w:color w:val="000000"/>
          <w:sz w:val="24"/>
          <w:szCs w:val="24"/>
        </w:rPr>
        <w:t xml:space="preserve">Your tutor constable and in-force training staff will not be involved in assessing or marking your workbook after it has been submitted. </w:t>
      </w:r>
    </w:p>
    <w:p w14:paraId="3FF30D05" w14:textId="77777777" w:rsidR="005A34FA" w:rsidRDefault="0035617F">
      <w:pPr>
        <w:jc w:val="both"/>
      </w:pPr>
      <w:r>
        <w:rPr>
          <w:color w:val="000000"/>
          <w:sz w:val="24"/>
          <w:szCs w:val="24"/>
        </w:rPr>
        <w:t xml:space="preserve"> </w:t>
      </w:r>
    </w:p>
    <w:p w14:paraId="6A475E7E" w14:textId="77777777" w:rsidR="005A34FA" w:rsidRDefault="0035617F">
      <w:pPr>
        <w:jc w:val="both"/>
      </w:pPr>
      <w:r>
        <w:rPr>
          <w:color w:val="000000"/>
          <w:sz w:val="24"/>
          <w:szCs w:val="24"/>
        </w:rPr>
        <w:t>Dates of workbook submission will be made available and posted on Moodle.</w:t>
      </w:r>
    </w:p>
    <w:p w14:paraId="4F00F445" w14:textId="77777777" w:rsidR="005A34FA" w:rsidRDefault="0035617F">
      <w:pPr>
        <w:jc w:val="both"/>
      </w:pPr>
      <w:r>
        <w:rPr>
          <w:color w:val="000000"/>
          <w:sz w:val="24"/>
          <w:szCs w:val="24"/>
        </w:rPr>
        <w:t xml:space="preserve"> </w:t>
      </w:r>
    </w:p>
    <w:p w14:paraId="72A7D581" w14:textId="77777777" w:rsidR="005A34FA" w:rsidRDefault="0035617F">
      <w:pPr>
        <w:jc w:val="both"/>
      </w:pPr>
      <w:r>
        <w:rPr>
          <w:color w:val="000000"/>
          <w:sz w:val="24"/>
          <w:szCs w:val="24"/>
        </w:rPr>
        <w:t>Once submitted your workbook will be assessed and marked independently.</w:t>
      </w:r>
    </w:p>
    <w:p w14:paraId="2BB698EC" w14:textId="77777777" w:rsidR="005A34FA" w:rsidRDefault="005A34FA">
      <w:pPr>
        <w:jc w:val="both"/>
        <w:rPr>
          <w:color w:val="000000"/>
          <w:sz w:val="24"/>
          <w:szCs w:val="24"/>
        </w:rPr>
      </w:pPr>
    </w:p>
    <w:p w14:paraId="17154E4F" w14:textId="77777777" w:rsidR="005A34FA" w:rsidRDefault="005A34FA">
      <w:pPr>
        <w:jc w:val="both"/>
        <w:rPr>
          <w:color w:val="000000"/>
          <w:sz w:val="24"/>
          <w:szCs w:val="24"/>
        </w:rPr>
      </w:pPr>
    </w:p>
    <w:p w14:paraId="2769E57F" w14:textId="77777777" w:rsidR="005A34FA" w:rsidRDefault="005A34FA">
      <w:pPr>
        <w:jc w:val="both"/>
        <w:rPr>
          <w:color w:val="000000"/>
          <w:sz w:val="24"/>
          <w:szCs w:val="24"/>
        </w:rPr>
      </w:pPr>
    </w:p>
    <w:p w14:paraId="249606D7" w14:textId="77777777" w:rsidR="005A34FA" w:rsidRDefault="005A34FA">
      <w:pPr>
        <w:jc w:val="both"/>
        <w:rPr>
          <w:color w:val="000000"/>
          <w:sz w:val="24"/>
          <w:szCs w:val="24"/>
        </w:rPr>
      </w:pPr>
    </w:p>
    <w:p w14:paraId="2A912772" w14:textId="77777777" w:rsidR="005A34FA" w:rsidRDefault="0035617F">
      <w:pPr>
        <w:rPr>
          <w:color w:val="000000"/>
          <w:sz w:val="24"/>
          <w:szCs w:val="24"/>
        </w:rPr>
      </w:pPr>
      <w:r>
        <w:br w:type="page"/>
      </w:r>
    </w:p>
    <w:p w14:paraId="1DA302E1" w14:textId="77777777" w:rsidR="005A34FA" w:rsidRDefault="0035617F">
      <w:pPr>
        <w:jc w:val="both"/>
        <w:rPr>
          <w:color w:val="000000"/>
          <w:sz w:val="24"/>
          <w:szCs w:val="24"/>
        </w:rPr>
      </w:pPr>
      <w:r>
        <w:rPr>
          <w:b/>
          <w:color w:val="000000"/>
          <w:sz w:val="24"/>
          <w:szCs w:val="24"/>
        </w:rPr>
        <w:lastRenderedPageBreak/>
        <w:t>Confidentiality</w:t>
      </w:r>
    </w:p>
    <w:p w14:paraId="11B229A3" w14:textId="77777777" w:rsidR="005A34FA" w:rsidRDefault="005A34FA">
      <w:pPr>
        <w:jc w:val="both"/>
        <w:rPr>
          <w:color w:val="000000"/>
          <w:sz w:val="24"/>
          <w:szCs w:val="24"/>
        </w:rPr>
      </w:pPr>
    </w:p>
    <w:p w14:paraId="7AF41905" w14:textId="77777777" w:rsidR="005A34FA" w:rsidRDefault="0035617F">
      <w:pPr>
        <w:jc w:val="both"/>
        <w:rPr>
          <w:color w:val="000000"/>
          <w:sz w:val="24"/>
          <w:szCs w:val="24"/>
        </w:rPr>
      </w:pPr>
      <w:r>
        <w:rPr>
          <w:color w:val="000000"/>
          <w:sz w:val="24"/>
          <w:szCs w:val="24"/>
        </w:rPr>
        <w:t>It is important that no individual can be identified either directly or indirectly from the information in the workbook. Therefore, you must:</w:t>
      </w:r>
    </w:p>
    <w:p w14:paraId="0170C79C" w14:textId="77777777" w:rsidR="005A34FA" w:rsidRDefault="005A34FA">
      <w:pPr>
        <w:jc w:val="both"/>
        <w:rPr>
          <w:color w:val="000000"/>
          <w:sz w:val="24"/>
          <w:szCs w:val="24"/>
        </w:rPr>
      </w:pPr>
    </w:p>
    <w:p w14:paraId="5EA669A3" w14:textId="77777777" w:rsidR="005A34FA" w:rsidRDefault="0035617F">
      <w:pPr>
        <w:numPr>
          <w:ilvl w:val="0"/>
          <w:numId w:val="2"/>
        </w:numPr>
        <w:pBdr>
          <w:top w:val="nil"/>
          <w:left w:val="nil"/>
          <w:bottom w:val="nil"/>
          <w:right w:val="nil"/>
          <w:between w:val="nil"/>
        </w:pBdr>
        <w:jc w:val="both"/>
        <w:rPr>
          <w:color w:val="000000"/>
          <w:sz w:val="24"/>
          <w:szCs w:val="24"/>
        </w:rPr>
      </w:pPr>
      <w:r>
        <w:rPr>
          <w:color w:val="000000"/>
          <w:sz w:val="24"/>
          <w:szCs w:val="24"/>
        </w:rPr>
        <w:t>adhere to guidance in the Student Handbook about unfair practice and plagiarism.</w:t>
      </w:r>
    </w:p>
    <w:p w14:paraId="312F7460" w14:textId="77777777" w:rsidR="005A34FA" w:rsidRDefault="0035617F">
      <w:pPr>
        <w:numPr>
          <w:ilvl w:val="0"/>
          <w:numId w:val="2"/>
        </w:numPr>
        <w:pBdr>
          <w:top w:val="nil"/>
          <w:left w:val="nil"/>
          <w:bottom w:val="nil"/>
          <w:right w:val="nil"/>
          <w:between w:val="nil"/>
        </w:pBdr>
        <w:jc w:val="both"/>
        <w:rPr>
          <w:color w:val="000000"/>
          <w:sz w:val="24"/>
          <w:szCs w:val="24"/>
        </w:rPr>
      </w:pPr>
      <w:r>
        <w:rPr>
          <w:color w:val="000000"/>
          <w:sz w:val="24"/>
          <w:szCs w:val="24"/>
        </w:rPr>
        <w:t>not identify individuals including witnesses, victims or offenders by name.</w:t>
      </w:r>
    </w:p>
    <w:p w14:paraId="049043DF" w14:textId="77777777" w:rsidR="005A34FA" w:rsidRDefault="0035617F">
      <w:pPr>
        <w:numPr>
          <w:ilvl w:val="0"/>
          <w:numId w:val="2"/>
        </w:numPr>
        <w:pBdr>
          <w:top w:val="nil"/>
          <w:left w:val="nil"/>
          <w:bottom w:val="nil"/>
          <w:right w:val="nil"/>
          <w:between w:val="nil"/>
        </w:pBdr>
        <w:jc w:val="both"/>
        <w:rPr>
          <w:color w:val="000000"/>
          <w:sz w:val="24"/>
          <w:szCs w:val="24"/>
        </w:rPr>
      </w:pPr>
      <w:r>
        <w:rPr>
          <w:color w:val="00000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2D886FF2" w14:textId="77777777" w:rsidR="005A34FA" w:rsidRDefault="0035617F">
      <w:pPr>
        <w:numPr>
          <w:ilvl w:val="0"/>
          <w:numId w:val="2"/>
        </w:numPr>
        <w:pBdr>
          <w:top w:val="nil"/>
          <w:left w:val="nil"/>
          <w:bottom w:val="nil"/>
          <w:right w:val="nil"/>
          <w:between w:val="nil"/>
        </w:pBdr>
        <w:jc w:val="both"/>
        <w:rPr>
          <w:color w:val="000000"/>
          <w:sz w:val="24"/>
          <w:szCs w:val="24"/>
        </w:rPr>
      </w:pPr>
      <w:r>
        <w:rPr>
          <w:color w:val="000000"/>
          <w:sz w:val="24"/>
          <w:szCs w:val="24"/>
        </w:rPr>
        <w:t xml:space="preserve">take personal responsibility for adhering to confidentiality rules. </w:t>
      </w:r>
    </w:p>
    <w:p w14:paraId="663B57A6" w14:textId="77777777" w:rsidR="005A34FA" w:rsidRDefault="0035617F">
      <w:pPr>
        <w:numPr>
          <w:ilvl w:val="0"/>
          <w:numId w:val="1"/>
        </w:numPr>
        <w:pBdr>
          <w:top w:val="nil"/>
          <w:left w:val="nil"/>
          <w:bottom w:val="nil"/>
          <w:right w:val="nil"/>
          <w:between w:val="nil"/>
        </w:pBdr>
        <w:jc w:val="both"/>
        <w:rPr>
          <w:color w:val="000000"/>
          <w:sz w:val="24"/>
          <w:szCs w:val="24"/>
        </w:rPr>
      </w:pPr>
      <w:r>
        <w:rPr>
          <w:color w:val="000000"/>
          <w:sz w:val="24"/>
          <w:szCs w:val="24"/>
        </w:rPr>
        <w:t>not include any dates of any incidents or anything that specifically identifies an actual incident.</w:t>
      </w:r>
    </w:p>
    <w:p w14:paraId="0D9E791D" w14:textId="77777777" w:rsidR="005A34FA" w:rsidRDefault="005A34FA">
      <w:pPr>
        <w:jc w:val="both"/>
        <w:rPr>
          <w:color w:val="000000"/>
          <w:sz w:val="24"/>
          <w:szCs w:val="24"/>
        </w:rPr>
      </w:pPr>
    </w:p>
    <w:p w14:paraId="1399000A" w14:textId="77777777" w:rsidR="005A34FA" w:rsidRDefault="005A34FA">
      <w:pPr>
        <w:jc w:val="both"/>
        <w:rPr>
          <w:color w:val="000000"/>
          <w:sz w:val="24"/>
          <w:szCs w:val="24"/>
        </w:rPr>
      </w:pPr>
    </w:p>
    <w:p w14:paraId="6FA34371" w14:textId="77777777" w:rsidR="005A34FA" w:rsidRDefault="0035617F">
      <w:pPr>
        <w:jc w:val="both"/>
      </w:pPr>
      <w:r>
        <w:rPr>
          <w:rFonts w:ascii="Calibri" w:eastAsia="Calibri" w:hAnsi="Calibri" w:cs="Calibri"/>
          <w:b/>
          <w:color w:val="000000"/>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color w:val="000000"/>
          <w:sz w:val="24"/>
          <w:szCs w:val="24"/>
        </w:rPr>
        <w:t xml:space="preserve"> </w:t>
      </w:r>
    </w:p>
    <w:p w14:paraId="655F2EA6" w14:textId="77777777" w:rsidR="005A34FA" w:rsidRDefault="005A34FA">
      <w:pPr>
        <w:jc w:val="both"/>
        <w:rPr>
          <w:rFonts w:ascii="Calibri" w:eastAsia="Calibri" w:hAnsi="Calibri" w:cs="Calibri"/>
          <w:color w:val="000000"/>
          <w:sz w:val="24"/>
          <w:szCs w:val="24"/>
        </w:rPr>
      </w:pPr>
    </w:p>
    <w:p w14:paraId="0F8D8607" w14:textId="77777777" w:rsidR="005A34FA" w:rsidRDefault="0035617F">
      <w:pPr>
        <w:jc w:val="both"/>
      </w:pPr>
      <w:r>
        <w:rPr>
          <w:rFonts w:ascii="Calibri" w:eastAsia="Calibri" w:hAnsi="Calibri" w:cs="Calibri"/>
          <w:b/>
          <w:color w:val="000000"/>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sz w:val="24"/>
          <w:szCs w:val="24"/>
        </w:rPr>
        <w:t xml:space="preserve"> </w:t>
      </w:r>
    </w:p>
    <w:p w14:paraId="435B675A" w14:textId="77777777" w:rsidR="005A34FA" w:rsidRDefault="005A34FA">
      <w:pPr>
        <w:jc w:val="both"/>
        <w:rPr>
          <w:color w:val="000000"/>
          <w:sz w:val="24"/>
          <w:szCs w:val="24"/>
        </w:rPr>
      </w:pPr>
    </w:p>
    <w:p w14:paraId="2498B300" w14:textId="77777777" w:rsidR="005A34FA" w:rsidRDefault="005A34FA">
      <w:pPr>
        <w:jc w:val="both"/>
        <w:rPr>
          <w:color w:val="000000"/>
          <w:sz w:val="24"/>
          <w:szCs w:val="24"/>
        </w:rPr>
      </w:pPr>
    </w:p>
    <w:p w14:paraId="1117CF89" w14:textId="77777777" w:rsidR="005A34FA" w:rsidRDefault="005A34FA">
      <w:pPr>
        <w:jc w:val="both"/>
        <w:rPr>
          <w:color w:val="000000"/>
          <w:sz w:val="24"/>
          <w:szCs w:val="24"/>
        </w:rPr>
      </w:pPr>
    </w:p>
    <w:p w14:paraId="598167A6" w14:textId="77777777" w:rsidR="005A34FA" w:rsidRDefault="0035617F">
      <w:pPr>
        <w:jc w:val="both"/>
        <w:rPr>
          <w:color w:val="000000"/>
          <w:sz w:val="24"/>
          <w:szCs w:val="24"/>
        </w:rPr>
      </w:pPr>
      <w:r>
        <w:rPr>
          <w:b/>
          <w:color w:val="000000"/>
          <w:sz w:val="24"/>
          <w:szCs w:val="24"/>
        </w:rPr>
        <w:t>NOTE</w:t>
      </w:r>
    </w:p>
    <w:p w14:paraId="547243F0" w14:textId="77777777" w:rsidR="005A34FA" w:rsidRDefault="005A34FA">
      <w:pPr>
        <w:jc w:val="both"/>
        <w:rPr>
          <w:color w:val="000000"/>
          <w:sz w:val="24"/>
          <w:szCs w:val="24"/>
        </w:rPr>
      </w:pPr>
    </w:p>
    <w:p w14:paraId="3EA538F6" w14:textId="77777777" w:rsidR="005A34FA" w:rsidRDefault="0035617F">
      <w:pPr>
        <w:jc w:val="both"/>
        <w:rPr>
          <w:color w:val="000000"/>
          <w:sz w:val="24"/>
          <w:szCs w:val="24"/>
        </w:rPr>
      </w:pPr>
      <w:r>
        <w:rPr>
          <w:color w:val="000000"/>
          <w:sz w:val="24"/>
          <w:szCs w:val="24"/>
        </w:rPr>
        <w:t xml:space="preserve">Your workbook will be submitted electronically via Turnitin on Moodle. Guidance on this is in the Student Handbook. </w:t>
      </w:r>
    </w:p>
    <w:p w14:paraId="638708FC" w14:textId="77777777" w:rsidR="005A34FA" w:rsidRDefault="005A34FA">
      <w:pPr>
        <w:ind w:left="360"/>
        <w:jc w:val="both"/>
        <w:rPr>
          <w:color w:val="000000"/>
          <w:sz w:val="24"/>
          <w:szCs w:val="24"/>
        </w:rPr>
      </w:pPr>
    </w:p>
    <w:p w14:paraId="4E70A0A9" w14:textId="77777777" w:rsidR="005A34FA" w:rsidRDefault="0035617F">
      <w:pPr>
        <w:jc w:val="both"/>
        <w:rPr>
          <w:color w:val="000000"/>
          <w:sz w:val="24"/>
          <w:szCs w:val="24"/>
        </w:rPr>
      </w:pPr>
      <w:r>
        <w:rPr>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04990" w14:textId="77777777" w:rsidR="005A34FA" w:rsidRDefault="005A34FA">
      <w:pPr>
        <w:ind w:left="360"/>
        <w:jc w:val="both"/>
        <w:rPr>
          <w:color w:val="000000"/>
          <w:sz w:val="24"/>
          <w:szCs w:val="24"/>
        </w:rPr>
      </w:pPr>
    </w:p>
    <w:p w14:paraId="3EA2EECE" w14:textId="77777777" w:rsidR="005A34FA" w:rsidRDefault="005A34FA">
      <w:pPr>
        <w:jc w:val="both"/>
        <w:rPr>
          <w:color w:val="000000"/>
          <w:sz w:val="24"/>
          <w:szCs w:val="24"/>
        </w:rPr>
      </w:pPr>
    </w:p>
    <w:p w14:paraId="0BB03858" w14:textId="77777777" w:rsidR="005A34FA" w:rsidRDefault="0035617F">
      <w:pPr>
        <w:jc w:val="both"/>
        <w:rPr>
          <w:color w:val="000000"/>
          <w:sz w:val="24"/>
          <w:szCs w:val="24"/>
        </w:rPr>
      </w:pPr>
      <w:r>
        <w:rPr>
          <w:b/>
          <w:color w:val="000000"/>
          <w:sz w:val="24"/>
          <w:szCs w:val="24"/>
        </w:rPr>
        <w:t>Dyslexia and other special circumstances</w:t>
      </w:r>
    </w:p>
    <w:p w14:paraId="026E43D7" w14:textId="77777777" w:rsidR="005A34FA" w:rsidRDefault="005A34FA">
      <w:pPr>
        <w:jc w:val="both"/>
        <w:rPr>
          <w:color w:val="000000"/>
          <w:sz w:val="24"/>
          <w:szCs w:val="24"/>
        </w:rPr>
      </w:pPr>
    </w:p>
    <w:p w14:paraId="5B2D479A" w14:textId="77777777" w:rsidR="005A34FA" w:rsidRDefault="0035617F">
      <w:pPr>
        <w:jc w:val="both"/>
        <w:rPr>
          <w:color w:val="000000"/>
          <w:sz w:val="24"/>
          <w:szCs w:val="24"/>
        </w:rPr>
      </w:pPr>
      <w:r>
        <w:rPr>
          <w:color w:val="000000"/>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b/>
          <w:i/>
          <w:color w:val="000000"/>
          <w:sz w:val="24"/>
          <w:szCs w:val="24"/>
        </w:rPr>
        <w:t>it is the learner’s individual responsibility to contact them</w:t>
      </w:r>
      <w:r>
        <w:rPr>
          <w:color w:val="000000"/>
          <w:sz w:val="24"/>
          <w:szCs w:val="24"/>
        </w:rPr>
        <w:t xml:space="preserve">. </w:t>
      </w:r>
    </w:p>
    <w:p w14:paraId="7320B723" w14:textId="77777777" w:rsidR="005A34FA" w:rsidRDefault="005A34FA">
      <w:pPr>
        <w:jc w:val="both"/>
        <w:rPr>
          <w:color w:val="000000"/>
          <w:sz w:val="24"/>
          <w:szCs w:val="24"/>
        </w:rPr>
      </w:pPr>
    </w:p>
    <w:p w14:paraId="491EA28A" w14:textId="77777777" w:rsidR="005A34FA" w:rsidRDefault="005A34FA">
      <w:pPr>
        <w:jc w:val="both"/>
        <w:rPr>
          <w:color w:val="000000"/>
          <w:sz w:val="24"/>
          <w:szCs w:val="24"/>
        </w:rPr>
      </w:pPr>
    </w:p>
    <w:p w14:paraId="374E6678" w14:textId="77777777" w:rsidR="005A34FA" w:rsidRDefault="0035617F">
      <w:pPr>
        <w:rPr>
          <w:color w:val="000000"/>
          <w:sz w:val="24"/>
          <w:szCs w:val="24"/>
        </w:rPr>
      </w:pPr>
      <w:r>
        <w:br w:type="page"/>
      </w:r>
    </w:p>
    <w:p w14:paraId="55BDD75E" w14:textId="77777777" w:rsidR="005A34FA" w:rsidRDefault="0035617F">
      <w:pPr>
        <w:jc w:val="both"/>
        <w:rPr>
          <w:color w:val="000000"/>
          <w:sz w:val="24"/>
          <w:szCs w:val="24"/>
        </w:rPr>
      </w:pPr>
      <w:r>
        <w:rPr>
          <w:b/>
          <w:color w:val="000000"/>
          <w:sz w:val="24"/>
          <w:szCs w:val="24"/>
        </w:rPr>
        <w:lastRenderedPageBreak/>
        <w:t xml:space="preserve">Guidance: </w:t>
      </w:r>
    </w:p>
    <w:p w14:paraId="6EFC1FD1" w14:textId="77777777" w:rsidR="005A34FA" w:rsidRDefault="005A34FA">
      <w:pPr>
        <w:jc w:val="both"/>
        <w:rPr>
          <w:color w:val="000000"/>
          <w:sz w:val="24"/>
          <w:szCs w:val="24"/>
        </w:rPr>
      </w:pPr>
    </w:p>
    <w:p w14:paraId="595D79A1" w14:textId="77777777" w:rsidR="005A34FA" w:rsidRDefault="0035617F">
      <w:pPr>
        <w:numPr>
          <w:ilvl w:val="0"/>
          <w:numId w:val="4"/>
        </w:numPr>
        <w:pBdr>
          <w:top w:val="nil"/>
          <w:left w:val="nil"/>
          <w:bottom w:val="nil"/>
          <w:right w:val="nil"/>
          <w:between w:val="nil"/>
        </w:pBdr>
        <w:jc w:val="both"/>
        <w:rPr>
          <w:i/>
          <w:color w:val="000000"/>
          <w:sz w:val="24"/>
          <w:szCs w:val="24"/>
        </w:rPr>
      </w:pPr>
      <w:r>
        <w:rPr>
          <w:i/>
          <w:color w:val="000000"/>
          <w:sz w:val="24"/>
          <w:szCs w:val="24"/>
        </w:rPr>
        <w:t>Your workbook must contain the items specified in the table below (clearly identified and in the order given).</w:t>
      </w:r>
    </w:p>
    <w:p w14:paraId="720FF41F" w14:textId="77777777" w:rsidR="005A34FA" w:rsidRDefault="0035617F">
      <w:pPr>
        <w:numPr>
          <w:ilvl w:val="0"/>
          <w:numId w:val="4"/>
        </w:numPr>
        <w:pBdr>
          <w:top w:val="nil"/>
          <w:left w:val="nil"/>
          <w:bottom w:val="nil"/>
          <w:right w:val="nil"/>
          <w:between w:val="nil"/>
        </w:pBdr>
        <w:jc w:val="both"/>
        <w:rPr>
          <w:i/>
          <w:color w:val="000000"/>
          <w:sz w:val="24"/>
          <w:szCs w:val="24"/>
        </w:rPr>
      </w:pPr>
      <w:r>
        <w:rPr>
          <w:i/>
          <w:color w:val="000000"/>
          <w:sz w:val="24"/>
          <w:szCs w:val="24"/>
        </w:rPr>
        <w:t>You should use this document (electronically on Moodle) - insert your text / answer within each section of this workbook.</w:t>
      </w:r>
    </w:p>
    <w:p w14:paraId="691532E9" w14:textId="77777777" w:rsidR="005A34FA" w:rsidRDefault="0035617F">
      <w:pPr>
        <w:numPr>
          <w:ilvl w:val="0"/>
          <w:numId w:val="4"/>
        </w:numPr>
        <w:pBdr>
          <w:top w:val="nil"/>
          <w:left w:val="nil"/>
          <w:bottom w:val="nil"/>
          <w:right w:val="nil"/>
          <w:between w:val="nil"/>
        </w:pBdr>
        <w:jc w:val="both"/>
        <w:rPr>
          <w:i/>
          <w:color w:val="000000"/>
          <w:sz w:val="24"/>
          <w:szCs w:val="24"/>
        </w:rPr>
      </w:pPr>
      <w:r>
        <w:rPr>
          <w:i/>
          <w:color w:val="000000"/>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6D4EF2FA" w14:textId="77777777" w:rsidR="005A34FA" w:rsidRDefault="005A34FA">
      <w:pPr>
        <w:ind w:right="237"/>
        <w:jc w:val="both"/>
        <w:rPr>
          <w:sz w:val="24"/>
          <w:szCs w:val="24"/>
        </w:rPr>
      </w:pPr>
    </w:p>
    <w:p w14:paraId="08CC54F6" w14:textId="77777777" w:rsidR="005A34FA" w:rsidRDefault="005A34FA">
      <w:pPr>
        <w:ind w:right="237"/>
        <w:jc w:val="both"/>
        <w:rPr>
          <w:b/>
          <w:sz w:val="24"/>
          <w:szCs w:val="24"/>
        </w:rPr>
      </w:pPr>
    </w:p>
    <w:p w14:paraId="21E429D3" w14:textId="77777777" w:rsidR="005A34FA" w:rsidRDefault="0035617F">
      <w:pPr>
        <w:ind w:right="237"/>
        <w:jc w:val="both"/>
        <w:rPr>
          <w:b/>
          <w:sz w:val="24"/>
          <w:szCs w:val="24"/>
        </w:rPr>
      </w:pPr>
      <w:r>
        <w:rPr>
          <w:b/>
          <w:sz w:val="24"/>
          <w:szCs w:val="24"/>
        </w:rPr>
        <w:t xml:space="preserve">Contents </w:t>
      </w:r>
    </w:p>
    <w:p w14:paraId="49254FEE" w14:textId="77777777" w:rsidR="005A34FA" w:rsidRDefault="005A34FA">
      <w:pPr>
        <w:ind w:right="237"/>
        <w:jc w:val="both"/>
        <w:rPr>
          <w:b/>
          <w:sz w:val="24"/>
          <w:szCs w:val="24"/>
        </w:rPr>
      </w:pPr>
    </w:p>
    <w:tbl>
      <w:tblPr>
        <w:tblStyle w:val="a0"/>
        <w:tblW w:w="839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7"/>
        <w:gridCol w:w="5557"/>
        <w:gridCol w:w="1210"/>
      </w:tblGrid>
      <w:tr w:rsidR="005A34FA" w14:paraId="5EF2BC96" w14:textId="77777777">
        <w:tc>
          <w:tcPr>
            <w:tcW w:w="1627" w:type="dxa"/>
            <w:shd w:val="clear" w:color="auto" w:fill="auto"/>
          </w:tcPr>
          <w:p w14:paraId="377833DB" w14:textId="77777777" w:rsidR="005A34FA" w:rsidRDefault="0035617F">
            <w:pPr>
              <w:ind w:right="237"/>
              <w:jc w:val="both"/>
              <w:rPr>
                <w:b/>
                <w:color w:val="000000"/>
                <w:sz w:val="24"/>
                <w:szCs w:val="24"/>
              </w:rPr>
            </w:pPr>
            <w:r>
              <w:rPr>
                <w:b/>
                <w:color w:val="000000"/>
                <w:sz w:val="24"/>
                <w:szCs w:val="24"/>
              </w:rPr>
              <w:t xml:space="preserve">Workbook </w:t>
            </w:r>
          </w:p>
        </w:tc>
        <w:tc>
          <w:tcPr>
            <w:tcW w:w="5557" w:type="dxa"/>
            <w:shd w:val="clear" w:color="auto" w:fill="auto"/>
          </w:tcPr>
          <w:p w14:paraId="196A1C99" w14:textId="77777777" w:rsidR="005A34FA" w:rsidRDefault="0035617F">
            <w:pPr>
              <w:ind w:right="237"/>
              <w:jc w:val="both"/>
              <w:rPr>
                <w:b/>
                <w:color w:val="000000"/>
                <w:sz w:val="24"/>
                <w:szCs w:val="24"/>
              </w:rPr>
            </w:pPr>
            <w:r>
              <w:rPr>
                <w:b/>
                <w:color w:val="000000"/>
                <w:sz w:val="24"/>
                <w:szCs w:val="24"/>
              </w:rPr>
              <w:t xml:space="preserve">Area of Professional Practice </w:t>
            </w:r>
          </w:p>
          <w:p w14:paraId="16D7CA5D" w14:textId="77777777" w:rsidR="005A34FA" w:rsidRDefault="005A34FA">
            <w:pPr>
              <w:ind w:right="237"/>
              <w:jc w:val="both"/>
              <w:rPr>
                <w:b/>
                <w:color w:val="000000"/>
                <w:sz w:val="24"/>
                <w:szCs w:val="24"/>
              </w:rPr>
            </w:pPr>
          </w:p>
        </w:tc>
        <w:tc>
          <w:tcPr>
            <w:tcW w:w="1210" w:type="dxa"/>
          </w:tcPr>
          <w:p w14:paraId="6F7B0EC6" w14:textId="77777777" w:rsidR="005A34FA" w:rsidRDefault="0035617F">
            <w:pPr>
              <w:ind w:right="237"/>
              <w:jc w:val="both"/>
              <w:rPr>
                <w:b/>
                <w:color w:val="000000"/>
                <w:sz w:val="24"/>
                <w:szCs w:val="24"/>
              </w:rPr>
            </w:pPr>
            <w:r>
              <w:rPr>
                <w:b/>
                <w:color w:val="000000"/>
                <w:sz w:val="24"/>
                <w:szCs w:val="24"/>
              </w:rPr>
              <w:t>Word count</w:t>
            </w:r>
          </w:p>
        </w:tc>
      </w:tr>
      <w:tr w:rsidR="005A34FA" w14:paraId="6EAE895A" w14:textId="77777777">
        <w:tc>
          <w:tcPr>
            <w:tcW w:w="1627" w:type="dxa"/>
            <w:shd w:val="clear" w:color="auto" w:fill="auto"/>
          </w:tcPr>
          <w:p w14:paraId="2139ADAC" w14:textId="77777777" w:rsidR="005A34FA" w:rsidRDefault="0035617F">
            <w:pPr>
              <w:ind w:right="237"/>
              <w:jc w:val="both"/>
              <w:rPr>
                <w:color w:val="000000"/>
                <w:sz w:val="24"/>
                <w:szCs w:val="24"/>
              </w:rPr>
            </w:pPr>
            <w:r>
              <w:rPr>
                <w:color w:val="000000"/>
                <w:sz w:val="24"/>
                <w:szCs w:val="24"/>
              </w:rPr>
              <w:t xml:space="preserve">Task 1 </w:t>
            </w:r>
          </w:p>
        </w:tc>
        <w:tc>
          <w:tcPr>
            <w:tcW w:w="5557" w:type="dxa"/>
            <w:shd w:val="clear" w:color="auto" w:fill="auto"/>
          </w:tcPr>
          <w:p w14:paraId="3CC85788" w14:textId="77777777" w:rsidR="005A34FA" w:rsidRDefault="0035617F">
            <w:pPr>
              <w:spacing w:line="259" w:lineRule="auto"/>
            </w:pPr>
            <w:r>
              <w:rPr>
                <w:b/>
                <w:sz w:val="24"/>
                <w:szCs w:val="24"/>
              </w:rPr>
              <w:t>Understanding the Police Officer Role</w:t>
            </w:r>
          </w:p>
        </w:tc>
        <w:tc>
          <w:tcPr>
            <w:tcW w:w="1210" w:type="dxa"/>
          </w:tcPr>
          <w:p w14:paraId="6CD2D126" w14:textId="77777777" w:rsidR="005A34FA" w:rsidRDefault="0035617F">
            <w:pPr>
              <w:ind w:right="237"/>
              <w:jc w:val="both"/>
              <w:rPr>
                <w:b/>
                <w:sz w:val="24"/>
                <w:szCs w:val="24"/>
              </w:rPr>
            </w:pPr>
            <w:r>
              <w:rPr>
                <w:b/>
                <w:sz w:val="24"/>
                <w:szCs w:val="24"/>
              </w:rPr>
              <w:t>2000</w:t>
            </w:r>
          </w:p>
        </w:tc>
      </w:tr>
      <w:tr w:rsidR="005A34FA" w14:paraId="4969D5FD" w14:textId="77777777">
        <w:tc>
          <w:tcPr>
            <w:tcW w:w="1627" w:type="dxa"/>
            <w:shd w:val="clear" w:color="auto" w:fill="auto"/>
          </w:tcPr>
          <w:p w14:paraId="38D826ED" w14:textId="77777777" w:rsidR="005A34FA" w:rsidRDefault="0035617F">
            <w:pPr>
              <w:ind w:right="237"/>
              <w:jc w:val="both"/>
              <w:rPr>
                <w:color w:val="000000"/>
                <w:sz w:val="24"/>
                <w:szCs w:val="24"/>
              </w:rPr>
            </w:pPr>
            <w:r>
              <w:rPr>
                <w:color w:val="000000"/>
                <w:sz w:val="24"/>
                <w:szCs w:val="24"/>
              </w:rPr>
              <w:t>Task 2</w:t>
            </w:r>
          </w:p>
        </w:tc>
        <w:tc>
          <w:tcPr>
            <w:tcW w:w="5557" w:type="dxa"/>
            <w:shd w:val="clear" w:color="auto" w:fill="auto"/>
          </w:tcPr>
          <w:p w14:paraId="575A14DC" w14:textId="77777777" w:rsidR="005A34FA" w:rsidRDefault="0035617F">
            <w:pPr>
              <w:rPr>
                <w:b/>
                <w:sz w:val="24"/>
                <w:szCs w:val="24"/>
              </w:rPr>
            </w:pPr>
            <w:r>
              <w:rPr>
                <w:b/>
                <w:color w:val="000000"/>
                <w:sz w:val="24"/>
                <w:szCs w:val="24"/>
              </w:rPr>
              <w:t>Communication Skills – Social Media</w:t>
            </w:r>
          </w:p>
        </w:tc>
        <w:tc>
          <w:tcPr>
            <w:tcW w:w="1210" w:type="dxa"/>
          </w:tcPr>
          <w:p w14:paraId="35DF0FB1" w14:textId="77777777" w:rsidR="005A34FA" w:rsidRDefault="0035617F">
            <w:pPr>
              <w:ind w:right="237"/>
              <w:jc w:val="both"/>
              <w:rPr>
                <w:b/>
                <w:color w:val="000000"/>
                <w:sz w:val="24"/>
                <w:szCs w:val="24"/>
              </w:rPr>
            </w:pPr>
            <w:r>
              <w:rPr>
                <w:b/>
                <w:color w:val="000000"/>
                <w:sz w:val="24"/>
                <w:szCs w:val="24"/>
              </w:rPr>
              <w:t>2000</w:t>
            </w:r>
          </w:p>
        </w:tc>
      </w:tr>
      <w:tr w:rsidR="005A34FA" w14:paraId="761002FA" w14:textId="77777777">
        <w:tc>
          <w:tcPr>
            <w:tcW w:w="1627" w:type="dxa"/>
            <w:shd w:val="clear" w:color="auto" w:fill="auto"/>
          </w:tcPr>
          <w:p w14:paraId="7C4318D5" w14:textId="77777777" w:rsidR="005A34FA" w:rsidRDefault="0035617F">
            <w:pPr>
              <w:ind w:right="237"/>
              <w:jc w:val="both"/>
              <w:rPr>
                <w:color w:val="000000"/>
                <w:sz w:val="24"/>
                <w:szCs w:val="24"/>
              </w:rPr>
            </w:pPr>
            <w:r>
              <w:rPr>
                <w:color w:val="000000"/>
                <w:sz w:val="24"/>
                <w:szCs w:val="24"/>
              </w:rPr>
              <w:t xml:space="preserve">Task 3 </w:t>
            </w:r>
          </w:p>
        </w:tc>
        <w:tc>
          <w:tcPr>
            <w:tcW w:w="5557" w:type="dxa"/>
            <w:shd w:val="clear" w:color="auto" w:fill="auto"/>
          </w:tcPr>
          <w:p w14:paraId="351C9FFC" w14:textId="77777777" w:rsidR="005A34FA" w:rsidRDefault="0035617F">
            <w:pPr>
              <w:spacing w:line="259" w:lineRule="auto"/>
              <w:rPr>
                <w:b/>
                <w:color w:val="000000"/>
                <w:sz w:val="24"/>
                <w:szCs w:val="24"/>
              </w:rPr>
            </w:pPr>
            <w:r>
              <w:rPr>
                <w:b/>
                <w:color w:val="000000"/>
                <w:sz w:val="24"/>
                <w:szCs w:val="24"/>
              </w:rPr>
              <w:t>Leadership and Team Working</w:t>
            </w:r>
          </w:p>
        </w:tc>
        <w:tc>
          <w:tcPr>
            <w:tcW w:w="1210" w:type="dxa"/>
          </w:tcPr>
          <w:p w14:paraId="26326316" w14:textId="77777777" w:rsidR="005A34FA" w:rsidRDefault="0035617F">
            <w:pPr>
              <w:ind w:right="237"/>
              <w:jc w:val="both"/>
              <w:rPr>
                <w:b/>
                <w:sz w:val="24"/>
                <w:szCs w:val="24"/>
              </w:rPr>
            </w:pPr>
            <w:r>
              <w:rPr>
                <w:b/>
                <w:sz w:val="24"/>
                <w:szCs w:val="24"/>
              </w:rPr>
              <w:t>2000</w:t>
            </w:r>
          </w:p>
        </w:tc>
      </w:tr>
      <w:tr w:rsidR="005A34FA" w14:paraId="7BB9B72D" w14:textId="77777777">
        <w:tc>
          <w:tcPr>
            <w:tcW w:w="1627" w:type="dxa"/>
            <w:shd w:val="clear" w:color="auto" w:fill="auto"/>
          </w:tcPr>
          <w:p w14:paraId="5F4F35AB" w14:textId="77777777" w:rsidR="005A34FA" w:rsidRDefault="0035617F">
            <w:pPr>
              <w:jc w:val="both"/>
              <w:rPr>
                <w:color w:val="000000"/>
                <w:sz w:val="24"/>
                <w:szCs w:val="24"/>
              </w:rPr>
            </w:pPr>
            <w:r>
              <w:rPr>
                <w:color w:val="000000"/>
                <w:sz w:val="24"/>
                <w:szCs w:val="24"/>
              </w:rPr>
              <w:t>Task 4</w:t>
            </w:r>
          </w:p>
        </w:tc>
        <w:tc>
          <w:tcPr>
            <w:tcW w:w="5557" w:type="dxa"/>
            <w:shd w:val="clear" w:color="auto" w:fill="auto"/>
          </w:tcPr>
          <w:p w14:paraId="7CCABCE8" w14:textId="77777777" w:rsidR="005A34FA" w:rsidRDefault="0035617F">
            <w:pPr>
              <w:spacing w:line="259" w:lineRule="auto"/>
              <w:rPr>
                <w:b/>
                <w:sz w:val="24"/>
                <w:szCs w:val="24"/>
              </w:rPr>
            </w:pPr>
            <w:r>
              <w:rPr>
                <w:b/>
                <w:sz w:val="24"/>
                <w:szCs w:val="24"/>
              </w:rPr>
              <w:t>Coaching, Mentoring, Assessment</w:t>
            </w:r>
          </w:p>
        </w:tc>
        <w:tc>
          <w:tcPr>
            <w:tcW w:w="1210" w:type="dxa"/>
          </w:tcPr>
          <w:p w14:paraId="08BDFDAE" w14:textId="77777777" w:rsidR="005A34FA" w:rsidRDefault="0035617F">
            <w:pPr>
              <w:jc w:val="both"/>
              <w:rPr>
                <w:b/>
                <w:sz w:val="24"/>
                <w:szCs w:val="24"/>
              </w:rPr>
            </w:pPr>
            <w:r>
              <w:rPr>
                <w:b/>
                <w:sz w:val="24"/>
                <w:szCs w:val="24"/>
              </w:rPr>
              <w:t>2000</w:t>
            </w:r>
          </w:p>
        </w:tc>
      </w:tr>
      <w:tr w:rsidR="005A34FA" w14:paraId="19FD8212" w14:textId="77777777">
        <w:tc>
          <w:tcPr>
            <w:tcW w:w="1627" w:type="dxa"/>
            <w:shd w:val="clear" w:color="auto" w:fill="auto"/>
          </w:tcPr>
          <w:p w14:paraId="1EB537AE" w14:textId="77777777" w:rsidR="005A34FA" w:rsidRDefault="005A34FA">
            <w:pPr>
              <w:jc w:val="both"/>
              <w:rPr>
                <w:color w:val="000000"/>
                <w:sz w:val="24"/>
                <w:szCs w:val="24"/>
              </w:rPr>
            </w:pPr>
          </w:p>
        </w:tc>
        <w:tc>
          <w:tcPr>
            <w:tcW w:w="5557" w:type="dxa"/>
            <w:shd w:val="clear" w:color="auto" w:fill="auto"/>
          </w:tcPr>
          <w:p w14:paraId="2925CB47" w14:textId="77777777" w:rsidR="005A34FA" w:rsidRDefault="005A34FA">
            <w:pPr>
              <w:spacing w:line="259" w:lineRule="auto"/>
              <w:rPr>
                <w:b/>
                <w:sz w:val="24"/>
                <w:szCs w:val="24"/>
              </w:rPr>
            </w:pPr>
          </w:p>
        </w:tc>
        <w:tc>
          <w:tcPr>
            <w:tcW w:w="1210" w:type="dxa"/>
          </w:tcPr>
          <w:p w14:paraId="29F43E0F" w14:textId="77777777" w:rsidR="005A34FA" w:rsidRDefault="005A34FA">
            <w:pPr>
              <w:jc w:val="both"/>
              <w:rPr>
                <w:b/>
                <w:sz w:val="24"/>
                <w:szCs w:val="24"/>
              </w:rPr>
            </w:pPr>
          </w:p>
        </w:tc>
      </w:tr>
      <w:tr w:rsidR="005A34FA" w14:paraId="48B20634" w14:textId="77777777">
        <w:tc>
          <w:tcPr>
            <w:tcW w:w="1627" w:type="dxa"/>
            <w:shd w:val="clear" w:color="auto" w:fill="auto"/>
          </w:tcPr>
          <w:p w14:paraId="2D739DFE" w14:textId="77777777" w:rsidR="005A34FA" w:rsidRDefault="0035617F">
            <w:pPr>
              <w:ind w:right="237"/>
              <w:jc w:val="both"/>
              <w:rPr>
                <w:color w:val="000000"/>
                <w:sz w:val="24"/>
                <w:szCs w:val="24"/>
              </w:rPr>
            </w:pPr>
            <w:r>
              <w:rPr>
                <w:color w:val="000000"/>
                <w:sz w:val="24"/>
                <w:szCs w:val="24"/>
              </w:rPr>
              <w:t xml:space="preserve"> </w:t>
            </w:r>
          </w:p>
        </w:tc>
        <w:tc>
          <w:tcPr>
            <w:tcW w:w="5557" w:type="dxa"/>
            <w:shd w:val="clear" w:color="auto" w:fill="auto"/>
          </w:tcPr>
          <w:p w14:paraId="4780EE9E" w14:textId="77777777" w:rsidR="005A34FA" w:rsidRDefault="0035617F">
            <w:pPr>
              <w:spacing w:line="259" w:lineRule="auto"/>
              <w:rPr>
                <w:b/>
                <w:sz w:val="24"/>
                <w:szCs w:val="24"/>
              </w:rPr>
            </w:pPr>
            <w:r>
              <w:rPr>
                <w:b/>
                <w:sz w:val="24"/>
                <w:szCs w:val="24"/>
              </w:rPr>
              <w:t>Bibliography</w:t>
            </w:r>
          </w:p>
        </w:tc>
        <w:tc>
          <w:tcPr>
            <w:tcW w:w="1210" w:type="dxa"/>
          </w:tcPr>
          <w:p w14:paraId="384EF8F8" w14:textId="77777777" w:rsidR="005A34FA" w:rsidRDefault="005A34FA">
            <w:pPr>
              <w:ind w:right="237"/>
              <w:jc w:val="both"/>
              <w:rPr>
                <w:b/>
                <w:sz w:val="24"/>
                <w:szCs w:val="24"/>
              </w:rPr>
            </w:pPr>
          </w:p>
        </w:tc>
      </w:tr>
      <w:tr w:rsidR="005A34FA" w14:paraId="7E292CC1" w14:textId="77777777">
        <w:trPr>
          <w:trHeight w:val="81"/>
        </w:trPr>
        <w:tc>
          <w:tcPr>
            <w:tcW w:w="1627" w:type="dxa"/>
            <w:shd w:val="clear" w:color="auto" w:fill="auto"/>
          </w:tcPr>
          <w:p w14:paraId="70A4D6FF" w14:textId="77777777" w:rsidR="005A34FA" w:rsidRDefault="005A34FA">
            <w:pPr>
              <w:ind w:right="237"/>
              <w:jc w:val="both"/>
              <w:rPr>
                <w:color w:val="000000"/>
                <w:sz w:val="24"/>
                <w:szCs w:val="24"/>
              </w:rPr>
            </w:pPr>
          </w:p>
        </w:tc>
        <w:tc>
          <w:tcPr>
            <w:tcW w:w="5557" w:type="dxa"/>
            <w:shd w:val="clear" w:color="auto" w:fill="auto"/>
          </w:tcPr>
          <w:p w14:paraId="7ED8FA3B" w14:textId="77777777" w:rsidR="005A34FA" w:rsidRDefault="0035617F">
            <w:pPr>
              <w:spacing w:line="360" w:lineRule="auto"/>
              <w:ind w:right="237"/>
              <w:jc w:val="both"/>
              <w:rPr>
                <w:b/>
                <w:color w:val="000000"/>
                <w:sz w:val="24"/>
                <w:szCs w:val="24"/>
              </w:rPr>
            </w:pPr>
            <w:r>
              <w:rPr>
                <w:b/>
                <w:color w:val="000000"/>
                <w:sz w:val="24"/>
                <w:szCs w:val="24"/>
              </w:rPr>
              <w:t>Total</w:t>
            </w:r>
          </w:p>
        </w:tc>
        <w:tc>
          <w:tcPr>
            <w:tcW w:w="1210" w:type="dxa"/>
          </w:tcPr>
          <w:p w14:paraId="6504A48A" w14:textId="77777777" w:rsidR="005A34FA" w:rsidRDefault="0035617F">
            <w:pPr>
              <w:spacing w:line="360" w:lineRule="auto"/>
              <w:ind w:right="237"/>
              <w:jc w:val="both"/>
              <w:rPr>
                <w:b/>
                <w:color w:val="000000"/>
                <w:sz w:val="24"/>
                <w:szCs w:val="24"/>
              </w:rPr>
            </w:pPr>
            <w:r>
              <w:rPr>
                <w:b/>
                <w:color w:val="000000"/>
                <w:sz w:val="24"/>
                <w:szCs w:val="24"/>
              </w:rPr>
              <w:t>8000</w:t>
            </w:r>
          </w:p>
        </w:tc>
      </w:tr>
    </w:tbl>
    <w:p w14:paraId="0CA6D42A" w14:textId="77777777" w:rsidR="005A34FA" w:rsidRDefault="005A34FA">
      <w:pPr>
        <w:ind w:right="237"/>
        <w:jc w:val="center"/>
        <w:rPr>
          <w:b/>
          <w:sz w:val="24"/>
          <w:szCs w:val="24"/>
        </w:rPr>
      </w:pPr>
    </w:p>
    <w:p w14:paraId="77260008" w14:textId="77777777" w:rsidR="005A34FA" w:rsidRDefault="005A34FA">
      <w:pPr>
        <w:ind w:right="237"/>
        <w:jc w:val="center"/>
        <w:rPr>
          <w:b/>
          <w:sz w:val="24"/>
          <w:szCs w:val="24"/>
        </w:rPr>
      </w:pPr>
    </w:p>
    <w:p w14:paraId="07DC3CA1" w14:textId="77777777" w:rsidR="005A34FA" w:rsidRDefault="0035617F">
      <w:pPr>
        <w:ind w:right="237"/>
        <w:jc w:val="center"/>
        <w:rPr>
          <w:b/>
          <w:sz w:val="24"/>
          <w:szCs w:val="24"/>
        </w:rPr>
      </w:pPr>
      <w:r>
        <w:br w:type="page"/>
      </w:r>
      <w:r>
        <w:rPr>
          <w:b/>
          <w:sz w:val="24"/>
          <w:szCs w:val="24"/>
        </w:rPr>
        <w:lastRenderedPageBreak/>
        <w:t>Task 1</w:t>
      </w:r>
    </w:p>
    <w:p w14:paraId="270E9A92" w14:textId="77777777" w:rsidR="005A34FA" w:rsidRDefault="005A34FA">
      <w:pPr>
        <w:ind w:right="237"/>
        <w:jc w:val="both"/>
        <w:rPr>
          <w:b/>
          <w:sz w:val="24"/>
          <w:szCs w:val="24"/>
        </w:rPr>
      </w:pPr>
    </w:p>
    <w:p w14:paraId="764CA1B6" w14:textId="77777777" w:rsidR="005A34FA" w:rsidRDefault="0035617F">
      <w:pPr>
        <w:ind w:right="237"/>
        <w:jc w:val="both"/>
        <w:rPr>
          <w:b/>
          <w:color w:val="000000"/>
          <w:sz w:val="24"/>
          <w:szCs w:val="24"/>
        </w:rPr>
      </w:pPr>
      <w:r>
        <w:rPr>
          <w:b/>
          <w:color w:val="000000"/>
          <w:sz w:val="24"/>
          <w:szCs w:val="24"/>
        </w:rPr>
        <w:t xml:space="preserve">Relevant areas of the National Policing Curriculum: </w:t>
      </w:r>
    </w:p>
    <w:p w14:paraId="74E4B8AD" w14:textId="77777777" w:rsidR="005A34FA" w:rsidRDefault="0035617F">
      <w:pPr>
        <w:spacing w:line="259" w:lineRule="auto"/>
      </w:pPr>
      <w:r>
        <w:rPr>
          <w:b/>
          <w:sz w:val="24"/>
          <w:szCs w:val="24"/>
        </w:rPr>
        <w:t>Understanding the Police Officer Role.</w:t>
      </w:r>
    </w:p>
    <w:p w14:paraId="058DC4E7" w14:textId="77777777" w:rsidR="005A34FA" w:rsidRDefault="005A34FA">
      <w:pPr>
        <w:ind w:right="237"/>
        <w:jc w:val="both"/>
        <w:rPr>
          <w:b/>
          <w:sz w:val="24"/>
          <w:szCs w:val="24"/>
        </w:rPr>
      </w:pPr>
    </w:p>
    <w:p w14:paraId="2AC795BB" w14:textId="77777777" w:rsidR="005A34FA" w:rsidRDefault="0035617F">
      <w:pPr>
        <w:spacing w:line="259" w:lineRule="auto"/>
        <w:rPr>
          <w:color w:val="000000"/>
          <w:sz w:val="24"/>
          <w:szCs w:val="24"/>
        </w:rPr>
      </w:pPr>
      <w:r>
        <w:rPr>
          <w:color w:val="000000"/>
          <w:sz w:val="24"/>
          <w:szCs w:val="24"/>
        </w:rPr>
        <w:t>You must choose a policing incident in which you played a significant role with an offender/service user/victim and reflect on what happened.  </w:t>
      </w:r>
    </w:p>
    <w:p w14:paraId="45C7E92C" w14:textId="77777777" w:rsidR="005A34FA" w:rsidRDefault="005A34FA">
      <w:pPr>
        <w:pBdr>
          <w:top w:val="nil"/>
          <w:left w:val="nil"/>
          <w:bottom w:val="nil"/>
          <w:right w:val="nil"/>
          <w:between w:val="nil"/>
        </w:pBdr>
        <w:ind w:right="105"/>
        <w:jc w:val="both"/>
        <w:rPr>
          <w:color w:val="4472C4"/>
          <w:sz w:val="24"/>
          <w:szCs w:val="24"/>
        </w:rPr>
      </w:pPr>
    </w:p>
    <w:p w14:paraId="21490657" w14:textId="77777777" w:rsidR="005A34FA" w:rsidRDefault="005A34FA">
      <w:pPr>
        <w:ind w:right="237"/>
        <w:jc w:val="both"/>
        <w:rPr>
          <w:i/>
          <w:sz w:val="24"/>
          <w:szCs w:val="24"/>
        </w:rPr>
      </w:pPr>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5A34FA" w14:paraId="09C7653A" w14:textId="77777777">
        <w:tc>
          <w:tcPr>
            <w:tcW w:w="9067" w:type="dxa"/>
            <w:shd w:val="clear" w:color="auto" w:fill="auto"/>
          </w:tcPr>
          <w:p w14:paraId="09850AC8" w14:textId="77777777" w:rsidR="005A34FA" w:rsidRDefault="005A34FA">
            <w:pPr>
              <w:rPr>
                <w:sz w:val="24"/>
                <w:szCs w:val="24"/>
              </w:rPr>
            </w:pPr>
          </w:p>
          <w:p w14:paraId="4FFB3F98" w14:textId="77777777" w:rsidR="005A34FA" w:rsidRDefault="0035617F">
            <w:pPr>
              <w:spacing w:line="259" w:lineRule="auto"/>
              <w:rPr>
                <w:b/>
                <w:sz w:val="24"/>
                <w:szCs w:val="24"/>
              </w:rPr>
            </w:pPr>
            <w:r>
              <w:rPr>
                <w:color w:val="000000"/>
                <w:sz w:val="24"/>
                <w:szCs w:val="24"/>
              </w:rPr>
              <w:t>Critically evaluate</w:t>
            </w:r>
            <w:r>
              <w:rPr>
                <w:sz w:val="24"/>
                <w:szCs w:val="24"/>
              </w:rPr>
              <w:t xml:space="preserve"> the strategic role of the College of Police in professionalising policing in the U.K.</w:t>
            </w:r>
          </w:p>
          <w:p w14:paraId="74C3991C" w14:textId="77777777" w:rsidR="005A34FA" w:rsidRDefault="005A34FA">
            <w:pPr>
              <w:spacing w:line="259" w:lineRule="auto"/>
              <w:rPr>
                <w:sz w:val="24"/>
                <w:szCs w:val="24"/>
              </w:rPr>
            </w:pPr>
          </w:p>
          <w:p w14:paraId="0ED5C0C9" w14:textId="77777777" w:rsidR="005A34FA" w:rsidRDefault="0035617F">
            <w:pPr>
              <w:spacing w:line="259" w:lineRule="auto"/>
              <w:rPr>
                <w:sz w:val="24"/>
                <w:szCs w:val="24"/>
              </w:rPr>
            </w:pPr>
            <w:r>
              <w:rPr>
                <w:sz w:val="24"/>
                <w:szCs w:val="24"/>
              </w:rPr>
              <w:t>Evidence how you are working to fulfil the role of a modern professional police officer now that you are in your final year of probation.</w:t>
            </w:r>
          </w:p>
          <w:p w14:paraId="39518B01" w14:textId="77777777" w:rsidR="005A34FA" w:rsidRDefault="005A34FA">
            <w:pPr>
              <w:spacing w:line="259" w:lineRule="auto"/>
              <w:rPr>
                <w:sz w:val="24"/>
                <w:szCs w:val="24"/>
              </w:rPr>
            </w:pPr>
          </w:p>
          <w:p w14:paraId="084E70BF" w14:textId="77777777" w:rsidR="005A34FA" w:rsidRDefault="0035617F">
            <w:pPr>
              <w:pBdr>
                <w:top w:val="nil"/>
                <w:left w:val="nil"/>
                <w:bottom w:val="nil"/>
                <w:right w:val="nil"/>
                <w:between w:val="nil"/>
              </w:pBdr>
              <w:spacing w:line="259" w:lineRule="auto"/>
              <w:ind w:right="105"/>
              <w:rPr>
                <w:color w:val="000000"/>
                <w:sz w:val="24"/>
                <w:szCs w:val="24"/>
              </w:rPr>
            </w:pPr>
            <w:r>
              <w:rPr>
                <w:color w:val="000000"/>
                <w:sz w:val="24"/>
                <w:szCs w:val="24"/>
              </w:rPr>
              <w:t xml:space="preserve">Critically reflect upon how your final year of probation has seen your role as a police officer change. </w:t>
            </w:r>
          </w:p>
          <w:p w14:paraId="4447F886" w14:textId="77777777" w:rsidR="005A34FA" w:rsidRDefault="005A34FA">
            <w:pPr>
              <w:spacing w:line="259" w:lineRule="auto"/>
              <w:rPr>
                <w:sz w:val="24"/>
                <w:szCs w:val="24"/>
              </w:rPr>
            </w:pPr>
          </w:p>
          <w:p w14:paraId="1815FBCF" w14:textId="77777777" w:rsidR="005A34FA" w:rsidRDefault="005A34FA">
            <w:pPr>
              <w:spacing w:line="259" w:lineRule="auto"/>
              <w:rPr>
                <w:sz w:val="24"/>
                <w:szCs w:val="24"/>
              </w:rPr>
            </w:pPr>
          </w:p>
          <w:p w14:paraId="1E69E07C" w14:textId="77777777" w:rsidR="005A34FA" w:rsidRDefault="0035617F">
            <w:pPr>
              <w:spacing w:line="259" w:lineRule="auto"/>
              <w:rPr>
                <w:i/>
                <w:sz w:val="24"/>
                <w:szCs w:val="24"/>
              </w:rPr>
            </w:pPr>
            <w:r>
              <w:rPr>
                <w:i/>
                <w:sz w:val="24"/>
                <w:szCs w:val="24"/>
              </w:rPr>
              <w:t>Consider the strategic Policing requirement, Policing Vision 2025, the Workforce Transformation 2018 and the College of Policing’s 5 Year Strategy.</w:t>
            </w:r>
          </w:p>
          <w:p w14:paraId="5ED5B5EF" w14:textId="77777777" w:rsidR="005A34FA" w:rsidRDefault="005A34FA">
            <w:pPr>
              <w:rPr>
                <w:color w:val="000000"/>
                <w:sz w:val="24"/>
                <w:szCs w:val="24"/>
                <w:highlight w:val="yellow"/>
              </w:rPr>
            </w:pPr>
          </w:p>
          <w:p w14:paraId="47B17734" w14:textId="77777777" w:rsidR="005A34FA" w:rsidRDefault="005A34FA">
            <w:pPr>
              <w:spacing w:line="259" w:lineRule="auto"/>
              <w:rPr>
                <w:sz w:val="24"/>
                <w:szCs w:val="24"/>
              </w:rPr>
            </w:pPr>
          </w:p>
          <w:p w14:paraId="7E36D683" w14:textId="77777777" w:rsidR="005A34FA" w:rsidRDefault="005A34FA">
            <w:pPr>
              <w:ind w:right="237"/>
              <w:jc w:val="both"/>
              <w:rPr>
                <w:b/>
                <w:sz w:val="24"/>
                <w:szCs w:val="24"/>
              </w:rPr>
            </w:pPr>
          </w:p>
          <w:p w14:paraId="18D04A84" w14:textId="77777777" w:rsidR="005A34FA" w:rsidRDefault="0035617F">
            <w:pPr>
              <w:ind w:right="237"/>
              <w:jc w:val="both"/>
              <w:rPr>
                <w:i/>
                <w:sz w:val="24"/>
                <w:szCs w:val="24"/>
              </w:rPr>
            </w:pPr>
            <w:r>
              <w:rPr>
                <w:i/>
                <w:sz w:val="24"/>
                <w:szCs w:val="24"/>
              </w:rPr>
              <w:t>2000 words (+/- 10%: include your actual word count at the end of each section)</w:t>
            </w:r>
          </w:p>
        </w:tc>
      </w:tr>
    </w:tbl>
    <w:p w14:paraId="4183092F" w14:textId="77777777" w:rsidR="005A34FA" w:rsidRDefault="005A34FA">
      <w:pPr>
        <w:ind w:right="237"/>
        <w:jc w:val="both"/>
        <w:rPr>
          <w:b/>
          <w:sz w:val="24"/>
          <w:szCs w:val="24"/>
        </w:rPr>
      </w:pPr>
    </w:p>
    <w:p w14:paraId="5B0422DE" w14:textId="77777777" w:rsidR="005A34FA" w:rsidRDefault="0035617F">
      <w:pPr>
        <w:ind w:right="237"/>
        <w:jc w:val="both"/>
        <w:rPr>
          <w:b/>
          <w:sz w:val="24"/>
          <w:szCs w:val="24"/>
        </w:rPr>
      </w:pPr>
      <w:r>
        <w:rPr>
          <w:b/>
          <w:sz w:val="24"/>
          <w:szCs w:val="24"/>
        </w:rPr>
        <w:t>ANSWER:</w:t>
      </w:r>
    </w:p>
    <w:p w14:paraId="48BA93D6" w14:textId="77777777" w:rsidR="005A34FA" w:rsidRDefault="005A34FA">
      <w:pPr>
        <w:ind w:right="237"/>
        <w:jc w:val="both"/>
        <w:rPr>
          <w:sz w:val="24"/>
          <w:szCs w:val="24"/>
        </w:rPr>
      </w:pPr>
    </w:p>
    <w:p w14:paraId="076DD113" w14:textId="77777777" w:rsidR="008F38F1" w:rsidRDefault="008F38F1" w:rsidP="008F38F1">
      <w:r>
        <w:t>My aim throughout this essay is to critically evaluate the role of a Police Constable. I will reflect on my personal experience in fulfilling the role of modern professional policing during my final year of probation.</w:t>
      </w:r>
    </w:p>
    <w:p w14:paraId="1AFA81C6" w14:textId="77777777" w:rsidR="008F38F1" w:rsidRDefault="008F38F1" w:rsidP="008F38F1">
      <w:r>
        <w:t>I will evaluate the strategic policing requirements and the role of the College of Policing, involving the workforce transformation 2018. I will highlight how this reflects on Policing Vision 2025.</w:t>
      </w:r>
    </w:p>
    <w:p w14:paraId="1751416E" w14:textId="77777777" w:rsidR="008F38F1" w:rsidRDefault="008F38F1" w:rsidP="008F38F1"/>
    <w:p w14:paraId="2347CACA" w14:textId="77777777" w:rsidR="008F38F1" w:rsidRDefault="008F38F1" w:rsidP="008F38F1"/>
    <w:p w14:paraId="143B7935" w14:textId="77777777" w:rsidR="008F38F1" w:rsidRDefault="008F38F1" w:rsidP="008F38F1">
      <w:r>
        <w:t xml:space="preserve">In 2011 the Home Secretary announced how she intended to establish a police professional body; this generated the creation of the College of Policing (COP). COP was generated amongst several different agencies as well as the Home Office, these being National Police Chiefs Council, the Police Federation, Unison and the Police Superintendents’ Association of England and Wales. COP was created with the intention of assisting in the development of knowledge, the standards of conduct, ethical values, skills and leadership and professional standards, supporting police officers to tackle crime more effectively and efficiently. </w:t>
      </w:r>
      <w:sdt>
        <w:sdtPr>
          <w:id w:val="-1476215061"/>
          <w:citation/>
        </w:sdtPr>
        <w:sdtContent>
          <w:r>
            <w:fldChar w:fldCharType="begin"/>
          </w:r>
          <w:r>
            <w:instrText xml:space="preserve">CITATION Par15 \l 2057 </w:instrText>
          </w:r>
          <w:r>
            <w:fldChar w:fldCharType="separate"/>
          </w:r>
          <w:r>
            <w:rPr>
              <w:noProof/>
            </w:rPr>
            <w:t xml:space="preserve"> (Parliment, 2015)</w:t>
          </w:r>
          <w:r>
            <w:fldChar w:fldCharType="end"/>
          </w:r>
        </w:sdtContent>
      </w:sdt>
      <w:r>
        <w:t xml:space="preserve">  </w:t>
      </w:r>
    </w:p>
    <w:p w14:paraId="48A5A737" w14:textId="77777777" w:rsidR="008F38F1" w:rsidRDefault="008F38F1" w:rsidP="008F38F1"/>
    <w:p w14:paraId="160CD554" w14:textId="77777777" w:rsidR="008F38F1" w:rsidRDefault="008F38F1" w:rsidP="008F38F1">
      <w:r>
        <w:t xml:space="preserve">COP became established and operational from December 2012. COP appropriated training and development roles, prior to COP it was the responsibility of the National Policing Improvement Agency (NPIA). COP is the professional body that sets the standards across policing in England and Wales. COP works closely with the Home Office to establish the professional standard to help police forces be consistent in the service that is provided to the public. COP fabricates training for police officers and staff by using evidence based knowledge, this research is then developed into development that helps the police force to adapt to challenging changes within policing the public, being able to work more effectively and efficiently. </w:t>
      </w:r>
      <w:sdt>
        <w:sdtPr>
          <w:id w:val="-2045130915"/>
          <w:citation/>
        </w:sdtPr>
        <w:sdtContent>
          <w:r>
            <w:fldChar w:fldCharType="begin"/>
          </w:r>
          <w:r>
            <w:instrText xml:space="preserve"> CITATION Pol22 \l 2057 </w:instrText>
          </w:r>
          <w:r>
            <w:fldChar w:fldCharType="separate"/>
          </w:r>
          <w:r>
            <w:rPr>
              <w:noProof/>
            </w:rPr>
            <w:t>(Policing, 2022)</w:t>
          </w:r>
          <w:r>
            <w:fldChar w:fldCharType="end"/>
          </w:r>
        </w:sdtContent>
      </w:sdt>
      <w:r>
        <w:tab/>
      </w:r>
    </w:p>
    <w:p w14:paraId="0560C405" w14:textId="77777777" w:rsidR="008F38F1" w:rsidRDefault="008F38F1" w:rsidP="008F38F1"/>
    <w:p w14:paraId="6C4CB8C0" w14:textId="77777777" w:rsidR="008F38F1" w:rsidRDefault="008F38F1" w:rsidP="008F38F1">
      <w:r>
        <w:lastRenderedPageBreak/>
        <w:t>The National Police Chiefs Council (NPCC) enables independent chief constables to be involved in and shape the work of the NPCC. The role of the NPCC is to improve policing by coordinating operational responses to threats in the UK. Police and Crime Commissioner (PCCs) holds chief constables responsible to deliver effective policing and manage resources. NPCC works with COP implementing the standards for policing. For policing to be effective it is important for police forces to work together, NPCC brings police forces in the UK together to help coordinate operations, reform, improve and provide value for money. The NPCC role is to set out the plan for policing, this plan is known as policing vision.</w:t>
      </w:r>
      <w:sdt>
        <w:sdtPr>
          <w:id w:val="-1153519286"/>
          <w:citation/>
        </w:sdtPr>
        <w:sdtContent>
          <w:r>
            <w:fldChar w:fldCharType="begin"/>
          </w:r>
          <w:r>
            <w:instrText xml:space="preserve"> CITATION NPC16 \l 2057 </w:instrText>
          </w:r>
          <w:r>
            <w:fldChar w:fldCharType="separate"/>
          </w:r>
          <w:r>
            <w:rPr>
              <w:noProof/>
            </w:rPr>
            <w:t xml:space="preserve"> (Council, 2016)</w:t>
          </w:r>
          <w:r>
            <w:fldChar w:fldCharType="end"/>
          </w:r>
        </w:sdtContent>
      </w:sdt>
      <w:r>
        <w:t xml:space="preserve"> </w:t>
      </w:r>
    </w:p>
    <w:p w14:paraId="56587BC9" w14:textId="77777777" w:rsidR="008F38F1" w:rsidRDefault="008F38F1" w:rsidP="008F38F1"/>
    <w:p w14:paraId="1B91A65D" w14:textId="77777777" w:rsidR="008F38F1" w:rsidRDefault="008F38F1" w:rsidP="008F38F1"/>
    <w:p w14:paraId="3DA7F72E" w14:textId="77777777" w:rsidR="008F38F1" w:rsidRDefault="008F38F1" w:rsidP="008F38F1">
      <w:r>
        <w:t>NPCC developed the Policing Vision 2025 to address known challenges that the police service is facing at this moment in time and in the future. The Policing Vision 2025 is a plan that establishes policing needs and provides effective tactics to meet the new challenges over the next ten years. The Policing Vision must reflect and recognise how policing is changing to be able to meet the demands and expectations of members of the public. Each individual police force is responsible for making their communities safer and produced five priorities to reform and transform policing.</w:t>
      </w:r>
      <w:sdt>
        <w:sdtPr>
          <w:id w:val="253644370"/>
          <w:citation/>
        </w:sdtPr>
        <w:sdtContent>
          <w:r>
            <w:fldChar w:fldCharType="begin"/>
          </w:r>
          <w:r>
            <w:instrText xml:space="preserve"> CITATION Nat16 \l 2057 </w:instrText>
          </w:r>
          <w:r>
            <w:fldChar w:fldCharType="separate"/>
          </w:r>
          <w:r>
            <w:rPr>
              <w:noProof/>
            </w:rPr>
            <w:t xml:space="preserve"> (Council, 2016)</w:t>
          </w:r>
          <w:r>
            <w:fldChar w:fldCharType="end"/>
          </w:r>
        </w:sdtContent>
      </w:sdt>
    </w:p>
    <w:p w14:paraId="6FC27ECB" w14:textId="77777777" w:rsidR="008F38F1" w:rsidRDefault="008F38F1" w:rsidP="008F38F1"/>
    <w:p w14:paraId="13871ED8" w14:textId="77777777" w:rsidR="008F38F1" w:rsidRDefault="008F38F1" w:rsidP="008F38F1">
      <w:r>
        <w:t>The Policing Vision 2025 obtains policing priorities from the Strategic Policing Requirement (SPR) the SPR is a report inaugurated by the Home Secretary. It is by law under the Police Reform and Social Responsibility Act 2011, Section 77, The Strategic policing requirement, the Home secretary addresses and reviews national threats and creates a strategy underlining factors that the police need to manage, this is called the SPR.</w:t>
      </w:r>
      <w:sdt>
        <w:sdtPr>
          <w:id w:val="-693146855"/>
          <w:citation/>
        </w:sdtPr>
        <w:sdtContent>
          <w:r>
            <w:fldChar w:fldCharType="begin"/>
          </w:r>
          <w:r>
            <w:instrText xml:space="preserve"> CITATION leg11 \l 2057 </w:instrText>
          </w:r>
          <w:r>
            <w:fldChar w:fldCharType="separate"/>
          </w:r>
          <w:r>
            <w:rPr>
              <w:noProof/>
            </w:rPr>
            <w:t xml:space="preserve"> (legislation.gov.uk, 2011)</w:t>
          </w:r>
          <w:r>
            <w:fldChar w:fldCharType="end"/>
          </w:r>
        </w:sdtContent>
      </w:sdt>
      <w:r>
        <w:t xml:space="preserve"> Police forces are responsible for effectively policing their local communities and issues that may arise, however there are national threats to public safety that needs police forces to elaborate resources for police forces to be able empower forces to deliver an appropriate national response. The SPR is focused on what the police need to achieve and helps Chef Constables and police and crime commissioner to plan effectively to address the biggest national threats to the public such as county lines, terrorism, and cyber security incidents.</w:t>
      </w:r>
      <w:sdt>
        <w:sdtPr>
          <w:id w:val="-1484543219"/>
          <w:citation/>
        </w:sdtPr>
        <w:sdtContent>
          <w:r>
            <w:fldChar w:fldCharType="begin"/>
          </w:r>
          <w:r>
            <w:instrText xml:space="preserve"> CITATION Hom15 \l 2057 </w:instrText>
          </w:r>
          <w:r>
            <w:fldChar w:fldCharType="separate"/>
          </w:r>
          <w:r>
            <w:rPr>
              <w:noProof/>
            </w:rPr>
            <w:t xml:space="preserve"> (Office, 2015)</w:t>
          </w:r>
          <w:r>
            <w:fldChar w:fldCharType="end"/>
          </w:r>
        </w:sdtContent>
      </w:sdt>
    </w:p>
    <w:p w14:paraId="41B709ED" w14:textId="77777777" w:rsidR="008F38F1" w:rsidRDefault="008F38F1" w:rsidP="008F38F1"/>
    <w:p w14:paraId="2604B18D" w14:textId="77777777" w:rsidR="008F38F1" w:rsidRDefault="008F38F1" w:rsidP="008F38F1">
      <w:r>
        <w:t xml:space="preserve">It is crucial that the whole of policing work together to deliver and achieve the policing vision 2025 effectively and efficiently. COP is responsible for overseeing requirements needed to bring police forces together to establish challenges and needs for an efficient effective police force. </w:t>
      </w:r>
    </w:p>
    <w:p w14:paraId="1D1C29A5" w14:textId="77777777" w:rsidR="008F38F1" w:rsidRDefault="008F38F1" w:rsidP="008F38F1">
      <w:r>
        <w:t xml:space="preserve">In 2016 COP underwent a transformation to professionalise the police force creating the Police Uplift Programme. The Policing Vision 2025 highlighted the need to standardise and provision initial learning across forces in England and Wales. </w:t>
      </w:r>
    </w:p>
    <w:p w14:paraId="5C7653FD" w14:textId="77777777" w:rsidR="008F38F1" w:rsidRDefault="008F38F1" w:rsidP="008F38F1"/>
    <w:p w14:paraId="428101D4" w14:textId="77777777" w:rsidR="008F38F1" w:rsidRDefault="008F38F1" w:rsidP="008F38F1">
      <w:r>
        <w:t>The police Uplift programme was created and in September 2018 the first recruits joined via the new recruitment process. The Police Uplift Programme was created to recruit quickly but effectively by offering several entry routes, these being Police Constable Degree apprenticeship (PCDA) and the Degree Holder Entry Programme (DHEP). These new entry routes were created with the aim of recruiting a workforce that will be equipped with the knowledge, skills, behaviours and values to build a more professional workforce.</w:t>
      </w:r>
    </w:p>
    <w:p w14:paraId="6A2FF196" w14:textId="77777777" w:rsidR="008F38F1" w:rsidRDefault="008F38F1" w:rsidP="008F38F1"/>
    <w:p w14:paraId="4C5403F3" w14:textId="77777777" w:rsidR="008F38F1" w:rsidRDefault="008F38F1" w:rsidP="008F38F1">
      <w:r>
        <w:t>The PCDA entry route is a three-year programme accomplished by paid employment as a full-time police officer as well as achieving qualifications aligned to policing.</w:t>
      </w:r>
    </w:p>
    <w:p w14:paraId="4E284FCD" w14:textId="77777777" w:rsidR="008F38F1" w:rsidRDefault="008F38F1" w:rsidP="008F38F1"/>
    <w:p w14:paraId="7B8A5318" w14:textId="77777777" w:rsidR="008F38F1" w:rsidRDefault="008F38F1" w:rsidP="008F38F1">
      <w:r>
        <w:t xml:space="preserve">The DHEP entry route is a two-year means of recruiting individuals who have already obtained a degree. The end process of all entry routes is on completion individuals achieve a diploma in Professional Policing Practice. The entry programmes aimed to attract individuals from different backgrounds and persons who wouldn’t have considered policing as a career. The Policing vision of 2025 is to professionalise the police force creating a workforce of confident professionals who can operate at degree level helping to promote confidence in the communities.  </w:t>
      </w:r>
    </w:p>
    <w:p w14:paraId="04A2C7F1" w14:textId="77777777" w:rsidR="008F38F1" w:rsidRDefault="008F38F1" w:rsidP="008F38F1">
      <w:sdt>
        <w:sdtPr>
          <w:id w:val="993374594"/>
          <w:citation/>
        </w:sdtPr>
        <w:sdtContent>
          <w:r>
            <w:fldChar w:fldCharType="begin"/>
          </w:r>
          <w:r>
            <w:instrText xml:space="preserve"> CITATION Col16 \l 2057 </w:instrText>
          </w:r>
          <w:r>
            <w:fldChar w:fldCharType="separate"/>
          </w:r>
          <w:r>
            <w:rPr>
              <w:noProof/>
            </w:rPr>
            <w:t>(Policing, 2016)</w:t>
          </w:r>
          <w:r>
            <w:fldChar w:fldCharType="end"/>
          </w:r>
        </w:sdtContent>
      </w:sdt>
    </w:p>
    <w:p w14:paraId="73DD24B7" w14:textId="77777777" w:rsidR="008F38F1" w:rsidRDefault="008F38F1" w:rsidP="008F38F1"/>
    <w:p w14:paraId="05D67B38" w14:textId="77777777" w:rsidR="008F38F1" w:rsidRDefault="008F38F1" w:rsidP="008F38F1">
      <w:sdt>
        <w:sdtPr>
          <w:id w:val="860395945"/>
          <w:citation/>
        </w:sdtPr>
        <w:sdtContent>
          <w:r>
            <w:fldChar w:fldCharType="begin"/>
          </w:r>
          <w:r>
            <w:instrText xml:space="preserve"> CITATION pol19 \l 2057 </w:instrText>
          </w:r>
          <w:r>
            <w:fldChar w:fldCharType="separate"/>
          </w:r>
          <w:r>
            <w:rPr>
              <w:noProof/>
            </w:rPr>
            <w:t>(federation, 2019)</w:t>
          </w:r>
          <w:r>
            <w:fldChar w:fldCharType="end"/>
          </w:r>
        </w:sdtContent>
      </w:sdt>
      <w:r>
        <w:t xml:space="preserve"> Highlighted that the Police Federation has always supported Professionalising policing, however research suggests students are struggling to maintain a healthy work life balance.</w:t>
      </w:r>
    </w:p>
    <w:p w14:paraId="1041B4D7" w14:textId="77777777" w:rsidR="008F38F1" w:rsidRDefault="008F38F1" w:rsidP="008F38F1">
      <w:r>
        <w:t xml:space="preserve"> </w:t>
      </w:r>
    </w:p>
    <w:p w14:paraId="43C35700" w14:textId="77777777" w:rsidR="008F38F1" w:rsidRDefault="008F38F1" w:rsidP="008F38F1">
      <w:sdt>
        <w:sdtPr>
          <w:id w:val="2127580563"/>
          <w:citation/>
        </w:sdtPr>
        <w:sdtContent>
          <w:r>
            <w:fldChar w:fldCharType="begin"/>
          </w:r>
          <w:r>
            <w:instrText xml:space="preserve"> CITATION col21 \l 2057 </w:instrText>
          </w:r>
          <w:r>
            <w:fldChar w:fldCharType="separate"/>
          </w:r>
          <w:r>
            <w:rPr>
              <w:noProof/>
            </w:rPr>
            <w:t>(policing, 2021)</w:t>
          </w:r>
          <w:r>
            <w:fldChar w:fldCharType="end"/>
          </w:r>
        </w:sdtContent>
      </w:sdt>
      <w:r>
        <w:t xml:space="preserve"> Feedback suggests that enabling students to experience different policing environments during studying the PCDA route is a clear benefit. It is evident that this route is controversial, but it is new and there is potential to improve the course over time.</w:t>
      </w:r>
    </w:p>
    <w:p w14:paraId="37ED6C00" w14:textId="77777777" w:rsidR="008F38F1" w:rsidRDefault="008F38F1" w:rsidP="008F38F1"/>
    <w:p w14:paraId="2A54FD0A" w14:textId="77777777" w:rsidR="008F38F1" w:rsidRDefault="008F38F1" w:rsidP="008F38F1"/>
    <w:p w14:paraId="197C3596" w14:textId="77777777" w:rsidR="008F38F1" w:rsidRDefault="008F38F1" w:rsidP="008F38F1">
      <w:r>
        <w:t>In June 2020 I joined South Wales Police as a student Police Constable. I enrolled on the PCDA entry route. As the PCDA is new there will be teething problems as well as controversial views.</w:t>
      </w:r>
    </w:p>
    <w:p w14:paraId="4D2083DF" w14:textId="77777777" w:rsidR="008F38F1" w:rsidRDefault="008F38F1" w:rsidP="008F38F1">
      <w:r>
        <w:t xml:space="preserve">I understand the reasons why COP want to professionalise policing and on joining I believed that having a degree would be an achievement to be proud of. I have occasionally found the academic part of the degree challenging, however in the policing environment I am allowed to put my learning in to practice. </w:t>
      </w:r>
    </w:p>
    <w:p w14:paraId="736FEDAE" w14:textId="77777777" w:rsidR="008F38F1" w:rsidRDefault="008F38F1" w:rsidP="008F38F1"/>
    <w:p w14:paraId="27FE2D17" w14:textId="77777777" w:rsidR="008F38F1" w:rsidRDefault="008F38F1" w:rsidP="008F38F1">
      <w:r>
        <w:t>To summarise, COP is a statutory body of policing that has a significant role to ensure policing remains professional and consistent throughout every force in England and Wales. It is important that COP aims to keep policing standards consistent throughout the UK to accomplish the Policing Vision 2025.</w:t>
      </w:r>
    </w:p>
    <w:p w14:paraId="5D148F04" w14:textId="77777777" w:rsidR="008F38F1" w:rsidRDefault="008F38F1" w:rsidP="008F38F1">
      <w:r>
        <w:t xml:space="preserve">I am now in the final year of my probation as a Student Police officer, I have found that I am being relied on more and have taken on more responsibility such as workloads, investigating and managing incidents. </w:t>
      </w:r>
    </w:p>
    <w:p w14:paraId="78BF671D" w14:textId="77777777" w:rsidR="008F38F1" w:rsidRDefault="008F38F1" w:rsidP="008F38F1"/>
    <w:p w14:paraId="61E3BB7E" w14:textId="77777777" w:rsidR="008F38F1" w:rsidRDefault="008F38F1" w:rsidP="008F38F1">
      <w:r>
        <w:t>On reflecting on my final year of probation, I will use Bortons Model of reflection (1970).</w:t>
      </w:r>
    </w:p>
    <w:p w14:paraId="789CC9A1" w14:textId="77777777" w:rsidR="008F38F1" w:rsidRDefault="008F38F1" w:rsidP="008F38F1"/>
    <w:p w14:paraId="31F0252B" w14:textId="77777777" w:rsidR="008F38F1" w:rsidRDefault="008F38F1" w:rsidP="008F38F1"/>
    <w:p w14:paraId="64CEA9E0" w14:textId="77777777" w:rsidR="008F38F1" w:rsidRDefault="008F38F1" w:rsidP="008F38F1"/>
    <w:p w14:paraId="6757EC9C" w14:textId="77777777" w:rsidR="008F38F1" w:rsidRDefault="008F38F1" w:rsidP="008F38F1">
      <w:pPr>
        <w:rPr>
          <w:b/>
          <w:u w:val="single"/>
        </w:rPr>
      </w:pPr>
      <w:r>
        <w:rPr>
          <w:b/>
          <w:u w:val="single"/>
        </w:rPr>
        <w:t>What?</w:t>
      </w:r>
    </w:p>
    <w:p w14:paraId="331D0EA4" w14:textId="77777777" w:rsidR="008F38F1" w:rsidRDefault="008F38F1" w:rsidP="008F38F1">
      <w:pPr>
        <w:rPr>
          <w:b/>
          <w:u w:val="single"/>
        </w:rPr>
      </w:pPr>
    </w:p>
    <w:p w14:paraId="7CC7679E" w14:textId="77777777" w:rsidR="008F38F1" w:rsidRDefault="008F38F1" w:rsidP="008F38F1">
      <w:r>
        <w:t xml:space="preserve">As a third-year student working towards my policing degree and working full time as a Police constable I am well aware that the role of a Police Constable is to attend a variety of incidents such as complaints regarding malicious communications to burglaries, serious assaults, sexual related incidents. I am aware of the importance of being able to make ethical decisions and be accountable for actions I take. </w:t>
      </w:r>
    </w:p>
    <w:p w14:paraId="08DF0187" w14:textId="77777777" w:rsidR="008F38F1" w:rsidRDefault="008F38F1" w:rsidP="008F38F1"/>
    <w:p w14:paraId="6E4A4586" w14:textId="77777777" w:rsidR="008F38F1" w:rsidRDefault="008F38F1" w:rsidP="008F38F1">
      <w:r>
        <w:t xml:space="preserve">The ability to make ethical decisions is one of the principles of the Code of Ethics, this code is an everyday decision-making framework produced by COP, The Code of ethics defines the standards of behaviour for policing across England and Wales and is central to the underpinning of the national decision-making model (NDM). </w:t>
      </w:r>
    </w:p>
    <w:p w14:paraId="325A0956" w14:textId="77777777" w:rsidR="008F38F1" w:rsidRDefault="008F38F1" w:rsidP="008F38F1"/>
    <w:p w14:paraId="4324F232" w14:textId="77777777" w:rsidR="008F38F1" w:rsidRDefault="008F38F1" w:rsidP="008F38F1">
      <w:r>
        <w:t xml:space="preserve">I have learnt how important it is to use the NDM whilst dealing with incidents. The NDM is a tool guiding police officers, the elements being gathering information and intelligence, helping to assess the threat and risk of the incident, working out the best available strategy. The NDM encourages me to consider the powers and policies that I’m able to use if needed whilst dealing with an incident in order to identify the options to take action.  </w:t>
      </w:r>
      <w:sdt>
        <w:sdtPr>
          <w:id w:val="444891394"/>
          <w:citation/>
        </w:sdtPr>
        <w:sdtContent>
          <w:r>
            <w:fldChar w:fldCharType="begin"/>
          </w:r>
          <w:r>
            <w:instrText xml:space="preserve"> CITATION Col22 \l 2057 </w:instrText>
          </w:r>
          <w:r>
            <w:fldChar w:fldCharType="separate"/>
          </w:r>
          <w:r>
            <w:rPr>
              <w:noProof/>
            </w:rPr>
            <w:t xml:space="preserve"> (policing, 2022)</w:t>
          </w:r>
          <w:r>
            <w:fldChar w:fldCharType="end"/>
          </w:r>
        </w:sdtContent>
      </w:sdt>
    </w:p>
    <w:p w14:paraId="7B6C4CB7" w14:textId="77777777" w:rsidR="008F38F1" w:rsidRDefault="008F38F1" w:rsidP="008F38F1"/>
    <w:p w14:paraId="04C7FF8C" w14:textId="77777777" w:rsidR="008F38F1" w:rsidRDefault="008F38F1" w:rsidP="008F38F1">
      <w:r>
        <w:t xml:space="preserve">I attended a domestic incident with a colleague, the incident involved ex-partners who had split several months ago. The female was inside her premises, her ex-partner arrived, banging on doors and windows and allegedly shouting that he was going to burn down her house with her inside. </w:t>
      </w:r>
    </w:p>
    <w:p w14:paraId="07A3431A" w14:textId="77777777" w:rsidR="008F38F1" w:rsidRDefault="008F38F1" w:rsidP="008F38F1">
      <w:r>
        <w:t>On the way to the incident, I continued to receive information about both parties from the control room. When an incident is reported to the police, the call taker will gather as much information as possible and use THRIVE assessment to identify the appropriate response. THRIVE consists of six elements, these being threat, harm, risk, investigation, vulnerability, and engagement.</w:t>
      </w:r>
      <w:sdt>
        <w:sdtPr>
          <w:id w:val="1998145850"/>
          <w:citation/>
        </w:sdtPr>
        <w:sdtContent>
          <w:r>
            <w:fldChar w:fldCharType="begin"/>
          </w:r>
          <w:r>
            <w:instrText xml:space="preserve"> CITATION col20 \l 2057 </w:instrText>
          </w:r>
          <w:r>
            <w:fldChar w:fldCharType="separate"/>
          </w:r>
          <w:r>
            <w:rPr>
              <w:noProof/>
            </w:rPr>
            <w:t xml:space="preserve"> (policing, 2020)</w:t>
          </w:r>
          <w:r>
            <w:fldChar w:fldCharType="end"/>
          </w:r>
        </w:sdtContent>
      </w:sdt>
    </w:p>
    <w:p w14:paraId="1D51FA7D" w14:textId="77777777" w:rsidR="008F38F1" w:rsidRDefault="008F38F1" w:rsidP="008F38F1"/>
    <w:p w14:paraId="6D03502B" w14:textId="77777777" w:rsidR="008F38F1" w:rsidRDefault="008F38F1" w:rsidP="008F38F1">
      <w:r>
        <w:t>On arrival I could see the male outside of the premises, the male was compliant with me, but he appeared to be under the influence of alcohol. As this was a report of a domestic incident and as there was no explanation for the male being outside of his ex-partners premises, positive action was required</w:t>
      </w:r>
    </w:p>
    <w:p w14:paraId="33277BC1" w14:textId="77777777" w:rsidR="008F38F1" w:rsidRDefault="008F38F1" w:rsidP="008F38F1">
      <w:r>
        <w:t>.</w:t>
      </w:r>
    </w:p>
    <w:p w14:paraId="0CC377F4" w14:textId="77777777" w:rsidR="008F38F1" w:rsidRDefault="008F38F1" w:rsidP="008F38F1">
      <w:r>
        <w:t>I engaged with the male about what had happened prior to police arrival, the male’s speech was slurred, and he stated that he was passing on his way home. The positive action required was to arrest the male to implement the crucial safeguarding of the victim and investigate the domestic incident reported.</w:t>
      </w:r>
    </w:p>
    <w:p w14:paraId="41DD8124" w14:textId="77777777" w:rsidR="008F38F1" w:rsidRDefault="008F38F1" w:rsidP="008F38F1"/>
    <w:p w14:paraId="69B01014" w14:textId="77777777" w:rsidR="008F38F1" w:rsidRDefault="008F38F1" w:rsidP="008F38F1">
      <w:r>
        <w:lastRenderedPageBreak/>
        <w:t xml:space="preserve">Due to the nature of the incident and because the male appeared to be under the influence of drink or drugs, I made the decision to handcuff the male. I believe that this was the correct decision at the time to ensure the safety of myself and my colleague. </w:t>
      </w:r>
    </w:p>
    <w:p w14:paraId="2265AC7B" w14:textId="77777777" w:rsidR="008F38F1" w:rsidRDefault="008F38F1" w:rsidP="008F38F1"/>
    <w:p w14:paraId="31969CA9" w14:textId="77777777" w:rsidR="008F38F1" w:rsidRDefault="008F38F1" w:rsidP="008F38F1">
      <w:r>
        <w:t xml:space="preserve">I explained to the male the reasons for his arrest, due to the information received the male was arrested for Threats to Damage S2 Criminal Damage Act 1971. My grounds to arrest the male were being called to an ongoing domestic, the male had been aggressively banging on the doors and the windows of the premises, the female would not allow the male so he threatened to burn her property with her in there threatening her life. The male was then searched under S32 PACE, Search on arrest, S32 PACE allows a police constable to search any arrested person. Due to the alleged threat to burn down the premises it was important for me to search the male for evidence relating to the offence.  </w:t>
      </w:r>
      <w:sdt>
        <w:sdtPr>
          <w:id w:val="1273518397"/>
          <w:citation/>
        </w:sdtPr>
        <w:sdtContent>
          <w:r>
            <w:fldChar w:fldCharType="begin"/>
          </w:r>
          <w:r>
            <w:instrText xml:space="preserve"> CITATION leg111 \l 2057 </w:instrText>
          </w:r>
          <w:r>
            <w:fldChar w:fldCharType="separate"/>
          </w:r>
          <w:r>
            <w:rPr>
              <w:noProof/>
            </w:rPr>
            <w:t>(legislation.gov.uk, 2011)</w:t>
          </w:r>
          <w:r>
            <w:fldChar w:fldCharType="end"/>
          </w:r>
        </w:sdtContent>
      </w:sdt>
    </w:p>
    <w:p w14:paraId="7A04DF26" w14:textId="77777777" w:rsidR="008F38F1" w:rsidRDefault="008F38F1" w:rsidP="008F38F1"/>
    <w:p w14:paraId="27F1BA41" w14:textId="77777777" w:rsidR="008F38F1" w:rsidRDefault="008F38F1" w:rsidP="008F38F1">
      <w:pPr>
        <w:rPr>
          <w:b/>
          <w:u w:val="single"/>
        </w:rPr>
      </w:pPr>
      <w:r>
        <w:rPr>
          <w:b/>
          <w:u w:val="single"/>
        </w:rPr>
        <w:t>So what?</w:t>
      </w:r>
    </w:p>
    <w:p w14:paraId="7F83166B" w14:textId="77777777" w:rsidR="008F38F1" w:rsidRDefault="008F38F1" w:rsidP="008F38F1">
      <w:pPr>
        <w:rPr>
          <w:u w:val="single"/>
        </w:rPr>
      </w:pPr>
    </w:p>
    <w:p w14:paraId="62FFF9A9" w14:textId="77777777" w:rsidR="008F38F1" w:rsidRDefault="008F38F1" w:rsidP="008F38F1">
      <w:r>
        <w:t>During my time as a Police Constable I have attending numerous domestic related incidents. I have found that the more incidents I attended the more knowledge I gain, helping me feel more confident in utilising my police powers.</w:t>
      </w:r>
    </w:p>
    <w:p w14:paraId="1119ACBA" w14:textId="77777777" w:rsidR="008F38F1" w:rsidRDefault="008F38F1" w:rsidP="008F38F1"/>
    <w:p w14:paraId="2104175E" w14:textId="77777777" w:rsidR="008F38F1" w:rsidRDefault="008F38F1" w:rsidP="008F38F1">
      <w:r>
        <w:t xml:space="preserve">Even though I find working full time as a Police Constable and working towards a policing degree challenging to balance I do feel studying for my degree is beneficial as I am encouraged to investigate Police powers and review how I have utilised these during attending policing incidents for the purpose of my essays towards my policing qualification.  </w:t>
      </w:r>
    </w:p>
    <w:p w14:paraId="350122AD" w14:textId="77777777" w:rsidR="008F38F1" w:rsidRDefault="008F38F1" w:rsidP="008F38F1"/>
    <w:p w14:paraId="079C232A" w14:textId="77777777" w:rsidR="008F38F1" w:rsidRDefault="008F38F1" w:rsidP="008F38F1">
      <w:pPr>
        <w:rPr>
          <w:u w:val="single"/>
        </w:rPr>
      </w:pPr>
    </w:p>
    <w:p w14:paraId="0BFDAD58" w14:textId="77777777" w:rsidR="008F38F1" w:rsidRDefault="008F38F1" w:rsidP="008F38F1">
      <w:r>
        <w:t xml:space="preserve">Police conduct regulations 2020 sets out the Standards of Professional Behaviour stating how ‘police officers act with self-control and tolerance, treating members of the public with respect and courtesy. Police officers do not abuse their powers or authority and respect the rights of individuals’. </w:t>
      </w:r>
    </w:p>
    <w:p w14:paraId="1DEFCD75" w14:textId="77777777" w:rsidR="008F38F1" w:rsidRDefault="008F38F1" w:rsidP="008F38F1">
      <w:r>
        <w:t>When dealing with this incident I continuously used the NDM to risk threat and make ethical decisions and make sure I can fully justify the decisions I made.</w:t>
      </w:r>
    </w:p>
    <w:p w14:paraId="13A9B5BB" w14:textId="77777777" w:rsidR="008F38F1" w:rsidRDefault="008F38F1" w:rsidP="008F38F1"/>
    <w:p w14:paraId="70AD918F" w14:textId="77777777" w:rsidR="008F38F1" w:rsidRDefault="008F38F1" w:rsidP="008F38F1">
      <w:r>
        <w:t>I made the decision to handcuff the male by using the NDM. When police officers handcuff a person, they are making the decision to use force on that person. This decision needs to be fully justified and police officers must make their own judgment requiring the force needed. Any type of force used must be justified and police officers are held accountable for their actions.</w:t>
      </w:r>
    </w:p>
    <w:p w14:paraId="4DB617DB" w14:textId="77777777" w:rsidR="008F38F1" w:rsidRDefault="008F38F1" w:rsidP="008F38F1"/>
    <w:p w14:paraId="5DBDFE9B" w14:textId="77777777" w:rsidR="008F38F1" w:rsidRDefault="008F38F1" w:rsidP="008F38F1">
      <w:r>
        <w:t>Police conduct regulations 2020 includes the ‘Use of Force’ in The Standards of Professional Behaviour and underlines that ‘Police officers only use force to the extent that is necessary, proportionate and reasonable in all the circumstances.</w:t>
      </w:r>
    </w:p>
    <w:p w14:paraId="5CDD562D" w14:textId="77777777" w:rsidR="008F38F1" w:rsidRDefault="008F38F1" w:rsidP="008F38F1">
      <w:sdt>
        <w:sdtPr>
          <w:id w:val="1549492043"/>
          <w:citation/>
        </w:sdtPr>
        <w:sdtContent>
          <w:r>
            <w:fldChar w:fldCharType="begin"/>
          </w:r>
          <w:r>
            <w:instrText xml:space="preserve"> CITATION col13 \l 2057 </w:instrText>
          </w:r>
          <w:r>
            <w:fldChar w:fldCharType="separate"/>
          </w:r>
          <w:r>
            <w:rPr>
              <w:noProof/>
            </w:rPr>
            <w:t>(policing, 2013)</w:t>
          </w:r>
          <w:r>
            <w:fldChar w:fldCharType="end"/>
          </w:r>
        </w:sdtContent>
      </w:sdt>
    </w:p>
    <w:p w14:paraId="323FDC55" w14:textId="77777777" w:rsidR="008F38F1" w:rsidRDefault="008F38F1" w:rsidP="008F38F1">
      <w:pPr>
        <w:rPr>
          <w:u w:val="single"/>
        </w:rPr>
      </w:pPr>
    </w:p>
    <w:p w14:paraId="56F47681" w14:textId="77777777" w:rsidR="008F38F1" w:rsidRDefault="008F38F1" w:rsidP="008F38F1">
      <w:pPr>
        <w:rPr>
          <w:b/>
          <w:u w:val="single"/>
        </w:rPr>
      </w:pPr>
      <w:r>
        <w:rPr>
          <w:b/>
          <w:u w:val="single"/>
        </w:rPr>
        <w:t>Now What ?</w:t>
      </w:r>
    </w:p>
    <w:p w14:paraId="7B731398" w14:textId="77777777" w:rsidR="008F38F1" w:rsidRDefault="008F38F1" w:rsidP="008F38F1">
      <w:pPr>
        <w:rPr>
          <w:u w:val="single"/>
        </w:rPr>
      </w:pPr>
    </w:p>
    <w:p w14:paraId="08C39B2B" w14:textId="77777777" w:rsidR="008F38F1" w:rsidRDefault="008F38F1" w:rsidP="008F38F1">
      <w:pPr>
        <w:rPr>
          <w:u w:val="single"/>
        </w:rPr>
      </w:pPr>
    </w:p>
    <w:p w14:paraId="5324784B" w14:textId="77777777" w:rsidR="008F38F1" w:rsidRDefault="008F38F1" w:rsidP="008F38F1">
      <w:r>
        <w:t>Having dealt with the incident and reflecting on my decisions I am confident that the correct decisions were made. I used knowledge that I have gained during my time as a student police constable. I ensured that I prioritised the victim, as policing is victim lead with the victims needs in focus. I used the NDM to help the pathway of my decision to arrest the male and review my actions taken.</w:t>
      </w:r>
    </w:p>
    <w:p w14:paraId="3927AD83" w14:textId="77777777" w:rsidR="008F38F1" w:rsidRDefault="008F38F1" w:rsidP="008F38F1">
      <w:r>
        <w:t>Incidents involving domestic abuse is a priority within South Wales. The decision I made safeguarded the victim allowing the incident to be investigated further.</w:t>
      </w:r>
    </w:p>
    <w:p w14:paraId="42385361" w14:textId="77777777" w:rsidR="008F38F1" w:rsidRDefault="008F38F1" w:rsidP="008F38F1"/>
    <w:p w14:paraId="05E39372" w14:textId="77777777" w:rsidR="008F38F1" w:rsidRDefault="008F38F1" w:rsidP="008F38F1">
      <w:r>
        <w:t xml:space="preserve">Going forward it is important that police officers do have knowledge of the powers and legislations that they use and how important it is for police officers to justify their actions, however I believe that modern-day police officers will positively progress if there’s a balance of academic skills and real-life skills.   </w:t>
      </w:r>
    </w:p>
    <w:p w14:paraId="069C42C7" w14:textId="77777777" w:rsidR="008F38F1" w:rsidRDefault="008F38F1" w:rsidP="008F38F1"/>
    <w:p w14:paraId="33BA6EE9" w14:textId="77777777" w:rsidR="008F38F1" w:rsidRDefault="008F38F1" w:rsidP="008F38F1"/>
    <w:p w14:paraId="38C655E1" w14:textId="77777777" w:rsidR="005A34FA" w:rsidRDefault="005A34FA">
      <w:pPr>
        <w:ind w:right="237"/>
        <w:jc w:val="both"/>
        <w:rPr>
          <w:sz w:val="24"/>
          <w:szCs w:val="24"/>
        </w:rPr>
      </w:pPr>
    </w:p>
    <w:p w14:paraId="2BD96A1D" w14:textId="10D89550" w:rsidR="005A34FA" w:rsidRDefault="008F38F1">
      <w:pPr>
        <w:ind w:right="237"/>
        <w:jc w:val="both"/>
        <w:rPr>
          <w:sz w:val="24"/>
          <w:szCs w:val="24"/>
        </w:rPr>
      </w:pPr>
      <w:r>
        <w:rPr>
          <w:sz w:val="24"/>
          <w:szCs w:val="24"/>
        </w:rPr>
        <w:t>(2187)</w:t>
      </w:r>
    </w:p>
    <w:p w14:paraId="4EC8980D" w14:textId="77777777" w:rsidR="005A34FA" w:rsidRDefault="005A34FA">
      <w:pPr>
        <w:ind w:right="237"/>
        <w:jc w:val="both"/>
        <w:rPr>
          <w:sz w:val="24"/>
          <w:szCs w:val="24"/>
        </w:rPr>
      </w:pPr>
    </w:p>
    <w:p w14:paraId="007E0970" w14:textId="77777777" w:rsidR="005A34FA" w:rsidRDefault="005A34FA">
      <w:pPr>
        <w:ind w:right="237"/>
        <w:jc w:val="both"/>
        <w:rPr>
          <w:sz w:val="24"/>
          <w:szCs w:val="24"/>
        </w:rPr>
      </w:pPr>
    </w:p>
    <w:p w14:paraId="7E3CB193" w14:textId="77777777" w:rsidR="005A34FA" w:rsidRDefault="005A34FA">
      <w:pPr>
        <w:ind w:right="237"/>
        <w:jc w:val="both"/>
        <w:rPr>
          <w:sz w:val="24"/>
          <w:szCs w:val="24"/>
        </w:rPr>
      </w:pPr>
    </w:p>
    <w:p w14:paraId="797554D4" w14:textId="77777777" w:rsidR="005A34FA" w:rsidRDefault="005A34FA">
      <w:pPr>
        <w:ind w:right="237"/>
        <w:jc w:val="both"/>
        <w:rPr>
          <w:sz w:val="24"/>
          <w:szCs w:val="24"/>
        </w:rPr>
      </w:pPr>
    </w:p>
    <w:p w14:paraId="25443B22" w14:textId="77777777" w:rsidR="005A34FA" w:rsidRDefault="005A34FA">
      <w:pPr>
        <w:ind w:right="237"/>
        <w:jc w:val="both"/>
        <w:rPr>
          <w:sz w:val="24"/>
          <w:szCs w:val="24"/>
        </w:rPr>
      </w:pPr>
    </w:p>
    <w:p w14:paraId="459D5367" w14:textId="77777777" w:rsidR="005A34FA" w:rsidRDefault="005A34FA">
      <w:pPr>
        <w:ind w:right="237"/>
        <w:jc w:val="both"/>
        <w:rPr>
          <w:sz w:val="24"/>
          <w:szCs w:val="24"/>
        </w:rPr>
      </w:pPr>
    </w:p>
    <w:p w14:paraId="3F957E45" w14:textId="77777777" w:rsidR="005A34FA" w:rsidRDefault="005A34FA">
      <w:pPr>
        <w:ind w:right="237"/>
        <w:jc w:val="both"/>
        <w:rPr>
          <w:sz w:val="24"/>
          <w:szCs w:val="24"/>
        </w:rPr>
      </w:pPr>
    </w:p>
    <w:p w14:paraId="6519ED76" w14:textId="77777777" w:rsidR="005A34FA" w:rsidRDefault="005A34FA">
      <w:pPr>
        <w:ind w:right="237"/>
        <w:jc w:val="both"/>
        <w:rPr>
          <w:sz w:val="24"/>
          <w:szCs w:val="24"/>
        </w:rPr>
      </w:pPr>
    </w:p>
    <w:p w14:paraId="2EB7C440" w14:textId="77777777" w:rsidR="005A34FA" w:rsidRDefault="005A34FA">
      <w:pPr>
        <w:ind w:right="237"/>
        <w:jc w:val="both"/>
        <w:rPr>
          <w:sz w:val="24"/>
          <w:szCs w:val="24"/>
        </w:rPr>
      </w:pPr>
    </w:p>
    <w:p w14:paraId="5AF092CE" w14:textId="77777777" w:rsidR="005A34FA" w:rsidRDefault="005A34FA">
      <w:pPr>
        <w:ind w:right="237"/>
        <w:jc w:val="both"/>
        <w:rPr>
          <w:sz w:val="24"/>
          <w:szCs w:val="24"/>
        </w:rPr>
      </w:pPr>
    </w:p>
    <w:p w14:paraId="5A3CD495" w14:textId="77777777" w:rsidR="005A34FA" w:rsidRDefault="005A34FA">
      <w:pPr>
        <w:ind w:right="237"/>
        <w:jc w:val="both"/>
        <w:rPr>
          <w:sz w:val="24"/>
          <w:szCs w:val="24"/>
        </w:rPr>
      </w:pPr>
    </w:p>
    <w:p w14:paraId="6AB4399C" w14:textId="77777777" w:rsidR="005A34FA" w:rsidRDefault="005A34FA">
      <w:pPr>
        <w:ind w:right="237"/>
        <w:jc w:val="both"/>
        <w:rPr>
          <w:sz w:val="24"/>
          <w:szCs w:val="24"/>
        </w:rPr>
      </w:pPr>
    </w:p>
    <w:p w14:paraId="1F12FB94" w14:textId="77777777" w:rsidR="005A34FA" w:rsidRDefault="005A34FA">
      <w:pPr>
        <w:ind w:right="237"/>
        <w:jc w:val="both"/>
        <w:rPr>
          <w:sz w:val="24"/>
          <w:szCs w:val="24"/>
        </w:rPr>
      </w:pPr>
    </w:p>
    <w:p w14:paraId="364A1171" w14:textId="77777777" w:rsidR="005A34FA" w:rsidRDefault="005A34FA">
      <w:pPr>
        <w:ind w:right="237"/>
        <w:jc w:val="both"/>
        <w:rPr>
          <w:sz w:val="24"/>
          <w:szCs w:val="24"/>
        </w:rPr>
      </w:pPr>
    </w:p>
    <w:p w14:paraId="528BEA20" w14:textId="77777777" w:rsidR="005A34FA" w:rsidRDefault="005A34FA">
      <w:pPr>
        <w:ind w:right="237"/>
        <w:jc w:val="both"/>
        <w:rPr>
          <w:sz w:val="24"/>
          <w:szCs w:val="24"/>
        </w:rPr>
      </w:pPr>
    </w:p>
    <w:p w14:paraId="5CA1B1CD" w14:textId="77777777" w:rsidR="005A34FA" w:rsidRDefault="005A34FA">
      <w:pPr>
        <w:ind w:right="237"/>
        <w:jc w:val="both"/>
        <w:rPr>
          <w:sz w:val="24"/>
          <w:szCs w:val="24"/>
        </w:rPr>
        <w:sectPr w:rsidR="005A34F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pgNumType w:start="1"/>
          <w:cols w:space="720"/>
        </w:sectPr>
      </w:pPr>
    </w:p>
    <w:p w14:paraId="422F000E" w14:textId="77777777" w:rsidR="005A34FA" w:rsidRDefault="0035617F">
      <w:pPr>
        <w:pBdr>
          <w:top w:val="nil"/>
          <w:left w:val="nil"/>
          <w:bottom w:val="nil"/>
          <w:right w:val="nil"/>
          <w:between w:val="nil"/>
        </w:pBdr>
        <w:ind w:right="225"/>
        <w:jc w:val="both"/>
        <w:rPr>
          <w:rFonts w:ascii="Quattrocento Sans" w:eastAsia="Quattrocento Sans" w:hAnsi="Quattrocento Sans" w:cs="Quattrocento Sans"/>
          <w:color w:val="000000"/>
          <w:sz w:val="18"/>
          <w:szCs w:val="18"/>
        </w:rPr>
      </w:pPr>
      <w:r>
        <w:rPr>
          <w:b/>
          <w:color w:val="000000"/>
          <w:sz w:val="24"/>
          <w:szCs w:val="24"/>
        </w:rPr>
        <w:lastRenderedPageBreak/>
        <w:t>Relevant areas of the National Policing Curriculum: </w:t>
      </w:r>
      <w:r>
        <w:rPr>
          <w:color w:val="000000"/>
          <w:sz w:val="24"/>
          <w:szCs w:val="24"/>
        </w:rPr>
        <w:t> </w:t>
      </w:r>
    </w:p>
    <w:p w14:paraId="2021F939"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b/>
          <w:color w:val="000000"/>
          <w:sz w:val="24"/>
          <w:szCs w:val="24"/>
        </w:rPr>
        <w:t>Communication Skills, Social Media, Communication Strategy</w:t>
      </w:r>
      <w:r>
        <w:rPr>
          <w:color w:val="000000"/>
          <w:sz w:val="24"/>
          <w:szCs w:val="24"/>
        </w:rPr>
        <w:t> </w:t>
      </w:r>
    </w:p>
    <w:p w14:paraId="5262B4E8"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2FC300C6" w14:textId="77777777" w:rsidR="005A34FA" w:rsidRDefault="0035617F">
      <w:pPr>
        <w:pBdr>
          <w:top w:val="nil"/>
          <w:left w:val="nil"/>
          <w:bottom w:val="nil"/>
          <w:right w:val="nil"/>
          <w:between w:val="nil"/>
        </w:pBdr>
        <w:spacing w:line="259" w:lineRule="auto"/>
        <w:ind w:right="225"/>
        <w:jc w:val="both"/>
        <w:rPr>
          <w:b/>
          <w:color w:val="000000"/>
          <w:sz w:val="24"/>
          <w:szCs w:val="24"/>
        </w:rPr>
      </w:pPr>
      <w:r>
        <w:rPr>
          <w:b/>
          <w:color w:val="000000"/>
          <w:sz w:val="24"/>
          <w:szCs w:val="24"/>
        </w:rPr>
        <w:t>You must choose a policing incident in which you played a significant role with an offender/service user/victim and reflect on what happened.  </w:t>
      </w:r>
    </w:p>
    <w:p w14:paraId="67017342" w14:textId="77777777" w:rsidR="005A34FA" w:rsidRDefault="005A34FA">
      <w:pPr>
        <w:pBdr>
          <w:top w:val="nil"/>
          <w:left w:val="nil"/>
          <w:bottom w:val="nil"/>
          <w:right w:val="nil"/>
          <w:between w:val="nil"/>
        </w:pBdr>
        <w:ind w:right="105"/>
        <w:jc w:val="both"/>
        <w:rPr>
          <w:color w:val="4472C4"/>
          <w:sz w:val="24"/>
          <w:szCs w:val="24"/>
        </w:rPr>
      </w:pPr>
    </w:p>
    <w:p w14:paraId="3DAFA82F" w14:textId="77777777" w:rsidR="005A34FA" w:rsidRDefault="005A34FA">
      <w:pPr>
        <w:pBdr>
          <w:top w:val="nil"/>
          <w:left w:val="nil"/>
          <w:bottom w:val="nil"/>
          <w:right w:val="nil"/>
          <w:between w:val="nil"/>
        </w:pBdr>
        <w:ind w:right="105"/>
        <w:jc w:val="both"/>
        <w:rPr>
          <w:color w:val="000000"/>
          <w:sz w:val="24"/>
          <w:szCs w:val="24"/>
        </w:rPr>
      </w:pPr>
    </w:p>
    <w:p w14:paraId="16D3DA8F"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A34FA" w14:paraId="488E7FA2" w14:textId="77777777">
        <w:tc>
          <w:tcPr>
            <w:tcW w:w="9016" w:type="dxa"/>
            <w:shd w:val="clear" w:color="auto" w:fill="auto"/>
          </w:tcPr>
          <w:p w14:paraId="58745E5D" w14:textId="77777777" w:rsidR="005A34FA" w:rsidRDefault="005A34FA">
            <w:pPr>
              <w:rPr>
                <w:sz w:val="18"/>
                <w:szCs w:val="18"/>
              </w:rPr>
            </w:pPr>
          </w:p>
          <w:p w14:paraId="0354FB64" w14:textId="77777777" w:rsidR="005A34FA" w:rsidRDefault="0035617F">
            <w:pPr>
              <w:pBdr>
                <w:top w:val="nil"/>
                <w:left w:val="nil"/>
                <w:bottom w:val="nil"/>
                <w:right w:val="nil"/>
                <w:between w:val="nil"/>
              </w:pBdr>
              <w:spacing w:line="259" w:lineRule="auto"/>
              <w:ind w:right="105"/>
              <w:jc w:val="both"/>
              <w:rPr>
                <w:color w:val="000000"/>
                <w:sz w:val="24"/>
                <w:szCs w:val="24"/>
              </w:rPr>
            </w:pPr>
            <w:r>
              <w:rPr>
                <w:b/>
                <w:color w:val="000000"/>
                <w:sz w:val="24"/>
                <w:szCs w:val="24"/>
                <w:highlight w:val="yellow"/>
              </w:rPr>
              <w:t xml:space="preserve">Critically evaluate </w:t>
            </w:r>
            <w:r>
              <w:rPr>
                <w:color w:val="000000"/>
                <w:sz w:val="24"/>
                <w:szCs w:val="24"/>
              </w:rPr>
              <w:t>your experience of the use of social media as a means of informing and engaging with the community and promoting policy initiatives.</w:t>
            </w:r>
          </w:p>
          <w:p w14:paraId="6E3CEA7D" w14:textId="77777777" w:rsidR="005A34FA" w:rsidRDefault="005A34FA">
            <w:pPr>
              <w:pBdr>
                <w:top w:val="nil"/>
                <w:left w:val="nil"/>
                <w:bottom w:val="nil"/>
                <w:right w:val="nil"/>
                <w:between w:val="nil"/>
              </w:pBdr>
              <w:spacing w:line="259" w:lineRule="auto"/>
              <w:ind w:right="105"/>
              <w:jc w:val="both"/>
              <w:rPr>
                <w:color w:val="000000"/>
                <w:sz w:val="24"/>
                <w:szCs w:val="24"/>
              </w:rPr>
            </w:pPr>
          </w:p>
          <w:p w14:paraId="31FCC256" w14:textId="77777777" w:rsidR="005A34FA" w:rsidRDefault="0035617F">
            <w:pPr>
              <w:pBdr>
                <w:top w:val="nil"/>
                <w:left w:val="nil"/>
                <w:bottom w:val="nil"/>
                <w:right w:val="nil"/>
                <w:between w:val="nil"/>
              </w:pBdr>
              <w:spacing w:line="259" w:lineRule="auto"/>
              <w:ind w:right="105"/>
              <w:jc w:val="both"/>
              <w:rPr>
                <w:i/>
                <w:color w:val="000000"/>
                <w:sz w:val="24"/>
                <w:szCs w:val="24"/>
              </w:rPr>
            </w:pPr>
            <w:r>
              <w:rPr>
                <w:i/>
                <w:color w:val="000000"/>
                <w:sz w:val="24"/>
                <w:szCs w:val="24"/>
              </w:rPr>
              <w:t xml:space="preserve">Consider the force policy on using social media for professional information and engagement purposes. </w:t>
            </w:r>
          </w:p>
          <w:p w14:paraId="48B830A3" w14:textId="77777777" w:rsidR="005A34FA" w:rsidRDefault="0035617F">
            <w:pPr>
              <w:pBdr>
                <w:top w:val="nil"/>
                <w:left w:val="nil"/>
                <w:bottom w:val="nil"/>
                <w:right w:val="nil"/>
                <w:between w:val="nil"/>
              </w:pBdr>
              <w:spacing w:line="259" w:lineRule="auto"/>
              <w:ind w:right="105"/>
              <w:jc w:val="both"/>
              <w:rPr>
                <w:i/>
                <w:color w:val="000000"/>
                <w:sz w:val="24"/>
                <w:szCs w:val="24"/>
              </w:rPr>
            </w:pPr>
            <w:r>
              <w:rPr>
                <w:i/>
                <w:color w:val="000000"/>
                <w:sz w:val="24"/>
                <w:szCs w:val="24"/>
              </w:rPr>
              <w:t>What social media platforms are used by policing?</w:t>
            </w:r>
          </w:p>
          <w:p w14:paraId="5D2EBD6C" w14:textId="77777777" w:rsidR="005A34FA" w:rsidRDefault="0035617F">
            <w:pPr>
              <w:pBdr>
                <w:top w:val="nil"/>
                <w:left w:val="nil"/>
                <w:bottom w:val="nil"/>
                <w:right w:val="nil"/>
                <w:between w:val="nil"/>
              </w:pBdr>
              <w:spacing w:line="259" w:lineRule="auto"/>
              <w:ind w:right="105"/>
              <w:jc w:val="both"/>
              <w:rPr>
                <w:i/>
                <w:color w:val="000000"/>
                <w:sz w:val="24"/>
                <w:szCs w:val="24"/>
              </w:rPr>
            </w:pPr>
            <w:r>
              <w:rPr>
                <w:i/>
                <w:color w:val="000000"/>
                <w:sz w:val="24"/>
                <w:szCs w:val="24"/>
              </w:rPr>
              <w:t>What are the benefits and risks of using social media?</w:t>
            </w:r>
          </w:p>
          <w:p w14:paraId="6525BAC3" w14:textId="77777777" w:rsidR="005A34FA" w:rsidRDefault="005A34FA">
            <w:pPr>
              <w:pBdr>
                <w:top w:val="nil"/>
                <w:left w:val="nil"/>
                <w:bottom w:val="nil"/>
                <w:right w:val="nil"/>
                <w:between w:val="nil"/>
              </w:pBdr>
              <w:spacing w:line="259" w:lineRule="auto"/>
              <w:ind w:right="105"/>
              <w:jc w:val="both"/>
              <w:rPr>
                <w:color w:val="000000"/>
                <w:sz w:val="24"/>
                <w:szCs w:val="24"/>
              </w:rPr>
            </w:pPr>
          </w:p>
          <w:p w14:paraId="737AC592" w14:textId="77777777" w:rsidR="005A34FA" w:rsidRDefault="005A34FA">
            <w:pPr>
              <w:pBdr>
                <w:top w:val="nil"/>
                <w:left w:val="nil"/>
                <w:bottom w:val="nil"/>
                <w:right w:val="nil"/>
                <w:between w:val="nil"/>
              </w:pBdr>
              <w:spacing w:line="259" w:lineRule="auto"/>
              <w:ind w:right="105"/>
              <w:jc w:val="both"/>
              <w:rPr>
                <w:color w:val="000000"/>
                <w:sz w:val="24"/>
                <w:szCs w:val="24"/>
              </w:rPr>
            </w:pPr>
          </w:p>
          <w:p w14:paraId="47FA601C" w14:textId="77777777" w:rsidR="005A34FA" w:rsidRDefault="0035617F">
            <w:pPr>
              <w:pBdr>
                <w:top w:val="nil"/>
                <w:left w:val="nil"/>
                <w:bottom w:val="nil"/>
                <w:right w:val="nil"/>
                <w:between w:val="nil"/>
              </w:pBdr>
              <w:spacing w:line="259" w:lineRule="auto"/>
              <w:ind w:right="105"/>
              <w:jc w:val="both"/>
              <w:rPr>
                <w:rFonts w:ascii="Quattrocento Sans" w:eastAsia="Quattrocento Sans" w:hAnsi="Quattrocento Sans" w:cs="Quattrocento Sans"/>
                <w:color w:val="000000"/>
                <w:sz w:val="18"/>
                <w:szCs w:val="18"/>
              </w:rPr>
            </w:pPr>
            <w:r>
              <w:rPr>
                <w:color w:val="000000"/>
                <w:sz w:val="24"/>
                <w:szCs w:val="24"/>
              </w:rPr>
              <w:t> </w:t>
            </w:r>
          </w:p>
          <w:p w14:paraId="6B45E591"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2000 words </w:t>
            </w:r>
            <w:r>
              <w:rPr>
                <w:i/>
                <w:color w:val="000000"/>
                <w:sz w:val="24"/>
                <w:szCs w:val="24"/>
              </w:rPr>
              <w:t>(+/- 10%: include your actual word count at the end of each section)</w:t>
            </w:r>
            <w:r>
              <w:rPr>
                <w:color w:val="000000"/>
                <w:sz w:val="24"/>
                <w:szCs w:val="24"/>
              </w:rPr>
              <w:t> </w:t>
            </w:r>
          </w:p>
          <w:p w14:paraId="7384CBE2" w14:textId="77777777" w:rsidR="005A34FA" w:rsidRDefault="005A34FA">
            <w:pPr>
              <w:ind w:right="237"/>
              <w:jc w:val="both"/>
              <w:rPr>
                <w:sz w:val="24"/>
                <w:szCs w:val="24"/>
              </w:rPr>
            </w:pPr>
          </w:p>
        </w:tc>
      </w:tr>
    </w:tbl>
    <w:p w14:paraId="1DC33E4C" w14:textId="77777777" w:rsidR="005A34FA" w:rsidRDefault="005A34FA">
      <w:pPr>
        <w:ind w:right="237"/>
        <w:jc w:val="both"/>
        <w:rPr>
          <w:sz w:val="24"/>
          <w:szCs w:val="24"/>
        </w:rPr>
      </w:pPr>
    </w:p>
    <w:p w14:paraId="6639B848" w14:textId="77777777" w:rsidR="005A34FA" w:rsidRDefault="0035617F">
      <w:pPr>
        <w:ind w:right="237"/>
        <w:jc w:val="both"/>
        <w:rPr>
          <w:b/>
          <w:sz w:val="24"/>
          <w:szCs w:val="24"/>
        </w:rPr>
      </w:pPr>
      <w:r>
        <w:rPr>
          <w:b/>
          <w:sz w:val="24"/>
          <w:szCs w:val="24"/>
        </w:rPr>
        <w:t>ANSWER:</w:t>
      </w:r>
    </w:p>
    <w:p w14:paraId="4F5F97B8" w14:textId="77777777" w:rsidR="005A34FA" w:rsidRPr="008F38F1" w:rsidRDefault="005A34FA">
      <w:pPr>
        <w:ind w:right="237"/>
        <w:jc w:val="both"/>
        <w:rPr>
          <w:rFonts w:asciiTheme="majorHAnsi" w:hAnsiTheme="majorHAnsi" w:cstheme="majorHAnsi"/>
          <w:sz w:val="24"/>
          <w:szCs w:val="24"/>
        </w:rPr>
      </w:pPr>
    </w:p>
    <w:p w14:paraId="32456BD9" w14:textId="77777777" w:rsidR="008F38F1" w:rsidRPr="008F38F1" w:rsidRDefault="008F38F1" w:rsidP="008F38F1">
      <w:pPr>
        <w:rPr>
          <w:rFonts w:asciiTheme="majorHAnsi" w:hAnsiTheme="majorHAnsi" w:cstheme="majorHAnsi"/>
        </w:rPr>
      </w:pPr>
      <w:r w:rsidRPr="008F38F1">
        <w:rPr>
          <w:rFonts w:asciiTheme="majorHAnsi" w:hAnsiTheme="majorHAnsi" w:cstheme="majorHAnsi"/>
        </w:rPr>
        <w:t>The first definition of social media was established in 1997, however when attempting to define the definition of social media research shows the definition of social media is arguably elusive.</w:t>
      </w:r>
    </w:p>
    <w:p w14:paraId="2C473A87" w14:textId="77777777" w:rsidR="008F38F1" w:rsidRPr="008F38F1" w:rsidRDefault="008F38F1" w:rsidP="008F38F1">
      <w:pPr>
        <w:rPr>
          <w:rFonts w:asciiTheme="majorHAnsi" w:hAnsiTheme="majorHAnsi" w:cstheme="majorHAnsi"/>
        </w:rPr>
      </w:pPr>
      <w:r w:rsidRPr="008F38F1">
        <w:rPr>
          <w:rFonts w:asciiTheme="majorHAnsi" w:hAnsiTheme="majorHAnsi" w:cstheme="majorHAnsi"/>
        </w:rPr>
        <w:t xml:space="preserve">Nerveless the definitions of social media summaries how social media is an internet based tool that facilitates people sharing and discuss information through virtual networks.                      </w:t>
      </w:r>
    </w:p>
    <w:p w14:paraId="439D0697" w14:textId="77777777" w:rsidR="008F38F1" w:rsidRPr="008F38F1" w:rsidRDefault="008F38F1" w:rsidP="008F38F1">
      <w:pPr>
        <w:rPr>
          <w:rFonts w:asciiTheme="majorHAnsi" w:hAnsiTheme="majorHAnsi" w:cstheme="majorHAnsi"/>
        </w:rPr>
      </w:pPr>
      <w:r w:rsidRPr="008F38F1">
        <w:rPr>
          <w:rFonts w:asciiTheme="majorHAnsi" w:hAnsiTheme="majorHAnsi" w:cstheme="majorHAnsi"/>
        </w:rPr>
        <w:t xml:space="preserve"> </w:t>
      </w:r>
      <w:sdt>
        <w:sdtPr>
          <w:rPr>
            <w:rFonts w:asciiTheme="majorHAnsi" w:hAnsiTheme="majorHAnsi" w:cstheme="majorHAnsi"/>
          </w:rPr>
          <w:id w:val="1793626480"/>
          <w:citation/>
        </w:sdtPr>
        <w:sdtContent>
          <w:r w:rsidRPr="008F38F1">
            <w:rPr>
              <w:rFonts w:asciiTheme="majorHAnsi" w:hAnsiTheme="majorHAnsi" w:cstheme="majorHAnsi"/>
            </w:rPr>
            <w:fldChar w:fldCharType="begin"/>
          </w:r>
          <w:r w:rsidRPr="008F38F1">
            <w:rPr>
              <w:rFonts w:asciiTheme="majorHAnsi" w:hAnsiTheme="majorHAnsi" w:cstheme="majorHAnsi"/>
            </w:rPr>
            <w:instrText xml:space="preserve"> CITATION And10 \l 2057 </w:instrText>
          </w:r>
          <w:r w:rsidRPr="008F38F1">
            <w:rPr>
              <w:rFonts w:asciiTheme="majorHAnsi" w:hAnsiTheme="majorHAnsi" w:cstheme="majorHAnsi"/>
            </w:rPr>
            <w:fldChar w:fldCharType="separate"/>
          </w:r>
          <w:r w:rsidRPr="008F38F1">
            <w:rPr>
              <w:rFonts w:asciiTheme="majorHAnsi" w:hAnsiTheme="majorHAnsi" w:cstheme="majorHAnsi"/>
              <w:noProof/>
            </w:rPr>
            <w:t>(Andreas M. Kaplan, 2010)</w:t>
          </w:r>
          <w:r w:rsidRPr="008F38F1">
            <w:rPr>
              <w:rFonts w:asciiTheme="majorHAnsi" w:hAnsiTheme="majorHAnsi" w:cstheme="majorHAnsi"/>
            </w:rPr>
            <w:fldChar w:fldCharType="end"/>
          </w:r>
        </w:sdtContent>
      </w:sdt>
      <w:r w:rsidRPr="008F38F1">
        <w:rPr>
          <w:rFonts w:asciiTheme="majorHAnsi" w:hAnsiTheme="majorHAnsi" w:cstheme="majorHAnsi"/>
        </w:rPr>
        <w:t xml:space="preserve"> Highlighted in their research how managers and academic researchers had confusion to what should be included under the term ‘social media’. The definition produced was </w:t>
      </w:r>
    </w:p>
    <w:p w14:paraId="7A129582" w14:textId="77777777" w:rsidR="008F38F1" w:rsidRPr="008F38F1" w:rsidRDefault="008F38F1" w:rsidP="008F38F1">
      <w:pPr>
        <w:rPr>
          <w:rFonts w:asciiTheme="majorHAnsi" w:hAnsiTheme="majorHAnsi" w:cstheme="majorHAnsi"/>
        </w:rPr>
      </w:pPr>
      <w:r w:rsidRPr="008F38F1">
        <w:rPr>
          <w:rFonts w:asciiTheme="majorHAnsi" w:hAnsiTheme="majorHAnsi" w:cstheme="majorHAnsi"/>
        </w:rPr>
        <w:t xml:space="preserve"> ‘Social media is a group of internet based applications that build on the ideological and technological foundations of web 2.0. and that allows the creation and exchange of user generated content. </w:t>
      </w:r>
    </w:p>
    <w:p w14:paraId="35FEA772" w14:textId="77777777" w:rsidR="008F38F1" w:rsidRPr="008F38F1" w:rsidRDefault="008F38F1" w:rsidP="008F38F1">
      <w:pPr>
        <w:rPr>
          <w:rFonts w:asciiTheme="majorHAnsi" w:hAnsiTheme="majorHAnsi" w:cstheme="majorHAnsi"/>
        </w:rPr>
      </w:pPr>
    </w:p>
    <w:p w14:paraId="056A86C7" w14:textId="77777777" w:rsidR="008F38F1" w:rsidRPr="008F38F1" w:rsidRDefault="008F38F1" w:rsidP="008F38F1">
      <w:pPr>
        <w:rPr>
          <w:rFonts w:asciiTheme="majorHAnsi" w:hAnsiTheme="majorHAnsi" w:cstheme="majorHAnsi"/>
        </w:rPr>
      </w:pPr>
      <w:sdt>
        <w:sdtPr>
          <w:rPr>
            <w:rFonts w:asciiTheme="majorHAnsi" w:hAnsiTheme="majorHAnsi" w:cstheme="majorHAnsi"/>
          </w:rPr>
          <w:id w:val="-2757045"/>
          <w:citation/>
        </w:sdtPr>
        <w:sdtContent>
          <w:r w:rsidRPr="008F38F1">
            <w:rPr>
              <w:rFonts w:asciiTheme="majorHAnsi" w:hAnsiTheme="majorHAnsi" w:cstheme="majorHAnsi"/>
            </w:rPr>
            <w:fldChar w:fldCharType="begin"/>
          </w:r>
          <w:r w:rsidRPr="008F38F1">
            <w:rPr>
              <w:rFonts w:asciiTheme="majorHAnsi" w:hAnsiTheme="majorHAnsi" w:cstheme="majorHAnsi"/>
            </w:rPr>
            <w:instrText xml:space="preserve"> CITATION Jul17 \l 2057 </w:instrText>
          </w:r>
          <w:r w:rsidRPr="008F38F1">
            <w:rPr>
              <w:rFonts w:asciiTheme="majorHAnsi" w:hAnsiTheme="majorHAnsi" w:cstheme="majorHAnsi"/>
            </w:rPr>
            <w:fldChar w:fldCharType="separate"/>
          </w:r>
          <w:r w:rsidRPr="008F38F1">
            <w:rPr>
              <w:rFonts w:asciiTheme="majorHAnsi" w:hAnsiTheme="majorHAnsi" w:cstheme="majorHAnsi"/>
              <w:noProof/>
            </w:rPr>
            <w:t>(Hopkins, 2017)</w:t>
          </w:r>
          <w:r w:rsidRPr="008F38F1">
            <w:rPr>
              <w:rFonts w:asciiTheme="majorHAnsi" w:hAnsiTheme="majorHAnsi" w:cstheme="majorHAnsi"/>
            </w:rPr>
            <w:fldChar w:fldCharType="end"/>
          </w:r>
        </w:sdtContent>
      </w:sdt>
      <w:r w:rsidRPr="008F38F1">
        <w:rPr>
          <w:rFonts w:asciiTheme="majorHAnsi" w:hAnsiTheme="majorHAnsi" w:cstheme="majorHAnsi"/>
        </w:rPr>
        <w:t xml:space="preserve"> Summarises findings of definitions of social media from her research and shares her definition of social media that she summarises to students, such as;</w:t>
      </w:r>
    </w:p>
    <w:p w14:paraId="62C122E8" w14:textId="77777777" w:rsidR="008F38F1" w:rsidRPr="008F38F1" w:rsidRDefault="008F38F1" w:rsidP="008F38F1">
      <w:pPr>
        <w:rPr>
          <w:rFonts w:asciiTheme="majorHAnsi" w:hAnsiTheme="majorHAnsi" w:cstheme="majorHAnsi"/>
        </w:rPr>
      </w:pPr>
      <w:r w:rsidRPr="008F38F1">
        <w:rPr>
          <w:rFonts w:asciiTheme="majorHAnsi" w:hAnsiTheme="majorHAnsi" w:cstheme="majorHAnsi"/>
        </w:rPr>
        <w:t xml:space="preserve">‘Social media are computer-meditated communications soft wear that enable users to create, share and view content in public networked one-to-one, one-to many, and/or many-to-many communications. </w:t>
      </w:r>
    </w:p>
    <w:p w14:paraId="26651B57" w14:textId="77777777" w:rsidR="008F38F1" w:rsidRPr="008F38F1" w:rsidRDefault="008F38F1" w:rsidP="008F38F1">
      <w:pPr>
        <w:rPr>
          <w:rFonts w:asciiTheme="majorHAnsi" w:hAnsiTheme="majorHAnsi" w:cstheme="majorHAnsi"/>
        </w:rPr>
      </w:pPr>
    </w:p>
    <w:p w14:paraId="0FD69227" w14:textId="77777777" w:rsidR="008F38F1" w:rsidRPr="008F38F1" w:rsidRDefault="008F38F1" w:rsidP="008F38F1">
      <w:pPr>
        <w:rPr>
          <w:rFonts w:asciiTheme="majorHAnsi" w:hAnsiTheme="majorHAnsi" w:cstheme="majorHAnsi"/>
        </w:rPr>
      </w:pPr>
    </w:p>
    <w:p w14:paraId="35B1A8D4" w14:textId="77777777" w:rsidR="008F38F1" w:rsidRPr="008F38F1" w:rsidRDefault="008F38F1" w:rsidP="008F38F1">
      <w:pPr>
        <w:rPr>
          <w:rFonts w:asciiTheme="majorHAnsi" w:hAnsiTheme="majorHAnsi" w:cstheme="majorHAnsi"/>
        </w:rPr>
      </w:pPr>
      <w:r w:rsidRPr="008F38F1">
        <w:rPr>
          <w:rFonts w:asciiTheme="majorHAnsi" w:hAnsiTheme="majorHAnsi" w:cstheme="majorHAnsi"/>
        </w:rPr>
        <w:t>There are six different types of social media platforms, social networking, bookmarking, social news, media sharing, microblogging and online forum sites. The most popular social media platforms are Facebook, Instagram, Twitter, You tube, Snapchat and TikTok.</w:t>
      </w:r>
    </w:p>
    <w:p w14:paraId="7BA68B81" w14:textId="77777777" w:rsidR="008F38F1" w:rsidRPr="008F38F1" w:rsidRDefault="008F38F1" w:rsidP="008F38F1">
      <w:pPr>
        <w:rPr>
          <w:rFonts w:asciiTheme="majorHAnsi" w:hAnsiTheme="majorHAnsi" w:cstheme="majorHAnsi"/>
        </w:rPr>
      </w:pPr>
      <w:r w:rsidRPr="008F38F1">
        <w:rPr>
          <w:rFonts w:asciiTheme="majorHAnsi" w:hAnsiTheme="majorHAnsi" w:cstheme="majorHAnsi"/>
        </w:rPr>
        <w:t>Facebook is the largest social media platform which is accessed by 1.62 billion people every day. Tiktok has recently become the fastest social network platform, increasing its users by up to 105% in America.</w:t>
      </w:r>
    </w:p>
    <w:p w14:paraId="3F42C06F" w14:textId="77777777" w:rsidR="008F38F1" w:rsidRPr="008F38F1" w:rsidRDefault="008F38F1" w:rsidP="008F38F1">
      <w:pPr>
        <w:rPr>
          <w:rFonts w:asciiTheme="majorHAnsi" w:hAnsiTheme="majorHAnsi" w:cstheme="majorHAnsi"/>
        </w:rPr>
      </w:pPr>
      <w:r w:rsidRPr="008F38F1">
        <w:rPr>
          <w:rFonts w:asciiTheme="majorHAnsi" w:hAnsiTheme="majorHAnsi" w:cstheme="majorHAnsi"/>
        </w:rPr>
        <w:t xml:space="preserve">People can share their entire lives on the social media platform by just clicking a button. People post a wide range of information such as their daily activities, photographs, accomplishments, and family. </w:t>
      </w:r>
    </w:p>
    <w:p w14:paraId="7EDD43CD" w14:textId="77777777" w:rsidR="008F38F1" w:rsidRPr="008F38F1" w:rsidRDefault="008F38F1" w:rsidP="008F38F1">
      <w:pPr>
        <w:rPr>
          <w:rFonts w:asciiTheme="majorHAnsi" w:hAnsiTheme="majorHAnsi" w:cstheme="majorHAnsi"/>
        </w:rPr>
      </w:pPr>
      <w:r w:rsidRPr="008F38F1">
        <w:rPr>
          <w:rFonts w:asciiTheme="majorHAnsi" w:hAnsiTheme="majorHAnsi" w:cstheme="majorHAnsi"/>
        </w:rPr>
        <w:t>People even tag their live location sharing with Facebook users where they are and when.</w:t>
      </w:r>
    </w:p>
    <w:p w14:paraId="097F1BBE"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rPr>
        <w:t xml:space="preserve">Social media platforms can be beneficial when it comes to connecting people and advertising as we are given the ability to see what is happening throughout the world in real time. However, there are also negative factors, such as negative psychological effects, privacy issues and addiction. </w:t>
      </w:r>
      <w:r w:rsidRPr="008F38F1">
        <w:rPr>
          <w:rFonts w:asciiTheme="majorHAnsi" w:hAnsiTheme="majorHAnsi" w:cstheme="majorHAnsi"/>
          <w:noProof/>
        </w:rPr>
        <w:t>(Leiter, 20)</w:t>
      </w:r>
    </w:p>
    <w:p w14:paraId="6C57FCB2" w14:textId="77777777" w:rsidR="008F38F1" w:rsidRPr="008F38F1" w:rsidRDefault="008F38F1" w:rsidP="008F38F1">
      <w:pPr>
        <w:rPr>
          <w:rFonts w:asciiTheme="majorHAnsi" w:hAnsiTheme="majorHAnsi" w:cstheme="majorHAnsi"/>
          <w:noProof/>
        </w:rPr>
      </w:pPr>
    </w:p>
    <w:p w14:paraId="06862D1B"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There are 7.9 billion people in the world and are over 4.6 billion people accessing social media platforms world wide, research shows that this is a 7.8 increase from a year ago. </w:t>
      </w:r>
      <w:sdt>
        <w:sdtPr>
          <w:rPr>
            <w:rFonts w:asciiTheme="majorHAnsi" w:hAnsiTheme="majorHAnsi" w:cstheme="majorHAnsi"/>
            <w:noProof/>
          </w:rPr>
          <w:id w:val="167369588"/>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 CITATION Dan22 \l 2057 </w:instrText>
          </w:r>
          <w:r w:rsidRPr="008F38F1">
            <w:rPr>
              <w:rFonts w:asciiTheme="majorHAnsi" w:hAnsiTheme="majorHAnsi" w:cstheme="majorHAnsi"/>
              <w:noProof/>
            </w:rPr>
            <w:fldChar w:fldCharType="separate"/>
          </w:r>
          <w:r w:rsidRPr="008F38F1">
            <w:rPr>
              <w:rFonts w:asciiTheme="majorHAnsi" w:hAnsiTheme="majorHAnsi" w:cstheme="majorHAnsi"/>
              <w:noProof/>
            </w:rPr>
            <w:t>(Ruby, 2022)</w:t>
          </w:r>
          <w:r w:rsidRPr="008F38F1">
            <w:rPr>
              <w:rFonts w:asciiTheme="majorHAnsi" w:hAnsiTheme="majorHAnsi" w:cstheme="majorHAnsi"/>
              <w:noProof/>
            </w:rPr>
            <w:fldChar w:fldCharType="end"/>
          </w:r>
        </w:sdtContent>
      </w:sdt>
    </w:p>
    <w:p w14:paraId="647D22C6" w14:textId="77777777" w:rsidR="008F38F1" w:rsidRPr="008F38F1" w:rsidRDefault="008F38F1" w:rsidP="008F38F1">
      <w:pPr>
        <w:rPr>
          <w:rFonts w:asciiTheme="majorHAnsi" w:hAnsiTheme="majorHAnsi" w:cstheme="majorHAnsi"/>
          <w:noProof/>
        </w:rPr>
      </w:pPr>
    </w:p>
    <w:p w14:paraId="2FABE816"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Social platforms have become a part of everyday lives and are available to everyone </w:t>
      </w:r>
      <w:sdt>
        <w:sdtPr>
          <w:rPr>
            <w:rFonts w:asciiTheme="majorHAnsi" w:hAnsiTheme="majorHAnsi" w:cstheme="majorHAnsi"/>
            <w:noProof/>
          </w:rPr>
          <w:id w:val="-271255297"/>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 CITATION obe22 \l 2057 </w:instrText>
          </w:r>
          <w:r w:rsidRPr="008F38F1">
            <w:rPr>
              <w:rFonts w:asciiTheme="majorHAnsi" w:hAnsiTheme="majorHAnsi" w:cstheme="majorHAnsi"/>
              <w:noProof/>
            </w:rPr>
            <w:fldChar w:fldCharType="separate"/>
          </w:r>
          <w:r w:rsidRPr="008F38F1">
            <w:rPr>
              <w:rFonts w:asciiTheme="majorHAnsi" w:hAnsiTheme="majorHAnsi" w:cstheme="majorHAnsi"/>
              <w:noProof/>
            </w:rPr>
            <w:t>(oberlo, 2022)</w:t>
          </w:r>
          <w:r w:rsidRPr="008F38F1">
            <w:rPr>
              <w:rFonts w:asciiTheme="majorHAnsi" w:hAnsiTheme="majorHAnsi" w:cstheme="majorHAnsi"/>
              <w:noProof/>
            </w:rPr>
            <w:fldChar w:fldCharType="end"/>
          </w:r>
        </w:sdtContent>
      </w:sdt>
      <w:r w:rsidRPr="008F38F1">
        <w:rPr>
          <w:rFonts w:asciiTheme="majorHAnsi" w:hAnsiTheme="majorHAnsi" w:cstheme="majorHAnsi"/>
          <w:noProof/>
        </w:rPr>
        <w:t xml:space="preserve">     statistics released from research shows that social media users have increased by 1.9 billion since 2017. Social media research shows that smart phones and mobile devices are the main devices used to access social media platforms.  </w:t>
      </w:r>
    </w:p>
    <w:p w14:paraId="70F36BE1" w14:textId="77777777" w:rsidR="008F38F1" w:rsidRPr="008F38F1" w:rsidRDefault="008F38F1" w:rsidP="008F38F1">
      <w:pPr>
        <w:rPr>
          <w:rFonts w:asciiTheme="majorHAnsi" w:hAnsiTheme="majorHAnsi" w:cstheme="majorHAnsi"/>
          <w:noProof/>
        </w:rPr>
      </w:pPr>
    </w:p>
    <w:p w14:paraId="457E996A"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Social media is instantly available to everyone, with over half of the worlds population using social media, there is no surprise that local governments,community services and UK police forces have followed the trend and widened their engagment with the community by communicating via these platforms. Police forces using social media enables important information to be distributed quickly and in a professional manner. </w:t>
      </w:r>
    </w:p>
    <w:p w14:paraId="24D048F5" w14:textId="77777777" w:rsidR="008F38F1" w:rsidRPr="008F38F1" w:rsidRDefault="008F38F1" w:rsidP="008F38F1">
      <w:pPr>
        <w:rPr>
          <w:rFonts w:asciiTheme="majorHAnsi" w:hAnsiTheme="majorHAnsi" w:cstheme="majorHAnsi"/>
          <w:noProof/>
        </w:rPr>
      </w:pPr>
    </w:p>
    <w:p w14:paraId="658BA37D"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The primary social media platforms that are utilised by South Wales Police are Facebook with 181k followers </w:t>
      </w:r>
      <w:sdt>
        <w:sdtPr>
          <w:rPr>
            <w:rFonts w:asciiTheme="majorHAnsi" w:hAnsiTheme="majorHAnsi" w:cstheme="majorHAnsi"/>
            <w:noProof/>
          </w:rPr>
          <w:id w:val="1050350377"/>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 CITATION Fac22 \l 2057 </w:instrText>
          </w:r>
          <w:r w:rsidRPr="008F38F1">
            <w:rPr>
              <w:rFonts w:asciiTheme="majorHAnsi" w:hAnsiTheme="majorHAnsi" w:cstheme="majorHAnsi"/>
              <w:noProof/>
            </w:rPr>
            <w:fldChar w:fldCharType="separate"/>
          </w:r>
          <w:r w:rsidRPr="008F38F1">
            <w:rPr>
              <w:rFonts w:asciiTheme="majorHAnsi" w:hAnsiTheme="majorHAnsi" w:cstheme="majorHAnsi"/>
              <w:noProof/>
            </w:rPr>
            <w:t>(Facebook, 2022)</w:t>
          </w:r>
          <w:r w:rsidRPr="008F38F1">
            <w:rPr>
              <w:rFonts w:asciiTheme="majorHAnsi" w:hAnsiTheme="majorHAnsi" w:cstheme="majorHAnsi"/>
              <w:noProof/>
            </w:rPr>
            <w:fldChar w:fldCharType="end"/>
          </w:r>
        </w:sdtContent>
      </w:sdt>
      <w:r w:rsidRPr="008F38F1">
        <w:rPr>
          <w:rFonts w:asciiTheme="majorHAnsi" w:hAnsiTheme="majorHAnsi" w:cstheme="majorHAnsi"/>
          <w:noProof/>
        </w:rPr>
        <w:t>, Twitter with 154.8k followers</w:t>
      </w:r>
      <w:sdt>
        <w:sdtPr>
          <w:rPr>
            <w:rFonts w:asciiTheme="majorHAnsi" w:hAnsiTheme="majorHAnsi" w:cstheme="majorHAnsi"/>
            <w:noProof/>
          </w:rPr>
          <w:id w:val="-2131927891"/>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 CITATION Twi22 \l 2057 </w:instrText>
          </w:r>
          <w:r w:rsidRPr="008F38F1">
            <w:rPr>
              <w:rFonts w:asciiTheme="majorHAnsi" w:hAnsiTheme="majorHAnsi" w:cstheme="majorHAnsi"/>
              <w:noProof/>
            </w:rPr>
            <w:fldChar w:fldCharType="separate"/>
          </w:r>
          <w:r w:rsidRPr="008F38F1">
            <w:rPr>
              <w:rFonts w:asciiTheme="majorHAnsi" w:hAnsiTheme="majorHAnsi" w:cstheme="majorHAnsi"/>
              <w:noProof/>
            </w:rPr>
            <w:t>(Twitter, 2022)</w:t>
          </w:r>
          <w:r w:rsidRPr="008F38F1">
            <w:rPr>
              <w:rFonts w:asciiTheme="majorHAnsi" w:hAnsiTheme="majorHAnsi" w:cstheme="majorHAnsi"/>
              <w:noProof/>
            </w:rPr>
            <w:fldChar w:fldCharType="end"/>
          </w:r>
        </w:sdtContent>
      </w:sdt>
      <w:r w:rsidRPr="008F38F1">
        <w:rPr>
          <w:rFonts w:asciiTheme="majorHAnsi" w:hAnsiTheme="majorHAnsi" w:cstheme="majorHAnsi"/>
          <w:noProof/>
        </w:rPr>
        <w:t xml:space="preserve"> and Instagaram with 41.1k </w:t>
      </w:r>
      <w:sdt>
        <w:sdtPr>
          <w:rPr>
            <w:rFonts w:asciiTheme="majorHAnsi" w:hAnsiTheme="majorHAnsi" w:cstheme="majorHAnsi"/>
            <w:noProof/>
          </w:rPr>
          <w:id w:val="-1756047147"/>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 CITATION Ins22 \l 2057 </w:instrText>
          </w:r>
          <w:r w:rsidRPr="008F38F1">
            <w:rPr>
              <w:rFonts w:asciiTheme="majorHAnsi" w:hAnsiTheme="majorHAnsi" w:cstheme="majorHAnsi"/>
              <w:noProof/>
            </w:rPr>
            <w:fldChar w:fldCharType="separate"/>
          </w:r>
          <w:r w:rsidRPr="008F38F1">
            <w:rPr>
              <w:rFonts w:asciiTheme="majorHAnsi" w:hAnsiTheme="majorHAnsi" w:cstheme="majorHAnsi"/>
              <w:noProof/>
            </w:rPr>
            <w:t>(Instagram, 2022)</w:t>
          </w:r>
          <w:r w:rsidRPr="008F38F1">
            <w:rPr>
              <w:rFonts w:asciiTheme="majorHAnsi" w:hAnsiTheme="majorHAnsi" w:cstheme="majorHAnsi"/>
              <w:noProof/>
            </w:rPr>
            <w:fldChar w:fldCharType="end"/>
          </w:r>
        </w:sdtContent>
      </w:sdt>
      <w:r w:rsidRPr="008F38F1">
        <w:rPr>
          <w:rFonts w:asciiTheme="majorHAnsi" w:hAnsiTheme="majorHAnsi" w:cstheme="majorHAnsi"/>
          <w:noProof/>
        </w:rPr>
        <w:t xml:space="preserve"> YouTube with 3.72k subscribers </w:t>
      </w:r>
      <w:sdt>
        <w:sdtPr>
          <w:rPr>
            <w:rFonts w:asciiTheme="majorHAnsi" w:hAnsiTheme="majorHAnsi" w:cstheme="majorHAnsi"/>
            <w:noProof/>
          </w:rPr>
          <w:id w:val="1824397261"/>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 CITATION You22 \l 2057 </w:instrText>
          </w:r>
          <w:r w:rsidRPr="008F38F1">
            <w:rPr>
              <w:rFonts w:asciiTheme="majorHAnsi" w:hAnsiTheme="majorHAnsi" w:cstheme="majorHAnsi"/>
              <w:noProof/>
            </w:rPr>
            <w:fldChar w:fldCharType="separate"/>
          </w:r>
          <w:r w:rsidRPr="008F38F1">
            <w:rPr>
              <w:rFonts w:asciiTheme="majorHAnsi" w:hAnsiTheme="majorHAnsi" w:cstheme="majorHAnsi"/>
              <w:noProof/>
            </w:rPr>
            <w:t>(YouTube, 2022)</w:t>
          </w:r>
          <w:r w:rsidRPr="008F38F1">
            <w:rPr>
              <w:rFonts w:asciiTheme="majorHAnsi" w:hAnsiTheme="majorHAnsi" w:cstheme="majorHAnsi"/>
              <w:noProof/>
            </w:rPr>
            <w:fldChar w:fldCharType="end"/>
          </w:r>
        </w:sdtContent>
      </w:sdt>
      <w:r w:rsidRPr="008F38F1">
        <w:rPr>
          <w:rFonts w:asciiTheme="majorHAnsi" w:hAnsiTheme="majorHAnsi" w:cstheme="majorHAnsi"/>
          <w:noProof/>
        </w:rPr>
        <w:t xml:space="preserve"> tiktok </w:t>
      </w:r>
    </w:p>
    <w:p w14:paraId="390BCD00" w14:textId="77777777" w:rsidR="008F38F1" w:rsidRPr="008F38F1" w:rsidRDefault="008F38F1" w:rsidP="008F38F1">
      <w:pPr>
        <w:rPr>
          <w:rFonts w:asciiTheme="majorHAnsi" w:hAnsiTheme="majorHAnsi" w:cstheme="majorHAnsi"/>
          <w:noProof/>
        </w:rPr>
      </w:pPr>
    </w:p>
    <w:p w14:paraId="14C443A2"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Digital services in the police force are no longer seen as specialist area and are now described as fundementals for everyday policing. Rapid changes in how people engage with police forces led to forces having to change and to adapt to policing differently to protect the communities. </w:t>
      </w:r>
    </w:p>
    <w:p w14:paraId="48634E08"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The Police Digital Service (PDS) was co authored with the National Police Technology Council the Police Digital Summit. The Police Digital Summit brings the policing community together to discuss techonolgy for the future transformation for the National Digital Policing Strategy(NDPS). The NDPS emphasised how the pace of change has never been so fast, this is partly as a result of the pandemic making us rely on technology and social media platforms as a means of engaging and communicating.</w:t>
      </w:r>
    </w:p>
    <w:p w14:paraId="24B55AE1" w14:textId="77777777" w:rsidR="008F38F1" w:rsidRPr="008F38F1" w:rsidRDefault="008F38F1" w:rsidP="008F38F1">
      <w:pPr>
        <w:rPr>
          <w:rFonts w:asciiTheme="majorHAnsi" w:hAnsiTheme="majorHAnsi" w:cstheme="majorHAnsi"/>
          <w:noProof/>
        </w:rPr>
      </w:pPr>
    </w:p>
    <w:p w14:paraId="5C6C38A3"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The NDPS has been developed to help police forces respond to digital challenges and develop a way to continue to develop digital capabilities and keep a methodical ethical way of supporting and engaging with members of the public whilst managing their needs and expectations.</w:t>
      </w:r>
      <w:sdt>
        <w:sdtPr>
          <w:rPr>
            <w:rFonts w:asciiTheme="majorHAnsi" w:hAnsiTheme="majorHAnsi" w:cstheme="majorHAnsi"/>
            <w:noProof/>
          </w:rPr>
          <w:id w:val="-2000035368"/>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CITATION Pol20 \l 2057 </w:instrText>
          </w:r>
          <w:r w:rsidRPr="008F38F1">
            <w:rPr>
              <w:rFonts w:asciiTheme="majorHAnsi" w:hAnsiTheme="majorHAnsi" w:cstheme="majorHAnsi"/>
              <w:noProof/>
            </w:rPr>
            <w:fldChar w:fldCharType="separate"/>
          </w:r>
          <w:r w:rsidRPr="008F38F1">
            <w:rPr>
              <w:rFonts w:asciiTheme="majorHAnsi" w:hAnsiTheme="majorHAnsi" w:cstheme="majorHAnsi"/>
              <w:noProof/>
            </w:rPr>
            <w:t xml:space="preserve"> (service, 2020)</w:t>
          </w:r>
          <w:r w:rsidRPr="008F38F1">
            <w:rPr>
              <w:rFonts w:asciiTheme="majorHAnsi" w:hAnsiTheme="majorHAnsi" w:cstheme="majorHAnsi"/>
              <w:noProof/>
            </w:rPr>
            <w:fldChar w:fldCharType="end"/>
          </w:r>
        </w:sdtContent>
      </w:sdt>
      <w:r w:rsidRPr="008F38F1">
        <w:rPr>
          <w:rFonts w:asciiTheme="majorHAnsi" w:hAnsiTheme="majorHAnsi" w:cstheme="majorHAnsi"/>
          <w:noProof/>
        </w:rPr>
        <w:t xml:space="preserve"> </w:t>
      </w:r>
    </w:p>
    <w:p w14:paraId="3EC5A952" w14:textId="77777777" w:rsidR="008F38F1" w:rsidRPr="008F38F1" w:rsidRDefault="008F38F1" w:rsidP="008F38F1">
      <w:pPr>
        <w:rPr>
          <w:rFonts w:asciiTheme="majorHAnsi" w:hAnsiTheme="majorHAnsi" w:cstheme="majorHAnsi"/>
          <w:noProof/>
        </w:rPr>
      </w:pPr>
    </w:p>
    <w:p w14:paraId="3FFD7C0A"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Research on how police forces have adapted to social media was conducted between European police forces in 2012.The research wanted to investigate if social media platfroms have benefitted police forces across europe. The research produced a report called ‘Best practice in Police Social Media Adaptation’, the report underlined how police forces have adapted to the use of social media and they continue to emerge and mature showing promising results regarding the public and police relationship. </w:t>
      </w:r>
      <w:sdt>
        <w:sdtPr>
          <w:rPr>
            <w:rFonts w:asciiTheme="majorHAnsi" w:hAnsiTheme="majorHAnsi" w:cstheme="majorHAnsi"/>
            <w:noProof/>
          </w:rPr>
          <w:id w:val="-832768012"/>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 CITATION com12 \l 2057 </w:instrText>
          </w:r>
          <w:r w:rsidRPr="008F38F1">
            <w:rPr>
              <w:rFonts w:asciiTheme="majorHAnsi" w:hAnsiTheme="majorHAnsi" w:cstheme="majorHAnsi"/>
              <w:noProof/>
            </w:rPr>
            <w:fldChar w:fldCharType="separate"/>
          </w:r>
          <w:r w:rsidRPr="008F38F1">
            <w:rPr>
              <w:rFonts w:asciiTheme="majorHAnsi" w:hAnsiTheme="majorHAnsi" w:cstheme="majorHAnsi"/>
              <w:noProof/>
            </w:rPr>
            <w:t>(project, 2012)</w:t>
          </w:r>
          <w:r w:rsidRPr="008F38F1">
            <w:rPr>
              <w:rFonts w:asciiTheme="majorHAnsi" w:hAnsiTheme="majorHAnsi" w:cstheme="majorHAnsi"/>
              <w:noProof/>
            </w:rPr>
            <w:fldChar w:fldCharType="end"/>
          </w:r>
        </w:sdtContent>
      </w:sdt>
      <w:r w:rsidRPr="008F38F1">
        <w:rPr>
          <w:rFonts w:asciiTheme="majorHAnsi" w:hAnsiTheme="majorHAnsi" w:cstheme="majorHAnsi"/>
          <w:noProof/>
        </w:rPr>
        <w:t xml:space="preserve"> </w:t>
      </w:r>
    </w:p>
    <w:p w14:paraId="7A8C6FE2" w14:textId="77777777" w:rsidR="008F38F1" w:rsidRPr="008F38F1" w:rsidRDefault="008F38F1" w:rsidP="008F38F1">
      <w:pPr>
        <w:rPr>
          <w:rFonts w:asciiTheme="majorHAnsi" w:hAnsiTheme="majorHAnsi" w:cstheme="majorHAnsi"/>
          <w:noProof/>
        </w:rPr>
      </w:pPr>
    </w:p>
    <w:p w14:paraId="78AD32A6"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As the world adapts it is important for police force to do the same and doing so by joning the world by engaging by using social media platforms. With over more than half the words population on social media platforms and this increasing daily there isnt a better way for police forces to show their  prescense. Showing a police prescense via social media engaginges with communities, helps enabling the public to see the human side of policing, official statements, emotionally talking about experiences and positive news all helps in engaging with the public to demonstrate that there is a human side to policing rather than just the formal side. </w:t>
      </w:r>
    </w:p>
    <w:p w14:paraId="277D0CC2" w14:textId="77777777" w:rsidR="008F38F1" w:rsidRPr="008F38F1" w:rsidRDefault="008F38F1" w:rsidP="008F38F1">
      <w:pPr>
        <w:rPr>
          <w:rFonts w:asciiTheme="majorHAnsi" w:hAnsiTheme="majorHAnsi" w:cstheme="majorHAnsi"/>
          <w:noProof/>
        </w:rPr>
      </w:pPr>
    </w:p>
    <w:p w14:paraId="035F2B19"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The benefits of police forces using technology and social media platforms can free up resources and is a means of quickly and easily comminicating with communities and wider audiences. Police forces are able to keep a visual view on issues in communities by viewing the publics posts and comments on speculations of what is happening in specific locations.</w:t>
      </w:r>
    </w:p>
    <w:p w14:paraId="75050F88" w14:textId="77777777" w:rsidR="008F38F1" w:rsidRPr="008F38F1" w:rsidRDefault="008F38F1" w:rsidP="008F38F1">
      <w:pPr>
        <w:rPr>
          <w:rFonts w:asciiTheme="majorHAnsi" w:hAnsiTheme="majorHAnsi" w:cstheme="majorHAnsi"/>
          <w:noProof/>
        </w:rPr>
      </w:pPr>
    </w:p>
    <w:p w14:paraId="5E31D01D"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Social media is also beneficial helping with road traffic incidents, making members of the public aware of the incidents and specific areas to avoid helping police forces to manage and police the area. </w:t>
      </w:r>
    </w:p>
    <w:p w14:paraId="3809BE2E"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Social media is used to share images and information to engage with communities to help with investigations.</w:t>
      </w:r>
    </w:p>
    <w:p w14:paraId="68D1B5C9" w14:textId="77777777" w:rsidR="008F38F1" w:rsidRPr="008F38F1" w:rsidRDefault="008F38F1" w:rsidP="008F38F1">
      <w:pPr>
        <w:rPr>
          <w:rFonts w:asciiTheme="majorHAnsi" w:hAnsiTheme="majorHAnsi" w:cstheme="majorHAnsi"/>
          <w:noProof/>
        </w:rPr>
      </w:pPr>
    </w:p>
    <w:p w14:paraId="5037E05F"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Police forces can use social media to benefit social speaking and updates regarding major incidents helping keep the public upto date. Since becoming a student Police Constable for South Wales police my personal experience with social media has been limited yet I am aware how departments in South Wales police implemented their use of social media to benefit the force. </w:t>
      </w:r>
    </w:p>
    <w:p w14:paraId="0AA77C20" w14:textId="77777777" w:rsidR="008F38F1" w:rsidRPr="008F38F1" w:rsidRDefault="008F38F1" w:rsidP="008F38F1">
      <w:pPr>
        <w:rPr>
          <w:rFonts w:asciiTheme="majorHAnsi" w:hAnsiTheme="majorHAnsi" w:cstheme="majorHAnsi"/>
          <w:noProof/>
        </w:rPr>
      </w:pPr>
    </w:p>
    <w:p w14:paraId="56518268"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I have been fortunate to experience how social media has benefitted informing members of the public in real time when I attended a major incident, a stabbing that resulted in a murder. A major incident Is an event or </w:t>
      </w:r>
      <w:r w:rsidRPr="008F38F1">
        <w:rPr>
          <w:rFonts w:asciiTheme="majorHAnsi" w:hAnsiTheme="majorHAnsi" w:cstheme="majorHAnsi"/>
          <w:noProof/>
        </w:rPr>
        <w:lastRenderedPageBreak/>
        <w:t xml:space="preserve">situation that is likely to involve serious harm, damage, disruption or risk to human life. Major incidents require a multi-agency response and the severity of the consequences are likely to complicate the ability for responders to resource. </w:t>
      </w:r>
      <w:sdt>
        <w:sdtPr>
          <w:rPr>
            <w:rFonts w:asciiTheme="majorHAnsi" w:hAnsiTheme="majorHAnsi" w:cstheme="majorHAnsi"/>
            <w:noProof/>
          </w:rPr>
          <w:id w:val="930470979"/>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 CITATION JES12 \l 2057 </w:instrText>
          </w:r>
          <w:r w:rsidRPr="008F38F1">
            <w:rPr>
              <w:rFonts w:asciiTheme="majorHAnsi" w:hAnsiTheme="majorHAnsi" w:cstheme="majorHAnsi"/>
              <w:noProof/>
            </w:rPr>
            <w:fldChar w:fldCharType="separate"/>
          </w:r>
          <w:r w:rsidRPr="008F38F1">
            <w:rPr>
              <w:rFonts w:asciiTheme="majorHAnsi" w:hAnsiTheme="majorHAnsi" w:cstheme="majorHAnsi"/>
              <w:noProof/>
            </w:rPr>
            <w:t>(JESIP, 2012)</w:t>
          </w:r>
          <w:r w:rsidRPr="008F38F1">
            <w:rPr>
              <w:rFonts w:asciiTheme="majorHAnsi" w:hAnsiTheme="majorHAnsi" w:cstheme="majorHAnsi"/>
              <w:noProof/>
            </w:rPr>
            <w:fldChar w:fldCharType="end"/>
          </w:r>
        </w:sdtContent>
      </w:sdt>
      <w:r w:rsidRPr="008F38F1">
        <w:rPr>
          <w:rFonts w:asciiTheme="majorHAnsi" w:hAnsiTheme="majorHAnsi" w:cstheme="majorHAnsi"/>
          <w:noProof/>
        </w:rPr>
        <w:t xml:space="preserve"> </w:t>
      </w:r>
    </w:p>
    <w:p w14:paraId="1004C51F" w14:textId="77777777" w:rsidR="008F38F1" w:rsidRPr="008F38F1" w:rsidRDefault="008F38F1" w:rsidP="008F38F1">
      <w:pPr>
        <w:rPr>
          <w:rFonts w:asciiTheme="majorHAnsi" w:hAnsiTheme="majorHAnsi" w:cstheme="majorHAnsi"/>
          <w:noProof/>
        </w:rPr>
      </w:pPr>
    </w:p>
    <w:p w14:paraId="220AFAF9"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I responded to an emergency call, a female lying outside on the path and was unresponsive, whilst making my way to the incident there were two further calls reporting that a person had been stabbed. On arrival it was visable that there was a female lying on the pavement and not breathing, family members were gathered around the female and doing CPR. An ambulance was on route and arrived shortly after I did, two more people were discovered, in critcal conditions, inside a building near to where the female was found. One had a laceration to the throat and the other with stab wounds to the chest. Due to the severity of the incident the area was closed off, becoming a crime scene, meaning no persons could leave or enter the area. </w:t>
      </w:r>
    </w:p>
    <w:p w14:paraId="1A4AEB97" w14:textId="77777777" w:rsidR="008F38F1" w:rsidRPr="008F38F1" w:rsidRDefault="008F38F1" w:rsidP="008F38F1">
      <w:pPr>
        <w:rPr>
          <w:rFonts w:asciiTheme="majorHAnsi" w:hAnsiTheme="majorHAnsi" w:cstheme="majorHAnsi"/>
          <w:noProof/>
        </w:rPr>
      </w:pPr>
    </w:p>
    <w:p w14:paraId="473CBE1F"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Throughout this incident social media played a crucial role in sharing real time information widely and quickly. Social media was crucial in informing the public that a major incident had been declared, implemnting road closures, informing the public to stay away from the area and appealing for witnesses. Relevant information was published on social media, posts were shared updating the public on the progress of the case from the initial incident and ending with the court proceedings. </w:t>
      </w:r>
    </w:p>
    <w:p w14:paraId="005682EF"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 </w:t>
      </w:r>
    </w:p>
    <w:p w14:paraId="11E9ABDF"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Social media is also beneficial assisting with road traffic incidents, making members of the public aware of the incident and specific areas to avoid helping police forces to manage and police the area. </w:t>
      </w:r>
    </w:p>
    <w:p w14:paraId="4C734176"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Social media is used to share images and information to engage with communities to help with investigations.</w:t>
      </w:r>
    </w:p>
    <w:p w14:paraId="7CA31D98" w14:textId="77777777" w:rsidR="008F38F1" w:rsidRPr="008F38F1" w:rsidRDefault="008F38F1" w:rsidP="008F38F1">
      <w:pPr>
        <w:rPr>
          <w:rFonts w:asciiTheme="majorHAnsi" w:hAnsiTheme="majorHAnsi" w:cstheme="majorHAnsi"/>
          <w:noProof/>
        </w:rPr>
      </w:pPr>
    </w:p>
    <w:p w14:paraId="18B33872"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Sharing on social media helps reach a wider range of people atthe push of a button. Social media is a good tool to utilise for inteligence purposes, forces often share images to locate a person who might have information about an incident. Sharing imformation such as CCTV footage and engaging with communities can help in identifying possible suspects and their locations. This is beneficial and enables police forces to take positive action quicker than before social media become a tool of modern day policng. </w:t>
      </w:r>
    </w:p>
    <w:p w14:paraId="2E893A5E" w14:textId="77777777" w:rsidR="008F38F1" w:rsidRPr="008F38F1" w:rsidRDefault="008F38F1" w:rsidP="008F38F1">
      <w:pPr>
        <w:rPr>
          <w:rFonts w:asciiTheme="majorHAnsi" w:hAnsiTheme="majorHAnsi" w:cstheme="majorHAnsi"/>
          <w:noProof/>
        </w:rPr>
      </w:pPr>
    </w:p>
    <w:p w14:paraId="6190F087"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Social media has helped police forces locate vulnerable and missing people by posting appeals for the where abouts or infrormation helping lead to the whareabouts to the person in question. This is beneficial in helping gathering and assessing relevant information to be able to help locate the individual.</w:t>
      </w:r>
    </w:p>
    <w:p w14:paraId="106856B8" w14:textId="77777777" w:rsidR="008F38F1" w:rsidRPr="008F38F1" w:rsidRDefault="008F38F1" w:rsidP="008F38F1">
      <w:pPr>
        <w:rPr>
          <w:rFonts w:asciiTheme="majorHAnsi" w:hAnsiTheme="majorHAnsi" w:cstheme="majorHAnsi"/>
          <w:noProof/>
        </w:rPr>
      </w:pPr>
    </w:p>
    <w:p w14:paraId="0DD384FF"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The National Police Chiefs Council (NPCC) anounced the vision for police forces to adapt for better enagagment via social media throughought forces across Engalnd and Wales. This vision underlines that social media enabled policing will allow the public to have the choice and confidence to engage and interact with the digital channels that they feel comfortable with. </w:t>
      </w:r>
    </w:p>
    <w:p w14:paraId="06A1EE4D" w14:textId="77777777" w:rsidR="008F38F1" w:rsidRPr="008F38F1" w:rsidRDefault="008F38F1" w:rsidP="008F38F1">
      <w:pPr>
        <w:rPr>
          <w:rFonts w:asciiTheme="majorHAnsi" w:hAnsiTheme="majorHAnsi" w:cstheme="majorHAnsi"/>
          <w:noProof/>
        </w:rPr>
      </w:pPr>
    </w:p>
    <w:p w14:paraId="0D3FB447"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The public can make contact with South Wales police online using live chat rooms, emails, and messenger via Facebook. These options gives members of public the ability to report incidents such as low level crimes that do not need an emergency response.</w:t>
      </w:r>
      <w:sdt>
        <w:sdtPr>
          <w:rPr>
            <w:rFonts w:asciiTheme="majorHAnsi" w:hAnsiTheme="majorHAnsi" w:cstheme="majorHAnsi"/>
            <w:noProof/>
          </w:rPr>
          <w:id w:val="41422769"/>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 CITATION NPC19 \l 2057 </w:instrText>
          </w:r>
          <w:r w:rsidRPr="008F38F1">
            <w:rPr>
              <w:rFonts w:asciiTheme="majorHAnsi" w:hAnsiTheme="majorHAnsi" w:cstheme="majorHAnsi"/>
              <w:noProof/>
            </w:rPr>
            <w:fldChar w:fldCharType="separate"/>
          </w:r>
          <w:r w:rsidRPr="008F38F1">
            <w:rPr>
              <w:rFonts w:asciiTheme="majorHAnsi" w:hAnsiTheme="majorHAnsi" w:cstheme="majorHAnsi"/>
              <w:noProof/>
            </w:rPr>
            <w:t xml:space="preserve"> (NPCC, 2019)</w:t>
          </w:r>
          <w:r w:rsidRPr="008F38F1">
            <w:rPr>
              <w:rFonts w:asciiTheme="majorHAnsi" w:hAnsiTheme="majorHAnsi" w:cstheme="majorHAnsi"/>
              <w:noProof/>
            </w:rPr>
            <w:fldChar w:fldCharType="end"/>
          </w:r>
        </w:sdtContent>
      </w:sdt>
    </w:p>
    <w:p w14:paraId="5FF3B306" w14:textId="77777777" w:rsidR="008F38F1" w:rsidRPr="008F38F1" w:rsidRDefault="008F38F1" w:rsidP="008F38F1">
      <w:pPr>
        <w:rPr>
          <w:rFonts w:asciiTheme="majorHAnsi" w:hAnsiTheme="majorHAnsi" w:cstheme="majorHAnsi"/>
          <w:noProof/>
        </w:rPr>
      </w:pPr>
    </w:p>
    <w:p w14:paraId="2327E5F7"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 </w:t>
      </w:r>
      <w:sdt>
        <w:sdtPr>
          <w:rPr>
            <w:rFonts w:asciiTheme="majorHAnsi" w:hAnsiTheme="majorHAnsi" w:cstheme="majorHAnsi"/>
            <w:noProof/>
          </w:rPr>
          <w:id w:val="-797832777"/>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 CITATION Kar17 \l 2057 </w:instrText>
          </w:r>
          <w:r w:rsidRPr="008F38F1">
            <w:rPr>
              <w:rFonts w:asciiTheme="majorHAnsi" w:hAnsiTheme="majorHAnsi" w:cstheme="majorHAnsi"/>
              <w:noProof/>
            </w:rPr>
            <w:fldChar w:fldCharType="separate"/>
          </w:r>
          <w:r w:rsidRPr="008F38F1">
            <w:rPr>
              <w:rFonts w:asciiTheme="majorHAnsi" w:hAnsiTheme="majorHAnsi" w:cstheme="majorHAnsi"/>
              <w:noProof/>
            </w:rPr>
            <w:t>(Bullock, 2017)</w:t>
          </w:r>
          <w:r w:rsidRPr="008F38F1">
            <w:rPr>
              <w:rFonts w:asciiTheme="majorHAnsi" w:hAnsiTheme="majorHAnsi" w:cstheme="majorHAnsi"/>
              <w:noProof/>
            </w:rPr>
            <w:fldChar w:fldCharType="end"/>
          </w:r>
        </w:sdtContent>
      </w:sdt>
      <w:r w:rsidRPr="008F38F1">
        <w:rPr>
          <w:rFonts w:asciiTheme="majorHAnsi" w:hAnsiTheme="majorHAnsi" w:cstheme="majorHAnsi"/>
          <w:noProof/>
        </w:rPr>
        <w:t xml:space="preserve"> highlighted how social media functions facilitate the publics particiapation with police forces and how it has been important that they follow the social media trend. Research from participants strongly suggests that social media can represent a risk to reputation due to lack of control of public response to social media engagment to police officers and police forces. Research has concluded that social media is a good mechanism for social media output yet fails to facilitate the positive interactions with the public.  </w:t>
      </w:r>
    </w:p>
    <w:p w14:paraId="4CAE0714" w14:textId="77777777" w:rsidR="008F38F1" w:rsidRPr="008F38F1" w:rsidRDefault="008F38F1" w:rsidP="008F38F1">
      <w:pPr>
        <w:rPr>
          <w:rFonts w:asciiTheme="majorHAnsi" w:hAnsiTheme="majorHAnsi" w:cstheme="majorHAnsi"/>
          <w:noProof/>
        </w:rPr>
      </w:pPr>
    </w:p>
    <w:p w14:paraId="4B5255A5"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Information that is shared by police forces needs to be relevant and useful. Contents that is shared on social media by police officers and staff must be appropriate for the public otherwise the the communities perception of the polie force can be influenced and affected negatively.</w:t>
      </w:r>
    </w:p>
    <w:p w14:paraId="30AC6A71" w14:textId="77777777" w:rsidR="008F38F1" w:rsidRPr="008F38F1" w:rsidRDefault="008F38F1" w:rsidP="008F38F1">
      <w:pPr>
        <w:rPr>
          <w:rFonts w:asciiTheme="majorHAnsi" w:hAnsiTheme="majorHAnsi" w:cstheme="majorHAnsi"/>
          <w:noProof/>
        </w:rPr>
      </w:pPr>
    </w:p>
    <w:p w14:paraId="617C402C"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Police officers are bound by the Code Of Ethics in everything they do, The Code Of Ethics is produced by the college of policing (COP). It sets the standards of behaviour for everyone who works in policing whether they are on duty or not. Police officers and police staff are expected to act with integrity and impatiality and abstain from any activity that is likely to impression the public otherwise. These expectations are included when engaging via social media platforms on duty and off duty.</w:t>
      </w:r>
    </w:p>
    <w:p w14:paraId="76B6D0FE"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lastRenderedPageBreak/>
        <w:t>COP highlights the Principles agreed by The Association of Chief Police Officers (ACPO) of online engagment, producing a guide to the safe use of social media by police officers and staff.</w:t>
      </w:r>
    </w:p>
    <w:p w14:paraId="5E7C8786"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The guide requires police officers and staff to be aware of five areas of risk, such as;</w:t>
      </w:r>
    </w:p>
    <w:p w14:paraId="6A680535"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Breach of trust or confidence, unauthorised disclosure of personal data, bringing discredit on the police service, revealing personal information and revealing operational material or tactics.</w:t>
      </w:r>
      <w:sdt>
        <w:sdtPr>
          <w:rPr>
            <w:rFonts w:asciiTheme="majorHAnsi" w:hAnsiTheme="majorHAnsi" w:cstheme="majorHAnsi"/>
            <w:noProof/>
          </w:rPr>
          <w:id w:val="1326934691"/>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CITATION Ass13 \l 2057 </w:instrText>
          </w:r>
          <w:r w:rsidRPr="008F38F1">
            <w:rPr>
              <w:rFonts w:asciiTheme="majorHAnsi" w:hAnsiTheme="majorHAnsi" w:cstheme="majorHAnsi"/>
              <w:noProof/>
            </w:rPr>
            <w:fldChar w:fldCharType="separate"/>
          </w:r>
          <w:r w:rsidRPr="008F38F1">
            <w:rPr>
              <w:rFonts w:asciiTheme="majorHAnsi" w:hAnsiTheme="majorHAnsi" w:cstheme="majorHAnsi"/>
              <w:noProof/>
            </w:rPr>
            <w:t xml:space="preserve"> (ACPO, 2013)</w:t>
          </w:r>
          <w:r w:rsidRPr="008F38F1">
            <w:rPr>
              <w:rFonts w:asciiTheme="majorHAnsi" w:hAnsiTheme="majorHAnsi" w:cstheme="majorHAnsi"/>
              <w:noProof/>
            </w:rPr>
            <w:fldChar w:fldCharType="end"/>
          </w:r>
        </w:sdtContent>
      </w:sdt>
    </w:p>
    <w:p w14:paraId="339CA0D1" w14:textId="77777777" w:rsidR="008F38F1" w:rsidRPr="008F38F1" w:rsidRDefault="008F38F1" w:rsidP="008F38F1">
      <w:pPr>
        <w:rPr>
          <w:rFonts w:asciiTheme="majorHAnsi" w:hAnsiTheme="majorHAnsi" w:cstheme="majorHAnsi"/>
          <w:noProof/>
        </w:rPr>
      </w:pPr>
    </w:p>
    <w:p w14:paraId="1AD22E3F"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Even with guidelines and warnings of inapropriate behaviour involving social media from the Independent Office for Police Conduct(IOPC) evidence from investigations confirms police officers and staff have been showing unacceptable behaviour. The IOPC conducted an investigation between 2018, 2020, this investgation revealed findings of police officers sharing offensive and inapropriate contents on social media. This included racist, sexist discriminatory comments, and photographs of evidence from crime scences. This behaviour is not acceptable and can lead to serious disciplinary procedures and even criminal consequences.</w:t>
      </w:r>
      <w:sdt>
        <w:sdtPr>
          <w:rPr>
            <w:rFonts w:asciiTheme="majorHAnsi" w:hAnsiTheme="majorHAnsi" w:cstheme="majorHAnsi"/>
            <w:noProof/>
          </w:rPr>
          <w:id w:val="114340160"/>
          <w:citation/>
        </w:sdtPr>
        <w:sdtContent>
          <w:r w:rsidRPr="008F38F1">
            <w:rPr>
              <w:rFonts w:asciiTheme="majorHAnsi" w:hAnsiTheme="majorHAnsi" w:cstheme="majorHAnsi"/>
              <w:noProof/>
            </w:rPr>
            <w:fldChar w:fldCharType="begin"/>
          </w:r>
          <w:r w:rsidRPr="008F38F1">
            <w:rPr>
              <w:rFonts w:asciiTheme="majorHAnsi" w:hAnsiTheme="majorHAnsi" w:cstheme="majorHAnsi"/>
              <w:noProof/>
            </w:rPr>
            <w:instrText xml:space="preserve"> CITATION IOP21 \l 2057 </w:instrText>
          </w:r>
          <w:r w:rsidRPr="008F38F1">
            <w:rPr>
              <w:rFonts w:asciiTheme="majorHAnsi" w:hAnsiTheme="majorHAnsi" w:cstheme="majorHAnsi"/>
              <w:noProof/>
            </w:rPr>
            <w:fldChar w:fldCharType="separate"/>
          </w:r>
          <w:r w:rsidRPr="008F38F1">
            <w:rPr>
              <w:rFonts w:asciiTheme="majorHAnsi" w:hAnsiTheme="majorHAnsi" w:cstheme="majorHAnsi"/>
              <w:noProof/>
            </w:rPr>
            <w:t xml:space="preserve"> (IOPC, 2021)</w:t>
          </w:r>
          <w:r w:rsidRPr="008F38F1">
            <w:rPr>
              <w:rFonts w:asciiTheme="majorHAnsi" w:hAnsiTheme="majorHAnsi" w:cstheme="majorHAnsi"/>
              <w:noProof/>
            </w:rPr>
            <w:fldChar w:fldCharType="end"/>
          </w:r>
        </w:sdtContent>
      </w:sdt>
      <w:r w:rsidRPr="008F38F1">
        <w:rPr>
          <w:rFonts w:asciiTheme="majorHAnsi" w:hAnsiTheme="majorHAnsi" w:cstheme="majorHAnsi"/>
          <w:noProof/>
        </w:rPr>
        <w:t xml:space="preserve">  </w:t>
      </w:r>
    </w:p>
    <w:p w14:paraId="0C44E2D5" w14:textId="77777777" w:rsidR="008F38F1" w:rsidRPr="008F38F1" w:rsidRDefault="008F38F1" w:rsidP="008F38F1">
      <w:pPr>
        <w:rPr>
          <w:rFonts w:asciiTheme="majorHAnsi" w:hAnsiTheme="majorHAnsi" w:cstheme="majorHAnsi"/>
          <w:noProof/>
        </w:rPr>
      </w:pPr>
    </w:p>
    <w:p w14:paraId="49BEC4D8"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 xml:space="preserve">The police forces had to follow and join the trend of social media and evolving technologies, This had to happen to show the public that police forces have accepted and adapted to the way the world is continuously evolving. With over half of the worlds population engaging in social media platforms police forces can not afford to ignore it. </w:t>
      </w:r>
    </w:p>
    <w:p w14:paraId="3692668A" w14:textId="77777777" w:rsidR="008F38F1" w:rsidRPr="008F38F1" w:rsidRDefault="008F38F1" w:rsidP="008F38F1">
      <w:pPr>
        <w:rPr>
          <w:rFonts w:asciiTheme="majorHAnsi" w:hAnsiTheme="majorHAnsi" w:cstheme="majorHAnsi"/>
          <w:noProof/>
        </w:rPr>
      </w:pPr>
    </w:p>
    <w:p w14:paraId="29748E55" w14:textId="77777777" w:rsidR="008F38F1" w:rsidRPr="008F38F1" w:rsidRDefault="008F38F1" w:rsidP="008F38F1">
      <w:pPr>
        <w:rPr>
          <w:rFonts w:asciiTheme="majorHAnsi" w:hAnsiTheme="majorHAnsi" w:cstheme="majorHAnsi"/>
          <w:noProof/>
        </w:rPr>
      </w:pPr>
      <w:r w:rsidRPr="008F38F1">
        <w:rPr>
          <w:rFonts w:asciiTheme="majorHAnsi" w:hAnsiTheme="majorHAnsi" w:cstheme="majorHAnsi"/>
          <w:noProof/>
        </w:rPr>
        <w:t>There are a lot of positives for police forces using social media platforms yet there are also negatives however I believe that the positives out weigh the negatives. There is evidence to suggest that social media platforms are  communication tool which will continue to adjust as times change and police forces will then again have to make alterations to adapt. Overall I believe social media will continue to be a good way of engaging with members of the public and benefit police forces.</w:t>
      </w:r>
    </w:p>
    <w:p w14:paraId="77851051" w14:textId="77777777" w:rsidR="008F38F1" w:rsidRPr="008F38F1" w:rsidRDefault="008F38F1" w:rsidP="008F38F1">
      <w:pPr>
        <w:rPr>
          <w:rFonts w:asciiTheme="majorHAnsi" w:hAnsiTheme="majorHAnsi" w:cstheme="majorHAnsi"/>
          <w:noProof/>
        </w:rPr>
      </w:pPr>
    </w:p>
    <w:p w14:paraId="46CFF188" w14:textId="77777777" w:rsidR="008F38F1" w:rsidRDefault="008F38F1" w:rsidP="008F38F1">
      <w:pPr>
        <w:rPr>
          <w:noProof/>
        </w:rPr>
      </w:pPr>
    </w:p>
    <w:p w14:paraId="3271BCDB" w14:textId="77777777" w:rsidR="008F38F1" w:rsidRDefault="008F38F1" w:rsidP="008F38F1">
      <w:pPr>
        <w:rPr>
          <w:noProof/>
        </w:rPr>
      </w:pPr>
    </w:p>
    <w:p w14:paraId="5066FE37" w14:textId="0793DE5B" w:rsidR="008F38F1" w:rsidRDefault="008F38F1" w:rsidP="008F38F1">
      <w:pPr>
        <w:rPr>
          <w:noProof/>
        </w:rPr>
      </w:pPr>
      <w:r>
        <w:rPr>
          <w:noProof/>
        </w:rPr>
        <w:t>(2127)</w:t>
      </w:r>
    </w:p>
    <w:p w14:paraId="1A3369F6" w14:textId="77777777" w:rsidR="008F38F1" w:rsidRDefault="008F38F1" w:rsidP="008F38F1">
      <w:pPr>
        <w:rPr>
          <w:noProof/>
        </w:rPr>
      </w:pPr>
      <w:r>
        <w:rPr>
          <w:noProof/>
        </w:rPr>
        <w:t xml:space="preserve"> </w:t>
      </w:r>
    </w:p>
    <w:p w14:paraId="4174BE03" w14:textId="77777777" w:rsidR="008F38F1" w:rsidRDefault="008F38F1" w:rsidP="008F38F1">
      <w:pPr>
        <w:rPr>
          <w:noProof/>
        </w:rPr>
      </w:pPr>
    </w:p>
    <w:p w14:paraId="36AA430C" w14:textId="77777777" w:rsidR="008F38F1" w:rsidRDefault="008F38F1" w:rsidP="008F38F1">
      <w:pPr>
        <w:rPr>
          <w:noProof/>
        </w:rPr>
      </w:pPr>
    </w:p>
    <w:p w14:paraId="3CDAE18D" w14:textId="77777777" w:rsidR="008F38F1" w:rsidRDefault="008F38F1" w:rsidP="008F38F1">
      <w:pPr>
        <w:rPr>
          <w:noProof/>
        </w:rPr>
      </w:pPr>
    </w:p>
    <w:p w14:paraId="340BAEEC" w14:textId="77777777" w:rsidR="008F38F1" w:rsidRDefault="008F38F1" w:rsidP="008F38F1">
      <w:pPr>
        <w:rPr>
          <w:noProof/>
        </w:rPr>
      </w:pPr>
    </w:p>
    <w:p w14:paraId="214C4776" w14:textId="77777777" w:rsidR="005A34FA" w:rsidRDefault="005A34FA">
      <w:pPr>
        <w:ind w:right="237"/>
        <w:jc w:val="both"/>
        <w:rPr>
          <w:sz w:val="24"/>
          <w:szCs w:val="24"/>
        </w:rPr>
      </w:pPr>
    </w:p>
    <w:p w14:paraId="065E36A3" w14:textId="77777777" w:rsidR="005A34FA" w:rsidRDefault="005A34FA">
      <w:pPr>
        <w:ind w:right="237"/>
        <w:jc w:val="both"/>
        <w:rPr>
          <w:sz w:val="24"/>
          <w:szCs w:val="24"/>
        </w:rPr>
      </w:pPr>
    </w:p>
    <w:p w14:paraId="6762CA9A" w14:textId="77777777" w:rsidR="005A34FA" w:rsidRDefault="005A34FA">
      <w:pPr>
        <w:ind w:right="237"/>
        <w:jc w:val="both"/>
        <w:rPr>
          <w:sz w:val="24"/>
          <w:szCs w:val="24"/>
        </w:rPr>
      </w:pPr>
    </w:p>
    <w:p w14:paraId="54036969" w14:textId="77777777" w:rsidR="005A34FA" w:rsidRDefault="005A34FA">
      <w:pPr>
        <w:ind w:right="237"/>
        <w:jc w:val="both"/>
        <w:rPr>
          <w:sz w:val="24"/>
          <w:szCs w:val="24"/>
        </w:rPr>
      </w:pPr>
    </w:p>
    <w:p w14:paraId="21EFB777" w14:textId="77777777" w:rsidR="005A34FA" w:rsidRDefault="005A34FA">
      <w:pPr>
        <w:ind w:right="237"/>
        <w:jc w:val="both"/>
        <w:rPr>
          <w:sz w:val="24"/>
          <w:szCs w:val="24"/>
        </w:rPr>
      </w:pPr>
    </w:p>
    <w:p w14:paraId="045E0D4D" w14:textId="77777777" w:rsidR="005A34FA" w:rsidRDefault="005A34FA">
      <w:pPr>
        <w:ind w:right="237"/>
        <w:jc w:val="both"/>
        <w:rPr>
          <w:sz w:val="24"/>
          <w:szCs w:val="24"/>
        </w:rPr>
      </w:pPr>
    </w:p>
    <w:p w14:paraId="2730F7E0" w14:textId="77777777" w:rsidR="005A34FA" w:rsidRDefault="005A34FA">
      <w:pPr>
        <w:ind w:right="237"/>
        <w:jc w:val="both"/>
        <w:rPr>
          <w:sz w:val="24"/>
          <w:szCs w:val="24"/>
        </w:rPr>
      </w:pPr>
    </w:p>
    <w:p w14:paraId="1CA208FF" w14:textId="77777777" w:rsidR="005A34FA" w:rsidRDefault="005A34FA">
      <w:pPr>
        <w:ind w:right="237"/>
        <w:jc w:val="both"/>
        <w:rPr>
          <w:sz w:val="24"/>
          <w:szCs w:val="24"/>
        </w:rPr>
      </w:pPr>
    </w:p>
    <w:p w14:paraId="0F3FD018" w14:textId="77777777" w:rsidR="005A34FA" w:rsidRDefault="005A34FA">
      <w:pPr>
        <w:ind w:right="237"/>
        <w:jc w:val="both"/>
        <w:rPr>
          <w:sz w:val="24"/>
          <w:szCs w:val="24"/>
        </w:rPr>
      </w:pPr>
    </w:p>
    <w:p w14:paraId="1E1ED7B4" w14:textId="77777777" w:rsidR="005A34FA" w:rsidRDefault="005A34FA">
      <w:pPr>
        <w:ind w:right="237"/>
        <w:jc w:val="both"/>
        <w:rPr>
          <w:sz w:val="24"/>
          <w:szCs w:val="24"/>
        </w:rPr>
      </w:pPr>
    </w:p>
    <w:p w14:paraId="2045C399" w14:textId="77777777" w:rsidR="005A34FA" w:rsidRDefault="005A34FA">
      <w:pPr>
        <w:ind w:right="237"/>
        <w:jc w:val="both"/>
        <w:rPr>
          <w:sz w:val="24"/>
          <w:szCs w:val="24"/>
        </w:rPr>
      </w:pPr>
    </w:p>
    <w:p w14:paraId="2F6D88B1" w14:textId="77777777" w:rsidR="005A34FA" w:rsidRDefault="005A34FA">
      <w:pPr>
        <w:ind w:right="237"/>
        <w:jc w:val="both"/>
        <w:rPr>
          <w:b/>
          <w:sz w:val="24"/>
          <w:szCs w:val="24"/>
        </w:rPr>
      </w:pPr>
    </w:p>
    <w:p w14:paraId="1821CC6A" w14:textId="77777777" w:rsidR="005A34FA" w:rsidRDefault="0035617F">
      <w:pPr>
        <w:ind w:right="237"/>
      </w:pPr>
      <w:r>
        <w:br w:type="page"/>
      </w:r>
    </w:p>
    <w:p w14:paraId="63ABB760" w14:textId="77777777" w:rsidR="005A34FA" w:rsidRDefault="0035617F">
      <w:pPr>
        <w:ind w:right="237"/>
        <w:jc w:val="center"/>
        <w:rPr>
          <w:b/>
          <w:sz w:val="24"/>
          <w:szCs w:val="24"/>
        </w:rPr>
      </w:pPr>
      <w:r>
        <w:rPr>
          <w:b/>
          <w:sz w:val="24"/>
          <w:szCs w:val="24"/>
        </w:rPr>
        <w:lastRenderedPageBreak/>
        <w:t>Task 3</w:t>
      </w:r>
    </w:p>
    <w:p w14:paraId="4DA6D8E8" w14:textId="77777777" w:rsidR="005A34FA" w:rsidRDefault="005A34FA">
      <w:pPr>
        <w:ind w:right="237"/>
        <w:jc w:val="both"/>
        <w:rPr>
          <w:b/>
          <w:sz w:val="24"/>
          <w:szCs w:val="24"/>
        </w:rPr>
      </w:pPr>
    </w:p>
    <w:p w14:paraId="14DC1FDD" w14:textId="77777777" w:rsidR="005A34FA" w:rsidRDefault="0035617F">
      <w:pPr>
        <w:pBdr>
          <w:top w:val="nil"/>
          <w:left w:val="nil"/>
          <w:bottom w:val="nil"/>
          <w:right w:val="nil"/>
          <w:between w:val="nil"/>
        </w:pBdr>
        <w:ind w:right="225"/>
        <w:jc w:val="both"/>
        <w:rPr>
          <w:rFonts w:ascii="Quattrocento Sans" w:eastAsia="Quattrocento Sans" w:hAnsi="Quattrocento Sans" w:cs="Quattrocento Sans"/>
          <w:color w:val="000000"/>
          <w:sz w:val="18"/>
          <w:szCs w:val="18"/>
        </w:rPr>
      </w:pPr>
      <w:r>
        <w:rPr>
          <w:b/>
          <w:color w:val="000000"/>
          <w:sz w:val="24"/>
          <w:szCs w:val="24"/>
        </w:rPr>
        <w:t>Relevant areas of the National Policing Curriculum: </w:t>
      </w:r>
      <w:r>
        <w:rPr>
          <w:color w:val="000000"/>
          <w:sz w:val="24"/>
          <w:szCs w:val="24"/>
        </w:rPr>
        <w:t> </w:t>
      </w:r>
    </w:p>
    <w:p w14:paraId="5BBF241F"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b/>
          <w:color w:val="000000"/>
          <w:sz w:val="24"/>
          <w:szCs w:val="24"/>
        </w:rPr>
        <w:t>Leadership and Teamworking</w:t>
      </w:r>
      <w:r>
        <w:rPr>
          <w:color w:val="000000"/>
          <w:sz w:val="24"/>
          <w:szCs w:val="24"/>
        </w:rPr>
        <w:t> </w:t>
      </w:r>
    </w:p>
    <w:p w14:paraId="4ED99400"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0C0F9C92" w14:textId="77777777" w:rsidR="005A34FA" w:rsidRDefault="0035617F">
      <w:pPr>
        <w:pBdr>
          <w:top w:val="nil"/>
          <w:left w:val="nil"/>
          <w:bottom w:val="nil"/>
          <w:right w:val="nil"/>
          <w:between w:val="nil"/>
        </w:pBdr>
        <w:spacing w:line="259" w:lineRule="auto"/>
        <w:ind w:right="105"/>
        <w:jc w:val="both"/>
        <w:rPr>
          <w:color w:val="000000"/>
          <w:sz w:val="24"/>
          <w:szCs w:val="24"/>
        </w:rPr>
      </w:pPr>
      <w:r>
        <w:rPr>
          <w:color w:val="000000"/>
          <w:sz w:val="24"/>
          <w:szCs w:val="24"/>
        </w:rPr>
        <w:t>You must choose a policing incident in which you played a significant role with an offender/service user/victim and reflect on what happened.  </w:t>
      </w:r>
    </w:p>
    <w:p w14:paraId="4DF634FA" w14:textId="77777777" w:rsidR="005A34FA" w:rsidRDefault="005A34FA">
      <w:pPr>
        <w:pBdr>
          <w:top w:val="nil"/>
          <w:left w:val="nil"/>
          <w:bottom w:val="nil"/>
          <w:right w:val="nil"/>
          <w:between w:val="nil"/>
        </w:pBdr>
        <w:spacing w:line="259" w:lineRule="auto"/>
        <w:ind w:right="105"/>
        <w:jc w:val="both"/>
        <w:rPr>
          <w:b/>
          <w:color w:val="000000"/>
          <w:sz w:val="24"/>
          <w:szCs w:val="24"/>
        </w:rPr>
      </w:pPr>
    </w:p>
    <w:p w14:paraId="795B2D8A" w14:textId="77777777" w:rsidR="005A34FA" w:rsidRDefault="005A34FA">
      <w:pPr>
        <w:pBdr>
          <w:top w:val="nil"/>
          <w:left w:val="nil"/>
          <w:bottom w:val="nil"/>
          <w:right w:val="nil"/>
          <w:between w:val="nil"/>
        </w:pBdr>
        <w:ind w:right="105"/>
        <w:jc w:val="both"/>
        <w:rPr>
          <w:color w:val="000000"/>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A34FA" w14:paraId="7914D966" w14:textId="77777777">
        <w:tc>
          <w:tcPr>
            <w:tcW w:w="9016" w:type="dxa"/>
            <w:shd w:val="clear" w:color="auto" w:fill="auto"/>
          </w:tcPr>
          <w:p w14:paraId="39EEF55A" w14:textId="77777777" w:rsidR="005A34FA" w:rsidRDefault="005A34FA">
            <w:pPr>
              <w:ind w:right="237"/>
              <w:jc w:val="both"/>
              <w:rPr>
                <w:b/>
                <w:sz w:val="24"/>
                <w:szCs w:val="24"/>
              </w:rPr>
            </w:pPr>
          </w:p>
          <w:p w14:paraId="1F475F08" w14:textId="77777777" w:rsidR="005A34FA" w:rsidRDefault="0035617F">
            <w:pPr>
              <w:pBdr>
                <w:top w:val="nil"/>
                <w:left w:val="nil"/>
                <w:bottom w:val="nil"/>
                <w:right w:val="nil"/>
                <w:between w:val="nil"/>
              </w:pBdr>
              <w:spacing w:line="259" w:lineRule="auto"/>
              <w:ind w:right="105"/>
              <w:jc w:val="both"/>
              <w:rPr>
                <w:color w:val="000000"/>
                <w:sz w:val="24"/>
                <w:szCs w:val="24"/>
              </w:rPr>
            </w:pPr>
            <w:r>
              <w:rPr>
                <w:b/>
                <w:color w:val="000000"/>
                <w:sz w:val="24"/>
                <w:szCs w:val="24"/>
                <w:highlight w:val="yellow"/>
              </w:rPr>
              <w:t xml:space="preserve">Critically </w:t>
            </w:r>
            <w:r>
              <w:rPr>
                <w:b/>
                <w:color w:val="000000"/>
                <w:sz w:val="24"/>
                <w:szCs w:val="24"/>
              </w:rPr>
              <w:t>evaluate and</w:t>
            </w:r>
            <w:r>
              <w:rPr>
                <w:color w:val="000000"/>
                <w:sz w:val="24"/>
                <w:szCs w:val="24"/>
              </w:rPr>
              <w:t xml:space="preserve"> evidence your flexibility in leadership style.</w:t>
            </w:r>
          </w:p>
          <w:p w14:paraId="10156783" w14:textId="77777777" w:rsidR="005A34FA" w:rsidRDefault="0035617F">
            <w:pPr>
              <w:pBdr>
                <w:top w:val="nil"/>
                <w:left w:val="nil"/>
                <w:bottom w:val="nil"/>
                <w:right w:val="nil"/>
                <w:between w:val="nil"/>
              </w:pBdr>
              <w:ind w:right="105"/>
              <w:rPr>
                <w:rFonts w:ascii="Quattrocento Sans" w:eastAsia="Quattrocento Sans" w:hAnsi="Quattrocento Sans" w:cs="Quattrocento Sans"/>
                <w:color w:val="000000"/>
                <w:sz w:val="18"/>
                <w:szCs w:val="18"/>
              </w:rPr>
            </w:pPr>
            <w:r>
              <w:rPr>
                <w:color w:val="000000"/>
                <w:sz w:val="24"/>
                <w:szCs w:val="24"/>
              </w:rPr>
              <w:t> </w:t>
            </w:r>
          </w:p>
          <w:p w14:paraId="2030C982" w14:textId="77777777" w:rsidR="005A34FA" w:rsidRDefault="0035617F">
            <w:pPr>
              <w:pBdr>
                <w:top w:val="nil"/>
                <w:left w:val="nil"/>
                <w:bottom w:val="nil"/>
                <w:right w:val="nil"/>
                <w:between w:val="nil"/>
              </w:pBdr>
              <w:spacing w:line="259" w:lineRule="auto"/>
              <w:ind w:right="105"/>
              <w:jc w:val="both"/>
              <w:rPr>
                <w:color w:val="000000"/>
                <w:sz w:val="24"/>
                <w:szCs w:val="24"/>
              </w:rPr>
            </w:pPr>
            <w:r>
              <w:rPr>
                <w:b/>
                <w:color w:val="000000"/>
                <w:sz w:val="24"/>
                <w:szCs w:val="24"/>
                <w:highlight w:val="yellow"/>
              </w:rPr>
              <w:t xml:space="preserve">Critically analyse </w:t>
            </w:r>
            <w:r>
              <w:rPr>
                <w:color w:val="000000"/>
                <w:sz w:val="24"/>
                <w:szCs w:val="24"/>
              </w:rPr>
              <w:t>leadership strategies that you have developed to manage a range of different operational situations.</w:t>
            </w:r>
          </w:p>
          <w:p w14:paraId="0AAF4D8E" w14:textId="77777777" w:rsidR="005A34FA" w:rsidRDefault="005A34FA">
            <w:pPr>
              <w:pBdr>
                <w:top w:val="nil"/>
                <w:left w:val="nil"/>
                <w:bottom w:val="nil"/>
                <w:right w:val="nil"/>
                <w:between w:val="nil"/>
              </w:pBdr>
              <w:spacing w:line="259" w:lineRule="auto"/>
              <w:ind w:right="105"/>
              <w:jc w:val="both"/>
              <w:rPr>
                <w:color w:val="000000"/>
                <w:sz w:val="24"/>
                <w:szCs w:val="24"/>
              </w:rPr>
            </w:pPr>
          </w:p>
          <w:p w14:paraId="023F0573" w14:textId="77777777" w:rsidR="005A34FA" w:rsidRDefault="0035617F">
            <w:pPr>
              <w:pBdr>
                <w:top w:val="nil"/>
                <w:left w:val="nil"/>
                <w:bottom w:val="nil"/>
                <w:right w:val="nil"/>
                <w:between w:val="nil"/>
              </w:pBdr>
              <w:spacing w:line="259" w:lineRule="auto"/>
              <w:ind w:right="105"/>
              <w:jc w:val="both"/>
              <w:rPr>
                <w:i/>
                <w:color w:val="000000"/>
                <w:sz w:val="24"/>
                <w:szCs w:val="24"/>
              </w:rPr>
            </w:pPr>
            <w:r>
              <w:rPr>
                <w:i/>
                <w:color w:val="000000"/>
                <w:sz w:val="24"/>
                <w:szCs w:val="24"/>
              </w:rPr>
              <w:t>Consider leadership models commonly used in policing.</w:t>
            </w:r>
          </w:p>
          <w:p w14:paraId="46C0BD7B" w14:textId="77777777" w:rsidR="005A34FA" w:rsidRDefault="0035617F">
            <w:pPr>
              <w:pBdr>
                <w:top w:val="nil"/>
                <w:left w:val="nil"/>
                <w:bottom w:val="nil"/>
                <w:right w:val="nil"/>
                <w:between w:val="nil"/>
              </w:pBdr>
              <w:spacing w:line="259" w:lineRule="auto"/>
              <w:ind w:right="105"/>
              <w:jc w:val="both"/>
              <w:rPr>
                <w:i/>
                <w:color w:val="000000"/>
                <w:sz w:val="24"/>
                <w:szCs w:val="24"/>
              </w:rPr>
            </w:pPr>
            <w:r>
              <w:rPr>
                <w:i/>
                <w:color w:val="000000"/>
                <w:sz w:val="24"/>
                <w:szCs w:val="24"/>
              </w:rPr>
              <w:t>How were you able to apply a change in leadership style/strategy to reflect changing circumstances?</w:t>
            </w:r>
          </w:p>
          <w:p w14:paraId="6B31F412" w14:textId="77777777" w:rsidR="005A34FA" w:rsidRDefault="0035617F">
            <w:pPr>
              <w:pBdr>
                <w:top w:val="nil"/>
                <w:left w:val="nil"/>
                <w:bottom w:val="nil"/>
                <w:right w:val="nil"/>
                <w:between w:val="nil"/>
              </w:pBdr>
              <w:spacing w:line="259" w:lineRule="auto"/>
              <w:ind w:right="105"/>
              <w:jc w:val="both"/>
              <w:rPr>
                <w:rFonts w:ascii="Quattrocento Sans" w:eastAsia="Quattrocento Sans" w:hAnsi="Quattrocento Sans" w:cs="Quattrocento Sans"/>
                <w:color w:val="000000"/>
                <w:sz w:val="18"/>
                <w:szCs w:val="18"/>
              </w:rPr>
            </w:pPr>
            <w:r>
              <w:rPr>
                <w:color w:val="000000"/>
                <w:sz w:val="24"/>
                <w:szCs w:val="24"/>
              </w:rPr>
              <w:t>  </w:t>
            </w:r>
          </w:p>
          <w:p w14:paraId="766D45F4"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5921A5BD"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highlight w:val="yellow"/>
              </w:rPr>
              <w:t xml:space="preserve">2000 </w:t>
            </w:r>
            <w:r>
              <w:rPr>
                <w:color w:val="000000"/>
                <w:sz w:val="24"/>
                <w:szCs w:val="24"/>
              </w:rPr>
              <w:t>words </w:t>
            </w:r>
            <w:r>
              <w:rPr>
                <w:i/>
                <w:color w:val="000000"/>
                <w:sz w:val="24"/>
                <w:szCs w:val="24"/>
              </w:rPr>
              <w:t>(+/- 10%: include your actual word count at the end of each section)</w:t>
            </w:r>
            <w:r>
              <w:rPr>
                <w:color w:val="000000"/>
                <w:sz w:val="24"/>
                <w:szCs w:val="24"/>
              </w:rPr>
              <w:t> </w:t>
            </w:r>
          </w:p>
          <w:p w14:paraId="7AE0267D"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043179A8" w14:textId="77777777" w:rsidR="005A34FA" w:rsidRDefault="005A34FA">
            <w:pPr>
              <w:ind w:right="237"/>
              <w:jc w:val="both"/>
              <w:rPr>
                <w:sz w:val="24"/>
                <w:szCs w:val="24"/>
              </w:rPr>
            </w:pPr>
          </w:p>
        </w:tc>
      </w:tr>
    </w:tbl>
    <w:p w14:paraId="2FE5272D" w14:textId="77777777" w:rsidR="005A34FA" w:rsidRDefault="005A34FA">
      <w:pPr>
        <w:ind w:right="237"/>
        <w:jc w:val="both"/>
        <w:rPr>
          <w:sz w:val="24"/>
          <w:szCs w:val="24"/>
        </w:rPr>
      </w:pPr>
    </w:p>
    <w:p w14:paraId="051CAC6A" w14:textId="77777777" w:rsidR="005A34FA" w:rsidRDefault="0035617F">
      <w:pPr>
        <w:ind w:right="237"/>
        <w:jc w:val="both"/>
        <w:rPr>
          <w:b/>
          <w:sz w:val="24"/>
          <w:szCs w:val="24"/>
        </w:rPr>
      </w:pPr>
      <w:r>
        <w:rPr>
          <w:b/>
          <w:sz w:val="24"/>
          <w:szCs w:val="24"/>
        </w:rPr>
        <w:t>ANSWER:</w:t>
      </w:r>
    </w:p>
    <w:p w14:paraId="380F016D" w14:textId="77777777" w:rsidR="005A34FA" w:rsidRPr="008F38F1" w:rsidRDefault="005A34FA">
      <w:pPr>
        <w:ind w:right="237"/>
        <w:jc w:val="both"/>
        <w:rPr>
          <w:rFonts w:asciiTheme="majorHAnsi" w:hAnsiTheme="majorHAnsi" w:cstheme="majorHAnsi"/>
          <w:sz w:val="24"/>
          <w:szCs w:val="24"/>
        </w:rPr>
      </w:pPr>
    </w:p>
    <w:p w14:paraId="34ABEE02" w14:textId="77777777" w:rsidR="008F38F1" w:rsidRPr="008F38F1" w:rsidRDefault="008F38F1" w:rsidP="008F38F1">
      <w:pPr>
        <w:rPr>
          <w:rFonts w:asciiTheme="majorHAnsi" w:hAnsiTheme="majorHAnsi" w:cstheme="majorHAnsi"/>
        </w:rPr>
      </w:pPr>
      <w:r w:rsidRPr="008F38F1">
        <w:rPr>
          <w:rFonts w:asciiTheme="majorHAnsi" w:hAnsiTheme="majorHAnsi" w:cstheme="majorHAnsi"/>
        </w:rPr>
        <w:t>In my essay I have used the Gibbs model of reflection (1988) to structure and critically analyse a policing incident I attended. I will reflect on the decisions I made and detail leadership styles I used when attending the incident. I will examine leadership styles commonly used in policing.</w:t>
      </w:r>
    </w:p>
    <w:p w14:paraId="42D68E41" w14:textId="77777777" w:rsidR="008F38F1" w:rsidRPr="008F38F1" w:rsidRDefault="008F38F1" w:rsidP="008F38F1">
      <w:pPr>
        <w:rPr>
          <w:rFonts w:asciiTheme="majorHAnsi" w:hAnsiTheme="majorHAnsi" w:cstheme="majorHAnsi"/>
        </w:rPr>
      </w:pPr>
    </w:p>
    <w:p w14:paraId="3C1C310D" w14:textId="77777777" w:rsidR="008F38F1" w:rsidRPr="008F38F1" w:rsidRDefault="008F38F1" w:rsidP="008F38F1">
      <w:pPr>
        <w:rPr>
          <w:rFonts w:asciiTheme="majorHAnsi" w:hAnsiTheme="majorHAnsi" w:cstheme="majorHAnsi"/>
        </w:rPr>
      </w:pPr>
    </w:p>
    <w:p w14:paraId="2092869B"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Description.</w:t>
      </w:r>
    </w:p>
    <w:p w14:paraId="3042BBB4" w14:textId="77777777" w:rsidR="008F38F1" w:rsidRPr="008F38F1" w:rsidRDefault="008F38F1" w:rsidP="008F38F1">
      <w:pPr>
        <w:rPr>
          <w:rFonts w:asciiTheme="majorHAnsi" w:hAnsiTheme="majorHAnsi" w:cstheme="majorHAnsi"/>
          <w:sz w:val="24"/>
          <w:szCs w:val="24"/>
        </w:rPr>
      </w:pPr>
    </w:p>
    <w:p w14:paraId="0B27C89A"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I am currently in my third year as a response officer, I have witnessed colleagues professionalise and move off response policing as soon as they complete their probation period, because of this response are short of police officers with experience. </w:t>
      </w:r>
    </w:p>
    <w:p w14:paraId="1047781E"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I am based in a team of seven police officers, this consists of one sergeant and six police officers, two of these officers are currently in their second year of probation meaning there are occasions when I am paired with officers who have less operational experience.</w:t>
      </w:r>
    </w:p>
    <w:p w14:paraId="20D7C4E8"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I recall attending an incident following a report of a historic rape on a woman involving her ex-partner. My colleague and I had been tasked to attend the address of the victim to get a first account and pass information onto specialised departments so they could advise necessary action to be taken.</w:t>
      </w:r>
    </w:p>
    <w:p w14:paraId="10A9BFFE"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I was paired up with an officer who had never dealt with an incident of this kind before, my colleague made me aware how they did not feel confident dealing with the incident and asked if I would lead.</w:t>
      </w:r>
    </w:p>
    <w:p w14:paraId="5B37203B" w14:textId="77777777" w:rsidR="008F38F1" w:rsidRPr="008F38F1" w:rsidRDefault="008F38F1" w:rsidP="008F38F1">
      <w:pPr>
        <w:rPr>
          <w:rFonts w:asciiTheme="majorHAnsi" w:hAnsiTheme="majorHAnsi" w:cstheme="majorHAnsi"/>
          <w:sz w:val="24"/>
          <w:szCs w:val="24"/>
        </w:rPr>
      </w:pPr>
    </w:p>
    <w:p w14:paraId="6CDC50AC"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It was agreed that I would lead with questions to gather the first account from the victim and my colleague would complete the PPDF3. As the alleged rape was historic, the victim’s </w:t>
      </w:r>
      <w:r w:rsidRPr="008F38F1">
        <w:rPr>
          <w:rFonts w:asciiTheme="majorHAnsi" w:hAnsiTheme="majorHAnsi" w:cstheme="majorHAnsi"/>
          <w:sz w:val="24"/>
          <w:szCs w:val="24"/>
        </w:rPr>
        <w:lastRenderedPageBreak/>
        <w:t>first account needed to be obtained to determines the classification to pass on all the relevant information supporting the relevant specialised department to be able to continue the investigation.</w:t>
      </w:r>
    </w:p>
    <w:p w14:paraId="5B0FBD23"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I explained the reasons for passing on information to specialised departments quickly, and as it was a reported sexual offence, the following departments could be involved. Crime investigation department (CID), rape investigation team (RIT) and Crime scene investigators (CSI). </w:t>
      </w:r>
    </w:p>
    <w:p w14:paraId="05D7BBDD"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As we made our way to the incident we discussed mandatory procedures, such as </w:t>
      </w:r>
    </w:p>
    <w:p w14:paraId="404EC016"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‘Golden hour’. Golden hour enquiries are crucial for every incident attended by the police. This means swift processing of crime scenes to minimise evidence being destroyed and maximise the gathering of evidence to support a police investigation. </w:t>
      </w:r>
      <w:sdt>
        <w:sdtPr>
          <w:rPr>
            <w:rFonts w:asciiTheme="majorHAnsi" w:hAnsiTheme="majorHAnsi" w:cstheme="majorHAnsi"/>
            <w:sz w:val="24"/>
            <w:szCs w:val="24"/>
          </w:rPr>
          <w:id w:val="1293941688"/>
          <w:citation/>
        </w:sdtPr>
        <w:sdtContent>
          <w:r w:rsidRPr="008F38F1">
            <w:rPr>
              <w:rFonts w:asciiTheme="majorHAnsi" w:hAnsiTheme="majorHAnsi" w:cstheme="majorHAnsi"/>
              <w:sz w:val="24"/>
              <w:szCs w:val="24"/>
            </w:rPr>
            <w:fldChar w:fldCharType="begin"/>
          </w:r>
          <w:r w:rsidRPr="008F38F1">
            <w:rPr>
              <w:rFonts w:asciiTheme="majorHAnsi" w:hAnsiTheme="majorHAnsi" w:cstheme="majorHAnsi"/>
              <w:sz w:val="24"/>
              <w:szCs w:val="24"/>
            </w:rPr>
            <w:instrText xml:space="preserve">CITATION col23 \l 2057 </w:instrText>
          </w:r>
          <w:r w:rsidRPr="008F38F1">
            <w:rPr>
              <w:rFonts w:asciiTheme="majorHAnsi" w:hAnsiTheme="majorHAnsi" w:cstheme="majorHAnsi"/>
              <w:sz w:val="24"/>
              <w:szCs w:val="24"/>
            </w:rPr>
            <w:fldChar w:fldCharType="separate"/>
          </w:r>
          <w:r w:rsidRPr="008F38F1">
            <w:rPr>
              <w:rFonts w:asciiTheme="majorHAnsi" w:hAnsiTheme="majorHAnsi" w:cstheme="majorHAnsi"/>
              <w:noProof/>
              <w:sz w:val="24"/>
              <w:szCs w:val="24"/>
            </w:rPr>
            <w:t>(policing, 2022)</w:t>
          </w:r>
          <w:r w:rsidRPr="008F38F1">
            <w:rPr>
              <w:rFonts w:asciiTheme="majorHAnsi" w:hAnsiTheme="majorHAnsi" w:cstheme="majorHAnsi"/>
              <w:sz w:val="24"/>
              <w:szCs w:val="24"/>
            </w:rPr>
            <w:fldChar w:fldCharType="end"/>
          </w:r>
        </w:sdtContent>
      </w:sdt>
      <w:r w:rsidRPr="008F38F1">
        <w:rPr>
          <w:rFonts w:asciiTheme="majorHAnsi" w:hAnsiTheme="majorHAnsi" w:cstheme="majorHAnsi"/>
          <w:sz w:val="24"/>
          <w:szCs w:val="24"/>
        </w:rPr>
        <w:t xml:space="preserve">  </w:t>
      </w:r>
    </w:p>
    <w:p w14:paraId="282BEBAD"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After the discussion, my colleague contacted the RIT department and advised the information would be passed to them as soon as possible. </w:t>
      </w:r>
    </w:p>
    <w:p w14:paraId="37FD23F7" w14:textId="77777777" w:rsidR="008F38F1" w:rsidRPr="008F38F1" w:rsidRDefault="008F38F1" w:rsidP="008F38F1">
      <w:pPr>
        <w:rPr>
          <w:rFonts w:asciiTheme="majorHAnsi" w:hAnsiTheme="majorHAnsi" w:cstheme="majorHAnsi"/>
          <w:sz w:val="24"/>
          <w:szCs w:val="24"/>
        </w:rPr>
      </w:pPr>
    </w:p>
    <w:p w14:paraId="05598596"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Prior to attending I contacted the victim to inform her we were on our way and to reassure her of the process. The victim confirmed that the rape was historic, therefore it was highly unlikely there was going to be any forensic opportunities. It was so important that my colleague captured the first account and record this on a PPD3.  Prior to attending the incident my colleague commented that she did not feel comfortable filling out the PPD3 and highlighted how she did not want to look incompetent in front of the victim, I encouraged her and explained that the PPD3 is just another form to gain a victim statement and went through the booklet prior to entering the address. Once we entered the address, I explained the procedure to the victim and my colleague completed the PPD3 as I asked the relevant questions. Once the PPD3 was completed, we confirmed the alleged rape was historic, who the suspect was, a list of possible witnesses and established there were no forensic opportunities available. My colleague felt more confident after completing the PPD3, the information was passed on to our supervisor, and we awaited further instructions. We passed the first account onto the RIT team to enable them to commence their investigation to determine what positive action was required.</w:t>
      </w:r>
    </w:p>
    <w:p w14:paraId="56669093" w14:textId="77777777" w:rsidR="008F38F1" w:rsidRPr="008F38F1" w:rsidRDefault="008F38F1" w:rsidP="008F38F1">
      <w:pPr>
        <w:rPr>
          <w:rFonts w:asciiTheme="majorHAnsi" w:hAnsiTheme="majorHAnsi" w:cstheme="majorHAnsi"/>
          <w:sz w:val="24"/>
          <w:szCs w:val="24"/>
        </w:rPr>
      </w:pPr>
    </w:p>
    <w:p w14:paraId="37C54360"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Feelings:</w:t>
      </w:r>
    </w:p>
    <w:p w14:paraId="25B689E6" w14:textId="77777777" w:rsidR="008F38F1" w:rsidRPr="008F38F1" w:rsidRDefault="008F38F1" w:rsidP="008F38F1">
      <w:pPr>
        <w:rPr>
          <w:rFonts w:asciiTheme="majorHAnsi" w:hAnsiTheme="majorHAnsi" w:cstheme="majorHAnsi"/>
          <w:sz w:val="24"/>
          <w:szCs w:val="24"/>
        </w:rPr>
      </w:pPr>
    </w:p>
    <w:p w14:paraId="66D51618"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When dealing with the incident I felt I took ownership and become the leader. My colleague made me aware she did not feel confident dealing with an incident of this nature due to her lack of experience.  I felt I had a responsibility to not only take leadership but to assist and encourage my colleague to build her confidence. I understood the importance of not only discussing procedures with my colleague but also to explain the booklet prior to arrival.</w:t>
      </w:r>
    </w:p>
    <w:p w14:paraId="17BD72E2" w14:textId="77777777" w:rsidR="008F38F1" w:rsidRPr="008F38F1" w:rsidRDefault="008F38F1" w:rsidP="008F38F1">
      <w:pPr>
        <w:rPr>
          <w:rFonts w:asciiTheme="majorHAnsi" w:hAnsiTheme="majorHAnsi" w:cstheme="majorHAnsi"/>
          <w:sz w:val="24"/>
          <w:szCs w:val="24"/>
        </w:rPr>
      </w:pPr>
    </w:p>
    <w:p w14:paraId="59ED0B9C"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When becoming a police officer you are made aware of competency’s and values that are expected, one of these are ownership.  Police officers must be able to take responsibility resolving incidents and collaborate with their teams.</w:t>
      </w:r>
      <w:sdt>
        <w:sdtPr>
          <w:rPr>
            <w:rFonts w:asciiTheme="majorHAnsi" w:hAnsiTheme="majorHAnsi" w:cstheme="majorHAnsi"/>
            <w:sz w:val="24"/>
            <w:szCs w:val="24"/>
          </w:rPr>
          <w:id w:val="-1233848340"/>
          <w:citation/>
        </w:sdtPr>
        <w:sdtContent>
          <w:r w:rsidRPr="008F38F1">
            <w:rPr>
              <w:rFonts w:asciiTheme="majorHAnsi" w:hAnsiTheme="majorHAnsi" w:cstheme="majorHAnsi"/>
              <w:sz w:val="24"/>
              <w:szCs w:val="24"/>
            </w:rPr>
            <w:fldChar w:fldCharType="begin"/>
          </w:r>
          <w:r w:rsidRPr="008F38F1">
            <w:rPr>
              <w:rFonts w:asciiTheme="majorHAnsi" w:hAnsiTheme="majorHAnsi" w:cstheme="majorHAnsi"/>
              <w:sz w:val="24"/>
              <w:szCs w:val="24"/>
            </w:rPr>
            <w:instrText xml:space="preserve">CITATION pol22 \l 2057 </w:instrText>
          </w:r>
          <w:r w:rsidRPr="008F38F1">
            <w:rPr>
              <w:rFonts w:asciiTheme="majorHAnsi" w:hAnsiTheme="majorHAnsi" w:cstheme="majorHAnsi"/>
              <w:sz w:val="24"/>
              <w:szCs w:val="24"/>
            </w:rPr>
            <w:fldChar w:fldCharType="separate"/>
          </w:r>
          <w:r w:rsidRPr="008F38F1">
            <w:rPr>
              <w:rFonts w:asciiTheme="majorHAnsi" w:hAnsiTheme="majorHAnsi" w:cstheme="majorHAnsi"/>
              <w:noProof/>
              <w:sz w:val="24"/>
              <w:szCs w:val="24"/>
            </w:rPr>
            <w:t xml:space="preserve"> (policing, 2022)</w:t>
          </w:r>
          <w:r w:rsidRPr="008F38F1">
            <w:rPr>
              <w:rFonts w:asciiTheme="majorHAnsi" w:hAnsiTheme="majorHAnsi" w:cstheme="majorHAnsi"/>
              <w:sz w:val="24"/>
              <w:szCs w:val="24"/>
            </w:rPr>
            <w:fldChar w:fldCharType="end"/>
          </w:r>
        </w:sdtContent>
      </w:sdt>
    </w:p>
    <w:p w14:paraId="75E352C2" w14:textId="77777777" w:rsidR="008F38F1" w:rsidRPr="008F38F1" w:rsidRDefault="008F38F1" w:rsidP="008F38F1">
      <w:pPr>
        <w:rPr>
          <w:rFonts w:asciiTheme="majorHAnsi" w:hAnsiTheme="majorHAnsi" w:cstheme="majorHAnsi"/>
          <w:sz w:val="24"/>
          <w:szCs w:val="24"/>
        </w:rPr>
      </w:pPr>
    </w:p>
    <w:p w14:paraId="2CEADCAE"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I felt it was important to discuss the incident with my colleague prior to attending as she disclosed to me how she did not want to look incompetent in front of the victim. I understood how she felt and before arriving I encouraged my colleague by going through the process to make her feel more confident with the process.  </w:t>
      </w:r>
      <w:sdt>
        <w:sdtPr>
          <w:rPr>
            <w:rFonts w:asciiTheme="majorHAnsi" w:hAnsiTheme="majorHAnsi" w:cstheme="majorHAnsi"/>
            <w:sz w:val="24"/>
            <w:szCs w:val="24"/>
          </w:rPr>
          <w:id w:val="1163134367"/>
          <w:citation/>
        </w:sdtPr>
        <w:sdtContent>
          <w:r w:rsidRPr="008F38F1">
            <w:rPr>
              <w:rFonts w:asciiTheme="majorHAnsi" w:hAnsiTheme="majorHAnsi" w:cstheme="majorHAnsi"/>
              <w:sz w:val="24"/>
              <w:szCs w:val="24"/>
            </w:rPr>
            <w:fldChar w:fldCharType="begin"/>
          </w:r>
          <w:r w:rsidRPr="008F38F1">
            <w:rPr>
              <w:rFonts w:asciiTheme="majorHAnsi" w:hAnsiTheme="majorHAnsi" w:cstheme="majorHAnsi"/>
              <w:sz w:val="24"/>
              <w:szCs w:val="24"/>
            </w:rPr>
            <w:instrText xml:space="preserve"> CITATION Hol04 \l 2057 </w:instrText>
          </w:r>
          <w:r w:rsidRPr="008F38F1">
            <w:rPr>
              <w:rFonts w:asciiTheme="majorHAnsi" w:hAnsiTheme="majorHAnsi" w:cstheme="majorHAnsi"/>
              <w:sz w:val="24"/>
              <w:szCs w:val="24"/>
            </w:rPr>
            <w:fldChar w:fldCharType="separate"/>
          </w:r>
          <w:r w:rsidRPr="008F38F1">
            <w:rPr>
              <w:rFonts w:asciiTheme="majorHAnsi" w:hAnsiTheme="majorHAnsi" w:cstheme="majorHAnsi"/>
              <w:noProof/>
              <w:sz w:val="24"/>
              <w:szCs w:val="24"/>
            </w:rPr>
            <w:t>(Hollenbeck, 2004)</w:t>
          </w:r>
          <w:r w:rsidRPr="008F38F1">
            <w:rPr>
              <w:rFonts w:asciiTheme="majorHAnsi" w:hAnsiTheme="majorHAnsi" w:cstheme="majorHAnsi"/>
              <w:sz w:val="24"/>
              <w:szCs w:val="24"/>
            </w:rPr>
            <w:fldChar w:fldCharType="end"/>
          </w:r>
        </w:sdtContent>
      </w:sdt>
      <w:r w:rsidRPr="008F38F1">
        <w:rPr>
          <w:rFonts w:asciiTheme="majorHAnsi" w:hAnsiTheme="majorHAnsi" w:cstheme="majorHAnsi"/>
          <w:sz w:val="24"/>
          <w:szCs w:val="24"/>
        </w:rPr>
        <w:t xml:space="preserve"> discusses how confidence comes from experience and the environment of the organisation, for </w:t>
      </w:r>
      <w:r w:rsidRPr="008F38F1">
        <w:rPr>
          <w:rFonts w:asciiTheme="majorHAnsi" w:hAnsiTheme="majorHAnsi" w:cstheme="majorHAnsi"/>
          <w:sz w:val="24"/>
          <w:szCs w:val="24"/>
        </w:rPr>
        <w:lastRenderedPageBreak/>
        <w:t>colleagues to build their confidence they must push themselves out of their comfort zones to develop by taking risks and responsibilities, it is crucial for the leader to back them up to encourage them to believe in themselves and reach their goals.</w:t>
      </w:r>
    </w:p>
    <w:p w14:paraId="4920D0F5" w14:textId="77777777" w:rsidR="008F38F1" w:rsidRPr="008F38F1" w:rsidRDefault="008F38F1" w:rsidP="008F38F1">
      <w:pPr>
        <w:rPr>
          <w:rFonts w:asciiTheme="majorHAnsi" w:hAnsiTheme="majorHAnsi" w:cstheme="majorHAnsi"/>
          <w:sz w:val="24"/>
          <w:szCs w:val="24"/>
        </w:rPr>
      </w:pPr>
    </w:p>
    <w:p w14:paraId="0AFD275E"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Reflecting on this incident verbal persuasion was used to encourage my colleague in believing she could deal with any incident even though she did not have confidence and believe in herself. I did not only taken ownership of the incident, but I also demonstrated leadership skills by discussing tasks that needed to be completed.</w:t>
      </w:r>
    </w:p>
    <w:p w14:paraId="2CDBE4E4" w14:textId="77777777" w:rsidR="008F38F1" w:rsidRPr="008F38F1" w:rsidRDefault="008F38F1" w:rsidP="008F38F1">
      <w:pPr>
        <w:rPr>
          <w:rFonts w:asciiTheme="majorHAnsi" w:hAnsiTheme="majorHAnsi" w:cstheme="majorHAnsi"/>
          <w:sz w:val="24"/>
          <w:szCs w:val="24"/>
        </w:rPr>
      </w:pPr>
    </w:p>
    <w:p w14:paraId="0AE8CAF5" w14:textId="77777777" w:rsidR="008F38F1" w:rsidRPr="008F38F1" w:rsidRDefault="008F38F1" w:rsidP="008F38F1">
      <w:pPr>
        <w:rPr>
          <w:rFonts w:asciiTheme="majorHAnsi" w:hAnsiTheme="majorHAnsi" w:cstheme="majorHAnsi"/>
          <w:sz w:val="24"/>
          <w:szCs w:val="24"/>
        </w:rPr>
      </w:pPr>
    </w:p>
    <w:p w14:paraId="1FBEE176"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Evaluation:</w:t>
      </w:r>
    </w:p>
    <w:p w14:paraId="78DC3824" w14:textId="77777777" w:rsidR="008F38F1" w:rsidRPr="008F38F1" w:rsidRDefault="008F38F1" w:rsidP="008F38F1">
      <w:pPr>
        <w:rPr>
          <w:rFonts w:asciiTheme="majorHAnsi" w:hAnsiTheme="majorHAnsi" w:cstheme="majorHAnsi"/>
          <w:sz w:val="24"/>
          <w:szCs w:val="24"/>
        </w:rPr>
      </w:pPr>
    </w:p>
    <w:p w14:paraId="3362B9D6"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During this incident I felt explaining the need of our involvement beneficial to help my colleague understand the processes of dealing with an incident of this nature.  My colleague made me aware she had not dealt with an incident like this before and was not sure of the procedures. My colleague also disclosed how she did not feel confident, and she did not want her lack of confidence to affect the victim’s opinion of how the incident would be investigated. </w:t>
      </w:r>
    </w:p>
    <w:p w14:paraId="6D800AD9" w14:textId="77777777" w:rsidR="008F38F1" w:rsidRPr="008F38F1" w:rsidRDefault="008F38F1" w:rsidP="008F38F1">
      <w:pPr>
        <w:rPr>
          <w:rFonts w:asciiTheme="majorHAnsi" w:hAnsiTheme="majorHAnsi" w:cstheme="majorHAnsi"/>
          <w:sz w:val="24"/>
          <w:szCs w:val="24"/>
        </w:rPr>
      </w:pPr>
    </w:p>
    <w:p w14:paraId="642D2B4E"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I felt communicating with my colleague affectively and explaining the procedure to her was a benefit both to my colleague and the victim. Whilst discussing the procedures, I become aware my colleague did not feel confident in asking the questions from the PPD3, I supported my colleague and explained how we would work together. I led by asking the relevant questions as my colleague filled in the PPD3. Even though I led and asked the questions my colleague was still involved and benefitted by familiarising herself with the procedure for future use.</w:t>
      </w:r>
    </w:p>
    <w:p w14:paraId="33E32E92" w14:textId="77777777" w:rsidR="008F38F1" w:rsidRPr="008F38F1" w:rsidRDefault="008F38F1" w:rsidP="008F38F1">
      <w:pPr>
        <w:rPr>
          <w:rFonts w:asciiTheme="majorHAnsi" w:hAnsiTheme="majorHAnsi" w:cstheme="majorHAnsi"/>
          <w:sz w:val="24"/>
          <w:szCs w:val="24"/>
        </w:rPr>
      </w:pPr>
    </w:p>
    <w:p w14:paraId="2D7E6BB6"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It is important to understand there are many different forms of leadership, leadership needs to be adapted to suit the situation to maintain an effectiveness of leadership. </w:t>
      </w:r>
      <w:sdt>
        <w:sdtPr>
          <w:rPr>
            <w:rFonts w:asciiTheme="majorHAnsi" w:hAnsiTheme="majorHAnsi" w:cstheme="majorHAnsi"/>
            <w:sz w:val="24"/>
            <w:szCs w:val="24"/>
          </w:rPr>
          <w:id w:val="44724141"/>
          <w:citation/>
        </w:sdtPr>
        <w:sdtContent>
          <w:r w:rsidRPr="008F38F1">
            <w:rPr>
              <w:rFonts w:asciiTheme="majorHAnsi" w:hAnsiTheme="majorHAnsi" w:cstheme="majorHAnsi"/>
              <w:sz w:val="24"/>
              <w:szCs w:val="24"/>
            </w:rPr>
            <w:fldChar w:fldCharType="begin"/>
          </w:r>
          <w:r w:rsidRPr="008F38F1">
            <w:rPr>
              <w:rFonts w:asciiTheme="majorHAnsi" w:hAnsiTheme="majorHAnsi" w:cstheme="majorHAnsi"/>
              <w:sz w:val="24"/>
              <w:szCs w:val="24"/>
            </w:rPr>
            <w:instrText xml:space="preserve"> CITATION Ton22 \l 2057 </w:instrText>
          </w:r>
          <w:r w:rsidRPr="008F38F1">
            <w:rPr>
              <w:rFonts w:asciiTheme="majorHAnsi" w:hAnsiTheme="majorHAnsi" w:cstheme="majorHAnsi"/>
              <w:sz w:val="24"/>
              <w:szCs w:val="24"/>
            </w:rPr>
            <w:fldChar w:fldCharType="separate"/>
          </w:r>
          <w:r w:rsidRPr="008F38F1">
            <w:rPr>
              <w:rFonts w:asciiTheme="majorHAnsi" w:hAnsiTheme="majorHAnsi" w:cstheme="majorHAnsi"/>
              <w:noProof/>
              <w:sz w:val="24"/>
              <w:szCs w:val="24"/>
            </w:rPr>
            <w:t>(Robbins, 2022)</w:t>
          </w:r>
          <w:r w:rsidRPr="008F38F1">
            <w:rPr>
              <w:rFonts w:asciiTheme="majorHAnsi" w:hAnsiTheme="majorHAnsi" w:cstheme="majorHAnsi"/>
              <w:sz w:val="24"/>
              <w:szCs w:val="24"/>
            </w:rPr>
            <w:fldChar w:fldCharType="end"/>
          </w:r>
        </w:sdtContent>
      </w:sdt>
      <w:r w:rsidRPr="008F38F1">
        <w:rPr>
          <w:rFonts w:asciiTheme="majorHAnsi" w:hAnsiTheme="majorHAnsi" w:cstheme="majorHAnsi"/>
          <w:sz w:val="24"/>
          <w:szCs w:val="24"/>
        </w:rPr>
        <w:t xml:space="preserve"> Highlights Leadership as not something that you are born with, leadership is a skill any person can develop overtime, it is a skill that has been sculpted from experience that can force you to become stronger helping you to develop as a person. By helping and encouraging my colleague I have shown a form of leadership.   </w:t>
      </w:r>
    </w:p>
    <w:p w14:paraId="65F6E255" w14:textId="77777777" w:rsidR="008F38F1" w:rsidRPr="008F38F1" w:rsidRDefault="008F38F1" w:rsidP="008F38F1">
      <w:pPr>
        <w:rPr>
          <w:rFonts w:asciiTheme="majorHAnsi" w:hAnsiTheme="majorHAnsi" w:cstheme="majorHAnsi"/>
          <w:sz w:val="24"/>
          <w:szCs w:val="24"/>
        </w:rPr>
      </w:pPr>
    </w:p>
    <w:p w14:paraId="4B55C014"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Prior to attending the address and completing the PPD3 I discussed with my colleague how we needed to inform the relevant departments of information from the victims first account. I demonstrated leadership by encouraging and guiding my colleague to pass on the details. Pratt defines leadership as ‘As the ability of an individual or a group of individuals to influence and guide followers or other members of an organisation’.  </w:t>
      </w:r>
      <w:sdt>
        <w:sdtPr>
          <w:rPr>
            <w:rFonts w:asciiTheme="majorHAnsi" w:hAnsiTheme="majorHAnsi" w:cstheme="majorHAnsi"/>
            <w:sz w:val="24"/>
            <w:szCs w:val="24"/>
          </w:rPr>
          <w:id w:val="-203481202"/>
          <w:citation/>
        </w:sdtPr>
        <w:sdtContent>
          <w:r w:rsidRPr="008F38F1">
            <w:rPr>
              <w:rFonts w:asciiTheme="majorHAnsi" w:hAnsiTheme="majorHAnsi" w:cstheme="majorHAnsi"/>
              <w:sz w:val="24"/>
              <w:szCs w:val="24"/>
            </w:rPr>
            <w:fldChar w:fldCharType="begin"/>
          </w:r>
          <w:r w:rsidRPr="008F38F1">
            <w:rPr>
              <w:rFonts w:asciiTheme="majorHAnsi" w:hAnsiTheme="majorHAnsi" w:cstheme="majorHAnsi"/>
              <w:sz w:val="24"/>
              <w:szCs w:val="24"/>
            </w:rPr>
            <w:instrText xml:space="preserve"> CITATION Mar17 \l 2057 </w:instrText>
          </w:r>
          <w:r w:rsidRPr="008F38F1">
            <w:rPr>
              <w:rFonts w:asciiTheme="majorHAnsi" w:hAnsiTheme="majorHAnsi" w:cstheme="majorHAnsi"/>
              <w:sz w:val="24"/>
              <w:szCs w:val="24"/>
            </w:rPr>
            <w:fldChar w:fldCharType="separate"/>
          </w:r>
          <w:r w:rsidRPr="008F38F1">
            <w:rPr>
              <w:rFonts w:asciiTheme="majorHAnsi" w:hAnsiTheme="majorHAnsi" w:cstheme="majorHAnsi"/>
              <w:noProof/>
              <w:sz w:val="24"/>
              <w:szCs w:val="24"/>
            </w:rPr>
            <w:t>(Pratt, 2017)</w:t>
          </w:r>
          <w:r w:rsidRPr="008F38F1">
            <w:rPr>
              <w:rFonts w:asciiTheme="majorHAnsi" w:hAnsiTheme="majorHAnsi" w:cstheme="majorHAnsi"/>
              <w:sz w:val="24"/>
              <w:szCs w:val="24"/>
            </w:rPr>
            <w:fldChar w:fldCharType="end"/>
          </w:r>
        </w:sdtContent>
      </w:sdt>
      <w:r w:rsidRPr="008F38F1">
        <w:rPr>
          <w:rFonts w:asciiTheme="majorHAnsi" w:hAnsiTheme="majorHAnsi" w:cstheme="majorHAnsi"/>
          <w:sz w:val="24"/>
          <w:szCs w:val="24"/>
        </w:rPr>
        <w:t xml:space="preserve"> </w:t>
      </w:r>
    </w:p>
    <w:p w14:paraId="33B69A01" w14:textId="77777777" w:rsidR="008F38F1" w:rsidRPr="008F38F1" w:rsidRDefault="008F38F1" w:rsidP="008F38F1">
      <w:pPr>
        <w:rPr>
          <w:rFonts w:asciiTheme="majorHAnsi" w:hAnsiTheme="majorHAnsi" w:cstheme="majorHAnsi"/>
          <w:sz w:val="24"/>
          <w:szCs w:val="24"/>
        </w:rPr>
      </w:pPr>
    </w:p>
    <w:p w14:paraId="7F3EF0ED"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Reflecting on the incident I was conscious about how my colleague was feeling and took ownership but kept her involved in the process to enable her to feel included and to work as a team. The victim would not have known my colleague had not attended an incident of this nature before and was not feeling fully confident. We both discussed how we dealt with the incident and my colleague stated how she now felt more confident when a similar incident arises in the future. By individuals working together as a team they are encouraged to achieve more than when they work separately. </w:t>
      </w:r>
      <w:sdt>
        <w:sdtPr>
          <w:rPr>
            <w:rFonts w:asciiTheme="majorHAnsi" w:hAnsiTheme="majorHAnsi" w:cstheme="majorHAnsi"/>
            <w:sz w:val="24"/>
            <w:szCs w:val="24"/>
          </w:rPr>
          <w:id w:val="926004173"/>
          <w:citation/>
        </w:sdtPr>
        <w:sdtContent>
          <w:r w:rsidRPr="008F38F1">
            <w:rPr>
              <w:rFonts w:asciiTheme="majorHAnsi" w:hAnsiTheme="majorHAnsi" w:cstheme="majorHAnsi"/>
              <w:sz w:val="24"/>
              <w:szCs w:val="24"/>
            </w:rPr>
            <w:fldChar w:fldCharType="begin"/>
          </w:r>
          <w:r w:rsidRPr="008F38F1">
            <w:rPr>
              <w:rFonts w:asciiTheme="majorHAnsi" w:hAnsiTheme="majorHAnsi" w:cstheme="majorHAnsi"/>
              <w:sz w:val="24"/>
              <w:szCs w:val="24"/>
            </w:rPr>
            <w:instrText xml:space="preserve"> CITATION Ric07 \l 2057 </w:instrText>
          </w:r>
          <w:r w:rsidRPr="008F38F1">
            <w:rPr>
              <w:rFonts w:asciiTheme="majorHAnsi" w:hAnsiTheme="majorHAnsi" w:cstheme="majorHAnsi"/>
              <w:sz w:val="24"/>
              <w:szCs w:val="24"/>
            </w:rPr>
            <w:fldChar w:fldCharType="separate"/>
          </w:r>
          <w:r w:rsidRPr="008F38F1">
            <w:rPr>
              <w:rFonts w:asciiTheme="majorHAnsi" w:hAnsiTheme="majorHAnsi" w:cstheme="majorHAnsi"/>
              <w:noProof/>
              <w:sz w:val="24"/>
              <w:szCs w:val="24"/>
            </w:rPr>
            <w:t>(Richard E, 2007)</w:t>
          </w:r>
          <w:r w:rsidRPr="008F38F1">
            <w:rPr>
              <w:rFonts w:asciiTheme="majorHAnsi" w:hAnsiTheme="majorHAnsi" w:cstheme="majorHAnsi"/>
              <w:sz w:val="24"/>
              <w:szCs w:val="24"/>
            </w:rPr>
            <w:fldChar w:fldCharType="end"/>
          </w:r>
        </w:sdtContent>
      </w:sdt>
    </w:p>
    <w:p w14:paraId="2CADA8C3" w14:textId="77777777" w:rsidR="008F38F1" w:rsidRPr="008F38F1" w:rsidRDefault="008F38F1" w:rsidP="008F38F1">
      <w:pPr>
        <w:rPr>
          <w:rFonts w:asciiTheme="majorHAnsi" w:hAnsiTheme="majorHAnsi" w:cstheme="majorHAnsi"/>
          <w:sz w:val="24"/>
          <w:szCs w:val="24"/>
        </w:rPr>
      </w:pPr>
    </w:p>
    <w:p w14:paraId="1D3013A3" w14:textId="77777777" w:rsidR="008F38F1" w:rsidRPr="008F38F1" w:rsidRDefault="008F38F1" w:rsidP="008F38F1">
      <w:pPr>
        <w:rPr>
          <w:rFonts w:asciiTheme="majorHAnsi" w:hAnsiTheme="majorHAnsi" w:cstheme="majorHAnsi"/>
          <w:sz w:val="24"/>
          <w:szCs w:val="24"/>
        </w:rPr>
      </w:pPr>
    </w:p>
    <w:p w14:paraId="586E230A" w14:textId="77777777" w:rsidR="008F38F1" w:rsidRPr="008F38F1" w:rsidRDefault="008F38F1" w:rsidP="008F38F1">
      <w:pPr>
        <w:rPr>
          <w:rFonts w:asciiTheme="majorHAnsi" w:hAnsiTheme="majorHAnsi" w:cstheme="majorHAnsi"/>
          <w:sz w:val="24"/>
          <w:szCs w:val="24"/>
        </w:rPr>
      </w:pPr>
    </w:p>
    <w:p w14:paraId="144313C6" w14:textId="77777777" w:rsidR="008F38F1" w:rsidRPr="008F38F1" w:rsidRDefault="008F38F1" w:rsidP="008F38F1">
      <w:pPr>
        <w:rPr>
          <w:rFonts w:asciiTheme="majorHAnsi" w:hAnsiTheme="majorHAnsi" w:cstheme="majorHAnsi"/>
          <w:sz w:val="24"/>
          <w:szCs w:val="24"/>
        </w:rPr>
      </w:pPr>
    </w:p>
    <w:p w14:paraId="6C5A3DF0"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Analysis: </w:t>
      </w:r>
    </w:p>
    <w:p w14:paraId="5D070411" w14:textId="77777777" w:rsidR="008F38F1" w:rsidRPr="008F38F1" w:rsidRDefault="008F38F1" w:rsidP="008F38F1">
      <w:pPr>
        <w:rPr>
          <w:rFonts w:asciiTheme="majorHAnsi" w:hAnsiTheme="majorHAnsi" w:cstheme="majorHAnsi"/>
          <w:sz w:val="24"/>
          <w:szCs w:val="24"/>
        </w:rPr>
      </w:pPr>
    </w:p>
    <w:p w14:paraId="7133DEF5"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Reflecting on the incident and the way I dealt with it, I have decided to research the definition of leadership and the different styles that are used.</w:t>
      </w:r>
    </w:p>
    <w:p w14:paraId="6DFD5496" w14:textId="77777777" w:rsidR="008F38F1" w:rsidRPr="008F38F1" w:rsidRDefault="008F38F1" w:rsidP="008F38F1">
      <w:pPr>
        <w:rPr>
          <w:rFonts w:asciiTheme="majorHAnsi" w:hAnsiTheme="majorHAnsi" w:cstheme="majorHAnsi"/>
        </w:rPr>
      </w:pPr>
    </w:p>
    <w:p w14:paraId="2AA2FACD"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The core importance of the definition of leadership is the collaboration between leaders and followers, Leaders initiate a vision and how successfully the vision is, encourages the group to follow, it is important that leaders engage and adapt their leadership styles to suit the situation to maintain an effectiveness of leadership.</w:t>
      </w:r>
    </w:p>
    <w:p w14:paraId="497C4B23" w14:textId="77777777" w:rsidR="008F38F1" w:rsidRPr="008F38F1" w:rsidRDefault="008F38F1" w:rsidP="008F38F1">
      <w:pPr>
        <w:rPr>
          <w:rFonts w:asciiTheme="majorHAnsi" w:hAnsiTheme="majorHAnsi" w:cstheme="majorHAnsi"/>
          <w:sz w:val="24"/>
          <w:szCs w:val="24"/>
        </w:rPr>
      </w:pPr>
    </w:p>
    <w:p w14:paraId="405B4E30"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Pratt defines leadership as ‘As the ability of an individual or a group of individuals to influence and guide followers or other members of an organisation’.  </w:t>
      </w:r>
      <w:sdt>
        <w:sdtPr>
          <w:rPr>
            <w:rFonts w:asciiTheme="majorHAnsi" w:hAnsiTheme="majorHAnsi" w:cstheme="majorHAnsi"/>
            <w:sz w:val="24"/>
            <w:szCs w:val="24"/>
          </w:rPr>
          <w:id w:val="1451826097"/>
          <w:citation/>
        </w:sdtPr>
        <w:sdtContent>
          <w:r w:rsidRPr="008F38F1">
            <w:rPr>
              <w:rFonts w:asciiTheme="majorHAnsi" w:hAnsiTheme="majorHAnsi" w:cstheme="majorHAnsi"/>
              <w:sz w:val="24"/>
              <w:szCs w:val="24"/>
            </w:rPr>
            <w:fldChar w:fldCharType="begin"/>
          </w:r>
          <w:r w:rsidRPr="008F38F1">
            <w:rPr>
              <w:rFonts w:asciiTheme="majorHAnsi" w:hAnsiTheme="majorHAnsi" w:cstheme="majorHAnsi"/>
              <w:sz w:val="24"/>
              <w:szCs w:val="24"/>
            </w:rPr>
            <w:instrText xml:space="preserve"> CITATION Mar17 \l 2057 </w:instrText>
          </w:r>
          <w:r w:rsidRPr="008F38F1">
            <w:rPr>
              <w:rFonts w:asciiTheme="majorHAnsi" w:hAnsiTheme="majorHAnsi" w:cstheme="majorHAnsi"/>
              <w:sz w:val="24"/>
              <w:szCs w:val="24"/>
            </w:rPr>
            <w:fldChar w:fldCharType="separate"/>
          </w:r>
          <w:r w:rsidRPr="008F38F1">
            <w:rPr>
              <w:rFonts w:asciiTheme="majorHAnsi" w:hAnsiTheme="majorHAnsi" w:cstheme="majorHAnsi"/>
              <w:noProof/>
              <w:sz w:val="24"/>
              <w:szCs w:val="24"/>
            </w:rPr>
            <w:t>(Pratt, 2017)</w:t>
          </w:r>
          <w:r w:rsidRPr="008F38F1">
            <w:rPr>
              <w:rFonts w:asciiTheme="majorHAnsi" w:hAnsiTheme="majorHAnsi" w:cstheme="majorHAnsi"/>
              <w:sz w:val="24"/>
              <w:szCs w:val="24"/>
            </w:rPr>
            <w:fldChar w:fldCharType="end"/>
          </w:r>
        </w:sdtContent>
      </w:sdt>
      <w:r w:rsidRPr="008F38F1">
        <w:rPr>
          <w:rFonts w:asciiTheme="majorHAnsi" w:hAnsiTheme="majorHAnsi" w:cstheme="majorHAnsi"/>
          <w:sz w:val="24"/>
          <w:szCs w:val="24"/>
        </w:rPr>
        <w:t xml:space="preserve"> yet </w:t>
      </w:r>
      <w:sdt>
        <w:sdtPr>
          <w:rPr>
            <w:rFonts w:asciiTheme="majorHAnsi" w:hAnsiTheme="majorHAnsi" w:cstheme="majorHAnsi"/>
            <w:sz w:val="24"/>
            <w:szCs w:val="24"/>
          </w:rPr>
          <w:id w:val="409355972"/>
          <w:citation/>
        </w:sdtPr>
        <w:sdtContent>
          <w:r w:rsidRPr="008F38F1">
            <w:rPr>
              <w:rFonts w:asciiTheme="majorHAnsi" w:hAnsiTheme="majorHAnsi" w:cstheme="majorHAnsi"/>
              <w:sz w:val="24"/>
              <w:szCs w:val="24"/>
            </w:rPr>
            <w:fldChar w:fldCharType="begin"/>
          </w:r>
          <w:r w:rsidRPr="008F38F1">
            <w:rPr>
              <w:rFonts w:asciiTheme="majorHAnsi" w:hAnsiTheme="majorHAnsi" w:cstheme="majorHAnsi"/>
              <w:sz w:val="24"/>
              <w:szCs w:val="24"/>
            </w:rPr>
            <w:instrText xml:space="preserve"> CITATION Tho11 \l 2057 </w:instrText>
          </w:r>
          <w:r w:rsidRPr="008F38F1">
            <w:rPr>
              <w:rFonts w:asciiTheme="majorHAnsi" w:hAnsiTheme="majorHAnsi" w:cstheme="majorHAnsi"/>
              <w:sz w:val="24"/>
              <w:szCs w:val="24"/>
            </w:rPr>
            <w:fldChar w:fldCharType="separate"/>
          </w:r>
          <w:r w:rsidRPr="008F38F1">
            <w:rPr>
              <w:rFonts w:asciiTheme="majorHAnsi" w:hAnsiTheme="majorHAnsi" w:cstheme="majorHAnsi"/>
              <w:noProof/>
              <w:sz w:val="24"/>
              <w:szCs w:val="24"/>
            </w:rPr>
            <w:t>(Baker, 2011)</w:t>
          </w:r>
          <w:r w:rsidRPr="008F38F1">
            <w:rPr>
              <w:rFonts w:asciiTheme="majorHAnsi" w:hAnsiTheme="majorHAnsi" w:cstheme="majorHAnsi"/>
              <w:sz w:val="24"/>
              <w:szCs w:val="24"/>
            </w:rPr>
            <w:fldChar w:fldCharType="end"/>
          </w:r>
        </w:sdtContent>
      </w:sdt>
      <w:r w:rsidRPr="008F38F1">
        <w:rPr>
          <w:rFonts w:asciiTheme="majorHAnsi" w:hAnsiTheme="majorHAnsi" w:cstheme="majorHAnsi"/>
          <w:sz w:val="24"/>
          <w:szCs w:val="24"/>
        </w:rPr>
        <w:t xml:space="preserve"> Explains how a leader must have certain characteristics to be portrayed an effective leader.</w:t>
      </w:r>
    </w:p>
    <w:p w14:paraId="09D3646D" w14:textId="77777777" w:rsidR="008F38F1" w:rsidRPr="008F38F1" w:rsidRDefault="008F38F1" w:rsidP="008F38F1">
      <w:pPr>
        <w:rPr>
          <w:rFonts w:asciiTheme="majorHAnsi" w:hAnsiTheme="majorHAnsi" w:cstheme="majorHAnsi"/>
          <w:sz w:val="24"/>
          <w:szCs w:val="24"/>
        </w:rPr>
      </w:pPr>
    </w:p>
    <w:p w14:paraId="0DC06D09"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According to </w:t>
      </w:r>
      <w:sdt>
        <w:sdtPr>
          <w:rPr>
            <w:rFonts w:asciiTheme="majorHAnsi" w:hAnsiTheme="majorHAnsi" w:cstheme="majorHAnsi"/>
            <w:sz w:val="24"/>
            <w:szCs w:val="24"/>
          </w:rPr>
          <w:id w:val="753704491"/>
          <w:citation/>
        </w:sdtPr>
        <w:sdtContent>
          <w:r w:rsidRPr="008F38F1">
            <w:rPr>
              <w:rFonts w:asciiTheme="majorHAnsi" w:hAnsiTheme="majorHAnsi" w:cstheme="majorHAnsi"/>
              <w:sz w:val="24"/>
              <w:szCs w:val="24"/>
            </w:rPr>
            <w:fldChar w:fldCharType="begin"/>
          </w:r>
          <w:r w:rsidRPr="008F38F1">
            <w:rPr>
              <w:rFonts w:asciiTheme="majorHAnsi" w:hAnsiTheme="majorHAnsi" w:cstheme="majorHAnsi"/>
              <w:sz w:val="24"/>
              <w:szCs w:val="24"/>
            </w:rPr>
            <w:instrText xml:space="preserve"> CITATION Int22 \l 2057 </w:instrText>
          </w:r>
          <w:r w:rsidRPr="008F38F1">
            <w:rPr>
              <w:rFonts w:asciiTheme="majorHAnsi" w:hAnsiTheme="majorHAnsi" w:cstheme="majorHAnsi"/>
              <w:sz w:val="24"/>
              <w:szCs w:val="24"/>
            </w:rPr>
            <w:fldChar w:fldCharType="separate"/>
          </w:r>
          <w:r w:rsidRPr="008F38F1">
            <w:rPr>
              <w:rFonts w:asciiTheme="majorHAnsi" w:hAnsiTheme="majorHAnsi" w:cstheme="majorHAnsi"/>
              <w:noProof/>
              <w:sz w:val="24"/>
              <w:szCs w:val="24"/>
            </w:rPr>
            <w:t>(Development, 2022)</w:t>
          </w:r>
          <w:r w:rsidRPr="008F38F1">
            <w:rPr>
              <w:rFonts w:asciiTheme="majorHAnsi" w:hAnsiTheme="majorHAnsi" w:cstheme="majorHAnsi"/>
              <w:sz w:val="24"/>
              <w:szCs w:val="24"/>
            </w:rPr>
            <w:fldChar w:fldCharType="end"/>
          </w:r>
        </w:sdtContent>
      </w:sdt>
      <w:r w:rsidRPr="008F38F1">
        <w:rPr>
          <w:rFonts w:asciiTheme="majorHAnsi" w:hAnsiTheme="majorHAnsi" w:cstheme="majorHAnsi"/>
          <w:sz w:val="24"/>
          <w:szCs w:val="24"/>
        </w:rPr>
        <w:t xml:space="preserve"> the five most common used forms of leadership styles are transformational leadership, Delegative leadership, authoritative leadership, transactional leadership, and finally participative leadership. </w:t>
      </w:r>
    </w:p>
    <w:p w14:paraId="2A23B808" w14:textId="77777777" w:rsidR="008F38F1" w:rsidRPr="008F38F1" w:rsidRDefault="008F38F1" w:rsidP="008F38F1">
      <w:pPr>
        <w:rPr>
          <w:rFonts w:asciiTheme="majorHAnsi" w:hAnsiTheme="majorHAnsi" w:cstheme="majorHAnsi"/>
          <w:sz w:val="24"/>
          <w:szCs w:val="24"/>
        </w:rPr>
      </w:pPr>
    </w:p>
    <w:p w14:paraId="3757C281"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Transformation leadership seek to inspire and encourage followers by developing bonds and giving independence, encouraging followers to be comfortable which innovates to help develop and inspire, improving followers by focusing on their individual strengths and abilities as they work on aims and goals for the future.</w:t>
      </w:r>
    </w:p>
    <w:p w14:paraId="3CCDA029" w14:textId="77777777" w:rsidR="008F38F1" w:rsidRPr="008F38F1" w:rsidRDefault="008F38F1" w:rsidP="008F38F1">
      <w:pPr>
        <w:rPr>
          <w:rFonts w:asciiTheme="majorHAnsi" w:hAnsiTheme="majorHAnsi" w:cstheme="majorHAnsi"/>
          <w:sz w:val="24"/>
          <w:szCs w:val="24"/>
        </w:rPr>
      </w:pPr>
    </w:p>
    <w:p w14:paraId="378621CE"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Delegative leadership style allows followers to have freedom to make their own decisions by delegating tasks. Benefit of delegative leadership is there is no micromanagement and followers are responsible for their own work however this leadership style can cause issues for less competent followers and could cause a divide.</w:t>
      </w:r>
    </w:p>
    <w:p w14:paraId="2FCBBEAB" w14:textId="77777777" w:rsidR="008F38F1" w:rsidRPr="008F38F1" w:rsidRDefault="008F38F1" w:rsidP="008F38F1">
      <w:pPr>
        <w:rPr>
          <w:rFonts w:asciiTheme="majorHAnsi" w:hAnsiTheme="majorHAnsi" w:cstheme="majorHAnsi"/>
          <w:sz w:val="24"/>
          <w:szCs w:val="24"/>
        </w:rPr>
      </w:pPr>
    </w:p>
    <w:p w14:paraId="365E7000"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Authoritative leadership style relies on a mentor style, followers get to know one another and working on goals to be achieved together.  Authoritative leaders tend to provide motivation and inspire followers to achieve their set goals, feedback is given to continue to motivate the followers and highlight achievements. </w:t>
      </w:r>
    </w:p>
    <w:p w14:paraId="5FFB8D95" w14:textId="77777777" w:rsidR="008F38F1" w:rsidRPr="008F38F1" w:rsidRDefault="008F38F1" w:rsidP="008F38F1">
      <w:pPr>
        <w:rPr>
          <w:rFonts w:asciiTheme="majorHAnsi" w:hAnsiTheme="majorHAnsi" w:cstheme="majorHAnsi"/>
          <w:sz w:val="24"/>
          <w:szCs w:val="24"/>
        </w:rPr>
      </w:pPr>
    </w:p>
    <w:p w14:paraId="5073884F"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Transactional leadership focusses on results achieved by structure and control, leaders set out goals to be achieved by the followers and set out rewards and punishments by not achieving the goals set in place.</w:t>
      </w:r>
    </w:p>
    <w:p w14:paraId="7B413036"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The downfall to transactional leadership is followers being aware of their worth by the lack of focus on the team relationship.</w:t>
      </w:r>
    </w:p>
    <w:p w14:paraId="0EE38EF1" w14:textId="77777777" w:rsidR="008F38F1" w:rsidRPr="008F38F1" w:rsidRDefault="008F38F1" w:rsidP="008F38F1">
      <w:pPr>
        <w:rPr>
          <w:rFonts w:asciiTheme="majorHAnsi" w:hAnsiTheme="majorHAnsi" w:cstheme="majorHAnsi"/>
          <w:sz w:val="24"/>
          <w:szCs w:val="24"/>
        </w:rPr>
      </w:pPr>
    </w:p>
    <w:p w14:paraId="4AEF68D3"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Participative leadership style is achieved by listening to its followers. Good communication skills are needed to gain a collective team effort, this encourages collaboration which can be used to identify problems as well as developing solutions. Participative leadership </w:t>
      </w:r>
      <w:r w:rsidRPr="008F38F1">
        <w:rPr>
          <w:rFonts w:asciiTheme="majorHAnsi" w:hAnsiTheme="majorHAnsi" w:cstheme="majorHAnsi"/>
          <w:sz w:val="24"/>
          <w:szCs w:val="24"/>
        </w:rPr>
        <w:lastRenderedPageBreak/>
        <w:t>encourages decision making, this creates a sense of fulfilment due to everyone feeling involved in decision making and achievements.</w:t>
      </w:r>
    </w:p>
    <w:p w14:paraId="5D95461C" w14:textId="77777777" w:rsidR="008F38F1" w:rsidRPr="008F38F1" w:rsidRDefault="008F38F1" w:rsidP="008F38F1">
      <w:pPr>
        <w:rPr>
          <w:rFonts w:asciiTheme="majorHAnsi" w:hAnsiTheme="majorHAnsi" w:cstheme="majorHAnsi"/>
          <w:sz w:val="24"/>
          <w:szCs w:val="24"/>
        </w:rPr>
      </w:pPr>
    </w:p>
    <w:p w14:paraId="42AF89BF"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From conducting researching into leadership styles and having experienced policing in first hand, I feel that policing uses elements from all the above leadership styles. Policing is continuously adapting, and it is important that leadership styles adapt to suit the situation for best effectiveness. </w:t>
      </w:r>
      <w:sdt>
        <w:sdtPr>
          <w:rPr>
            <w:rFonts w:asciiTheme="majorHAnsi" w:hAnsiTheme="majorHAnsi" w:cstheme="majorHAnsi"/>
            <w:sz w:val="24"/>
            <w:szCs w:val="24"/>
          </w:rPr>
          <w:id w:val="1123500352"/>
          <w:citation/>
        </w:sdtPr>
        <w:sdtContent>
          <w:r w:rsidRPr="008F38F1">
            <w:rPr>
              <w:rFonts w:asciiTheme="majorHAnsi" w:hAnsiTheme="majorHAnsi" w:cstheme="majorHAnsi"/>
              <w:sz w:val="24"/>
              <w:szCs w:val="24"/>
            </w:rPr>
            <w:fldChar w:fldCharType="begin"/>
          </w:r>
          <w:r w:rsidRPr="008F38F1">
            <w:rPr>
              <w:rFonts w:asciiTheme="majorHAnsi" w:hAnsiTheme="majorHAnsi" w:cstheme="majorHAnsi"/>
              <w:sz w:val="24"/>
              <w:szCs w:val="24"/>
            </w:rPr>
            <w:instrText xml:space="preserve"> CITATION Isl11 \l 2057 </w:instrText>
          </w:r>
          <w:r w:rsidRPr="008F38F1">
            <w:rPr>
              <w:rFonts w:asciiTheme="majorHAnsi" w:hAnsiTheme="majorHAnsi" w:cstheme="majorHAnsi"/>
              <w:sz w:val="24"/>
              <w:szCs w:val="24"/>
            </w:rPr>
            <w:fldChar w:fldCharType="separate"/>
          </w:r>
          <w:r w:rsidRPr="008F38F1">
            <w:rPr>
              <w:rFonts w:asciiTheme="majorHAnsi" w:hAnsiTheme="majorHAnsi" w:cstheme="majorHAnsi"/>
              <w:noProof/>
              <w:sz w:val="24"/>
              <w:szCs w:val="24"/>
            </w:rPr>
            <w:t>(Isla Campbell, 2011)</w:t>
          </w:r>
          <w:r w:rsidRPr="008F38F1">
            <w:rPr>
              <w:rFonts w:asciiTheme="majorHAnsi" w:hAnsiTheme="majorHAnsi" w:cstheme="majorHAnsi"/>
              <w:sz w:val="24"/>
              <w:szCs w:val="24"/>
            </w:rPr>
            <w:fldChar w:fldCharType="end"/>
          </w:r>
        </w:sdtContent>
      </w:sdt>
      <w:r w:rsidRPr="008F38F1">
        <w:rPr>
          <w:rFonts w:asciiTheme="majorHAnsi" w:hAnsiTheme="majorHAnsi" w:cstheme="majorHAnsi"/>
          <w:sz w:val="24"/>
          <w:szCs w:val="24"/>
        </w:rPr>
        <w:t xml:space="preserve"> studies into leadership styles in policing studies have emphasized transformative leadership behaviours most effective within policing however the importance to be able to adapt to different leaderships to suit the situation is crucial. </w:t>
      </w:r>
    </w:p>
    <w:p w14:paraId="63443B9A" w14:textId="77777777" w:rsidR="008F38F1" w:rsidRPr="008F38F1" w:rsidRDefault="008F38F1" w:rsidP="008F38F1">
      <w:pPr>
        <w:rPr>
          <w:rFonts w:asciiTheme="majorHAnsi" w:hAnsiTheme="majorHAnsi" w:cstheme="majorHAnsi"/>
          <w:sz w:val="24"/>
          <w:szCs w:val="24"/>
        </w:rPr>
      </w:pPr>
    </w:p>
    <w:p w14:paraId="4BAF6D45"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 </w:t>
      </w:r>
    </w:p>
    <w:p w14:paraId="23FFC03E"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Conclusion:</w:t>
      </w:r>
    </w:p>
    <w:p w14:paraId="257ECBA3" w14:textId="77777777" w:rsidR="008F38F1" w:rsidRPr="008F38F1" w:rsidRDefault="008F38F1" w:rsidP="008F38F1">
      <w:pPr>
        <w:rPr>
          <w:rFonts w:asciiTheme="majorHAnsi" w:hAnsiTheme="majorHAnsi" w:cstheme="majorHAnsi"/>
          <w:sz w:val="24"/>
          <w:szCs w:val="24"/>
        </w:rPr>
      </w:pPr>
    </w:p>
    <w:p w14:paraId="0C570023"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As a result of this incident, I have learnt the importance of working as a team and how being a leader is not just about taking ownership but encouraging colleagues to realise their capabilities and abilities and help them develop their weaknesses. Everyone has different strengths and weaknesses and working as a team can helps build everyone confidence to strengthen their weaknesses and develop as a team. </w:t>
      </w:r>
    </w:p>
    <w:p w14:paraId="00AD02FB" w14:textId="77777777" w:rsidR="008F38F1" w:rsidRPr="008F38F1" w:rsidRDefault="008F38F1" w:rsidP="008F38F1">
      <w:pPr>
        <w:rPr>
          <w:rFonts w:asciiTheme="majorHAnsi" w:hAnsiTheme="majorHAnsi" w:cstheme="majorHAnsi"/>
          <w:sz w:val="24"/>
          <w:szCs w:val="24"/>
        </w:rPr>
      </w:pPr>
    </w:p>
    <w:p w14:paraId="0857F682"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I understand how discussing the incident before arriving benefitted both my colleague and I by helping establish both of our capabilities. After my colleague pointing out how she had not dealt with an incident like this before we both worked on a plan of how it was best to obtain the first account from the victim. My focus was to assist my colleague in a way I could encourage her confidence and help her take the information on board, but more importantly to retain the information for future use.</w:t>
      </w:r>
    </w:p>
    <w:p w14:paraId="319889DB" w14:textId="77777777" w:rsidR="008F38F1" w:rsidRPr="008F38F1" w:rsidRDefault="008F38F1" w:rsidP="008F38F1">
      <w:pPr>
        <w:rPr>
          <w:rFonts w:asciiTheme="majorHAnsi" w:hAnsiTheme="majorHAnsi" w:cstheme="majorHAnsi"/>
          <w:sz w:val="24"/>
          <w:szCs w:val="24"/>
        </w:rPr>
      </w:pPr>
    </w:p>
    <w:p w14:paraId="43ED777A"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Even though my colleague and I had a working strategy in place I made sure my colleague was mindful how things can change rapidly and how information from the initial call can change due to circumstances when attending incidents.</w:t>
      </w:r>
    </w:p>
    <w:p w14:paraId="080D6E82" w14:textId="77777777" w:rsidR="008F38F1" w:rsidRPr="008F38F1" w:rsidRDefault="008F38F1" w:rsidP="008F38F1">
      <w:pPr>
        <w:rPr>
          <w:rFonts w:asciiTheme="majorHAnsi" w:hAnsiTheme="majorHAnsi" w:cstheme="majorHAnsi"/>
          <w:sz w:val="24"/>
          <w:szCs w:val="24"/>
        </w:rPr>
      </w:pPr>
    </w:p>
    <w:p w14:paraId="065531AB"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During this incident I used a combination of transformative and authoritative leadership styles. I used transformative by encouraging my colleague by discussing a working strategy and gave guidance of how we were going to achieve this. I showed authoritative leadership by the way I guided my colleague through the procedures and built up her confidence.</w:t>
      </w:r>
    </w:p>
    <w:p w14:paraId="0D5F28B1"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 </w:t>
      </w:r>
      <w:sdt>
        <w:sdtPr>
          <w:rPr>
            <w:rFonts w:asciiTheme="majorHAnsi" w:hAnsiTheme="majorHAnsi" w:cstheme="majorHAnsi"/>
            <w:sz w:val="24"/>
            <w:szCs w:val="24"/>
          </w:rPr>
          <w:id w:val="-941455635"/>
          <w:citation/>
        </w:sdtPr>
        <w:sdtContent>
          <w:r w:rsidRPr="008F38F1">
            <w:rPr>
              <w:rFonts w:asciiTheme="majorHAnsi" w:hAnsiTheme="majorHAnsi" w:cstheme="majorHAnsi"/>
              <w:sz w:val="24"/>
              <w:szCs w:val="24"/>
            </w:rPr>
            <w:fldChar w:fldCharType="begin"/>
          </w:r>
          <w:r w:rsidRPr="008F38F1">
            <w:rPr>
              <w:rFonts w:asciiTheme="majorHAnsi" w:hAnsiTheme="majorHAnsi" w:cstheme="majorHAnsi"/>
              <w:sz w:val="24"/>
              <w:szCs w:val="24"/>
            </w:rPr>
            <w:instrText xml:space="preserve"> CITATION Yas16 \l 2057 </w:instrText>
          </w:r>
          <w:r w:rsidRPr="008F38F1">
            <w:rPr>
              <w:rFonts w:asciiTheme="majorHAnsi" w:hAnsiTheme="majorHAnsi" w:cstheme="majorHAnsi"/>
              <w:sz w:val="24"/>
              <w:szCs w:val="24"/>
            </w:rPr>
            <w:fldChar w:fldCharType="separate"/>
          </w:r>
          <w:r w:rsidRPr="008F38F1">
            <w:rPr>
              <w:rFonts w:asciiTheme="majorHAnsi" w:hAnsiTheme="majorHAnsi" w:cstheme="majorHAnsi"/>
              <w:noProof/>
              <w:sz w:val="24"/>
              <w:szCs w:val="24"/>
            </w:rPr>
            <w:t>(Yaseen, 2016)</w:t>
          </w:r>
          <w:r w:rsidRPr="008F38F1">
            <w:rPr>
              <w:rFonts w:asciiTheme="majorHAnsi" w:hAnsiTheme="majorHAnsi" w:cstheme="majorHAnsi"/>
              <w:sz w:val="24"/>
              <w:szCs w:val="24"/>
            </w:rPr>
            <w:fldChar w:fldCharType="end"/>
          </w:r>
        </w:sdtContent>
      </w:sdt>
      <w:r w:rsidRPr="008F38F1">
        <w:rPr>
          <w:rFonts w:asciiTheme="majorHAnsi" w:hAnsiTheme="majorHAnsi" w:cstheme="majorHAnsi"/>
          <w:sz w:val="24"/>
          <w:szCs w:val="24"/>
        </w:rPr>
        <w:t>Studies have highlighted how it is beneficial for more than one leadership style to be followed and how it is important to continuously adapt and be flexible within policing.</w:t>
      </w:r>
    </w:p>
    <w:p w14:paraId="16A8D14A" w14:textId="77777777" w:rsidR="008F38F1" w:rsidRPr="008F38F1" w:rsidRDefault="008F38F1" w:rsidP="008F38F1">
      <w:pPr>
        <w:rPr>
          <w:rFonts w:asciiTheme="majorHAnsi" w:hAnsiTheme="majorHAnsi" w:cstheme="majorHAnsi"/>
          <w:sz w:val="24"/>
          <w:szCs w:val="24"/>
        </w:rPr>
      </w:pPr>
    </w:p>
    <w:p w14:paraId="6571C631" w14:textId="77777777" w:rsidR="008F38F1" w:rsidRPr="008F38F1" w:rsidRDefault="008F38F1" w:rsidP="008F38F1">
      <w:pPr>
        <w:rPr>
          <w:rFonts w:asciiTheme="majorHAnsi" w:hAnsiTheme="majorHAnsi" w:cstheme="majorHAnsi"/>
          <w:sz w:val="24"/>
          <w:szCs w:val="24"/>
        </w:rPr>
      </w:pPr>
    </w:p>
    <w:p w14:paraId="58CD3C7C" w14:textId="77777777" w:rsidR="008F38F1" w:rsidRPr="008F38F1" w:rsidRDefault="008F38F1" w:rsidP="008F38F1">
      <w:pPr>
        <w:rPr>
          <w:rFonts w:asciiTheme="majorHAnsi" w:hAnsiTheme="majorHAnsi" w:cstheme="majorHAnsi"/>
          <w:sz w:val="24"/>
          <w:szCs w:val="24"/>
          <w:u w:val="single"/>
        </w:rPr>
      </w:pPr>
      <w:r w:rsidRPr="008F38F1">
        <w:rPr>
          <w:rFonts w:asciiTheme="majorHAnsi" w:hAnsiTheme="majorHAnsi" w:cstheme="majorHAnsi"/>
          <w:sz w:val="24"/>
          <w:szCs w:val="24"/>
          <w:u w:val="single"/>
        </w:rPr>
        <w:t>Action Plan</w:t>
      </w:r>
    </w:p>
    <w:p w14:paraId="54965675" w14:textId="5461FD69"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In the future, if I was to attend a similar incident I would ensure to communicate </w:t>
      </w:r>
      <w:r w:rsidRPr="008F38F1">
        <w:rPr>
          <w:rFonts w:asciiTheme="majorHAnsi" w:hAnsiTheme="majorHAnsi" w:cstheme="majorHAnsi"/>
          <w:sz w:val="24"/>
          <w:szCs w:val="24"/>
        </w:rPr>
        <w:t>effectively</w:t>
      </w:r>
      <w:r w:rsidRPr="008F38F1">
        <w:rPr>
          <w:rFonts w:asciiTheme="majorHAnsi" w:hAnsiTheme="majorHAnsi" w:cstheme="majorHAnsi"/>
          <w:sz w:val="24"/>
          <w:szCs w:val="24"/>
        </w:rPr>
        <w:t xml:space="preserve"> with my team members, this way we can set out a working strategy yet also discover peoples weaknesses so we can work together to develop them.</w:t>
      </w:r>
    </w:p>
    <w:p w14:paraId="267FB88C" w14:textId="77777777" w:rsidR="008F38F1" w:rsidRPr="008F38F1" w:rsidRDefault="008F38F1" w:rsidP="008F38F1">
      <w:pPr>
        <w:rPr>
          <w:rFonts w:asciiTheme="majorHAnsi" w:hAnsiTheme="majorHAnsi" w:cstheme="majorHAnsi"/>
          <w:sz w:val="24"/>
          <w:szCs w:val="24"/>
        </w:rPr>
      </w:pPr>
      <w:r w:rsidRPr="008F38F1">
        <w:rPr>
          <w:rFonts w:asciiTheme="majorHAnsi" w:hAnsiTheme="majorHAnsi" w:cstheme="majorHAnsi"/>
          <w:sz w:val="24"/>
          <w:szCs w:val="24"/>
        </w:rPr>
        <w:t xml:space="preserve"> </w:t>
      </w:r>
    </w:p>
    <w:p w14:paraId="0CD797DF" w14:textId="77777777" w:rsidR="008F38F1" w:rsidRPr="008F38F1" w:rsidRDefault="008F38F1" w:rsidP="008F38F1">
      <w:pPr>
        <w:rPr>
          <w:rFonts w:asciiTheme="majorHAnsi" w:hAnsiTheme="majorHAnsi" w:cstheme="majorHAnsi"/>
          <w:sz w:val="24"/>
          <w:szCs w:val="24"/>
        </w:rPr>
      </w:pPr>
    </w:p>
    <w:p w14:paraId="45EA04A7" w14:textId="77777777" w:rsidR="008F38F1" w:rsidRPr="008F38F1" w:rsidRDefault="008F38F1" w:rsidP="008F38F1">
      <w:pPr>
        <w:rPr>
          <w:rFonts w:asciiTheme="majorHAnsi" w:hAnsiTheme="majorHAnsi" w:cstheme="majorHAnsi"/>
          <w:sz w:val="24"/>
          <w:szCs w:val="24"/>
        </w:rPr>
      </w:pPr>
    </w:p>
    <w:p w14:paraId="32B67ECD" w14:textId="3F8D8503" w:rsidR="005A34FA" w:rsidRPr="008F38F1" w:rsidRDefault="008F38F1">
      <w:pPr>
        <w:ind w:right="237"/>
        <w:jc w:val="both"/>
        <w:rPr>
          <w:rFonts w:asciiTheme="majorHAnsi" w:hAnsiTheme="majorHAnsi" w:cstheme="majorHAnsi"/>
          <w:sz w:val="24"/>
          <w:szCs w:val="24"/>
        </w:rPr>
      </w:pPr>
      <w:r w:rsidRPr="008F38F1">
        <w:rPr>
          <w:rFonts w:asciiTheme="majorHAnsi" w:hAnsiTheme="majorHAnsi" w:cstheme="majorHAnsi"/>
          <w:sz w:val="24"/>
          <w:szCs w:val="24"/>
        </w:rPr>
        <w:lastRenderedPageBreak/>
        <w:t>(2155)</w:t>
      </w:r>
    </w:p>
    <w:p w14:paraId="1E2B4DE6" w14:textId="77777777" w:rsidR="005A34FA" w:rsidRPr="008F38F1" w:rsidRDefault="005A34FA">
      <w:pPr>
        <w:ind w:right="237"/>
        <w:jc w:val="both"/>
        <w:rPr>
          <w:rFonts w:asciiTheme="majorHAnsi" w:hAnsiTheme="majorHAnsi" w:cstheme="majorHAnsi"/>
          <w:sz w:val="24"/>
          <w:szCs w:val="24"/>
        </w:rPr>
      </w:pPr>
    </w:p>
    <w:p w14:paraId="7E5838B5" w14:textId="77777777" w:rsidR="005A34FA" w:rsidRDefault="005A34FA">
      <w:pPr>
        <w:ind w:right="237"/>
        <w:jc w:val="both"/>
        <w:rPr>
          <w:sz w:val="24"/>
          <w:szCs w:val="24"/>
        </w:rPr>
      </w:pPr>
    </w:p>
    <w:p w14:paraId="198474E3" w14:textId="77777777" w:rsidR="005A34FA" w:rsidRDefault="005A34FA">
      <w:pPr>
        <w:ind w:right="237"/>
        <w:jc w:val="both"/>
        <w:rPr>
          <w:sz w:val="24"/>
          <w:szCs w:val="24"/>
        </w:rPr>
      </w:pPr>
    </w:p>
    <w:p w14:paraId="0984E922" w14:textId="77777777" w:rsidR="005A34FA" w:rsidRDefault="005A34FA">
      <w:pPr>
        <w:ind w:right="237"/>
        <w:jc w:val="both"/>
        <w:rPr>
          <w:sz w:val="24"/>
          <w:szCs w:val="24"/>
        </w:rPr>
      </w:pPr>
    </w:p>
    <w:p w14:paraId="4AF06776" w14:textId="77777777" w:rsidR="005A34FA" w:rsidRDefault="005A34FA">
      <w:pPr>
        <w:ind w:right="237"/>
        <w:jc w:val="both"/>
        <w:rPr>
          <w:sz w:val="24"/>
          <w:szCs w:val="24"/>
        </w:rPr>
      </w:pPr>
    </w:p>
    <w:p w14:paraId="03BDF6DB" w14:textId="77777777" w:rsidR="005A34FA" w:rsidRDefault="005A34FA">
      <w:pPr>
        <w:ind w:right="237"/>
        <w:jc w:val="both"/>
        <w:rPr>
          <w:sz w:val="24"/>
          <w:szCs w:val="24"/>
        </w:rPr>
      </w:pPr>
    </w:p>
    <w:p w14:paraId="29B3F2FF" w14:textId="77777777" w:rsidR="005A34FA" w:rsidRDefault="005A34FA">
      <w:pPr>
        <w:ind w:right="237"/>
        <w:jc w:val="both"/>
        <w:rPr>
          <w:sz w:val="24"/>
          <w:szCs w:val="24"/>
        </w:rPr>
      </w:pPr>
    </w:p>
    <w:p w14:paraId="777DE664" w14:textId="77777777" w:rsidR="005A34FA" w:rsidRDefault="005A34FA">
      <w:pPr>
        <w:ind w:right="237"/>
        <w:jc w:val="both"/>
        <w:rPr>
          <w:sz w:val="24"/>
          <w:szCs w:val="24"/>
        </w:rPr>
      </w:pPr>
    </w:p>
    <w:p w14:paraId="33FC8EA7" w14:textId="77777777" w:rsidR="005A34FA" w:rsidRDefault="005A34FA">
      <w:pPr>
        <w:ind w:right="237"/>
        <w:jc w:val="both"/>
        <w:rPr>
          <w:sz w:val="24"/>
          <w:szCs w:val="24"/>
        </w:rPr>
      </w:pPr>
    </w:p>
    <w:p w14:paraId="7AF96E1D" w14:textId="77777777" w:rsidR="005A34FA" w:rsidRDefault="005A34FA">
      <w:pPr>
        <w:ind w:right="237"/>
        <w:jc w:val="both"/>
        <w:rPr>
          <w:b/>
          <w:sz w:val="24"/>
          <w:szCs w:val="24"/>
        </w:rPr>
      </w:pPr>
    </w:p>
    <w:p w14:paraId="4E023962" w14:textId="77777777" w:rsidR="005A34FA" w:rsidRDefault="0035617F">
      <w:pPr>
        <w:ind w:right="237"/>
      </w:pPr>
      <w:r>
        <w:br w:type="page"/>
      </w:r>
    </w:p>
    <w:p w14:paraId="46603F57" w14:textId="77777777" w:rsidR="005A34FA" w:rsidRDefault="005A34FA">
      <w:pPr>
        <w:ind w:right="237"/>
        <w:jc w:val="both"/>
        <w:rPr>
          <w:sz w:val="24"/>
          <w:szCs w:val="24"/>
        </w:rPr>
      </w:pPr>
    </w:p>
    <w:p w14:paraId="756AC52B" w14:textId="77777777" w:rsidR="005A34FA" w:rsidRDefault="0035617F">
      <w:pPr>
        <w:ind w:right="237"/>
        <w:jc w:val="center"/>
        <w:rPr>
          <w:b/>
          <w:sz w:val="24"/>
          <w:szCs w:val="24"/>
        </w:rPr>
      </w:pPr>
      <w:r>
        <w:rPr>
          <w:b/>
          <w:sz w:val="24"/>
          <w:szCs w:val="24"/>
        </w:rPr>
        <w:t>Task 4</w:t>
      </w:r>
    </w:p>
    <w:p w14:paraId="1C1AF749" w14:textId="77777777" w:rsidR="005A34FA" w:rsidRDefault="005A34FA">
      <w:pPr>
        <w:ind w:right="237"/>
        <w:jc w:val="both"/>
        <w:rPr>
          <w:b/>
          <w:color w:val="000000"/>
          <w:sz w:val="24"/>
          <w:szCs w:val="24"/>
        </w:rPr>
      </w:pPr>
    </w:p>
    <w:p w14:paraId="518D7E51" w14:textId="77777777" w:rsidR="005A34FA" w:rsidRDefault="0035617F">
      <w:pPr>
        <w:pBdr>
          <w:top w:val="nil"/>
          <w:left w:val="nil"/>
          <w:bottom w:val="nil"/>
          <w:right w:val="nil"/>
          <w:between w:val="nil"/>
        </w:pBdr>
        <w:ind w:right="225"/>
        <w:jc w:val="both"/>
        <w:rPr>
          <w:rFonts w:ascii="Quattrocento Sans" w:eastAsia="Quattrocento Sans" w:hAnsi="Quattrocento Sans" w:cs="Quattrocento Sans"/>
          <w:color w:val="000000"/>
          <w:sz w:val="18"/>
          <w:szCs w:val="18"/>
        </w:rPr>
      </w:pPr>
      <w:r>
        <w:rPr>
          <w:b/>
          <w:color w:val="000000"/>
          <w:sz w:val="24"/>
          <w:szCs w:val="24"/>
        </w:rPr>
        <w:t>Relevant areas of the National Policing Curriculum: </w:t>
      </w:r>
      <w:r>
        <w:rPr>
          <w:color w:val="000000"/>
          <w:sz w:val="24"/>
          <w:szCs w:val="24"/>
        </w:rPr>
        <w:t> </w:t>
      </w:r>
    </w:p>
    <w:p w14:paraId="3C33B840" w14:textId="77777777" w:rsidR="005A34FA" w:rsidRDefault="0035617F">
      <w:pPr>
        <w:pBdr>
          <w:top w:val="nil"/>
          <w:left w:val="nil"/>
          <w:bottom w:val="nil"/>
          <w:right w:val="nil"/>
          <w:between w:val="nil"/>
        </w:pBdr>
        <w:spacing w:line="259" w:lineRule="auto"/>
        <w:ind w:right="105"/>
        <w:jc w:val="both"/>
        <w:rPr>
          <w:rFonts w:ascii="Times New Roman" w:eastAsia="Times New Roman" w:hAnsi="Times New Roman" w:cs="Times New Roman"/>
          <w:color w:val="000000"/>
          <w:sz w:val="24"/>
          <w:szCs w:val="24"/>
        </w:rPr>
      </w:pPr>
      <w:r>
        <w:rPr>
          <w:b/>
          <w:color w:val="000000"/>
          <w:sz w:val="24"/>
          <w:szCs w:val="24"/>
        </w:rPr>
        <w:t>Coaching, Mentoring, Assessment</w:t>
      </w:r>
    </w:p>
    <w:p w14:paraId="27304C63"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02EF4357"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5A34FA" w14:paraId="0B8C0CAC" w14:textId="77777777">
        <w:tc>
          <w:tcPr>
            <w:tcW w:w="9016" w:type="dxa"/>
            <w:shd w:val="clear" w:color="auto" w:fill="auto"/>
          </w:tcPr>
          <w:p w14:paraId="2FF71E1F" w14:textId="77777777" w:rsidR="005A34FA" w:rsidRDefault="005A34FA">
            <w:pPr>
              <w:widowControl w:val="0"/>
              <w:pBdr>
                <w:top w:val="nil"/>
                <w:left w:val="nil"/>
                <w:bottom w:val="nil"/>
                <w:right w:val="nil"/>
                <w:between w:val="nil"/>
              </w:pBdr>
              <w:tabs>
                <w:tab w:val="left" w:pos="355"/>
              </w:tabs>
              <w:ind w:right="237"/>
              <w:rPr>
                <w:color w:val="000000"/>
                <w:sz w:val="24"/>
                <w:szCs w:val="24"/>
              </w:rPr>
            </w:pPr>
          </w:p>
          <w:p w14:paraId="364B69F9" w14:textId="77777777" w:rsidR="005A34FA" w:rsidRDefault="0035617F">
            <w:pPr>
              <w:pBdr>
                <w:top w:val="nil"/>
                <w:left w:val="nil"/>
                <w:bottom w:val="nil"/>
                <w:right w:val="nil"/>
                <w:between w:val="nil"/>
              </w:pBdr>
              <w:ind w:right="105"/>
              <w:jc w:val="both"/>
              <w:rPr>
                <w:color w:val="000000"/>
                <w:sz w:val="24"/>
                <w:szCs w:val="24"/>
              </w:rPr>
            </w:pPr>
            <w:r>
              <w:rPr>
                <w:b/>
                <w:color w:val="000000"/>
                <w:sz w:val="24"/>
                <w:szCs w:val="24"/>
                <w:highlight w:val="yellow"/>
              </w:rPr>
              <w:t xml:space="preserve">Critically reflect </w:t>
            </w:r>
            <w:r>
              <w:rPr>
                <w:color w:val="000000"/>
                <w:sz w:val="24"/>
                <w:szCs w:val="24"/>
                <w:highlight w:val="yellow"/>
              </w:rPr>
              <w:t>up</w:t>
            </w:r>
            <w:r>
              <w:rPr>
                <w:color w:val="000000"/>
                <w:sz w:val="24"/>
                <w:szCs w:val="24"/>
              </w:rPr>
              <w:t>on your three-year probation:</w:t>
            </w:r>
          </w:p>
          <w:p w14:paraId="062D56B8" w14:textId="77777777" w:rsidR="005A34FA" w:rsidRDefault="005A34FA">
            <w:pPr>
              <w:pBdr>
                <w:top w:val="nil"/>
                <w:left w:val="nil"/>
                <w:bottom w:val="nil"/>
                <w:right w:val="nil"/>
                <w:between w:val="nil"/>
              </w:pBdr>
              <w:ind w:right="105"/>
              <w:jc w:val="both"/>
              <w:rPr>
                <w:color w:val="000000"/>
                <w:sz w:val="24"/>
                <w:szCs w:val="24"/>
              </w:rPr>
            </w:pPr>
          </w:p>
          <w:p w14:paraId="14647B7B" w14:textId="77777777" w:rsidR="005A34FA" w:rsidRDefault="0035617F">
            <w:pPr>
              <w:pBdr>
                <w:top w:val="nil"/>
                <w:left w:val="nil"/>
                <w:bottom w:val="nil"/>
                <w:right w:val="nil"/>
                <w:between w:val="nil"/>
              </w:pBdr>
              <w:ind w:right="105"/>
              <w:jc w:val="both"/>
              <w:rPr>
                <w:color w:val="000000"/>
                <w:sz w:val="24"/>
                <w:szCs w:val="24"/>
              </w:rPr>
            </w:pPr>
            <w:r>
              <w:rPr>
                <w:color w:val="000000"/>
                <w:sz w:val="24"/>
                <w:szCs w:val="24"/>
              </w:rPr>
              <w:t xml:space="preserve">How have you benefited from mentoring and coaching? </w:t>
            </w:r>
          </w:p>
          <w:p w14:paraId="6DE1DEB8" w14:textId="77777777" w:rsidR="005A34FA" w:rsidRDefault="0035617F">
            <w:pPr>
              <w:pBdr>
                <w:top w:val="nil"/>
                <w:left w:val="nil"/>
                <w:bottom w:val="nil"/>
                <w:right w:val="nil"/>
                <w:between w:val="nil"/>
              </w:pBdr>
              <w:ind w:right="105"/>
              <w:jc w:val="both"/>
              <w:rPr>
                <w:color w:val="000000"/>
                <w:sz w:val="24"/>
                <w:szCs w:val="24"/>
              </w:rPr>
            </w:pPr>
            <w:r>
              <w:rPr>
                <w:color w:val="000000"/>
                <w:sz w:val="24"/>
                <w:szCs w:val="24"/>
              </w:rPr>
              <w:t>How has it helped you to meet personal, professional and organisational goals?</w:t>
            </w:r>
          </w:p>
          <w:p w14:paraId="0D2A2C29" w14:textId="77777777" w:rsidR="005A34FA" w:rsidRDefault="0035617F">
            <w:pPr>
              <w:pBdr>
                <w:top w:val="nil"/>
                <w:left w:val="nil"/>
                <w:bottom w:val="nil"/>
                <w:right w:val="nil"/>
                <w:between w:val="nil"/>
              </w:pBdr>
              <w:ind w:right="105"/>
              <w:jc w:val="both"/>
              <w:rPr>
                <w:color w:val="000000"/>
                <w:sz w:val="24"/>
                <w:szCs w:val="24"/>
              </w:rPr>
            </w:pPr>
            <w:r>
              <w:rPr>
                <w:color w:val="000000"/>
                <w:sz w:val="24"/>
                <w:szCs w:val="24"/>
              </w:rPr>
              <w:t>How has it aided you to learn, develop and perform in the workplace?</w:t>
            </w:r>
          </w:p>
          <w:p w14:paraId="25ECE95A" w14:textId="77777777" w:rsidR="005A34FA" w:rsidRDefault="005A34FA">
            <w:pPr>
              <w:pBdr>
                <w:top w:val="nil"/>
                <w:left w:val="nil"/>
                <w:bottom w:val="nil"/>
                <w:right w:val="nil"/>
                <w:between w:val="nil"/>
              </w:pBdr>
              <w:ind w:right="105"/>
              <w:jc w:val="both"/>
              <w:rPr>
                <w:color w:val="000000"/>
                <w:sz w:val="24"/>
                <w:szCs w:val="24"/>
              </w:rPr>
            </w:pPr>
          </w:p>
          <w:p w14:paraId="0CC0EDFA" w14:textId="77777777" w:rsidR="005A34FA" w:rsidRDefault="0035617F">
            <w:pPr>
              <w:pBdr>
                <w:top w:val="nil"/>
                <w:left w:val="nil"/>
                <w:bottom w:val="nil"/>
                <w:right w:val="nil"/>
                <w:between w:val="nil"/>
              </w:pBdr>
              <w:ind w:right="105"/>
              <w:jc w:val="both"/>
              <w:rPr>
                <w:i/>
                <w:color w:val="000000"/>
                <w:sz w:val="24"/>
                <w:szCs w:val="24"/>
              </w:rPr>
            </w:pPr>
            <w:r>
              <w:rPr>
                <w:i/>
                <w:color w:val="000000"/>
                <w:sz w:val="24"/>
                <w:szCs w:val="24"/>
              </w:rPr>
              <w:t>Consider relevant coaching and mentoring definitions along with current coaching and mentoring theories used in policing.</w:t>
            </w:r>
          </w:p>
          <w:p w14:paraId="60763FD9" w14:textId="77777777" w:rsidR="005A34FA" w:rsidRDefault="005A34FA">
            <w:pPr>
              <w:pBdr>
                <w:top w:val="nil"/>
                <w:left w:val="nil"/>
                <w:bottom w:val="nil"/>
                <w:right w:val="nil"/>
                <w:between w:val="nil"/>
              </w:pBdr>
              <w:ind w:right="105"/>
              <w:jc w:val="both"/>
              <w:rPr>
                <w:i/>
                <w:color w:val="000000"/>
                <w:sz w:val="24"/>
                <w:szCs w:val="24"/>
              </w:rPr>
            </w:pPr>
          </w:p>
          <w:p w14:paraId="337C523B" w14:textId="77777777" w:rsidR="005A34FA" w:rsidRDefault="0035617F">
            <w:pPr>
              <w:pBdr>
                <w:top w:val="nil"/>
                <w:left w:val="nil"/>
                <w:bottom w:val="nil"/>
                <w:right w:val="nil"/>
                <w:between w:val="nil"/>
              </w:pBdr>
              <w:ind w:right="105"/>
              <w:jc w:val="both"/>
              <w:rPr>
                <w:i/>
                <w:color w:val="000000"/>
                <w:sz w:val="24"/>
                <w:szCs w:val="24"/>
              </w:rPr>
            </w:pPr>
            <w:r>
              <w:rPr>
                <w:i/>
                <w:color w:val="000000"/>
                <w:sz w:val="24"/>
                <w:szCs w:val="24"/>
              </w:rPr>
              <w:t>How do you provide and receive feedback?</w:t>
            </w:r>
          </w:p>
          <w:p w14:paraId="436B7893" w14:textId="77777777" w:rsidR="005A34FA" w:rsidRDefault="005A34FA">
            <w:pPr>
              <w:pBdr>
                <w:top w:val="nil"/>
                <w:left w:val="nil"/>
                <w:bottom w:val="nil"/>
                <w:right w:val="nil"/>
                <w:between w:val="nil"/>
              </w:pBdr>
              <w:ind w:right="105"/>
              <w:jc w:val="both"/>
              <w:rPr>
                <w:color w:val="000000"/>
                <w:sz w:val="24"/>
                <w:szCs w:val="24"/>
              </w:rPr>
            </w:pPr>
          </w:p>
          <w:p w14:paraId="0CFD82C3"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highlight w:val="yellow"/>
              </w:rPr>
              <w:t xml:space="preserve">2000 </w:t>
            </w:r>
            <w:r>
              <w:rPr>
                <w:color w:val="000000"/>
                <w:sz w:val="24"/>
                <w:szCs w:val="24"/>
              </w:rPr>
              <w:t>words </w:t>
            </w:r>
            <w:r>
              <w:rPr>
                <w:i/>
                <w:color w:val="000000"/>
                <w:sz w:val="24"/>
                <w:szCs w:val="24"/>
              </w:rPr>
              <w:t>(+/- 10%: include your actual word count at the end of each section)</w:t>
            </w:r>
            <w:r>
              <w:rPr>
                <w:color w:val="000000"/>
                <w:sz w:val="24"/>
                <w:szCs w:val="24"/>
              </w:rPr>
              <w:t> </w:t>
            </w:r>
          </w:p>
          <w:p w14:paraId="748E20C5" w14:textId="77777777" w:rsidR="005A34FA" w:rsidRDefault="0035617F">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tc>
      </w:tr>
    </w:tbl>
    <w:p w14:paraId="16CED391" w14:textId="77777777" w:rsidR="005A34FA" w:rsidRDefault="005A34FA">
      <w:pPr>
        <w:ind w:right="237"/>
        <w:jc w:val="both"/>
        <w:rPr>
          <w:sz w:val="24"/>
          <w:szCs w:val="24"/>
        </w:rPr>
      </w:pPr>
    </w:p>
    <w:p w14:paraId="1797142E" w14:textId="77777777" w:rsidR="005A34FA" w:rsidRDefault="0035617F">
      <w:pPr>
        <w:ind w:right="237"/>
        <w:jc w:val="both"/>
        <w:rPr>
          <w:b/>
          <w:sz w:val="24"/>
          <w:szCs w:val="24"/>
        </w:rPr>
      </w:pPr>
      <w:r>
        <w:rPr>
          <w:b/>
          <w:sz w:val="24"/>
          <w:szCs w:val="24"/>
        </w:rPr>
        <w:t>ANSWER:</w:t>
      </w:r>
    </w:p>
    <w:p w14:paraId="19EDEC86" w14:textId="77777777" w:rsidR="005A34FA" w:rsidRDefault="005A34FA">
      <w:pPr>
        <w:ind w:right="237"/>
        <w:jc w:val="both"/>
        <w:rPr>
          <w:sz w:val="24"/>
          <w:szCs w:val="24"/>
        </w:rPr>
      </w:pPr>
    </w:p>
    <w:p w14:paraId="075A3615" w14:textId="77777777" w:rsidR="008F38F1" w:rsidRDefault="008F38F1" w:rsidP="008F38F1">
      <w:pPr>
        <w:rPr>
          <w:sz w:val="24"/>
          <w:szCs w:val="24"/>
        </w:rPr>
      </w:pPr>
      <w:r w:rsidRPr="00C56C2D">
        <w:rPr>
          <w:sz w:val="24"/>
          <w:szCs w:val="24"/>
        </w:rPr>
        <w:t xml:space="preserve">I joined South Wales Police as a police constable in June 2020, I </w:t>
      </w:r>
      <w:r>
        <w:rPr>
          <w:sz w:val="24"/>
          <w:szCs w:val="24"/>
        </w:rPr>
        <w:t>took the</w:t>
      </w:r>
      <w:r w:rsidRPr="00C56C2D">
        <w:rPr>
          <w:sz w:val="24"/>
          <w:szCs w:val="24"/>
        </w:rPr>
        <w:t xml:space="preserve"> Police Constable Degree Apprenticeship route (PCDA) When joining the PCDA route, </w:t>
      </w:r>
      <w:r>
        <w:rPr>
          <w:sz w:val="24"/>
          <w:szCs w:val="24"/>
        </w:rPr>
        <w:t>I</w:t>
      </w:r>
      <w:r w:rsidRPr="00C56C2D">
        <w:rPr>
          <w:sz w:val="24"/>
          <w:szCs w:val="24"/>
        </w:rPr>
        <w:t xml:space="preserve"> agreed to complete a three-year probation period whilst completing a policing degree.</w:t>
      </w:r>
    </w:p>
    <w:p w14:paraId="2AD96892" w14:textId="77777777" w:rsidR="008F38F1" w:rsidRDefault="008F38F1" w:rsidP="008F38F1">
      <w:pPr>
        <w:rPr>
          <w:sz w:val="24"/>
          <w:szCs w:val="24"/>
        </w:rPr>
      </w:pPr>
    </w:p>
    <w:p w14:paraId="718D7191" w14:textId="084B5BC6" w:rsidR="008F38F1" w:rsidRDefault="008F38F1" w:rsidP="008F38F1">
      <w:pPr>
        <w:rPr>
          <w:sz w:val="24"/>
          <w:szCs w:val="24"/>
        </w:rPr>
      </w:pPr>
      <w:r>
        <w:rPr>
          <w:sz w:val="24"/>
          <w:szCs w:val="24"/>
        </w:rPr>
        <w:t>In 2019 the college of policing changed the entry route to becoming a police officer. Their aim was to professionalise the Police service and create a more professional service to adapt to the new demands of the increasing complex of society.</w:t>
      </w:r>
      <w:r w:rsidRPr="00C56C2D">
        <w:rPr>
          <w:sz w:val="24"/>
          <w:szCs w:val="24"/>
        </w:rPr>
        <w:t xml:space="preserve"> </w:t>
      </w:r>
      <w:sdt>
        <w:sdtPr>
          <w:rPr>
            <w:sz w:val="24"/>
            <w:szCs w:val="24"/>
          </w:rPr>
          <w:id w:val="542183664"/>
          <w:citation/>
        </w:sdtPr>
        <w:sdtContent>
          <w:r>
            <w:rPr>
              <w:sz w:val="24"/>
              <w:szCs w:val="24"/>
            </w:rPr>
            <w:fldChar w:fldCharType="begin"/>
          </w:r>
          <w:r>
            <w:rPr>
              <w:sz w:val="24"/>
              <w:szCs w:val="24"/>
            </w:rPr>
            <w:instrText xml:space="preserve">CITATION Placeholder1 \l 2057 </w:instrText>
          </w:r>
          <w:r>
            <w:rPr>
              <w:sz w:val="24"/>
              <w:szCs w:val="24"/>
            </w:rPr>
            <w:fldChar w:fldCharType="separate"/>
          </w:r>
          <w:r w:rsidRPr="008F38F1">
            <w:rPr>
              <w:noProof/>
              <w:sz w:val="24"/>
              <w:szCs w:val="24"/>
            </w:rPr>
            <w:t>(policing, 2022)</w:t>
          </w:r>
          <w:r>
            <w:rPr>
              <w:sz w:val="24"/>
              <w:szCs w:val="24"/>
            </w:rPr>
            <w:fldChar w:fldCharType="end"/>
          </w:r>
        </w:sdtContent>
      </w:sdt>
    </w:p>
    <w:p w14:paraId="5A4AC148" w14:textId="77777777" w:rsidR="008F38F1" w:rsidRDefault="008F38F1" w:rsidP="008F38F1">
      <w:pPr>
        <w:rPr>
          <w:sz w:val="24"/>
          <w:szCs w:val="24"/>
        </w:rPr>
      </w:pPr>
    </w:p>
    <w:p w14:paraId="00E5DFDF" w14:textId="77777777" w:rsidR="008F38F1" w:rsidRDefault="008F38F1" w:rsidP="008F38F1">
      <w:pPr>
        <w:rPr>
          <w:sz w:val="24"/>
          <w:szCs w:val="24"/>
        </w:rPr>
      </w:pPr>
      <w:r>
        <w:rPr>
          <w:sz w:val="24"/>
          <w:szCs w:val="24"/>
        </w:rPr>
        <w:t xml:space="preserve">The PCDA aims to create critical thinkers and reflective practitioners within the police service. The College of Policing wants to create these new officers, influencing them by creating academic knowledge as well as learning practically out on the streets. This is aimed to be achieved within the three years of intense training. </w:t>
      </w:r>
    </w:p>
    <w:p w14:paraId="0DCA1308" w14:textId="77777777" w:rsidR="008F38F1" w:rsidRDefault="008F38F1" w:rsidP="008F38F1">
      <w:pPr>
        <w:rPr>
          <w:sz w:val="24"/>
          <w:szCs w:val="24"/>
        </w:rPr>
      </w:pPr>
      <w:r>
        <w:rPr>
          <w:sz w:val="24"/>
          <w:szCs w:val="24"/>
        </w:rPr>
        <w:t>The first stage of the PCDA is to attend six months of classroom, scenario-based training, with practical assessments and two exams. On completion of training, I was then deployed to a team within division area of South Wales Police to continue to learn how to be a police officer.</w:t>
      </w:r>
      <w:sdt>
        <w:sdtPr>
          <w:rPr>
            <w:sz w:val="24"/>
            <w:szCs w:val="24"/>
          </w:rPr>
          <w:id w:val="1229649598"/>
          <w:citation/>
        </w:sdtPr>
        <w:sdtContent>
          <w:r>
            <w:rPr>
              <w:sz w:val="24"/>
              <w:szCs w:val="24"/>
            </w:rPr>
            <w:fldChar w:fldCharType="begin"/>
          </w:r>
          <w:r>
            <w:rPr>
              <w:sz w:val="24"/>
              <w:szCs w:val="24"/>
            </w:rPr>
            <w:instrText xml:space="preserve"> CITATION Sou22 \l 2057 </w:instrText>
          </w:r>
          <w:r>
            <w:rPr>
              <w:sz w:val="24"/>
              <w:szCs w:val="24"/>
            </w:rPr>
            <w:fldChar w:fldCharType="separate"/>
          </w:r>
          <w:r>
            <w:rPr>
              <w:noProof/>
              <w:sz w:val="24"/>
              <w:szCs w:val="24"/>
            </w:rPr>
            <w:t xml:space="preserve"> </w:t>
          </w:r>
          <w:r w:rsidRPr="0090463B">
            <w:rPr>
              <w:noProof/>
              <w:sz w:val="24"/>
              <w:szCs w:val="24"/>
            </w:rPr>
            <w:t>(police, 2022)</w:t>
          </w:r>
          <w:r>
            <w:rPr>
              <w:sz w:val="24"/>
              <w:szCs w:val="24"/>
            </w:rPr>
            <w:fldChar w:fldCharType="end"/>
          </w:r>
        </w:sdtContent>
      </w:sdt>
    </w:p>
    <w:p w14:paraId="1C48C30C" w14:textId="77777777" w:rsidR="008F38F1" w:rsidRDefault="008F38F1" w:rsidP="008F38F1">
      <w:pPr>
        <w:rPr>
          <w:sz w:val="24"/>
          <w:szCs w:val="24"/>
        </w:rPr>
      </w:pPr>
    </w:p>
    <w:p w14:paraId="2E6F57A0" w14:textId="77777777" w:rsidR="008F38F1" w:rsidRPr="00C56C2D" w:rsidRDefault="008F38F1" w:rsidP="008F38F1">
      <w:pPr>
        <w:rPr>
          <w:sz w:val="24"/>
          <w:szCs w:val="24"/>
        </w:rPr>
      </w:pPr>
      <w:r>
        <w:rPr>
          <w:sz w:val="24"/>
          <w:szCs w:val="24"/>
        </w:rPr>
        <w:t xml:space="preserve">I began my training during the global pandemic. Covid-19 affected every person’s life with people having to abide by restrictions implemented by the government, my training was adapted to meet these restrictions. These adaptions involved changes such as halving the amount of student police officers in a classroom, always keeping 10 meters apart, wearing required PPE, home based learning, and very limited practices. Due to these changes, I was unable to get hands on during practices, myself and my colleagues were not learning how to handcuff to South Wales Police </w:t>
      </w:r>
      <w:r>
        <w:rPr>
          <w:sz w:val="24"/>
          <w:szCs w:val="24"/>
        </w:rPr>
        <w:lastRenderedPageBreak/>
        <w:t>policy. If I am honest at the time l felt the restrictions affected my training. I am a practical learner and I found remote learning very hard to keep self-stimulated.</w:t>
      </w:r>
    </w:p>
    <w:p w14:paraId="0081500F" w14:textId="77777777" w:rsidR="008F38F1" w:rsidRDefault="008F38F1" w:rsidP="008F38F1">
      <w:pPr>
        <w:rPr>
          <w:sz w:val="24"/>
          <w:szCs w:val="24"/>
        </w:rPr>
      </w:pPr>
      <w:sdt>
        <w:sdtPr>
          <w:rPr>
            <w:sz w:val="24"/>
            <w:szCs w:val="24"/>
          </w:rPr>
          <w:id w:val="-1894194111"/>
          <w:citation/>
        </w:sdtPr>
        <w:sdtContent>
          <w:r w:rsidRPr="00450C9B">
            <w:rPr>
              <w:sz w:val="24"/>
              <w:szCs w:val="24"/>
            </w:rPr>
            <w:fldChar w:fldCharType="begin"/>
          </w:r>
          <w:r w:rsidRPr="00450C9B">
            <w:rPr>
              <w:sz w:val="24"/>
              <w:szCs w:val="24"/>
            </w:rPr>
            <w:instrText xml:space="preserve"> CITATION Meg20 \l 2057 </w:instrText>
          </w:r>
          <w:r w:rsidRPr="00450C9B">
            <w:rPr>
              <w:sz w:val="24"/>
              <w:szCs w:val="24"/>
            </w:rPr>
            <w:fldChar w:fldCharType="separate"/>
          </w:r>
          <w:r w:rsidRPr="00450C9B">
            <w:rPr>
              <w:noProof/>
              <w:sz w:val="24"/>
              <w:szCs w:val="24"/>
            </w:rPr>
            <w:t>(Kuhfeld, 2020)</w:t>
          </w:r>
          <w:r w:rsidRPr="00450C9B">
            <w:rPr>
              <w:sz w:val="24"/>
              <w:szCs w:val="24"/>
            </w:rPr>
            <w:fldChar w:fldCharType="end"/>
          </w:r>
        </w:sdtContent>
      </w:sdt>
      <w:r w:rsidRPr="00450C9B">
        <w:rPr>
          <w:sz w:val="24"/>
          <w:szCs w:val="24"/>
        </w:rPr>
        <w:t xml:space="preserve"> conducted Research into the Covid pandemic</w:t>
      </w:r>
      <w:r>
        <w:rPr>
          <w:sz w:val="24"/>
          <w:szCs w:val="24"/>
        </w:rPr>
        <w:t xml:space="preserve"> and</w:t>
      </w:r>
      <w:r w:rsidRPr="00450C9B">
        <w:rPr>
          <w:sz w:val="24"/>
          <w:szCs w:val="24"/>
        </w:rPr>
        <w:t xml:space="preserve"> </w:t>
      </w:r>
      <w:r>
        <w:rPr>
          <w:sz w:val="24"/>
          <w:szCs w:val="24"/>
        </w:rPr>
        <w:t xml:space="preserve">highlighted </w:t>
      </w:r>
      <w:r w:rsidRPr="00450C9B">
        <w:rPr>
          <w:sz w:val="24"/>
          <w:szCs w:val="24"/>
        </w:rPr>
        <w:t>unequal learning opportunities</w:t>
      </w:r>
      <w:r>
        <w:rPr>
          <w:sz w:val="24"/>
          <w:szCs w:val="24"/>
        </w:rPr>
        <w:t xml:space="preserve"> during covid times between 2019-2020 due to the restrictions which were in place.</w:t>
      </w:r>
    </w:p>
    <w:p w14:paraId="7BE910BF" w14:textId="77777777" w:rsidR="008F38F1" w:rsidRDefault="008F38F1" w:rsidP="008F38F1">
      <w:pPr>
        <w:rPr>
          <w:sz w:val="24"/>
          <w:szCs w:val="24"/>
        </w:rPr>
      </w:pPr>
    </w:p>
    <w:p w14:paraId="373467E9" w14:textId="77777777" w:rsidR="008F38F1" w:rsidRDefault="008F38F1" w:rsidP="008F38F1">
      <w:pPr>
        <w:rPr>
          <w:sz w:val="24"/>
          <w:szCs w:val="24"/>
        </w:rPr>
      </w:pPr>
      <w:r>
        <w:rPr>
          <w:sz w:val="24"/>
          <w:szCs w:val="24"/>
        </w:rPr>
        <w:t xml:space="preserve">On completing my first 6 months I was released to division, I was designated to an experienced police officer, who had the role of tutoring me for the next 12 weeks. It was my tutor’s job to support and teach me how to become a police officer. </w:t>
      </w:r>
    </w:p>
    <w:p w14:paraId="70832E48" w14:textId="77777777" w:rsidR="008F38F1" w:rsidRDefault="008F38F1" w:rsidP="008F38F1">
      <w:pPr>
        <w:rPr>
          <w:sz w:val="24"/>
          <w:szCs w:val="24"/>
        </w:rPr>
      </w:pPr>
      <w:r>
        <w:rPr>
          <w:sz w:val="24"/>
          <w:szCs w:val="24"/>
        </w:rPr>
        <w:t>I attended and covered a range of different incidents, experiencing the basics of policing. To evidence my work, I had a check list of what I needed to complete by the end of my 12 weeks tutoring before I was signed of as competent. To be deemed as successful I would be expected to attend and deal with incidents being single crewed.</w:t>
      </w:r>
    </w:p>
    <w:p w14:paraId="73937BC9" w14:textId="77777777" w:rsidR="008F38F1" w:rsidRDefault="008F38F1" w:rsidP="008F38F1">
      <w:pPr>
        <w:rPr>
          <w:sz w:val="24"/>
          <w:szCs w:val="24"/>
        </w:rPr>
      </w:pPr>
    </w:p>
    <w:p w14:paraId="7C00C321" w14:textId="77777777" w:rsidR="008F38F1" w:rsidRDefault="008F38F1" w:rsidP="008F38F1">
      <w:pPr>
        <w:rPr>
          <w:sz w:val="24"/>
          <w:szCs w:val="24"/>
        </w:rPr>
      </w:pPr>
      <w:r>
        <w:rPr>
          <w:sz w:val="24"/>
          <w:szCs w:val="24"/>
        </w:rPr>
        <w:t>It can be hard to adapt when joining a new team or organisation. The pressure</w:t>
      </w:r>
    </w:p>
    <w:p w14:paraId="444AC598" w14:textId="77777777" w:rsidR="008F38F1" w:rsidRDefault="008F38F1" w:rsidP="008F38F1">
      <w:pPr>
        <w:rPr>
          <w:sz w:val="24"/>
          <w:szCs w:val="24"/>
        </w:rPr>
      </w:pPr>
      <w:r>
        <w:rPr>
          <w:sz w:val="24"/>
          <w:szCs w:val="24"/>
        </w:rPr>
        <w:t>is still felt even though you are allocated a more senior member of staff with experience to guide you through your expected role.</w:t>
      </w:r>
    </w:p>
    <w:p w14:paraId="038B34C2" w14:textId="77777777" w:rsidR="008F38F1" w:rsidRDefault="008F38F1" w:rsidP="008F38F1">
      <w:pPr>
        <w:rPr>
          <w:sz w:val="24"/>
          <w:szCs w:val="24"/>
        </w:rPr>
      </w:pPr>
    </w:p>
    <w:p w14:paraId="0E73B678" w14:textId="77777777" w:rsidR="008F38F1" w:rsidRPr="00792F14" w:rsidRDefault="008F38F1" w:rsidP="008F38F1">
      <w:pPr>
        <w:rPr>
          <w:sz w:val="24"/>
          <w:szCs w:val="24"/>
        </w:rPr>
      </w:pPr>
      <w:r>
        <w:rPr>
          <w:sz w:val="24"/>
          <w:szCs w:val="24"/>
        </w:rPr>
        <w:t xml:space="preserve">Research obtained by </w:t>
      </w:r>
      <w:sdt>
        <w:sdtPr>
          <w:rPr>
            <w:sz w:val="24"/>
            <w:szCs w:val="24"/>
          </w:rPr>
          <w:id w:val="-1042585919"/>
          <w:citation/>
        </w:sdtPr>
        <w:sdtContent>
          <w:r>
            <w:rPr>
              <w:sz w:val="24"/>
              <w:szCs w:val="24"/>
            </w:rPr>
            <w:fldChar w:fldCharType="begin"/>
          </w:r>
          <w:r>
            <w:rPr>
              <w:sz w:val="24"/>
              <w:szCs w:val="24"/>
            </w:rPr>
            <w:instrText xml:space="preserve"> CITATION Chr19 \l 2057 </w:instrText>
          </w:r>
          <w:r>
            <w:rPr>
              <w:sz w:val="24"/>
              <w:szCs w:val="24"/>
            </w:rPr>
            <w:fldChar w:fldCharType="separate"/>
          </w:r>
          <w:r w:rsidRPr="00314841">
            <w:rPr>
              <w:noProof/>
              <w:sz w:val="24"/>
              <w:szCs w:val="24"/>
            </w:rPr>
            <w:t>(Harpelund, 2019)</w:t>
          </w:r>
          <w:r>
            <w:rPr>
              <w:sz w:val="24"/>
              <w:szCs w:val="24"/>
            </w:rPr>
            <w:fldChar w:fldCharType="end"/>
          </w:r>
        </w:sdtContent>
      </w:sdt>
      <w:r>
        <w:rPr>
          <w:sz w:val="24"/>
          <w:szCs w:val="24"/>
        </w:rPr>
        <w:t xml:space="preserve"> uncovered how 25% of new employees leave </w:t>
      </w:r>
      <w:r w:rsidRPr="00792F14">
        <w:rPr>
          <w:sz w:val="24"/>
          <w:szCs w:val="24"/>
        </w:rPr>
        <w:t>the workplace prior to completing their first year. To prevent this when an organization starts onboard</w:t>
      </w:r>
      <w:r>
        <w:rPr>
          <w:sz w:val="24"/>
          <w:szCs w:val="24"/>
        </w:rPr>
        <w:t>ing</w:t>
      </w:r>
      <w:r w:rsidRPr="00792F14">
        <w:rPr>
          <w:sz w:val="24"/>
          <w:szCs w:val="24"/>
        </w:rPr>
        <w:t xml:space="preserve"> it is crucial that relevant training and development opportunities are available. It is important for the correct relationships with colleagues and the correct support is received, all this builds on the perception of the organization to these new employees.  </w:t>
      </w:r>
    </w:p>
    <w:p w14:paraId="082BD1B8" w14:textId="77777777" w:rsidR="008F38F1" w:rsidRDefault="008F38F1" w:rsidP="008F38F1">
      <w:pPr>
        <w:rPr>
          <w:sz w:val="24"/>
          <w:szCs w:val="24"/>
        </w:rPr>
      </w:pPr>
    </w:p>
    <w:p w14:paraId="14193532" w14:textId="77777777" w:rsidR="008F38F1" w:rsidRDefault="008F38F1" w:rsidP="008F38F1">
      <w:pPr>
        <w:rPr>
          <w:sz w:val="24"/>
          <w:szCs w:val="24"/>
        </w:rPr>
      </w:pPr>
      <w:r>
        <w:rPr>
          <w:sz w:val="24"/>
          <w:szCs w:val="24"/>
        </w:rPr>
        <w:t>For new employees to develop their skills in the organizational it is important for mentoring and coaching to be carried out for a period. I am now going to research and analyse mentoring and coaching; I shall highlight the differences and reflect on how I feel theses have benefitted me personally.</w:t>
      </w:r>
    </w:p>
    <w:p w14:paraId="261A7F3B" w14:textId="77777777" w:rsidR="008F38F1" w:rsidRDefault="008F38F1" w:rsidP="008F38F1">
      <w:pPr>
        <w:rPr>
          <w:sz w:val="24"/>
          <w:szCs w:val="24"/>
        </w:rPr>
      </w:pPr>
    </w:p>
    <w:p w14:paraId="618FB986" w14:textId="77777777" w:rsidR="008F38F1" w:rsidRDefault="008F38F1" w:rsidP="008F38F1">
      <w:pPr>
        <w:rPr>
          <w:sz w:val="24"/>
          <w:szCs w:val="24"/>
        </w:rPr>
      </w:pPr>
      <w:r>
        <w:rPr>
          <w:sz w:val="24"/>
          <w:szCs w:val="24"/>
        </w:rPr>
        <w:t xml:space="preserve">It is clear there is a difference in the words ‘coaching’ and ‘mentoring’ however when conducting research on what defines both elements, both coaching and mentoring are defined as development tools used in an organisation to support an individual in gaining the skills to reach their full potential.  </w:t>
      </w:r>
    </w:p>
    <w:p w14:paraId="61CD2145" w14:textId="77777777" w:rsidR="008F38F1" w:rsidRPr="00792F14" w:rsidRDefault="008F38F1" w:rsidP="008F38F1">
      <w:pPr>
        <w:rPr>
          <w:sz w:val="24"/>
          <w:szCs w:val="24"/>
        </w:rPr>
      </w:pPr>
    </w:p>
    <w:p w14:paraId="15823ADF" w14:textId="77777777" w:rsidR="008F38F1" w:rsidRDefault="008F38F1" w:rsidP="008F38F1">
      <w:pPr>
        <w:rPr>
          <w:sz w:val="24"/>
          <w:szCs w:val="24"/>
        </w:rPr>
      </w:pPr>
      <w:r w:rsidRPr="00792F14">
        <w:rPr>
          <w:sz w:val="24"/>
          <w:szCs w:val="24"/>
        </w:rPr>
        <w:t xml:space="preserve">Mentoring has been defined by </w:t>
      </w:r>
      <w:sdt>
        <w:sdtPr>
          <w:rPr>
            <w:sz w:val="24"/>
            <w:szCs w:val="24"/>
          </w:rPr>
          <w:id w:val="-1098023735"/>
          <w:citation/>
        </w:sdtPr>
        <w:sdtContent>
          <w:r w:rsidRPr="00792F14">
            <w:rPr>
              <w:sz w:val="24"/>
              <w:szCs w:val="24"/>
            </w:rPr>
            <w:fldChar w:fldCharType="begin"/>
          </w:r>
          <w:r w:rsidRPr="00792F14">
            <w:rPr>
              <w:sz w:val="24"/>
              <w:szCs w:val="24"/>
            </w:rPr>
            <w:instrText xml:space="preserve"> CITATION Ass22 \l 2057 </w:instrText>
          </w:r>
          <w:r w:rsidRPr="00792F14">
            <w:rPr>
              <w:sz w:val="24"/>
              <w:szCs w:val="24"/>
            </w:rPr>
            <w:fldChar w:fldCharType="separate"/>
          </w:r>
          <w:r w:rsidRPr="00792F14">
            <w:rPr>
              <w:noProof/>
              <w:sz w:val="24"/>
              <w:szCs w:val="24"/>
            </w:rPr>
            <w:t>(devlopment, 2022)</w:t>
          </w:r>
          <w:r w:rsidRPr="00792F14">
            <w:rPr>
              <w:sz w:val="24"/>
              <w:szCs w:val="24"/>
            </w:rPr>
            <w:fldChar w:fldCharType="end"/>
          </w:r>
        </w:sdtContent>
      </w:sdt>
      <w:r w:rsidRPr="00792F14">
        <w:rPr>
          <w:sz w:val="24"/>
          <w:szCs w:val="24"/>
        </w:rPr>
        <w:t xml:space="preserve"> as ‘a reciprocal and collaborative at-will relationship that most often occurs between a senior and junior employee for the purpose of the mentee’s growth, learning and career development’</w:t>
      </w:r>
      <w:r>
        <w:rPr>
          <w:sz w:val="24"/>
          <w:szCs w:val="24"/>
        </w:rPr>
        <w:t>.</w:t>
      </w:r>
    </w:p>
    <w:p w14:paraId="40193894" w14:textId="77777777" w:rsidR="008F38F1" w:rsidRPr="00792F14" w:rsidRDefault="008F38F1" w:rsidP="008F38F1">
      <w:pPr>
        <w:rPr>
          <w:sz w:val="24"/>
          <w:szCs w:val="24"/>
        </w:rPr>
      </w:pPr>
      <w:r>
        <w:rPr>
          <w:sz w:val="24"/>
          <w:szCs w:val="24"/>
        </w:rPr>
        <w:t xml:space="preserve">Definitions of mentoring vary when researched, however they all commence with assisting with development, ending with achieving. </w:t>
      </w:r>
    </w:p>
    <w:p w14:paraId="229C6F1E" w14:textId="77777777" w:rsidR="008F38F1" w:rsidRDefault="008F38F1" w:rsidP="008F38F1">
      <w:pPr>
        <w:rPr>
          <w:sz w:val="24"/>
          <w:szCs w:val="24"/>
        </w:rPr>
      </w:pPr>
    </w:p>
    <w:p w14:paraId="665F9435" w14:textId="77777777" w:rsidR="008F38F1" w:rsidRPr="00792F14" w:rsidRDefault="008F38F1" w:rsidP="008F38F1">
      <w:pPr>
        <w:rPr>
          <w:sz w:val="24"/>
          <w:szCs w:val="24"/>
        </w:rPr>
      </w:pPr>
      <w:r>
        <w:rPr>
          <w:sz w:val="24"/>
          <w:szCs w:val="24"/>
        </w:rPr>
        <w:t xml:space="preserve">Mentoring has been researched by </w:t>
      </w:r>
      <w:sdt>
        <w:sdtPr>
          <w:rPr>
            <w:sz w:val="24"/>
            <w:szCs w:val="24"/>
          </w:rPr>
          <w:id w:val="-1871441024"/>
          <w:citation/>
        </w:sdtPr>
        <w:sdtContent>
          <w:r>
            <w:rPr>
              <w:sz w:val="24"/>
              <w:szCs w:val="24"/>
            </w:rPr>
            <w:fldChar w:fldCharType="begin"/>
          </w:r>
          <w:r>
            <w:rPr>
              <w:sz w:val="24"/>
              <w:szCs w:val="24"/>
            </w:rPr>
            <w:instrText xml:space="preserve"> CITATION Jan04 \l 2057 </w:instrText>
          </w:r>
          <w:r>
            <w:rPr>
              <w:sz w:val="24"/>
              <w:szCs w:val="24"/>
            </w:rPr>
            <w:fldChar w:fldCharType="separate"/>
          </w:r>
          <w:r w:rsidRPr="00B1440E">
            <w:rPr>
              <w:noProof/>
              <w:sz w:val="24"/>
              <w:szCs w:val="24"/>
            </w:rPr>
            <w:t>(Jane Cranwell-ward, 2004)</w:t>
          </w:r>
          <w:r>
            <w:rPr>
              <w:sz w:val="24"/>
              <w:szCs w:val="24"/>
            </w:rPr>
            <w:fldChar w:fldCharType="end"/>
          </w:r>
        </w:sdtContent>
      </w:sdt>
      <w:r>
        <w:rPr>
          <w:sz w:val="24"/>
          <w:szCs w:val="24"/>
        </w:rPr>
        <w:t xml:space="preserve"> and described as a tool that is used within an organization to develop an individual’s career by sharing knowledge as well as providing emotional support during this crucial development stage.</w:t>
      </w:r>
    </w:p>
    <w:p w14:paraId="7BC5ABF0" w14:textId="77777777" w:rsidR="008F38F1" w:rsidRDefault="008F38F1" w:rsidP="008F38F1">
      <w:pPr>
        <w:rPr>
          <w:sz w:val="24"/>
          <w:szCs w:val="24"/>
        </w:rPr>
      </w:pPr>
    </w:p>
    <w:p w14:paraId="69620B99" w14:textId="77777777" w:rsidR="008F38F1" w:rsidRDefault="008F38F1" w:rsidP="008F38F1">
      <w:pPr>
        <w:rPr>
          <w:sz w:val="24"/>
          <w:szCs w:val="24"/>
        </w:rPr>
      </w:pPr>
    </w:p>
    <w:p w14:paraId="7163DEB2" w14:textId="77777777" w:rsidR="008F38F1" w:rsidRDefault="008F38F1" w:rsidP="008F38F1">
      <w:pPr>
        <w:rPr>
          <w:sz w:val="24"/>
          <w:szCs w:val="24"/>
        </w:rPr>
      </w:pPr>
      <w:r>
        <w:rPr>
          <w:sz w:val="24"/>
          <w:szCs w:val="24"/>
        </w:rPr>
        <w:t xml:space="preserve">Mentoring varies and is usually used corresponding with coaching, </w:t>
      </w:r>
      <w:sdt>
        <w:sdtPr>
          <w:rPr>
            <w:sz w:val="24"/>
            <w:szCs w:val="24"/>
          </w:rPr>
          <w:id w:val="1053432165"/>
          <w:citation/>
        </w:sdtPr>
        <w:sdtContent>
          <w:r>
            <w:rPr>
              <w:sz w:val="24"/>
              <w:szCs w:val="24"/>
            </w:rPr>
            <w:fldChar w:fldCharType="begin"/>
          </w:r>
          <w:r>
            <w:rPr>
              <w:sz w:val="24"/>
              <w:szCs w:val="24"/>
            </w:rPr>
            <w:instrText xml:space="preserve"> CITATION Pus21 \l 2057 </w:instrText>
          </w:r>
          <w:r>
            <w:rPr>
              <w:sz w:val="24"/>
              <w:szCs w:val="24"/>
            </w:rPr>
            <w:fldChar w:fldCharType="separate"/>
          </w:r>
          <w:r w:rsidRPr="00363E00">
            <w:rPr>
              <w:noProof/>
              <w:sz w:val="24"/>
              <w:szCs w:val="24"/>
            </w:rPr>
            <w:t>(PushFar, 2021)</w:t>
          </w:r>
          <w:r>
            <w:rPr>
              <w:sz w:val="24"/>
              <w:szCs w:val="24"/>
            </w:rPr>
            <w:fldChar w:fldCharType="end"/>
          </w:r>
        </w:sdtContent>
      </w:sdt>
      <w:r>
        <w:rPr>
          <w:sz w:val="24"/>
          <w:szCs w:val="24"/>
        </w:rPr>
        <w:t xml:space="preserve"> defines a mentor as a person who shares knowledge, skills, and experience, </w:t>
      </w:r>
      <w:r>
        <w:rPr>
          <w:sz w:val="24"/>
          <w:szCs w:val="24"/>
        </w:rPr>
        <w:lastRenderedPageBreak/>
        <w:t>whereas coaching is providing guidance to help an individual to reach their potential. There are slight differences between coaching and mentoring, the overall sight is the same, both mentoring and tutorship want to support the individual in achieving their full potential.</w:t>
      </w:r>
    </w:p>
    <w:p w14:paraId="1F634502" w14:textId="77777777" w:rsidR="008F38F1" w:rsidRPr="00792F14" w:rsidRDefault="008F38F1" w:rsidP="008F38F1">
      <w:pPr>
        <w:rPr>
          <w:sz w:val="24"/>
          <w:szCs w:val="24"/>
        </w:rPr>
      </w:pPr>
    </w:p>
    <w:p w14:paraId="3E5B1865" w14:textId="77777777" w:rsidR="008F38F1" w:rsidRDefault="008F38F1" w:rsidP="008F38F1">
      <w:pPr>
        <w:rPr>
          <w:sz w:val="24"/>
          <w:szCs w:val="24"/>
        </w:rPr>
      </w:pPr>
    </w:p>
    <w:p w14:paraId="47C3BD26" w14:textId="77777777" w:rsidR="008F38F1" w:rsidRDefault="008F38F1" w:rsidP="008F38F1">
      <w:pPr>
        <w:rPr>
          <w:sz w:val="24"/>
          <w:szCs w:val="24"/>
        </w:rPr>
      </w:pPr>
      <w:r>
        <w:rPr>
          <w:sz w:val="24"/>
          <w:szCs w:val="24"/>
        </w:rPr>
        <w:t xml:space="preserve">To benefit from initial coaching and mentoring </w:t>
      </w:r>
      <w:sdt>
        <w:sdtPr>
          <w:rPr>
            <w:sz w:val="24"/>
            <w:szCs w:val="24"/>
          </w:rPr>
          <w:id w:val="6410938"/>
          <w:citation/>
        </w:sdtPr>
        <w:sdtContent>
          <w:r>
            <w:rPr>
              <w:sz w:val="24"/>
              <w:szCs w:val="24"/>
            </w:rPr>
            <w:fldChar w:fldCharType="begin"/>
          </w:r>
          <w:r>
            <w:rPr>
              <w:sz w:val="24"/>
              <w:szCs w:val="24"/>
            </w:rPr>
            <w:instrText xml:space="preserve"> CITATION Eri00 \l 2057 </w:instrText>
          </w:r>
          <w:r>
            <w:rPr>
              <w:sz w:val="24"/>
              <w:szCs w:val="24"/>
            </w:rPr>
            <w:fldChar w:fldCharType="separate"/>
          </w:r>
          <w:r w:rsidRPr="004D16DF">
            <w:rPr>
              <w:noProof/>
              <w:sz w:val="24"/>
              <w:szCs w:val="24"/>
            </w:rPr>
            <w:t>(Eric Parsloe, 2000)</w:t>
          </w:r>
          <w:r>
            <w:rPr>
              <w:sz w:val="24"/>
              <w:szCs w:val="24"/>
            </w:rPr>
            <w:fldChar w:fldCharType="end"/>
          </w:r>
        </w:sdtContent>
      </w:sdt>
      <w:r>
        <w:rPr>
          <w:sz w:val="24"/>
          <w:szCs w:val="24"/>
        </w:rPr>
        <w:t xml:space="preserve"> explains how using a coach-mentoring process broken down into four elements acknowledges the importance of the learner to accept their responsibilities and desire to wanting to achieve their goals. </w:t>
      </w:r>
    </w:p>
    <w:p w14:paraId="3B3C2835" w14:textId="77777777" w:rsidR="008F38F1" w:rsidRDefault="008F38F1" w:rsidP="008F38F1">
      <w:pPr>
        <w:rPr>
          <w:sz w:val="24"/>
          <w:szCs w:val="24"/>
        </w:rPr>
      </w:pPr>
    </w:p>
    <w:p w14:paraId="0DDF4516" w14:textId="77777777" w:rsidR="008F38F1" w:rsidRPr="00E73887" w:rsidRDefault="008F38F1" w:rsidP="008F38F1">
      <w:pPr>
        <w:pStyle w:val="ListParagraph"/>
        <w:numPr>
          <w:ilvl w:val="0"/>
          <w:numId w:val="5"/>
        </w:numPr>
        <w:rPr>
          <w:sz w:val="24"/>
          <w:szCs w:val="24"/>
        </w:rPr>
      </w:pPr>
      <w:r w:rsidRPr="00E73887">
        <w:rPr>
          <w:sz w:val="24"/>
          <w:szCs w:val="24"/>
        </w:rPr>
        <w:t>1.Analysing for awareness of need, desire, and self.</w:t>
      </w:r>
      <w:r>
        <w:rPr>
          <w:sz w:val="24"/>
          <w:szCs w:val="24"/>
        </w:rPr>
        <w:t xml:space="preserve"> </w:t>
      </w:r>
    </w:p>
    <w:p w14:paraId="496A0993" w14:textId="77777777" w:rsidR="008F38F1" w:rsidRPr="00E73887" w:rsidRDefault="008F38F1" w:rsidP="008F38F1">
      <w:pPr>
        <w:pStyle w:val="ListParagraph"/>
        <w:numPr>
          <w:ilvl w:val="0"/>
          <w:numId w:val="5"/>
        </w:numPr>
        <w:rPr>
          <w:sz w:val="24"/>
          <w:szCs w:val="24"/>
        </w:rPr>
      </w:pPr>
      <w:r w:rsidRPr="00E73887">
        <w:rPr>
          <w:sz w:val="24"/>
          <w:szCs w:val="24"/>
        </w:rPr>
        <w:t>2.Planning for self-responsibility.</w:t>
      </w:r>
    </w:p>
    <w:p w14:paraId="03FE292B" w14:textId="77777777" w:rsidR="008F38F1" w:rsidRPr="00E73887" w:rsidRDefault="008F38F1" w:rsidP="008F38F1">
      <w:pPr>
        <w:pStyle w:val="ListParagraph"/>
        <w:numPr>
          <w:ilvl w:val="0"/>
          <w:numId w:val="5"/>
        </w:numPr>
        <w:rPr>
          <w:sz w:val="24"/>
          <w:szCs w:val="24"/>
        </w:rPr>
      </w:pPr>
      <w:r w:rsidRPr="00E73887">
        <w:rPr>
          <w:sz w:val="24"/>
          <w:szCs w:val="24"/>
        </w:rPr>
        <w:t>3.Implementing using styles, techniques, and skills.</w:t>
      </w:r>
    </w:p>
    <w:p w14:paraId="487E0527" w14:textId="77777777" w:rsidR="008F38F1" w:rsidRDefault="008F38F1" w:rsidP="008F38F1">
      <w:pPr>
        <w:pStyle w:val="ListParagraph"/>
        <w:numPr>
          <w:ilvl w:val="0"/>
          <w:numId w:val="5"/>
        </w:numPr>
        <w:rPr>
          <w:sz w:val="24"/>
          <w:szCs w:val="24"/>
        </w:rPr>
      </w:pPr>
      <w:r w:rsidRPr="00E73887">
        <w:rPr>
          <w:sz w:val="24"/>
          <w:szCs w:val="24"/>
        </w:rPr>
        <w:t>4. evaluating for success and learning.</w:t>
      </w:r>
    </w:p>
    <w:p w14:paraId="25987B4B" w14:textId="77777777" w:rsidR="008F38F1" w:rsidRDefault="008F38F1" w:rsidP="008F38F1">
      <w:pPr>
        <w:rPr>
          <w:sz w:val="24"/>
          <w:szCs w:val="24"/>
        </w:rPr>
      </w:pPr>
    </w:p>
    <w:p w14:paraId="65BEA2B8" w14:textId="77777777" w:rsidR="008F38F1" w:rsidRDefault="008F38F1" w:rsidP="008F38F1">
      <w:pPr>
        <w:rPr>
          <w:sz w:val="24"/>
          <w:szCs w:val="24"/>
        </w:rPr>
      </w:pPr>
      <w:r>
        <w:rPr>
          <w:sz w:val="24"/>
          <w:szCs w:val="24"/>
        </w:rPr>
        <w:t xml:space="preserve">Effective coaching and mentoring do not just need knowledge and experience but also needs a tutor to have the ability to communicate affectively, teaching the ability to </w:t>
      </w:r>
      <w:r w:rsidRPr="00FE532E">
        <w:rPr>
          <w:sz w:val="24"/>
          <w:szCs w:val="24"/>
        </w:rPr>
        <w:t>rationalise</w:t>
      </w:r>
      <w:r>
        <w:rPr>
          <w:sz w:val="24"/>
          <w:szCs w:val="24"/>
        </w:rPr>
        <w:t xml:space="preserve"> and empathise, they need to ensure they are able to adapt their communication skills with each student being able to give constructive feedback.  </w:t>
      </w:r>
      <w:sdt>
        <w:sdtPr>
          <w:rPr>
            <w:sz w:val="24"/>
            <w:szCs w:val="24"/>
          </w:rPr>
          <w:id w:val="-488327204"/>
          <w:citation/>
        </w:sdtPr>
        <w:sdtContent>
          <w:r>
            <w:rPr>
              <w:sz w:val="24"/>
              <w:szCs w:val="24"/>
            </w:rPr>
            <w:fldChar w:fldCharType="begin"/>
          </w:r>
          <w:r>
            <w:rPr>
              <w:sz w:val="24"/>
              <w:szCs w:val="24"/>
            </w:rPr>
            <w:instrText xml:space="preserve"> CITATION Wei98 \l 2057 </w:instrText>
          </w:r>
          <w:r>
            <w:rPr>
              <w:sz w:val="24"/>
              <w:szCs w:val="24"/>
            </w:rPr>
            <w:fldChar w:fldCharType="separate"/>
          </w:r>
          <w:r w:rsidRPr="000109AC">
            <w:rPr>
              <w:noProof/>
              <w:sz w:val="24"/>
              <w:szCs w:val="24"/>
            </w:rPr>
            <w:t>(Weinstein, 1998)</w:t>
          </w:r>
          <w:r>
            <w:rPr>
              <w:sz w:val="24"/>
              <w:szCs w:val="24"/>
            </w:rPr>
            <w:fldChar w:fldCharType="end"/>
          </w:r>
        </w:sdtContent>
      </w:sdt>
      <w:r>
        <w:rPr>
          <w:sz w:val="24"/>
          <w:szCs w:val="24"/>
        </w:rPr>
        <w:t xml:space="preserve"> Suggests being an affective mentor must be able to adapt to changing needs and be interpersonally flexible. Looking back at my 12-week tutorship I feel my tutor was fundamental to assisting me in being the police officer I am today.</w:t>
      </w:r>
    </w:p>
    <w:p w14:paraId="5D7548B4" w14:textId="77777777" w:rsidR="008F38F1" w:rsidRDefault="008F38F1" w:rsidP="008F38F1">
      <w:pPr>
        <w:rPr>
          <w:sz w:val="24"/>
          <w:szCs w:val="24"/>
        </w:rPr>
      </w:pPr>
    </w:p>
    <w:p w14:paraId="777315C0" w14:textId="77777777" w:rsidR="008F38F1" w:rsidRDefault="008F38F1" w:rsidP="008F38F1">
      <w:pPr>
        <w:rPr>
          <w:sz w:val="24"/>
          <w:szCs w:val="24"/>
        </w:rPr>
      </w:pPr>
      <w:r>
        <w:rPr>
          <w:sz w:val="24"/>
          <w:szCs w:val="24"/>
        </w:rPr>
        <w:t>I strongly believe I did not just benefit from my mentor and coach but benefitted from other colleagues too. I have realised that I have learnt different policing techniques from different colleagues, this helped to grow my confidence and adjust to my own personal way of adding techniques to finding my own personal experience of being an affective police officer.</w:t>
      </w:r>
    </w:p>
    <w:p w14:paraId="15166A54" w14:textId="77777777" w:rsidR="008F38F1" w:rsidRDefault="008F38F1" w:rsidP="008F38F1">
      <w:pPr>
        <w:rPr>
          <w:sz w:val="24"/>
          <w:szCs w:val="24"/>
        </w:rPr>
      </w:pPr>
    </w:p>
    <w:p w14:paraId="17F9CA7F" w14:textId="77777777" w:rsidR="008F38F1" w:rsidRDefault="008F38F1" w:rsidP="008F38F1">
      <w:pPr>
        <w:rPr>
          <w:sz w:val="24"/>
          <w:szCs w:val="24"/>
        </w:rPr>
      </w:pPr>
      <w:r>
        <w:rPr>
          <w:sz w:val="24"/>
          <w:szCs w:val="24"/>
        </w:rPr>
        <w:t>To widen my policing knowledge, I attended different departments within the police service to help me with my development, again I had a mentor and coach who would share their experience and knowledge helping me to develop and understand how other department in the police service work.</w:t>
      </w:r>
    </w:p>
    <w:p w14:paraId="64DA2388" w14:textId="77777777" w:rsidR="008F38F1" w:rsidRDefault="008F38F1" w:rsidP="008F38F1">
      <w:pPr>
        <w:rPr>
          <w:sz w:val="24"/>
          <w:szCs w:val="24"/>
        </w:rPr>
      </w:pPr>
      <w:r>
        <w:rPr>
          <w:sz w:val="24"/>
          <w:szCs w:val="24"/>
        </w:rPr>
        <w:t>This gave me great insight to my future goals and has inspired me to want to progress and have an aim when I completed my three-year probation. Again, I feel by attending other departments within the police service this has helped me personally by understanding the background knowledge to how and why procedures are completed the way they are.</w:t>
      </w:r>
    </w:p>
    <w:p w14:paraId="1F91F77E" w14:textId="77777777" w:rsidR="008F38F1" w:rsidRDefault="008F38F1" w:rsidP="008F38F1">
      <w:pPr>
        <w:rPr>
          <w:sz w:val="24"/>
          <w:szCs w:val="24"/>
        </w:rPr>
      </w:pPr>
    </w:p>
    <w:p w14:paraId="3DD06382" w14:textId="77777777" w:rsidR="008F38F1" w:rsidRDefault="008F38F1" w:rsidP="008F38F1">
      <w:pPr>
        <w:rPr>
          <w:sz w:val="24"/>
          <w:szCs w:val="24"/>
        </w:rPr>
      </w:pPr>
      <w:r>
        <w:rPr>
          <w:sz w:val="24"/>
          <w:szCs w:val="24"/>
        </w:rPr>
        <w:t xml:space="preserve">During my probation period I attended the Crime Investigation department (CID) I was assigned a mentor who assisted me with their knowledge of investigating more serious crimes and the processes required to achieve a successful conviction. I felt inspired by being part of the investigations and following the processes through. Being a response officer, you only get to touch the surface and pass the incident onto the relevant department, I have always felt strongly about wanting to deal with an incident from the start to the finish. I have been advised on numerous occasions by my colleagues how I look too deeply incidents. As a response officer I do not have time to investigate and achieve an outcome. Other departments such as CID </w:t>
      </w:r>
      <w:r>
        <w:rPr>
          <w:sz w:val="24"/>
          <w:szCs w:val="24"/>
        </w:rPr>
        <w:lastRenderedPageBreak/>
        <w:t xml:space="preserve">were created to deal with the demands associated with full investigations into incidents and have the resources to do so.. </w:t>
      </w:r>
    </w:p>
    <w:p w14:paraId="7E8637AE" w14:textId="77777777" w:rsidR="008F38F1" w:rsidRDefault="008F38F1" w:rsidP="008F38F1">
      <w:pPr>
        <w:rPr>
          <w:sz w:val="24"/>
          <w:szCs w:val="24"/>
        </w:rPr>
      </w:pPr>
      <w:r>
        <w:rPr>
          <w:sz w:val="24"/>
          <w:szCs w:val="24"/>
        </w:rPr>
        <w:t>When looking at how I aim to achieve specific goals and outcomes within the police service I have considered the acronym SMART to assist me in achieving these goals.</w:t>
      </w:r>
      <w:sdt>
        <w:sdtPr>
          <w:rPr>
            <w:sz w:val="24"/>
            <w:szCs w:val="24"/>
          </w:rPr>
          <w:id w:val="1184713114"/>
          <w:citation/>
        </w:sdtPr>
        <w:sdtContent>
          <w:r>
            <w:rPr>
              <w:sz w:val="24"/>
              <w:szCs w:val="24"/>
            </w:rPr>
            <w:fldChar w:fldCharType="begin"/>
          </w:r>
          <w:r>
            <w:rPr>
              <w:sz w:val="24"/>
              <w:szCs w:val="24"/>
            </w:rPr>
            <w:instrText xml:space="preserve"> CITATION Hen05 \l 2057 </w:instrText>
          </w:r>
          <w:r>
            <w:rPr>
              <w:sz w:val="24"/>
              <w:szCs w:val="24"/>
            </w:rPr>
            <w:fldChar w:fldCharType="separate"/>
          </w:r>
          <w:r>
            <w:rPr>
              <w:noProof/>
              <w:sz w:val="24"/>
              <w:szCs w:val="24"/>
            </w:rPr>
            <w:t xml:space="preserve"> </w:t>
          </w:r>
          <w:r w:rsidRPr="006F7154">
            <w:rPr>
              <w:noProof/>
              <w:sz w:val="24"/>
              <w:szCs w:val="24"/>
            </w:rPr>
            <w:t>(Wysocki, 2005)</w:t>
          </w:r>
          <w:r>
            <w:rPr>
              <w:sz w:val="24"/>
              <w:szCs w:val="24"/>
            </w:rPr>
            <w:fldChar w:fldCharType="end"/>
          </w:r>
        </w:sdtContent>
      </w:sdt>
      <w:r>
        <w:rPr>
          <w:sz w:val="24"/>
          <w:szCs w:val="24"/>
        </w:rPr>
        <w:t xml:space="preserve"> explains the five different segments to the SMART acronym as below.</w:t>
      </w:r>
    </w:p>
    <w:p w14:paraId="7E131D05" w14:textId="77777777" w:rsidR="008F38F1" w:rsidRPr="006F7154" w:rsidRDefault="008F38F1" w:rsidP="008F38F1">
      <w:pPr>
        <w:pStyle w:val="ListParagraph"/>
        <w:numPr>
          <w:ilvl w:val="0"/>
          <w:numId w:val="6"/>
        </w:numPr>
        <w:rPr>
          <w:sz w:val="24"/>
          <w:szCs w:val="24"/>
        </w:rPr>
      </w:pPr>
      <w:r w:rsidRPr="006F7154">
        <w:rPr>
          <w:sz w:val="24"/>
          <w:szCs w:val="24"/>
        </w:rPr>
        <w:t>Specific</w:t>
      </w:r>
    </w:p>
    <w:p w14:paraId="3E4D511D" w14:textId="77777777" w:rsidR="008F38F1" w:rsidRPr="006F7154" w:rsidRDefault="008F38F1" w:rsidP="008F38F1">
      <w:pPr>
        <w:pStyle w:val="ListParagraph"/>
        <w:numPr>
          <w:ilvl w:val="0"/>
          <w:numId w:val="6"/>
        </w:numPr>
        <w:rPr>
          <w:sz w:val="24"/>
          <w:szCs w:val="24"/>
        </w:rPr>
      </w:pPr>
      <w:r w:rsidRPr="006F7154">
        <w:rPr>
          <w:sz w:val="24"/>
          <w:szCs w:val="24"/>
        </w:rPr>
        <w:t>Measurable</w:t>
      </w:r>
    </w:p>
    <w:p w14:paraId="372D8899" w14:textId="77777777" w:rsidR="008F38F1" w:rsidRPr="006F7154" w:rsidRDefault="008F38F1" w:rsidP="008F38F1">
      <w:pPr>
        <w:pStyle w:val="ListParagraph"/>
        <w:numPr>
          <w:ilvl w:val="0"/>
          <w:numId w:val="6"/>
        </w:numPr>
        <w:rPr>
          <w:sz w:val="24"/>
          <w:szCs w:val="24"/>
        </w:rPr>
      </w:pPr>
      <w:r w:rsidRPr="006F7154">
        <w:rPr>
          <w:sz w:val="24"/>
          <w:szCs w:val="24"/>
        </w:rPr>
        <w:t>A</w:t>
      </w:r>
      <w:r>
        <w:rPr>
          <w:sz w:val="24"/>
          <w:szCs w:val="24"/>
        </w:rPr>
        <w:t xml:space="preserve">ttainable </w:t>
      </w:r>
    </w:p>
    <w:p w14:paraId="68DE1EDC" w14:textId="77777777" w:rsidR="008F38F1" w:rsidRPr="006F7154" w:rsidRDefault="008F38F1" w:rsidP="008F38F1">
      <w:pPr>
        <w:pStyle w:val="ListParagraph"/>
        <w:numPr>
          <w:ilvl w:val="0"/>
          <w:numId w:val="6"/>
        </w:numPr>
        <w:rPr>
          <w:sz w:val="24"/>
          <w:szCs w:val="24"/>
        </w:rPr>
      </w:pPr>
      <w:r w:rsidRPr="006F7154">
        <w:rPr>
          <w:sz w:val="24"/>
          <w:szCs w:val="24"/>
        </w:rPr>
        <w:t>Relevant</w:t>
      </w:r>
    </w:p>
    <w:p w14:paraId="2C52D07D" w14:textId="77777777" w:rsidR="008F38F1" w:rsidRPr="006F7154" w:rsidRDefault="008F38F1" w:rsidP="008F38F1">
      <w:pPr>
        <w:pStyle w:val="ListParagraph"/>
        <w:numPr>
          <w:ilvl w:val="0"/>
          <w:numId w:val="6"/>
        </w:numPr>
        <w:rPr>
          <w:sz w:val="24"/>
          <w:szCs w:val="24"/>
        </w:rPr>
      </w:pPr>
      <w:r w:rsidRPr="006F7154">
        <w:rPr>
          <w:sz w:val="24"/>
          <w:szCs w:val="24"/>
        </w:rPr>
        <w:t>Time</w:t>
      </w:r>
      <w:r>
        <w:rPr>
          <w:sz w:val="24"/>
          <w:szCs w:val="24"/>
        </w:rPr>
        <w:t>-bound</w:t>
      </w:r>
    </w:p>
    <w:p w14:paraId="00151AD7" w14:textId="77777777" w:rsidR="008F38F1" w:rsidRDefault="008F38F1" w:rsidP="008F38F1">
      <w:pPr>
        <w:rPr>
          <w:sz w:val="24"/>
          <w:szCs w:val="24"/>
        </w:rPr>
      </w:pPr>
    </w:p>
    <w:p w14:paraId="44B34BE6" w14:textId="77777777" w:rsidR="008F38F1" w:rsidRDefault="008F38F1" w:rsidP="008F38F1">
      <w:pPr>
        <w:rPr>
          <w:sz w:val="24"/>
          <w:szCs w:val="24"/>
        </w:rPr>
      </w:pPr>
      <w:sdt>
        <w:sdtPr>
          <w:rPr>
            <w:sz w:val="24"/>
            <w:szCs w:val="24"/>
          </w:rPr>
          <w:id w:val="649711475"/>
          <w:citation/>
        </w:sdtPr>
        <w:sdtContent>
          <w:r>
            <w:rPr>
              <w:sz w:val="24"/>
              <w:szCs w:val="24"/>
            </w:rPr>
            <w:fldChar w:fldCharType="begin"/>
          </w:r>
          <w:r>
            <w:rPr>
              <w:sz w:val="24"/>
              <w:szCs w:val="24"/>
            </w:rPr>
            <w:instrText xml:space="preserve"> CITATION Hen05 \l 2057 </w:instrText>
          </w:r>
          <w:r>
            <w:rPr>
              <w:sz w:val="24"/>
              <w:szCs w:val="24"/>
            </w:rPr>
            <w:fldChar w:fldCharType="separate"/>
          </w:r>
          <w:r>
            <w:rPr>
              <w:noProof/>
              <w:sz w:val="24"/>
              <w:szCs w:val="24"/>
            </w:rPr>
            <w:t xml:space="preserve"> </w:t>
          </w:r>
          <w:r w:rsidRPr="006F7154">
            <w:rPr>
              <w:noProof/>
              <w:sz w:val="24"/>
              <w:szCs w:val="24"/>
            </w:rPr>
            <w:t>(Wysocki, 2005)</w:t>
          </w:r>
          <w:r>
            <w:rPr>
              <w:sz w:val="24"/>
              <w:szCs w:val="24"/>
            </w:rPr>
            <w:fldChar w:fldCharType="end"/>
          </w:r>
        </w:sdtContent>
      </w:sdt>
      <w:r>
        <w:rPr>
          <w:sz w:val="24"/>
          <w:szCs w:val="24"/>
        </w:rPr>
        <w:t xml:space="preserve"> defines specific elements as a focused goal, Measurable as being able to measure progress along the way. Attainable, the goal needs to be realistic. Relevant, goals need to be appropriate and consistent with the vision. Time-bound, the time to achieve your goal needs to be realistic.</w:t>
      </w:r>
    </w:p>
    <w:p w14:paraId="2D738D53" w14:textId="77777777" w:rsidR="008F38F1" w:rsidRDefault="008F38F1" w:rsidP="008F38F1">
      <w:pPr>
        <w:rPr>
          <w:sz w:val="24"/>
          <w:szCs w:val="24"/>
        </w:rPr>
      </w:pPr>
    </w:p>
    <w:p w14:paraId="4501774D" w14:textId="77777777" w:rsidR="008F38F1" w:rsidRDefault="008F38F1" w:rsidP="008F38F1">
      <w:pPr>
        <w:rPr>
          <w:sz w:val="24"/>
          <w:szCs w:val="24"/>
        </w:rPr>
      </w:pPr>
      <w:r>
        <w:rPr>
          <w:sz w:val="24"/>
          <w:szCs w:val="24"/>
        </w:rPr>
        <w:t>Goal setting is a tool used to set a direction of achievements. when we have a goal, we want to achieve its important we consider the SMART acronym to structure realistic aims to achieve the goal in our vision. In my case I wanted to improve my in-depth knowledge of the investigation side of policing.</w:t>
      </w:r>
    </w:p>
    <w:p w14:paraId="644AB01E" w14:textId="77777777" w:rsidR="008F38F1" w:rsidRPr="00215609" w:rsidRDefault="008F38F1" w:rsidP="008F38F1">
      <w:pPr>
        <w:rPr>
          <w:sz w:val="24"/>
          <w:szCs w:val="24"/>
        </w:rPr>
      </w:pPr>
      <w:r>
        <w:rPr>
          <w:sz w:val="24"/>
          <w:szCs w:val="24"/>
        </w:rPr>
        <w:t xml:space="preserve"> </w:t>
      </w:r>
    </w:p>
    <w:p w14:paraId="2053655D" w14:textId="77777777" w:rsidR="008F38F1" w:rsidRDefault="008F38F1" w:rsidP="008F38F1">
      <w:pPr>
        <w:rPr>
          <w:sz w:val="24"/>
          <w:szCs w:val="24"/>
        </w:rPr>
      </w:pPr>
      <w:r>
        <w:rPr>
          <w:sz w:val="24"/>
          <w:szCs w:val="24"/>
        </w:rPr>
        <w:t xml:space="preserve">My goal needed to be realistic and measurable. Realistic so I can achieve the goal and measurable so I can track my progress. I discovered the best way for me to track my progress was to reflect at the end of each day. I would have a debrief with my mentor. I would be given verbal feedback and discuss what worked, what did not work, and what needs to change to help me progress. </w:t>
      </w:r>
    </w:p>
    <w:p w14:paraId="3A645AEE" w14:textId="77777777" w:rsidR="008F38F1" w:rsidRDefault="008F38F1" w:rsidP="008F38F1">
      <w:pPr>
        <w:rPr>
          <w:sz w:val="24"/>
          <w:szCs w:val="24"/>
        </w:rPr>
      </w:pPr>
      <w:r>
        <w:rPr>
          <w:sz w:val="24"/>
          <w:szCs w:val="24"/>
        </w:rPr>
        <w:t xml:space="preserve">Formative feedback is motivational for learners, feedback is crucial in helping a person learn. </w:t>
      </w:r>
      <w:sdt>
        <w:sdtPr>
          <w:rPr>
            <w:sz w:val="24"/>
            <w:szCs w:val="24"/>
          </w:rPr>
          <w:id w:val="-410012472"/>
          <w:citation/>
        </w:sdtPr>
        <w:sdtContent>
          <w:r>
            <w:rPr>
              <w:sz w:val="24"/>
              <w:szCs w:val="24"/>
            </w:rPr>
            <w:fldChar w:fldCharType="begin"/>
          </w:r>
          <w:r>
            <w:rPr>
              <w:sz w:val="24"/>
              <w:szCs w:val="24"/>
            </w:rPr>
            <w:instrText xml:space="preserve"> CITATION Sus17 \l 2057 </w:instrText>
          </w:r>
          <w:r>
            <w:rPr>
              <w:sz w:val="24"/>
              <w:szCs w:val="24"/>
            </w:rPr>
            <w:fldChar w:fldCharType="separate"/>
          </w:r>
          <w:r w:rsidRPr="00042756">
            <w:rPr>
              <w:noProof/>
              <w:sz w:val="24"/>
              <w:szCs w:val="24"/>
            </w:rPr>
            <w:t>(Bookhart, 2017)</w:t>
          </w:r>
          <w:r>
            <w:rPr>
              <w:sz w:val="24"/>
              <w:szCs w:val="24"/>
            </w:rPr>
            <w:fldChar w:fldCharType="end"/>
          </w:r>
        </w:sdtContent>
      </w:sdt>
      <w:r>
        <w:rPr>
          <w:sz w:val="24"/>
          <w:szCs w:val="24"/>
        </w:rPr>
        <w:t xml:space="preserve"> research highlighted how feedback must be a part of the learning process and how constructive criticism is a proven way of improving and learning. </w:t>
      </w:r>
    </w:p>
    <w:p w14:paraId="37013481" w14:textId="77777777" w:rsidR="008F38F1" w:rsidRDefault="008F38F1" w:rsidP="008F38F1">
      <w:pPr>
        <w:rPr>
          <w:sz w:val="24"/>
          <w:szCs w:val="24"/>
        </w:rPr>
      </w:pPr>
    </w:p>
    <w:p w14:paraId="4447FCC0" w14:textId="77777777" w:rsidR="008F38F1" w:rsidRDefault="008F38F1" w:rsidP="008F38F1">
      <w:pPr>
        <w:rPr>
          <w:sz w:val="24"/>
          <w:szCs w:val="24"/>
        </w:rPr>
      </w:pPr>
      <w:r>
        <w:rPr>
          <w:sz w:val="24"/>
          <w:szCs w:val="24"/>
        </w:rPr>
        <w:t>My goal also needed to be realistic and achievable. It was important for me to remember I am still learning and have very little experience compared to my peers, I am on the attachment to learn and to gain knowledge from my mentor and peers. It is important for me to understand and reflect on what I learn on my attachment to continue to adapt and develop my learning to progress.</w:t>
      </w:r>
      <w:sdt>
        <w:sdtPr>
          <w:rPr>
            <w:sz w:val="24"/>
            <w:szCs w:val="24"/>
          </w:rPr>
          <w:id w:val="1332258696"/>
          <w:citation/>
        </w:sdtPr>
        <w:sdtContent>
          <w:r>
            <w:rPr>
              <w:sz w:val="24"/>
              <w:szCs w:val="24"/>
            </w:rPr>
            <w:fldChar w:fldCharType="begin"/>
          </w:r>
          <w:r>
            <w:rPr>
              <w:sz w:val="24"/>
              <w:szCs w:val="24"/>
            </w:rPr>
            <w:instrText xml:space="preserve"> CITATION Hen05 \l 2057 </w:instrText>
          </w:r>
          <w:r>
            <w:rPr>
              <w:sz w:val="24"/>
              <w:szCs w:val="24"/>
            </w:rPr>
            <w:fldChar w:fldCharType="separate"/>
          </w:r>
          <w:r>
            <w:rPr>
              <w:noProof/>
              <w:sz w:val="24"/>
              <w:szCs w:val="24"/>
            </w:rPr>
            <w:t xml:space="preserve"> </w:t>
          </w:r>
          <w:r w:rsidRPr="006F7154">
            <w:rPr>
              <w:noProof/>
              <w:sz w:val="24"/>
              <w:szCs w:val="24"/>
            </w:rPr>
            <w:t>(Wysocki, 2005)</w:t>
          </w:r>
          <w:r>
            <w:rPr>
              <w:sz w:val="24"/>
              <w:szCs w:val="24"/>
            </w:rPr>
            <w:fldChar w:fldCharType="end"/>
          </w:r>
        </w:sdtContent>
      </w:sdt>
      <w:r>
        <w:rPr>
          <w:sz w:val="24"/>
          <w:szCs w:val="24"/>
        </w:rPr>
        <w:t xml:space="preserve"> States how it is important for goals to be evaluated to assess how the goal will be achieved.</w:t>
      </w:r>
    </w:p>
    <w:p w14:paraId="18B81AF5" w14:textId="77777777" w:rsidR="008F38F1" w:rsidRDefault="008F38F1" w:rsidP="008F38F1">
      <w:pPr>
        <w:rPr>
          <w:sz w:val="24"/>
          <w:szCs w:val="24"/>
        </w:rPr>
      </w:pPr>
    </w:p>
    <w:p w14:paraId="69EEEE3C" w14:textId="77777777" w:rsidR="008F38F1" w:rsidRDefault="008F38F1" w:rsidP="008F38F1">
      <w:pPr>
        <w:rPr>
          <w:sz w:val="24"/>
          <w:szCs w:val="24"/>
        </w:rPr>
      </w:pPr>
      <w:r>
        <w:rPr>
          <w:sz w:val="24"/>
          <w:szCs w:val="24"/>
        </w:rPr>
        <w:t>My goal needed to be relevant to what I want to achieve,</w:t>
      </w:r>
      <w:sdt>
        <w:sdtPr>
          <w:rPr>
            <w:sz w:val="24"/>
            <w:szCs w:val="24"/>
          </w:rPr>
          <w:id w:val="-815033619"/>
          <w:citation/>
        </w:sdtPr>
        <w:sdtContent>
          <w:r>
            <w:rPr>
              <w:sz w:val="24"/>
              <w:szCs w:val="24"/>
            </w:rPr>
            <w:fldChar w:fldCharType="begin"/>
          </w:r>
          <w:r>
            <w:rPr>
              <w:sz w:val="24"/>
              <w:szCs w:val="24"/>
            </w:rPr>
            <w:instrText xml:space="preserve"> CITATION Hen05 \l 2057 </w:instrText>
          </w:r>
          <w:r>
            <w:rPr>
              <w:sz w:val="24"/>
              <w:szCs w:val="24"/>
            </w:rPr>
            <w:fldChar w:fldCharType="separate"/>
          </w:r>
          <w:r>
            <w:rPr>
              <w:noProof/>
              <w:sz w:val="24"/>
              <w:szCs w:val="24"/>
            </w:rPr>
            <w:t xml:space="preserve"> </w:t>
          </w:r>
          <w:r w:rsidRPr="006F7154">
            <w:rPr>
              <w:noProof/>
              <w:sz w:val="24"/>
              <w:szCs w:val="24"/>
            </w:rPr>
            <w:t>(Wysocki, 2005)</w:t>
          </w:r>
          <w:r>
            <w:rPr>
              <w:sz w:val="24"/>
              <w:szCs w:val="24"/>
            </w:rPr>
            <w:fldChar w:fldCharType="end"/>
          </w:r>
        </w:sdtContent>
      </w:sdt>
      <w:r>
        <w:rPr>
          <w:sz w:val="24"/>
          <w:szCs w:val="24"/>
        </w:rPr>
        <w:t xml:space="preserve"> highlights how goals must be ‘Consistent and with the vision of the organization’.</w:t>
      </w:r>
    </w:p>
    <w:p w14:paraId="0E366DB5" w14:textId="77777777" w:rsidR="008F38F1" w:rsidRDefault="008F38F1" w:rsidP="008F38F1">
      <w:pPr>
        <w:rPr>
          <w:sz w:val="24"/>
          <w:szCs w:val="24"/>
        </w:rPr>
      </w:pPr>
    </w:p>
    <w:p w14:paraId="591B8089" w14:textId="77777777" w:rsidR="008F38F1" w:rsidRDefault="008F38F1" w:rsidP="008F38F1">
      <w:pPr>
        <w:rPr>
          <w:sz w:val="24"/>
          <w:szCs w:val="24"/>
        </w:rPr>
      </w:pPr>
      <w:r>
        <w:rPr>
          <w:sz w:val="24"/>
          <w:szCs w:val="24"/>
        </w:rPr>
        <w:t>It was also important for me to be realistic with the time frame I had to achieve my desired goal. I was only on my attachment for 6 days, I wanted to make use of the time I had so I could take back the experience and use the knowledge to progress with my work.</w:t>
      </w:r>
    </w:p>
    <w:p w14:paraId="0F1EE210" w14:textId="77777777" w:rsidR="008F38F1" w:rsidRDefault="008F38F1" w:rsidP="008F38F1">
      <w:pPr>
        <w:rPr>
          <w:sz w:val="24"/>
          <w:szCs w:val="24"/>
        </w:rPr>
      </w:pPr>
    </w:p>
    <w:p w14:paraId="2ED32E92" w14:textId="77777777" w:rsidR="008F38F1" w:rsidRDefault="008F38F1" w:rsidP="008F38F1">
      <w:pPr>
        <w:rPr>
          <w:sz w:val="24"/>
          <w:szCs w:val="24"/>
        </w:rPr>
      </w:pPr>
      <w:r>
        <w:rPr>
          <w:sz w:val="24"/>
          <w:szCs w:val="24"/>
        </w:rPr>
        <w:t>When I reflect on time at my CID attachment, I feel I have gained knowledge on how CID deal with more serious crimes and the stages they go through to investigate.</w:t>
      </w:r>
    </w:p>
    <w:p w14:paraId="76AE57B3" w14:textId="77777777" w:rsidR="008F38F1" w:rsidRDefault="008F38F1" w:rsidP="008F38F1">
      <w:pPr>
        <w:rPr>
          <w:sz w:val="24"/>
          <w:szCs w:val="24"/>
        </w:rPr>
      </w:pPr>
      <w:r>
        <w:rPr>
          <w:sz w:val="24"/>
          <w:szCs w:val="24"/>
        </w:rPr>
        <w:lastRenderedPageBreak/>
        <w:t xml:space="preserve">I now feel I would be able to secure a scene and protect and collect relevant evidence as well as pass all the relevant information on to the relevant departments. I am aware that don’t have a lot of experience, but I now feel like I have set foundations to progress and develop my learning to achieve my goals within the organization. I now feel more confident, passionate, and professional in my role and believe that I now know what I want to achieve in my police career. </w:t>
      </w:r>
      <w:sdt>
        <w:sdtPr>
          <w:rPr>
            <w:sz w:val="24"/>
            <w:szCs w:val="24"/>
          </w:rPr>
          <w:id w:val="1741054168"/>
          <w:citation/>
        </w:sdtPr>
        <w:sdtContent>
          <w:r>
            <w:rPr>
              <w:sz w:val="24"/>
              <w:szCs w:val="24"/>
            </w:rPr>
            <w:fldChar w:fldCharType="begin"/>
          </w:r>
          <w:r>
            <w:rPr>
              <w:sz w:val="24"/>
              <w:szCs w:val="24"/>
            </w:rPr>
            <w:instrText xml:space="preserve"> CITATION Tej15 \l 2057 </w:instrText>
          </w:r>
          <w:r>
            <w:rPr>
              <w:sz w:val="24"/>
              <w:szCs w:val="24"/>
            </w:rPr>
            <w:fldChar w:fldCharType="separate"/>
          </w:r>
          <w:r w:rsidRPr="00B738D8">
            <w:rPr>
              <w:noProof/>
              <w:sz w:val="24"/>
              <w:szCs w:val="24"/>
            </w:rPr>
            <w:t>(Raya, 2015)</w:t>
          </w:r>
          <w:r>
            <w:rPr>
              <w:sz w:val="24"/>
              <w:szCs w:val="24"/>
            </w:rPr>
            <w:fldChar w:fldCharType="end"/>
          </w:r>
        </w:sdtContent>
      </w:sdt>
      <w:r>
        <w:rPr>
          <w:sz w:val="24"/>
          <w:szCs w:val="24"/>
        </w:rPr>
        <w:t xml:space="preserve"> States how employees that are engaged in the organization are passionate and show discretionary effort.</w:t>
      </w:r>
    </w:p>
    <w:p w14:paraId="196764DE" w14:textId="77777777" w:rsidR="008F38F1" w:rsidRDefault="008F38F1" w:rsidP="008F38F1">
      <w:pPr>
        <w:rPr>
          <w:sz w:val="24"/>
          <w:szCs w:val="24"/>
        </w:rPr>
      </w:pPr>
    </w:p>
    <w:p w14:paraId="2E954F6C" w14:textId="77777777" w:rsidR="008F38F1" w:rsidRDefault="008F38F1" w:rsidP="008F38F1">
      <w:pPr>
        <w:rPr>
          <w:sz w:val="24"/>
          <w:szCs w:val="24"/>
        </w:rPr>
      </w:pPr>
    </w:p>
    <w:p w14:paraId="3114B39C" w14:textId="77777777" w:rsidR="008F38F1" w:rsidRDefault="008F38F1" w:rsidP="008F38F1">
      <w:pPr>
        <w:rPr>
          <w:sz w:val="24"/>
          <w:szCs w:val="24"/>
        </w:rPr>
      </w:pPr>
      <w:r>
        <w:rPr>
          <w:sz w:val="24"/>
          <w:szCs w:val="24"/>
        </w:rPr>
        <w:t>As I am approaching the end of my probation period, I have been given more responsibility, I have gained the trust of my supervisor to deal with more serious crimes and to take the time required to investigate incidents prior to sending reports on to relevant departments.</w:t>
      </w:r>
    </w:p>
    <w:p w14:paraId="023B2531" w14:textId="77777777" w:rsidR="008F38F1" w:rsidRDefault="008F38F1" w:rsidP="008F38F1">
      <w:pPr>
        <w:rPr>
          <w:sz w:val="24"/>
          <w:szCs w:val="24"/>
        </w:rPr>
      </w:pPr>
      <w:r>
        <w:rPr>
          <w:sz w:val="24"/>
          <w:szCs w:val="24"/>
        </w:rPr>
        <w:t>The trust that my supervisor has in me when dealing with more serious crimes is a fantastic feeling and gives me a profound sense of achievement. I feel inspired to want to continue to push myself to achieve more.</w:t>
      </w:r>
    </w:p>
    <w:p w14:paraId="320E8126" w14:textId="77777777" w:rsidR="008F38F1" w:rsidRDefault="008F38F1" w:rsidP="008F38F1">
      <w:pPr>
        <w:rPr>
          <w:sz w:val="24"/>
          <w:szCs w:val="24"/>
        </w:rPr>
      </w:pPr>
      <w:r>
        <w:rPr>
          <w:sz w:val="24"/>
          <w:szCs w:val="24"/>
        </w:rPr>
        <w:t xml:space="preserve">I understand, to continue to gain knowledge I need to be consistent and utilise my motivation and continue to feel engaged by my organization. </w:t>
      </w:r>
      <w:sdt>
        <w:sdtPr>
          <w:rPr>
            <w:sz w:val="24"/>
            <w:szCs w:val="24"/>
          </w:rPr>
          <w:id w:val="-374312174"/>
          <w:citation/>
        </w:sdtPr>
        <w:sdtContent>
          <w:r>
            <w:rPr>
              <w:sz w:val="24"/>
              <w:szCs w:val="24"/>
            </w:rPr>
            <w:fldChar w:fldCharType="begin"/>
          </w:r>
          <w:r>
            <w:rPr>
              <w:sz w:val="24"/>
              <w:szCs w:val="24"/>
            </w:rPr>
            <w:instrText xml:space="preserve"> CITATION Tej15 \l 2057 </w:instrText>
          </w:r>
          <w:r>
            <w:rPr>
              <w:sz w:val="24"/>
              <w:szCs w:val="24"/>
            </w:rPr>
            <w:fldChar w:fldCharType="separate"/>
          </w:r>
          <w:r w:rsidRPr="00B738D8">
            <w:rPr>
              <w:noProof/>
              <w:sz w:val="24"/>
              <w:szCs w:val="24"/>
            </w:rPr>
            <w:t>(Raya, 2015)</w:t>
          </w:r>
          <w:r>
            <w:rPr>
              <w:sz w:val="24"/>
              <w:szCs w:val="24"/>
            </w:rPr>
            <w:fldChar w:fldCharType="end"/>
          </w:r>
        </w:sdtContent>
      </w:sdt>
      <w:r>
        <w:rPr>
          <w:sz w:val="24"/>
          <w:szCs w:val="24"/>
        </w:rPr>
        <w:t xml:space="preserve">                       States how the most engaged and desirable employees show innovation and consistency and commitment towards their organization. It is important to allow employees a responsibility, this satisfaction engages in feeling fulfilled and motivates employees to be consistent in their performance.</w:t>
      </w:r>
    </w:p>
    <w:p w14:paraId="717D590F" w14:textId="77777777" w:rsidR="008F38F1" w:rsidRDefault="008F38F1" w:rsidP="008F38F1">
      <w:pPr>
        <w:rPr>
          <w:sz w:val="24"/>
          <w:szCs w:val="24"/>
        </w:rPr>
      </w:pPr>
    </w:p>
    <w:p w14:paraId="70CE8583" w14:textId="77777777" w:rsidR="008F38F1" w:rsidRDefault="008F38F1" w:rsidP="008F38F1">
      <w:pPr>
        <w:rPr>
          <w:sz w:val="24"/>
          <w:szCs w:val="24"/>
        </w:rPr>
      </w:pPr>
    </w:p>
    <w:p w14:paraId="3DE4F68A" w14:textId="77777777" w:rsidR="008F38F1" w:rsidRDefault="008F38F1" w:rsidP="008F38F1">
      <w:pPr>
        <w:rPr>
          <w:sz w:val="24"/>
          <w:szCs w:val="24"/>
        </w:rPr>
      </w:pPr>
      <w:r>
        <w:rPr>
          <w:sz w:val="24"/>
          <w:szCs w:val="24"/>
        </w:rPr>
        <w:t>Reflecting on my three-year probation I feel I have experienced great mentorship and coaching. I strongly believe I would not have been successful without having a strong, capable and competent mentor.</w:t>
      </w:r>
    </w:p>
    <w:p w14:paraId="13D2E108" w14:textId="77777777" w:rsidR="008F38F1" w:rsidRDefault="008F38F1" w:rsidP="008F38F1">
      <w:pPr>
        <w:rPr>
          <w:sz w:val="24"/>
          <w:szCs w:val="24"/>
        </w:rPr>
      </w:pPr>
      <w:r>
        <w:rPr>
          <w:sz w:val="24"/>
          <w:szCs w:val="24"/>
        </w:rPr>
        <w:t xml:space="preserve">As stated previously I have received information and knowledge from many experienced colleagues, I feel this has truly supported my learning and supported me in my goal of becoming a successful police officer. </w:t>
      </w:r>
    </w:p>
    <w:p w14:paraId="1C0F9BAB" w14:textId="77777777" w:rsidR="008F38F1" w:rsidRDefault="008F38F1" w:rsidP="008F38F1">
      <w:pPr>
        <w:rPr>
          <w:sz w:val="24"/>
          <w:szCs w:val="24"/>
        </w:rPr>
      </w:pPr>
    </w:p>
    <w:p w14:paraId="1DD3A599" w14:textId="77777777" w:rsidR="008F38F1" w:rsidRDefault="008F38F1" w:rsidP="008F38F1">
      <w:pPr>
        <w:rPr>
          <w:sz w:val="24"/>
          <w:szCs w:val="24"/>
        </w:rPr>
      </w:pPr>
    </w:p>
    <w:p w14:paraId="5B849414" w14:textId="77777777" w:rsidR="008F38F1" w:rsidRDefault="008F38F1" w:rsidP="008F38F1">
      <w:pPr>
        <w:rPr>
          <w:sz w:val="24"/>
          <w:szCs w:val="24"/>
        </w:rPr>
      </w:pPr>
    </w:p>
    <w:p w14:paraId="0831B7A2" w14:textId="77777777" w:rsidR="008F38F1" w:rsidRDefault="008F38F1" w:rsidP="008F38F1">
      <w:pPr>
        <w:rPr>
          <w:sz w:val="24"/>
          <w:szCs w:val="24"/>
        </w:rPr>
      </w:pPr>
    </w:p>
    <w:p w14:paraId="765E78B2" w14:textId="77777777" w:rsidR="008F38F1" w:rsidRDefault="008F38F1" w:rsidP="008F38F1">
      <w:pPr>
        <w:rPr>
          <w:sz w:val="24"/>
          <w:szCs w:val="24"/>
        </w:rPr>
      </w:pPr>
    </w:p>
    <w:p w14:paraId="579792EA" w14:textId="77777777" w:rsidR="005A34FA" w:rsidRDefault="005A34FA">
      <w:pPr>
        <w:ind w:right="237"/>
        <w:jc w:val="both"/>
        <w:rPr>
          <w:sz w:val="24"/>
          <w:szCs w:val="24"/>
        </w:rPr>
      </w:pPr>
    </w:p>
    <w:p w14:paraId="6CEC0AB9" w14:textId="76473970" w:rsidR="005A34FA" w:rsidRDefault="008F38F1">
      <w:pPr>
        <w:ind w:right="237"/>
        <w:jc w:val="both"/>
        <w:rPr>
          <w:sz w:val="24"/>
          <w:szCs w:val="24"/>
        </w:rPr>
      </w:pPr>
      <w:r>
        <w:rPr>
          <w:sz w:val="24"/>
          <w:szCs w:val="24"/>
        </w:rPr>
        <w:t>(2051)</w:t>
      </w:r>
    </w:p>
    <w:p w14:paraId="366454BE" w14:textId="77777777" w:rsidR="005A34FA" w:rsidRDefault="005A34FA">
      <w:pPr>
        <w:ind w:right="237"/>
        <w:jc w:val="both"/>
        <w:rPr>
          <w:sz w:val="24"/>
          <w:szCs w:val="24"/>
        </w:rPr>
      </w:pPr>
    </w:p>
    <w:p w14:paraId="4213C87A" w14:textId="77777777" w:rsidR="005A34FA" w:rsidRDefault="005A34FA">
      <w:pPr>
        <w:ind w:right="237"/>
        <w:jc w:val="both"/>
        <w:rPr>
          <w:sz w:val="24"/>
          <w:szCs w:val="24"/>
        </w:rPr>
      </w:pPr>
    </w:p>
    <w:p w14:paraId="0BFEC6CB" w14:textId="77777777" w:rsidR="005A34FA" w:rsidRDefault="005A34FA">
      <w:pPr>
        <w:ind w:right="237"/>
        <w:jc w:val="both"/>
        <w:rPr>
          <w:sz w:val="24"/>
          <w:szCs w:val="24"/>
        </w:rPr>
      </w:pPr>
    </w:p>
    <w:p w14:paraId="481CFE63" w14:textId="77777777" w:rsidR="005A34FA" w:rsidRDefault="005A34FA">
      <w:pPr>
        <w:ind w:right="237"/>
        <w:jc w:val="both"/>
        <w:rPr>
          <w:sz w:val="24"/>
          <w:szCs w:val="24"/>
        </w:rPr>
      </w:pPr>
    </w:p>
    <w:p w14:paraId="1B57EEFD" w14:textId="77777777" w:rsidR="005A34FA" w:rsidRDefault="005A34FA">
      <w:pPr>
        <w:ind w:right="237"/>
        <w:jc w:val="both"/>
        <w:rPr>
          <w:sz w:val="24"/>
          <w:szCs w:val="24"/>
        </w:rPr>
      </w:pPr>
    </w:p>
    <w:p w14:paraId="17781D47" w14:textId="77777777" w:rsidR="005A34FA" w:rsidRDefault="005A34FA">
      <w:pPr>
        <w:ind w:right="237"/>
        <w:jc w:val="both"/>
        <w:rPr>
          <w:sz w:val="24"/>
          <w:szCs w:val="24"/>
        </w:rPr>
      </w:pPr>
    </w:p>
    <w:p w14:paraId="7607FD90" w14:textId="77777777" w:rsidR="005A34FA" w:rsidRDefault="005A34FA">
      <w:pPr>
        <w:ind w:right="237"/>
        <w:jc w:val="both"/>
        <w:rPr>
          <w:sz w:val="24"/>
          <w:szCs w:val="24"/>
        </w:rPr>
      </w:pPr>
    </w:p>
    <w:p w14:paraId="2B97762C" w14:textId="77777777" w:rsidR="005A34FA" w:rsidRDefault="005A34FA">
      <w:pPr>
        <w:ind w:right="237"/>
        <w:jc w:val="both"/>
        <w:rPr>
          <w:b/>
          <w:sz w:val="24"/>
          <w:szCs w:val="24"/>
        </w:rPr>
      </w:pPr>
    </w:p>
    <w:p w14:paraId="6C9D4F5F" w14:textId="77777777" w:rsidR="005A34FA" w:rsidRDefault="0035617F">
      <w:pPr>
        <w:ind w:right="237"/>
        <w:sectPr w:rsidR="005A34FA">
          <w:pgSz w:w="11906" w:h="16838"/>
          <w:pgMar w:top="1440" w:right="1440" w:bottom="1440" w:left="1440" w:header="720" w:footer="720" w:gutter="0"/>
          <w:cols w:space="720"/>
        </w:sectPr>
      </w:pPr>
      <w:r>
        <w:br w:type="page"/>
      </w:r>
    </w:p>
    <w:p w14:paraId="69FAE419" w14:textId="77777777" w:rsidR="005A34FA" w:rsidRDefault="005A34FA">
      <w:pPr>
        <w:ind w:right="237"/>
        <w:jc w:val="both"/>
        <w:rPr>
          <w:b/>
          <w:sz w:val="24"/>
          <w:szCs w:val="24"/>
        </w:rPr>
      </w:pPr>
    </w:p>
    <w:p w14:paraId="590D8532" w14:textId="77777777" w:rsidR="005A34FA" w:rsidRDefault="0035617F">
      <w:pPr>
        <w:ind w:right="237"/>
        <w:rPr>
          <w:b/>
          <w:sz w:val="24"/>
          <w:szCs w:val="24"/>
        </w:rPr>
      </w:pPr>
      <w:r>
        <w:br w:type="page"/>
      </w:r>
    </w:p>
    <w:p w14:paraId="76BBC180" w14:textId="77777777" w:rsidR="005A34FA" w:rsidRDefault="0035617F">
      <w:pPr>
        <w:keepNext/>
        <w:spacing w:before="240" w:after="60"/>
        <w:ind w:right="237"/>
        <w:jc w:val="both"/>
        <w:rPr>
          <w:b/>
          <w:sz w:val="24"/>
          <w:szCs w:val="24"/>
        </w:rPr>
      </w:pPr>
      <w:r>
        <w:rPr>
          <w:b/>
          <w:sz w:val="24"/>
          <w:szCs w:val="24"/>
        </w:rPr>
        <w:lastRenderedPageBreak/>
        <w:t>Bibliography</w:t>
      </w:r>
    </w:p>
    <w:p w14:paraId="1BFB52C0" w14:textId="77777777" w:rsidR="005A34FA" w:rsidRDefault="0035617F">
      <w:pPr>
        <w:keepNext/>
        <w:spacing w:before="240" w:after="60"/>
        <w:ind w:right="237"/>
        <w:jc w:val="both"/>
        <w:rPr>
          <w:b/>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3A23DFC" w14:textId="77777777" w:rsidR="005A34FA" w:rsidRDefault="005A34FA">
      <w:pPr>
        <w:ind w:right="237"/>
        <w:jc w:val="both"/>
        <w:rPr>
          <w:b/>
          <w:sz w:val="24"/>
          <w:szCs w:val="24"/>
        </w:rPr>
      </w:pPr>
    </w:p>
    <w:p w14:paraId="402D6F7D" w14:textId="77777777" w:rsidR="008F38F1" w:rsidRDefault="008F38F1">
      <w:pPr>
        <w:keepNext/>
        <w:ind w:right="237"/>
        <w:jc w:val="center"/>
      </w:pPr>
    </w:p>
    <w:p w14:paraId="656F2F5E" w14:textId="77777777" w:rsidR="008F38F1" w:rsidRDefault="008F38F1">
      <w:pPr>
        <w:keepNext/>
        <w:ind w:right="237"/>
        <w:jc w:val="center"/>
      </w:pPr>
    </w:p>
    <w:p w14:paraId="75791DCF" w14:textId="77777777" w:rsidR="008F38F1" w:rsidRDefault="008F38F1" w:rsidP="008F38F1">
      <w:pPr>
        <w:pStyle w:val="Bibliography"/>
        <w:rPr>
          <w:noProof/>
          <w:sz w:val="24"/>
          <w:szCs w:val="24"/>
        </w:rPr>
      </w:pPr>
      <w:r>
        <w:fldChar w:fldCharType="begin"/>
      </w:r>
      <w:r>
        <w:instrText xml:space="preserve"> BIBLIOGRAPHY  \l 2057 </w:instrText>
      </w:r>
      <w:r>
        <w:fldChar w:fldCharType="separate"/>
      </w:r>
      <w:r>
        <w:rPr>
          <w:noProof/>
        </w:rPr>
        <w:t xml:space="preserve">Council, N. P. C., 2016. Reform and transformation. </w:t>
      </w:r>
      <w:r>
        <w:rPr>
          <w:i/>
          <w:iCs/>
          <w:noProof/>
        </w:rPr>
        <w:t>Policisng Vision 2025</w:t>
      </w:r>
      <w:r>
        <w:rPr>
          <w:noProof/>
        </w:rPr>
        <w:t xml:space="preserve">. </w:t>
      </w:r>
    </w:p>
    <w:p w14:paraId="42798749" w14:textId="77777777" w:rsidR="008F38F1" w:rsidRDefault="008F38F1" w:rsidP="008F38F1">
      <w:pPr>
        <w:pStyle w:val="Bibliography"/>
        <w:rPr>
          <w:noProof/>
        </w:rPr>
      </w:pPr>
      <w:r>
        <w:rPr>
          <w:noProof/>
        </w:rPr>
        <w:t xml:space="preserve">Council, N. P. C., 2016. what we do and why. </w:t>
      </w:r>
      <w:r>
        <w:rPr>
          <w:i/>
          <w:iCs/>
          <w:noProof/>
        </w:rPr>
        <w:t>our key functions</w:t>
      </w:r>
      <w:r>
        <w:rPr>
          <w:noProof/>
        </w:rPr>
        <w:t xml:space="preserve">. </w:t>
      </w:r>
    </w:p>
    <w:p w14:paraId="4B47C360" w14:textId="77777777" w:rsidR="008F38F1" w:rsidRDefault="008F38F1" w:rsidP="008F38F1">
      <w:pPr>
        <w:pStyle w:val="Bibliography"/>
        <w:rPr>
          <w:noProof/>
        </w:rPr>
      </w:pPr>
      <w:r>
        <w:rPr>
          <w:noProof/>
        </w:rPr>
        <w:t xml:space="preserve">federation, p., 2019. officers bearing brunt of disorganised degree scheme. 26 july. </w:t>
      </w:r>
    </w:p>
    <w:p w14:paraId="1B1F1B22" w14:textId="77777777" w:rsidR="008F38F1" w:rsidRDefault="008F38F1" w:rsidP="008F38F1">
      <w:pPr>
        <w:pStyle w:val="Bibliography"/>
        <w:rPr>
          <w:noProof/>
        </w:rPr>
      </w:pPr>
      <w:r>
        <w:rPr>
          <w:noProof/>
        </w:rPr>
        <w:t xml:space="preserve">legislation.gov.uk, 2011. Criminal Damage Act 1971. </w:t>
      </w:r>
      <w:r>
        <w:rPr>
          <w:i/>
          <w:iCs/>
          <w:noProof/>
        </w:rPr>
        <w:t>uk public general acts</w:t>
      </w:r>
      <w:r>
        <w:rPr>
          <w:noProof/>
        </w:rPr>
        <w:t xml:space="preserve">. </w:t>
      </w:r>
    </w:p>
    <w:p w14:paraId="1360B85A" w14:textId="77777777" w:rsidR="008F38F1" w:rsidRDefault="008F38F1" w:rsidP="008F38F1">
      <w:pPr>
        <w:pStyle w:val="Bibliography"/>
        <w:rPr>
          <w:noProof/>
        </w:rPr>
      </w:pPr>
      <w:r>
        <w:rPr>
          <w:noProof/>
        </w:rPr>
        <w:t xml:space="preserve">legislation.gov.uk, 2011. </w:t>
      </w:r>
      <w:r>
        <w:rPr>
          <w:i/>
          <w:iCs/>
          <w:noProof/>
        </w:rPr>
        <w:t xml:space="preserve">police reform and social responsibility act 2011, </w:t>
      </w:r>
      <w:r>
        <w:rPr>
          <w:noProof/>
        </w:rPr>
        <w:t>s.l.: legislation.gov.uk.</w:t>
      </w:r>
    </w:p>
    <w:p w14:paraId="008D15BD" w14:textId="77777777" w:rsidR="008F38F1" w:rsidRDefault="008F38F1" w:rsidP="008F38F1">
      <w:pPr>
        <w:pStyle w:val="Bibliography"/>
        <w:rPr>
          <w:noProof/>
        </w:rPr>
      </w:pPr>
      <w:r>
        <w:rPr>
          <w:noProof/>
        </w:rPr>
        <w:t xml:space="preserve">Office, H., 2015. </w:t>
      </w:r>
      <w:r>
        <w:rPr>
          <w:i/>
          <w:iCs/>
          <w:noProof/>
        </w:rPr>
        <w:t xml:space="preserve">The strategic Policing Requirment, </w:t>
      </w:r>
      <w:r>
        <w:rPr>
          <w:noProof/>
        </w:rPr>
        <w:t>s.l.: s.n.</w:t>
      </w:r>
    </w:p>
    <w:p w14:paraId="3F879A40" w14:textId="77777777" w:rsidR="008F38F1" w:rsidRDefault="008F38F1" w:rsidP="008F38F1">
      <w:pPr>
        <w:pStyle w:val="Bibliography"/>
        <w:rPr>
          <w:noProof/>
        </w:rPr>
      </w:pPr>
      <w:r>
        <w:rPr>
          <w:noProof/>
        </w:rPr>
        <w:t xml:space="preserve">Parliment, 2015. </w:t>
      </w:r>
      <w:r>
        <w:rPr>
          <w:i/>
          <w:iCs/>
          <w:noProof/>
        </w:rPr>
        <w:t xml:space="preserve">Evaluating the new architecture of policing: the College of Policing and the National Crime Agency - Home Affairs Contents, </w:t>
      </w:r>
      <w:r>
        <w:rPr>
          <w:noProof/>
        </w:rPr>
        <w:t>s.l.: Publications.parliament.uk.</w:t>
      </w:r>
    </w:p>
    <w:p w14:paraId="503551A2" w14:textId="77777777" w:rsidR="008F38F1" w:rsidRDefault="008F38F1" w:rsidP="008F38F1">
      <w:pPr>
        <w:pStyle w:val="Bibliography"/>
        <w:rPr>
          <w:noProof/>
        </w:rPr>
      </w:pPr>
      <w:r>
        <w:rPr>
          <w:noProof/>
        </w:rPr>
        <w:t xml:space="preserve">policing, c. o., 2013. legal framework. 23 october. </w:t>
      </w:r>
    </w:p>
    <w:p w14:paraId="288984A0" w14:textId="77777777" w:rsidR="008F38F1" w:rsidRDefault="008F38F1" w:rsidP="008F38F1">
      <w:pPr>
        <w:pStyle w:val="Bibliography"/>
        <w:rPr>
          <w:noProof/>
        </w:rPr>
      </w:pPr>
      <w:r>
        <w:rPr>
          <w:noProof/>
        </w:rPr>
        <w:t xml:space="preserve">Policing, C. o., 2016. Policing Education Qualifications Frame work. </w:t>
      </w:r>
      <w:r>
        <w:rPr>
          <w:i/>
          <w:iCs/>
          <w:noProof/>
        </w:rPr>
        <w:t>Initial entry routes</w:t>
      </w:r>
      <w:r>
        <w:rPr>
          <w:noProof/>
        </w:rPr>
        <w:t xml:space="preserve">. </w:t>
      </w:r>
    </w:p>
    <w:p w14:paraId="3EB1C09F" w14:textId="77777777" w:rsidR="008F38F1" w:rsidRDefault="008F38F1" w:rsidP="008F38F1">
      <w:pPr>
        <w:pStyle w:val="Bibliography"/>
        <w:rPr>
          <w:noProof/>
        </w:rPr>
      </w:pPr>
      <w:r>
        <w:rPr>
          <w:noProof/>
        </w:rPr>
        <w:t xml:space="preserve">policing, c. o., 2020. responding to hate. </w:t>
      </w:r>
      <w:r>
        <w:rPr>
          <w:i/>
          <w:iCs/>
          <w:noProof/>
        </w:rPr>
        <w:t>Major investigation and public protection.</w:t>
      </w:r>
      <w:r>
        <w:rPr>
          <w:noProof/>
        </w:rPr>
        <w:t xml:space="preserve">, 20 october. </w:t>
      </w:r>
    </w:p>
    <w:p w14:paraId="44376D14" w14:textId="77777777" w:rsidR="008F38F1" w:rsidRDefault="008F38F1" w:rsidP="008F38F1">
      <w:pPr>
        <w:pStyle w:val="Bibliography"/>
        <w:rPr>
          <w:noProof/>
        </w:rPr>
      </w:pPr>
      <w:r>
        <w:rPr>
          <w:noProof/>
        </w:rPr>
        <w:t xml:space="preserve">policing, c. o., 2021. how getting a degree while you work as a pc is a perfect opportunity. 2021 february. </w:t>
      </w:r>
    </w:p>
    <w:p w14:paraId="1D605F86" w14:textId="77777777" w:rsidR="008F38F1" w:rsidRDefault="008F38F1" w:rsidP="008F38F1">
      <w:pPr>
        <w:pStyle w:val="Bibliography"/>
        <w:rPr>
          <w:noProof/>
        </w:rPr>
      </w:pPr>
      <w:r>
        <w:rPr>
          <w:noProof/>
        </w:rPr>
        <w:t xml:space="preserve">Policing, C. o., 2022. About us. </w:t>
      </w:r>
      <w:r>
        <w:rPr>
          <w:i/>
          <w:iCs/>
          <w:noProof/>
        </w:rPr>
        <w:t>What we do</w:t>
      </w:r>
      <w:r>
        <w:rPr>
          <w:noProof/>
        </w:rPr>
        <w:t xml:space="preserve">. </w:t>
      </w:r>
    </w:p>
    <w:p w14:paraId="153D678E" w14:textId="77777777" w:rsidR="008F38F1" w:rsidRDefault="008F38F1" w:rsidP="008F38F1">
      <w:pPr>
        <w:pStyle w:val="Bibliography"/>
        <w:rPr>
          <w:noProof/>
        </w:rPr>
      </w:pPr>
      <w:r>
        <w:rPr>
          <w:noProof/>
        </w:rPr>
        <w:t xml:space="preserve">policing, C. o., 2022. Code of ethics. </w:t>
      </w:r>
    </w:p>
    <w:p w14:paraId="6FBA7E30" w14:textId="77777777" w:rsidR="008F38F1" w:rsidRDefault="008F38F1" w:rsidP="008F38F1">
      <w:r>
        <w:fldChar w:fldCharType="end"/>
      </w:r>
    </w:p>
    <w:p w14:paraId="6087DBD7" w14:textId="77777777" w:rsidR="008F38F1" w:rsidRDefault="008F38F1" w:rsidP="008F38F1"/>
    <w:p w14:paraId="7884D84E" w14:textId="77777777" w:rsidR="008F38F1" w:rsidRDefault="008F38F1" w:rsidP="008F38F1">
      <w:pPr>
        <w:pStyle w:val="Bibliography"/>
        <w:rPr>
          <w:noProof/>
          <w:sz w:val="24"/>
          <w:szCs w:val="24"/>
        </w:rPr>
      </w:pPr>
      <w:r>
        <w:rPr>
          <w:rStyle w:val="normaltextrun"/>
          <w:b/>
          <w:bCs/>
          <w:u w:val="single"/>
        </w:rPr>
        <w:fldChar w:fldCharType="begin"/>
      </w:r>
      <w:r>
        <w:rPr>
          <w:rStyle w:val="normaltextrun"/>
          <w:b/>
          <w:bCs/>
          <w:u w:val="single"/>
        </w:rPr>
        <w:instrText xml:space="preserve"> BIBLIOGRAPHY  \l 2057 </w:instrText>
      </w:r>
      <w:r>
        <w:rPr>
          <w:rStyle w:val="normaltextrun"/>
          <w:b/>
          <w:bCs/>
          <w:u w:val="single"/>
        </w:rPr>
        <w:fldChar w:fldCharType="separate"/>
      </w:r>
      <w:r>
        <w:rPr>
          <w:noProof/>
        </w:rPr>
        <w:t xml:space="preserve">ACPO, 2013. </w:t>
      </w:r>
      <w:r>
        <w:rPr>
          <w:i/>
          <w:iCs/>
          <w:noProof/>
        </w:rPr>
        <w:t xml:space="preserve">Guidelines on the safe use of internet and social media by police officers and police staff, </w:t>
      </w:r>
      <w:r>
        <w:rPr>
          <w:noProof/>
        </w:rPr>
        <w:t>s.l.: s.n.</w:t>
      </w:r>
    </w:p>
    <w:p w14:paraId="1B6B173B" w14:textId="77777777" w:rsidR="008F38F1" w:rsidRDefault="008F38F1" w:rsidP="008F38F1">
      <w:pPr>
        <w:pStyle w:val="Bibliography"/>
        <w:rPr>
          <w:noProof/>
        </w:rPr>
      </w:pPr>
      <w:r>
        <w:rPr>
          <w:noProof/>
        </w:rPr>
        <w:t xml:space="preserve">Andreas M. Kaplan, M. H., 2010. Users of the world, unite! The challenges and opportunities of social media. </w:t>
      </w:r>
      <w:r>
        <w:rPr>
          <w:i/>
          <w:iCs/>
          <w:noProof/>
        </w:rPr>
        <w:t>Kelley school of business.</w:t>
      </w:r>
    </w:p>
    <w:p w14:paraId="766705AD" w14:textId="77777777" w:rsidR="008F38F1" w:rsidRDefault="008F38F1" w:rsidP="008F38F1">
      <w:pPr>
        <w:pStyle w:val="Bibliography"/>
        <w:rPr>
          <w:noProof/>
        </w:rPr>
      </w:pPr>
      <w:r>
        <w:rPr>
          <w:noProof/>
        </w:rPr>
        <w:t xml:space="preserve">Bullock, K., 2017. The Police use of social media:transformation or Normalisation. </w:t>
      </w:r>
      <w:r>
        <w:rPr>
          <w:i/>
          <w:iCs/>
          <w:noProof/>
        </w:rPr>
        <w:t>cambridge university press.</w:t>
      </w:r>
    </w:p>
    <w:p w14:paraId="6951B67B" w14:textId="77777777" w:rsidR="008F38F1" w:rsidRDefault="008F38F1" w:rsidP="008F38F1">
      <w:pPr>
        <w:pStyle w:val="Bibliography"/>
        <w:rPr>
          <w:noProof/>
        </w:rPr>
      </w:pPr>
      <w:r>
        <w:rPr>
          <w:noProof/>
        </w:rPr>
        <w:t xml:space="preserve">Facebook, 2022. South Wales Police. </w:t>
      </w:r>
    </w:p>
    <w:p w14:paraId="7ED2779A" w14:textId="77777777" w:rsidR="008F38F1" w:rsidRDefault="008F38F1" w:rsidP="008F38F1">
      <w:pPr>
        <w:pStyle w:val="Bibliography"/>
        <w:rPr>
          <w:noProof/>
        </w:rPr>
      </w:pPr>
      <w:r>
        <w:rPr>
          <w:noProof/>
        </w:rPr>
        <w:t xml:space="preserve">Hopkins, J., 2017. How to define social media-an acdemic summary. </w:t>
      </w:r>
    </w:p>
    <w:p w14:paraId="6B4356DD" w14:textId="77777777" w:rsidR="008F38F1" w:rsidRDefault="008F38F1" w:rsidP="008F38F1">
      <w:pPr>
        <w:pStyle w:val="Bibliography"/>
        <w:rPr>
          <w:noProof/>
        </w:rPr>
      </w:pPr>
      <w:r>
        <w:rPr>
          <w:noProof/>
        </w:rPr>
        <w:t xml:space="preserve">Instagram, 2022. South Wales Police. </w:t>
      </w:r>
    </w:p>
    <w:p w14:paraId="1168494F" w14:textId="77777777" w:rsidR="008F38F1" w:rsidRDefault="008F38F1" w:rsidP="008F38F1">
      <w:pPr>
        <w:pStyle w:val="Bibliography"/>
        <w:rPr>
          <w:noProof/>
        </w:rPr>
      </w:pPr>
      <w:r>
        <w:rPr>
          <w:noProof/>
        </w:rPr>
        <w:t xml:space="preserve">IOPC, 2021. IOPC warns officers about inappropriate social media use. 23 april. </w:t>
      </w:r>
    </w:p>
    <w:p w14:paraId="68D11A43" w14:textId="77777777" w:rsidR="008F38F1" w:rsidRDefault="008F38F1" w:rsidP="008F38F1">
      <w:pPr>
        <w:pStyle w:val="Bibliography"/>
        <w:rPr>
          <w:noProof/>
        </w:rPr>
      </w:pPr>
      <w:r>
        <w:rPr>
          <w:noProof/>
        </w:rPr>
        <w:t xml:space="preserve">JESIP, 2012. Major incident. </w:t>
      </w:r>
    </w:p>
    <w:p w14:paraId="38E96FE1" w14:textId="77777777" w:rsidR="008F38F1" w:rsidRDefault="008F38F1" w:rsidP="008F38F1">
      <w:pPr>
        <w:pStyle w:val="Bibliography"/>
        <w:rPr>
          <w:noProof/>
        </w:rPr>
      </w:pPr>
      <w:r>
        <w:rPr>
          <w:noProof/>
        </w:rPr>
        <w:t xml:space="preserve">Leiter, M., 2014. Why do people use social media. 23 June. </w:t>
      </w:r>
    </w:p>
    <w:p w14:paraId="6E75E806" w14:textId="77777777" w:rsidR="008F38F1" w:rsidRDefault="008F38F1" w:rsidP="008F38F1">
      <w:pPr>
        <w:pStyle w:val="Bibliography"/>
        <w:rPr>
          <w:noProof/>
        </w:rPr>
      </w:pPr>
      <w:r>
        <w:rPr>
          <w:noProof/>
        </w:rPr>
        <w:t xml:space="preserve">NPCC, 2019. Policing and social media. </w:t>
      </w:r>
    </w:p>
    <w:p w14:paraId="3C530D7D" w14:textId="77777777" w:rsidR="008F38F1" w:rsidRDefault="008F38F1" w:rsidP="008F38F1">
      <w:pPr>
        <w:pStyle w:val="Bibliography"/>
        <w:rPr>
          <w:noProof/>
        </w:rPr>
      </w:pPr>
      <w:r>
        <w:rPr>
          <w:noProof/>
        </w:rPr>
        <w:t xml:space="preserve">oberlo, 2022. How many people use social media in 2022. </w:t>
      </w:r>
    </w:p>
    <w:p w14:paraId="5939500C" w14:textId="77777777" w:rsidR="008F38F1" w:rsidRDefault="008F38F1" w:rsidP="008F38F1">
      <w:pPr>
        <w:pStyle w:val="Bibliography"/>
        <w:rPr>
          <w:noProof/>
        </w:rPr>
      </w:pPr>
      <w:r>
        <w:rPr>
          <w:noProof/>
        </w:rPr>
        <w:t xml:space="preserve">project, c., 2012. Best practice in Police Social Media Adaptation. </w:t>
      </w:r>
    </w:p>
    <w:p w14:paraId="06C0BBD2" w14:textId="77777777" w:rsidR="008F38F1" w:rsidRDefault="008F38F1" w:rsidP="008F38F1">
      <w:pPr>
        <w:pStyle w:val="Bibliography"/>
        <w:rPr>
          <w:noProof/>
        </w:rPr>
      </w:pPr>
      <w:r>
        <w:rPr>
          <w:noProof/>
        </w:rPr>
        <w:t xml:space="preserve">Ruby, D., 2022. Social Media Users. How many people use social media in 2022. 20 august. </w:t>
      </w:r>
    </w:p>
    <w:p w14:paraId="2AF22A80" w14:textId="77777777" w:rsidR="008F38F1" w:rsidRDefault="008F38F1" w:rsidP="008F38F1">
      <w:pPr>
        <w:pStyle w:val="Bibliography"/>
        <w:rPr>
          <w:noProof/>
        </w:rPr>
      </w:pPr>
      <w:r>
        <w:rPr>
          <w:noProof/>
        </w:rPr>
        <w:t xml:space="preserve">service, P. D., 2020. Digital , Data and technology Stratergy 2020-2023. </w:t>
      </w:r>
    </w:p>
    <w:p w14:paraId="275547B8" w14:textId="77777777" w:rsidR="008F38F1" w:rsidRDefault="008F38F1" w:rsidP="008F38F1">
      <w:pPr>
        <w:pStyle w:val="Bibliography"/>
        <w:rPr>
          <w:noProof/>
        </w:rPr>
      </w:pPr>
      <w:r>
        <w:rPr>
          <w:noProof/>
        </w:rPr>
        <w:t xml:space="preserve">Twitter, 2022. South Wales Police. </w:t>
      </w:r>
    </w:p>
    <w:p w14:paraId="0DAD21CF" w14:textId="77777777" w:rsidR="008F38F1" w:rsidRDefault="008F38F1" w:rsidP="008F38F1">
      <w:pPr>
        <w:pStyle w:val="Bibliography"/>
        <w:rPr>
          <w:noProof/>
        </w:rPr>
      </w:pPr>
      <w:r>
        <w:rPr>
          <w:noProof/>
        </w:rPr>
        <w:t xml:space="preserve">YouTube, 2022. South Wales Police. </w:t>
      </w:r>
    </w:p>
    <w:p w14:paraId="7ADA1DD3" w14:textId="77777777" w:rsidR="008F38F1" w:rsidRDefault="008F38F1" w:rsidP="008F38F1">
      <w:pPr>
        <w:keepNext/>
        <w:ind w:right="237"/>
        <w:jc w:val="center"/>
        <w:rPr>
          <w:rStyle w:val="normaltextrun"/>
          <w:b/>
          <w:bCs/>
          <w:u w:val="single"/>
        </w:rPr>
      </w:pPr>
      <w:r>
        <w:rPr>
          <w:rStyle w:val="normaltextrun"/>
          <w:b/>
          <w:bCs/>
          <w:u w:val="single"/>
        </w:rPr>
        <w:fldChar w:fldCharType="end"/>
      </w:r>
    </w:p>
    <w:p w14:paraId="1CB733EC" w14:textId="77777777" w:rsidR="008F38F1" w:rsidRDefault="008F38F1" w:rsidP="008F38F1">
      <w:pPr>
        <w:pStyle w:val="Bibliography"/>
        <w:rPr>
          <w:noProof/>
          <w:sz w:val="24"/>
          <w:szCs w:val="24"/>
        </w:rPr>
      </w:pPr>
      <w:r>
        <w:rPr>
          <w:rFonts w:asciiTheme="minorHAnsi" w:hAnsiTheme="minorHAnsi" w:cstheme="minorHAnsi"/>
          <w:sz w:val="24"/>
          <w:szCs w:val="24"/>
        </w:rPr>
        <w:fldChar w:fldCharType="begin"/>
      </w:r>
      <w:r>
        <w:rPr>
          <w:rFonts w:asciiTheme="minorHAnsi" w:hAnsiTheme="minorHAnsi" w:cstheme="minorHAnsi"/>
          <w:sz w:val="24"/>
          <w:szCs w:val="24"/>
        </w:rPr>
        <w:instrText xml:space="preserve"> BIBLIOGRAPHY  \l 2057 </w:instrText>
      </w:r>
      <w:r>
        <w:rPr>
          <w:rFonts w:asciiTheme="minorHAnsi" w:hAnsiTheme="minorHAnsi" w:cstheme="minorHAnsi"/>
          <w:sz w:val="24"/>
          <w:szCs w:val="24"/>
        </w:rPr>
        <w:fldChar w:fldCharType="separate"/>
      </w:r>
      <w:r>
        <w:rPr>
          <w:noProof/>
        </w:rPr>
        <w:t xml:space="preserve">Baker, T., 2011. </w:t>
      </w:r>
      <w:r>
        <w:rPr>
          <w:i/>
          <w:iCs/>
          <w:noProof/>
        </w:rPr>
        <w:t xml:space="preserve">Effective Police Leadership: Moving Beyond Managemen.. </w:t>
      </w:r>
      <w:r>
        <w:rPr>
          <w:noProof/>
        </w:rPr>
        <w:t>3RD EDITION ed. USA: Looseleaf Law Publications..</w:t>
      </w:r>
    </w:p>
    <w:p w14:paraId="3B4F9969" w14:textId="77777777" w:rsidR="008F38F1" w:rsidRDefault="008F38F1" w:rsidP="008F38F1">
      <w:pPr>
        <w:pStyle w:val="Bibliography"/>
        <w:rPr>
          <w:noProof/>
        </w:rPr>
      </w:pPr>
      <w:r>
        <w:rPr>
          <w:noProof/>
        </w:rPr>
        <w:t xml:space="preserve">Development, I. I. f. M., 2022. </w:t>
      </w:r>
      <w:r>
        <w:rPr>
          <w:i/>
          <w:iCs/>
          <w:noProof/>
        </w:rPr>
        <w:t xml:space="preserve">IMD.org. </w:t>
      </w:r>
      <w:r>
        <w:rPr>
          <w:noProof/>
        </w:rPr>
        <w:t xml:space="preserve">[Online] </w:t>
      </w:r>
      <w:r>
        <w:rPr>
          <w:noProof/>
        </w:rPr>
        <w:br/>
        <w:t xml:space="preserve">Available at: </w:t>
      </w:r>
      <w:r>
        <w:rPr>
          <w:noProof/>
          <w:u w:val="single"/>
        </w:rPr>
        <w:t>https://www.imd.org/reflections/leadership-styles/</w:t>
      </w:r>
      <w:r>
        <w:rPr>
          <w:noProof/>
        </w:rPr>
        <w:br/>
        <w:t>[Accessed 14 12 2022].</w:t>
      </w:r>
    </w:p>
    <w:p w14:paraId="77BD1F37" w14:textId="77777777" w:rsidR="008F38F1" w:rsidRDefault="008F38F1" w:rsidP="008F38F1">
      <w:pPr>
        <w:pStyle w:val="Bibliography"/>
        <w:rPr>
          <w:noProof/>
        </w:rPr>
      </w:pPr>
      <w:r>
        <w:rPr>
          <w:noProof/>
        </w:rPr>
        <w:t xml:space="preserve">Hollenbeck, G. P., 2004. self-confidence and leader performance. </w:t>
      </w:r>
    </w:p>
    <w:p w14:paraId="2D638B86" w14:textId="77777777" w:rsidR="008F38F1" w:rsidRDefault="008F38F1" w:rsidP="008F38F1">
      <w:pPr>
        <w:pStyle w:val="Bibliography"/>
        <w:rPr>
          <w:noProof/>
        </w:rPr>
      </w:pPr>
      <w:r>
        <w:rPr>
          <w:noProof/>
        </w:rPr>
        <w:t xml:space="preserve">Isla Campbell, J. K., 2011. </w:t>
      </w:r>
      <w:r>
        <w:rPr>
          <w:i/>
          <w:iCs/>
          <w:noProof/>
        </w:rPr>
        <w:t xml:space="preserve">What makes great police leadership. A rapid evidence review.. </w:t>
      </w:r>
      <w:r>
        <w:rPr>
          <w:noProof/>
        </w:rPr>
        <w:t>s.l.:National policing improvment agency.</w:t>
      </w:r>
    </w:p>
    <w:p w14:paraId="5EEC67F9" w14:textId="77777777" w:rsidR="008F38F1" w:rsidRDefault="008F38F1" w:rsidP="008F38F1">
      <w:pPr>
        <w:pStyle w:val="Bibliography"/>
        <w:rPr>
          <w:noProof/>
        </w:rPr>
      </w:pPr>
      <w:r>
        <w:rPr>
          <w:noProof/>
        </w:rPr>
        <w:t xml:space="preserve">policing, c. o., 2022. investigation process. 23 october. </w:t>
      </w:r>
    </w:p>
    <w:p w14:paraId="2E5DA28F" w14:textId="77777777" w:rsidR="008F38F1" w:rsidRDefault="008F38F1" w:rsidP="008F38F1">
      <w:pPr>
        <w:pStyle w:val="Bibliography"/>
        <w:rPr>
          <w:noProof/>
        </w:rPr>
      </w:pPr>
      <w:r>
        <w:rPr>
          <w:noProof/>
        </w:rPr>
        <w:t xml:space="preserve">policing, c. o., 2022. we are collaborative. 9 december. </w:t>
      </w:r>
    </w:p>
    <w:p w14:paraId="59321F64" w14:textId="77777777" w:rsidR="008F38F1" w:rsidRDefault="008F38F1" w:rsidP="008F38F1">
      <w:pPr>
        <w:pStyle w:val="Bibliography"/>
        <w:rPr>
          <w:noProof/>
        </w:rPr>
      </w:pPr>
      <w:r>
        <w:rPr>
          <w:noProof/>
        </w:rPr>
        <w:t xml:space="preserve">Pratt, M. K., 2017. Definition Leadership. November. </w:t>
      </w:r>
    </w:p>
    <w:p w14:paraId="72EB1831" w14:textId="77777777" w:rsidR="008F38F1" w:rsidRDefault="008F38F1" w:rsidP="008F38F1">
      <w:pPr>
        <w:pStyle w:val="Bibliography"/>
        <w:rPr>
          <w:noProof/>
        </w:rPr>
      </w:pPr>
      <w:r>
        <w:rPr>
          <w:noProof/>
        </w:rPr>
        <w:lastRenderedPageBreak/>
        <w:t xml:space="preserve">Richard E, C. E. C., 2007. </w:t>
      </w:r>
      <w:r>
        <w:rPr>
          <w:i/>
          <w:iCs/>
          <w:noProof/>
        </w:rPr>
        <w:t xml:space="preserve">research tested, team motivation stratergies. </w:t>
      </w:r>
      <w:r>
        <w:rPr>
          <w:noProof/>
        </w:rPr>
        <w:t>volume 44, issue 1 ed. s.l.:performance improvments.</w:t>
      </w:r>
    </w:p>
    <w:p w14:paraId="400BF9F9" w14:textId="77777777" w:rsidR="008F38F1" w:rsidRDefault="008F38F1" w:rsidP="008F38F1">
      <w:pPr>
        <w:pStyle w:val="Bibliography"/>
        <w:rPr>
          <w:noProof/>
        </w:rPr>
      </w:pPr>
      <w:r>
        <w:rPr>
          <w:noProof/>
        </w:rPr>
        <w:t xml:space="preserve">Robbins, T., 2022. What is leadership. </w:t>
      </w:r>
    </w:p>
    <w:p w14:paraId="2681AE22" w14:textId="77777777" w:rsidR="008F38F1" w:rsidRDefault="008F38F1" w:rsidP="008F38F1">
      <w:pPr>
        <w:pStyle w:val="Bibliography"/>
        <w:rPr>
          <w:noProof/>
        </w:rPr>
      </w:pPr>
      <w:r>
        <w:rPr>
          <w:noProof/>
        </w:rPr>
        <w:t xml:space="preserve">Yaseen, D. S. B. a. A., 2016. Leadership styles and organization performance. march. </w:t>
      </w:r>
    </w:p>
    <w:p w14:paraId="58021EAC" w14:textId="77777777" w:rsidR="008F38F1" w:rsidRPr="0072666E" w:rsidRDefault="008F38F1" w:rsidP="008F38F1">
      <w:pPr>
        <w:rPr>
          <w:rFonts w:asciiTheme="minorHAnsi" w:hAnsiTheme="minorHAnsi" w:cstheme="minorHAnsi"/>
          <w:sz w:val="24"/>
          <w:szCs w:val="24"/>
        </w:rPr>
      </w:pPr>
      <w:r>
        <w:rPr>
          <w:rFonts w:asciiTheme="minorHAnsi" w:hAnsiTheme="minorHAnsi" w:cstheme="minorHAnsi"/>
          <w:sz w:val="24"/>
          <w:szCs w:val="24"/>
        </w:rPr>
        <w:fldChar w:fldCharType="end"/>
      </w:r>
    </w:p>
    <w:p w14:paraId="2F7BE6DA" w14:textId="77777777" w:rsidR="008F38F1" w:rsidRDefault="008F38F1" w:rsidP="008F38F1">
      <w:pPr>
        <w:pStyle w:val="Bibliography"/>
        <w:ind w:left="720" w:hanging="720"/>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Bookhart, S. M. (2017). </w:t>
      </w:r>
      <w:r>
        <w:rPr>
          <w:i/>
          <w:iCs/>
          <w:noProof/>
        </w:rPr>
        <w:t>how to give affective feedback to your students.</w:t>
      </w:r>
      <w:r>
        <w:rPr>
          <w:noProof/>
        </w:rPr>
        <w:t xml:space="preserve"> library of congress cataloging-in-publication.</w:t>
      </w:r>
    </w:p>
    <w:p w14:paraId="3F5415E2" w14:textId="77777777" w:rsidR="008F38F1" w:rsidRDefault="008F38F1" w:rsidP="008F38F1">
      <w:pPr>
        <w:pStyle w:val="Bibliography"/>
        <w:ind w:left="720" w:hanging="720"/>
        <w:rPr>
          <w:noProof/>
        </w:rPr>
      </w:pPr>
      <w:r>
        <w:rPr>
          <w:noProof/>
        </w:rPr>
        <w:t>devlopment, A. f. (2022). Retrieved from WWW.TD.ORG: https://www.td.org/talent-development-glossary-terms/what-is-mentoring</w:t>
      </w:r>
    </w:p>
    <w:p w14:paraId="17D84D08" w14:textId="77777777" w:rsidR="008F38F1" w:rsidRDefault="008F38F1" w:rsidP="008F38F1">
      <w:pPr>
        <w:pStyle w:val="Bibliography"/>
        <w:ind w:left="720" w:hanging="720"/>
        <w:rPr>
          <w:noProof/>
        </w:rPr>
      </w:pPr>
      <w:r>
        <w:rPr>
          <w:noProof/>
        </w:rPr>
        <w:t xml:space="preserve">Eric Parsloe, M. L. (2000). </w:t>
      </w:r>
      <w:r>
        <w:rPr>
          <w:i/>
          <w:iCs/>
          <w:noProof/>
        </w:rPr>
        <w:t>coaching and mentoring.</w:t>
      </w:r>
      <w:r>
        <w:rPr>
          <w:noProof/>
        </w:rPr>
        <w:t xml:space="preserve"> london.</w:t>
      </w:r>
    </w:p>
    <w:p w14:paraId="600FDBC9" w14:textId="77777777" w:rsidR="008F38F1" w:rsidRDefault="008F38F1" w:rsidP="008F38F1">
      <w:pPr>
        <w:pStyle w:val="Bibliography"/>
        <w:ind w:left="720" w:hanging="720"/>
        <w:rPr>
          <w:noProof/>
        </w:rPr>
      </w:pPr>
      <w:r>
        <w:rPr>
          <w:noProof/>
        </w:rPr>
        <w:t xml:space="preserve">Harpelund, C. (2019). </w:t>
      </w:r>
      <w:r>
        <w:rPr>
          <w:i/>
          <w:iCs/>
          <w:noProof/>
        </w:rPr>
        <w:t>Onboarding.</w:t>
      </w:r>
      <w:r>
        <w:rPr>
          <w:noProof/>
        </w:rPr>
        <w:t xml:space="preserve"> Emerald publishing.</w:t>
      </w:r>
    </w:p>
    <w:p w14:paraId="5B6F8A7B" w14:textId="77777777" w:rsidR="008F38F1" w:rsidRDefault="008F38F1" w:rsidP="008F38F1">
      <w:pPr>
        <w:pStyle w:val="Bibliography"/>
        <w:ind w:left="720" w:hanging="720"/>
        <w:rPr>
          <w:noProof/>
        </w:rPr>
      </w:pPr>
      <w:r>
        <w:rPr>
          <w:noProof/>
        </w:rPr>
        <w:t xml:space="preserve">Jane Cranwell-ward, P. B. (2004). </w:t>
      </w:r>
      <w:r>
        <w:rPr>
          <w:i/>
          <w:iCs/>
          <w:noProof/>
        </w:rPr>
        <w:t>What is mentoring.</w:t>
      </w:r>
      <w:r>
        <w:rPr>
          <w:noProof/>
        </w:rPr>
        <w:t xml:space="preserve"> London.</w:t>
      </w:r>
    </w:p>
    <w:p w14:paraId="61207011" w14:textId="77777777" w:rsidR="008F38F1" w:rsidRDefault="008F38F1" w:rsidP="008F38F1">
      <w:pPr>
        <w:pStyle w:val="Bibliography"/>
        <w:ind w:left="720" w:hanging="720"/>
        <w:rPr>
          <w:noProof/>
        </w:rPr>
      </w:pPr>
      <w:r>
        <w:rPr>
          <w:noProof/>
        </w:rPr>
        <w:t xml:space="preserve">Kuhfeld, M. (2020). How is Covid-19 affecting student learning? </w:t>
      </w:r>
      <w:r>
        <w:rPr>
          <w:i/>
          <w:iCs/>
          <w:noProof/>
        </w:rPr>
        <w:t>Brown centre chalk board</w:t>
      </w:r>
      <w:r>
        <w:rPr>
          <w:noProof/>
        </w:rPr>
        <w:t>.</w:t>
      </w:r>
    </w:p>
    <w:p w14:paraId="34781EC8" w14:textId="77777777" w:rsidR="008F38F1" w:rsidRDefault="008F38F1" w:rsidP="008F38F1">
      <w:pPr>
        <w:pStyle w:val="Bibliography"/>
        <w:ind w:left="720" w:hanging="720"/>
        <w:rPr>
          <w:noProof/>
        </w:rPr>
      </w:pPr>
      <w:r>
        <w:rPr>
          <w:noProof/>
        </w:rPr>
        <w:t xml:space="preserve">police, S.-W. (2022). </w:t>
      </w:r>
      <w:r>
        <w:rPr>
          <w:i/>
          <w:iCs/>
          <w:noProof/>
        </w:rPr>
        <w:t>www. south-wales.police.uk</w:t>
      </w:r>
      <w:r>
        <w:rPr>
          <w:noProof/>
        </w:rPr>
        <w:t>. Retrieved from https://www.south-wales.police.uk/police-forces/south-wales-police/areas/careers/careers/</w:t>
      </w:r>
    </w:p>
    <w:p w14:paraId="7F41B9FE" w14:textId="77777777" w:rsidR="008F38F1" w:rsidRDefault="008F38F1" w:rsidP="008F38F1">
      <w:pPr>
        <w:pStyle w:val="Bibliography"/>
        <w:ind w:left="720" w:hanging="720"/>
        <w:rPr>
          <w:noProof/>
        </w:rPr>
      </w:pPr>
      <w:r>
        <w:rPr>
          <w:noProof/>
        </w:rPr>
        <w:t>policing, C. o. (2022). A crytical expolration of the PEQF .</w:t>
      </w:r>
    </w:p>
    <w:p w14:paraId="17892F3A" w14:textId="77777777" w:rsidR="008F38F1" w:rsidRDefault="008F38F1" w:rsidP="008F38F1">
      <w:pPr>
        <w:pStyle w:val="Bibliography"/>
        <w:ind w:left="720" w:hanging="720"/>
        <w:rPr>
          <w:noProof/>
        </w:rPr>
      </w:pPr>
      <w:r>
        <w:rPr>
          <w:noProof/>
        </w:rPr>
        <w:t xml:space="preserve">PushFar. (2021, March). </w:t>
      </w:r>
      <w:r>
        <w:rPr>
          <w:i/>
          <w:iCs/>
          <w:noProof/>
        </w:rPr>
        <w:t>Mentoring vs coaching- the key differences</w:t>
      </w:r>
      <w:r>
        <w:rPr>
          <w:noProof/>
        </w:rPr>
        <w:t>. Retrieved from https://www.pushfar.com/article/mentoring-vs-coaching-the-key-differences-and-benefits/</w:t>
      </w:r>
    </w:p>
    <w:p w14:paraId="04E5718E" w14:textId="77777777" w:rsidR="008F38F1" w:rsidRDefault="008F38F1" w:rsidP="008F38F1">
      <w:pPr>
        <w:pStyle w:val="Bibliography"/>
        <w:ind w:left="720" w:hanging="720"/>
        <w:rPr>
          <w:noProof/>
        </w:rPr>
      </w:pPr>
      <w:r>
        <w:rPr>
          <w:noProof/>
        </w:rPr>
        <w:t xml:space="preserve">Raya, T. B. (2015). Mechanism of improved performance; Intrinsic motivation and employment engagment. </w:t>
      </w:r>
      <w:r>
        <w:rPr>
          <w:i/>
          <w:iCs/>
          <w:noProof/>
        </w:rPr>
        <w:t>SCMS journal of india managment</w:t>
      </w:r>
      <w:r>
        <w:rPr>
          <w:noProof/>
        </w:rPr>
        <w:t>.</w:t>
      </w:r>
    </w:p>
    <w:p w14:paraId="714211E0" w14:textId="77777777" w:rsidR="008F38F1" w:rsidRDefault="008F38F1" w:rsidP="008F38F1">
      <w:pPr>
        <w:pStyle w:val="Bibliography"/>
        <w:ind w:left="720" w:hanging="720"/>
        <w:rPr>
          <w:noProof/>
        </w:rPr>
      </w:pPr>
      <w:r>
        <w:rPr>
          <w:noProof/>
        </w:rPr>
        <w:t>Weinstein, M. J. (1998). What makes a good mentor? The role of mentor flexibility in mentor functions with protege outcomes.</w:t>
      </w:r>
    </w:p>
    <w:p w14:paraId="0EB4AE8C" w14:textId="77777777" w:rsidR="008F38F1" w:rsidRDefault="008F38F1" w:rsidP="008F38F1">
      <w:pPr>
        <w:pStyle w:val="Bibliography"/>
        <w:ind w:left="720" w:hanging="720"/>
        <w:rPr>
          <w:noProof/>
        </w:rPr>
      </w:pPr>
      <w:r>
        <w:rPr>
          <w:noProof/>
        </w:rPr>
        <w:t xml:space="preserve">Wysocki, H. M. (2005). developing smart goals for your organization. </w:t>
      </w:r>
      <w:r>
        <w:rPr>
          <w:i/>
          <w:iCs/>
          <w:noProof/>
        </w:rPr>
        <w:t>university of florida</w:t>
      </w:r>
      <w:r>
        <w:rPr>
          <w:noProof/>
        </w:rPr>
        <w:t>.</w:t>
      </w:r>
    </w:p>
    <w:p w14:paraId="5230A2CB" w14:textId="4498E130" w:rsidR="005A34FA" w:rsidRDefault="008F38F1" w:rsidP="008F38F1">
      <w:pPr>
        <w:keepNext/>
        <w:ind w:right="237"/>
        <w:jc w:val="center"/>
        <w:rPr>
          <w:b/>
          <w:sz w:val="24"/>
          <w:szCs w:val="24"/>
          <w:highlight w:val="yellow"/>
        </w:rPr>
      </w:pPr>
      <w:r>
        <w:rPr>
          <w:sz w:val="24"/>
          <w:szCs w:val="24"/>
        </w:rPr>
        <w:fldChar w:fldCharType="end"/>
      </w:r>
      <w:r w:rsidR="0035617F">
        <w:br w:type="page"/>
      </w:r>
    </w:p>
    <w:p w14:paraId="2EE23311" w14:textId="77777777" w:rsidR="005A34FA" w:rsidRDefault="005A34FA">
      <w:pPr>
        <w:pBdr>
          <w:top w:val="single" w:sz="6" w:space="1" w:color="000000"/>
          <w:left w:val="single" w:sz="6" w:space="1" w:color="000000"/>
          <w:bottom w:val="single" w:sz="6" w:space="1" w:color="000000"/>
          <w:right w:val="single" w:sz="6" w:space="1" w:color="000000"/>
        </w:pBdr>
        <w:ind w:right="237"/>
        <w:jc w:val="both"/>
        <w:rPr>
          <w:b/>
          <w:sz w:val="24"/>
          <w:szCs w:val="24"/>
        </w:rPr>
      </w:pPr>
    </w:p>
    <w:p w14:paraId="36CDED8A" w14:textId="77777777" w:rsidR="005A34FA" w:rsidRPr="003518EB" w:rsidRDefault="0035617F">
      <w:pPr>
        <w:jc w:val="both"/>
        <w:rPr>
          <w:b/>
          <w:color w:val="000000"/>
          <w:sz w:val="24"/>
          <w:szCs w:val="24"/>
        </w:rPr>
      </w:pPr>
      <w:r>
        <w:rPr>
          <w:b/>
          <w:color w:val="000000"/>
          <w:sz w:val="24"/>
          <w:szCs w:val="24"/>
        </w:rPr>
        <w:t xml:space="preserve"> </w:t>
      </w:r>
      <w:r w:rsidRPr="003518EB">
        <w:rPr>
          <w:b/>
          <w:color w:val="000000"/>
          <w:sz w:val="24"/>
          <w:szCs w:val="24"/>
        </w:rPr>
        <w:t xml:space="preserve">CONFIDENTIALITY and PLAGIARISM </w:t>
      </w:r>
    </w:p>
    <w:p w14:paraId="151EA339" w14:textId="77777777" w:rsidR="005A34FA" w:rsidRPr="003518EB" w:rsidRDefault="005A34FA">
      <w:pPr>
        <w:jc w:val="both"/>
        <w:rPr>
          <w:b/>
          <w:color w:val="000000"/>
          <w:sz w:val="24"/>
          <w:szCs w:val="24"/>
        </w:rPr>
      </w:pPr>
    </w:p>
    <w:p w14:paraId="53687E40" w14:textId="77777777" w:rsidR="005A34FA" w:rsidRPr="003518EB" w:rsidRDefault="0035617F">
      <w:pPr>
        <w:jc w:val="both"/>
        <w:rPr>
          <w:b/>
          <w:color w:val="000000"/>
          <w:sz w:val="24"/>
          <w:szCs w:val="24"/>
        </w:rPr>
      </w:pPr>
      <w:r w:rsidRPr="003518EB">
        <w:rPr>
          <w:b/>
          <w:color w:val="000000"/>
          <w:sz w:val="24"/>
          <w:szCs w:val="24"/>
        </w:rPr>
        <w:t>This is automatically checked via Turnitin submission of your workbook.</w:t>
      </w:r>
    </w:p>
    <w:p w14:paraId="6AC02E18" w14:textId="77777777" w:rsidR="005A34FA" w:rsidRPr="003518EB" w:rsidRDefault="005A34FA">
      <w:pPr>
        <w:jc w:val="both"/>
        <w:rPr>
          <w:b/>
          <w:color w:val="000000"/>
          <w:sz w:val="24"/>
          <w:szCs w:val="24"/>
        </w:rPr>
      </w:pPr>
    </w:p>
    <w:p w14:paraId="69B54E8B" w14:textId="77777777" w:rsidR="005A34FA" w:rsidRPr="003518EB" w:rsidRDefault="0035617F">
      <w:pPr>
        <w:jc w:val="both"/>
        <w:rPr>
          <w:b/>
          <w:color w:val="000000"/>
          <w:sz w:val="24"/>
          <w:szCs w:val="24"/>
        </w:rPr>
      </w:pPr>
      <w:r w:rsidRPr="003518EB">
        <w:rPr>
          <w:b/>
          <w:color w:val="000000"/>
          <w:sz w:val="24"/>
          <w:szCs w:val="24"/>
        </w:rPr>
        <w:t xml:space="preserve">Please sign below to confirm that the work submitted is your own. </w:t>
      </w:r>
    </w:p>
    <w:p w14:paraId="6B93260D" w14:textId="77777777" w:rsidR="005A34FA" w:rsidRPr="003518EB" w:rsidRDefault="005A34FA">
      <w:pPr>
        <w:jc w:val="both"/>
        <w:rPr>
          <w:b/>
          <w:color w:val="000000"/>
          <w:sz w:val="24"/>
          <w:szCs w:val="24"/>
        </w:rPr>
      </w:pPr>
    </w:p>
    <w:p w14:paraId="0727AEB9" w14:textId="062B127F" w:rsidR="005A34FA" w:rsidRPr="003518EB" w:rsidRDefault="0035617F">
      <w:pPr>
        <w:jc w:val="both"/>
        <w:rPr>
          <w:b/>
          <w:color w:val="000000"/>
          <w:sz w:val="24"/>
          <w:szCs w:val="24"/>
        </w:rPr>
      </w:pPr>
      <w:r w:rsidRPr="003518EB">
        <w:rPr>
          <w:b/>
          <w:color w:val="000000"/>
          <w:sz w:val="24"/>
          <w:szCs w:val="24"/>
        </w:rPr>
        <w:t>Sign</w:t>
      </w:r>
      <w:r w:rsidR="003518EB">
        <w:rPr>
          <w:b/>
          <w:color w:val="000000"/>
          <w:sz w:val="24"/>
          <w:szCs w:val="24"/>
        </w:rPr>
        <w:t xml:space="preserve"> Rebecca Guiver</w:t>
      </w:r>
    </w:p>
    <w:p w14:paraId="18669533" w14:textId="77777777" w:rsidR="005A34FA" w:rsidRPr="003518EB" w:rsidRDefault="005A34FA">
      <w:pPr>
        <w:jc w:val="both"/>
        <w:rPr>
          <w:b/>
          <w:color w:val="000000"/>
          <w:sz w:val="24"/>
          <w:szCs w:val="24"/>
        </w:rPr>
      </w:pPr>
    </w:p>
    <w:p w14:paraId="32767C87" w14:textId="77777777" w:rsidR="005A34FA" w:rsidRPr="003518EB" w:rsidRDefault="0035617F">
      <w:pPr>
        <w:jc w:val="both"/>
        <w:rPr>
          <w:b/>
          <w:color w:val="000000"/>
          <w:sz w:val="24"/>
          <w:szCs w:val="24"/>
        </w:rPr>
      </w:pPr>
      <w:r w:rsidRPr="003518EB">
        <w:rPr>
          <w:b/>
          <w:color w:val="000000"/>
          <w:sz w:val="24"/>
          <w:szCs w:val="24"/>
        </w:rPr>
        <w:t>Date</w:t>
      </w:r>
    </w:p>
    <w:p w14:paraId="069406F6" w14:textId="2A6CE1DA" w:rsidR="005A34FA" w:rsidRPr="003518EB" w:rsidRDefault="003518EB">
      <w:pPr>
        <w:ind w:right="237"/>
        <w:jc w:val="both"/>
        <w:rPr>
          <w:sz w:val="24"/>
          <w:szCs w:val="24"/>
        </w:rPr>
        <w:sectPr w:rsidR="005A34FA" w:rsidRPr="003518EB">
          <w:pgSz w:w="11906" w:h="16838"/>
          <w:pgMar w:top="1440" w:right="1440" w:bottom="1440" w:left="1440" w:header="720" w:footer="720" w:gutter="0"/>
          <w:cols w:space="720"/>
        </w:sectPr>
      </w:pPr>
      <w:r w:rsidRPr="003518EB">
        <w:rPr>
          <w:sz w:val="24"/>
          <w:szCs w:val="24"/>
        </w:rPr>
        <w:t>03/01/2023</w:t>
      </w:r>
    </w:p>
    <w:p w14:paraId="77DBBC84" w14:textId="77777777" w:rsidR="005A34FA" w:rsidRDefault="005A34FA">
      <w:pPr>
        <w:rPr>
          <w:color w:val="000000"/>
          <w:sz w:val="24"/>
          <w:szCs w:val="24"/>
        </w:rPr>
      </w:pPr>
    </w:p>
    <w:p w14:paraId="43DC1A26" w14:textId="77777777" w:rsidR="005A34FA" w:rsidRDefault="005A34FA">
      <w:pPr>
        <w:rPr>
          <w:color w:val="000000"/>
          <w:sz w:val="24"/>
          <w:szCs w:val="24"/>
        </w:rPr>
      </w:pPr>
    </w:p>
    <w:p w14:paraId="6DE409EE" w14:textId="77777777" w:rsidR="005A34FA" w:rsidRDefault="005A34FA">
      <w:pPr>
        <w:rPr>
          <w:color w:val="000000"/>
          <w:sz w:val="24"/>
          <w:szCs w:val="24"/>
        </w:rPr>
      </w:pPr>
    </w:p>
    <w:p w14:paraId="605DDF67" w14:textId="77777777" w:rsidR="005A34FA" w:rsidRDefault="005A34FA">
      <w:pPr>
        <w:rPr>
          <w:color w:val="000000"/>
          <w:sz w:val="22"/>
          <w:szCs w:val="22"/>
        </w:rPr>
      </w:pPr>
    </w:p>
    <w:p w14:paraId="0C505AA6" w14:textId="77777777" w:rsidR="005A34FA" w:rsidRDefault="005A34FA"/>
    <w:sectPr w:rsidR="005A34F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4AC4F" w14:textId="77777777" w:rsidR="004F4FEE" w:rsidRDefault="0035617F">
      <w:r>
        <w:separator/>
      </w:r>
    </w:p>
  </w:endnote>
  <w:endnote w:type="continuationSeparator" w:id="0">
    <w:p w14:paraId="406C5875" w14:textId="77777777" w:rsidR="004F4FEE" w:rsidRDefault="003561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swiss"/>
    <w:pitch w:val="variable"/>
    <w:sig w:usb0="00000003" w:usb1="0200FDEE" w:usb2="0304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Quattrocento Sans">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4E742" w14:textId="77777777" w:rsidR="003518EB" w:rsidRDefault="003518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7FB33" w14:textId="77777777" w:rsidR="005A34FA" w:rsidRDefault="0035617F">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sidR="003518EB">
      <w:rPr>
        <w:color w:val="000000"/>
      </w:rPr>
      <w:fldChar w:fldCharType="separate"/>
    </w:r>
    <w:r w:rsidR="008F38F1">
      <w:rPr>
        <w:noProof/>
        <w:color w:val="000000"/>
      </w:rPr>
      <w:t>1</w:t>
    </w:r>
    <w:r>
      <w:rPr>
        <w:color w:val="000000"/>
      </w:rPr>
      <w:fldChar w:fldCharType="end"/>
    </w:r>
  </w:p>
  <w:p w14:paraId="7FCCA14D" w14:textId="77777777" w:rsidR="005A34FA" w:rsidRDefault="005A34FA">
    <w:pPr>
      <w:pBdr>
        <w:top w:val="nil"/>
        <w:left w:val="nil"/>
        <w:bottom w:val="nil"/>
        <w:right w:val="nil"/>
        <w:between w:val="nil"/>
      </w:pBdr>
      <w:tabs>
        <w:tab w:val="center" w:pos="4320"/>
        <w:tab w:val="right" w:pos="8640"/>
      </w:tabs>
      <w:ind w:right="360"/>
      <w:jc w:val="center"/>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F8A0A" w14:textId="77777777" w:rsidR="003518EB" w:rsidRDefault="00351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46FD3" w14:textId="77777777" w:rsidR="004F4FEE" w:rsidRDefault="0035617F">
      <w:r>
        <w:separator/>
      </w:r>
    </w:p>
  </w:footnote>
  <w:footnote w:type="continuationSeparator" w:id="0">
    <w:p w14:paraId="22B3AC71" w14:textId="77777777" w:rsidR="004F4FEE" w:rsidRDefault="003561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48A3A" w14:textId="77777777" w:rsidR="003518EB" w:rsidRDefault="003518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1FF7D" w14:textId="77777777" w:rsidR="003518EB" w:rsidRDefault="003518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6DAC9" w14:textId="77777777" w:rsidR="003518EB" w:rsidRDefault="003518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C4D5F"/>
    <w:multiLevelType w:val="hybridMultilevel"/>
    <w:tmpl w:val="0A166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65649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1A06503"/>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58A212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B4E64A8"/>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2E458E2"/>
    <w:multiLevelType w:val="hybridMultilevel"/>
    <w:tmpl w:val="2354D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4FA"/>
    <w:rsid w:val="003518EB"/>
    <w:rsid w:val="0035617F"/>
    <w:rsid w:val="004F4FEE"/>
    <w:rsid w:val="005A34FA"/>
    <w:rsid w:val="008F3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0DA1EC"/>
  <w15:docId w15:val="{01554E3A-4386-C341-9B95-26784E311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b/>
      <w:sz w:val="28"/>
      <w:szCs w:val="28"/>
    </w:rPr>
  </w:style>
  <w:style w:type="paragraph" w:styleId="Heading2">
    <w:name w:val="heading 2"/>
    <w:basedOn w:val="Normal"/>
    <w:next w:val="Normal"/>
    <w:uiPriority w:val="9"/>
    <w:semiHidden/>
    <w:unhideWhenUsed/>
    <w:qFormat/>
    <w:pPr>
      <w:keepNext/>
      <w:spacing w:before="240" w:after="60"/>
      <w:outlineLvl w:val="1"/>
    </w:pPr>
    <w:rPr>
      <w:rFonts w:ascii="Cambria" w:eastAsia="Cambria" w:hAnsi="Cambria" w:cs="Cambria"/>
      <w:b/>
      <w:i/>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paragraph" w:styleId="Bibliography">
    <w:name w:val="Bibliography"/>
    <w:basedOn w:val="Normal"/>
    <w:next w:val="Normal"/>
    <w:uiPriority w:val="37"/>
    <w:unhideWhenUsed/>
    <w:rsid w:val="008F38F1"/>
    <w:pPr>
      <w:overflowPunct w:val="0"/>
      <w:autoSpaceDE w:val="0"/>
      <w:autoSpaceDN w:val="0"/>
      <w:adjustRightInd w:val="0"/>
      <w:textAlignment w:val="baseline"/>
    </w:pPr>
    <w:rPr>
      <w:rFonts w:eastAsia="Times New Roman"/>
      <w:color w:val="000000"/>
      <w:lang w:eastAsia="en-GB"/>
    </w:rPr>
  </w:style>
  <w:style w:type="character" w:customStyle="1" w:styleId="normaltextrun">
    <w:name w:val="normaltextrun"/>
    <w:basedOn w:val="DefaultParagraphFont"/>
    <w:rsid w:val="008F38F1"/>
  </w:style>
  <w:style w:type="paragraph" w:styleId="ListParagraph">
    <w:name w:val="List Paragraph"/>
    <w:basedOn w:val="Normal"/>
    <w:uiPriority w:val="34"/>
    <w:qFormat/>
    <w:rsid w:val="008F38F1"/>
    <w:pPr>
      <w:overflowPunct w:val="0"/>
      <w:autoSpaceDE w:val="0"/>
      <w:autoSpaceDN w:val="0"/>
      <w:adjustRightInd w:val="0"/>
      <w:ind w:left="720"/>
      <w:contextualSpacing/>
      <w:textAlignment w:val="baseline"/>
    </w:pPr>
    <w:rPr>
      <w:rFonts w:eastAsia="Times New Roman"/>
      <w:color w:val="000000"/>
      <w:lang w:eastAsia="en-GB"/>
    </w:rPr>
  </w:style>
  <w:style w:type="paragraph" w:styleId="Header">
    <w:name w:val="header"/>
    <w:basedOn w:val="Normal"/>
    <w:link w:val="HeaderChar"/>
    <w:uiPriority w:val="99"/>
    <w:unhideWhenUsed/>
    <w:rsid w:val="003518EB"/>
    <w:pPr>
      <w:tabs>
        <w:tab w:val="center" w:pos="4513"/>
        <w:tab w:val="right" w:pos="9026"/>
      </w:tabs>
    </w:pPr>
  </w:style>
  <w:style w:type="character" w:customStyle="1" w:styleId="HeaderChar">
    <w:name w:val="Header Char"/>
    <w:basedOn w:val="DefaultParagraphFont"/>
    <w:link w:val="Header"/>
    <w:uiPriority w:val="99"/>
    <w:rsid w:val="003518EB"/>
  </w:style>
  <w:style w:type="paragraph" w:styleId="Footer">
    <w:name w:val="footer"/>
    <w:basedOn w:val="Normal"/>
    <w:link w:val="FooterChar"/>
    <w:uiPriority w:val="99"/>
    <w:unhideWhenUsed/>
    <w:rsid w:val="003518EB"/>
    <w:pPr>
      <w:tabs>
        <w:tab w:val="center" w:pos="4513"/>
        <w:tab w:val="right" w:pos="9026"/>
      </w:tabs>
    </w:pPr>
  </w:style>
  <w:style w:type="character" w:customStyle="1" w:styleId="FooterChar">
    <w:name w:val="Footer Char"/>
    <w:basedOn w:val="DefaultParagraphFont"/>
    <w:link w:val="Footer"/>
    <w:uiPriority w:val="99"/>
    <w:rsid w:val="003518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349236">
      <w:bodyDiv w:val="1"/>
      <w:marLeft w:val="0"/>
      <w:marRight w:val="0"/>
      <w:marTop w:val="0"/>
      <w:marBottom w:val="0"/>
      <w:divBdr>
        <w:top w:val="none" w:sz="0" w:space="0" w:color="auto"/>
        <w:left w:val="none" w:sz="0" w:space="0" w:color="auto"/>
        <w:bottom w:val="none" w:sz="0" w:space="0" w:color="auto"/>
        <w:right w:val="none" w:sz="0" w:space="0" w:color="auto"/>
      </w:divBdr>
    </w:div>
    <w:div w:id="12077904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moodle.uwtsd.ac.uk/pluginfile.php/298870/mod_resource/content/1/Reflective%20Practice%20for%20Policing%20Students%20-%20Selina%20Copley%20Chapter5.pdf"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Par15</b:Tag>
    <b:SourceType>Report</b:SourceType>
    <b:Guid>{82A28360-A2E0-4F44-AC50-8107615DC768}</b:Guid>
    <b:Author>
      <b:Author>
        <b:NameList>
          <b:Person>
            <b:Last>Parliment</b:Last>
          </b:Person>
        </b:NameList>
      </b:Author>
    </b:Author>
    <b:Title>Evaluating the new architecture of policing: the College of Policing and the National Crime Agency - Home Affairs Contents</b:Title>
    <b:Year>2015</b:Year>
    <b:Publisher>Publications.parliament.uk</b:Publisher>
    <b:RefOrder>1</b:RefOrder>
  </b:Source>
  <b:Source>
    <b:Tag>Pol22</b:Tag>
    <b:SourceType>ArticleInAPeriodical</b:SourceType>
    <b:Guid>{AD74594F-EBAA-4866-AC58-B936E90BAE12}</b:Guid>
    <b:Title>About us</b:Title>
    <b:Year>2022</b:Year>
    <b:Author>
      <b:Author>
        <b:NameList>
          <b:Person>
            <b:Last>Policing</b:Last>
            <b:First>College</b:First>
            <b:Middle>of</b:Middle>
          </b:Person>
        </b:NameList>
      </b:Author>
    </b:Author>
    <b:PeriodicalTitle>What we do</b:PeriodicalTitle>
    <b:RefOrder>2</b:RefOrder>
  </b:Source>
  <b:Source>
    <b:Tag>NPC16</b:Tag>
    <b:SourceType>ArticleInAPeriodical</b:SourceType>
    <b:Guid>{168C0A9E-4A2B-4310-87AD-6B474FE1BD0F}</b:Guid>
    <b:Author>
      <b:Author>
        <b:NameList>
          <b:Person>
            <b:Last>Council</b:Last>
            <b:First>NPCC.National</b:First>
            <b:Middle>Police Chiefs</b:Middle>
          </b:Person>
        </b:NameList>
      </b:Author>
    </b:Author>
    <b:Title>what we do and why</b:Title>
    <b:PeriodicalTitle>our key functions</b:PeriodicalTitle>
    <b:Year>2016</b:Year>
    <b:RefOrder>3</b:RefOrder>
  </b:Source>
  <b:Source>
    <b:Tag>Nat16</b:Tag>
    <b:SourceType>ArticleInAPeriodical</b:SourceType>
    <b:Guid>{4D60456A-16C9-4D4F-AC85-B9D32DA75C92}</b:Guid>
    <b:Author>
      <b:Author>
        <b:NameList>
          <b:Person>
            <b:Last>Council</b:Last>
            <b:First>National</b:First>
            <b:Middle>Polic Chiefs</b:Middle>
          </b:Person>
        </b:NameList>
      </b:Author>
    </b:Author>
    <b:Title>Reform and transformation</b:Title>
    <b:PeriodicalTitle>Policisng Vision 2025</b:PeriodicalTitle>
    <b:Year>2016</b:Year>
    <b:RefOrder>4</b:RefOrder>
  </b:Source>
  <b:Source>
    <b:Tag>Hom15</b:Tag>
    <b:SourceType>Report</b:SourceType>
    <b:Guid>{A2E1FC9C-B430-46CA-A215-429B875DD74C}</b:Guid>
    <b:Title>The strategic Policing Requirment</b:Title>
    <b:Year>2015</b:Year>
    <b:Author>
      <b:Author>
        <b:NameList>
          <b:Person>
            <b:Last>Office</b:Last>
            <b:First>Home</b:First>
          </b:Person>
        </b:NameList>
      </b:Author>
    </b:Author>
    <b:RefOrder>6</b:RefOrder>
  </b:Source>
  <b:Source>
    <b:Tag>leg11</b:Tag>
    <b:SourceType>Report</b:SourceType>
    <b:Guid>{CAD61B9C-903B-4788-8101-69C9E324148D}</b:Guid>
    <b:Author>
      <b:Author>
        <b:NameList>
          <b:Person>
            <b:Last>legislation.gov.uk</b:Last>
          </b:Person>
        </b:NameList>
      </b:Author>
    </b:Author>
    <b:Title>police reform and social responsibility act 2011</b:Title>
    <b:Year>2011</b:Year>
    <b:Publisher>legislation.gov.uk</b:Publisher>
    <b:RefOrder>5</b:RefOrder>
  </b:Source>
  <b:Source>
    <b:Tag>Col16</b:Tag>
    <b:SourceType>ArticleInAPeriodical</b:SourceType>
    <b:Guid>{CA64CD7B-7D7D-4558-989D-EF8F4E14C0B2}</b:Guid>
    <b:Title>Policing Education Qualifications Frame work</b:Title>
    <b:Year>2016</b:Year>
    <b:Author>
      <b:Author>
        <b:NameList>
          <b:Person>
            <b:Last>Policing</b:Last>
            <b:First>College</b:First>
            <b:Middle>of</b:Middle>
          </b:Person>
        </b:NameList>
      </b:Author>
    </b:Author>
    <b:PeriodicalTitle>Initial entry routes</b:PeriodicalTitle>
    <b:RefOrder>7</b:RefOrder>
  </b:Source>
  <b:Source>
    <b:Tag>Col22</b:Tag>
    <b:SourceType>ArticleInAPeriodical</b:SourceType>
    <b:Guid>{89712C6D-2797-478D-8E04-651B3CB66D69}</b:Guid>
    <b:Author>
      <b:Author>
        <b:NameList>
          <b:Person>
            <b:Last>policing</b:Last>
            <b:First>College</b:First>
            <b:Middle>of</b:Middle>
          </b:Person>
        </b:NameList>
      </b:Author>
    </b:Author>
    <b:Title>Code of ethics</b:Title>
    <b:Year>2022</b:Year>
    <b:RefOrder>10</b:RefOrder>
  </b:Source>
  <b:Source>
    <b:Tag>col20</b:Tag>
    <b:SourceType>ArticleInAPeriodical</b:SourceType>
    <b:Guid>{92E55D14-F550-4528-9019-9E4A4B6536DC}</b:Guid>
    <b:Author>
      <b:Author>
        <b:NameList>
          <b:Person>
            <b:Last>policing</b:Last>
            <b:First>college</b:First>
            <b:Middle>of</b:Middle>
          </b:Person>
        </b:NameList>
      </b:Author>
    </b:Author>
    <b:Title>responding to hate</b:Title>
    <b:PeriodicalTitle>Major investigation and public protection.</b:PeriodicalTitle>
    <b:Year>2020</b:Year>
    <b:Month>october</b:Month>
    <b:Day>20</b:Day>
    <b:RefOrder>11</b:RefOrder>
  </b:Source>
  <b:Source>
    <b:Tag>leg111</b:Tag>
    <b:SourceType>ArticleInAPeriodical</b:SourceType>
    <b:Guid>{E537BD28-DFFD-4D12-8C75-8BA481F287D8}</b:Guid>
    <b:Author>
      <b:Author>
        <b:NameList>
          <b:Person>
            <b:Last>legislation.gov.uk</b:Last>
          </b:Person>
        </b:NameList>
      </b:Author>
    </b:Author>
    <b:Title>Criminal Damage Act 1971</b:Title>
    <b:PeriodicalTitle>uk public general acts</b:PeriodicalTitle>
    <b:Year>2011</b:Year>
    <b:RefOrder>12</b:RefOrder>
  </b:Source>
  <b:Source>
    <b:Tag>col13</b:Tag>
    <b:SourceType>ArticleInAPeriodical</b:SourceType>
    <b:Guid>{50DABA54-6E92-447E-9475-C4D09EE1603A}</b:Guid>
    <b:Author>
      <b:Author>
        <b:NameList>
          <b:Person>
            <b:Last>policing</b:Last>
            <b:First>college</b:First>
            <b:Middle>of</b:Middle>
          </b:Person>
        </b:NameList>
      </b:Author>
    </b:Author>
    <b:Title>legal framework</b:Title>
    <b:Year>2013</b:Year>
    <b:Month>october</b:Month>
    <b:Day>23</b:Day>
    <b:RefOrder>13</b:RefOrder>
  </b:Source>
  <b:Source>
    <b:Tag>pol19</b:Tag>
    <b:SourceType>ArticleInAPeriodical</b:SourceType>
    <b:Guid>{CE4E86A9-FE4E-4ED2-B18C-97D655C1D436}</b:Guid>
    <b:Author>
      <b:Author>
        <b:NameList>
          <b:Person>
            <b:Last>federation</b:Last>
            <b:First>police</b:First>
          </b:Person>
        </b:NameList>
      </b:Author>
    </b:Author>
    <b:Title>officers bearing brunt of disorganised degree scheme </b:Title>
    <b:Year>2019</b:Year>
    <b:Month>july</b:Month>
    <b:Day>26</b:Day>
    <b:RefOrder>8</b:RefOrder>
  </b:Source>
  <b:Source>
    <b:Tag>col21</b:Tag>
    <b:SourceType>ArticleInAPeriodical</b:SourceType>
    <b:Guid>{C1135B4D-E792-428E-A3AC-3E85C98C5473}</b:Guid>
    <b:Author>
      <b:Author>
        <b:NameList>
          <b:Person>
            <b:Last>policing</b:Last>
            <b:First>college</b:First>
            <b:Middle>of</b:Middle>
          </b:Person>
        </b:NameList>
      </b:Author>
    </b:Author>
    <b:Title>how getting a degree while you work as a pc is a perfect opportunity</b:Title>
    <b:Year>2021</b:Year>
    <b:Month>february</b:Month>
    <b:Day>2021</b:Day>
    <b:RefOrder>9</b:RefOrder>
  </b:Source>
  <b:Source>
    <b:Tag>And10</b:Tag>
    <b:SourceType>JournalArticle</b:SourceType>
    <b:Guid>{6C13CA16-FDA1-4D0F-9582-9C3DD7790F53}</b:Guid>
    <b:Title>Users of the world, unite! The challenges and opportunities of social media</b:Title>
    <b:Year>2010</b:Year>
    <b:Author>
      <b:Author>
        <b:NameList>
          <b:Person>
            <b:Last>Andreas M. Kaplan</b:Last>
            <b:First>Michael</b:First>
            <b:Middle>Haenlein</b:Middle>
          </b:Person>
        </b:NameList>
      </b:Author>
    </b:Author>
    <b:JournalName>Kelley school of business</b:JournalName>
    <b:RefOrder>14</b:RefOrder>
  </b:Source>
  <b:Source>
    <b:Tag>Jul17</b:Tag>
    <b:SourceType>JournalArticle</b:SourceType>
    <b:Guid>{113AC04A-9AC8-4DE4-BB20-A04AEA566843}</b:Guid>
    <b:Author>
      <b:Author>
        <b:NameList>
          <b:Person>
            <b:Last>Hopkins</b:Last>
            <b:First>Julian</b:First>
          </b:Person>
        </b:NameList>
      </b:Author>
    </b:Author>
    <b:Title>How to define social media-an acdemic summary</b:Title>
    <b:Year>2017</b:Year>
    <b:RefOrder>15</b:RefOrder>
  </b:Source>
  <b:Source>
    <b:Tag>Dan22</b:Tag>
    <b:SourceType>ArticleInAPeriodical</b:SourceType>
    <b:Guid>{90AEEB59-FABD-47ED-B616-62263E13B853}</b:Guid>
    <b:Author>
      <b:Author>
        <b:NameList>
          <b:Person>
            <b:Last>Ruby</b:Last>
            <b:First>Daniel</b:First>
          </b:Person>
        </b:NameList>
      </b:Author>
    </b:Author>
    <b:Title>Social Media Users. How many people use social media in 2022</b:Title>
    <b:Year>2022</b:Year>
    <b:Month>august</b:Month>
    <b:Day>20</b:Day>
    <b:RefOrder>16</b:RefOrder>
  </b:Source>
  <b:Source>
    <b:Tag>obe22</b:Tag>
    <b:SourceType>ArticleInAPeriodical</b:SourceType>
    <b:Guid>{0C95B436-024A-4A6E-95DC-8C9C2480C3E6}</b:Guid>
    <b:Title>How many people use social media in 2022</b:Title>
    <b:Year>2022</b:Year>
    <b:Author>
      <b:Author>
        <b:NameList>
          <b:Person>
            <b:Last>oberlo</b:Last>
          </b:Person>
        </b:NameList>
      </b:Author>
    </b:Author>
    <b:RefOrder>17</b:RefOrder>
  </b:Source>
  <b:Source>
    <b:Tag>Fac22</b:Tag>
    <b:SourceType>JournalArticle</b:SourceType>
    <b:Guid>{D540735E-AA5C-49E6-BB4B-977DE35782A2}</b:Guid>
    <b:Author>
      <b:Author>
        <b:NameList>
          <b:Person>
            <b:Last>Facebook</b:Last>
          </b:Person>
        </b:NameList>
      </b:Author>
    </b:Author>
    <b:Title>South Wales Police</b:Title>
    <b:Year>2022</b:Year>
    <b:RefOrder>18</b:RefOrder>
  </b:Source>
  <b:Source>
    <b:Tag>Twi22</b:Tag>
    <b:SourceType>JournalArticle</b:SourceType>
    <b:Guid>{A37D08C0-5997-4FD0-BDDB-712D5CACBF6B}</b:Guid>
    <b:Author>
      <b:Author>
        <b:NameList>
          <b:Person>
            <b:Last>Twitter</b:Last>
          </b:Person>
        </b:NameList>
      </b:Author>
    </b:Author>
    <b:Title>South Wales Police</b:Title>
    <b:Year>2022</b:Year>
    <b:RefOrder>19</b:RefOrder>
  </b:Source>
  <b:Source>
    <b:Tag>Ins22</b:Tag>
    <b:SourceType>JournalArticle</b:SourceType>
    <b:Guid>{2BF22E50-A693-4950-8087-4D9BADD7B932}</b:Guid>
    <b:Author>
      <b:Author>
        <b:NameList>
          <b:Person>
            <b:Last>Instagram</b:Last>
          </b:Person>
        </b:NameList>
      </b:Author>
    </b:Author>
    <b:Title>South Wales Police</b:Title>
    <b:Year>2022</b:Year>
    <b:RefOrder>20</b:RefOrder>
  </b:Source>
  <b:Source>
    <b:Tag>You22</b:Tag>
    <b:SourceType>JournalArticle</b:SourceType>
    <b:Guid>{A24C2DC6-50BF-45D1-82FB-BA98EFA81A45}</b:Guid>
    <b:Author>
      <b:Author>
        <b:NameList>
          <b:Person>
            <b:Last>YouTube</b:Last>
          </b:Person>
        </b:NameList>
      </b:Author>
    </b:Author>
    <b:Title>South Wales Police</b:Title>
    <b:Year>2022</b:Year>
    <b:RefOrder>21</b:RefOrder>
  </b:Source>
  <b:Source>
    <b:Tag>Pol20</b:Tag>
    <b:SourceType>ArticleInAPeriodical</b:SourceType>
    <b:Guid>{0E1A55A5-0058-49D2-91F0-841A618EF7F1}</b:Guid>
    <b:Title>Digital , Data and technology Stratergy 2020-2023</b:Title>
    <b:Year>2020</b:Year>
    <b:Author>
      <b:Author>
        <b:NameList>
          <b:Person>
            <b:Last>service</b:Last>
            <b:First>Police</b:First>
            <b:Middle>Digital</b:Middle>
          </b:Person>
        </b:NameList>
      </b:Author>
    </b:Author>
    <b:RefOrder>22</b:RefOrder>
  </b:Source>
  <b:Source>
    <b:Tag>com12</b:Tag>
    <b:SourceType>ArticleInAPeriodical</b:SourceType>
    <b:Guid>{3061C89F-177E-4B6D-8319-675B04DA81D5}</b:Guid>
    <b:Author>
      <b:Author>
        <b:NameList>
          <b:Person>
            <b:Last>project</b:Last>
            <b:First>composite</b:First>
          </b:Person>
        </b:NameList>
      </b:Author>
    </b:Author>
    <b:Title>Best practice in Police Social Media Adaptation</b:Title>
    <b:Year>2012</b:Year>
    <b:RefOrder>23</b:RefOrder>
  </b:Source>
  <b:Source>
    <b:Tag>JES12</b:Tag>
    <b:SourceType>ArticleInAPeriodical</b:SourceType>
    <b:Guid>{EDDBE722-3496-4239-8EE7-CEE0C354B8CF}</b:Guid>
    <b:Author>
      <b:Author>
        <b:NameList>
          <b:Person>
            <b:Last>JESIP</b:Last>
          </b:Person>
        </b:NameList>
      </b:Author>
    </b:Author>
    <b:Title>Major incident</b:Title>
    <b:Year>2012</b:Year>
    <b:RefOrder>24</b:RefOrder>
  </b:Source>
  <b:Source>
    <b:Tag>NPC19</b:Tag>
    <b:SourceType>ArticleInAPeriodical</b:SourceType>
    <b:Guid>{D2D7C844-C3E7-4034-9B72-11C6F5FCCCC4}</b:Guid>
    <b:Author>
      <b:Author>
        <b:NameList>
          <b:Person>
            <b:Last>NPCC</b:Last>
          </b:Person>
        </b:NameList>
      </b:Author>
    </b:Author>
    <b:Title>Policing and social media </b:Title>
    <b:Year>2019</b:Year>
    <b:RefOrder>25</b:RefOrder>
  </b:Source>
  <b:Source>
    <b:Tag>Kar17</b:Tag>
    <b:SourceType>JournalArticle</b:SourceType>
    <b:Guid>{2E8FBC87-2846-4A52-B19E-8C7665E0215A}</b:Guid>
    <b:Title>The Police use of social media:transformation or Normalisation</b:Title>
    <b:Year>2017</b:Year>
    <b:Author>
      <b:Author>
        <b:NameList>
          <b:Person>
            <b:Last>Bullock</b:Last>
            <b:First>Karen</b:First>
          </b:Person>
        </b:NameList>
      </b:Author>
    </b:Author>
    <b:JournalName>cambridge university press</b:JournalName>
    <b:RefOrder>26</b:RefOrder>
  </b:Source>
  <b:Source>
    <b:Tag>Ass13</b:Tag>
    <b:SourceType>Report</b:SourceType>
    <b:Guid>{A416259D-849F-4FDA-80E9-FEC2A36FB4DA}</b:Guid>
    <b:Title>Guidelines on the safe use of internet and social media by police officers and police staff</b:Title>
    <b:Year>2013</b:Year>
    <b:Author>
      <b:Author>
        <b:NameList>
          <b:Person>
            <b:Last>ACPO</b:Last>
          </b:Person>
        </b:NameList>
      </b:Author>
    </b:Author>
    <b:RefOrder>27</b:RefOrder>
  </b:Source>
  <b:Source>
    <b:Tag>IOP21</b:Tag>
    <b:SourceType>ArticleInAPeriodical</b:SourceType>
    <b:Guid>{C2EEF24B-E269-4B6D-979D-E641B834E76E}</b:Guid>
    <b:Title>IOPC warns officers about inappropriate social media use</b:Title>
    <b:Year>2021</b:Year>
    <b:Author>
      <b:Author>
        <b:NameList>
          <b:Person>
            <b:Last>IOPC</b:Last>
          </b:Person>
        </b:NameList>
      </b:Author>
    </b:Author>
    <b:Month>april</b:Month>
    <b:Day>23</b:Day>
    <b:RefOrder>28</b:RefOrder>
  </b:Source>
  <b:Source>
    <b:Tag>Mel14</b:Tag>
    <b:SourceType>ArticleInAPeriodical</b:SourceType>
    <b:Guid>{5F0895BE-0065-4CAC-95D3-BB7995F1BCAA}</b:Guid>
    <b:Author>
      <b:Author>
        <b:NameList>
          <b:Person>
            <b:Last>Leiter</b:Last>
            <b:First>Melissa</b:First>
          </b:Person>
        </b:NameList>
      </b:Author>
    </b:Author>
    <b:Title>Why do people use social media</b:Title>
    <b:Year>2014</b:Year>
    <b:Month>June</b:Month>
    <b:Day>23</b:Day>
    <b:RefOrder>40</b:RefOrder>
  </b:Source>
  <b:Source>
    <b:Tag>col23</b:Tag>
    <b:SourceType>ArticleInAPeriodical</b:SourceType>
    <b:Guid>{C53C61E9-3FE9-4CE9-9943-A7ED7118B803}</b:Guid>
    <b:Title>investigation process</b:Title>
    <b:Year>2022</b:Year>
    <b:Author>
      <b:Author>
        <b:NameList>
          <b:Person>
            <b:Last>policing</b:Last>
            <b:First>college</b:First>
            <b:Middle>of</b:Middle>
          </b:Person>
        </b:NameList>
      </b:Author>
    </b:Author>
    <b:Month>october</b:Month>
    <b:Day>23</b:Day>
    <b:RefOrder>29</b:RefOrder>
  </b:Source>
  <b:Source>
    <b:Tag>pol22</b:Tag>
    <b:SourceType>ArticleInAPeriodical</b:SourceType>
    <b:Guid>{DCFFE983-DFE6-4760-8590-2552590AC69E}</b:Guid>
    <b:Author>
      <b:Author>
        <b:NameList>
          <b:Person>
            <b:Last>policing</b:Last>
            <b:First>college</b:First>
            <b:Middle>of</b:Middle>
          </b:Person>
        </b:NameList>
      </b:Author>
    </b:Author>
    <b:Title>we are collaborative</b:Title>
    <b:Year>2022</b:Year>
    <b:Month>december</b:Month>
    <b:Day>9</b:Day>
    <b:RefOrder>30</b:RefOrder>
  </b:Source>
  <b:Source>
    <b:Tag>Hol04</b:Tag>
    <b:SourceType>ArticleInAPeriodical</b:SourceType>
    <b:Guid>{F7B2BD1C-BEE3-4FD1-8ED1-3EBB1C48B33A}</b:Guid>
    <b:Title>self-confidence and leader performance</b:Title>
    <b:Year>2004</b:Year>
    <b:Author>
      <b:Author>
        <b:NameList>
          <b:Person>
            <b:Last>Hollenbeck</b:Last>
            <b:First>George</b:First>
            <b:Middle>P</b:Middle>
          </b:Person>
        </b:NameList>
      </b:Author>
    </b:Author>
    <b:RefOrder>31</b:RefOrder>
  </b:Source>
  <b:Source>
    <b:Tag>Ton22</b:Tag>
    <b:SourceType>ArticleInAPeriodical</b:SourceType>
    <b:Guid>{CA667746-ADAD-41F7-A5E4-D193884E7072}</b:Guid>
    <b:Author>
      <b:Author>
        <b:NameList>
          <b:Person>
            <b:Last>Robbins</b:Last>
            <b:First>Tony</b:First>
          </b:Person>
        </b:NameList>
      </b:Author>
    </b:Author>
    <b:Title>What is leadership</b:Title>
    <b:Year>2022</b:Year>
    <b:RefOrder>32</b:RefOrder>
  </b:Source>
  <b:Source>
    <b:Tag>Mar17</b:Tag>
    <b:SourceType>ArticleInAPeriodical</b:SourceType>
    <b:Guid>{2005C85D-81C1-4C8B-871C-77E23C00881A}</b:Guid>
    <b:Author>
      <b:Author>
        <b:NameList>
          <b:Person>
            <b:Last>Pratt</b:Last>
            <b:First>Mary</b:First>
            <b:Middle>K.</b:Middle>
          </b:Person>
        </b:NameList>
      </b:Author>
    </b:Author>
    <b:Title>Definition Leadership</b:Title>
    <b:Year>2017</b:Year>
    <b:Month>November</b:Month>
    <b:RefOrder>33</b:RefOrder>
  </b:Source>
  <b:Source>
    <b:Tag>Ric07</b:Tag>
    <b:SourceType>Book</b:SourceType>
    <b:Guid>{DA598426-8B1C-41C9-81EE-E0F8D9F2E995}</b:Guid>
    <b:Title>research tested, team motivation stratergies</b:Title>
    <b:Year>2007</b:Year>
    <b:Author>
      <b:Author>
        <b:NameList>
          <b:Person>
            <b:Last>Richard E</b:Last>
            <b:First>Clark</b:First>
            <b:Middle>EdD, CPT</b:Middle>
          </b:Person>
        </b:NameList>
      </b:Author>
    </b:Author>
    <b:Publisher>performance improvments</b:Publisher>
    <b:Edition>volume 44, issue 1</b:Edition>
    <b:RefOrder>34</b:RefOrder>
  </b:Source>
  <b:Source>
    <b:Tag>Tho11</b:Tag>
    <b:SourceType>Book</b:SourceType>
    <b:Guid>{C5636752-6B89-4FA3-B4F4-10D2724FE86D}</b:Guid>
    <b:Title>Effective Police Leadership: Moving Beyond Managemen.</b:Title>
    <b:Year>2011</b:Year>
    <b:Author>
      <b:Author>
        <b:NameList>
          <b:Person>
            <b:Last>Baker</b:Last>
            <b:First>ThomasE.</b:First>
          </b:Person>
        </b:NameList>
      </b:Author>
    </b:Author>
    <b:City>USA</b:City>
    <b:Publisher>Looseleaf Law Publications.</b:Publisher>
    <b:Edition>3RD EDITION</b:Edition>
    <b:RefOrder>35</b:RefOrder>
  </b:Source>
  <b:Source>
    <b:Tag>Int22</b:Tag>
    <b:SourceType>InternetSite</b:SourceType>
    <b:Guid>{9CD4C97C-5540-4EB2-B423-75788D08FC22}</b:Guid>
    <b:Title>IMD.org</b:Title>
    <b:Year>2022</b:Year>
    <b:Author>
      <b:Author>
        <b:NameList>
          <b:Person>
            <b:Last>Development</b:Last>
            <b:First>International</b:First>
            <b:Middle>Institute for Management</b:Middle>
          </b:Person>
        </b:NameList>
      </b:Author>
    </b:Author>
    <b:YearAccessed>2022</b:YearAccessed>
    <b:MonthAccessed>12</b:MonthAccessed>
    <b:DayAccessed>14</b:DayAccessed>
    <b:URL>https://www.imd.org/reflections/leadership-styles/</b:URL>
    <b:RefOrder>36</b:RefOrder>
  </b:Source>
  <b:Source>
    <b:Tag>Isl11</b:Tag>
    <b:SourceType>Book</b:SourceType>
    <b:Guid>{559CEE52-AEA8-4E3E-8783-A378369057F8}</b:Guid>
    <b:Author>
      <b:Author>
        <b:NameList>
          <b:Person>
            <b:Last>Isla Campbell</b:Last>
            <b:First>Jenny</b:First>
            <b:Middle>Kodz</b:Middle>
          </b:Person>
        </b:NameList>
      </b:Author>
    </b:Author>
    <b:Title>What makes great police leadership. A rapid evidence review.</b:Title>
    <b:Year>2011</b:Year>
    <b:Publisher>National policing improvment agency</b:Publisher>
    <b:RefOrder>37</b:RefOrder>
  </b:Source>
  <b:Source>
    <b:Tag>Yas16</b:Tag>
    <b:SourceType>ArticleInAPeriodical</b:SourceType>
    <b:Guid>{FAEAC416-AD73-4141-BEB7-2D2F62576CFB}</b:Guid>
    <b:Title>Leadership styles and organization performance</b:Title>
    <b:Year>2016</b:Year>
    <b:Author>
      <b:Author>
        <b:NameList>
          <b:Person>
            <b:Last>Yaseen</b:Last>
            <b:First>Dr.</b:First>
            <b:Middle>Swapna Bhargavi and Ali</b:Middle>
          </b:Person>
        </b:NameList>
      </b:Author>
    </b:Author>
    <b:Month>march</b:Month>
    <b:RefOrder>38</b:RefOrder>
  </b:Source>
  <b:Source>
    <b:Tag>Placeholder1</b:Tag>
    <b:SourceType>ArticleInAPeriodical</b:SourceType>
    <b:Guid>{3C23A420-6D42-473B-B27A-A5196BF2E833}</b:Guid>
    <b:Author>
      <b:Author>
        <b:NameList>
          <b:Person>
            <b:Last>policing</b:Last>
            <b:First>College</b:First>
            <b:Middle>of</b:Middle>
          </b:Person>
        </b:NameList>
      </b:Author>
    </b:Author>
    <b:Title>A crytical expolration of the PEQF </b:Title>
    <b:Year>2022</b:Year>
    <b:RefOrder>39</b:RefOrder>
  </b:Source>
  <b:Source>
    <b:Tag>Sou22</b:Tag>
    <b:SourceType>InternetSite</b:SourceType>
    <b:Guid>{D0679DFB-52EB-4483-B7A0-5F896EE70840}</b:Guid>
    <b:Title>www. south-wales.police.uk</b:Title>
    <b:Year>2022</b:Year>
    <b:Author>
      <b:Author>
        <b:NameList>
          <b:Person>
            <b:Last>police</b:Last>
            <b:First>South-Wales</b:First>
          </b:Person>
        </b:NameList>
      </b:Author>
    </b:Author>
    <b:URL>https://www.south-wales.police.uk/police-forces/south-wales-police/areas/careers/careers/</b:URL>
    <b:RefOrder>2</b:RefOrder>
  </b:Source>
  <b:Source>
    <b:Tag>Meg20</b:Tag>
    <b:SourceType>JournalArticle</b:SourceType>
    <b:Guid>{F81343D9-8C06-4F0A-A3CE-51780454C907}</b:Guid>
    <b:Title>How is Covid-19 affecting student learning?</b:Title>
    <b:Year>2020</b:Year>
    <b:Author>
      <b:Author>
        <b:NameList>
          <b:Person>
            <b:Last>Kuhfeld</b:Last>
            <b:First>Megan</b:First>
          </b:Person>
        </b:NameList>
      </b:Author>
    </b:Author>
    <b:JournalName>Brown centre chalk board</b:JournalName>
    <b:RefOrder>3</b:RefOrder>
  </b:Source>
  <b:Source>
    <b:Tag>Chr19</b:Tag>
    <b:SourceType>Book</b:SourceType>
    <b:Guid>{08343281-7E66-4C2B-8C33-5C927395D6FF}</b:Guid>
    <b:Title>Onboarding</b:Title>
    <b:Year>2019</b:Year>
    <b:Author>
      <b:Author>
        <b:NameList>
          <b:Person>
            <b:Last>Harpelund</b:Last>
            <b:First>Christian</b:First>
          </b:Person>
        </b:NameList>
      </b:Author>
    </b:Author>
    <b:Publisher>Emerald publishing</b:Publisher>
    <b:RefOrder>4</b:RefOrder>
  </b:Source>
  <b:Source>
    <b:Tag>Ass22</b:Tag>
    <b:SourceType>InternetSite</b:SourceType>
    <b:Guid>{78854DF9-2FCB-4E8B-BE8A-862008C15400}</b:Guid>
    <b:Year>2022</b:Year>
    <b:Author>
      <b:Author>
        <b:NameList>
          <b:Person>
            <b:Last>devlopment</b:Last>
            <b:First>Association</b:First>
            <b:Middle>for talent</b:Middle>
          </b:Person>
        </b:NameList>
      </b:Author>
    </b:Author>
    <b:InternetSiteTitle>WWW.TD.ORG</b:InternetSiteTitle>
    <b:URL>https://www.td.org/talent-development-glossary-terms/what-is-mentoring</b:URL>
    <b:RefOrder>5</b:RefOrder>
  </b:Source>
  <b:Source>
    <b:Tag>Jan04</b:Tag>
    <b:SourceType>Book</b:SourceType>
    <b:Guid>{24CA9836-1102-48F2-AD03-D959C3835E40}</b:Guid>
    <b:Title>What is mentoring</b:Title>
    <b:Year>2004</b:Year>
    <b:City>London</b:City>
    <b:Author>
      <b:Author>
        <b:NameList>
          <b:Person>
            <b:Last>Jane Cranwell-ward</b:Last>
            <b:First>Patricia</b:First>
            <b:Middle>Bossons, sue Gover</b:Middle>
          </b:Person>
        </b:NameList>
      </b:Author>
    </b:Author>
    <b:RefOrder>6</b:RefOrder>
  </b:Source>
  <b:Source>
    <b:Tag>Pus21</b:Tag>
    <b:SourceType>InternetSite</b:SourceType>
    <b:Guid>{B85D31C7-ABEF-4C54-8912-451261A0EB9F}</b:Guid>
    <b:Title>Mentoring vs coaching- the key differences</b:Title>
    <b:Year>2021</b:Year>
    <b:Author>
      <b:Author>
        <b:NameList>
          <b:Person>
            <b:Last>PushFar</b:Last>
          </b:Person>
        </b:NameList>
      </b:Author>
    </b:Author>
    <b:Month>March</b:Month>
    <b:URL>https://www.pushfar.com/article/mentoring-vs-coaching-the-key-differences-and-benefits/</b:URL>
    <b:RefOrder>7</b:RefOrder>
  </b:Source>
  <b:Source>
    <b:Tag>Eri00</b:Tag>
    <b:SourceType>Book</b:SourceType>
    <b:Guid>{1E11895B-1BAD-43B1-93F9-35DDCD368A24}</b:Guid>
    <b:Title>coaching and mentoring</b:Title>
    <b:Year>2000</b:Year>
    <b:Author>
      <b:Author>
        <b:NameList>
          <b:Person>
            <b:Last>Eric Parsloe</b:Last>
            <b:First>Melville</b:First>
            <b:Middle>Leedham</b:Middle>
          </b:Person>
        </b:NameList>
      </b:Author>
    </b:Author>
    <b:City>london</b:City>
    <b:RefOrder>8</b:RefOrder>
  </b:Source>
  <b:Source>
    <b:Tag>Wei98</b:Tag>
    <b:SourceType>JournalArticle</b:SourceType>
    <b:Guid>{9A2EBAC5-4D97-40D9-B87A-A60719733C9D}</b:Guid>
    <b:Title>What makes a good mentor? The role of mentor flexibility in mentor functions with protege outcomes.</b:Title>
    <b:Year>1998</b:Year>
    <b:Author>
      <b:Author>
        <b:NameList>
          <b:Person>
            <b:Last>Weinstein</b:Last>
            <b:First>Marla</b:First>
            <b:Middle>Jill</b:Middle>
          </b:Person>
        </b:NameList>
      </b:Author>
    </b:Author>
    <b:RefOrder>9</b:RefOrder>
  </b:Source>
  <b:Source>
    <b:Tag>Hen05</b:Tag>
    <b:SourceType>JournalArticle</b:SourceType>
    <b:Guid>{A8703B96-11D7-4FE8-BEDF-B0B226414931}</b:Guid>
    <b:Author>
      <b:Author>
        <b:NameList>
          <b:Person>
            <b:Last>Wysocki</b:Last>
            <b:First>Henry</b:First>
            <b:Middle>M. Cothran and Allen F</b:Middle>
          </b:Person>
        </b:NameList>
      </b:Author>
    </b:Author>
    <b:Title>developing smart goals for your organization</b:Title>
    <b:JournalName>university of florida</b:JournalName>
    <b:Year>2005</b:Year>
    <b:RefOrder>10</b:RefOrder>
  </b:Source>
  <b:Source>
    <b:Tag>Sus17</b:Tag>
    <b:SourceType>Book</b:SourceType>
    <b:Guid>{7A558266-49BE-430D-834C-BA5BDF863A16}</b:Guid>
    <b:Title>how to give affective feedback to your students</b:Title>
    <b:Year>2017</b:Year>
    <b:Author>
      <b:Author>
        <b:NameList>
          <b:Person>
            <b:Last>Bookhart</b:Last>
            <b:First>Susan</b:First>
            <b:Middle>M</b:Middle>
          </b:Person>
        </b:NameList>
      </b:Author>
    </b:Author>
    <b:Publisher>library of congress cataloging-in-publication</b:Publisher>
    <b:RefOrder>11</b:RefOrder>
  </b:Source>
  <b:Source>
    <b:Tag>Tej15</b:Tag>
    <b:SourceType>JournalArticle</b:SourceType>
    <b:Guid>{1C9FE9F5-31B4-4E60-92DC-9CA904C432FE}</b:Guid>
    <b:Title>Mechanism of improved performance; Intrinsic motivation and employment engagment</b:Title>
    <b:Year>2015</b:Year>
    <b:Author>
      <b:Author>
        <b:NameList>
          <b:Person>
            <b:Last>Raya</b:Last>
            <b:First>Tejaswi</b:First>
            <b:Middle>Bhuvanaiah and R. P.</b:Middle>
          </b:Person>
        </b:NameList>
      </b:Author>
    </b:Author>
    <b:JournalName>SCMS journal of india managment</b:JournalName>
    <b:RefOrder>12</b:RefOrder>
  </b:Source>
</b:Sources>
</file>

<file path=customXml/itemProps1.xml><?xml version="1.0" encoding="utf-8"?>
<ds:datastoreItem xmlns:ds="http://schemas.openxmlformats.org/officeDocument/2006/customXml" ds:itemID="{91BF8817-D7C6-479C-BFE9-2F1904098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10252</Words>
  <Characters>58438</Characters>
  <Application>Microsoft Office Word</Application>
  <DocSecurity>4</DocSecurity>
  <Lines>486</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Guiver,Rebecca swp6703</dc:creator>
  <cp:lastModifiedBy>Guiver,Rebecca swp6703</cp:lastModifiedBy>
  <cp:revision>2</cp:revision>
  <dcterms:created xsi:type="dcterms:W3CDTF">2023-01-03T08:14:00Z</dcterms:created>
  <dcterms:modified xsi:type="dcterms:W3CDTF">2023-01-03T08:14:00Z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2023-01-03T07:57:40Z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e06e89f0-3861-479c-9482-a27ce65f874b</vt:lpwstr>
  </property>
  <property fmtid="{D5CDD505-2E9C-101B-9397-08002B2CF9AE}" pid="8" name="MSIP_Label_66cf8fe5-b7b7-4df7-b38d-1c61ac2f6639_ContentBits">
    <vt:lpwstr>0</vt:lpwstr>
  </property>
</Properties>
</file>