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1CCA8" w14:textId="7C94521B" w:rsidR="004B3494" w:rsidRPr="000F08F4" w:rsidRDefault="009C4284" w:rsidP="000F08F4">
      <w:pPr>
        <w:rPr>
          <w:rFonts w:cs="Times New Roman"/>
          <w:noProof/>
        </w:rPr>
      </w:pPr>
      <w:r w:rsidRPr="000F08F4">
        <w:rPr>
          <w:rFonts w:cs="Times New Roman"/>
          <w:noProof/>
        </w:rPr>
        <w:t>Slide 1</w:t>
      </w:r>
    </w:p>
    <w:p w14:paraId="78DF5B5B" w14:textId="77777777" w:rsidR="009C4284" w:rsidRPr="000F08F4" w:rsidRDefault="009C4284" w:rsidP="000F08F4">
      <w:pPr>
        <w:rPr>
          <w:rFonts w:cs="Times New Roman"/>
          <w:noProof/>
        </w:rPr>
      </w:pPr>
    </w:p>
    <w:p w14:paraId="1ACB62C8" w14:textId="2D85F2C6" w:rsidR="009C4284" w:rsidRPr="000F08F4" w:rsidRDefault="00701D50" w:rsidP="000F08F4">
      <w:pPr>
        <w:jc w:val="center"/>
        <w:rPr>
          <w:rFonts w:cs="Times New Roman"/>
          <w:noProof/>
        </w:rPr>
      </w:pPr>
      <w:r w:rsidRPr="00701D50">
        <w:rPr>
          <w:noProof/>
        </w:rPr>
        <w:t xml:space="preserve"> </w:t>
      </w:r>
      <w:r w:rsidRPr="00701D50">
        <w:rPr>
          <w:rFonts w:cs="Times New Roman"/>
          <w:noProof/>
        </w:rPr>
        <w:drawing>
          <wp:inline distT="0" distB="0" distL="0" distR="0" wp14:anchorId="2B054743" wp14:editId="30C3B7E1">
            <wp:extent cx="5731510" cy="3223895"/>
            <wp:effectExtent l="0" t="0" r="0" b="1905"/>
            <wp:docPr id="869002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2825" name=""/>
                    <pic:cNvPicPr/>
                  </pic:nvPicPr>
                  <pic:blipFill>
                    <a:blip r:embed="rId6"/>
                    <a:stretch>
                      <a:fillRect/>
                    </a:stretch>
                  </pic:blipFill>
                  <pic:spPr>
                    <a:xfrm>
                      <a:off x="0" y="0"/>
                      <a:ext cx="5731510" cy="3223895"/>
                    </a:xfrm>
                    <a:prstGeom prst="rect">
                      <a:avLst/>
                    </a:prstGeom>
                  </pic:spPr>
                </pic:pic>
              </a:graphicData>
            </a:graphic>
          </wp:inline>
        </w:drawing>
      </w:r>
    </w:p>
    <w:p w14:paraId="10D7FDFE" w14:textId="77777777" w:rsidR="009C4284" w:rsidRPr="000F08F4" w:rsidRDefault="009C4284" w:rsidP="000F08F4">
      <w:pPr>
        <w:jc w:val="center"/>
        <w:rPr>
          <w:rFonts w:cs="Times New Roman"/>
          <w:noProof/>
        </w:rPr>
      </w:pPr>
    </w:p>
    <w:p w14:paraId="7B7D2A4B" w14:textId="77777777" w:rsidR="009C4284" w:rsidRPr="000F08F4" w:rsidRDefault="009C4284" w:rsidP="000F08F4">
      <w:pPr>
        <w:rPr>
          <w:rFonts w:cs="Times New Roman"/>
          <w:noProof/>
        </w:rPr>
      </w:pPr>
    </w:p>
    <w:p w14:paraId="3E453BE8" w14:textId="0117FEAA" w:rsidR="009C4284" w:rsidRPr="000F08F4" w:rsidRDefault="009C4284" w:rsidP="000F08F4">
      <w:pPr>
        <w:rPr>
          <w:rFonts w:cs="Times New Roman"/>
          <w:noProof/>
        </w:rPr>
      </w:pPr>
      <w:r w:rsidRPr="000F08F4">
        <w:rPr>
          <w:rFonts w:cs="Times New Roman"/>
          <w:noProof/>
        </w:rPr>
        <w:br w:type="page"/>
      </w:r>
    </w:p>
    <w:p w14:paraId="109168E6" w14:textId="3571E851" w:rsidR="009C4284" w:rsidRPr="000F08F4" w:rsidRDefault="009C4284" w:rsidP="000F08F4">
      <w:pPr>
        <w:rPr>
          <w:rFonts w:cs="Times New Roman"/>
          <w:noProof/>
        </w:rPr>
      </w:pPr>
      <w:r w:rsidRPr="000F08F4">
        <w:rPr>
          <w:rFonts w:cs="Times New Roman"/>
          <w:noProof/>
        </w:rPr>
        <w:lastRenderedPageBreak/>
        <w:t>Slide 2</w:t>
      </w:r>
    </w:p>
    <w:p w14:paraId="50155BFA" w14:textId="77777777" w:rsidR="009C4284" w:rsidRPr="000F08F4" w:rsidRDefault="009C4284" w:rsidP="000F08F4">
      <w:pPr>
        <w:rPr>
          <w:rFonts w:cs="Times New Roman"/>
          <w:noProof/>
        </w:rPr>
      </w:pPr>
    </w:p>
    <w:p w14:paraId="7DB6AE45" w14:textId="1F133DAD" w:rsidR="009C4284" w:rsidRPr="000F08F4" w:rsidRDefault="004324BD" w:rsidP="000F08F4">
      <w:pPr>
        <w:jc w:val="center"/>
        <w:rPr>
          <w:rFonts w:cs="Times New Roman"/>
          <w:noProof/>
        </w:rPr>
      </w:pPr>
      <w:r w:rsidRPr="000F08F4">
        <w:rPr>
          <w:rFonts w:cs="Times New Roman"/>
          <w:noProof/>
        </w:rPr>
        <w:object w:dxaOrig="7200" w:dyaOrig="4052" w14:anchorId="04C4EEC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 style="width:270pt;height:152pt;mso-width-percent:0;mso-height-percent:0;mso-width-percent:0;mso-height-percent:0"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3" DrawAspect="Content" ObjectID="_1770128957" r:id="rId8"/>
        </w:object>
      </w:r>
    </w:p>
    <w:p w14:paraId="30F232F7" w14:textId="77777777" w:rsidR="009C4284" w:rsidRPr="000F08F4" w:rsidRDefault="009C4284" w:rsidP="000F08F4">
      <w:pPr>
        <w:jc w:val="center"/>
        <w:rPr>
          <w:rFonts w:cs="Times New Roman"/>
          <w:noProof/>
        </w:rPr>
      </w:pPr>
    </w:p>
    <w:p w14:paraId="635EE5D0"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noProof/>
          <w:color w:val="000000"/>
          <w:kern w:val="0"/>
          <w:szCs w:val="24"/>
        </w:rPr>
        <w:t xml:space="preserve">Housekeeping employees could maintain a secure environment by following the security directives that is contained in their safety and security manual in the Hilton Garden Inn Birmingham Brindleyplace. They are safe due to the maintenance of these regulations as they clean the rooms without exposure to injury. Conducting constantly the education and enhancement on these regulations is the backbone for the compliance and safety of the housekeeping personnel. </w:t>
      </w:r>
    </w:p>
    <w:p w14:paraId="4AA34A08" w14:textId="77777777" w:rsidR="009C4284" w:rsidRPr="000F08F4" w:rsidRDefault="009C4284" w:rsidP="000F08F4">
      <w:pPr>
        <w:autoSpaceDE w:val="0"/>
        <w:autoSpaceDN w:val="0"/>
        <w:adjustRightInd w:val="0"/>
        <w:spacing w:after="0"/>
        <w:rPr>
          <w:rFonts w:cs="Times New Roman"/>
          <w:noProof/>
          <w:color w:val="000000"/>
          <w:kern w:val="0"/>
        </w:rPr>
      </w:pPr>
    </w:p>
    <w:p w14:paraId="755BFD34" w14:textId="77777777" w:rsidR="009C4284" w:rsidRPr="000F08F4" w:rsidRDefault="009C4284" w:rsidP="000F08F4">
      <w:pPr>
        <w:autoSpaceDE w:val="0"/>
        <w:autoSpaceDN w:val="0"/>
        <w:adjustRightInd w:val="0"/>
        <w:spacing w:after="0"/>
        <w:rPr>
          <w:rFonts w:cs="Times New Roman"/>
          <w:noProof/>
          <w:kern w:val="0"/>
          <w:szCs w:val="24"/>
        </w:rPr>
      </w:pPr>
    </w:p>
    <w:p w14:paraId="6EB3D71D" w14:textId="77777777" w:rsidR="009C4284" w:rsidRPr="000F08F4" w:rsidRDefault="009C4284" w:rsidP="000F08F4">
      <w:pPr>
        <w:rPr>
          <w:rFonts w:cs="Times New Roman"/>
          <w:noProof/>
        </w:rPr>
      </w:pPr>
    </w:p>
    <w:p w14:paraId="58DCD8CF" w14:textId="2B767456" w:rsidR="009C4284" w:rsidRPr="000F08F4" w:rsidRDefault="009C4284" w:rsidP="000F08F4">
      <w:pPr>
        <w:rPr>
          <w:rFonts w:cs="Times New Roman"/>
          <w:noProof/>
        </w:rPr>
      </w:pPr>
      <w:r w:rsidRPr="000F08F4">
        <w:rPr>
          <w:rFonts w:cs="Times New Roman"/>
          <w:noProof/>
        </w:rPr>
        <w:br w:type="page"/>
      </w:r>
    </w:p>
    <w:p w14:paraId="7A59D9BC" w14:textId="640300F9" w:rsidR="009C4284" w:rsidRPr="000F08F4" w:rsidRDefault="009C4284" w:rsidP="000F08F4">
      <w:pPr>
        <w:rPr>
          <w:rFonts w:cs="Times New Roman"/>
          <w:noProof/>
        </w:rPr>
      </w:pPr>
      <w:r w:rsidRPr="000F08F4">
        <w:rPr>
          <w:rFonts w:cs="Times New Roman"/>
          <w:noProof/>
        </w:rPr>
        <w:lastRenderedPageBreak/>
        <w:t>Slide 3</w:t>
      </w:r>
    </w:p>
    <w:p w14:paraId="2EDF5524" w14:textId="77777777" w:rsidR="009C4284" w:rsidRPr="000F08F4" w:rsidRDefault="009C4284" w:rsidP="000F08F4">
      <w:pPr>
        <w:rPr>
          <w:rFonts w:cs="Times New Roman"/>
          <w:noProof/>
        </w:rPr>
      </w:pPr>
    </w:p>
    <w:p w14:paraId="3DFD249E" w14:textId="552A3578" w:rsidR="009C4284" w:rsidRPr="000F08F4" w:rsidRDefault="004324BD" w:rsidP="000F08F4">
      <w:pPr>
        <w:jc w:val="center"/>
        <w:rPr>
          <w:rFonts w:cs="Times New Roman"/>
          <w:noProof/>
        </w:rPr>
      </w:pPr>
      <w:r w:rsidRPr="000F08F4">
        <w:rPr>
          <w:rFonts w:cs="Times New Roman"/>
          <w:noProof/>
        </w:rPr>
        <w:object w:dxaOrig="7200" w:dyaOrig="4052" w14:anchorId="0AFCDC6F">
          <v:shape id="_x0000_i1032" type="#_x0000_t75" alt="" style="width:270pt;height:152pt;mso-width-percent:0;mso-height-percent:0;mso-width-percent:0;mso-height-percent:0"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2" DrawAspect="Content" ObjectID="_1770128958" r:id="rId10"/>
        </w:object>
      </w:r>
    </w:p>
    <w:p w14:paraId="22C70605" w14:textId="77777777" w:rsidR="009C4284" w:rsidRPr="000F08F4" w:rsidRDefault="009C4284" w:rsidP="000F08F4">
      <w:pPr>
        <w:jc w:val="center"/>
        <w:rPr>
          <w:rFonts w:cs="Times New Roman"/>
          <w:noProof/>
        </w:rPr>
      </w:pPr>
    </w:p>
    <w:p w14:paraId="74BBE0DF" w14:textId="5DA55F0C"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noProof/>
          <w:color w:val="000000"/>
          <w:kern w:val="0"/>
          <w:szCs w:val="24"/>
        </w:rPr>
        <w:t>The importance of such factors as fitness and health regulations must first be understood in the general sense before we speak in specific details on each of them. These regulations have to be met by us, to avoid harm onto ourselves and our co-workers</w:t>
      </w:r>
      <w:r w:rsidR="00386ED7">
        <w:rPr>
          <w:rFonts w:eastAsia="Times New Roman" w:cs="Times New Roman"/>
          <w:noProof/>
          <w:color w:val="000000"/>
          <w:kern w:val="0"/>
          <w:szCs w:val="24"/>
        </w:rPr>
        <w:t>.</w:t>
      </w:r>
      <w:r w:rsidRPr="000F08F4">
        <w:rPr>
          <w:rFonts w:eastAsia="Times New Roman" w:cs="Times New Roman"/>
          <w:noProof/>
          <w:color w:val="000000"/>
          <w:kern w:val="0"/>
          <w:szCs w:val="24"/>
        </w:rPr>
        <w:t xml:space="preserve"> It sets up a focused and safeguarded environment, encourages interaction, efficiency and visitor satisfaction. Mind carefully the interests of all people concerned in the highest order.</w:t>
      </w:r>
    </w:p>
    <w:p w14:paraId="66AEC3F2" w14:textId="77777777" w:rsidR="009C4284" w:rsidRPr="000F08F4" w:rsidRDefault="009C4284" w:rsidP="000F08F4">
      <w:pPr>
        <w:autoSpaceDE w:val="0"/>
        <w:autoSpaceDN w:val="0"/>
        <w:adjustRightInd w:val="0"/>
        <w:spacing w:after="0"/>
        <w:rPr>
          <w:rFonts w:cs="Times New Roman"/>
          <w:noProof/>
          <w:color w:val="000000"/>
          <w:kern w:val="0"/>
        </w:rPr>
      </w:pPr>
    </w:p>
    <w:p w14:paraId="599FFB58" w14:textId="77777777" w:rsidR="009C4284" w:rsidRPr="000F08F4" w:rsidRDefault="009C4284" w:rsidP="000F08F4">
      <w:pPr>
        <w:autoSpaceDE w:val="0"/>
        <w:autoSpaceDN w:val="0"/>
        <w:adjustRightInd w:val="0"/>
        <w:spacing w:after="0"/>
        <w:rPr>
          <w:rFonts w:cs="Times New Roman"/>
          <w:noProof/>
          <w:kern w:val="0"/>
          <w:szCs w:val="24"/>
        </w:rPr>
      </w:pPr>
    </w:p>
    <w:p w14:paraId="2B110E9E" w14:textId="77777777" w:rsidR="009C4284" w:rsidRPr="000F08F4" w:rsidRDefault="009C4284" w:rsidP="000F08F4">
      <w:pPr>
        <w:rPr>
          <w:rFonts w:cs="Times New Roman"/>
          <w:noProof/>
        </w:rPr>
      </w:pPr>
    </w:p>
    <w:p w14:paraId="15519BCA" w14:textId="76D25D36" w:rsidR="009C4284" w:rsidRPr="000F08F4" w:rsidRDefault="009C4284" w:rsidP="000F08F4">
      <w:pPr>
        <w:rPr>
          <w:rFonts w:cs="Times New Roman"/>
          <w:noProof/>
        </w:rPr>
      </w:pPr>
      <w:r w:rsidRPr="000F08F4">
        <w:rPr>
          <w:rFonts w:cs="Times New Roman"/>
          <w:noProof/>
        </w:rPr>
        <w:br w:type="page"/>
      </w:r>
    </w:p>
    <w:p w14:paraId="7F4ECFBB" w14:textId="0D844787" w:rsidR="009C4284" w:rsidRPr="000F08F4" w:rsidRDefault="009C4284" w:rsidP="000F08F4">
      <w:pPr>
        <w:rPr>
          <w:rFonts w:cs="Times New Roman"/>
          <w:noProof/>
        </w:rPr>
      </w:pPr>
      <w:r w:rsidRPr="000F08F4">
        <w:rPr>
          <w:rFonts w:cs="Times New Roman"/>
          <w:noProof/>
        </w:rPr>
        <w:lastRenderedPageBreak/>
        <w:t>Slide 4</w:t>
      </w:r>
    </w:p>
    <w:p w14:paraId="15C38B3C" w14:textId="77777777" w:rsidR="009C4284" w:rsidRPr="000F08F4" w:rsidRDefault="009C4284" w:rsidP="000F08F4">
      <w:pPr>
        <w:rPr>
          <w:rFonts w:cs="Times New Roman"/>
          <w:noProof/>
        </w:rPr>
      </w:pPr>
    </w:p>
    <w:p w14:paraId="5611E052" w14:textId="303BD199" w:rsidR="009C4284" w:rsidRPr="000F08F4" w:rsidRDefault="004324BD" w:rsidP="000F08F4">
      <w:pPr>
        <w:jc w:val="center"/>
        <w:rPr>
          <w:rFonts w:cs="Times New Roman"/>
          <w:noProof/>
        </w:rPr>
      </w:pPr>
      <w:r w:rsidRPr="000F08F4">
        <w:rPr>
          <w:rFonts w:cs="Times New Roman"/>
          <w:noProof/>
        </w:rPr>
        <w:object w:dxaOrig="7200" w:dyaOrig="4052" w14:anchorId="62FF4902">
          <v:shape id="_x0000_i1031" type="#_x0000_t75" alt="" style="width:270pt;height:152pt;mso-width-percent:0;mso-height-percent:0;mso-width-percent:0;mso-height-percent:0"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1" DrawAspect="Content" ObjectID="_1770128959" r:id="rId12"/>
        </w:object>
      </w:r>
    </w:p>
    <w:p w14:paraId="719BD514" w14:textId="77777777" w:rsidR="009C4284" w:rsidRPr="000F08F4" w:rsidRDefault="009C4284" w:rsidP="000F08F4">
      <w:pPr>
        <w:jc w:val="center"/>
        <w:rPr>
          <w:rFonts w:cs="Times New Roman"/>
          <w:noProof/>
        </w:rPr>
      </w:pPr>
    </w:p>
    <w:p w14:paraId="07A4DD4E" w14:textId="77777777" w:rsidR="009C4284" w:rsidRPr="000F08F4" w:rsidRDefault="009C4284" w:rsidP="000F08F4">
      <w:pPr>
        <w:autoSpaceDE w:val="0"/>
        <w:autoSpaceDN w:val="0"/>
        <w:adjustRightInd w:val="0"/>
        <w:spacing w:after="0"/>
        <w:ind w:left="250"/>
        <w:rPr>
          <w:rFonts w:eastAsia="Times New Roman" w:cs="Times New Roman"/>
          <w:noProof/>
          <w:color w:val="000000"/>
          <w:kern w:val="0"/>
          <w:szCs w:val="24"/>
        </w:rPr>
      </w:pPr>
      <w:r w:rsidRPr="000F08F4">
        <w:rPr>
          <w:rFonts w:eastAsia="Times New Roman" w:cs="Times New Roman"/>
          <w:noProof/>
          <w:color w:val="000000"/>
          <w:kern w:val="0"/>
          <w:szCs w:val="24"/>
        </w:rPr>
        <w:t xml:space="preserve">To ensure the safety of space cleaning personnel during the process of operation, regulation of apparel, equipment, handles and a detailed security and hygiene procedures are prescribed in the manual for the employees of Hilton Garden Inn Birmingham Brindleyplace. These are: </w:t>
      </w:r>
    </w:p>
    <w:p w14:paraId="5ACA9DC0" w14:textId="77777777" w:rsidR="009C4284" w:rsidRPr="000F08F4" w:rsidRDefault="009C4284" w:rsidP="000F08F4">
      <w:pPr>
        <w:autoSpaceDE w:val="0"/>
        <w:autoSpaceDN w:val="0"/>
        <w:adjustRightInd w:val="0"/>
        <w:spacing w:after="0"/>
        <w:rPr>
          <w:rFonts w:cs="Times New Roman"/>
          <w:noProof/>
          <w:kern w:val="0"/>
          <w:szCs w:val="24"/>
        </w:rPr>
      </w:pPr>
    </w:p>
    <w:p w14:paraId="79BFD4C9" w14:textId="77777777" w:rsidR="009C4284" w:rsidRPr="000F08F4" w:rsidRDefault="009C4284" w:rsidP="000F08F4">
      <w:pPr>
        <w:rPr>
          <w:rFonts w:cs="Times New Roman"/>
          <w:noProof/>
        </w:rPr>
      </w:pPr>
    </w:p>
    <w:p w14:paraId="2A72A82A" w14:textId="0BAA22E9" w:rsidR="009C4284" w:rsidRPr="000F08F4" w:rsidRDefault="009C4284" w:rsidP="000F08F4">
      <w:pPr>
        <w:rPr>
          <w:rFonts w:cs="Times New Roman"/>
          <w:noProof/>
        </w:rPr>
      </w:pPr>
      <w:r w:rsidRPr="000F08F4">
        <w:rPr>
          <w:rFonts w:cs="Times New Roman"/>
          <w:noProof/>
        </w:rPr>
        <w:br w:type="page"/>
      </w:r>
    </w:p>
    <w:p w14:paraId="1909FB58" w14:textId="2EFC2960" w:rsidR="009C4284" w:rsidRPr="000F08F4" w:rsidRDefault="009C4284" w:rsidP="000F08F4">
      <w:pPr>
        <w:rPr>
          <w:rFonts w:cs="Times New Roman"/>
          <w:noProof/>
        </w:rPr>
      </w:pPr>
      <w:r w:rsidRPr="000F08F4">
        <w:rPr>
          <w:rFonts w:cs="Times New Roman"/>
          <w:noProof/>
        </w:rPr>
        <w:lastRenderedPageBreak/>
        <w:t>Slide 5</w:t>
      </w:r>
    </w:p>
    <w:p w14:paraId="2095C4ED" w14:textId="77777777" w:rsidR="009C4284" w:rsidRPr="000F08F4" w:rsidRDefault="009C4284" w:rsidP="000F08F4">
      <w:pPr>
        <w:rPr>
          <w:rFonts w:cs="Times New Roman"/>
          <w:noProof/>
        </w:rPr>
      </w:pPr>
    </w:p>
    <w:p w14:paraId="0B0CAAAF" w14:textId="0B68DF23" w:rsidR="009C4284" w:rsidRPr="000F08F4" w:rsidRDefault="004324BD" w:rsidP="000F08F4">
      <w:pPr>
        <w:jc w:val="center"/>
        <w:rPr>
          <w:rFonts w:cs="Times New Roman"/>
          <w:noProof/>
        </w:rPr>
      </w:pPr>
      <w:r w:rsidRPr="000F08F4">
        <w:rPr>
          <w:rFonts w:cs="Times New Roman"/>
          <w:noProof/>
        </w:rPr>
        <w:object w:dxaOrig="7200" w:dyaOrig="4052" w14:anchorId="7519AA97">
          <v:shape id="_x0000_i1030" type="#_x0000_t75" alt="" style="width:270pt;height:152pt;mso-width-percent:0;mso-height-percent:0;mso-width-percent:0;mso-height-percent:0"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30" DrawAspect="Content" ObjectID="_1770128960" r:id="rId14"/>
        </w:object>
      </w:r>
    </w:p>
    <w:p w14:paraId="66EC17AB" w14:textId="77777777" w:rsidR="009C4284" w:rsidRPr="000F08F4" w:rsidRDefault="009C4284" w:rsidP="000F08F4">
      <w:pPr>
        <w:jc w:val="center"/>
        <w:rPr>
          <w:rFonts w:cs="Times New Roman"/>
          <w:noProof/>
        </w:rPr>
      </w:pPr>
    </w:p>
    <w:p w14:paraId="55C5B178" w14:textId="77777777" w:rsidR="009C4284" w:rsidRPr="000F08F4" w:rsidRDefault="009C4284" w:rsidP="000F08F4">
      <w:pPr>
        <w:autoSpaceDE w:val="0"/>
        <w:autoSpaceDN w:val="0"/>
        <w:adjustRightInd w:val="0"/>
        <w:spacing w:after="0"/>
        <w:rPr>
          <w:rFonts w:cs="Times New Roman"/>
          <w:noProof/>
          <w:color w:val="000000"/>
          <w:kern w:val="0"/>
          <w:szCs w:val="24"/>
        </w:rPr>
      </w:pPr>
      <w:r w:rsidRPr="000F08F4">
        <w:rPr>
          <w:rFonts w:eastAsia="Times New Roman" w:cs="Times New Roman"/>
          <w:b/>
          <w:bCs/>
          <w:noProof/>
          <w:color w:val="000000"/>
          <w:kern w:val="0"/>
          <w:szCs w:val="24"/>
        </w:rPr>
        <w:t>Precautions:</w:t>
      </w:r>
      <w:r w:rsidRPr="000F08F4">
        <w:rPr>
          <w:rFonts w:eastAsia="Times New Roman" w:cs="Times New Roman"/>
          <w:noProof/>
          <w:color w:val="000000"/>
          <w:kern w:val="0"/>
          <w:szCs w:val="24"/>
        </w:rPr>
        <w:t xml:space="preserve"> The former are defense measures carried out in order to protect people. Accidents and falls are prevented, regulations of safety procedures and suitable loading methods are some of the examples.</w:t>
      </w:r>
    </w:p>
    <w:p w14:paraId="1C3628CE"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Procedures:</w:t>
      </w:r>
      <w:r w:rsidRPr="000F08F4">
        <w:rPr>
          <w:rFonts w:eastAsia="Times New Roman" w:cs="Times New Roman"/>
          <w:noProof/>
          <w:color w:val="000000"/>
          <w:kern w:val="0"/>
          <w:szCs w:val="24"/>
        </w:rPr>
        <w:t xml:space="preserve"> This subsequent part is dedicated to describing fundamental steps included in cleaning an area in a way saving lives and time. Preparation, environmental inspections, cleansing procedures, disposal, and final inspections are a simple list of topics that can be covered.</w:t>
      </w:r>
    </w:p>
    <w:p w14:paraId="64C82300" w14:textId="77777777" w:rsidR="009C4284" w:rsidRPr="000F08F4" w:rsidRDefault="009C4284" w:rsidP="000F08F4">
      <w:pPr>
        <w:autoSpaceDE w:val="0"/>
        <w:autoSpaceDN w:val="0"/>
        <w:adjustRightInd w:val="0"/>
        <w:spacing w:after="0"/>
        <w:rPr>
          <w:rFonts w:cs="Times New Roman"/>
          <w:noProof/>
          <w:color w:val="000000"/>
          <w:kern w:val="0"/>
        </w:rPr>
      </w:pPr>
    </w:p>
    <w:p w14:paraId="6CF3B1BB" w14:textId="77777777" w:rsidR="009C4284" w:rsidRPr="000F08F4" w:rsidRDefault="009C4284" w:rsidP="000F08F4">
      <w:pPr>
        <w:autoSpaceDE w:val="0"/>
        <w:autoSpaceDN w:val="0"/>
        <w:adjustRightInd w:val="0"/>
        <w:spacing w:after="0"/>
        <w:rPr>
          <w:rFonts w:cs="Times New Roman"/>
          <w:noProof/>
          <w:kern w:val="0"/>
          <w:szCs w:val="24"/>
        </w:rPr>
      </w:pPr>
    </w:p>
    <w:p w14:paraId="7626D442" w14:textId="77777777" w:rsidR="009C4284" w:rsidRPr="000F08F4" w:rsidRDefault="009C4284" w:rsidP="000F08F4">
      <w:pPr>
        <w:rPr>
          <w:rFonts w:cs="Times New Roman"/>
          <w:noProof/>
        </w:rPr>
      </w:pPr>
    </w:p>
    <w:p w14:paraId="112896C3" w14:textId="5D2C70AF" w:rsidR="009C4284" w:rsidRPr="000F08F4" w:rsidRDefault="009C4284" w:rsidP="000F08F4">
      <w:pPr>
        <w:rPr>
          <w:rFonts w:cs="Times New Roman"/>
          <w:noProof/>
        </w:rPr>
      </w:pPr>
      <w:r w:rsidRPr="000F08F4">
        <w:rPr>
          <w:rFonts w:cs="Times New Roman"/>
          <w:noProof/>
        </w:rPr>
        <w:br w:type="page"/>
      </w:r>
    </w:p>
    <w:p w14:paraId="0CEBCC1C" w14:textId="4D01FC2D" w:rsidR="009C4284" w:rsidRPr="000F08F4" w:rsidRDefault="009C4284" w:rsidP="000F08F4">
      <w:pPr>
        <w:rPr>
          <w:rFonts w:cs="Times New Roman"/>
          <w:noProof/>
        </w:rPr>
      </w:pPr>
      <w:r w:rsidRPr="000F08F4">
        <w:rPr>
          <w:rFonts w:cs="Times New Roman"/>
          <w:noProof/>
        </w:rPr>
        <w:lastRenderedPageBreak/>
        <w:t>Slide 6</w:t>
      </w:r>
    </w:p>
    <w:p w14:paraId="4E653431" w14:textId="77777777" w:rsidR="009C4284" w:rsidRPr="000F08F4" w:rsidRDefault="009C4284" w:rsidP="000F08F4">
      <w:pPr>
        <w:rPr>
          <w:rFonts w:cs="Times New Roman"/>
          <w:noProof/>
        </w:rPr>
      </w:pPr>
    </w:p>
    <w:p w14:paraId="0184074A" w14:textId="6C66A76E" w:rsidR="009C4284" w:rsidRPr="000F08F4" w:rsidRDefault="004324BD" w:rsidP="000F08F4">
      <w:pPr>
        <w:jc w:val="center"/>
        <w:rPr>
          <w:rFonts w:cs="Times New Roman"/>
          <w:noProof/>
        </w:rPr>
      </w:pPr>
      <w:r w:rsidRPr="000F08F4">
        <w:rPr>
          <w:rFonts w:cs="Times New Roman"/>
          <w:noProof/>
        </w:rPr>
        <w:object w:dxaOrig="7200" w:dyaOrig="4052" w14:anchorId="48B95093">
          <v:shape id="_x0000_i1029" type="#_x0000_t75" alt="" style="width:270pt;height:152pt;mso-width-percent:0;mso-height-percent:0;mso-width-percent:0;mso-height-percent:0"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70128961" r:id="rId16"/>
        </w:object>
      </w:r>
    </w:p>
    <w:p w14:paraId="69F283C7" w14:textId="77777777" w:rsidR="009C4284" w:rsidRPr="000F08F4" w:rsidRDefault="009C4284" w:rsidP="000F08F4">
      <w:pPr>
        <w:jc w:val="center"/>
        <w:rPr>
          <w:rFonts w:cs="Times New Roman"/>
          <w:noProof/>
        </w:rPr>
      </w:pPr>
    </w:p>
    <w:p w14:paraId="17B8DE90"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Equipment:</w:t>
      </w:r>
      <w:r w:rsidRPr="000F08F4">
        <w:rPr>
          <w:rFonts w:eastAsia="Times New Roman" w:cs="Times New Roman"/>
          <w:noProof/>
          <w:color w:val="000000"/>
          <w:kern w:val="0"/>
          <w:szCs w:val="24"/>
        </w:rPr>
        <w:t xml:space="preserve"> Insuring the safety of the crew is made by different types of means and utilities. This would oblige us to buy ladders, trolleys, safety equipment and housekeeping supplies.</w:t>
      </w:r>
    </w:p>
    <w:p w14:paraId="2A3EEEB0"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Hazard Mitigation:</w:t>
      </w:r>
      <w:r w:rsidRPr="000F08F4">
        <w:rPr>
          <w:rFonts w:eastAsia="Times New Roman" w:cs="Times New Roman"/>
          <w:noProof/>
          <w:color w:val="000000"/>
          <w:kern w:val="0"/>
          <w:szCs w:val="24"/>
        </w:rPr>
        <w:t xml:space="preserve"> It is necessary to know practical considerations to be able to clearly identify and tackle the challenges that may arise in the course of the cleaning process. Employee exposure to chemicals, falling due to being unbalanced, heavy tools, and sharp objects are some examples of possible hazards.</w:t>
      </w:r>
    </w:p>
    <w:p w14:paraId="4B57AE81" w14:textId="77777777" w:rsidR="009C4284" w:rsidRPr="000F08F4" w:rsidRDefault="009C4284" w:rsidP="000F08F4">
      <w:pPr>
        <w:autoSpaceDE w:val="0"/>
        <w:autoSpaceDN w:val="0"/>
        <w:adjustRightInd w:val="0"/>
        <w:spacing w:after="0"/>
        <w:rPr>
          <w:rFonts w:cs="Times New Roman"/>
          <w:noProof/>
          <w:color w:val="000000"/>
          <w:kern w:val="0"/>
        </w:rPr>
      </w:pPr>
    </w:p>
    <w:p w14:paraId="7DCE5929" w14:textId="77777777" w:rsidR="009C4284" w:rsidRPr="000F08F4" w:rsidRDefault="009C4284" w:rsidP="000F08F4">
      <w:pPr>
        <w:autoSpaceDE w:val="0"/>
        <w:autoSpaceDN w:val="0"/>
        <w:adjustRightInd w:val="0"/>
        <w:spacing w:after="0"/>
        <w:rPr>
          <w:rFonts w:cs="Times New Roman"/>
          <w:noProof/>
          <w:kern w:val="0"/>
          <w:szCs w:val="24"/>
        </w:rPr>
      </w:pPr>
    </w:p>
    <w:p w14:paraId="4B44E6F5" w14:textId="77777777" w:rsidR="009C4284" w:rsidRPr="000F08F4" w:rsidRDefault="009C4284" w:rsidP="000F08F4">
      <w:pPr>
        <w:rPr>
          <w:rFonts w:cs="Times New Roman"/>
          <w:noProof/>
        </w:rPr>
      </w:pPr>
    </w:p>
    <w:p w14:paraId="4D2ACF0A" w14:textId="7E5593F6" w:rsidR="009C4284" w:rsidRPr="000F08F4" w:rsidRDefault="009C4284" w:rsidP="000F08F4">
      <w:pPr>
        <w:rPr>
          <w:rFonts w:cs="Times New Roman"/>
          <w:noProof/>
        </w:rPr>
      </w:pPr>
      <w:r w:rsidRPr="000F08F4">
        <w:rPr>
          <w:rFonts w:cs="Times New Roman"/>
          <w:noProof/>
        </w:rPr>
        <w:br w:type="page"/>
      </w:r>
    </w:p>
    <w:p w14:paraId="341A42B3" w14:textId="6E7D8A17" w:rsidR="009C4284" w:rsidRPr="000F08F4" w:rsidRDefault="009C4284" w:rsidP="000F08F4">
      <w:pPr>
        <w:rPr>
          <w:rFonts w:cs="Times New Roman"/>
          <w:noProof/>
        </w:rPr>
      </w:pPr>
      <w:r w:rsidRPr="000F08F4">
        <w:rPr>
          <w:rFonts w:cs="Times New Roman"/>
          <w:noProof/>
        </w:rPr>
        <w:lastRenderedPageBreak/>
        <w:t>Slide 7</w:t>
      </w:r>
    </w:p>
    <w:p w14:paraId="46B1A150" w14:textId="77777777" w:rsidR="009C4284" w:rsidRPr="000F08F4" w:rsidRDefault="009C4284" w:rsidP="000F08F4">
      <w:pPr>
        <w:rPr>
          <w:rFonts w:cs="Times New Roman"/>
          <w:noProof/>
        </w:rPr>
      </w:pPr>
    </w:p>
    <w:p w14:paraId="6916A206" w14:textId="4C6B1225" w:rsidR="009C4284" w:rsidRPr="000F08F4" w:rsidRDefault="004324BD" w:rsidP="000F08F4">
      <w:pPr>
        <w:jc w:val="center"/>
        <w:rPr>
          <w:rFonts w:cs="Times New Roman"/>
          <w:noProof/>
        </w:rPr>
      </w:pPr>
      <w:r w:rsidRPr="000F08F4">
        <w:rPr>
          <w:rFonts w:cs="Times New Roman"/>
          <w:noProof/>
        </w:rPr>
        <w:object w:dxaOrig="7200" w:dyaOrig="4052" w14:anchorId="5F6C418F">
          <v:shape id="_x0000_i1028" type="#_x0000_t75" alt="" style="width:270pt;height:152pt;mso-width-percent:0;mso-height-percent:0;mso-width-percent:0;mso-height-percent:0"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770128962" r:id="rId18"/>
        </w:object>
      </w:r>
    </w:p>
    <w:p w14:paraId="073C8B49" w14:textId="77777777" w:rsidR="009C4284" w:rsidRPr="000F08F4" w:rsidRDefault="009C4284" w:rsidP="000F08F4">
      <w:pPr>
        <w:jc w:val="center"/>
        <w:rPr>
          <w:rFonts w:cs="Times New Roman"/>
          <w:noProof/>
        </w:rPr>
      </w:pPr>
    </w:p>
    <w:p w14:paraId="2D197BC7" w14:textId="77777777" w:rsidR="009C4284" w:rsidRPr="000F08F4" w:rsidRDefault="009C4284" w:rsidP="000F08F4">
      <w:pPr>
        <w:autoSpaceDE w:val="0"/>
        <w:autoSpaceDN w:val="0"/>
        <w:adjustRightInd w:val="0"/>
        <w:spacing w:after="0"/>
        <w:ind w:left="250"/>
        <w:rPr>
          <w:rFonts w:eastAsia="Times New Roman" w:cs="Times New Roman"/>
          <w:noProof/>
          <w:color w:val="000000"/>
          <w:kern w:val="0"/>
          <w:szCs w:val="24"/>
        </w:rPr>
      </w:pPr>
      <w:r w:rsidRPr="000F08F4">
        <w:rPr>
          <w:rFonts w:eastAsia="Times New Roman" w:cs="Times New Roman"/>
          <w:noProof/>
          <w:color w:val="000000"/>
          <w:kern w:val="0"/>
          <w:szCs w:val="24"/>
        </w:rPr>
        <w:t>Put together, a short but informative and comprehensive instructional session that shall be used in ensuring that all participants will get all the information they need.</w:t>
      </w:r>
    </w:p>
    <w:p w14:paraId="45AE536A" w14:textId="77777777" w:rsidR="009C4284" w:rsidRPr="000F08F4" w:rsidRDefault="009C4284" w:rsidP="000F08F4">
      <w:pPr>
        <w:autoSpaceDE w:val="0"/>
        <w:autoSpaceDN w:val="0"/>
        <w:adjustRightInd w:val="0"/>
        <w:spacing w:after="0"/>
        <w:ind w:left="250"/>
        <w:rPr>
          <w:rFonts w:eastAsia="Times New Roman" w:cs="Times New Roman"/>
          <w:noProof/>
          <w:color w:val="000000"/>
          <w:kern w:val="0"/>
          <w:szCs w:val="24"/>
        </w:rPr>
      </w:pPr>
      <w:r w:rsidRPr="000F08F4">
        <w:rPr>
          <w:rFonts w:eastAsia="Times New Roman" w:cs="Times New Roman"/>
          <w:b/>
          <w:bCs/>
          <w:noProof/>
          <w:color w:val="000000"/>
          <w:kern w:val="0"/>
          <w:szCs w:val="24"/>
        </w:rPr>
        <w:t>Commencement of Dialogue:</w:t>
      </w:r>
      <w:r w:rsidRPr="000F08F4">
        <w:rPr>
          <w:rFonts w:eastAsia="Times New Roman" w:cs="Times New Roman"/>
          <w:noProof/>
          <w:color w:val="000000"/>
          <w:kern w:val="0"/>
          <w:szCs w:val="24"/>
        </w:rPr>
        <w:t xml:space="preserve"> The first crucial step is to consider the various perils and risks that face housekeepers. Who will come forward to tell her story - her experiences and observations of gender in the workplace?</w:t>
      </w:r>
      <w:r w:rsidRPr="000F08F4">
        <w:rPr>
          <w:rFonts w:eastAsia="Times New Roman" w:cs="Times New Roman"/>
          <w:b/>
          <w:bCs/>
          <w:noProof/>
          <w:color w:val="000000"/>
          <w:kern w:val="0"/>
          <w:szCs w:val="24"/>
        </w:rPr>
        <w:t> </w:t>
      </w:r>
    </w:p>
    <w:p w14:paraId="4BC2E658" w14:textId="77777777" w:rsidR="009C4284" w:rsidRPr="000F08F4" w:rsidRDefault="009C4284" w:rsidP="000F08F4">
      <w:pPr>
        <w:autoSpaceDE w:val="0"/>
        <w:autoSpaceDN w:val="0"/>
        <w:adjustRightInd w:val="0"/>
        <w:spacing w:after="0"/>
        <w:ind w:left="250"/>
        <w:rPr>
          <w:rFonts w:eastAsia="Times New Roman" w:cs="Times New Roman"/>
          <w:noProof/>
          <w:color w:val="000000"/>
          <w:kern w:val="0"/>
          <w:szCs w:val="24"/>
        </w:rPr>
      </w:pPr>
      <w:r w:rsidRPr="000F08F4">
        <w:rPr>
          <w:rFonts w:eastAsia="Times New Roman" w:cs="Times New Roman"/>
          <w:b/>
          <w:bCs/>
          <w:noProof/>
          <w:color w:val="000000"/>
          <w:kern w:val="0"/>
          <w:szCs w:val="24"/>
        </w:rPr>
        <w:t>Safety Procedure Review:</w:t>
      </w:r>
      <w:r w:rsidRPr="000F08F4">
        <w:rPr>
          <w:rFonts w:eastAsia="Times New Roman" w:cs="Times New Roman"/>
          <w:noProof/>
          <w:color w:val="000000"/>
          <w:kern w:val="0"/>
          <w:szCs w:val="24"/>
        </w:rPr>
        <w:t xml:space="preserve"> We will orient ourselves with the safety protocols outlined in the manual after which we shall deliberate on the practical application of the same in our daily activities. How safety issues of accidents and falls can be prevented? What measures should one take to safeguard the safe disposal of cleaning chemicals?</w:t>
      </w:r>
    </w:p>
    <w:p w14:paraId="0F0B99D6" w14:textId="77777777" w:rsidR="009C4284" w:rsidRPr="000F08F4" w:rsidRDefault="009C4284" w:rsidP="000F08F4">
      <w:pPr>
        <w:autoSpaceDE w:val="0"/>
        <w:autoSpaceDN w:val="0"/>
        <w:adjustRightInd w:val="0"/>
        <w:spacing w:after="0"/>
        <w:rPr>
          <w:rFonts w:cs="Times New Roman"/>
          <w:noProof/>
          <w:color w:val="000000"/>
          <w:kern w:val="0"/>
        </w:rPr>
      </w:pPr>
    </w:p>
    <w:p w14:paraId="4B194E61" w14:textId="77777777" w:rsidR="009C4284" w:rsidRPr="000F08F4" w:rsidRDefault="009C4284" w:rsidP="000F08F4">
      <w:pPr>
        <w:autoSpaceDE w:val="0"/>
        <w:autoSpaceDN w:val="0"/>
        <w:adjustRightInd w:val="0"/>
        <w:spacing w:after="0"/>
        <w:rPr>
          <w:rFonts w:cs="Times New Roman"/>
          <w:noProof/>
          <w:kern w:val="0"/>
          <w:szCs w:val="24"/>
        </w:rPr>
      </w:pPr>
    </w:p>
    <w:p w14:paraId="094357E9" w14:textId="77777777" w:rsidR="009C4284" w:rsidRPr="000F08F4" w:rsidRDefault="009C4284" w:rsidP="000F08F4">
      <w:pPr>
        <w:rPr>
          <w:rFonts w:cs="Times New Roman"/>
          <w:noProof/>
        </w:rPr>
      </w:pPr>
    </w:p>
    <w:p w14:paraId="5CAA601E" w14:textId="0F363EA9" w:rsidR="009C4284" w:rsidRPr="000F08F4" w:rsidRDefault="009C4284" w:rsidP="000F08F4">
      <w:pPr>
        <w:rPr>
          <w:rFonts w:cs="Times New Roman"/>
          <w:noProof/>
        </w:rPr>
      </w:pPr>
      <w:r w:rsidRPr="000F08F4">
        <w:rPr>
          <w:rFonts w:cs="Times New Roman"/>
          <w:noProof/>
        </w:rPr>
        <w:br w:type="page"/>
      </w:r>
    </w:p>
    <w:p w14:paraId="2F0E921E" w14:textId="5D084FA1" w:rsidR="009C4284" w:rsidRPr="000F08F4" w:rsidRDefault="009C4284" w:rsidP="000F08F4">
      <w:pPr>
        <w:rPr>
          <w:rFonts w:cs="Times New Roman"/>
          <w:noProof/>
        </w:rPr>
      </w:pPr>
      <w:r w:rsidRPr="000F08F4">
        <w:rPr>
          <w:rFonts w:cs="Times New Roman"/>
          <w:noProof/>
        </w:rPr>
        <w:lastRenderedPageBreak/>
        <w:t>Slide 8</w:t>
      </w:r>
    </w:p>
    <w:p w14:paraId="162F2227" w14:textId="77777777" w:rsidR="009C4284" w:rsidRPr="000F08F4" w:rsidRDefault="009C4284" w:rsidP="000F08F4">
      <w:pPr>
        <w:rPr>
          <w:rFonts w:cs="Times New Roman"/>
          <w:noProof/>
        </w:rPr>
      </w:pPr>
    </w:p>
    <w:p w14:paraId="47D06EE8" w14:textId="2389A8BA" w:rsidR="009C4284" w:rsidRPr="000F08F4" w:rsidRDefault="004324BD" w:rsidP="000F08F4">
      <w:pPr>
        <w:jc w:val="center"/>
        <w:rPr>
          <w:rFonts w:cs="Times New Roman"/>
          <w:noProof/>
        </w:rPr>
      </w:pPr>
      <w:r w:rsidRPr="000F08F4">
        <w:rPr>
          <w:rFonts w:cs="Times New Roman"/>
          <w:noProof/>
        </w:rPr>
        <w:object w:dxaOrig="7200" w:dyaOrig="4052" w14:anchorId="13894572">
          <v:shape id="_x0000_i1027" type="#_x0000_t75" alt="" style="width:270pt;height:152pt;mso-width-percent:0;mso-height-percent:0;mso-width-percent:0;mso-height-percent:0"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7" DrawAspect="Content" ObjectID="_1770128963" r:id="rId20"/>
        </w:object>
      </w:r>
    </w:p>
    <w:p w14:paraId="00C12449" w14:textId="77777777" w:rsidR="009C4284" w:rsidRPr="000F08F4" w:rsidRDefault="009C4284" w:rsidP="000F08F4">
      <w:pPr>
        <w:jc w:val="center"/>
        <w:rPr>
          <w:rFonts w:cs="Times New Roman"/>
          <w:noProof/>
        </w:rPr>
      </w:pPr>
    </w:p>
    <w:p w14:paraId="7D466BEE"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Process Explanation:</w:t>
      </w:r>
      <w:r w:rsidRPr="000F08F4">
        <w:rPr>
          <w:rFonts w:eastAsia="Times New Roman" w:cs="Times New Roman"/>
          <w:noProof/>
          <w:color w:val="000000"/>
          <w:kern w:val="0"/>
          <w:szCs w:val="24"/>
        </w:rPr>
        <w:t xml:space="preserve"> I will explain in detail the method by which a particular space is to be disinfected, giving distinct steps of each stage and emphasizing the supreme importance of safety in the process. Make a mental note of the safety measures to be carried out and the techniques to be employed.</w:t>
      </w:r>
    </w:p>
    <w:p w14:paraId="11A7877E"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 xml:space="preserve">Equipment Review: </w:t>
      </w:r>
      <w:r w:rsidRPr="000F08F4">
        <w:rPr>
          <w:rFonts w:eastAsia="Times New Roman" w:cs="Times New Roman"/>
          <w:noProof/>
          <w:color w:val="000000"/>
          <w:kern w:val="0"/>
          <w:szCs w:val="24"/>
        </w:rPr>
        <w:t>Before the start of the maintenance operations conducting a detailed list of the essential tools and equipments must be done to ensure that all workers are able to operate them properly. Now visually enumerate any peculiar questions that might be of concern by the instrument.</w:t>
      </w:r>
    </w:p>
    <w:p w14:paraId="6305B454" w14:textId="77777777" w:rsidR="009C4284" w:rsidRPr="000F08F4" w:rsidRDefault="009C4284" w:rsidP="000F08F4">
      <w:pPr>
        <w:autoSpaceDE w:val="0"/>
        <w:autoSpaceDN w:val="0"/>
        <w:adjustRightInd w:val="0"/>
        <w:spacing w:after="0"/>
        <w:rPr>
          <w:rFonts w:eastAsia="Times New Roman" w:cs="Times New Roman"/>
          <w:noProof/>
          <w:color w:val="000000"/>
          <w:kern w:val="0"/>
          <w:szCs w:val="24"/>
        </w:rPr>
      </w:pPr>
      <w:r w:rsidRPr="000F08F4">
        <w:rPr>
          <w:rFonts w:eastAsia="Times New Roman" w:cs="Times New Roman"/>
          <w:b/>
          <w:bCs/>
          <w:noProof/>
          <w:color w:val="000000"/>
          <w:kern w:val="0"/>
          <w:szCs w:val="24"/>
        </w:rPr>
        <w:t xml:space="preserve">Scenario-Based Learning: </w:t>
      </w:r>
      <w:r w:rsidRPr="000F08F4">
        <w:rPr>
          <w:rFonts w:eastAsia="Times New Roman" w:cs="Times New Roman"/>
          <w:noProof/>
          <w:color w:val="000000"/>
          <w:kern w:val="0"/>
          <w:szCs w:val="24"/>
        </w:rPr>
        <w:t>Moreover, we will undergo simulation training which will be aimed at putting into practice our understanding of the risk reduction. How about a possible in which you and I will work together by brainstorming and figuring out the best approach in solving problems and then making it stronger?</w:t>
      </w:r>
    </w:p>
    <w:p w14:paraId="6CE3E643" w14:textId="77777777" w:rsidR="009C4284" w:rsidRPr="000F08F4" w:rsidRDefault="009C4284" w:rsidP="000F08F4">
      <w:pPr>
        <w:autoSpaceDE w:val="0"/>
        <w:autoSpaceDN w:val="0"/>
        <w:adjustRightInd w:val="0"/>
        <w:spacing w:after="0"/>
        <w:rPr>
          <w:rFonts w:cs="Times New Roman"/>
          <w:noProof/>
          <w:color w:val="000000"/>
          <w:kern w:val="0"/>
        </w:rPr>
      </w:pPr>
    </w:p>
    <w:p w14:paraId="7E0579D1" w14:textId="77777777" w:rsidR="009C4284" w:rsidRPr="000F08F4" w:rsidRDefault="009C4284" w:rsidP="000F08F4">
      <w:pPr>
        <w:autoSpaceDE w:val="0"/>
        <w:autoSpaceDN w:val="0"/>
        <w:adjustRightInd w:val="0"/>
        <w:spacing w:after="0"/>
        <w:rPr>
          <w:rFonts w:cs="Times New Roman"/>
          <w:noProof/>
          <w:kern w:val="0"/>
          <w:szCs w:val="24"/>
        </w:rPr>
      </w:pPr>
    </w:p>
    <w:p w14:paraId="7FC74838" w14:textId="77777777" w:rsidR="009C4284" w:rsidRPr="000F08F4" w:rsidRDefault="009C4284" w:rsidP="000F08F4">
      <w:pPr>
        <w:rPr>
          <w:rFonts w:cs="Times New Roman"/>
          <w:noProof/>
        </w:rPr>
      </w:pPr>
    </w:p>
    <w:p w14:paraId="53CA39C9" w14:textId="1017A4F2" w:rsidR="009C4284" w:rsidRPr="000F08F4" w:rsidRDefault="009C4284" w:rsidP="000F08F4">
      <w:pPr>
        <w:rPr>
          <w:rFonts w:cs="Times New Roman"/>
          <w:noProof/>
        </w:rPr>
      </w:pPr>
      <w:r w:rsidRPr="000F08F4">
        <w:rPr>
          <w:rFonts w:cs="Times New Roman"/>
          <w:noProof/>
        </w:rPr>
        <w:br w:type="page"/>
      </w:r>
    </w:p>
    <w:p w14:paraId="761F91FB" w14:textId="3430419F" w:rsidR="009C4284" w:rsidRPr="000F08F4" w:rsidRDefault="009C4284" w:rsidP="000F08F4">
      <w:pPr>
        <w:rPr>
          <w:rFonts w:cs="Times New Roman"/>
          <w:noProof/>
        </w:rPr>
      </w:pPr>
      <w:r w:rsidRPr="000F08F4">
        <w:rPr>
          <w:rFonts w:cs="Times New Roman"/>
          <w:noProof/>
        </w:rPr>
        <w:lastRenderedPageBreak/>
        <w:t>Slide 9</w:t>
      </w:r>
    </w:p>
    <w:p w14:paraId="7F5E6622" w14:textId="77777777" w:rsidR="009C4284" w:rsidRPr="000F08F4" w:rsidRDefault="009C4284" w:rsidP="000F08F4">
      <w:pPr>
        <w:rPr>
          <w:rFonts w:cs="Times New Roman"/>
          <w:noProof/>
        </w:rPr>
      </w:pPr>
    </w:p>
    <w:p w14:paraId="6EA510D4" w14:textId="72CC7B1B" w:rsidR="009C4284" w:rsidRPr="000F08F4" w:rsidRDefault="004324BD" w:rsidP="000F08F4">
      <w:pPr>
        <w:jc w:val="center"/>
        <w:rPr>
          <w:rFonts w:cs="Times New Roman"/>
          <w:noProof/>
        </w:rPr>
      </w:pPr>
      <w:r w:rsidRPr="000F08F4">
        <w:rPr>
          <w:rFonts w:cs="Times New Roman"/>
          <w:noProof/>
        </w:rPr>
        <w:object w:dxaOrig="7200" w:dyaOrig="4052" w14:anchorId="618D9AA9">
          <v:shape id="_x0000_i1026" type="#_x0000_t75" alt="" style="width:270pt;height:152pt;mso-width-percent:0;mso-height-percent:0;mso-width-percent:0;mso-height-percent:0"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6" DrawAspect="Content" ObjectID="_1770128964" r:id="rId22"/>
        </w:object>
      </w:r>
    </w:p>
    <w:p w14:paraId="6A6228EE" w14:textId="77777777" w:rsidR="009C4284" w:rsidRPr="000F08F4" w:rsidRDefault="009C4284" w:rsidP="000F08F4">
      <w:pPr>
        <w:jc w:val="center"/>
        <w:rPr>
          <w:rFonts w:cs="Times New Roman"/>
          <w:noProof/>
        </w:rPr>
      </w:pPr>
    </w:p>
    <w:p w14:paraId="10EC8773" w14:textId="77777777" w:rsidR="009C4284" w:rsidRPr="000F08F4" w:rsidRDefault="009C4284" w:rsidP="000F08F4">
      <w:pPr>
        <w:autoSpaceDE w:val="0"/>
        <w:autoSpaceDN w:val="0"/>
        <w:adjustRightInd w:val="0"/>
        <w:spacing w:after="0"/>
        <w:rPr>
          <w:rFonts w:cs="Times New Roman"/>
          <w:noProof/>
          <w:color w:val="000000"/>
          <w:kern w:val="0"/>
        </w:rPr>
      </w:pPr>
      <w:r w:rsidRPr="000F08F4">
        <w:rPr>
          <w:rFonts w:eastAsia="Times New Roman" w:cs="Times New Roman"/>
          <w:noProof/>
          <w:color w:val="000000"/>
          <w:kern w:val="0"/>
          <w:szCs w:val="24"/>
        </w:rPr>
        <w:t>To sum it up, with the well-being of both our workforce and clients foremost in our mind, this is our priority within our establishment. Through regular reinforcement and compliance with the details stated in the health and safety manual, it is possible to achieve a safe and pleasant atmosphere. Please be assured of our utmost attention to detail and we will gladly work side by side, so that Premier Inn Southampton Airport will be kept in a safe and healthy state at all times.</w:t>
      </w:r>
    </w:p>
    <w:p w14:paraId="5D15130E" w14:textId="77777777" w:rsidR="009C4284" w:rsidRPr="000F08F4" w:rsidRDefault="009C4284" w:rsidP="000F08F4">
      <w:pPr>
        <w:autoSpaceDE w:val="0"/>
        <w:autoSpaceDN w:val="0"/>
        <w:adjustRightInd w:val="0"/>
        <w:spacing w:after="0"/>
        <w:rPr>
          <w:rFonts w:cs="Times New Roman"/>
          <w:noProof/>
          <w:kern w:val="0"/>
          <w:szCs w:val="24"/>
        </w:rPr>
      </w:pPr>
    </w:p>
    <w:p w14:paraId="08A1585A" w14:textId="77777777" w:rsidR="009C4284" w:rsidRPr="000F08F4" w:rsidRDefault="009C4284" w:rsidP="000F08F4">
      <w:pPr>
        <w:rPr>
          <w:rFonts w:cs="Times New Roman"/>
          <w:noProof/>
        </w:rPr>
      </w:pPr>
    </w:p>
    <w:p w14:paraId="7898F0B7" w14:textId="1E5799FD" w:rsidR="009C4284" w:rsidRPr="000F08F4" w:rsidRDefault="009C4284" w:rsidP="000F08F4">
      <w:pPr>
        <w:rPr>
          <w:rFonts w:cs="Times New Roman"/>
          <w:noProof/>
        </w:rPr>
      </w:pPr>
      <w:r w:rsidRPr="000F08F4">
        <w:rPr>
          <w:rFonts w:cs="Times New Roman"/>
          <w:noProof/>
        </w:rPr>
        <w:br w:type="page"/>
      </w:r>
    </w:p>
    <w:p w14:paraId="21BB3BFB" w14:textId="26F8C116" w:rsidR="009C4284" w:rsidRPr="000F08F4" w:rsidRDefault="009C4284" w:rsidP="000F08F4">
      <w:pPr>
        <w:rPr>
          <w:rFonts w:cs="Times New Roman"/>
          <w:noProof/>
        </w:rPr>
      </w:pPr>
      <w:r w:rsidRPr="000F08F4">
        <w:rPr>
          <w:rFonts w:cs="Times New Roman"/>
          <w:noProof/>
        </w:rPr>
        <w:lastRenderedPageBreak/>
        <w:t>Slide 10</w:t>
      </w:r>
    </w:p>
    <w:p w14:paraId="0FF3A97E" w14:textId="77777777" w:rsidR="009C4284" w:rsidRPr="000F08F4" w:rsidRDefault="009C4284" w:rsidP="000F08F4">
      <w:pPr>
        <w:rPr>
          <w:rFonts w:cs="Times New Roman"/>
          <w:noProof/>
        </w:rPr>
      </w:pPr>
    </w:p>
    <w:p w14:paraId="2615C2AF" w14:textId="56FC8E4E" w:rsidR="009C4284" w:rsidRPr="000F08F4" w:rsidRDefault="004324BD" w:rsidP="000F08F4">
      <w:pPr>
        <w:jc w:val="center"/>
        <w:rPr>
          <w:rFonts w:cs="Times New Roman"/>
          <w:noProof/>
        </w:rPr>
      </w:pPr>
      <w:r w:rsidRPr="000F08F4">
        <w:rPr>
          <w:rFonts w:cs="Times New Roman"/>
          <w:noProof/>
        </w:rPr>
        <w:object w:dxaOrig="7200" w:dyaOrig="4052" w14:anchorId="18D315A1">
          <v:shape id="_x0000_i1025" type="#_x0000_t75" alt="" style="width:270pt;height:152pt;mso-width-percent:0;mso-height-percent:0;mso-width-percent:0;mso-height-percent:0"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770128965" r:id="rId24"/>
        </w:object>
      </w:r>
    </w:p>
    <w:p w14:paraId="08D19D6D" w14:textId="77777777" w:rsidR="009C4284" w:rsidRPr="000F08F4" w:rsidRDefault="009C4284" w:rsidP="000F08F4">
      <w:pPr>
        <w:jc w:val="center"/>
        <w:rPr>
          <w:rFonts w:cs="Times New Roman"/>
          <w:noProof/>
        </w:rPr>
      </w:pPr>
    </w:p>
    <w:p w14:paraId="1210AFDD" w14:textId="77777777" w:rsidR="009C4284" w:rsidRPr="000F08F4" w:rsidRDefault="009C4284" w:rsidP="000F08F4">
      <w:pPr>
        <w:rPr>
          <w:rFonts w:cs="Times New Roman"/>
          <w:noProof/>
        </w:rPr>
      </w:pPr>
    </w:p>
    <w:p w14:paraId="5CE7330F" w14:textId="77777777" w:rsidR="009C4284" w:rsidRPr="000F08F4" w:rsidRDefault="009C4284" w:rsidP="000F08F4">
      <w:pPr>
        <w:jc w:val="left"/>
        <w:rPr>
          <w:rFonts w:cs="Times New Roman"/>
          <w:noProof/>
        </w:rPr>
      </w:pPr>
    </w:p>
    <w:sectPr w:rsidR="009C4284" w:rsidRPr="000F08F4" w:rsidSect="00877CDD">
      <w:footerReference w:type="default" r:id="rId2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CFFFD" w14:textId="77777777" w:rsidR="004324BD" w:rsidRDefault="004324BD" w:rsidP="00AB2A5A">
      <w:pPr>
        <w:spacing w:after="0" w:line="240" w:lineRule="auto"/>
      </w:pPr>
      <w:r>
        <w:separator/>
      </w:r>
    </w:p>
  </w:endnote>
  <w:endnote w:type="continuationSeparator" w:id="0">
    <w:p w14:paraId="67EBB3D9" w14:textId="77777777" w:rsidR="004324BD" w:rsidRDefault="004324BD" w:rsidP="00AB2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250154"/>
      <w:docPartObj>
        <w:docPartGallery w:val="Page Numbers (Bottom of Page)"/>
        <w:docPartUnique/>
      </w:docPartObj>
    </w:sdtPr>
    <w:sdtContent>
      <w:p w14:paraId="3495F5DE" w14:textId="1A1BBC50" w:rsidR="0030604B" w:rsidRDefault="0030604B">
        <w:pPr>
          <w:pStyle w:val="Footer"/>
          <w:jc w:val="right"/>
        </w:pPr>
        <w:r>
          <w:fldChar w:fldCharType="begin"/>
        </w:r>
        <w:r>
          <w:instrText>PAGE   \* MERGEFORMAT</w:instrText>
        </w:r>
        <w:r>
          <w:fldChar w:fldCharType="separate"/>
        </w:r>
        <w:r>
          <w:t>2</w:t>
        </w:r>
        <w:r>
          <w:fldChar w:fldCharType="end"/>
        </w:r>
      </w:p>
    </w:sdtContent>
  </w:sdt>
  <w:p w14:paraId="48F362EE" w14:textId="77777777" w:rsidR="0030604B" w:rsidRDefault="00306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83893" w14:textId="77777777" w:rsidR="004324BD" w:rsidRDefault="004324BD" w:rsidP="00AB2A5A">
      <w:pPr>
        <w:spacing w:after="0" w:line="240" w:lineRule="auto"/>
      </w:pPr>
      <w:r>
        <w:separator/>
      </w:r>
    </w:p>
  </w:footnote>
  <w:footnote w:type="continuationSeparator" w:id="0">
    <w:p w14:paraId="4B5A6A7C" w14:textId="77777777" w:rsidR="004324BD" w:rsidRDefault="004324BD" w:rsidP="00AB2A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NDQ3sLCwMDYzNDFR0lEKTi0uzszPAykwrAUAHPkyxywAAAA="/>
  </w:docVars>
  <w:rsids>
    <w:rsidRoot w:val="009C4284"/>
    <w:rsid w:val="000F08F4"/>
    <w:rsid w:val="001B612C"/>
    <w:rsid w:val="0030604B"/>
    <w:rsid w:val="00386ED7"/>
    <w:rsid w:val="004324BD"/>
    <w:rsid w:val="004B3494"/>
    <w:rsid w:val="00701D50"/>
    <w:rsid w:val="00877CDD"/>
    <w:rsid w:val="009C4284"/>
    <w:rsid w:val="00AB2A5A"/>
    <w:rsid w:val="00C34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AFB5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284"/>
    <w:pPr>
      <w:spacing w:line="360" w:lineRule="auto"/>
      <w:jc w:val="both"/>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2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A5A"/>
    <w:rPr>
      <w:rFonts w:ascii="Times New Roman" w:hAnsi="Times New Roman"/>
      <w:sz w:val="24"/>
    </w:rPr>
  </w:style>
  <w:style w:type="paragraph" w:styleId="Footer">
    <w:name w:val="footer"/>
    <w:basedOn w:val="Normal"/>
    <w:link w:val="FooterChar"/>
    <w:uiPriority w:val="99"/>
    <w:unhideWhenUsed/>
    <w:rsid w:val="00AB2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A5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endnotes" Target="endnotes.xml"/><Relationship Id="rId15" Type="http://schemas.openxmlformats.org/officeDocument/2006/relationships/image" Target="media/image6.emf"/><Relationship Id="rId23" Type="http://schemas.openxmlformats.org/officeDocument/2006/relationships/image" Target="media/image10.emf"/><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710</Words>
  <Characters>4051</Characters>
  <Application>Microsoft Office Word</Application>
  <DocSecurity>0</DocSecurity>
  <Lines>33</Lines>
  <Paragraphs>9</Paragraphs>
  <ScaleCrop>false</ScaleCrop>
  <Company/>
  <LinksUpToDate>false</LinksUpToDate>
  <CharactersWithSpaces>4752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2024-02-21T17:57:00Z</dcterms:created>
  <dcterms:modified xsi:type="dcterms:W3CDTF">2024-02-22T17:41:00Z</dcterms:modified>
</cp:coreProperties>
</file>