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3AA15" w14:textId="23AFEDAC" w:rsidR="00BC1AE4" w:rsidRDefault="00DA10D9" w:rsidP="00BA1FE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Figure 3</w:t>
      </w:r>
      <w:r w:rsidR="00604A99">
        <w:rPr>
          <w:rFonts w:ascii="Arial" w:hAnsi="Arial" w:cs="Arial"/>
          <w:sz w:val="22"/>
          <w:szCs w:val="22"/>
        </w:rPr>
        <w:t xml:space="preserve">. </w:t>
      </w:r>
      <w:r w:rsidR="00BC1AE4" w:rsidRPr="005D2F41">
        <w:rPr>
          <w:rFonts w:ascii="Arial" w:hAnsi="Arial" w:cs="Arial"/>
          <w:sz w:val="22"/>
          <w:szCs w:val="22"/>
        </w:rPr>
        <w:t>Gantt Chart</w:t>
      </w:r>
    </w:p>
    <w:p w14:paraId="62AEAD72" w14:textId="356C66DB" w:rsidR="00AE35B5" w:rsidRPr="00D72C42" w:rsidRDefault="00D72C42" w:rsidP="00AE35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B31B64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6A2FF508" wp14:editId="21DB0EB7">
            <wp:extent cx="5273675" cy="3128010"/>
            <wp:effectExtent l="0" t="0" r="9525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2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                                    </w:t>
      </w:r>
    </w:p>
    <w:sectPr w:rsidR="00AE35B5" w:rsidRPr="00D72C42" w:rsidSect="001B57FC">
      <w:footerReference w:type="default" r:id="rId12"/>
      <w:pgSz w:w="11900" w:h="16840"/>
      <w:pgMar w:top="1134" w:right="1797" w:bottom="1440" w:left="179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D00AFC" w14:textId="77777777" w:rsidR="00C04DBB" w:rsidRDefault="00C04DBB" w:rsidP="005E403C">
      <w:r>
        <w:separator/>
      </w:r>
    </w:p>
  </w:endnote>
  <w:endnote w:type="continuationSeparator" w:id="0">
    <w:p w14:paraId="281A549D" w14:textId="77777777" w:rsidR="00C04DBB" w:rsidRDefault="00C04DBB" w:rsidP="005E4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3A406" w14:textId="77777777" w:rsidR="00BA1FE8" w:rsidRDefault="00BA1FE8" w:rsidP="00C534B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B9586B">
      <w:rPr>
        <w:noProof/>
      </w:rPr>
      <w:t>9</w:t>
    </w:r>
    <w:r>
      <w:fldChar w:fldCharType="end"/>
    </w:r>
  </w:p>
  <w:p w14:paraId="180837A0" w14:textId="77777777" w:rsidR="00BA1FE8" w:rsidRDefault="00BA1FE8" w:rsidP="00AA03B0">
    <w:pPr>
      <w:ind w:right="360"/>
    </w:pPr>
    <w:r>
      <w:t>Abigail Thomas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D9211A" w14:textId="77777777" w:rsidR="00C04DBB" w:rsidRDefault="00C04DBB" w:rsidP="005E403C">
      <w:r>
        <w:separator/>
      </w:r>
    </w:p>
  </w:footnote>
  <w:footnote w:type="continuationSeparator" w:id="0">
    <w:p w14:paraId="1FCEFDA4" w14:textId="77777777" w:rsidR="00C04DBB" w:rsidRDefault="00C04DBB" w:rsidP="005E4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F519DD"/>
    <w:multiLevelType w:val="hybridMultilevel"/>
    <w:tmpl w:val="AD5C37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5B5"/>
    <w:rsid w:val="00007917"/>
    <w:rsid w:val="000513B3"/>
    <w:rsid w:val="000635E4"/>
    <w:rsid w:val="00073BB3"/>
    <w:rsid w:val="000813BF"/>
    <w:rsid w:val="00094CB8"/>
    <w:rsid w:val="000B0664"/>
    <w:rsid w:val="000D1121"/>
    <w:rsid w:val="000D54B9"/>
    <w:rsid w:val="000F619B"/>
    <w:rsid w:val="00180D76"/>
    <w:rsid w:val="00186E28"/>
    <w:rsid w:val="001B57FC"/>
    <w:rsid w:val="001C6130"/>
    <w:rsid w:val="001F3371"/>
    <w:rsid w:val="002300C0"/>
    <w:rsid w:val="00231796"/>
    <w:rsid w:val="00234CF3"/>
    <w:rsid w:val="00235A1E"/>
    <w:rsid w:val="002405E2"/>
    <w:rsid w:val="00261D21"/>
    <w:rsid w:val="0028650F"/>
    <w:rsid w:val="002E18C9"/>
    <w:rsid w:val="00304841"/>
    <w:rsid w:val="00372DBC"/>
    <w:rsid w:val="003A5552"/>
    <w:rsid w:val="003D31E7"/>
    <w:rsid w:val="003F7FDA"/>
    <w:rsid w:val="00407AFA"/>
    <w:rsid w:val="004172D2"/>
    <w:rsid w:val="00420E5C"/>
    <w:rsid w:val="0043620C"/>
    <w:rsid w:val="004430E3"/>
    <w:rsid w:val="00465FA9"/>
    <w:rsid w:val="00485F9A"/>
    <w:rsid w:val="004D1160"/>
    <w:rsid w:val="0050479F"/>
    <w:rsid w:val="00522272"/>
    <w:rsid w:val="005D1DCB"/>
    <w:rsid w:val="005D2F41"/>
    <w:rsid w:val="005E403C"/>
    <w:rsid w:val="00604A99"/>
    <w:rsid w:val="00645E56"/>
    <w:rsid w:val="00696A63"/>
    <w:rsid w:val="00743B6C"/>
    <w:rsid w:val="00756685"/>
    <w:rsid w:val="007E4172"/>
    <w:rsid w:val="007F6952"/>
    <w:rsid w:val="008061B3"/>
    <w:rsid w:val="008243D2"/>
    <w:rsid w:val="00882324"/>
    <w:rsid w:val="008B23E0"/>
    <w:rsid w:val="008C5DE4"/>
    <w:rsid w:val="008C5FD3"/>
    <w:rsid w:val="008D6F52"/>
    <w:rsid w:val="00920A08"/>
    <w:rsid w:val="009A0B01"/>
    <w:rsid w:val="009B49DB"/>
    <w:rsid w:val="00A24058"/>
    <w:rsid w:val="00A56446"/>
    <w:rsid w:val="00A86F68"/>
    <w:rsid w:val="00A9684B"/>
    <w:rsid w:val="00AA03B0"/>
    <w:rsid w:val="00AA3C41"/>
    <w:rsid w:val="00AE35B5"/>
    <w:rsid w:val="00AE5A03"/>
    <w:rsid w:val="00B21226"/>
    <w:rsid w:val="00B31B64"/>
    <w:rsid w:val="00B379BD"/>
    <w:rsid w:val="00B8585D"/>
    <w:rsid w:val="00B9289B"/>
    <w:rsid w:val="00B9586B"/>
    <w:rsid w:val="00BA1FE8"/>
    <w:rsid w:val="00BB7C96"/>
    <w:rsid w:val="00BC1AE4"/>
    <w:rsid w:val="00BC2F22"/>
    <w:rsid w:val="00C04DBB"/>
    <w:rsid w:val="00C142B3"/>
    <w:rsid w:val="00C212D2"/>
    <w:rsid w:val="00C534B7"/>
    <w:rsid w:val="00C950E0"/>
    <w:rsid w:val="00CA6FFD"/>
    <w:rsid w:val="00D40C6D"/>
    <w:rsid w:val="00D43254"/>
    <w:rsid w:val="00D607BA"/>
    <w:rsid w:val="00D72C42"/>
    <w:rsid w:val="00D764CC"/>
    <w:rsid w:val="00D95B58"/>
    <w:rsid w:val="00DA10D9"/>
    <w:rsid w:val="00DC07E7"/>
    <w:rsid w:val="00DE2E49"/>
    <w:rsid w:val="00E65EB7"/>
    <w:rsid w:val="00E80403"/>
    <w:rsid w:val="00E909F1"/>
    <w:rsid w:val="00EB3452"/>
    <w:rsid w:val="00F32F2E"/>
    <w:rsid w:val="00F377F9"/>
    <w:rsid w:val="00F6320D"/>
    <w:rsid w:val="00F74314"/>
    <w:rsid w:val="00F94B6F"/>
    <w:rsid w:val="00F95451"/>
    <w:rsid w:val="00FB76CB"/>
    <w:rsid w:val="00FF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3288F2F"/>
  <w14:defaultImageDpi w14:val="300"/>
  <w15:docId w15:val="{4B01F224-C0D6-41CB-A035-070C555A3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650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1F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50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5E403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403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E403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403C"/>
    <w:rPr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5E403C"/>
  </w:style>
  <w:style w:type="paragraph" w:styleId="BalloonText">
    <w:name w:val="Balloon Text"/>
    <w:basedOn w:val="Normal"/>
    <w:link w:val="BalloonTextChar"/>
    <w:uiPriority w:val="99"/>
    <w:semiHidden/>
    <w:unhideWhenUsed/>
    <w:rsid w:val="00FB76C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6CB"/>
    <w:rPr>
      <w:rFonts w:ascii="Lucida Grande" w:hAnsi="Lucida Grande" w:cs="Lucida Grande"/>
      <w:sz w:val="18"/>
      <w:szCs w:val="18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28650F"/>
    <w:pPr>
      <w:spacing w:line="276" w:lineRule="auto"/>
      <w:outlineLvl w:val="9"/>
    </w:pPr>
    <w:rPr>
      <w:color w:val="365F91" w:themeColor="accent1" w:themeShade="BF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8650F"/>
    <w:pPr>
      <w:spacing w:before="12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28650F"/>
    <w:pPr>
      <w:ind w:left="240"/>
    </w:pPr>
    <w:rPr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8650F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8650F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8650F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8650F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8650F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8650F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8650F"/>
    <w:pPr>
      <w:ind w:left="192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56685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F74314"/>
  </w:style>
  <w:style w:type="character" w:customStyle="1" w:styleId="Heading2Char">
    <w:name w:val="Heading 2 Char"/>
    <w:basedOn w:val="DefaultParagraphFont"/>
    <w:link w:val="Heading2"/>
    <w:uiPriority w:val="9"/>
    <w:rsid w:val="00BA1F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Pyn13</b:Tag>
    <b:SourceType>Book</b:SourceType>
    <b:Guid>{DAEBE6B2-B93E-9B4B-9432-0DA0C6282D6F}</b:Guid>
    <b:Title>Human Resource Management for public and nonprofit organisations</b:Title>
    <b:Publisher>John Wiley and Sons</b:Publisher>
    <b:Year>2013</b:Year>
    <b:StateProvince>San Francisco</b:StateProvince>
    <b:Author>
      <b:Author>
        <b:NameList>
          <b:Person>
            <b:Last>Pynes</b:Last>
            <b:Middle>E</b:Middle>
            <b:First>Joan</b:First>
          </b:Person>
        </b:NameList>
      </b:Author>
    </b:Author>
    <b:RefOrder>1</b:RefOrder>
  </b:Source>
  <b:Source>
    <b:Tag>Col09</b:Tag>
    <b:SourceType>Book</b:SourceType>
    <b:Guid>{C232A680-193B-F941-B9FC-627E615C86D7}</b:Guid>
    <b:Title>Business Research, a practical guide for undergraduate and postgraduate students</b:Title>
    <b:City>New York</b:City>
    <b:Publisher>Palgrave Macmillan</b:Publisher>
    <b:Year>2009</b:Year>
    <b:Pages>3</b:Pages>
    <b:Edition>3</b:Edition>
    <b:Author>
      <b:Author>
        <b:NameList>
          <b:Person>
            <b:Last>Collis</b:Last>
            <b:First>Jill</b:First>
          </b:Person>
          <b:Person>
            <b:Last>Hussey</b:Last>
            <b:First>Roger</b:First>
          </b:Person>
        </b:NameList>
      </b:Author>
    </b:Author>
    <b:RefOrder>13</b:RefOrder>
  </b:Source>
  <b:Source>
    <b:Tag>Sau091</b:Tag>
    <b:SourceType>Book</b:SourceType>
    <b:Guid>{84C07B4B-F61D-0840-9D1B-4E327A233D0F}</b:Guid>
    <b:Title>Research Methods for Business Students</b:Title>
    <b:City>2009</b:City>
    <b:Publisher>Pearson Education Ltd</b:Publisher>
    <b:Year>2009</b:Year>
    <b:Pages>108</b:Pages>
    <b:Edition>5</b:Edition>
    <b:Author>
      <b:Author>
        <b:NameList>
          <b:Person>
            <b:Last>Saunders</b:Last>
            <b:First>Mark</b:First>
          </b:Person>
          <b:Person>
            <b:Last>Lewis</b:Last>
            <b:First>Philip</b:First>
          </b:Person>
          <b:Person>
            <b:Last>Thornhill</b:Last>
            <b:First>Adrian</b:First>
          </b:Person>
        </b:NameList>
      </b:Author>
    </b:Author>
    <b:RefOrder>14</b:RefOrder>
  </b:Source>
  <b:Source>
    <b:Tag>Buc13</b:Tag>
    <b:SourceType>Book</b:SourceType>
    <b:Guid>{931E9340-2A3A-2E41-A996-6A0A387CED02}</b:Guid>
    <b:Title>Dissertation and Research Success</b:Title>
    <b:CountryRegion>USA</b:CountryRegion>
    <b:Publisher>Xlibris Corporations</b:Publisher>
    <b:Year>2013</b:Year>
    <b:Pages>89</b:Pages>
    <b:Author>
      <b:Author>
        <b:NameList>
          <b:Person>
            <b:Last>Buckley</b:Last>
            <b:First>Robin</b:First>
          </b:Person>
          <b:Person>
            <b:Last>Delicath</b:Last>
            <b:First>Timothy</b:First>
          </b:Person>
        </b:NameList>
      </b:Author>
    </b:Author>
    <b:RefOrder>15</b:RefOrder>
  </b:Source>
  <b:Source>
    <b:Tag>Bla10</b:Tag>
    <b:SourceType>Book</b:SourceType>
    <b:Guid>{6A113091-316D-5A4D-A2DC-C5BB56D89B6E}</b:Guid>
    <b:Title>Designing Social Research</b:Title>
    <b:City>Cambridge</b:City>
    <b:Publisher>Polity Press</b:Publisher>
    <b:Year>2010</b:Year>
    <b:Author>
      <b:Author>
        <b:NameList>
          <b:Person>
            <b:Last>Blaikie</b:Last>
            <b:First>Norman</b:First>
          </b:Person>
        </b:NameList>
      </b:Author>
    </b:Author>
    <b:RefOrder>16</b:RefOrder>
  </b:Source>
  <b:Source>
    <b:Tag>Cro08</b:Tag>
    <b:SourceType>Book</b:SourceType>
    <b:Guid>{A453573A-A289-D74B-A7EE-37DA009F0FCA}</b:Guid>
    <b:Title>Research Methods, a concise introduction to research in management and business consultancy</b:Title>
    <b:City>Oxford</b:City>
    <b:Publisher>Elsevier Butterworth-Heinemann</b:Publisher>
    <b:Year>2008</b:Year>
    <b:Edition>2</b:Edition>
    <b:Author>
      <b:Author>
        <b:NameList>
          <b:Person>
            <b:Last>Crowther</b:Last>
            <b:First>David</b:First>
          </b:Person>
          <b:Person>
            <b:Last>Lancaster</b:Last>
            <b:First>Geoff</b:First>
          </b:Person>
        </b:NameList>
      </b:Author>
    </b:Author>
    <b:RefOrder>17</b:RefOrder>
  </b:Source>
  <b:Source>
    <b:Tag>Alb11</b:Tag>
    <b:SourceType>Book</b:SourceType>
    <b:Guid>{C72FCA7A-CA46-054F-90E1-633897B96CF9}</b:Guid>
    <b:Title>Business Analytics; data analysis and decision making</b:Title>
    <b:City>Stamford</b:City>
    <b:CountryRegion>USA</b:CountryRegion>
    <b:Publisher>Cengage Learning</b:Publisher>
    <b:Year>2011</b:Year>
    <b:Author>
      <b:Author>
        <b:NameList>
          <b:Person>
            <b:Last>Albright</b:Last>
            <b:First>S</b:First>
          </b:Person>
          <b:Person>
            <b:Last>Winston</b:Last>
            <b:First>Wayne</b:First>
          </b:Person>
        </b:NameList>
      </b:Author>
    </b:Author>
    <b:RefOrder>22</b:RefOrder>
  </b:Source>
  <b:Source>
    <b:Tag>Col10</b:Tag>
    <b:SourceType>Book</b:SourceType>
    <b:Guid>{5C78A510-9E55-1849-9504-6C83BB2B09ED}</b:Guid>
    <b:Title>Employement Law</b:Title>
    <b:Publisher>Oxford University Press</b:Publisher>
    <b:City>Oxford</b:City>
    <b:Year>2010</b:Year>
    <b:Author>
      <b:Author>
        <b:NameList>
          <b:Person>
            <b:Last>Collins</b:Last>
            <b:First>Hugh</b:First>
          </b:Person>
        </b:NameList>
      </b:Author>
    </b:Author>
    <b:RefOrder>23</b:RefOrder>
  </b:Source>
  <b:Source>
    <b:Tag>Gre08</b:Tag>
    <b:SourceType>Book</b:SourceType>
    <b:Guid>{39B11003-B121-CD4E-AEBD-D7AFE276F89A}</b:Guid>
    <b:Title>Business Research Methods</b:Title>
    <b:City>Denmark</b:City>
    <b:Publisher>Bookboon</b:Publisher>
    <b:Year>2008</b:Year>
    <b:Author>
      <b:Author>
        <b:NameList>
          <b:Person>
            <b:Last>Greener</b:Last>
            <b:First>Sue</b:First>
          </b:Person>
        </b:NameList>
      </b:Author>
    </b:Author>
    <b:RefOrder>18</b:RefOrder>
  </b:Source>
  <b:Source>
    <b:Tag>Mit10</b:Tag>
    <b:SourceType>Book</b:SourceType>
    <b:Guid>{5B5ED578-1361-9147-81C6-B6242A586F6C}</b:Guid>
    <b:Title>Research Design Explained</b:Title>
    <b:City>Belmont</b:City>
    <b:StateProvince>CA</b:StateProvince>
    <b:CountryRegion>USA</b:CountryRegion>
    <b:Publisher>Cengage Learning</b:Publisher>
    <b:Year>2010</b:Year>
    <b:Author>
      <b:Author>
        <b:NameList>
          <b:Person>
            <b:Last>Mitchell</b:Last>
            <b:First>Mark</b:First>
          </b:Person>
          <b:Person>
            <b:Last>Jolley</b:Last>
            <b:First>Janina</b:First>
          </b:Person>
        </b:NameList>
      </b:Author>
    </b:Author>
    <b:RefOrder>19</b:RefOrder>
  </b:Source>
  <b:Source>
    <b:Tag>Lan05</b:Tag>
    <b:SourceType>Book</b:SourceType>
    <b:Guid>{90440EA5-9FF5-EA4B-BEC6-A042D971B904}</b:Guid>
    <b:Title>Research Methods In Management</b:Title>
    <b:City>Oxford</b:City>
    <b:Publisher>Elsevier</b:Publisher>
    <b:Year>2005</b:Year>
    <b:Author>
      <b:Author>
        <b:NameList>
          <b:Person>
            <b:Last>Lancaster</b:Last>
            <b:First>Geoff</b:First>
          </b:Person>
        </b:NameList>
      </b:Author>
    </b:Author>
    <b:RefOrder>20</b:RefOrder>
  </b:Source>
  <b:Source>
    <b:Tag>Kle08</b:Tag>
    <b:SourceType>Book</b:SourceType>
    <b:Guid>{5DDAB657-47BD-9644-897D-C7AA1F01F076}</b:Guid>
    <b:Title>Qualitative Research in the Study of Leadership</b:Title>
    <b:City>Bingley</b:City>
    <b:Publisher>Emerald Group</b:Publisher>
    <b:Year>2008</b:Year>
    <b:Author>
      <b:Author>
        <b:NameList>
          <b:Person>
            <b:Last>Klenke</b:Last>
            <b:First>Karin</b:First>
          </b:Person>
        </b:NameList>
      </b:Author>
    </b:Author>
    <b:RefOrder>21</b:RefOrder>
  </b:Source>
  <b:Source>
    <b:Tag>Bar13</b:Tag>
    <b:SourceType>JournalArticle</b:SourceType>
    <b:Guid>{FF501BE8-273C-374E-BA06-F500104684A3}</b:Guid>
    <b:Title>Women make slow progress shattering the glass ceiling</b:Title>
    <b:Year>2013</b:Year>
    <b:Pages>18</b:Pages>
    <b:JournalName>Financial Times</b:JournalName>
    <b:Month>January</b:Month>
    <b:Day>13</b:Day>
    <b:Author>
      <b:Author>
        <b:NameList>
          <b:Person>
            <b:Last>Barber</b:Last>
            <b:First>Tony</b:First>
          </b:Person>
        </b:NameList>
      </b:Author>
    </b:Author>
    <b:RefOrder>8</b:RefOrder>
  </b:Source>
  <b:Source>
    <b:Tag>Web14</b:Tag>
    <b:SourceType>ArticleInAPeriodical</b:SourceType>
    <b:Guid>{B72E680D-12CE-394A-8D00-97D78FC33C0F}</b:Guid>
    <b:Title>Britain falls behind Nicaragua and Rwanda in gender equality league</b:Title>
    <b:Year>2014</b:Year>
    <b:Month>October</b:Month>
    <b:Day>28</b:Day>
    <b:PeriodicalTitle>Daily Mail</b:PeriodicalTitle>
    <b:Author>
      <b:Author>
        <b:NameList>
          <b:Person>
            <b:Last>Webb</b:Last>
            <b:First>Sam</b:First>
          </b:Person>
        </b:NameList>
      </b:Author>
    </b:Author>
    <b:RefOrder>9</b:RefOrder>
  </b:Source>
  <b:Source>
    <b:Tag>Hew10</b:Tag>
    <b:SourceType>ArticleInAPeriodical</b:SourceType>
    <b:Guid>{7AB28053-2AF7-2D41-AC77-0950377219D2}</b:Guid>
    <b:Title>A Final Push Can Break The Glass Ceiling</b:Title>
    <b:Year>2010</b:Year>
    <b:Pages>15</b:Pages>
    <b:PeriodicalTitle>Financial Times</b:PeriodicalTitle>
    <b:Month>November</b:Month>
    <b:Day>17</b:Day>
    <b:JournalName>Financial Times</b:JournalName>
    <b:Author>
      <b:Author>
        <b:NameList>
          <b:Person>
            <b:Last>Heweltt</b:Last>
            <b:First>Sylvia</b:First>
          </b:Person>
        </b:NameList>
      </b:Author>
    </b:Author>
    <b:RefOrder>12</b:RefOrder>
  </b:Source>
  <b:Source>
    <b:Tag>Bar091</b:Tag>
    <b:SourceType>Book</b:SourceType>
    <b:Guid>{65DABAE6-1B02-9046-8350-625998006650}</b:Guid>
    <b:Title>How Remarkable Women Lead</b:Title>
    <b:City>New York</b:City>
    <b:Publisher>Crown Publishing Group</b:Publisher>
    <b:Year>2009</b:Year>
    <b:Author>
      <b:Author>
        <b:NameList>
          <b:Person>
            <b:Last>Barsh</b:Last>
            <b:First>Joanna</b:First>
          </b:Person>
          <b:Person>
            <b:Last>Cranston</b:Last>
            <b:First>Susie</b:First>
          </b:Person>
        </b:NameList>
      </b:Author>
    </b:Author>
    <b:RefOrder>10</b:RefOrder>
  </b:Source>
  <b:Source>
    <b:Tag>Par02</b:Tag>
    <b:SourceType>ArticleInAPeriodical</b:SourceType>
    <b:Guid>{61A000EB-81AB-AE42-B121-0AB247384642}</b:Guid>
    <b:Title>The Glass Ceiling</b:Title>
    <b:Year>2002</b:Year>
    <b:PeriodicalTitle>The Guardian</b:PeriodicalTitle>
    <b:Month>September</b:Month>
    <b:Day>25</b:Day>
    <b:Author>
      <b:Author>
        <b:NameList>
          <b:Person>
            <b:Last>Parker</b:Last>
            <b:First>Simon</b:First>
          </b:Person>
        </b:NameList>
      </b:Author>
    </b:Author>
    <b:RefOrder>24</b:RefOrder>
  </b:Source>
  <b:Source>
    <b:Tag>Mac02</b:Tag>
    <b:SourceType>ArticleInAPeriodical</b:SourceType>
    <b:Guid>{F591811A-9153-564D-87BC-37A37D3BEC30}</b:Guid>
    <b:Title>Britain Leads Glass Ceiling Breakers </b:Title>
    <b:PeriodicalTitle>The Guardian</b:PeriodicalTitle>
    <b:Year>2002</b:Year>
    <b:Month>September</b:Month>
    <b:Day>30</b:Day>
    <b:Author>
      <b:Author>
        <b:NameList>
          <b:Person>
            <b:Last>Macalister</b:Last>
            <b:First>Terry</b:First>
          </b:Person>
        </b:NameList>
      </b:Author>
    </b:Author>
    <b:RefOrder>25</b:RefOrder>
  </b:Source>
  <b:Source>
    <b:Tag>Dav14</b:Tag>
    <b:SourceType>Report</b:SourceType>
    <b:Guid>{22EA8953-3CDA-E34C-90E6-DFD4B916BC98}</b:Guid>
    <b:Title>Women on boards Davies Review Annual Report 2014</b:Title>
    <b:Year>2014</b:Year>
    <b:Institution>Cranfield School of Management</b:Institution>
    <b:Author>
      <b:Author>
        <b:NameList>
          <b:Person>
            <b:Last>Davies</b:Last>
            <b:First>Mervyn</b:First>
          </b:Person>
        </b:NameList>
      </b:Author>
    </b:Author>
    <b:RefOrder>11</b:RefOrder>
  </b:Source>
  <b:Source>
    <b:Tag>Hur121</b:Tag>
    <b:SourceType>JournalArticle</b:SourceType>
    <b:Guid>{B3A60BB6-7B67-DB48-8C86-66E667AC2631}</b:Guid>
    <b:Title>Removing the Boardroom Glass Ceiling</b:Title>
    <b:JournalName>Industrial and Commercial Training</b:JournalName>
    <b:Publisher>Emerald Group</b:Publisher>
    <b:Year>2012</b:Year>
    <b:Volume>44</b:Volume>
    <b:Issue>3</b:Issue>
    <b:Pages>131</b:Pages>
    <b:Author>
      <b:Author>
        <b:NameList>
          <b:Person>
            <b:Last>Hurn</b:Last>
            <b:First>Brian</b:First>
          </b:Person>
        </b:NameList>
      </b:Author>
    </b:Author>
    <b:RefOrder>7</b:RefOrder>
  </b:Source>
  <b:Source>
    <b:Tag>Ins11</b:Tag>
    <b:SourceType>DocumentFromInternetSite</b:SourceType>
    <b:Guid>{E823A54D-25A6-7947-9A4A-95234B68E25E}</b:Guid>
    <b:Author>
      <b:Author>
        <b:Corporate>Institute of Leadership and Management</b:Corporate>
      </b:Author>
    </b:Author>
    <b:Title>Female managers say glass ceiling intact - survey</b:Title>
    <b:InternetSiteTitle>www.bbc.co.uk</b:InternetSiteTitle>
    <b:URL>http://www.bbc.co.uk/news/business-12518277</b:URL>
    <b:Year>2011</b:Year>
    <b:Month>February</b:Month>
    <b:Day>21</b:Day>
    <b:YearAccessed>2014</b:YearAccessed>
    <b:MonthAccessed>November</b:MonthAccessed>
    <b:DayAccessed>2</b:DayAccessed>
    <b:RefOrder>2</b:RefOrder>
  </b:Source>
  <b:Source>
    <b:Tag>Ell12</b:Tag>
    <b:SourceType>JournalArticle</b:SourceType>
    <b:Guid>{63CE7545-DDEB-C640-9643-730D575CFF90}</b:Guid>
    <b:Title>Breaking down the barriers</b:Title>
    <b:JournalName>Supply Management</b:JournalName>
    <b:Year>2012</b:Year>
    <b:Month>March</b:Month>
    <b:Volume>17</b:Volume>
    <b:Issue>3</b:Issue>
    <b:Pages>30-36</b:Pages>
    <b:Author>
      <b:Author>
        <b:NameList>
          <b:Person>
            <b:Last>Ellinor</b:Last>
            <b:First>Rebecca</b:First>
          </b:Person>
        </b:NameList>
      </b:Author>
    </b:Author>
    <b:RefOrder>4</b:RefOrder>
  </b:Source>
  <b:Source>
    <b:Tag>Dou11</b:Tag>
    <b:SourceType>ArticleInAPeriodical</b:SourceType>
    <b:Guid>{035372C3-65CB-AC49-87C2-422C6EE12BD4}</b:Guid>
    <b:Title>Cracking The Glass Ceiling; female staff have the same chance as men of reaching the top, figures reveal</b:Title>
    <b:Year>2011</b:Year>
    <b:Month>March</b:Month>
    <b:Day>4</b:Day>
    <b:Pages>21</b:Pages>
    <b:PeriodicalTitle>Daily Mail</b:PeriodicalTitle>
    <b:Author>
      <b:Author>
        <b:NameList>
          <b:Person>
            <b:Last>Doughty</b:Last>
            <b:First>Steve</b:First>
          </b:Person>
        </b:NameList>
      </b:Author>
    </b:Author>
    <b:RefOrder>6</b:RefOrder>
  </b:Source>
  <b:Source>
    <b:Tag>Mav00</b:Tag>
    <b:SourceType>JournalArticle</b:SourceType>
    <b:Guid>{001314CD-C87F-0442-ABF3-9BE51DBD2429}</b:Guid>
    <b:Title>Approaches to careers in management: why UK organisations should consider gender</b:Title>
    <b:Year>2000</b:Year>
    <b:Volume>5</b:Volume>
    <b:Issue>1</b:Issue>
    <b:Pages>30-20</b:Pages>
    <b:JournalName>Career Developement International</b:JournalName>
    <b:Author>
      <b:Author>
        <b:NameList>
          <b:Person>
            <b:Last>Mavin</b:Last>
            <b:First>Sharon</b:First>
          </b:Person>
        </b:NameList>
      </b:Author>
    </b:Author>
    <b:RefOrder>5</b:RefOrder>
  </b:Source>
  <b:Source>
    <b:Tag>Dau14</b:Tag>
    <b:SourceType>JournalArticle</b:SourceType>
    <b:Guid>{0B1C0BF8-AF87-C04B-BDE7-49A5355299CA}</b:Guid>
    <b:Title>Women's careers derail after becoming pregnant</b:Title>
    <b:JournalName>Equal Opportunities Review</b:JournalName>
    <b:Publisher>Michael Rubenstein Publishings</b:Publisher>
    <b:Year>2014</b:Year>
    <b:Month>October</b:Month>
    <b:Issue>251</b:Issue>
    <b:Author>
      <b:Author>
        <b:NameList>
          <b:Person>
            <b:Last>Daurka</b:Last>
            <b:First>Kiran</b:First>
          </b:Person>
        </b:NameList>
      </b:Author>
    </b:Author>
    <b:RefOrder>3</b:RefOrder>
  </b:Source>
</b:Sources>
</file>

<file path=customXml/itemProps1.xml><?xml version="1.0" encoding="utf-8"?>
<ds:datastoreItem xmlns:ds="http://schemas.openxmlformats.org/officeDocument/2006/customXml" ds:itemID="{E0224BA0-C094-470F-B802-EDA904740C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73948A-F8D1-4664-99B6-5B1C4A297A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2568B3-666F-4077-9994-2EBE9A46C3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31F53A2-2353-4ACC-A2A6-65B4E1637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Thomas</dc:creator>
  <cp:lastModifiedBy>Caroline Jawad</cp:lastModifiedBy>
  <cp:revision>2</cp:revision>
  <cp:lastPrinted>2014-11-14T11:04:00Z</cp:lastPrinted>
  <dcterms:created xsi:type="dcterms:W3CDTF">2020-11-20T12:20:00Z</dcterms:created>
  <dcterms:modified xsi:type="dcterms:W3CDTF">2020-11-20T12:20:00Z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