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diagrams/data1.xml" ContentType="application/vnd.openxmlformats-officedocument.drawingml.diagramData+xml"/>
  <Override PartName="/word/diagrams/layout1.xml" ContentType="application/vnd.openxmlformats-officedocument.drawingml.diagramLayout+xml"/>
  <Override PartName="/word/diagrams/quickStyle1.xml" ContentType="application/vnd.openxmlformats-officedocument.drawingml.diagramStyle+xml"/>
  <Override PartName="/word/diagrams/colors1.xml" ContentType="application/vnd.openxmlformats-officedocument.drawingml.diagramColors+xml"/>
  <Override PartName="/word/diagrams/drawing1.xml" ContentType="application/vnd.ms-office.drawingml.diagramDrawing+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050A3C55" w14:textId="77777777" w:rsidR="003B407F" w:rsidRDefault="003B407F" w:rsidP="00A34E93">
      <w:pPr>
        <w:pStyle w:val="Title"/>
      </w:pPr>
    </w:p>
    <w:p w14:paraId="74B9432C" w14:textId="77777777" w:rsidR="003B407F" w:rsidRDefault="003B407F" w:rsidP="00A34E93">
      <w:pPr>
        <w:pStyle w:val="Title"/>
      </w:pPr>
    </w:p>
    <w:p w14:paraId="0252D4F7" w14:textId="77777777" w:rsidR="003B407F" w:rsidRDefault="003B407F" w:rsidP="00A34E93">
      <w:pPr>
        <w:pStyle w:val="Title"/>
      </w:pPr>
    </w:p>
    <w:p w14:paraId="3EC0C373" w14:textId="77777777" w:rsidR="003B407F" w:rsidRDefault="003B407F" w:rsidP="00A34E93">
      <w:pPr>
        <w:pStyle w:val="Title"/>
        <w:rPr>
          <w:sz w:val="44"/>
        </w:rPr>
      </w:pPr>
    </w:p>
    <w:p w14:paraId="0416E3B5" w14:textId="77777777" w:rsidR="00A34E93" w:rsidRPr="003B407F" w:rsidRDefault="00A34E93" w:rsidP="00A34E93">
      <w:pPr>
        <w:pStyle w:val="Title"/>
        <w:rPr>
          <w:sz w:val="44"/>
        </w:rPr>
      </w:pPr>
      <w:r w:rsidRPr="003B407F">
        <w:rPr>
          <w:sz w:val="44"/>
        </w:rPr>
        <w:t>Data</w:t>
      </w:r>
      <w:r w:rsidRPr="003B407F">
        <w:rPr>
          <w:spacing w:val="-1"/>
          <w:sz w:val="44"/>
        </w:rPr>
        <w:t xml:space="preserve"> </w:t>
      </w:r>
      <w:r w:rsidRPr="003B407F">
        <w:rPr>
          <w:sz w:val="44"/>
        </w:rPr>
        <w:t>Handling</w:t>
      </w:r>
      <w:r w:rsidRPr="003B407F">
        <w:rPr>
          <w:spacing w:val="-1"/>
          <w:sz w:val="44"/>
        </w:rPr>
        <w:t xml:space="preserve"> </w:t>
      </w:r>
      <w:r w:rsidRPr="003B407F">
        <w:rPr>
          <w:sz w:val="44"/>
        </w:rPr>
        <w:t>&amp;</w:t>
      </w:r>
      <w:r w:rsidRPr="003B407F">
        <w:rPr>
          <w:spacing w:val="-4"/>
          <w:sz w:val="44"/>
        </w:rPr>
        <w:t xml:space="preserve"> </w:t>
      </w:r>
      <w:r w:rsidRPr="003B407F">
        <w:rPr>
          <w:sz w:val="44"/>
        </w:rPr>
        <w:t>Business</w:t>
      </w:r>
      <w:r w:rsidRPr="003B407F">
        <w:rPr>
          <w:spacing w:val="-1"/>
          <w:sz w:val="44"/>
        </w:rPr>
        <w:t xml:space="preserve"> </w:t>
      </w:r>
      <w:r w:rsidRPr="003B407F">
        <w:rPr>
          <w:sz w:val="44"/>
        </w:rPr>
        <w:t>Intelligence</w:t>
      </w:r>
    </w:p>
    <w:p w14:paraId="7D2A4176" w14:textId="77777777" w:rsidR="00A34E93" w:rsidRPr="003B407F" w:rsidRDefault="00A34E93" w:rsidP="00A34E93">
      <w:pPr>
        <w:pStyle w:val="Title"/>
        <w:rPr>
          <w:sz w:val="44"/>
        </w:rPr>
      </w:pPr>
      <w:r w:rsidRPr="003B407F">
        <w:rPr>
          <w:sz w:val="44"/>
        </w:rPr>
        <w:t>“AS1: Current</w:t>
      </w:r>
      <w:r w:rsidRPr="003B407F">
        <w:rPr>
          <w:spacing w:val="54"/>
          <w:sz w:val="44"/>
        </w:rPr>
        <w:t xml:space="preserve"> </w:t>
      </w:r>
      <w:r w:rsidRPr="003B407F">
        <w:rPr>
          <w:sz w:val="44"/>
        </w:rPr>
        <w:t>Trends</w:t>
      </w:r>
      <w:r w:rsidRPr="003B407F">
        <w:rPr>
          <w:spacing w:val="55"/>
          <w:sz w:val="44"/>
        </w:rPr>
        <w:t xml:space="preserve"> </w:t>
      </w:r>
      <w:r w:rsidRPr="003B407F">
        <w:rPr>
          <w:sz w:val="44"/>
        </w:rPr>
        <w:t>of</w:t>
      </w:r>
      <w:r w:rsidRPr="003B407F">
        <w:rPr>
          <w:spacing w:val="56"/>
          <w:sz w:val="44"/>
        </w:rPr>
        <w:t xml:space="preserve"> </w:t>
      </w:r>
      <w:r w:rsidRPr="003B407F">
        <w:rPr>
          <w:sz w:val="44"/>
        </w:rPr>
        <w:t>Business</w:t>
      </w:r>
      <w:r w:rsidRPr="003B407F">
        <w:rPr>
          <w:spacing w:val="-58"/>
          <w:sz w:val="44"/>
        </w:rPr>
        <w:t xml:space="preserve"> </w:t>
      </w:r>
      <w:r w:rsidRPr="003B407F">
        <w:rPr>
          <w:sz w:val="44"/>
        </w:rPr>
        <w:t>Intelligence”</w:t>
      </w:r>
    </w:p>
    <w:p w14:paraId="591E3A3C" w14:textId="77777777" w:rsidR="00A34E93" w:rsidRDefault="00A34E93" w:rsidP="00A34E93">
      <w:r>
        <w:t xml:space="preserve">Name: </w:t>
      </w:r>
      <w:r w:rsidR="003B407F">
        <w:t xml:space="preserve">Galina </w:t>
      </w:r>
      <w:proofErr w:type="spellStart"/>
      <w:r w:rsidR="003B407F">
        <w:t>Rais</w:t>
      </w:r>
      <w:proofErr w:type="spellEnd"/>
    </w:p>
    <w:p w14:paraId="77ACFF10" w14:textId="3C1589DC" w:rsidR="00A34E93" w:rsidRPr="00A34E93" w:rsidRDefault="00A34E93" w:rsidP="00A34E93">
      <w:r>
        <w:t xml:space="preserve">ID: </w:t>
      </w:r>
      <w:r w:rsidR="003C3D25">
        <w:t>2020307</w:t>
      </w:r>
      <w:bookmarkStart w:id="0" w:name="_GoBack"/>
      <w:bookmarkEnd w:id="0"/>
    </w:p>
    <w:p w14:paraId="42C1FEE6" w14:textId="77777777" w:rsidR="00A34E93" w:rsidRDefault="00A34E93"/>
    <w:p w14:paraId="275CA196" w14:textId="77777777" w:rsidR="003B407F" w:rsidRDefault="003B407F">
      <w:pPr>
        <w:widowControl/>
        <w:autoSpaceDE/>
        <w:autoSpaceDN/>
        <w:spacing w:after="160" w:line="259" w:lineRule="auto"/>
        <w:jc w:val="left"/>
      </w:pPr>
      <w:r>
        <w:br w:type="page"/>
      </w:r>
    </w:p>
    <w:sdt>
      <w:sdtPr>
        <w:rPr>
          <w:rFonts w:ascii="Times New Roman" w:eastAsia="Times New Roman" w:hAnsi="Times New Roman" w:cs="Times New Roman"/>
          <w:color w:val="auto"/>
          <w:sz w:val="24"/>
          <w:szCs w:val="22"/>
          <w:lang w:val="en-GB"/>
        </w:rPr>
        <w:id w:val="-1679414089"/>
        <w:docPartObj>
          <w:docPartGallery w:val="Table of Contents"/>
          <w:docPartUnique/>
        </w:docPartObj>
      </w:sdtPr>
      <w:sdtEndPr>
        <w:rPr>
          <w:b/>
          <w:bCs/>
          <w:noProof/>
        </w:rPr>
      </w:sdtEndPr>
      <w:sdtContent>
        <w:p w14:paraId="27AFBDC7" w14:textId="77777777" w:rsidR="00331AB4" w:rsidRDefault="00331AB4">
          <w:pPr>
            <w:pStyle w:val="TOCHeading"/>
          </w:pPr>
          <w:r>
            <w:t>Contents</w:t>
          </w:r>
        </w:p>
        <w:p w14:paraId="1C103D4F" w14:textId="77777777" w:rsidR="002748F3" w:rsidRDefault="00331AB4">
          <w:pPr>
            <w:pStyle w:val="TOC1"/>
            <w:tabs>
              <w:tab w:val="right" w:leader="dot" w:pos="9350"/>
            </w:tabs>
            <w:rPr>
              <w:rFonts w:asciiTheme="minorHAnsi" w:eastAsiaTheme="minorEastAsia" w:hAnsiTheme="minorHAnsi" w:cstheme="minorBidi"/>
              <w:noProof/>
              <w:sz w:val="22"/>
              <w:lang w:val="en-US"/>
            </w:rPr>
          </w:pPr>
          <w:r>
            <w:fldChar w:fldCharType="begin"/>
          </w:r>
          <w:r>
            <w:instrText xml:space="preserve"> TOC \o "1-3" \h \z \u </w:instrText>
          </w:r>
          <w:r>
            <w:fldChar w:fldCharType="separate"/>
          </w:r>
          <w:hyperlink w:anchor="_Toc109641810" w:history="1">
            <w:r w:rsidR="002748F3" w:rsidRPr="00FA3220">
              <w:rPr>
                <w:rStyle w:val="Hyperlink"/>
                <w:noProof/>
              </w:rPr>
              <w:t>Introduction</w:t>
            </w:r>
            <w:r w:rsidR="002748F3">
              <w:rPr>
                <w:noProof/>
                <w:webHidden/>
              </w:rPr>
              <w:tab/>
            </w:r>
            <w:r w:rsidR="002748F3">
              <w:rPr>
                <w:noProof/>
                <w:webHidden/>
              </w:rPr>
              <w:fldChar w:fldCharType="begin"/>
            </w:r>
            <w:r w:rsidR="002748F3">
              <w:rPr>
                <w:noProof/>
                <w:webHidden/>
              </w:rPr>
              <w:instrText xml:space="preserve"> PAGEREF _Toc109641810 \h </w:instrText>
            </w:r>
            <w:r w:rsidR="002748F3">
              <w:rPr>
                <w:noProof/>
                <w:webHidden/>
              </w:rPr>
            </w:r>
            <w:r w:rsidR="002748F3">
              <w:rPr>
                <w:noProof/>
                <w:webHidden/>
              </w:rPr>
              <w:fldChar w:fldCharType="separate"/>
            </w:r>
            <w:r w:rsidR="002748F3">
              <w:rPr>
                <w:noProof/>
                <w:webHidden/>
              </w:rPr>
              <w:t>3</w:t>
            </w:r>
            <w:r w:rsidR="002748F3">
              <w:rPr>
                <w:noProof/>
                <w:webHidden/>
              </w:rPr>
              <w:fldChar w:fldCharType="end"/>
            </w:r>
          </w:hyperlink>
        </w:p>
        <w:p w14:paraId="360CB426" w14:textId="77777777" w:rsidR="002748F3" w:rsidRDefault="006D1285">
          <w:pPr>
            <w:pStyle w:val="TOC1"/>
            <w:tabs>
              <w:tab w:val="right" w:leader="dot" w:pos="9350"/>
            </w:tabs>
            <w:rPr>
              <w:rFonts w:asciiTheme="minorHAnsi" w:eastAsiaTheme="minorEastAsia" w:hAnsiTheme="minorHAnsi" w:cstheme="minorBidi"/>
              <w:noProof/>
              <w:sz w:val="22"/>
              <w:lang w:val="en-US"/>
            </w:rPr>
          </w:pPr>
          <w:hyperlink w:anchor="_Toc109641811" w:history="1">
            <w:r w:rsidR="002748F3" w:rsidRPr="00FA3220">
              <w:rPr>
                <w:rStyle w:val="Hyperlink"/>
                <w:noProof/>
              </w:rPr>
              <w:t>Current trends in business intelligence</w:t>
            </w:r>
            <w:r w:rsidR="002748F3">
              <w:rPr>
                <w:noProof/>
                <w:webHidden/>
              </w:rPr>
              <w:tab/>
            </w:r>
            <w:r w:rsidR="002748F3">
              <w:rPr>
                <w:noProof/>
                <w:webHidden/>
              </w:rPr>
              <w:fldChar w:fldCharType="begin"/>
            </w:r>
            <w:r w:rsidR="002748F3">
              <w:rPr>
                <w:noProof/>
                <w:webHidden/>
              </w:rPr>
              <w:instrText xml:space="preserve"> PAGEREF _Toc109641811 \h </w:instrText>
            </w:r>
            <w:r w:rsidR="002748F3">
              <w:rPr>
                <w:noProof/>
                <w:webHidden/>
              </w:rPr>
            </w:r>
            <w:r w:rsidR="002748F3">
              <w:rPr>
                <w:noProof/>
                <w:webHidden/>
              </w:rPr>
              <w:fldChar w:fldCharType="separate"/>
            </w:r>
            <w:r w:rsidR="002748F3">
              <w:rPr>
                <w:noProof/>
                <w:webHidden/>
              </w:rPr>
              <w:t>4</w:t>
            </w:r>
            <w:r w:rsidR="002748F3">
              <w:rPr>
                <w:noProof/>
                <w:webHidden/>
              </w:rPr>
              <w:fldChar w:fldCharType="end"/>
            </w:r>
          </w:hyperlink>
        </w:p>
        <w:p w14:paraId="2067F557" w14:textId="77777777" w:rsidR="002748F3" w:rsidRDefault="006D1285">
          <w:pPr>
            <w:pStyle w:val="TOC1"/>
            <w:tabs>
              <w:tab w:val="right" w:leader="dot" w:pos="9350"/>
            </w:tabs>
            <w:rPr>
              <w:rFonts w:asciiTheme="minorHAnsi" w:eastAsiaTheme="minorEastAsia" w:hAnsiTheme="minorHAnsi" w:cstheme="minorBidi"/>
              <w:noProof/>
              <w:sz w:val="22"/>
              <w:lang w:val="en-US"/>
            </w:rPr>
          </w:pPr>
          <w:hyperlink w:anchor="_Toc109641812" w:history="1">
            <w:r w:rsidR="002748F3" w:rsidRPr="00FA3220">
              <w:rPr>
                <w:rStyle w:val="Hyperlink"/>
                <w:noProof/>
              </w:rPr>
              <w:t>Conclusion</w:t>
            </w:r>
            <w:r w:rsidR="002748F3">
              <w:rPr>
                <w:noProof/>
                <w:webHidden/>
              </w:rPr>
              <w:tab/>
            </w:r>
            <w:r w:rsidR="002748F3">
              <w:rPr>
                <w:noProof/>
                <w:webHidden/>
              </w:rPr>
              <w:fldChar w:fldCharType="begin"/>
            </w:r>
            <w:r w:rsidR="002748F3">
              <w:rPr>
                <w:noProof/>
                <w:webHidden/>
              </w:rPr>
              <w:instrText xml:space="preserve"> PAGEREF _Toc109641812 \h </w:instrText>
            </w:r>
            <w:r w:rsidR="002748F3">
              <w:rPr>
                <w:noProof/>
                <w:webHidden/>
              </w:rPr>
            </w:r>
            <w:r w:rsidR="002748F3">
              <w:rPr>
                <w:noProof/>
                <w:webHidden/>
              </w:rPr>
              <w:fldChar w:fldCharType="separate"/>
            </w:r>
            <w:r w:rsidR="002748F3">
              <w:rPr>
                <w:noProof/>
                <w:webHidden/>
              </w:rPr>
              <w:t>7</w:t>
            </w:r>
            <w:r w:rsidR="002748F3">
              <w:rPr>
                <w:noProof/>
                <w:webHidden/>
              </w:rPr>
              <w:fldChar w:fldCharType="end"/>
            </w:r>
          </w:hyperlink>
        </w:p>
        <w:p w14:paraId="4F3BD4C9" w14:textId="77777777" w:rsidR="002748F3" w:rsidRDefault="006D1285">
          <w:pPr>
            <w:pStyle w:val="TOC1"/>
            <w:tabs>
              <w:tab w:val="right" w:leader="dot" w:pos="9350"/>
            </w:tabs>
            <w:rPr>
              <w:rFonts w:asciiTheme="minorHAnsi" w:eastAsiaTheme="minorEastAsia" w:hAnsiTheme="minorHAnsi" w:cstheme="minorBidi"/>
              <w:noProof/>
              <w:sz w:val="22"/>
              <w:lang w:val="en-US"/>
            </w:rPr>
          </w:pPr>
          <w:hyperlink w:anchor="_Toc109641813" w:history="1">
            <w:r w:rsidR="002748F3" w:rsidRPr="00FA3220">
              <w:rPr>
                <w:rStyle w:val="Hyperlink"/>
                <w:noProof/>
              </w:rPr>
              <w:t>References</w:t>
            </w:r>
            <w:r w:rsidR="002748F3">
              <w:rPr>
                <w:noProof/>
                <w:webHidden/>
              </w:rPr>
              <w:tab/>
            </w:r>
            <w:r w:rsidR="002748F3">
              <w:rPr>
                <w:noProof/>
                <w:webHidden/>
              </w:rPr>
              <w:fldChar w:fldCharType="begin"/>
            </w:r>
            <w:r w:rsidR="002748F3">
              <w:rPr>
                <w:noProof/>
                <w:webHidden/>
              </w:rPr>
              <w:instrText xml:space="preserve"> PAGEREF _Toc109641813 \h </w:instrText>
            </w:r>
            <w:r w:rsidR="002748F3">
              <w:rPr>
                <w:noProof/>
                <w:webHidden/>
              </w:rPr>
            </w:r>
            <w:r w:rsidR="002748F3">
              <w:rPr>
                <w:noProof/>
                <w:webHidden/>
              </w:rPr>
              <w:fldChar w:fldCharType="separate"/>
            </w:r>
            <w:r w:rsidR="002748F3">
              <w:rPr>
                <w:noProof/>
                <w:webHidden/>
              </w:rPr>
              <w:t>8</w:t>
            </w:r>
            <w:r w:rsidR="002748F3">
              <w:rPr>
                <w:noProof/>
                <w:webHidden/>
              </w:rPr>
              <w:fldChar w:fldCharType="end"/>
            </w:r>
          </w:hyperlink>
        </w:p>
        <w:p w14:paraId="455EF61D" w14:textId="77777777" w:rsidR="00331AB4" w:rsidRDefault="00331AB4">
          <w:r>
            <w:rPr>
              <w:b/>
              <w:bCs/>
              <w:noProof/>
            </w:rPr>
            <w:fldChar w:fldCharType="end"/>
          </w:r>
        </w:p>
      </w:sdtContent>
    </w:sdt>
    <w:p w14:paraId="6714A13B" w14:textId="77777777" w:rsidR="003B407F" w:rsidRDefault="003B407F">
      <w:pPr>
        <w:widowControl/>
        <w:autoSpaceDE/>
        <w:autoSpaceDN/>
        <w:spacing w:after="160" w:line="259" w:lineRule="auto"/>
        <w:jc w:val="left"/>
      </w:pPr>
      <w:r>
        <w:br w:type="page"/>
      </w:r>
    </w:p>
    <w:p w14:paraId="1D7A4773" w14:textId="77777777" w:rsidR="0050177B" w:rsidRDefault="00AF659D" w:rsidP="003B407F">
      <w:pPr>
        <w:pStyle w:val="Heading1"/>
      </w:pPr>
      <w:bookmarkStart w:id="1" w:name="_Toc109641810"/>
      <w:r>
        <w:lastRenderedPageBreak/>
        <w:t>Introduction</w:t>
      </w:r>
      <w:bookmarkEnd w:id="1"/>
      <w:r>
        <w:t xml:space="preserve"> </w:t>
      </w:r>
    </w:p>
    <w:p w14:paraId="7713D9A5" w14:textId="77777777" w:rsidR="00AF659D" w:rsidRDefault="00AF659D">
      <w:r w:rsidRPr="00AF659D">
        <w:t xml:space="preserve">Many businesses have </w:t>
      </w:r>
      <w:r w:rsidR="00A34E93">
        <w:t>decided</w:t>
      </w:r>
      <w:r w:rsidRPr="00AF659D">
        <w:t xml:space="preserve"> to make large investments in business intelligence technologies and theories to maintain their comparative advantages in this cutthroat business environment. With the aid of various business intelligence trends, as well as their applications, theories, and practi</w:t>
      </w:r>
      <w:r w:rsidR="00A34E93">
        <w:t>c</w:t>
      </w:r>
      <w:r w:rsidRPr="00AF659D">
        <w:t>es, businesses today are implementing various business intelligence technologies into their companies to improve their performance. Business intelligence is the act of using technology to analyse how data and working information are presented to users, including executives, leaders, and managers, to help them make informed business decisions</w:t>
      </w:r>
      <w:r w:rsidR="005E33F7">
        <w:t xml:space="preserve"> </w:t>
      </w:r>
      <w:r w:rsidR="005E33F7" w:rsidRPr="005E33F7">
        <w:t>(Joshi, 2017)</w:t>
      </w:r>
      <w:r w:rsidRPr="00AF659D">
        <w:t>.</w:t>
      </w:r>
      <w:r>
        <w:t xml:space="preserve"> Th</w:t>
      </w:r>
      <w:r w:rsidR="00A34E93">
        <w:t>is task aim</w:t>
      </w:r>
      <w:r>
        <w:t xml:space="preserve">s </w:t>
      </w:r>
      <w:r w:rsidR="00A34E93">
        <w:t xml:space="preserve">to </w:t>
      </w:r>
      <w:r>
        <w:t xml:space="preserve">analyse the current trends </w:t>
      </w:r>
      <w:r w:rsidR="00A34E93">
        <w:t>in</w:t>
      </w:r>
      <w:r>
        <w:t xml:space="preserve"> business intelligence (BI). </w:t>
      </w:r>
    </w:p>
    <w:p w14:paraId="4F918B19" w14:textId="77777777" w:rsidR="003B407F" w:rsidRDefault="003B407F"/>
    <w:p w14:paraId="1D92172D" w14:textId="77777777" w:rsidR="003B407F" w:rsidRDefault="003B407F"/>
    <w:p w14:paraId="088FCBB4" w14:textId="77777777" w:rsidR="003B407F" w:rsidRDefault="003B407F"/>
    <w:p w14:paraId="0F866E44" w14:textId="77777777" w:rsidR="003B407F" w:rsidRDefault="003B407F"/>
    <w:p w14:paraId="3340F12F" w14:textId="77777777" w:rsidR="003B407F" w:rsidRDefault="003B407F"/>
    <w:p w14:paraId="5D7160AE" w14:textId="77777777" w:rsidR="003B407F" w:rsidRDefault="003B407F"/>
    <w:p w14:paraId="6196CD6C" w14:textId="77777777" w:rsidR="003B407F" w:rsidRDefault="003B407F"/>
    <w:p w14:paraId="71539CBF" w14:textId="77777777" w:rsidR="003B407F" w:rsidRDefault="003B407F"/>
    <w:p w14:paraId="2FB13689" w14:textId="77777777" w:rsidR="003B407F" w:rsidRDefault="003B407F"/>
    <w:p w14:paraId="3C85F605" w14:textId="77777777" w:rsidR="003B407F" w:rsidRDefault="003B407F"/>
    <w:p w14:paraId="7A3BE5E5" w14:textId="77777777" w:rsidR="003B407F" w:rsidRDefault="003B407F"/>
    <w:p w14:paraId="66EF785A" w14:textId="77777777" w:rsidR="003B407F" w:rsidRDefault="003B407F"/>
    <w:p w14:paraId="0BE8FFC5" w14:textId="77777777" w:rsidR="003B407F" w:rsidRDefault="003B407F"/>
    <w:p w14:paraId="04A8F1B3" w14:textId="77777777" w:rsidR="003B407F" w:rsidRDefault="003B407F"/>
    <w:p w14:paraId="604D1E4B" w14:textId="77777777" w:rsidR="003B407F" w:rsidRDefault="003B407F"/>
    <w:p w14:paraId="098FFAEA" w14:textId="77777777" w:rsidR="003B407F" w:rsidRDefault="003B407F"/>
    <w:p w14:paraId="7399AA69" w14:textId="77777777" w:rsidR="003B407F" w:rsidRDefault="003B407F"/>
    <w:p w14:paraId="692B8251" w14:textId="77777777" w:rsidR="003B407F" w:rsidRDefault="003B407F"/>
    <w:p w14:paraId="45334726" w14:textId="77777777" w:rsidR="003B407F" w:rsidRDefault="003B407F"/>
    <w:p w14:paraId="5B3D61F5" w14:textId="77777777" w:rsidR="003B407F" w:rsidRDefault="003B407F"/>
    <w:p w14:paraId="5CE3D615" w14:textId="77777777" w:rsidR="003B407F" w:rsidRDefault="003B407F"/>
    <w:p w14:paraId="2B98DAEB" w14:textId="77777777" w:rsidR="003B407F" w:rsidRDefault="003B407F"/>
    <w:p w14:paraId="22132371" w14:textId="77777777" w:rsidR="00AF659D" w:rsidRDefault="00AF659D" w:rsidP="003B407F">
      <w:pPr>
        <w:pStyle w:val="Heading1"/>
      </w:pPr>
      <w:bookmarkStart w:id="2" w:name="_Toc109641811"/>
      <w:r>
        <w:lastRenderedPageBreak/>
        <w:t>Current trends in business intelligence</w:t>
      </w:r>
      <w:bookmarkEnd w:id="2"/>
      <w:r>
        <w:t xml:space="preserve"> </w:t>
      </w:r>
    </w:p>
    <w:p w14:paraId="5343771F" w14:textId="77777777" w:rsidR="00AF659D" w:rsidRDefault="00AF659D">
      <w:r>
        <w:t>The use of BI i</w:t>
      </w:r>
      <w:r w:rsidR="00A34E93">
        <w:t>n</w:t>
      </w:r>
      <w:r>
        <w:t xml:space="preserve"> the business world is changing continuously and for that business management needs to </w:t>
      </w:r>
      <w:r w:rsidR="00A34E93">
        <w:t>know</w:t>
      </w:r>
      <w:r>
        <w:t xml:space="preserve"> the current trends in BI so that the best technology can be used. Some of the current trends in BI include: </w:t>
      </w:r>
    </w:p>
    <w:p w14:paraId="5E3DCEA1" w14:textId="77777777" w:rsidR="003B407F" w:rsidRDefault="003B407F">
      <w:r>
        <w:rPr>
          <w:noProof/>
          <w:lang w:val="en-US"/>
        </w:rPr>
        <w:drawing>
          <wp:inline distT="0" distB="0" distL="0" distR="0" wp14:anchorId="0D2A74FE" wp14:editId="30D6FD08">
            <wp:extent cx="5486400" cy="3200400"/>
            <wp:effectExtent l="0" t="0" r="19050" b="0"/>
            <wp:docPr id="1" name="Diagram 1"/>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7" r:lo="rId8" r:qs="rId9" r:cs="rId10"/>
              </a:graphicData>
            </a:graphic>
          </wp:inline>
        </w:drawing>
      </w:r>
    </w:p>
    <w:p w14:paraId="042CE5B0" w14:textId="77777777" w:rsidR="003B407F" w:rsidRDefault="003B407F" w:rsidP="003B407F">
      <w:pPr>
        <w:jc w:val="center"/>
      </w:pPr>
      <w:r>
        <w:t xml:space="preserve">Figure: </w:t>
      </w:r>
      <w:r w:rsidR="00331AB4">
        <w:t>B</w:t>
      </w:r>
      <w:r>
        <w:t>usiness intelligence trends</w:t>
      </w:r>
    </w:p>
    <w:p w14:paraId="49743354" w14:textId="77777777" w:rsidR="003B407F" w:rsidRDefault="003B407F" w:rsidP="003B407F">
      <w:pPr>
        <w:jc w:val="center"/>
      </w:pPr>
      <w:r>
        <w:t xml:space="preserve">Source: </w:t>
      </w:r>
      <w:r w:rsidRPr="005E33F7">
        <w:t>(Joshi, 2017)</w:t>
      </w:r>
    </w:p>
    <w:p w14:paraId="09E205AB" w14:textId="77777777" w:rsidR="00AF659D" w:rsidRDefault="00AF659D">
      <w:r w:rsidRPr="003B407F">
        <w:rPr>
          <w:b/>
        </w:rPr>
        <w:t>AI:</w:t>
      </w:r>
      <w:r>
        <w:t xml:space="preserve"> The use of AI in most busines</w:t>
      </w:r>
      <w:r w:rsidR="00A34E93">
        <w:t>se</w:t>
      </w:r>
      <w:r>
        <w:t>s has become common because of its effective</w:t>
      </w:r>
      <w:r w:rsidR="00A34E93">
        <w:t>ness</w:t>
      </w:r>
      <w:r>
        <w:t xml:space="preserve"> to make sure that the customers will have the chance to get the best quality service. </w:t>
      </w:r>
      <w:r w:rsidRPr="00AF659D">
        <w:t>Artificial intelligence is the term for the rapidly advancing technology in business</w:t>
      </w:r>
      <w:r w:rsidR="005E33F7">
        <w:t xml:space="preserve"> </w:t>
      </w:r>
      <w:r w:rsidR="005E33F7" w:rsidRPr="005E33F7">
        <w:t>(</w:t>
      </w:r>
      <w:proofErr w:type="spellStart"/>
      <w:r w:rsidR="005E33F7" w:rsidRPr="005E33F7">
        <w:t>Zafary</w:t>
      </w:r>
      <w:proofErr w:type="spellEnd"/>
      <w:r w:rsidR="005E33F7" w:rsidRPr="005E33F7">
        <w:t>, 2020)</w:t>
      </w:r>
      <w:r w:rsidRPr="00AF659D">
        <w:t xml:space="preserve">. Its implementation in business needs adhering to a certain process to maximise its efficacy </w:t>
      </w:r>
      <w:r w:rsidR="00A34E93">
        <w:t>following</w:t>
      </w:r>
      <w:r w:rsidRPr="00AF659D">
        <w:t xml:space="preserve"> the business purpose. Most businesses and industries, including manufacturing and retail, can use the expertise. In this regard, new goods have been created using artificial intelligence. AI </w:t>
      </w:r>
      <w:r w:rsidR="00B951BD" w:rsidRPr="00AF659D">
        <w:t>has been</w:t>
      </w:r>
      <w:r w:rsidRPr="00AF659D">
        <w:t xml:space="preserve"> employed as a virtual helper in the production process. The usage of chatbots and other robots and machines to service clients in the business falls under this category. </w:t>
      </w:r>
      <w:r w:rsidR="00A34E93">
        <w:t>T</w:t>
      </w:r>
      <w:r w:rsidRPr="00AF659D">
        <w:t>o guide clients through question</w:t>
      </w:r>
      <w:r w:rsidR="00A34E93">
        <w:t>s</w:t>
      </w:r>
      <w:r w:rsidRPr="00AF659D">
        <w:t xml:space="preserve"> and answer</w:t>
      </w:r>
      <w:r w:rsidR="00A34E93">
        <w:t>s</w:t>
      </w:r>
      <w:r w:rsidRPr="00AF659D">
        <w:t>, chatbots can be deployed</w:t>
      </w:r>
      <w:r w:rsidR="006445E1">
        <w:t xml:space="preserve"> </w:t>
      </w:r>
      <w:r w:rsidR="006445E1" w:rsidRPr="006445E1">
        <w:t>(Tseng, 2021)</w:t>
      </w:r>
      <w:r w:rsidRPr="00AF659D">
        <w:t>. Here, the consumer must ask a question, and the chatbot will respond based on the data they have provided.</w:t>
      </w:r>
      <w:r>
        <w:t xml:space="preserve"> </w:t>
      </w:r>
    </w:p>
    <w:p w14:paraId="3F003708" w14:textId="77777777" w:rsidR="00B951BD" w:rsidRDefault="00B951BD">
      <w:r w:rsidRPr="003B407F">
        <w:rPr>
          <w:b/>
        </w:rPr>
        <w:t>SaaS and cloud adoption:</w:t>
      </w:r>
      <w:r>
        <w:t xml:space="preserve"> </w:t>
      </w:r>
      <w:r w:rsidRPr="00B951BD">
        <w:t xml:space="preserve">There are several ways that researchers define the cloud and software as a service. </w:t>
      </w:r>
      <w:r>
        <w:t>T</w:t>
      </w:r>
      <w:r w:rsidRPr="00B951BD">
        <w:t>he cloud offers easy, on-demand network access to a shared pool of comput</w:t>
      </w:r>
      <w:r w:rsidR="00A34E93">
        <w:t>ing</w:t>
      </w:r>
      <w:r w:rsidRPr="00B951BD">
        <w:t xml:space="preserve"> </w:t>
      </w:r>
      <w:r w:rsidRPr="00B951BD">
        <w:lastRenderedPageBreak/>
        <w:t>resources that can be created, offered and released with little involvement from organisational administration or businesses offering internet services.</w:t>
      </w:r>
      <w:r>
        <w:t xml:space="preserve"> All of these are related </w:t>
      </w:r>
      <w:r w:rsidR="00A34E93">
        <w:t xml:space="preserve">to </w:t>
      </w:r>
      <w:r>
        <w:t>BI</w:t>
      </w:r>
      <w:r w:rsidR="006445E1">
        <w:t xml:space="preserve"> </w:t>
      </w:r>
      <w:r w:rsidR="006445E1" w:rsidRPr="006445E1">
        <w:t>(</w:t>
      </w:r>
      <w:proofErr w:type="spellStart"/>
      <w:r w:rsidR="006445E1" w:rsidRPr="006445E1">
        <w:t>Shaqrah</w:t>
      </w:r>
      <w:proofErr w:type="spellEnd"/>
      <w:r w:rsidR="006445E1" w:rsidRPr="006445E1">
        <w:t>, 2018)</w:t>
      </w:r>
      <w:r>
        <w:t>.</w:t>
      </w:r>
      <w:r w:rsidRPr="00B951BD">
        <w:t xml:space="preserve"> Additionally, they describe SaaS as the provision of apps housed on cloud infrastructure as a service based on the internet for the applicants, without the requirement for the applications to be installed on the users' PCs. </w:t>
      </w:r>
      <w:r>
        <w:t>C</w:t>
      </w:r>
      <w:r w:rsidRPr="00B951BD">
        <w:t xml:space="preserve">loud computing </w:t>
      </w:r>
      <w:r w:rsidR="00A34E93">
        <w:t>i</w:t>
      </w:r>
      <w:r w:rsidRPr="00B951BD">
        <w:t xml:space="preserve">s a collection of internet-based computer services. Alternative approaches to conventional in-house management are provided to organisations. </w:t>
      </w:r>
    </w:p>
    <w:p w14:paraId="064BF372" w14:textId="77777777" w:rsidR="00B951BD" w:rsidRDefault="00B951BD">
      <w:r w:rsidRPr="00B951BD">
        <w:t>Internet-based, highly scalable distributed computing with the availability of computer resources as a service has been made possible by cloud computing</w:t>
      </w:r>
      <w:r w:rsidR="006445E1">
        <w:t xml:space="preserve"> </w:t>
      </w:r>
      <w:r w:rsidR="006445E1" w:rsidRPr="006445E1">
        <w:t>(</w:t>
      </w:r>
      <w:proofErr w:type="spellStart"/>
      <w:r w:rsidR="006445E1" w:rsidRPr="006445E1">
        <w:t>Ramsøy</w:t>
      </w:r>
      <w:proofErr w:type="spellEnd"/>
      <w:r w:rsidR="006445E1" w:rsidRPr="006445E1">
        <w:t>, 2022)</w:t>
      </w:r>
      <w:r w:rsidRPr="00B951BD">
        <w:t>.</w:t>
      </w:r>
      <w:r>
        <w:t xml:space="preserve"> This has become an important BU trend.</w:t>
      </w:r>
      <w:r w:rsidRPr="00B951BD">
        <w:t xml:space="preserve"> As far as computational resource services are concerned, it is a generational revolution in technology that has been hailed as the next big thing in the 21st century and beyond. Software as a Service is one of the novelty's main taxonomies. Servers, software, storage, and services are among the available resources. Many businesses believed that the cloud would be cost-effective in terms of economies of scale, bring quality, and be diverse. However, there were worries about security and how corporations reacted to the changes.</w:t>
      </w:r>
    </w:p>
    <w:p w14:paraId="2AC6FF1C" w14:textId="77777777" w:rsidR="00B951BD" w:rsidRDefault="00B951BD">
      <w:r w:rsidRPr="003B407F">
        <w:rPr>
          <w:b/>
        </w:rPr>
        <w:t>Data literacy:</w:t>
      </w:r>
      <w:r>
        <w:t xml:space="preserve"> </w:t>
      </w:r>
      <w:r w:rsidRPr="00B951BD">
        <w:t>Data literacy is a certain combination of skills and knowledge that empowers people to turn data into information and usable knowledge by allowing them to access, comprehend, critically evaluate, manage, and use data in an ethical manner</w:t>
      </w:r>
      <w:r w:rsidR="006445E1">
        <w:t xml:space="preserve"> </w:t>
      </w:r>
      <w:r w:rsidR="006445E1" w:rsidRPr="006445E1">
        <w:t>(Miller, 2020)</w:t>
      </w:r>
      <w:r w:rsidRPr="00B951BD">
        <w:t>.</w:t>
      </w:r>
      <w:r>
        <w:t xml:space="preserve"> It is an effective tool which can be used by the management of a business to make sure that the data which has been collected will be used effective</w:t>
      </w:r>
      <w:r w:rsidR="00A34E93">
        <w:t>ly</w:t>
      </w:r>
      <w:r>
        <w:t xml:space="preserve">. But there are some issues related </w:t>
      </w:r>
      <w:r w:rsidR="00A34E93">
        <w:t>to</w:t>
      </w:r>
      <w:r>
        <w:t xml:space="preserve"> data literacy. </w:t>
      </w:r>
      <w:r w:rsidR="00CC57C6" w:rsidRPr="00CC57C6">
        <w:t>Despite the abundance of information available online, it can occasionally be challenging for researchers to find the precise data they need because so much of it is unfiltered. This is because various experts have varied opinions on the same subject, which casts doubt on the information's coherence, validity, and authenticity. Additionally, information is provided in a variety of ways, including text, audio, and visuals, all of which might be challenging to analyse and comprehend. As a result, using the material requires the appropriate skills</w:t>
      </w:r>
      <w:r w:rsidR="006445E1">
        <w:t xml:space="preserve"> </w:t>
      </w:r>
      <w:r w:rsidR="006445E1" w:rsidRPr="006445E1">
        <w:t>(Joshi, 2017)</w:t>
      </w:r>
      <w:r w:rsidR="00CC57C6" w:rsidRPr="00CC57C6">
        <w:t>. A researcher should be knowledgeable about information to find the necessary specialised data quickly.</w:t>
      </w:r>
    </w:p>
    <w:p w14:paraId="2F358C78" w14:textId="77777777" w:rsidR="00CC57C6" w:rsidRDefault="00CC57C6">
      <w:r w:rsidRPr="003B407F">
        <w:rPr>
          <w:b/>
        </w:rPr>
        <w:t>Natural langue processing (NLP):</w:t>
      </w:r>
      <w:r>
        <w:t xml:space="preserve"> The use of NLP has become an important aspect for many busines</w:t>
      </w:r>
      <w:r w:rsidR="00A34E93">
        <w:t>se</w:t>
      </w:r>
      <w:r>
        <w:t xml:space="preserve">s to understand business data. </w:t>
      </w:r>
      <w:r w:rsidRPr="00CC57C6">
        <w:t>Theoretically speaking,</w:t>
      </w:r>
      <w:r>
        <w:t xml:space="preserve"> natural language processing (NLP</w:t>
      </w:r>
      <w:r w:rsidRPr="00CC57C6">
        <w:t>) is the application of numerous ways by computers to analyse naturally occurring language such as text, voice, and pictures to mimic human language processing abilities</w:t>
      </w:r>
      <w:r w:rsidR="006445E1">
        <w:t xml:space="preserve"> </w:t>
      </w:r>
      <w:r w:rsidR="006445E1" w:rsidRPr="006445E1">
        <w:t>(ERDİL, 2022)</w:t>
      </w:r>
      <w:r w:rsidRPr="00CC57C6">
        <w:t xml:space="preserve">. The language used in natural language processing is not altered in any manner to aid computer analysis </w:t>
      </w:r>
      <w:r w:rsidRPr="00CC57C6">
        <w:lastRenderedPageBreak/>
        <w:t xml:space="preserve">and is not tailored to a particular language, style, or type. Gestures, text, and natural language are all accepted as input by computers for processing. Comprehension </w:t>
      </w:r>
      <w:r w:rsidR="00A34E93">
        <w:t xml:space="preserve">of </w:t>
      </w:r>
      <w:r w:rsidRPr="00CC57C6">
        <w:t xml:space="preserve">natural language, producing natural language, recognising </w:t>
      </w:r>
      <w:r w:rsidR="00A34E93">
        <w:t xml:space="preserve">the </w:t>
      </w:r>
      <w:r w:rsidRPr="00CC57C6">
        <w:t>voice, translating natural language, and accurate understanding and usage of spelling and grammar are the main goals of NLP.</w:t>
      </w:r>
    </w:p>
    <w:p w14:paraId="345AB362" w14:textId="77777777" w:rsidR="00615840" w:rsidRDefault="00615840">
      <w:r w:rsidRPr="003B407F">
        <w:rPr>
          <w:b/>
        </w:rPr>
        <w:t>Data visualisation and storytelling:</w:t>
      </w:r>
      <w:r>
        <w:t xml:space="preserve"> </w:t>
      </w:r>
      <w:r w:rsidRPr="00615840">
        <w:t>Storytelling has played a crucial role in human culture for a very long time. Before the advent of the modern era of literacy, generations of people used to transmit knowledge through storytelling</w:t>
      </w:r>
      <w:r w:rsidR="00193136">
        <w:t xml:space="preserve"> and BI is among the most effective tools which can be used for storytelling</w:t>
      </w:r>
      <w:r w:rsidR="006445E1">
        <w:t xml:space="preserve"> </w:t>
      </w:r>
      <w:r w:rsidR="006445E1" w:rsidRPr="006445E1">
        <w:t>(</w:t>
      </w:r>
      <w:proofErr w:type="spellStart"/>
      <w:r w:rsidR="006445E1" w:rsidRPr="006445E1">
        <w:t>Calzon</w:t>
      </w:r>
      <w:proofErr w:type="spellEnd"/>
      <w:r w:rsidR="006445E1" w:rsidRPr="006445E1">
        <w:t>, 2018)</w:t>
      </w:r>
      <w:r w:rsidRPr="00615840">
        <w:t xml:space="preserve">. Today, visualisation significantly aids in the storytelling process. Typically, information is conveyed through graphs and statistics charts. The graphical information should be transmitted so that the recipient may quickly decode and comprehend it. Lack of user involvement, disregarding the type of information users have </w:t>
      </w:r>
      <w:r w:rsidR="00A34E93">
        <w:t>before</w:t>
      </w:r>
      <w:r w:rsidRPr="00615840">
        <w:t xml:space="preserve"> its use, and lack of memorability are just a few drawbacks of visualisation graphics creation processes.</w:t>
      </w:r>
      <w:r w:rsidR="00193136">
        <w:t xml:space="preserve"> </w:t>
      </w:r>
      <w:r w:rsidR="00193136" w:rsidRPr="00193136">
        <w:t>One of the best tools for data visualisation is business intelligence (BI). A brief facilitates a company's communication with its consumers and stakeholders</w:t>
      </w:r>
      <w:r w:rsidR="006445E1">
        <w:t xml:space="preserve"> </w:t>
      </w:r>
      <w:r w:rsidR="006445E1" w:rsidRPr="006445E1">
        <w:t>(</w:t>
      </w:r>
      <w:proofErr w:type="spellStart"/>
      <w:r w:rsidR="006445E1" w:rsidRPr="006445E1">
        <w:t>Zafary</w:t>
      </w:r>
      <w:proofErr w:type="spellEnd"/>
      <w:r w:rsidR="006445E1" w:rsidRPr="006445E1">
        <w:t>, 2020)</w:t>
      </w:r>
      <w:r w:rsidR="00193136" w:rsidRPr="00193136">
        <w:t>. This results in the complete accomplishment of the goals and objectives of a certain organisation.</w:t>
      </w:r>
    </w:p>
    <w:p w14:paraId="16A07DA3" w14:textId="77777777" w:rsidR="006445E1" w:rsidRDefault="006445E1">
      <w:r w:rsidRPr="003B407F">
        <w:rPr>
          <w:b/>
        </w:rPr>
        <w:t>Data security:</w:t>
      </w:r>
      <w:r>
        <w:t xml:space="preserve"> </w:t>
      </w:r>
      <w:r w:rsidRPr="006445E1">
        <w:t>There has been a race for technology adoption among businesses, with each one vying to use the latest technology to boost productivity and competitiveness in a financially sensible way. Because of this, more businesses are turning to cloud computing for reasons including greater security, better storage options, and easier access to their resources</w:t>
      </w:r>
      <w:r>
        <w:t xml:space="preserve"> </w:t>
      </w:r>
      <w:r w:rsidRPr="006445E1">
        <w:t>(Tseng, 2021). The demand for enhanced data security and data integrity has increased as a result of the increased adoption of cloud technology. Companies are now under pressure to select the best platform for their needs based on their financial resources, the availability of qualified labour, and the need to comprehend the level of data security and integrity that the platforms provide to their customers.</w:t>
      </w:r>
    </w:p>
    <w:p w14:paraId="2600912F" w14:textId="77777777" w:rsidR="009D6684" w:rsidRDefault="009D6684"/>
    <w:p w14:paraId="7ECE9009" w14:textId="77777777" w:rsidR="003B407F" w:rsidRDefault="003B407F"/>
    <w:p w14:paraId="5578B2E9" w14:textId="77777777" w:rsidR="003B407F" w:rsidRDefault="003B407F"/>
    <w:p w14:paraId="12748869" w14:textId="77777777" w:rsidR="003B407F" w:rsidRDefault="003B407F"/>
    <w:p w14:paraId="1BA1EFF9" w14:textId="77777777" w:rsidR="003B407F" w:rsidRDefault="003B407F"/>
    <w:p w14:paraId="2E7FF667" w14:textId="77777777" w:rsidR="003B407F" w:rsidRDefault="003B407F"/>
    <w:p w14:paraId="7E1CAA2D" w14:textId="77777777" w:rsidR="003B407F" w:rsidRDefault="003B407F"/>
    <w:p w14:paraId="2CB97B9B" w14:textId="77777777" w:rsidR="00B951BD" w:rsidRDefault="00B951BD" w:rsidP="003B407F">
      <w:pPr>
        <w:pStyle w:val="Heading1"/>
      </w:pPr>
      <w:bookmarkStart w:id="3" w:name="_Toc109641812"/>
      <w:r>
        <w:lastRenderedPageBreak/>
        <w:t>Conclusion</w:t>
      </w:r>
      <w:bookmarkEnd w:id="3"/>
    </w:p>
    <w:p w14:paraId="62C7BB81" w14:textId="77777777" w:rsidR="009D6684" w:rsidRDefault="00B951BD">
      <w:r>
        <w:t xml:space="preserve">Data is the key for any type of business to have success in the market and make sure that the business </w:t>
      </w:r>
      <w:r w:rsidR="009D6684">
        <w:t xml:space="preserve">will be able to have </w:t>
      </w:r>
      <w:r w:rsidR="00A34E93">
        <w:t xml:space="preserve">a </w:t>
      </w:r>
      <w:r w:rsidR="009D6684">
        <w:t xml:space="preserve">competitive advantage. BI is the tool which will be helpful for a business to make sure that data can be used with effectiveness by a business. </w:t>
      </w:r>
      <w:r w:rsidR="00A34E93">
        <w:t xml:space="preserve">Some key trends </w:t>
      </w:r>
      <w:r w:rsidR="009D6684">
        <w:t xml:space="preserve">emerge regarding BI on which the management of a business needs to be focused. AI is among the most important </w:t>
      </w:r>
      <w:r w:rsidR="00A34E93">
        <w:t>of</w:t>
      </w:r>
      <w:r w:rsidR="009D6684">
        <w:t xml:space="preserve"> these trends. Other trends include the use of SaaS and cloud adoption, data literacy, data visualisation and storytelling</w:t>
      </w:r>
      <w:r w:rsidR="00A34E93">
        <w:t xml:space="preserve"> and data security</w:t>
      </w:r>
      <w:r w:rsidR="009D6684">
        <w:t>. Each of these is helpful for a business to ensure success regarding effective decision</w:t>
      </w:r>
      <w:r w:rsidR="00A34E93">
        <w:t>-</w:t>
      </w:r>
      <w:r w:rsidR="009D6684">
        <w:t xml:space="preserve">making. </w:t>
      </w:r>
    </w:p>
    <w:p w14:paraId="237127AB" w14:textId="77777777" w:rsidR="003B407F" w:rsidRDefault="003B407F"/>
    <w:p w14:paraId="470BA2DD" w14:textId="77777777" w:rsidR="003B407F" w:rsidRDefault="003B407F"/>
    <w:p w14:paraId="2473C6AA" w14:textId="77777777" w:rsidR="003B407F" w:rsidRDefault="003B407F"/>
    <w:p w14:paraId="08991B16" w14:textId="77777777" w:rsidR="003B407F" w:rsidRDefault="003B407F"/>
    <w:p w14:paraId="74B0DEB9" w14:textId="77777777" w:rsidR="003B407F" w:rsidRDefault="003B407F"/>
    <w:p w14:paraId="405D6734" w14:textId="77777777" w:rsidR="003B407F" w:rsidRDefault="003B407F"/>
    <w:p w14:paraId="5A4D0371" w14:textId="77777777" w:rsidR="003B407F" w:rsidRDefault="003B407F"/>
    <w:p w14:paraId="5789DFD0" w14:textId="77777777" w:rsidR="003B407F" w:rsidRDefault="003B407F"/>
    <w:p w14:paraId="5F5C1FA1" w14:textId="77777777" w:rsidR="003B407F" w:rsidRDefault="003B407F"/>
    <w:p w14:paraId="6C3640FF" w14:textId="77777777" w:rsidR="003B407F" w:rsidRDefault="003B407F"/>
    <w:p w14:paraId="78686AD9" w14:textId="77777777" w:rsidR="003B407F" w:rsidRDefault="003B407F"/>
    <w:p w14:paraId="58D7FC8B" w14:textId="77777777" w:rsidR="003B407F" w:rsidRDefault="003B407F"/>
    <w:p w14:paraId="7100481F" w14:textId="77777777" w:rsidR="003B407F" w:rsidRDefault="003B407F"/>
    <w:p w14:paraId="32DBAF1F" w14:textId="77777777" w:rsidR="003B407F" w:rsidRDefault="003B407F"/>
    <w:p w14:paraId="30D9F46E" w14:textId="77777777" w:rsidR="003B407F" w:rsidRDefault="003B407F"/>
    <w:p w14:paraId="3482F455" w14:textId="77777777" w:rsidR="003B407F" w:rsidRDefault="003B407F"/>
    <w:p w14:paraId="1EE42896" w14:textId="77777777" w:rsidR="003B407F" w:rsidRDefault="003B407F"/>
    <w:p w14:paraId="31F5D5D0" w14:textId="77777777" w:rsidR="003B407F" w:rsidRDefault="003B407F"/>
    <w:p w14:paraId="3F1865CD" w14:textId="77777777" w:rsidR="003B407F" w:rsidRDefault="003B407F"/>
    <w:p w14:paraId="26065020" w14:textId="77777777" w:rsidR="003B407F" w:rsidRDefault="003B407F"/>
    <w:p w14:paraId="5B3CAF9E" w14:textId="77777777" w:rsidR="003B407F" w:rsidRDefault="003B407F"/>
    <w:p w14:paraId="422A31FD" w14:textId="77777777" w:rsidR="003B407F" w:rsidRDefault="003B407F"/>
    <w:p w14:paraId="67CC9ED5" w14:textId="77777777" w:rsidR="006445E1" w:rsidRDefault="003B407F" w:rsidP="002748F3">
      <w:pPr>
        <w:pStyle w:val="Heading1"/>
        <w:rPr>
          <w:lang w:val="en-US"/>
        </w:rPr>
      </w:pPr>
      <w:bookmarkStart w:id="4" w:name="_Toc109641813"/>
      <w:r>
        <w:lastRenderedPageBreak/>
        <w:t>References</w:t>
      </w:r>
      <w:bookmarkEnd w:id="4"/>
    </w:p>
    <w:p w14:paraId="2FF64F1C" w14:textId="77777777" w:rsidR="006445E1" w:rsidRDefault="006445E1" w:rsidP="006445E1">
      <w:pPr>
        <w:pStyle w:val="NormalWeb"/>
        <w:spacing w:before="0" w:beforeAutospacing="0" w:after="240" w:afterAutospacing="0" w:line="360" w:lineRule="auto"/>
      </w:pPr>
      <w:proofErr w:type="spellStart"/>
      <w:r>
        <w:t>Calzon</w:t>
      </w:r>
      <w:proofErr w:type="spellEnd"/>
      <w:r>
        <w:t xml:space="preserve">, B. (2018). </w:t>
      </w:r>
      <w:r>
        <w:rPr>
          <w:i/>
          <w:iCs/>
        </w:rPr>
        <w:t xml:space="preserve">BI Blog | Data Visualization &amp; Analytics Blog | </w:t>
      </w:r>
      <w:proofErr w:type="spellStart"/>
      <w:r>
        <w:rPr>
          <w:i/>
          <w:iCs/>
        </w:rPr>
        <w:t>datapine</w:t>
      </w:r>
      <w:proofErr w:type="spellEnd"/>
      <w:r>
        <w:t xml:space="preserve">. [online] BI Blog | Data Visualization &amp; Analytics Blog | </w:t>
      </w:r>
      <w:proofErr w:type="spellStart"/>
      <w:r>
        <w:t>datapine</w:t>
      </w:r>
      <w:proofErr w:type="spellEnd"/>
      <w:r>
        <w:t>. Available at: https://www.datapine.com/blog/business-intelligence-trends/.</w:t>
      </w:r>
    </w:p>
    <w:p w14:paraId="1745B712" w14:textId="77777777" w:rsidR="006445E1" w:rsidRDefault="006445E1" w:rsidP="006445E1">
      <w:pPr>
        <w:pStyle w:val="NormalWeb"/>
        <w:spacing w:before="0" w:beforeAutospacing="0" w:after="240" w:afterAutospacing="0" w:line="360" w:lineRule="auto"/>
      </w:pPr>
      <w:r>
        <w:t xml:space="preserve">ERDİL, A. (2022). Business Analysis, Business Intelligence and Its Importance for Business. </w:t>
      </w:r>
      <w:r>
        <w:rPr>
          <w:i/>
          <w:iCs/>
        </w:rPr>
        <w:t>JOURNAL OF CURRENT DEBATES IN SOCIAL SCIENCES</w:t>
      </w:r>
      <w:r>
        <w:t>. doi:10.37154/cudes.2022.52.</w:t>
      </w:r>
    </w:p>
    <w:p w14:paraId="688CF578" w14:textId="77777777" w:rsidR="006445E1" w:rsidRDefault="006445E1" w:rsidP="006445E1">
      <w:pPr>
        <w:pStyle w:val="NormalWeb"/>
        <w:spacing w:before="0" w:beforeAutospacing="0" w:after="240" w:afterAutospacing="0" w:line="360" w:lineRule="auto"/>
      </w:pPr>
      <w:r>
        <w:t xml:space="preserve">Joshi, K. (2017). </w:t>
      </w:r>
      <w:r>
        <w:rPr>
          <w:i/>
          <w:iCs/>
        </w:rPr>
        <w:t>Business intelligence.</w:t>
      </w:r>
      <w:r>
        <w:t xml:space="preserve"> Pearson.</w:t>
      </w:r>
    </w:p>
    <w:p w14:paraId="02B1E4D3" w14:textId="77777777" w:rsidR="006445E1" w:rsidRDefault="006445E1" w:rsidP="006445E1">
      <w:pPr>
        <w:pStyle w:val="NormalWeb"/>
        <w:spacing w:before="0" w:beforeAutospacing="0" w:after="240" w:afterAutospacing="0" w:line="360" w:lineRule="auto"/>
      </w:pPr>
      <w:r>
        <w:t xml:space="preserve">Miller, D. (2020). Improving Business Intelligence. </w:t>
      </w:r>
      <w:r>
        <w:rPr>
          <w:i/>
          <w:iCs/>
        </w:rPr>
        <w:t>International Journal of Business Intelligence Research</w:t>
      </w:r>
      <w:r>
        <w:t>, 1(4), pp.47–62. doi:10.4018/jbir.2010100103.</w:t>
      </w:r>
    </w:p>
    <w:p w14:paraId="7DA41929" w14:textId="77777777" w:rsidR="006445E1" w:rsidRDefault="006445E1" w:rsidP="006445E1">
      <w:pPr>
        <w:pStyle w:val="NormalWeb"/>
        <w:spacing w:before="0" w:beforeAutospacing="0" w:after="240" w:afterAutospacing="0" w:line="360" w:lineRule="auto"/>
      </w:pPr>
      <w:proofErr w:type="spellStart"/>
      <w:r>
        <w:t>Ramsøy</w:t>
      </w:r>
      <w:proofErr w:type="spellEnd"/>
      <w:r>
        <w:t xml:space="preserve">, C. (2022). </w:t>
      </w:r>
      <w:r>
        <w:rPr>
          <w:i/>
          <w:iCs/>
        </w:rPr>
        <w:t>Top 10 business intelligence trends in 2022</w:t>
      </w:r>
      <w:r>
        <w:t xml:space="preserve">. [online] </w:t>
      </w:r>
      <w:proofErr w:type="spellStart"/>
      <w:r>
        <w:t>Visma</w:t>
      </w:r>
      <w:proofErr w:type="spellEnd"/>
      <w:r>
        <w:t xml:space="preserve"> International Blog – technology, business &amp; life at </w:t>
      </w:r>
      <w:proofErr w:type="spellStart"/>
      <w:r>
        <w:t>Visma</w:t>
      </w:r>
      <w:proofErr w:type="spellEnd"/>
      <w:r>
        <w:t>. Available at: https://www.visma.com/blog/business-intelligence-trends-2022/ [Accessed 25 Jul. 2022].</w:t>
      </w:r>
    </w:p>
    <w:p w14:paraId="1B66480A" w14:textId="77777777" w:rsidR="006445E1" w:rsidRDefault="006445E1" w:rsidP="006445E1">
      <w:pPr>
        <w:pStyle w:val="NormalWeb"/>
        <w:spacing w:before="0" w:beforeAutospacing="0" w:after="240" w:afterAutospacing="0" w:line="360" w:lineRule="auto"/>
      </w:pPr>
      <w:proofErr w:type="spellStart"/>
      <w:r>
        <w:t>Shaqrah</w:t>
      </w:r>
      <w:proofErr w:type="spellEnd"/>
      <w:r>
        <w:t xml:space="preserve">, A.A. (2018). Analyzing Business Intelligence Systems Based on 7s Model of McKinsey. </w:t>
      </w:r>
      <w:r>
        <w:rPr>
          <w:i/>
          <w:iCs/>
        </w:rPr>
        <w:t>International Journal of Business Intelligence Research</w:t>
      </w:r>
      <w:r>
        <w:t>, 9(1), pp.53–63. doi:10.4018/ijbir.2018010104.</w:t>
      </w:r>
    </w:p>
    <w:p w14:paraId="3DE661B4" w14:textId="77777777" w:rsidR="006445E1" w:rsidRDefault="006445E1" w:rsidP="006445E1">
      <w:pPr>
        <w:pStyle w:val="NormalWeb"/>
        <w:spacing w:before="0" w:beforeAutospacing="0" w:after="240" w:afterAutospacing="0" w:line="360" w:lineRule="auto"/>
      </w:pPr>
      <w:r>
        <w:t xml:space="preserve">Tseng, H. (2021). </w:t>
      </w:r>
      <w:r>
        <w:rPr>
          <w:i/>
          <w:iCs/>
        </w:rPr>
        <w:t>Business Intelligence Trends in 2021 | Latest Trends In BI</w:t>
      </w:r>
      <w:r>
        <w:t xml:space="preserve">. [online] </w:t>
      </w:r>
      <w:proofErr w:type="spellStart"/>
      <w:r>
        <w:t>SelectHub</w:t>
      </w:r>
      <w:proofErr w:type="spellEnd"/>
      <w:r>
        <w:t>. Available at: https://www.selecthub.com/business-intelligence/business-intelligence-trends/.</w:t>
      </w:r>
    </w:p>
    <w:p w14:paraId="4A3F0776" w14:textId="77777777" w:rsidR="006445E1" w:rsidRDefault="006445E1" w:rsidP="006445E1">
      <w:pPr>
        <w:pStyle w:val="NormalWeb"/>
        <w:spacing w:before="0" w:beforeAutospacing="0" w:after="240" w:afterAutospacing="0" w:line="360" w:lineRule="auto"/>
      </w:pPr>
      <w:proofErr w:type="spellStart"/>
      <w:r>
        <w:t>Zafary</w:t>
      </w:r>
      <w:proofErr w:type="spellEnd"/>
      <w:r>
        <w:t xml:space="preserve">, F. (2020). Implementation of business intelligence considering the role of information systems integration and enterprise resource planning. </w:t>
      </w:r>
      <w:r>
        <w:rPr>
          <w:i/>
          <w:iCs/>
        </w:rPr>
        <w:t>Journal of Intelligence Studies in Business</w:t>
      </w:r>
      <w:r>
        <w:t>, 1(1). doi:10.37380/jisib.v1i1.563.</w:t>
      </w:r>
    </w:p>
    <w:p w14:paraId="6F0E283C" w14:textId="77777777" w:rsidR="006445E1" w:rsidRDefault="006445E1"/>
    <w:sectPr w:rsidR="006445E1">
      <w:footerReference w:type="default" r:id="rId12"/>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67B29E0D" w14:textId="77777777" w:rsidR="006D1285" w:rsidRDefault="006D1285" w:rsidP="003B407F">
      <w:pPr>
        <w:spacing w:line="240" w:lineRule="auto"/>
      </w:pPr>
      <w:r>
        <w:separator/>
      </w:r>
    </w:p>
  </w:endnote>
  <w:endnote w:type="continuationSeparator" w:id="0">
    <w:p w14:paraId="5265D9AB" w14:textId="77777777" w:rsidR="006D1285" w:rsidRDefault="006D1285" w:rsidP="003B407F">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1" w:usb2="00000009" w:usb3="00000000" w:csb0="000001FF" w:csb1="00000000"/>
  </w:font>
  <w:font w:name="Vrinda">
    <w:panose1 w:val="020B0502040204020203"/>
    <w:charset w:val="00"/>
    <w:family w:val="swiss"/>
    <w:pitch w:val="variable"/>
    <w:sig w:usb0="00010003" w:usb1="00000000" w:usb2="00000000" w:usb3="00000000" w:csb0="00000001" w:csb1="00000000"/>
  </w:font>
  <w:font w:name="Calibri Light">
    <w:panose1 w:val="020F0302020204030204"/>
    <w:charset w:val="00"/>
    <w:family w:val="swiss"/>
    <w:pitch w:val="variable"/>
    <w:sig w:usb0="A00002EF" w:usb1="4000207B"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1807117463"/>
      <w:docPartObj>
        <w:docPartGallery w:val="Page Numbers (Bottom of Page)"/>
        <w:docPartUnique/>
      </w:docPartObj>
    </w:sdtPr>
    <w:sdtEndPr>
      <w:rPr>
        <w:noProof/>
      </w:rPr>
    </w:sdtEndPr>
    <w:sdtContent>
      <w:p w14:paraId="5C079E34" w14:textId="77777777" w:rsidR="003B407F" w:rsidRDefault="003B407F">
        <w:pPr>
          <w:pStyle w:val="Footer"/>
          <w:jc w:val="center"/>
        </w:pPr>
        <w:r>
          <w:fldChar w:fldCharType="begin"/>
        </w:r>
        <w:r>
          <w:instrText xml:space="preserve"> PAGE   \* MERGEFORMAT </w:instrText>
        </w:r>
        <w:r>
          <w:fldChar w:fldCharType="separate"/>
        </w:r>
        <w:r w:rsidR="009014E8">
          <w:rPr>
            <w:noProof/>
          </w:rPr>
          <w:t>8</w:t>
        </w:r>
        <w:r>
          <w:rPr>
            <w:noProof/>
          </w:rPr>
          <w:fldChar w:fldCharType="end"/>
        </w:r>
      </w:p>
    </w:sdtContent>
  </w:sdt>
  <w:p w14:paraId="2B4D106D" w14:textId="77777777" w:rsidR="003B407F" w:rsidRDefault="003B407F">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1B858835" w14:textId="77777777" w:rsidR="006D1285" w:rsidRDefault="006D1285" w:rsidP="003B407F">
      <w:pPr>
        <w:spacing w:line="240" w:lineRule="auto"/>
      </w:pPr>
      <w:r>
        <w:separator/>
      </w:r>
    </w:p>
  </w:footnote>
  <w:footnote w:type="continuationSeparator" w:id="0">
    <w:p w14:paraId="2AF856D7" w14:textId="77777777" w:rsidR="006D1285" w:rsidRDefault="006D1285" w:rsidP="003B407F">
      <w:pPr>
        <w:spacing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doNotDisplayPageBoundaries/>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Y2MDa0NDe3NDY2NTE1sTRX0lEKTi0uzszPAykwqgUA8mJm1CwAAAA="/>
  </w:docVars>
  <w:rsids>
    <w:rsidRoot w:val="009712BA"/>
    <w:rsid w:val="00193136"/>
    <w:rsid w:val="00216662"/>
    <w:rsid w:val="002748F3"/>
    <w:rsid w:val="002A5FF1"/>
    <w:rsid w:val="00331AB4"/>
    <w:rsid w:val="003B407F"/>
    <w:rsid w:val="003C3D25"/>
    <w:rsid w:val="0050177B"/>
    <w:rsid w:val="005E33F7"/>
    <w:rsid w:val="00615840"/>
    <w:rsid w:val="006445E1"/>
    <w:rsid w:val="006D1285"/>
    <w:rsid w:val="00732C4E"/>
    <w:rsid w:val="009014E8"/>
    <w:rsid w:val="009712BA"/>
    <w:rsid w:val="009D6684"/>
    <w:rsid w:val="00A34E93"/>
    <w:rsid w:val="00AC6A76"/>
    <w:rsid w:val="00AF659D"/>
    <w:rsid w:val="00B951BD"/>
    <w:rsid w:val="00CC57C6"/>
    <w:rsid w:val="00D41F9F"/>
    <w:rsid w:val="00D866D4"/>
    <w:rsid w:val="00EA00FD"/>
  </w:rsids>
  <m:mathPr>
    <m:mathFont m:val="Cambria Math"/>
    <m:brkBin m:val="before"/>
    <m:brkBinSub m:val="--"/>
    <m:smallFrac m:val="0"/>
    <m:dispDef/>
    <m:lMargin m:val="0"/>
    <m:rMargin m:val="0"/>
    <m:defJc m:val="centerGroup"/>
    <m:wrapIndent m:val="1440"/>
    <m:intLim m:val="subSup"/>
    <m:naryLim m:val="undOvr"/>
  </m:mathPr>
  <w:themeFontLang w:val="en-US" w:bidi="bn-BD"/>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C489996"/>
  <w15:chartTrackingRefBased/>
  <w15:docId w15:val="{DEA39FB9-A420-4498-A554-653526435FB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imes New Roman"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1"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2" w:semiHidden="1" w:unhideWhenUsed="1"/>
    <w:lsdException w:name="Table Web 1"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uiPriority w:val="1"/>
    <w:qFormat/>
    <w:rsid w:val="00D866D4"/>
    <w:pPr>
      <w:widowControl w:val="0"/>
      <w:autoSpaceDE w:val="0"/>
      <w:autoSpaceDN w:val="0"/>
      <w:spacing w:after="0" w:line="360" w:lineRule="auto"/>
      <w:jc w:val="both"/>
    </w:pPr>
    <w:rPr>
      <w:rFonts w:ascii="Times New Roman" w:hAnsi="Times New Roman" w:cs="Times New Roman"/>
      <w:sz w:val="24"/>
      <w:lang w:val="en-GB"/>
    </w:rPr>
  </w:style>
  <w:style w:type="paragraph" w:styleId="Heading1">
    <w:name w:val="heading 1"/>
    <w:basedOn w:val="Normal"/>
    <w:next w:val="Normal"/>
    <w:link w:val="Heading1Char"/>
    <w:uiPriority w:val="9"/>
    <w:qFormat/>
    <w:rsid w:val="00EA00FD"/>
    <w:pPr>
      <w:keepNext/>
      <w:keepLines/>
      <w:spacing w:before="240"/>
      <w:outlineLvl w:val="0"/>
    </w:pPr>
    <w:rPr>
      <w:rFonts w:eastAsiaTheme="majorEastAsia" w:cstheme="majorBidi"/>
      <w:b/>
      <w:sz w:val="32"/>
      <w:szCs w:val="32"/>
    </w:rPr>
  </w:style>
  <w:style w:type="paragraph" w:styleId="Heading2">
    <w:name w:val="heading 2"/>
    <w:basedOn w:val="Normal"/>
    <w:next w:val="Normal"/>
    <w:link w:val="Heading2Char"/>
    <w:uiPriority w:val="9"/>
    <w:semiHidden/>
    <w:unhideWhenUsed/>
    <w:qFormat/>
    <w:rsid w:val="00EA00FD"/>
    <w:pPr>
      <w:keepNext/>
      <w:keepLines/>
      <w:spacing w:before="40"/>
      <w:outlineLvl w:val="1"/>
    </w:pPr>
    <w:rPr>
      <w:rFonts w:eastAsiaTheme="majorEastAsia" w:cstheme="majorBidi"/>
      <w:b/>
      <w:sz w:val="28"/>
      <w:szCs w:val="26"/>
    </w:rPr>
  </w:style>
  <w:style w:type="paragraph" w:styleId="Heading3">
    <w:name w:val="heading 3"/>
    <w:basedOn w:val="Normal"/>
    <w:next w:val="Normal"/>
    <w:link w:val="Heading3Char"/>
    <w:uiPriority w:val="9"/>
    <w:semiHidden/>
    <w:unhideWhenUsed/>
    <w:qFormat/>
    <w:rsid w:val="00732C4E"/>
    <w:pPr>
      <w:keepNext/>
      <w:keepLines/>
      <w:spacing w:before="40"/>
      <w:outlineLvl w:val="2"/>
    </w:pPr>
    <w:rPr>
      <w:rFonts w:eastAsiaTheme="majorEastAsia" w:cstheme="majorBidi"/>
      <w:b/>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EA00FD"/>
    <w:rPr>
      <w:rFonts w:ascii="Times New Roman" w:eastAsiaTheme="majorEastAsia" w:hAnsi="Times New Roman" w:cstheme="majorBidi"/>
      <w:b/>
      <w:sz w:val="32"/>
      <w:szCs w:val="32"/>
      <w:lang w:val="en-GB"/>
    </w:rPr>
  </w:style>
  <w:style w:type="character" w:customStyle="1" w:styleId="Heading2Char">
    <w:name w:val="Heading 2 Char"/>
    <w:basedOn w:val="DefaultParagraphFont"/>
    <w:link w:val="Heading2"/>
    <w:uiPriority w:val="9"/>
    <w:semiHidden/>
    <w:rsid w:val="00EA00FD"/>
    <w:rPr>
      <w:rFonts w:ascii="Times New Roman" w:eastAsiaTheme="majorEastAsia" w:hAnsi="Times New Roman" w:cstheme="majorBidi"/>
      <w:b/>
      <w:sz w:val="28"/>
      <w:szCs w:val="26"/>
      <w:lang w:val="en-GB"/>
    </w:rPr>
  </w:style>
  <w:style w:type="paragraph" w:styleId="Title">
    <w:name w:val="Title"/>
    <w:basedOn w:val="Normal"/>
    <w:next w:val="Normal"/>
    <w:link w:val="TitleChar"/>
    <w:uiPriority w:val="10"/>
    <w:qFormat/>
    <w:rsid w:val="00D41F9F"/>
    <w:pPr>
      <w:contextualSpacing/>
      <w:jc w:val="center"/>
    </w:pPr>
    <w:rPr>
      <w:rFonts w:eastAsiaTheme="majorEastAsia" w:cstheme="majorBidi"/>
      <w:b/>
      <w:spacing w:val="-10"/>
      <w:kern w:val="28"/>
      <w:sz w:val="48"/>
      <w:szCs w:val="56"/>
    </w:rPr>
  </w:style>
  <w:style w:type="character" w:customStyle="1" w:styleId="TitleChar">
    <w:name w:val="Title Char"/>
    <w:basedOn w:val="DefaultParagraphFont"/>
    <w:link w:val="Title"/>
    <w:uiPriority w:val="10"/>
    <w:rsid w:val="00D41F9F"/>
    <w:rPr>
      <w:rFonts w:ascii="Times New Roman" w:eastAsiaTheme="majorEastAsia" w:hAnsi="Times New Roman" w:cstheme="majorBidi"/>
      <w:b/>
      <w:spacing w:val="-10"/>
      <w:kern w:val="28"/>
      <w:sz w:val="48"/>
      <w:szCs w:val="56"/>
      <w:lang w:val="en-GB"/>
    </w:rPr>
  </w:style>
  <w:style w:type="character" w:customStyle="1" w:styleId="Heading3Char">
    <w:name w:val="Heading 3 Char"/>
    <w:basedOn w:val="DefaultParagraphFont"/>
    <w:link w:val="Heading3"/>
    <w:uiPriority w:val="9"/>
    <w:semiHidden/>
    <w:rsid w:val="00732C4E"/>
    <w:rPr>
      <w:rFonts w:ascii="Times New Roman" w:eastAsiaTheme="majorEastAsia" w:hAnsi="Times New Roman" w:cstheme="majorBidi"/>
      <w:b/>
      <w:sz w:val="24"/>
      <w:szCs w:val="24"/>
      <w:lang w:val="en-GB"/>
    </w:rPr>
  </w:style>
  <w:style w:type="paragraph" w:styleId="NormalWeb">
    <w:name w:val="Normal (Web)"/>
    <w:basedOn w:val="Normal"/>
    <w:uiPriority w:val="99"/>
    <w:semiHidden/>
    <w:unhideWhenUsed/>
    <w:rsid w:val="006445E1"/>
    <w:pPr>
      <w:widowControl/>
      <w:autoSpaceDE/>
      <w:autoSpaceDN/>
      <w:spacing w:before="100" w:beforeAutospacing="1" w:after="100" w:afterAutospacing="1" w:line="240" w:lineRule="auto"/>
      <w:jc w:val="left"/>
    </w:pPr>
    <w:rPr>
      <w:szCs w:val="24"/>
      <w:lang w:val="en-US"/>
    </w:rPr>
  </w:style>
  <w:style w:type="paragraph" w:styleId="Header">
    <w:name w:val="header"/>
    <w:basedOn w:val="Normal"/>
    <w:link w:val="HeaderChar"/>
    <w:uiPriority w:val="99"/>
    <w:unhideWhenUsed/>
    <w:rsid w:val="003B407F"/>
    <w:pPr>
      <w:tabs>
        <w:tab w:val="center" w:pos="4680"/>
        <w:tab w:val="right" w:pos="9360"/>
      </w:tabs>
      <w:spacing w:line="240" w:lineRule="auto"/>
    </w:pPr>
  </w:style>
  <w:style w:type="character" w:customStyle="1" w:styleId="HeaderChar">
    <w:name w:val="Header Char"/>
    <w:basedOn w:val="DefaultParagraphFont"/>
    <w:link w:val="Header"/>
    <w:uiPriority w:val="99"/>
    <w:rsid w:val="003B407F"/>
    <w:rPr>
      <w:rFonts w:ascii="Times New Roman" w:hAnsi="Times New Roman" w:cs="Times New Roman"/>
      <w:sz w:val="24"/>
      <w:lang w:val="en-GB"/>
    </w:rPr>
  </w:style>
  <w:style w:type="paragraph" w:styleId="Footer">
    <w:name w:val="footer"/>
    <w:basedOn w:val="Normal"/>
    <w:link w:val="FooterChar"/>
    <w:uiPriority w:val="99"/>
    <w:unhideWhenUsed/>
    <w:rsid w:val="003B407F"/>
    <w:pPr>
      <w:tabs>
        <w:tab w:val="center" w:pos="4680"/>
        <w:tab w:val="right" w:pos="9360"/>
      </w:tabs>
      <w:spacing w:line="240" w:lineRule="auto"/>
    </w:pPr>
  </w:style>
  <w:style w:type="character" w:customStyle="1" w:styleId="FooterChar">
    <w:name w:val="Footer Char"/>
    <w:basedOn w:val="DefaultParagraphFont"/>
    <w:link w:val="Footer"/>
    <w:uiPriority w:val="99"/>
    <w:rsid w:val="003B407F"/>
    <w:rPr>
      <w:rFonts w:ascii="Times New Roman" w:hAnsi="Times New Roman" w:cs="Times New Roman"/>
      <w:sz w:val="24"/>
      <w:lang w:val="en-GB"/>
    </w:rPr>
  </w:style>
  <w:style w:type="paragraph" w:styleId="TOCHeading">
    <w:name w:val="TOC Heading"/>
    <w:basedOn w:val="Heading1"/>
    <w:next w:val="Normal"/>
    <w:uiPriority w:val="39"/>
    <w:unhideWhenUsed/>
    <w:qFormat/>
    <w:rsid w:val="00331AB4"/>
    <w:pPr>
      <w:widowControl/>
      <w:autoSpaceDE/>
      <w:autoSpaceDN/>
      <w:spacing w:line="259" w:lineRule="auto"/>
      <w:jc w:val="left"/>
      <w:outlineLvl w:val="9"/>
    </w:pPr>
    <w:rPr>
      <w:rFonts w:asciiTheme="majorHAnsi" w:hAnsiTheme="majorHAnsi"/>
      <w:b w:val="0"/>
      <w:color w:val="2E74B5" w:themeColor="accent1" w:themeShade="BF"/>
      <w:lang w:val="en-US"/>
    </w:rPr>
  </w:style>
  <w:style w:type="paragraph" w:styleId="TOC1">
    <w:name w:val="toc 1"/>
    <w:basedOn w:val="Normal"/>
    <w:next w:val="Normal"/>
    <w:autoRedefine/>
    <w:uiPriority w:val="39"/>
    <w:unhideWhenUsed/>
    <w:rsid w:val="00331AB4"/>
    <w:pPr>
      <w:spacing w:after="100"/>
    </w:pPr>
  </w:style>
  <w:style w:type="character" w:styleId="Hyperlink">
    <w:name w:val="Hyperlink"/>
    <w:basedOn w:val="DefaultParagraphFont"/>
    <w:uiPriority w:val="99"/>
    <w:unhideWhenUsed/>
    <w:rsid w:val="00331AB4"/>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20733849">
      <w:bodyDiv w:val="1"/>
      <w:marLeft w:val="0"/>
      <w:marRight w:val="0"/>
      <w:marTop w:val="0"/>
      <w:marBottom w:val="0"/>
      <w:divBdr>
        <w:top w:val="none" w:sz="0" w:space="0" w:color="auto"/>
        <w:left w:val="none" w:sz="0" w:space="0" w:color="auto"/>
        <w:bottom w:val="none" w:sz="0" w:space="0" w:color="auto"/>
        <w:right w:val="none" w:sz="0" w:space="0" w:color="auto"/>
      </w:divBdr>
      <w:divsChild>
        <w:div w:id="732044907">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diagramLayout" Target="diagrams/layout1.xml"/><Relationship Id="rId13"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diagramData" Target="diagrams/data1.xml"/><Relationship Id="rId12" Type="http://schemas.openxmlformats.org/officeDocument/2006/relationships/footer" Target="footer1.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11" Type="http://schemas.microsoft.com/office/2007/relationships/diagramDrawing" Target="diagrams/drawing1.xml"/><Relationship Id="rId5" Type="http://schemas.openxmlformats.org/officeDocument/2006/relationships/footnotes" Target="footnotes.xml"/><Relationship Id="rId10" Type="http://schemas.openxmlformats.org/officeDocument/2006/relationships/diagramColors" Target="diagrams/colors1.xml"/><Relationship Id="rId4" Type="http://schemas.openxmlformats.org/officeDocument/2006/relationships/webSettings" Target="webSettings.xml"/><Relationship Id="rId9" Type="http://schemas.openxmlformats.org/officeDocument/2006/relationships/diagramQuickStyle" Target="diagrams/quickStyle1.xml"/><Relationship Id="rId14" Type="http://schemas.openxmlformats.org/officeDocument/2006/relationships/theme" Target="theme/theme1.xml"/></Relationships>
</file>

<file path=word/diagrams/colors1.xml><?xml version="1.0" encoding="utf-8"?>
<dgm:colorsDef xmlns:dgm="http://schemas.openxmlformats.org/drawingml/2006/diagram" xmlns:a="http://schemas.openxmlformats.org/drawingml/2006/main" uniqueId="urn:microsoft.com/office/officeart/2005/8/colors/colorful1">
  <dgm:title val=""/>
  <dgm:desc val=""/>
  <dgm:catLst>
    <dgm:cat type="colorful" pri="10100"/>
  </dgm:catLst>
  <dgm:styleLbl name="node0">
    <dgm:fillClrLst meth="repeat">
      <a:schemeClr val="accent1"/>
    </dgm:fillClrLst>
    <dgm:linClrLst meth="repeat">
      <a:schemeClr val="lt1"/>
    </dgm:linClrLst>
    <dgm:effectClrLst/>
    <dgm:txLinClrLst/>
    <dgm:txFillClrLst/>
    <dgm:txEffectClrLst/>
  </dgm:styleLbl>
  <dgm:styleLbl name="node1">
    <dgm:fillClrLst meth="repeat">
      <a:schemeClr val="accent2"/>
      <a:schemeClr val="accent3"/>
      <a:schemeClr val="accent4"/>
      <a:schemeClr val="accent5"/>
      <a:schemeClr val="accent6"/>
    </dgm:fillClrLst>
    <dgm:linClrLst meth="repeat">
      <a:schemeClr val="lt1"/>
    </dgm:linClrLst>
    <dgm:effectClrLst/>
    <dgm:txLinClrLst/>
    <dgm:txFillClrLst/>
    <dgm:txEffectClrLst/>
  </dgm:styleLbl>
  <dgm:styleLbl name="alignNode1">
    <dgm:fillClrLst meth="repeat">
      <a:schemeClr val="accent2"/>
      <a:schemeClr val="accent3"/>
      <a:schemeClr val="accent4"/>
      <a:schemeClr val="accent5"/>
      <a:schemeClr val="accent6"/>
    </dgm:fillClrLst>
    <dgm:linClrLst meth="repeat">
      <a:schemeClr val="accent2"/>
      <a:schemeClr val="accent3"/>
      <a:schemeClr val="accent4"/>
      <a:schemeClr val="accent5"/>
      <a:schemeClr val="accent6"/>
    </dgm:linClrLst>
    <dgm:effectClrLst/>
    <dgm:txLinClrLst/>
    <dgm:txFillClrLst/>
    <dgm:txEffectClrLst/>
  </dgm:styleLbl>
  <dgm:styleLbl name="lnNode1">
    <dgm:fillClrLst meth="repeat">
      <a:schemeClr val="accent2"/>
      <a:schemeClr val="accent3"/>
      <a:schemeClr val="accent4"/>
      <a:schemeClr val="accent5"/>
      <a:schemeClr val="accent6"/>
    </dgm:fillClrLst>
    <dgm:linClrLst meth="repeat">
      <a:schemeClr val="lt1"/>
    </dgm:linClrLst>
    <dgm:effectClrLst/>
    <dgm:txLinClrLst/>
    <dgm:txFillClrLst/>
    <dgm:txEffectClrLst/>
  </dgm:styleLbl>
  <dgm:styleLbl name="vennNode1">
    <dgm:fillClrLst meth="repeat">
      <a:schemeClr val="accent2">
        <a:alpha val="50000"/>
      </a:schemeClr>
      <a:schemeClr val="accent3">
        <a:alpha val="50000"/>
      </a:schemeClr>
      <a:schemeClr val="accent4">
        <a:alpha val="50000"/>
      </a:schemeClr>
      <a:schemeClr val="accent5">
        <a:alpha val="50000"/>
      </a:schemeClr>
      <a:schemeClr val="accent6">
        <a:alpha val="50000"/>
      </a:schemeClr>
    </dgm:fillClrLst>
    <dgm:linClrLst meth="repeat">
      <a:schemeClr val="lt1"/>
    </dgm:linClrLst>
    <dgm:effectClrLst/>
    <dgm:txLinClrLst/>
    <dgm:txFillClrLst/>
    <dgm:txEffectClrLst/>
  </dgm:styleLbl>
  <dgm:styleLbl name="node2">
    <dgm:fillClrLst>
      <a:schemeClr val="accent2"/>
    </dgm:fillClrLst>
    <dgm:linClrLst meth="repeat">
      <a:schemeClr val="lt1"/>
    </dgm:linClrLst>
    <dgm:effectClrLst/>
    <dgm:txLinClrLst/>
    <dgm:txFillClrLst/>
    <dgm:txEffectClrLst/>
  </dgm:styleLbl>
  <dgm:styleLbl name="node3">
    <dgm:fillClrLst>
      <a:schemeClr val="accent3"/>
    </dgm:fillClrLst>
    <dgm:linClrLst meth="repeat">
      <a:schemeClr val="lt1"/>
    </dgm:linClrLst>
    <dgm:effectClrLst/>
    <dgm:txLinClrLst/>
    <dgm:txFillClrLst/>
    <dgm:txEffectClrLst/>
  </dgm:styleLbl>
  <dgm:styleLbl name="node4">
    <dgm:fillClrLst>
      <a:schemeClr val="accent4"/>
    </dgm:fillClrLst>
    <dgm:linClrLst meth="repeat">
      <a:schemeClr val="lt1"/>
    </dgm:linClrLst>
    <dgm:effectClrLst/>
    <dgm:txLinClrLst/>
    <dgm:txFillClrLst/>
    <dgm:txEffectClrLst/>
  </dgm:styleLbl>
  <dgm:styleLbl name="fgImgPlace1">
    <dgm:fillClrLst meth="repeat">
      <a:schemeClr val="accent2">
        <a:tint val="50000"/>
      </a:schemeClr>
      <a:schemeClr val="accent3">
        <a:tint val="50000"/>
      </a:schemeClr>
      <a:schemeClr val="accent4">
        <a:tint val="50000"/>
      </a:schemeClr>
      <a:schemeClr val="accent5">
        <a:tint val="50000"/>
      </a:schemeClr>
      <a:schemeClr val="accent6">
        <a:tint val="50000"/>
      </a:schemeClr>
    </dgm:fillClrLst>
    <dgm:linClrLst meth="repeat">
      <a:schemeClr val="lt1"/>
    </dgm:linClrLst>
    <dgm:effectClrLst/>
    <dgm:txLinClrLst/>
    <dgm:txFillClrLst meth="repeat">
      <a:schemeClr val="lt1"/>
    </dgm:txFillClrLst>
    <dgm:txEffectClrLst/>
  </dgm:styleLbl>
  <dgm:styleLbl name="alignImgPlace1">
    <dgm:fillClrLst>
      <a:schemeClr val="accent1">
        <a:tint val="50000"/>
      </a:schemeClr>
      <a:schemeClr val="accent2">
        <a:tint val="20000"/>
      </a:schemeClr>
    </dgm:fillClrLst>
    <dgm:linClrLst meth="repeat">
      <a:schemeClr val="lt1"/>
    </dgm:linClrLst>
    <dgm:effectClrLst/>
    <dgm:txLinClrLst/>
    <dgm:txFillClrLst meth="repeat">
      <a:schemeClr val="lt1"/>
    </dgm:txFillClrLst>
    <dgm:txEffectClrLst/>
  </dgm:styleLbl>
  <dgm:styleLbl name="bgImgPlace1">
    <dgm:fillClrLst>
      <a:schemeClr val="accent1">
        <a:tint val="50000"/>
      </a:schemeClr>
      <a:schemeClr val="accent2">
        <a:tint val="20000"/>
      </a:schemeClr>
    </dgm:fillClrLst>
    <dgm:linClrLst meth="repeat">
      <a:schemeClr val="lt1"/>
    </dgm:linClrLst>
    <dgm:effectClrLst/>
    <dgm:txLinClrLst/>
    <dgm:txFillClrLst meth="repeat">
      <a:schemeClr val="lt1"/>
    </dgm:txFillClrLst>
    <dgm:txEffectClrLst/>
  </dgm:styleLbl>
  <dgm:styleLbl name="sibTrans2D1">
    <dgm:fillClrLst meth="repeat">
      <a:schemeClr val="accent2"/>
      <a:schemeClr val="accent3"/>
      <a:schemeClr val="accent4"/>
      <a:schemeClr val="accent5"/>
      <a:schemeClr val="accent6"/>
    </dgm:fillClrLst>
    <dgm:linClrLst meth="cycle">
      <a:schemeClr val="lt1"/>
    </dgm:linClrLst>
    <dgm:effectClrLst/>
    <dgm:txLinClrLst/>
    <dgm:txFillClrLst/>
    <dgm:txEffectClrLst/>
  </dgm:styleLbl>
  <dgm:styleLbl name="fgSibTrans2D1">
    <dgm:fillClrLst meth="repeat">
      <a:schemeClr val="accent2"/>
      <a:schemeClr val="accent3"/>
      <a:schemeClr val="accent4"/>
      <a:schemeClr val="accent5"/>
      <a:schemeClr val="accent6"/>
    </dgm:fillClrLst>
    <dgm:linClrLst meth="cycle">
      <a:schemeClr val="lt1"/>
    </dgm:linClrLst>
    <dgm:effectClrLst/>
    <dgm:txLinClrLst/>
    <dgm:txFillClrLst meth="repeat">
      <a:schemeClr val="lt1"/>
    </dgm:txFillClrLst>
    <dgm:txEffectClrLst/>
  </dgm:styleLbl>
  <dgm:styleLbl name="bgSibTrans2D1">
    <dgm:fillClrLst meth="repeat">
      <a:schemeClr val="accent2"/>
      <a:schemeClr val="accent3"/>
      <a:schemeClr val="accent4"/>
      <a:schemeClr val="accent5"/>
      <a:schemeClr val="accent6"/>
    </dgm:fillClrLst>
    <dgm:linClrLst meth="cycle">
      <a:schemeClr val="lt1"/>
    </dgm:linClrLst>
    <dgm:effectClrLst/>
    <dgm:txLinClrLst/>
    <dgm:txFillClrLst meth="repeat">
      <a:schemeClr val="lt1"/>
    </dgm:txFillClrLst>
    <dgm:txEffectClrLst/>
  </dgm:styleLbl>
  <dgm:styleLbl name="sibTrans1D1">
    <dgm:fillClrLst meth="repeat">
      <a:schemeClr val="accent2"/>
      <a:schemeClr val="accent3"/>
      <a:schemeClr val="accent4"/>
      <a:schemeClr val="accent5"/>
      <a:schemeClr val="accent6"/>
    </dgm:fillClrLst>
    <dgm:linClrLst meth="repeat">
      <a:schemeClr val="accent2"/>
      <a:schemeClr val="accent3"/>
      <a:schemeClr val="accent4"/>
      <a:schemeClr val="accent5"/>
      <a:schemeClr val="accent6"/>
    </dgm:linClrLst>
    <dgm:effectClrLst/>
    <dgm:txLinClrLst/>
    <dgm:txFillClrLst meth="repeat">
      <a:schemeClr val="tx1"/>
    </dgm:txFillClrLst>
    <dgm:txEffectClrLst/>
  </dgm:styleLbl>
  <dgm:styleLbl name="callout">
    <dgm:fillClrLst meth="repeat">
      <a:schemeClr val="accent2"/>
    </dgm:fillClrLst>
    <dgm:linClrLst meth="repeat">
      <a:schemeClr val="accent2">
        <a:tint val="50000"/>
      </a:schemeClr>
    </dgm:linClrLst>
    <dgm:effectClrLst/>
    <dgm:txLinClrLst/>
    <dgm:txFillClrLst meth="repeat">
      <a:schemeClr val="tx1"/>
    </dgm:txFillClrLst>
    <dgm:txEffectClrLst/>
  </dgm:styleLbl>
  <dgm:styleLbl name="asst0">
    <dgm:fillClrLst meth="repeat">
      <a:schemeClr val="accent1"/>
    </dgm:fillClrLst>
    <dgm:linClrLst meth="repeat">
      <a:schemeClr val="lt1"/>
    </dgm:linClrLst>
    <dgm:effectClrLst/>
    <dgm:txLinClrLst/>
    <dgm:txFillClrLst/>
    <dgm:txEffectClrLst/>
  </dgm:styleLbl>
  <dgm:styleLbl name="asst1">
    <dgm:fillClrLst meth="repeat">
      <a:schemeClr val="accent2"/>
    </dgm:fillClrLst>
    <dgm:linClrLst meth="repeat">
      <a:schemeClr val="lt1"/>
    </dgm:linClrLst>
    <dgm:effectClrLst/>
    <dgm:txLinClrLst/>
    <dgm:txFillClrLst/>
    <dgm:txEffectClrLst/>
  </dgm:styleLbl>
  <dgm:styleLbl name="asst2">
    <dgm:fillClrLst>
      <a:schemeClr val="accent3"/>
    </dgm:fillClrLst>
    <dgm:linClrLst meth="repeat">
      <a:schemeClr val="lt1"/>
    </dgm:linClrLst>
    <dgm:effectClrLst/>
    <dgm:txLinClrLst/>
    <dgm:txFillClrLst/>
    <dgm:txEffectClrLst/>
  </dgm:styleLbl>
  <dgm:styleLbl name="asst3">
    <dgm:fillClrLst>
      <a:schemeClr val="accent4"/>
    </dgm:fillClrLst>
    <dgm:linClrLst meth="repeat">
      <a:schemeClr val="lt1"/>
    </dgm:linClrLst>
    <dgm:effectClrLst/>
    <dgm:txLinClrLst/>
    <dgm:txFillClrLst/>
    <dgm:txEffectClrLst/>
  </dgm:styleLbl>
  <dgm:styleLbl name="asst4">
    <dgm:fillClrLst>
      <a:schemeClr val="accent5"/>
    </dgm:fillClrLst>
    <dgm:linClrLst meth="repeat">
      <a:schemeClr val="lt1"/>
    </dgm:linClrLst>
    <dgm:effectClrLst/>
    <dgm:txLinClrLst/>
    <dgm:txFillClrLst/>
    <dgm:txEffectClrLst/>
  </dgm:styleLbl>
  <dgm:styleLbl name="parChTrans2D1">
    <dgm:fillClrLst meth="repeat">
      <a:schemeClr val="accent2"/>
    </dgm:fillClrLst>
    <dgm:linClrLst meth="repeat">
      <a:schemeClr val="lt1"/>
    </dgm:linClrLst>
    <dgm:effectClrLst/>
    <dgm:txLinClrLst/>
    <dgm:txFillClrLst meth="repeat">
      <a:schemeClr val="lt1"/>
    </dgm:txFillClrLst>
    <dgm:txEffectClrLst/>
  </dgm:styleLbl>
  <dgm:styleLbl name="parChTrans2D2">
    <dgm:fillClrLst meth="repeat">
      <a:schemeClr val="accent3"/>
    </dgm:fillClrLst>
    <dgm:linClrLst meth="repeat">
      <a:schemeClr val="lt1"/>
    </dgm:linClrLst>
    <dgm:effectClrLst/>
    <dgm:txLinClrLst/>
    <dgm:txFillClrLst/>
    <dgm:txEffectClrLst/>
  </dgm:styleLbl>
  <dgm:styleLbl name="parChTrans2D3">
    <dgm:fillClrLst meth="repeat">
      <a:schemeClr val="accent4"/>
    </dgm:fillClrLst>
    <dgm:linClrLst meth="repeat">
      <a:schemeClr val="lt1"/>
    </dgm:linClrLst>
    <dgm:effectClrLst/>
    <dgm:txLinClrLst/>
    <dgm:txFillClrLst/>
    <dgm:txEffectClrLst/>
  </dgm:styleLbl>
  <dgm:styleLbl name="parChTrans2D4">
    <dgm:fillClrLst meth="repeat">
      <a:schemeClr val="accent5"/>
    </dgm:fillClrLst>
    <dgm:linClrLst meth="repeat">
      <a:schemeClr val="lt1"/>
    </dgm:linClrLst>
    <dgm:effectClrLst/>
    <dgm:txLinClrLst/>
    <dgm:txFillClrLst meth="repeat">
      <a:schemeClr val="lt1"/>
    </dgm:txFillClrLst>
    <dgm:txEffectClrLst/>
  </dgm:styleLbl>
  <dgm:styleLbl name="parChTrans1D1">
    <dgm:fillClrLst meth="repeat">
      <a:schemeClr val="accent2"/>
    </dgm:fillClrLst>
    <dgm:linClrLst meth="repeat">
      <a:schemeClr val="accent1"/>
    </dgm:linClrLst>
    <dgm:effectClrLst/>
    <dgm:txLinClrLst/>
    <dgm:txFillClrLst meth="repeat">
      <a:schemeClr val="tx1"/>
    </dgm:txFillClrLst>
    <dgm:txEffectClrLst/>
  </dgm:styleLbl>
  <dgm:styleLbl name="parChTrans1D2">
    <dgm:fillClrLst meth="repeat">
      <a:schemeClr val="accent3">
        <a:tint val="90000"/>
      </a:schemeClr>
    </dgm:fillClrLst>
    <dgm:linClrLst meth="repeat">
      <a:schemeClr val="accent2"/>
    </dgm:linClrLst>
    <dgm:effectClrLst/>
    <dgm:txLinClrLst/>
    <dgm:txFillClrLst meth="repeat">
      <a:schemeClr val="tx1"/>
    </dgm:txFillClrLst>
    <dgm:txEffectClrLst/>
  </dgm:styleLbl>
  <dgm:styleLbl name="parChTrans1D3">
    <dgm:fillClrLst meth="repeat">
      <a:schemeClr val="accent4">
        <a:tint val="70000"/>
      </a:schemeClr>
    </dgm:fillClrLst>
    <dgm:linClrLst meth="repeat">
      <a:schemeClr val="accent3"/>
    </dgm:linClrLst>
    <dgm:effectClrLst/>
    <dgm:txLinClrLst/>
    <dgm:txFillClrLst meth="repeat">
      <a:schemeClr val="tx1"/>
    </dgm:txFillClrLst>
    <dgm:txEffectClrLst/>
  </dgm:styleLbl>
  <dgm:styleLbl name="parChTrans1D4">
    <dgm:fillClrLst meth="repeat">
      <a:schemeClr val="accent5">
        <a:tint val="50000"/>
      </a:schemeClr>
    </dgm:fillClrLst>
    <dgm:linClrLst meth="repeat">
      <a:schemeClr val="accent4"/>
    </dgm:linClrLst>
    <dgm:effectClrLst/>
    <dgm:txLinClrLst/>
    <dgm:txFillClrLst meth="repeat">
      <a:schemeClr val="tx1"/>
    </dgm:txFillClrLst>
    <dgm:txEffectClrLst/>
  </dgm:styleLbl>
  <dgm:styleLbl name="fgAcc1">
    <dgm:fillClrLst meth="repeat">
      <a:schemeClr val="lt1">
        <a:alpha val="90000"/>
      </a:schemeClr>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conFgAcc1">
    <dgm:fillClrLst meth="repeat">
      <a:schemeClr val="lt1">
        <a:alpha val="90000"/>
      </a:schemeClr>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alignAcc1">
    <dgm:fillClrLst meth="repeat">
      <a:schemeClr val="lt1">
        <a:alpha val="90000"/>
      </a:schemeClr>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1"/>
    </dgm:linClrLst>
    <dgm:effectClrLst/>
    <dgm:txLinClrLst/>
    <dgm:txFillClrLst meth="repeat">
      <a:schemeClr val="dk1"/>
    </dgm:txFillClrLst>
    <dgm:txEffectClrLst/>
  </dgm:styleLbl>
  <dgm:styleLbl name="bgAcc1">
    <dgm:fillClrLst meth="repeat">
      <a:schemeClr val="lt1">
        <a:alpha val="90000"/>
      </a:schemeClr>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solidFgAcc1">
    <dgm:fillClrLst meth="repeat">
      <a:schemeClr val="lt1"/>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solidAlignAcc1">
    <dgm:fillClrLst meth="repeat">
      <a:schemeClr val="lt1"/>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solidBgAcc1">
    <dgm:fillClrLst meth="repeat">
      <a:schemeClr val="lt1"/>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fgAccFollowNode1">
    <dgm:fill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fillClrLst>
    <dgm:lin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linClrLst>
    <dgm:effectClrLst/>
    <dgm:txLinClrLst/>
    <dgm:txFillClrLst meth="repeat">
      <a:schemeClr val="dk1"/>
    </dgm:txFillClrLst>
    <dgm:txEffectClrLst/>
  </dgm:styleLbl>
  <dgm:styleLbl name="alignAccFollowNode1">
    <dgm:fill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fillClrLst>
    <dgm:lin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linClrLst>
    <dgm:effectClrLst/>
    <dgm:txLinClrLst/>
    <dgm:txFillClrLst meth="repeat">
      <a:schemeClr val="dk1"/>
    </dgm:txFillClrLst>
    <dgm:txEffectClrLst/>
  </dgm:styleLbl>
  <dgm:styleLbl name="bgAccFollowNode1">
    <dgm:fill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fillClrLst>
    <dgm:lin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linClrLst>
    <dgm:effectClrLst/>
    <dgm:txLinClrLst/>
    <dgm:txFillClrLst meth="repeat">
      <a:schemeClr val="dk1"/>
    </dgm:txFillClrLst>
    <dgm:txEffectClrLst/>
  </dgm:styleLbl>
  <dgm:styleLbl name="fgAcc0">
    <dgm:fillClrLst meth="repeat">
      <a:schemeClr val="lt1">
        <a:alpha val="90000"/>
      </a:schemeClr>
    </dgm:fillClrLst>
    <dgm:linClrLst>
      <a:schemeClr val="accent1"/>
    </dgm:linClrLst>
    <dgm:effectClrLst/>
    <dgm:txLinClrLst/>
    <dgm:txFillClrLst meth="repeat">
      <a:schemeClr val="dk1"/>
    </dgm:txFillClrLst>
    <dgm:txEffectClrLst/>
  </dgm:styleLbl>
  <dgm:styleLbl name="fgAcc2">
    <dgm:fillClrLst meth="repeat">
      <a:schemeClr val="lt1">
        <a:alpha val="90000"/>
      </a:schemeClr>
    </dgm:fillClrLst>
    <dgm:linClrLst>
      <a:schemeClr val="accent2"/>
    </dgm:linClrLst>
    <dgm:effectClrLst/>
    <dgm:txLinClrLst/>
    <dgm:txFillClrLst meth="repeat">
      <a:schemeClr val="dk1"/>
    </dgm:txFillClrLst>
    <dgm:txEffectClrLst/>
  </dgm:styleLbl>
  <dgm:styleLbl name="fgAcc3">
    <dgm:fillClrLst meth="repeat">
      <a:schemeClr val="lt1">
        <a:alpha val="90000"/>
      </a:schemeClr>
    </dgm:fillClrLst>
    <dgm:linClrLst>
      <a:schemeClr val="accent3"/>
    </dgm:linClrLst>
    <dgm:effectClrLst/>
    <dgm:txLinClrLst/>
    <dgm:txFillClrLst meth="repeat">
      <a:schemeClr val="dk1"/>
    </dgm:txFillClrLst>
    <dgm:txEffectClrLst/>
  </dgm:styleLbl>
  <dgm:styleLbl name="fgAcc4">
    <dgm:fillClrLst meth="repeat">
      <a:schemeClr val="lt1">
        <a:alpha val="90000"/>
      </a:schemeClr>
    </dgm:fillClrLst>
    <dgm:linClrLst>
      <a:schemeClr val="accent4"/>
    </dgm:linClrLst>
    <dgm:effectClrLst/>
    <dgm:txLinClrLst/>
    <dgm:txFillClrLst meth="repeat">
      <a:schemeClr val="dk1"/>
    </dgm:txFillClrLst>
    <dgm:txEffectClrLst/>
  </dgm:styleLbl>
  <dgm:styleLbl name="bgShp">
    <dgm:fillClrLst meth="repeat">
      <a:schemeClr val="accent2">
        <a:tint val="40000"/>
      </a:schemeClr>
    </dgm:fillClrLst>
    <dgm:linClrLst meth="repeat">
      <a:schemeClr val="dk1"/>
    </dgm:linClrLst>
    <dgm:effectClrLst/>
    <dgm:txLinClrLst/>
    <dgm:txFillClrLst meth="repeat">
      <a:schemeClr val="dk1"/>
    </dgm:txFillClrLst>
    <dgm:txEffectClrLst/>
  </dgm:styleLbl>
  <dgm:styleLbl name="dkBgShp">
    <dgm:fillClrLst meth="repeat">
      <a:schemeClr val="accent2">
        <a:shade val="90000"/>
      </a:schemeClr>
    </dgm:fillClrLst>
    <dgm:linClrLst meth="repeat">
      <a:schemeClr val="dk1"/>
    </dgm:linClrLst>
    <dgm:effectClrLst/>
    <dgm:txLinClrLst/>
    <dgm:txFillClrLst meth="repeat">
      <a:schemeClr val="lt1"/>
    </dgm:txFillClrLst>
    <dgm:txEffectClrLst/>
  </dgm:styleLbl>
  <dgm:styleLbl name="trBgShp">
    <dgm:fillClrLst meth="repeat">
      <a:schemeClr val="accent1">
        <a:tint val="50000"/>
        <a:alpha val="40000"/>
      </a:schemeClr>
    </dgm:fillClrLst>
    <dgm:linClrLst meth="repeat">
      <a:schemeClr val="accent2"/>
    </dgm:linClrLst>
    <dgm:effectClrLst/>
    <dgm:txLinClrLst/>
    <dgm:txFillClrLst meth="repeat">
      <a:schemeClr val="lt1"/>
    </dgm:txFillClrLst>
    <dgm:txEffectClrLst/>
  </dgm:styleLbl>
  <dgm:styleLbl name="fgShp">
    <dgm:fillClrLst meth="repeat">
      <a:schemeClr val="accent2">
        <a:tint val="4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data1.xml><?xml version="1.0" encoding="utf-8"?>
<dgm:dataModel xmlns:dgm="http://schemas.openxmlformats.org/drawingml/2006/diagram" xmlns:a="http://schemas.openxmlformats.org/drawingml/2006/main">
  <dgm:ptLst>
    <dgm:pt modelId="{D776BC1F-1652-42F2-BA9F-7643BDDD0444}" type="doc">
      <dgm:prSet loTypeId="urn:microsoft.com/office/officeart/2008/layout/VerticalCurvedList" loCatId="list" qsTypeId="urn:microsoft.com/office/officeart/2005/8/quickstyle/simple5" qsCatId="simple" csTypeId="urn:microsoft.com/office/officeart/2005/8/colors/colorful1" csCatId="colorful" phldr="1"/>
      <dgm:spPr/>
      <dgm:t>
        <a:bodyPr/>
        <a:lstStyle/>
        <a:p>
          <a:endParaRPr lang="en-US"/>
        </a:p>
      </dgm:t>
    </dgm:pt>
    <dgm:pt modelId="{3E914B95-D616-4637-9CC3-26C9875A466D}">
      <dgm:prSet phldrT="[Text]" custT="1"/>
      <dgm:spPr/>
      <dgm:t>
        <a:bodyPr/>
        <a:lstStyle/>
        <a:p>
          <a:r>
            <a:rPr lang="en-GB" sz="1600" b="1">
              <a:latin typeface="Times New Roman" panose="02020603050405020304" pitchFamily="18" charset="0"/>
              <a:cs typeface="Times New Roman" panose="02020603050405020304" pitchFamily="18" charset="0"/>
            </a:rPr>
            <a:t>AI</a:t>
          </a:r>
          <a:endParaRPr lang="en-US" sz="1600">
            <a:latin typeface="Times New Roman" panose="02020603050405020304" pitchFamily="18" charset="0"/>
            <a:cs typeface="Times New Roman" panose="02020603050405020304" pitchFamily="18" charset="0"/>
          </a:endParaRPr>
        </a:p>
      </dgm:t>
    </dgm:pt>
    <dgm:pt modelId="{1563B091-A2E3-479D-A782-14CC76568D5D}" type="parTrans" cxnId="{0E03587C-13FD-4186-BCE6-73D761ECC5C3}">
      <dgm:prSet/>
      <dgm:spPr/>
      <dgm:t>
        <a:bodyPr/>
        <a:lstStyle/>
        <a:p>
          <a:endParaRPr lang="en-US"/>
        </a:p>
      </dgm:t>
    </dgm:pt>
    <dgm:pt modelId="{0B3043A8-CE20-40B1-9D11-A52940E53CCE}" type="sibTrans" cxnId="{0E03587C-13FD-4186-BCE6-73D761ECC5C3}">
      <dgm:prSet/>
      <dgm:spPr/>
      <dgm:t>
        <a:bodyPr/>
        <a:lstStyle/>
        <a:p>
          <a:endParaRPr lang="en-US"/>
        </a:p>
      </dgm:t>
    </dgm:pt>
    <dgm:pt modelId="{3389E5E2-B220-4F51-8A37-639C23E04A87}">
      <dgm:prSet phldrT="[Text]" custT="1"/>
      <dgm:spPr/>
      <dgm:t>
        <a:bodyPr/>
        <a:lstStyle/>
        <a:p>
          <a:r>
            <a:rPr lang="en-GB" sz="1600" b="1">
              <a:latin typeface="Times New Roman" panose="02020603050405020304" pitchFamily="18" charset="0"/>
              <a:cs typeface="Times New Roman" panose="02020603050405020304" pitchFamily="18" charset="0"/>
            </a:rPr>
            <a:t>SaaS and cloud adoption</a:t>
          </a:r>
          <a:endParaRPr lang="en-US" sz="1600">
            <a:latin typeface="Times New Roman" panose="02020603050405020304" pitchFamily="18" charset="0"/>
            <a:cs typeface="Times New Roman" panose="02020603050405020304" pitchFamily="18" charset="0"/>
          </a:endParaRPr>
        </a:p>
      </dgm:t>
    </dgm:pt>
    <dgm:pt modelId="{522F5EA4-9C2F-4B26-BEE6-A9F47C318559}" type="parTrans" cxnId="{4900C628-6ECF-44DF-A893-B5BE74B6A0E7}">
      <dgm:prSet/>
      <dgm:spPr/>
      <dgm:t>
        <a:bodyPr/>
        <a:lstStyle/>
        <a:p>
          <a:endParaRPr lang="en-US"/>
        </a:p>
      </dgm:t>
    </dgm:pt>
    <dgm:pt modelId="{F0002F06-9832-4BEA-B043-F67F7BE98D23}" type="sibTrans" cxnId="{4900C628-6ECF-44DF-A893-B5BE74B6A0E7}">
      <dgm:prSet/>
      <dgm:spPr/>
      <dgm:t>
        <a:bodyPr/>
        <a:lstStyle/>
        <a:p>
          <a:endParaRPr lang="en-US"/>
        </a:p>
      </dgm:t>
    </dgm:pt>
    <dgm:pt modelId="{D4D3CDE6-F3C5-48F1-8BD5-8EEAD37A7F10}">
      <dgm:prSet phldrT="[Text]" custT="1"/>
      <dgm:spPr/>
      <dgm:t>
        <a:bodyPr/>
        <a:lstStyle/>
        <a:p>
          <a:r>
            <a:rPr lang="en-GB" sz="1600" b="1">
              <a:latin typeface="Times New Roman" panose="02020603050405020304" pitchFamily="18" charset="0"/>
              <a:cs typeface="Times New Roman" panose="02020603050405020304" pitchFamily="18" charset="0"/>
            </a:rPr>
            <a:t>Data literacy</a:t>
          </a:r>
          <a:endParaRPr lang="en-US" sz="1600">
            <a:latin typeface="Times New Roman" panose="02020603050405020304" pitchFamily="18" charset="0"/>
            <a:cs typeface="Times New Roman" panose="02020603050405020304" pitchFamily="18" charset="0"/>
          </a:endParaRPr>
        </a:p>
      </dgm:t>
    </dgm:pt>
    <dgm:pt modelId="{5A6FF1BD-2A31-4C14-A5BE-DB4D5AAB7FE1}" type="parTrans" cxnId="{520F936D-9772-4F83-8C93-9B4BF66EB0B4}">
      <dgm:prSet/>
      <dgm:spPr/>
      <dgm:t>
        <a:bodyPr/>
        <a:lstStyle/>
        <a:p>
          <a:endParaRPr lang="en-US"/>
        </a:p>
      </dgm:t>
    </dgm:pt>
    <dgm:pt modelId="{7FB190A3-9752-4720-B29B-873F1715FAA5}" type="sibTrans" cxnId="{520F936D-9772-4F83-8C93-9B4BF66EB0B4}">
      <dgm:prSet/>
      <dgm:spPr/>
      <dgm:t>
        <a:bodyPr/>
        <a:lstStyle/>
        <a:p>
          <a:endParaRPr lang="en-US"/>
        </a:p>
      </dgm:t>
    </dgm:pt>
    <dgm:pt modelId="{0969F629-FAFD-4D86-986A-DA92765412AF}">
      <dgm:prSet custT="1"/>
      <dgm:spPr/>
      <dgm:t>
        <a:bodyPr/>
        <a:lstStyle/>
        <a:p>
          <a:r>
            <a:rPr lang="en-GB" sz="1600" b="1">
              <a:latin typeface="Times New Roman" panose="02020603050405020304" pitchFamily="18" charset="0"/>
              <a:cs typeface="Times New Roman" panose="02020603050405020304" pitchFamily="18" charset="0"/>
            </a:rPr>
            <a:t>Data security</a:t>
          </a:r>
          <a:endParaRPr lang="en-US" sz="1600">
            <a:latin typeface="Times New Roman" panose="02020603050405020304" pitchFamily="18" charset="0"/>
            <a:cs typeface="Times New Roman" panose="02020603050405020304" pitchFamily="18" charset="0"/>
          </a:endParaRPr>
        </a:p>
      </dgm:t>
    </dgm:pt>
    <dgm:pt modelId="{5AA23992-FFA4-4B64-91FA-ED90CB4B4BA5}" type="parTrans" cxnId="{BD57A8F8-4152-4A08-BF57-06B690E13868}">
      <dgm:prSet/>
      <dgm:spPr/>
      <dgm:t>
        <a:bodyPr/>
        <a:lstStyle/>
        <a:p>
          <a:endParaRPr lang="en-US"/>
        </a:p>
      </dgm:t>
    </dgm:pt>
    <dgm:pt modelId="{1FF008C1-B17A-4225-B970-353D22653EF5}" type="sibTrans" cxnId="{BD57A8F8-4152-4A08-BF57-06B690E13868}">
      <dgm:prSet/>
      <dgm:spPr/>
      <dgm:t>
        <a:bodyPr/>
        <a:lstStyle/>
        <a:p>
          <a:endParaRPr lang="en-US"/>
        </a:p>
      </dgm:t>
    </dgm:pt>
    <dgm:pt modelId="{4453C9ED-BEA0-4FAF-9561-437ADFBE95CB}">
      <dgm:prSet custT="1"/>
      <dgm:spPr/>
      <dgm:t>
        <a:bodyPr/>
        <a:lstStyle/>
        <a:p>
          <a:r>
            <a:rPr lang="en-GB" sz="1600" b="1">
              <a:latin typeface="Times New Roman" panose="02020603050405020304" pitchFamily="18" charset="0"/>
              <a:cs typeface="Times New Roman" panose="02020603050405020304" pitchFamily="18" charset="0"/>
            </a:rPr>
            <a:t>Data visualisation and storytelling</a:t>
          </a:r>
          <a:endParaRPr lang="en-US" sz="1600">
            <a:latin typeface="Times New Roman" panose="02020603050405020304" pitchFamily="18" charset="0"/>
            <a:cs typeface="Times New Roman" panose="02020603050405020304" pitchFamily="18" charset="0"/>
          </a:endParaRPr>
        </a:p>
      </dgm:t>
    </dgm:pt>
    <dgm:pt modelId="{D7EF0D42-FB73-47BE-8F44-6B7C9ED88B10}" type="parTrans" cxnId="{1D1E460F-7C6E-4933-A605-28DB9178724C}">
      <dgm:prSet/>
      <dgm:spPr/>
      <dgm:t>
        <a:bodyPr/>
        <a:lstStyle/>
        <a:p>
          <a:endParaRPr lang="en-US"/>
        </a:p>
      </dgm:t>
    </dgm:pt>
    <dgm:pt modelId="{957DCFE1-893E-4D7D-83B5-CCF9997BB0D7}" type="sibTrans" cxnId="{1D1E460F-7C6E-4933-A605-28DB9178724C}">
      <dgm:prSet/>
      <dgm:spPr/>
      <dgm:t>
        <a:bodyPr/>
        <a:lstStyle/>
        <a:p>
          <a:endParaRPr lang="en-US"/>
        </a:p>
      </dgm:t>
    </dgm:pt>
    <dgm:pt modelId="{B5FC923C-EE4F-413E-A408-17556979DEC5}">
      <dgm:prSet custT="1"/>
      <dgm:spPr/>
      <dgm:t>
        <a:bodyPr/>
        <a:lstStyle/>
        <a:p>
          <a:r>
            <a:rPr lang="en-GB" sz="1600" b="1">
              <a:latin typeface="Times New Roman" panose="02020603050405020304" pitchFamily="18" charset="0"/>
              <a:cs typeface="Times New Roman" panose="02020603050405020304" pitchFamily="18" charset="0"/>
            </a:rPr>
            <a:t>Natural langue processing (NLP)</a:t>
          </a:r>
          <a:endParaRPr lang="en-US" sz="1600">
            <a:latin typeface="Times New Roman" panose="02020603050405020304" pitchFamily="18" charset="0"/>
            <a:cs typeface="Times New Roman" panose="02020603050405020304" pitchFamily="18" charset="0"/>
          </a:endParaRPr>
        </a:p>
      </dgm:t>
    </dgm:pt>
    <dgm:pt modelId="{8CAA4BE0-7E58-4F34-A708-A90F0BAA8E2B}" type="parTrans" cxnId="{42B553DF-1154-4001-A985-3F36FB177B56}">
      <dgm:prSet/>
      <dgm:spPr/>
      <dgm:t>
        <a:bodyPr/>
        <a:lstStyle/>
        <a:p>
          <a:endParaRPr lang="en-US"/>
        </a:p>
      </dgm:t>
    </dgm:pt>
    <dgm:pt modelId="{D0CED344-5EBC-43CD-BA2F-DBA79018EA71}" type="sibTrans" cxnId="{42B553DF-1154-4001-A985-3F36FB177B56}">
      <dgm:prSet/>
      <dgm:spPr/>
      <dgm:t>
        <a:bodyPr/>
        <a:lstStyle/>
        <a:p>
          <a:endParaRPr lang="en-US"/>
        </a:p>
      </dgm:t>
    </dgm:pt>
    <dgm:pt modelId="{9B85628E-5243-4290-9444-4BE482BC80BC}" type="pres">
      <dgm:prSet presAssocID="{D776BC1F-1652-42F2-BA9F-7643BDDD0444}" presName="Name0" presStyleCnt="0">
        <dgm:presLayoutVars>
          <dgm:chMax val="7"/>
          <dgm:chPref val="7"/>
          <dgm:dir/>
        </dgm:presLayoutVars>
      </dgm:prSet>
      <dgm:spPr/>
    </dgm:pt>
    <dgm:pt modelId="{49C4DF8C-E14F-4234-9AE4-13E36A1FCA39}" type="pres">
      <dgm:prSet presAssocID="{D776BC1F-1652-42F2-BA9F-7643BDDD0444}" presName="Name1" presStyleCnt="0"/>
      <dgm:spPr/>
    </dgm:pt>
    <dgm:pt modelId="{1F9FE66B-46B4-4841-A8E7-6FE9947089B3}" type="pres">
      <dgm:prSet presAssocID="{D776BC1F-1652-42F2-BA9F-7643BDDD0444}" presName="cycle" presStyleCnt="0"/>
      <dgm:spPr/>
    </dgm:pt>
    <dgm:pt modelId="{627D65F6-5CE5-45C3-963E-F5FEF13A1200}" type="pres">
      <dgm:prSet presAssocID="{D776BC1F-1652-42F2-BA9F-7643BDDD0444}" presName="srcNode" presStyleLbl="node1" presStyleIdx="0" presStyleCnt="6"/>
      <dgm:spPr/>
    </dgm:pt>
    <dgm:pt modelId="{6A704884-6B8D-451C-A1DD-0B1C9C20DDB0}" type="pres">
      <dgm:prSet presAssocID="{D776BC1F-1652-42F2-BA9F-7643BDDD0444}" presName="conn" presStyleLbl="parChTrans1D2" presStyleIdx="0" presStyleCnt="1"/>
      <dgm:spPr/>
    </dgm:pt>
    <dgm:pt modelId="{902E3423-4866-4E95-A971-190791D99AB1}" type="pres">
      <dgm:prSet presAssocID="{D776BC1F-1652-42F2-BA9F-7643BDDD0444}" presName="extraNode" presStyleLbl="node1" presStyleIdx="0" presStyleCnt="6"/>
      <dgm:spPr/>
    </dgm:pt>
    <dgm:pt modelId="{A177EBB8-DAC7-47D4-9D1A-8D36C13A5280}" type="pres">
      <dgm:prSet presAssocID="{D776BC1F-1652-42F2-BA9F-7643BDDD0444}" presName="dstNode" presStyleLbl="node1" presStyleIdx="0" presStyleCnt="6"/>
      <dgm:spPr/>
    </dgm:pt>
    <dgm:pt modelId="{FBC5714B-8FA5-42BB-8125-8E7A310D1C47}" type="pres">
      <dgm:prSet presAssocID="{3E914B95-D616-4637-9CC3-26C9875A466D}" presName="text_1" presStyleLbl="node1" presStyleIdx="0" presStyleCnt="6">
        <dgm:presLayoutVars>
          <dgm:bulletEnabled val="1"/>
        </dgm:presLayoutVars>
      </dgm:prSet>
      <dgm:spPr/>
    </dgm:pt>
    <dgm:pt modelId="{C9932A66-7817-4510-BBA0-87CF3B647FCF}" type="pres">
      <dgm:prSet presAssocID="{3E914B95-D616-4637-9CC3-26C9875A466D}" presName="accent_1" presStyleCnt="0"/>
      <dgm:spPr/>
    </dgm:pt>
    <dgm:pt modelId="{DD214253-C361-4459-8E6F-AA9CD53D89FA}" type="pres">
      <dgm:prSet presAssocID="{3E914B95-D616-4637-9CC3-26C9875A466D}" presName="accentRepeatNode" presStyleLbl="solidFgAcc1" presStyleIdx="0" presStyleCnt="6"/>
      <dgm:spPr/>
    </dgm:pt>
    <dgm:pt modelId="{114B2053-EFAA-4744-B294-61D2C88A2FD5}" type="pres">
      <dgm:prSet presAssocID="{3389E5E2-B220-4F51-8A37-639C23E04A87}" presName="text_2" presStyleLbl="node1" presStyleIdx="1" presStyleCnt="6">
        <dgm:presLayoutVars>
          <dgm:bulletEnabled val="1"/>
        </dgm:presLayoutVars>
      </dgm:prSet>
      <dgm:spPr/>
    </dgm:pt>
    <dgm:pt modelId="{C8C1ED76-8C31-4A56-8023-344C644CDAA2}" type="pres">
      <dgm:prSet presAssocID="{3389E5E2-B220-4F51-8A37-639C23E04A87}" presName="accent_2" presStyleCnt="0"/>
      <dgm:spPr/>
    </dgm:pt>
    <dgm:pt modelId="{B5424774-397F-458C-8089-7816B98DF3D2}" type="pres">
      <dgm:prSet presAssocID="{3389E5E2-B220-4F51-8A37-639C23E04A87}" presName="accentRepeatNode" presStyleLbl="solidFgAcc1" presStyleIdx="1" presStyleCnt="6"/>
      <dgm:spPr/>
    </dgm:pt>
    <dgm:pt modelId="{904B3C19-D465-4A9D-AECE-28AF0AE54C1D}" type="pres">
      <dgm:prSet presAssocID="{D4D3CDE6-F3C5-48F1-8BD5-8EEAD37A7F10}" presName="text_3" presStyleLbl="node1" presStyleIdx="2" presStyleCnt="6">
        <dgm:presLayoutVars>
          <dgm:bulletEnabled val="1"/>
        </dgm:presLayoutVars>
      </dgm:prSet>
      <dgm:spPr/>
    </dgm:pt>
    <dgm:pt modelId="{5915DFB6-8659-4AB0-A1D7-94551D5AD683}" type="pres">
      <dgm:prSet presAssocID="{D4D3CDE6-F3C5-48F1-8BD5-8EEAD37A7F10}" presName="accent_3" presStyleCnt="0"/>
      <dgm:spPr/>
    </dgm:pt>
    <dgm:pt modelId="{5CCB7810-F909-4C36-8FDB-78B37B867630}" type="pres">
      <dgm:prSet presAssocID="{D4D3CDE6-F3C5-48F1-8BD5-8EEAD37A7F10}" presName="accentRepeatNode" presStyleLbl="solidFgAcc1" presStyleIdx="2" presStyleCnt="6"/>
      <dgm:spPr/>
    </dgm:pt>
    <dgm:pt modelId="{8739AE85-72F8-45BA-AEBB-59090CF98A0D}" type="pres">
      <dgm:prSet presAssocID="{B5FC923C-EE4F-413E-A408-17556979DEC5}" presName="text_4" presStyleLbl="node1" presStyleIdx="3" presStyleCnt="6">
        <dgm:presLayoutVars>
          <dgm:bulletEnabled val="1"/>
        </dgm:presLayoutVars>
      </dgm:prSet>
      <dgm:spPr/>
    </dgm:pt>
    <dgm:pt modelId="{C7B9817D-D445-4AFF-B4F8-7A678AA750D5}" type="pres">
      <dgm:prSet presAssocID="{B5FC923C-EE4F-413E-A408-17556979DEC5}" presName="accent_4" presStyleCnt="0"/>
      <dgm:spPr/>
    </dgm:pt>
    <dgm:pt modelId="{2F1AD9B7-B28C-4DB8-BA4D-58F19B982A7B}" type="pres">
      <dgm:prSet presAssocID="{B5FC923C-EE4F-413E-A408-17556979DEC5}" presName="accentRepeatNode" presStyleLbl="solidFgAcc1" presStyleIdx="3" presStyleCnt="6"/>
      <dgm:spPr/>
    </dgm:pt>
    <dgm:pt modelId="{C1398F89-3576-470E-990E-5A65FFA1B6C6}" type="pres">
      <dgm:prSet presAssocID="{4453C9ED-BEA0-4FAF-9561-437ADFBE95CB}" presName="text_5" presStyleLbl="node1" presStyleIdx="4" presStyleCnt="6">
        <dgm:presLayoutVars>
          <dgm:bulletEnabled val="1"/>
        </dgm:presLayoutVars>
      </dgm:prSet>
      <dgm:spPr/>
    </dgm:pt>
    <dgm:pt modelId="{8D01AC99-36D8-42AE-9E13-9E3579C6643A}" type="pres">
      <dgm:prSet presAssocID="{4453C9ED-BEA0-4FAF-9561-437ADFBE95CB}" presName="accent_5" presStyleCnt="0"/>
      <dgm:spPr/>
    </dgm:pt>
    <dgm:pt modelId="{F723393A-A8C6-4F8D-862F-D9D9824ACAF2}" type="pres">
      <dgm:prSet presAssocID="{4453C9ED-BEA0-4FAF-9561-437ADFBE95CB}" presName="accentRepeatNode" presStyleLbl="solidFgAcc1" presStyleIdx="4" presStyleCnt="6"/>
      <dgm:spPr/>
    </dgm:pt>
    <dgm:pt modelId="{5649FED4-AA15-45ED-B709-77324054F80A}" type="pres">
      <dgm:prSet presAssocID="{0969F629-FAFD-4D86-986A-DA92765412AF}" presName="text_6" presStyleLbl="node1" presStyleIdx="5" presStyleCnt="6">
        <dgm:presLayoutVars>
          <dgm:bulletEnabled val="1"/>
        </dgm:presLayoutVars>
      </dgm:prSet>
      <dgm:spPr/>
    </dgm:pt>
    <dgm:pt modelId="{61D9BBD7-AD62-44D4-B631-0D941D1FB793}" type="pres">
      <dgm:prSet presAssocID="{0969F629-FAFD-4D86-986A-DA92765412AF}" presName="accent_6" presStyleCnt="0"/>
      <dgm:spPr/>
    </dgm:pt>
    <dgm:pt modelId="{891A14BA-D4AF-48E5-9469-3FD87F665C26}" type="pres">
      <dgm:prSet presAssocID="{0969F629-FAFD-4D86-986A-DA92765412AF}" presName="accentRepeatNode" presStyleLbl="solidFgAcc1" presStyleIdx="5" presStyleCnt="6"/>
      <dgm:spPr/>
    </dgm:pt>
  </dgm:ptLst>
  <dgm:cxnLst>
    <dgm:cxn modelId="{1D1E460F-7C6E-4933-A605-28DB9178724C}" srcId="{D776BC1F-1652-42F2-BA9F-7643BDDD0444}" destId="{4453C9ED-BEA0-4FAF-9561-437ADFBE95CB}" srcOrd="4" destOrd="0" parTransId="{D7EF0D42-FB73-47BE-8F44-6B7C9ED88B10}" sibTransId="{957DCFE1-893E-4D7D-83B5-CCF9997BB0D7}"/>
    <dgm:cxn modelId="{590C5928-3494-4CEC-89A7-C2D0EBD30F14}" type="presOf" srcId="{4453C9ED-BEA0-4FAF-9561-437ADFBE95CB}" destId="{C1398F89-3576-470E-990E-5A65FFA1B6C6}" srcOrd="0" destOrd="0" presId="urn:microsoft.com/office/officeart/2008/layout/VerticalCurvedList"/>
    <dgm:cxn modelId="{4900C628-6ECF-44DF-A893-B5BE74B6A0E7}" srcId="{D776BC1F-1652-42F2-BA9F-7643BDDD0444}" destId="{3389E5E2-B220-4F51-8A37-639C23E04A87}" srcOrd="1" destOrd="0" parTransId="{522F5EA4-9C2F-4B26-BEE6-A9F47C318559}" sibTransId="{F0002F06-9832-4BEA-B043-F67F7BE98D23}"/>
    <dgm:cxn modelId="{4023542E-BA32-4CAE-A1C6-F502F892DAE7}" type="presOf" srcId="{0969F629-FAFD-4D86-986A-DA92765412AF}" destId="{5649FED4-AA15-45ED-B709-77324054F80A}" srcOrd="0" destOrd="0" presId="urn:microsoft.com/office/officeart/2008/layout/VerticalCurvedList"/>
    <dgm:cxn modelId="{440BB136-4DF8-4D5B-805D-2E60E5AF995F}" type="presOf" srcId="{B5FC923C-EE4F-413E-A408-17556979DEC5}" destId="{8739AE85-72F8-45BA-AEBB-59090CF98A0D}" srcOrd="0" destOrd="0" presId="urn:microsoft.com/office/officeart/2008/layout/VerticalCurvedList"/>
    <dgm:cxn modelId="{5E870C64-8A0A-41EC-BDBD-094336449815}" type="presOf" srcId="{3389E5E2-B220-4F51-8A37-639C23E04A87}" destId="{114B2053-EFAA-4744-B294-61D2C88A2FD5}" srcOrd="0" destOrd="0" presId="urn:microsoft.com/office/officeart/2008/layout/VerticalCurvedList"/>
    <dgm:cxn modelId="{520F936D-9772-4F83-8C93-9B4BF66EB0B4}" srcId="{D776BC1F-1652-42F2-BA9F-7643BDDD0444}" destId="{D4D3CDE6-F3C5-48F1-8BD5-8EEAD37A7F10}" srcOrd="2" destOrd="0" parTransId="{5A6FF1BD-2A31-4C14-A5BE-DB4D5AAB7FE1}" sibTransId="{7FB190A3-9752-4720-B29B-873F1715FAA5}"/>
    <dgm:cxn modelId="{13116074-8136-4326-9754-11927CC50902}" type="presOf" srcId="{D4D3CDE6-F3C5-48F1-8BD5-8EEAD37A7F10}" destId="{904B3C19-D465-4A9D-AECE-28AF0AE54C1D}" srcOrd="0" destOrd="0" presId="urn:microsoft.com/office/officeart/2008/layout/VerticalCurvedList"/>
    <dgm:cxn modelId="{95C46F59-6CD4-40C5-A44C-565EC1F04F3D}" type="presOf" srcId="{3E914B95-D616-4637-9CC3-26C9875A466D}" destId="{FBC5714B-8FA5-42BB-8125-8E7A310D1C47}" srcOrd="0" destOrd="0" presId="urn:microsoft.com/office/officeart/2008/layout/VerticalCurvedList"/>
    <dgm:cxn modelId="{0E03587C-13FD-4186-BCE6-73D761ECC5C3}" srcId="{D776BC1F-1652-42F2-BA9F-7643BDDD0444}" destId="{3E914B95-D616-4637-9CC3-26C9875A466D}" srcOrd="0" destOrd="0" parTransId="{1563B091-A2E3-479D-A782-14CC76568D5D}" sibTransId="{0B3043A8-CE20-40B1-9D11-A52940E53CCE}"/>
    <dgm:cxn modelId="{747F9B83-CCE3-44D4-AC3E-7FF4DCB5D753}" type="presOf" srcId="{D776BC1F-1652-42F2-BA9F-7643BDDD0444}" destId="{9B85628E-5243-4290-9444-4BE482BC80BC}" srcOrd="0" destOrd="0" presId="urn:microsoft.com/office/officeart/2008/layout/VerticalCurvedList"/>
    <dgm:cxn modelId="{8F1974D0-5BEF-4244-9FC2-81968210DA1D}" type="presOf" srcId="{0B3043A8-CE20-40B1-9D11-A52940E53CCE}" destId="{6A704884-6B8D-451C-A1DD-0B1C9C20DDB0}" srcOrd="0" destOrd="0" presId="urn:microsoft.com/office/officeart/2008/layout/VerticalCurvedList"/>
    <dgm:cxn modelId="{42B553DF-1154-4001-A985-3F36FB177B56}" srcId="{D776BC1F-1652-42F2-BA9F-7643BDDD0444}" destId="{B5FC923C-EE4F-413E-A408-17556979DEC5}" srcOrd="3" destOrd="0" parTransId="{8CAA4BE0-7E58-4F34-A708-A90F0BAA8E2B}" sibTransId="{D0CED344-5EBC-43CD-BA2F-DBA79018EA71}"/>
    <dgm:cxn modelId="{BD57A8F8-4152-4A08-BF57-06B690E13868}" srcId="{D776BC1F-1652-42F2-BA9F-7643BDDD0444}" destId="{0969F629-FAFD-4D86-986A-DA92765412AF}" srcOrd="5" destOrd="0" parTransId="{5AA23992-FFA4-4B64-91FA-ED90CB4B4BA5}" sibTransId="{1FF008C1-B17A-4225-B970-353D22653EF5}"/>
    <dgm:cxn modelId="{574B56B8-ED74-4E25-9A36-F252396D3713}" type="presParOf" srcId="{9B85628E-5243-4290-9444-4BE482BC80BC}" destId="{49C4DF8C-E14F-4234-9AE4-13E36A1FCA39}" srcOrd="0" destOrd="0" presId="urn:microsoft.com/office/officeart/2008/layout/VerticalCurvedList"/>
    <dgm:cxn modelId="{03476E29-6E4C-4E36-AD67-1691DD6B6EC7}" type="presParOf" srcId="{49C4DF8C-E14F-4234-9AE4-13E36A1FCA39}" destId="{1F9FE66B-46B4-4841-A8E7-6FE9947089B3}" srcOrd="0" destOrd="0" presId="urn:microsoft.com/office/officeart/2008/layout/VerticalCurvedList"/>
    <dgm:cxn modelId="{9C117E82-0CAE-41B5-8859-54CF728A7008}" type="presParOf" srcId="{1F9FE66B-46B4-4841-A8E7-6FE9947089B3}" destId="{627D65F6-5CE5-45C3-963E-F5FEF13A1200}" srcOrd="0" destOrd="0" presId="urn:microsoft.com/office/officeart/2008/layout/VerticalCurvedList"/>
    <dgm:cxn modelId="{A03A1821-0C48-49DF-9A5F-333914B1A82A}" type="presParOf" srcId="{1F9FE66B-46B4-4841-A8E7-6FE9947089B3}" destId="{6A704884-6B8D-451C-A1DD-0B1C9C20DDB0}" srcOrd="1" destOrd="0" presId="urn:microsoft.com/office/officeart/2008/layout/VerticalCurvedList"/>
    <dgm:cxn modelId="{01C62D23-ADBA-4577-8C13-ABFF5F678BB5}" type="presParOf" srcId="{1F9FE66B-46B4-4841-A8E7-6FE9947089B3}" destId="{902E3423-4866-4E95-A971-190791D99AB1}" srcOrd="2" destOrd="0" presId="urn:microsoft.com/office/officeart/2008/layout/VerticalCurvedList"/>
    <dgm:cxn modelId="{A24C60C6-2F9A-49FB-B1D3-E9B4D1869B59}" type="presParOf" srcId="{1F9FE66B-46B4-4841-A8E7-6FE9947089B3}" destId="{A177EBB8-DAC7-47D4-9D1A-8D36C13A5280}" srcOrd="3" destOrd="0" presId="urn:microsoft.com/office/officeart/2008/layout/VerticalCurvedList"/>
    <dgm:cxn modelId="{9347A06B-6C2C-43BE-87D2-21C9CB0BCC92}" type="presParOf" srcId="{49C4DF8C-E14F-4234-9AE4-13E36A1FCA39}" destId="{FBC5714B-8FA5-42BB-8125-8E7A310D1C47}" srcOrd="1" destOrd="0" presId="urn:microsoft.com/office/officeart/2008/layout/VerticalCurvedList"/>
    <dgm:cxn modelId="{068B87D4-F992-4154-99A1-B8EDB4E6D681}" type="presParOf" srcId="{49C4DF8C-E14F-4234-9AE4-13E36A1FCA39}" destId="{C9932A66-7817-4510-BBA0-87CF3B647FCF}" srcOrd="2" destOrd="0" presId="urn:microsoft.com/office/officeart/2008/layout/VerticalCurvedList"/>
    <dgm:cxn modelId="{AB97E873-39C8-49D4-8FCA-ED721780843F}" type="presParOf" srcId="{C9932A66-7817-4510-BBA0-87CF3B647FCF}" destId="{DD214253-C361-4459-8E6F-AA9CD53D89FA}" srcOrd="0" destOrd="0" presId="urn:microsoft.com/office/officeart/2008/layout/VerticalCurvedList"/>
    <dgm:cxn modelId="{926A7A33-CD84-474F-8E62-210502575721}" type="presParOf" srcId="{49C4DF8C-E14F-4234-9AE4-13E36A1FCA39}" destId="{114B2053-EFAA-4744-B294-61D2C88A2FD5}" srcOrd="3" destOrd="0" presId="urn:microsoft.com/office/officeart/2008/layout/VerticalCurvedList"/>
    <dgm:cxn modelId="{6A46E34F-DECB-42F9-8149-C08E5A7E67D3}" type="presParOf" srcId="{49C4DF8C-E14F-4234-9AE4-13E36A1FCA39}" destId="{C8C1ED76-8C31-4A56-8023-344C644CDAA2}" srcOrd="4" destOrd="0" presId="urn:microsoft.com/office/officeart/2008/layout/VerticalCurvedList"/>
    <dgm:cxn modelId="{6EF63CAB-C7DD-4523-8B40-6DF55E232C3A}" type="presParOf" srcId="{C8C1ED76-8C31-4A56-8023-344C644CDAA2}" destId="{B5424774-397F-458C-8089-7816B98DF3D2}" srcOrd="0" destOrd="0" presId="urn:microsoft.com/office/officeart/2008/layout/VerticalCurvedList"/>
    <dgm:cxn modelId="{026F86D4-9BBB-4E5A-AECD-986306D518EC}" type="presParOf" srcId="{49C4DF8C-E14F-4234-9AE4-13E36A1FCA39}" destId="{904B3C19-D465-4A9D-AECE-28AF0AE54C1D}" srcOrd="5" destOrd="0" presId="urn:microsoft.com/office/officeart/2008/layout/VerticalCurvedList"/>
    <dgm:cxn modelId="{E3FDA88D-3A74-4394-A90A-E1625D83D174}" type="presParOf" srcId="{49C4DF8C-E14F-4234-9AE4-13E36A1FCA39}" destId="{5915DFB6-8659-4AB0-A1D7-94551D5AD683}" srcOrd="6" destOrd="0" presId="urn:microsoft.com/office/officeart/2008/layout/VerticalCurvedList"/>
    <dgm:cxn modelId="{85DA8ABF-CD98-4770-A711-F7C133F142C6}" type="presParOf" srcId="{5915DFB6-8659-4AB0-A1D7-94551D5AD683}" destId="{5CCB7810-F909-4C36-8FDB-78B37B867630}" srcOrd="0" destOrd="0" presId="urn:microsoft.com/office/officeart/2008/layout/VerticalCurvedList"/>
    <dgm:cxn modelId="{3D17BBE5-9F61-403A-908D-2603BF22FB7F}" type="presParOf" srcId="{49C4DF8C-E14F-4234-9AE4-13E36A1FCA39}" destId="{8739AE85-72F8-45BA-AEBB-59090CF98A0D}" srcOrd="7" destOrd="0" presId="urn:microsoft.com/office/officeart/2008/layout/VerticalCurvedList"/>
    <dgm:cxn modelId="{9B307D14-0C51-465A-ABFD-B14FD4DB4389}" type="presParOf" srcId="{49C4DF8C-E14F-4234-9AE4-13E36A1FCA39}" destId="{C7B9817D-D445-4AFF-B4F8-7A678AA750D5}" srcOrd="8" destOrd="0" presId="urn:microsoft.com/office/officeart/2008/layout/VerticalCurvedList"/>
    <dgm:cxn modelId="{2DD4937C-BE6D-45AF-B35D-A05915764406}" type="presParOf" srcId="{C7B9817D-D445-4AFF-B4F8-7A678AA750D5}" destId="{2F1AD9B7-B28C-4DB8-BA4D-58F19B982A7B}" srcOrd="0" destOrd="0" presId="urn:microsoft.com/office/officeart/2008/layout/VerticalCurvedList"/>
    <dgm:cxn modelId="{1FD4740A-8206-44AA-A0E4-921F987A04A3}" type="presParOf" srcId="{49C4DF8C-E14F-4234-9AE4-13E36A1FCA39}" destId="{C1398F89-3576-470E-990E-5A65FFA1B6C6}" srcOrd="9" destOrd="0" presId="urn:microsoft.com/office/officeart/2008/layout/VerticalCurvedList"/>
    <dgm:cxn modelId="{3A69CB86-933B-40E2-8E01-70D80E61B2C1}" type="presParOf" srcId="{49C4DF8C-E14F-4234-9AE4-13E36A1FCA39}" destId="{8D01AC99-36D8-42AE-9E13-9E3579C6643A}" srcOrd="10" destOrd="0" presId="urn:microsoft.com/office/officeart/2008/layout/VerticalCurvedList"/>
    <dgm:cxn modelId="{1EE6F182-8A49-450B-889E-3F1E8F494BA3}" type="presParOf" srcId="{8D01AC99-36D8-42AE-9E13-9E3579C6643A}" destId="{F723393A-A8C6-4F8D-862F-D9D9824ACAF2}" srcOrd="0" destOrd="0" presId="urn:microsoft.com/office/officeart/2008/layout/VerticalCurvedList"/>
    <dgm:cxn modelId="{5BD576E9-23EF-4489-9DAC-E5D8003F0D67}" type="presParOf" srcId="{49C4DF8C-E14F-4234-9AE4-13E36A1FCA39}" destId="{5649FED4-AA15-45ED-B709-77324054F80A}" srcOrd="11" destOrd="0" presId="urn:microsoft.com/office/officeart/2008/layout/VerticalCurvedList"/>
    <dgm:cxn modelId="{54FFED17-2D4F-4231-A704-BD621618E2C2}" type="presParOf" srcId="{49C4DF8C-E14F-4234-9AE4-13E36A1FCA39}" destId="{61D9BBD7-AD62-44D4-B631-0D941D1FB793}" srcOrd="12" destOrd="0" presId="urn:microsoft.com/office/officeart/2008/layout/VerticalCurvedList"/>
    <dgm:cxn modelId="{B0352ACC-40E9-416D-8104-801FF298675B}" type="presParOf" srcId="{61D9BBD7-AD62-44D4-B631-0D941D1FB793}" destId="{891A14BA-D4AF-48E5-9469-3FD87F665C26}" srcOrd="0" destOrd="0" presId="urn:microsoft.com/office/officeart/2008/layout/VerticalCurvedList"/>
  </dgm:cxnLst>
  <dgm:bg/>
  <dgm:whole/>
  <dgm:extLst>
    <a:ext uri="http://schemas.microsoft.com/office/drawing/2008/diagram">
      <dsp:dataModelExt xmlns:dsp="http://schemas.microsoft.com/office/drawing/2008/diagram" relId="rId11" minVer="http://schemas.openxmlformats.org/drawingml/2006/diagram"/>
    </a:ext>
  </dgm:extLst>
</dgm:dataModel>
</file>

<file path=word/diagrams/drawing1.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6A704884-6B8D-451C-A1DD-0B1C9C20DDB0}">
      <dsp:nvSpPr>
        <dsp:cNvPr id="0" name=""/>
        <dsp:cNvSpPr/>
      </dsp:nvSpPr>
      <dsp:spPr>
        <a:xfrm>
          <a:off x="-3617274" y="-555868"/>
          <a:ext cx="4312137" cy="4312137"/>
        </a:xfrm>
        <a:prstGeom prst="blockArc">
          <a:avLst>
            <a:gd name="adj1" fmla="val 18900000"/>
            <a:gd name="adj2" fmla="val 2700000"/>
            <a:gd name="adj3" fmla="val 501"/>
          </a:avLst>
        </a:prstGeom>
        <a:noFill/>
        <a:ln w="12700" cap="flat" cmpd="sng" algn="ctr">
          <a:solidFill>
            <a:schemeClr val="accent2">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FBC5714B-8FA5-42BB-8125-8E7A310D1C47}">
      <dsp:nvSpPr>
        <dsp:cNvPr id="0" name=""/>
        <dsp:cNvSpPr/>
      </dsp:nvSpPr>
      <dsp:spPr>
        <a:xfrm>
          <a:off x="260250" y="168533"/>
          <a:ext cx="5184602" cy="336938"/>
        </a:xfrm>
        <a:prstGeom prst="rect">
          <a:avLst/>
        </a:prstGeom>
        <a:gradFill rotWithShape="0">
          <a:gsLst>
            <a:gs pos="0">
              <a:schemeClr val="accent2">
                <a:hueOff val="0"/>
                <a:satOff val="0"/>
                <a:lumOff val="0"/>
                <a:alphaOff val="0"/>
                <a:satMod val="103000"/>
                <a:lumMod val="102000"/>
                <a:tint val="94000"/>
              </a:schemeClr>
            </a:gs>
            <a:gs pos="50000">
              <a:schemeClr val="accent2">
                <a:hueOff val="0"/>
                <a:satOff val="0"/>
                <a:lumOff val="0"/>
                <a:alphaOff val="0"/>
                <a:satMod val="110000"/>
                <a:lumMod val="100000"/>
                <a:shade val="100000"/>
              </a:schemeClr>
            </a:gs>
            <a:gs pos="100000">
              <a:schemeClr val="accent2">
                <a:hueOff val="0"/>
                <a:satOff val="0"/>
                <a:lumOff val="0"/>
                <a:alphaOff val="0"/>
                <a:lumMod val="99000"/>
                <a:satMod val="120000"/>
                <a:shade val="78000"/>
              </a:schemeClr>
            </a:gs>
          </a:gsLst>
          <a:lin ang="5400000" scaled="0"/>
        </a:gradFill>
        <a:ln>
          <a:noFill/>
        </a:ln>
        <a:effectLst>
          <a:outerShdw blurRad="57150" dist="19050" dir="5400000" algn="ctr" rotWithShape="0">
            <a:srgbClr val="000000">
              <a:alpha val="63000"/>
            </a:srgbClr>
          </a:outerShdw>
        </a:effectLst>
      </dsp:spPr>
      <dsp:style>
        <a:lnRef idx="0">
          <a:scrgbClr r="0" g="0" b="0"/>
        </a:lnRef>
        <a:fillRef idx="3">
          <a:scrgbClr r="0" g="0" b="0"/>
        </a:fillRef>
        <a:effectRef idx="3">
          <a:scrgbClr r="0" g="0" b="0"/>
        </a:effectRef>
        <a:fontRef idx="minor">
          <a:schemeClr val="lt1"/>
        </a:fontRef>
      </dsp:style>
      <dsp:txBody>
        <a:bodyPr spcFirstLastPara="0" vert="horz" wrap="square" lIns="267445" tIns="40640" rIns="40640" bIns="40640" numCol="1" spcCol="1270" anchor="ctr" anchorCtr="0">
          <a:noAutofit/>
        </a:bodyPr>
        <a:lstStyle/>
        <a:p>
          <a:pPr marL="0" lvl="0" indent="0" algn="l" defTabSz="711200">
            <a:lnSpc>
              <a:spcPct val="90000"/>
            </a:lnSpc>
            <a:spcBef>
              <a:spcPct val="0"/>
            </a:spcBef>
            <a:spcAft>
              <a:spcPct val="35000"/>
            </a:spcAft>
            <a:buNone/>
          </a:pPr>
          <a:r>
            <a:rPr lang="en-GB" sz="1600" b="1" kern="1200">
              <a:latin typeface="Times New Roman" panose="02020603050405020304" pitchFamily="18" charset="0"/>
              <a:cs typeface="Times New Roman" panose="02020603050405020304" pitchFamily="18" charset="0"/>
            </a:rPr>
            <a:t>AI</a:t>
          </a:r>
          <a:endParaRPr lang="en-US" sz="1600" kern="1200">
            <a:latin typeface="Times New Roman" panose="02020603050405020304" pitchFamily="18" charset="0"/>
            <a:cs typeface="Times New Roman" panose="02020603050405020304" pitchFamily="18" charset="0"/>
          </a:endParaRPr>
        </a:p>
      </dsp:txBody>
      <dsp:txXfrm>
        <a:off x="260250" y="168533"/>
        <a:ext cx="5184602" cy="336938"/>
      </dsp:txXfrm>
    </dsp:sp>
    <dsp:sp modelId="{DD214253-C361-4459-8E6F-AA9CD53D89FA}">
      <dsp:nvSpPr>
        <dsp:cNvPr id="0" name=""/>
        <dsp:cNvSpPr/>
      </dsp:nvSpPr>
      <dsp:spPr>
        <a:xfrm>
          <a:off x="49664" y="126415"/>
          <a:ext cx="421172" cy="421172"/>
        </a:xfrm>
        <a:prstGeom prst="ellipse">
          <a:avLst/>
        </a:prstGeom>
        <a:solidFill>
          <a:schemeClr val="lt1">
            <a:hueOff val="0"/>
            <a:satOff val="0"/>
            <a:lumOff val="0"/>
            <a:alphaOff val="0"/>
          </a:schemeClr>
        </a:solidFill>
        <a:ln w="6350" cap="flat" cmpd="sng" algn="ctr">
          <a:solidFill>
            <a:schemeClr val="accent2">
              <a:hueOff val="0"/>
              <a:satOff val="0"/>
              <a:lumOff val="0"/>
              <a:alphaOff val="0"/>
            </a:schemeClr>
          </a:solidFill>
          <a:prstDash val="solid"/>
          <a:miter lim="800000"/>
        </a:ln>
        <a:effectLst/>
      </dsp:spPr>
      <dsp:style>
        <a:lnRef idx="1">
          <a:scrgbClr r="0" g="0" b="0"/>
        </a:lnRef>
        <a:fillRef idx="1">
          <a:scrgbClr r="0" g="0" b="0"/>
        </a:fillRef>
        <a:effectRef idx="2">
          <a:scrgbClr r="0" g="0" b="0"/>
        </a:effectRef>
        <a:fontRef idx="minor"/>
      </dsp:style>
    </dsp:sp>
    <dsp:sp modelId="{114B2053-EFAA-4744-B294-61D2C88A2FD5}">
      <dsp:nvSpPr>
        <dsp:cNvPr id="0" name=""/>
        <dsp:cNvSpPr/>
      </dsp:nvSpPr>
      <dsp:spPr>
        <a:xfrm>
          <a:off x="537405" y="673876"/>
          <a:ext cx="4907447" cy="336938"/>
        </a:xfrm>
        <a:prstGeom prst="rect">
          <a:avLst/>
        </a:prstGeom>
        <a:gradFill rotWithShape="0">
          <a:gsLst>
            <a:gs pos="0">
              <a:schemeClr val="accent3">
                <a:hueOff val="0"/>
                <a:satOff val="0"/>
                <a:lumOff val="0"/>
                <a:alphaOff val="0"/>
                <a:satMod val="103000"/>
                <a:lumMod val="102000"/>
                <a:tint val="94000"/>
              </a:schemeClr>
            </a:gs>
            <a:gs pos="50000">
              <a:schemeClr val="accent3">
                <a:hueOff val="0"/>
                <a:satOff val="0"/>
                <a:lumOff val="0"/>
                <a:alphaOff val="0"/>
                <a:satMod val="110000"/>
                <a:lumMod val="100000"/>
                <a:shade val="100000"/>
              </a:schemeClr>
            </a:gs>
            <a:gs pos="100000">
              <a:schemeClr val="accent3">
                <a:hueOff val="0"/>
                <a:satOff val="0"/>
                <a:lumOff val="0"/>
                <a:alphaOff val="0"/>
                <a:lumMod val="99000"/>
                <a:satMod val="120000"/>
                <a:shade val="78000"/>
              </a:schemeClr>
            </a:gs>
          </a:gsLst>
          <a:lin ang="5400000" scaled="0"/>
        </a:gradFill>
        <a:ln>
          <a:noFill/>
        </a:ln>
        <a:effectLst>
          <a:outerShdw blurRad="57150" dist="19050" dir="5400000" algn="ctr" rotWithShape="0">
            <a:srgbClr val="000000">
              <a:alpha val="63000"/>
            </a:srgbClr>
          </a:outerShdw>
        </a:effectLst>
      </dsp:spPr>
      <dsp:style>
        <a:lnRef idx="0">
          <a:scrgbClr r="0" g="0" b="0"/>
        </a:lnRef>
        <a:fillRef idx="3">
          <a:scrgbClr r="0" g="0" b="0"/>
        </a:fillRef>
        <a:effectRef idx="3">
          <a:scrgbClr r="0" g="0" b="0"/>
        </a:effectRef>
        <a:fontRef idx="minor">
          <a:schemeClr val="lt1"/>
        </a:fontRef>
      </dsp:style>
      <dsp:txBody>
        <a:bodyPr spcFirstLastPara="0" vert="horz" wrap="square" lIns="267445" tIns="40640" rIns="40640" bIns="40640" numCol="1" spcCol="1270" anchor="ctr" anchorCtr="0">
          <a:noAutofit/>
        </a:bodyPr>
        <a:lstStyle/>
        <a:p>
          <a:pPr marL="0" lvl="0" indent="0" algn="l" defTabSz="711200">
            <a:lnSpc>
              <a:spcPct val="90000"/>
            </a:lnSpc>
            <a:spcBef>
              <a:spcPct val="0"/>
            </a:spcBef>
            <a:spcAft>
              <a:spcPct val="35000"/>
            </a:spcAft>
            <a:buNone/>
          </a:pPr>
          <a:r>
            <a:rPr lang="en-GB" sz="1600" b="1" kern="1200">
              <a:latin typeface="Times New Roman" panose="02020603050405020304" pitchFamily="18" charset="0"/>
              <a:cs typeface="Times New Roman" panose="02020603050405020304" pitchFamily="18" charset="0"/>
            </a:rPr>
            <a:t>SaaS and cloud adoption</a:t>
          </a:r>
          <a:endParaRPr lang="en-US" sz="1600" kern="1200">
            <a:latin typeface="Times New Roman" panose="02020603050405020304" pitchFamily="18" charset="0"/>
            <a:cs typeface="Times New Roman" panose="02020603050405020304" pitchFamily="18" charset="0"/>
          </a:endParaRPr>
        </a:p>
      </dsp:txBody>
      <dsp:txXfrm>
        <a:off x="537405" y="673876"/>
        <a:ext cx="4907447" cy="336938"/>
      </dsp:txXfrm>
    </dsp:sp>
    <dsp:sp modelId="{B5424774-397F-458C-8089-7816B98DF3D2}">
      <dsp:nvSpPr>
        <dsp:cNvPr id="0" name=""/>
        <dsp:cNvSpPr/>
      </dsp:nvSpPr>
      <dsp:spPr>
        <a:xfrm>
          <a:off x="326819" y="631758"/>
          <a:ext cx="421172" cy="421172"/>
        </a:xfrm>
        <a:prstGeom prst="ellipse">
          <a:avLst/>
        </a:prstGeom>
        <a:solidFill>
          <a:schemeClr val="lt1">
            <a:hueOff val="0"/>
            <a:satOff val="0"/>
            <a:lumOff val="0"/>
            <a:alphaOff val="0"/>
          </a:schemeClr>
        </a:solidFill>
        <a:ln w="6350" cap="flat" cmpd="sng" algn="ctr">
          <a:solidFill>
            <a:schemeClr val="accent3">
              <a:hueOff val="0"/>
              <a:satOff val="0"/>
              <a:lumOff val="0"/>
              <a:alphaOff val="0"/>
            </a:schemeClr>
          </a:solidFill>
          <a:prstDash val="solid"/>
          <a:miter lim="800000"/>
        </a:ln>
        <a:effectLst/>
      </dsp:spPr>
      <dsp:style>
        <a:lnRef idx="1">
          <a:scrgbClr r="0" g="0" b="0"/>
        </a:lnRef>
        <a:fillRef idx="1">
          <a:scrgbClr r="0" g="0" b="0"/>
        </a:fillRef>
        <a:effectRef idx="2">
          <a:scrgbClr r="0" g="0" b="0"/>
        </a:effectRef>
        <a:fontRef idx="minor"/>
      </dsp:style>
    </dsp:sp>
    <dsp:sp modelId="{904B3C19-D465-4A9D-AECE-28AF0AE54C1D}">
      <dsp:nvSpPr>
        <dsp:cNvPr id="0" name=""/>
        <dsp:cNvSpPr/>
      </dsp:nvSpPr>
      <dsp:spPr>
        <a:xfrm>
          <a:off x="664141" y="1179219"/>
          <a:ext cx="4780711" cy="336938"/>
        </a:xfrm>
        <a:prstGeom prst="rect">
          <a:avLst/>
        </a:prstGeom>
        <a:gradFill rotWithShape="0">
          <a:gsLst>
            <a:gs pos="0">
              <a:schemeClr val="accent4">
                <a:hueOff val="0"/>
                <a:satOff val="0"/>
                <a:lumOff val="0"/>
                <a:alphaOff val="0"/>
                <a:satMod val="103000"/>
                <a:lumMod val="102000"/>
                <a:tint val="94000"/>
              </a:schemeClr>
            </a:gs>
            <a:gs pos="50000">
              <a:schemeClr val="accent4">
                <a:hueOff val="0"/>
                <a:satOff val="0"/>
                <a:lumOff val="0"/>
                <a:alphaOff val="0"/>
                <a:satMod val="110000"/>
                <a:lumMod val="100000"/>
                <a:shade val="100000"/>
              </a:schemeClr>
            </a:gs>
            <a:gs pos="100000">
              <a:schemeClr val="accent4">
                <a:hueOff val="0"/>
                <a:satOff val="0"/>
                <a:lumOff val="0"/>
                <a:alphaOff val="0"/>
                <a:lumMod val="99000"/>
                <a:satMod val="120000"/>
                <a:shade val="78000"/>
              </a:schemeClr>
            </a:gs>
          </a:gsLst>
          <a:lin ang="5400000" scaled="0"/>
        </a:gradFill>
        <a:ln>
          <a:noFill/>
        </a:ln>
        <a:effectLst>
          <a:outerShdw blurRad="57150" dist="19050" dir="5400000" algn="ctr" rotWithShape="0">
            <a:srgbClr val="000000">
              <a:alpha val="63000"/>
            </a:srgbClr>
          </a:outerShdw>
        </a:effectLst>
      </dsp:spPr>
      <dsp:style>
        <a:lnRef idx="0">
          <a:scrgbClr r="0" g="0" b="0"/>
        </a:lnRef>
        <a:fillRef idx="3">
          <a:scrgbClr r="0" g="0" b="0"/>
        </a:fillRef>
        <a:effectRef idx="3">
          <a:scrgbClr r="0" g="0" b="0"/>
        </a:effectRef>
        <a:fontRef idx="minor">
          <a:schemeClr val="lt1"/>
        </a:fontRef>
      </dsp:style>
      <dsp:txBody>
        <a:bodyPr spcFirstLastPara="0" vert="horz" wrap="square" lIns="267445" tIns="40640" rIns="40640" bIns="40640" numCol="1" spcCol="1270" anchor="ctr" anchorCtr="0">
          <a:noAutofit/>
        </a:bodyPr>
        <a:lstStyle/>
        <a:p>
          <a:pPr marL="0" lvl="0" indent="0" algn="l" defTabSz="711200">
            <a:lnSpc>
              <a:spcPct val="90000"/>
            </a:lnSpc>
            <a:spcBef>
              <a:spcPct val="0"/>
            </a:spcBef>
            <a:spcAft>
              <a:spcPct val="35000"/>
            </a:spcAft>
            <a:buNone/>
          </a:pPr>
          <a:r>
            <a:rPr lang="en-GB" sz="1600" b="1" kern="1200">
              <a:latin typeface="Times New Roman" panose="02020603050405020304" pitchFamily="18" charset="0"/>
              <a:cs typeface="Times New Roman" panose="02020603050405020304" pitchFamily="18" charset="0"/>
            </a:rPr>
            <a:t>Data literacy</a:t>
          </a:r>
          <a:endParaRPr lang="en-US" sz="1600" kern="1200">
            <a:latin typeface="Times New Roman" panose="02020603050405020304" pitchFamily="18" charset="0"/>
            <a:cs typeface="Times New Roman" panose="02020603050405020304" pitchFamily="18" charset="0"/>
          </a:endParaRPr>
        </a:p>
      </dsp:txBody>
      <dsp:txXfrm>
        <a:off x="664141" y="1179219"/>
        <a:ext cx="4780711" cy="336938"/>
      </dsp:txXfrm>
    </dsp:sp>
    <dsp:sp modelId="{5CCB7810-F909-4C36-8FDB-78B37B867630}">
      <dsp:nvSpPr>
        <dsp:cNvPr id="0" name=""/>
        <dsp:cNvSpPr/>
      </dsp:nvSpPr>
      <dsp:spPr>
        <a:xfrm>
          <a:off x="453554" y="1137102"/>
          <a:ext cx="421172" cy="421172"/>
        </a:xfrm>
        <a:prstGeom prst="ellipse">
          <a:avLst/>
        </a:prstGeom>
        <a:solidFill>
          <a:schemeClr val="lt1">
            <a:hueOff val="0"/>
            <a:satOff val="0"/>
            <a:lumOff val="0"/>
            <a:alphaOff val="0"/>
          </a:schemeClr>
        </a:solidFill>
        <a:ln w="6350" cap="flat" cmpd="sng" algn="ctr">
          <a:solidFill>
            <a:schemeClr val="accent4">
              <a:hueOff val="0"/>
              <a:satOff val="0"/>
              <a:lumOff val="0"/>
              <a:alphaOff val="0"/>
            </a:schemeClr>
          </a:solidFill>
          <a:prstDash val="solid"/>
          <a:miter lim="800000"/>
        </a:ln>
        <a:effectLst/>
      </dsp:spPr>
      <dsp:style>
        <a:lnRef idx="1">
          <a:scrgbClr r="0" g="0" b="0"/>
        </a:lnRef>
        <a:fillRef idx="1">
          <a:scrgbClr r="0" g="0" b="0"/>
        </a:fillRef>
        <a:effectRef idx="2">
          <a:scrgbClr r="0" g="0" b="0"/>
        </a:effectRef>
        <a:fontRef idx="minor"/>
      </dsp:style>
    </dsp:sp>
    <dsp:sp modelId="{8739AE85-72F8-45BA-AEBB-59090CF98A0D}">
      <dsp:nvSpPr>
        <dsp:cNvPr id="0" name=""/>
        <dsp:cNvSpPr/>
      </dsp:nvSpPr>
      <dsp:spPr>
        <a:xfrm>
          <a:off x="664141" y="1684242"/>
          <a:ext cx="4780711" cy="336938"/>
        </a:xfrm>
        <a:prstGeom prst="rect">
          <a:avLst/>
        </a:prstGeom>
        <a:gradFill rotWithShape="0">
          <a:gsLst>
            <a:gs pos="0">
              <a:schemeClr val="accent5">
                <a:hueOff val="0"/>
                <a:satOff val="0"/>
                <a:lumOff val="0"/>
                <a:alphaOff val="0"/>
                <a:satMod val="103000"/>
                <a:lumMod val="102000"/>
                <a:tint val="94000"/>
              </a:schemeClr>
            </a:gs>
            <a:gs pos="50000">
              <a:schemeClr val="accent5">
                <a:hueOff val="0"/>
                <a:satOff val="0"/>
                <a:lumOff val="0"/>
                <a:alphaOff val="0"/>
                <a:satMod val="110000"/>
                <a:lumMod val="100000"/>
                <a:shade val="100000"/>
              </a:schemeClr>
            </a:gs>
            <a:gs pos="100000">
              <a:schemeClr val="accent5">
                <a:hueOff val="0"/>
                <a:satOff val="0"/>
                <a:lumOff val="0"/>
                <a:alphaOff val="0"/>
                <a:lumMod val="99000"/>
                <a:satMod val="120000"/>
                <a:shade val="78000"/>
              </a:schemeClr>
            </a:gs>
          </a:gsLst>
          <a:lin ang="5400000" scaled="0"/>
        </a:gradFill>
        <a:ln>
          <a:noFill/>
        </a:ln>
        <a:effectLst>
          <a:outerShdw blurRad="57150" dist="19050" dir="5400000" algn="ctr" rotWithShape="0">
            <a:srgbClr val="000000">
              <a:alpha val="63000"/>
            </a:srgbClr>
          </a:outerShdw>
        </a:effectLst>
      </dsp:spPr>
      <dsp:style>
        <a:lnRef idx="0">
          <a:scrgbClr r="0" g="0" b="0"/>
        </a:lnRef>
        <a:fillRef idx="3">
          <a:scrgbClr r="0" g="0" b="0"/>
        </a:fillRef>
        <a:effectRef idx="3">
          <a:scrgbClr r="0" g="0" b="0"/>
        </a:effectRef>
        <a:fontRef idx="minor">
          <a:schemeClr val="lt1"/>
        </a:fontRef>
      </dsp:style>
      <dsp:txBody>
        <a:bodyPr spcFirstLastPara="0" vert="horz" wrap="square" lIns="267445" tIns="40640" rIns="40640" bIns="40640" numCol="1" spcCol="1270" anchor="ctr" anchorCtr="0">
          <a:noAutofit/>
        </a:bodyPr>
        <a:lstStyle/>
        <a:p>
          <a:pPr marL="0" lvl="0" indent="0" algn="l" defTabSz="711200">
            <a:lnSpc>
              <a:spcPct val="90000"/>
            </a:lnSpc>
            <a:spcBef>
              <a:spcPct val="0"/>
            </a:spcBef>
            <a:spcAft>
              <a:spcPct val="35000"/>
            </a:spcAft>
            <a:buNone/>
          </a:pPr>
          <a:r>
            <a:rPr lang="en-GB" sz="1600" b="1" kern="1200">
              <a:latin typeface="Times New Roman" panose="02020603050405020304" pitchFamily="18" charset="0"/>
              <a:cs typeface="Times New Roman" panose="02020603050405020304" pitchFamily="18" charset="0"/>
            </a:rPr>
            <a:t>Natural langue processing (NLP)</a:t>
          </a:r>
          <a:endParaRPr lang="en-US" sz="1600" kern="1200">
            <a:latin typeface="Times New Roman" panose="02020603050405020304" pitchFamily="18" charset="0"/>
            <a:cs typeface="Times New Roman" panose="02020603050405020304" pitchFamily="18" charset="0"/>
          </a:endParaRPr>
        </a:p>
      </dsp:txBody>
      <dsp:txXfrm>
        <a:off x="664141" y="1684242"/>
        <a:ext cx="4780711" cy="336938"/>
      </dsp:txXfrm>
    </dsp:sp>
    <dsp:sp modelId="{2F1AD9B7-B28C-4DB8-BA4D-58F19B982A7B}">
      <dsp:nvSpPr>
        <dsp:cNvPr id="0" name=""/>
        <dsp:cNvSpPr/>
      </dsp:nvSpPr>
      <dsp:spPr>
        <a:xfrm>
          <a:off x="453554" y="1642125"/>
          <a:ext cx="421172" cy="421172"/>
        </a:xfrm>
        <a:prstGeom prst="ellipse">
          <a:avLst/>
        </a:prstGeom>
        <a:solidFill>
          <a:schemeClr val="lt1">
            <a:hueOff val="0"/>
            <a:satOff val="0"/>
            <a:lumOff val="0"/>
            <a:alphaOff val="0"/>
          </a:schemeClr>
        </a:solidFill>
        <a:ln w="6350" cap="flat" cmpd="sng" algn="ctr">
          <a:solidFill>
            <a:schemeClr val="accent5">
              <a:hueOff val="0"/>
              <a:satOff val="0"/>
              <a:lumOff val="0"/>
              <a:alphaOff val="0"/>
            </a:schemeClr>
          </a:solidFill>
          <a:prstDash val="solid"/>
          <a:miter lim="800000"/>
        </a:ln>
        <a:effectLst/>
      </dsp:spPr>
      <dsp:style>
        <a:lnRef idx="1">
          <a:scrgbClr r="0" g="0" b="0"/>
        </a:lnRef>
        <a:fillRef idx="1">
          <a:scrgbClr r="0" g="0" b="0"/>
        </a:fillRef>
        <a:effectRef idx="2">
          <a:scrgbClr r="0" g="0" b="0"/>
        </a:effectRef>
        <a:fontRef idx="minor"/>
      </dsp:style>
    </dsp:sp>
    <dsp:sp modelId="{C1398F89-3576-470E-990E-5A65FFA1B6C6}">
      <dsp:nvSpPr>
        <dsp:cNvPr id="0" name=""/>
        <dsp:cNvSpPr/>
      </dsp:nvSpPr>
      <dsp:spPr>
        <a:xfrm>
          <a:off x="537405" y="2189585"/>
          <a:ext cx="4907447" cy="336938"/>
        </a:xfrm>
        <a:prstGeom prst="rect">
          <a:avLst/>
        </a:prstGeom>
        <a:gradFill rotWithShape="0">
          <a:gsLst>
            <a:gs pos="0">
              <a:schemeClr val="accent6">
                <a:hueOff val="0"/>
                <a:satOff val="0"/>
                <a:lumOff val="0"/>
                <a:alphaOff val="0"/>
                <a:satMod val="103000"/>
                <a:lumMod val="102000"/>
                <a:tint val="94000"/>
              </a:schemeClr>
            </a:gs>
            <a:gs pos="50000">
              <a:schemeClr val="accent6">
                <a:hueOff val="0"/>
                <a:satOff val="0"/>
                <a:lumOff val="0"/>
                <a:alphaOff val="0"/>
                <a:satMod val="110000"/>
                <a:lumMod val="100000"/>
                <a:shade val="100000"/>
              </a:schemeClr>
            </a:gs>
            <a:gs pos="100000">
              <a:schemeClr val="accent6">
                <a:hueOff val="0"/>
                <a:satOff val="0"/>
                <a:lumOff val="0"/>
                <a:alphaOff val="0"/>
                <a:lumMod val="99000"/>
                <a:satMod val="120000"/>
                <a:shade val="78000"/>
              </a:schemeClr>
            </a:gs>
          </a:gsLst>
          <a:lin ang="5400000" scaled="0"/>
        </a:gradFill>
        <a:ln>
          <a:noFill/>
        </a:ln>
        <a:effectLst>
          <a:outerShdw blurRad="57150" dist="19050" dir="5400000" algn="ctr" rotWithShape="0">
            <a:srgbClr val="000000">
              <a:alpha val="63000"/>
            </a:srgbClr>
          </a:outerShdw>
        </a:effectLst>
      </dsp:spPr>
      <dsp:style>
        <a:lnRef idx="0">
          <a:scrgbClr r="0" g="0" b="0"/>
        </a:lnRef>
        <a:fillRef idx="3">
          <a:scrgbClr r="0" g="0" b="0"/>
        </a:fillRef>
        <a:effectRef idx="3">
          <a:scrgbClr r="0" g="0" b="0"/>
        </a:effectRef>
        <a:fontRef idx="minor">
          <a:schemeClr val="lt1"/>
        </a:fontRef>
      </dsp:style>
      <dsp:txBody>
        <a:bodyPr spcFirstLastPara="0" vert="horz" wrap="square" lIns="267445" tIns="40640" rIns="40640" bIns="40640" numCol="1" spcCol="1270" anchor="ctr" anchorCtr="0">
          <a:noAutofit/>
        </a:bodyPr>
        <a:lstStyle/>
        <a:p>
          <a:pPr marL="0" lvl="0" indent="0" algn="l" defTabSz="711200">
            <a:lnSpc>
              <a:spcPct val="90000"/>
            </a:lnSpc>
            <a:spcBef>
              <a:spcPct val="0"/>
            </a:spcBef>
            <a:spcAft>
              <a:spcPct val="35000"/>
            </a:spcAft>
            <a:buNone/>
          </a:pPr>
          <a:r>
            <a:rPr lang="en-GB" sz="1600" b="1" kern="1200">
              <a:latin typeface="Times New Roman" panose="02020603050405020304" pitchFamily="18" charset="0"/>
              <a:cs typeface="Times New Roman" panose="02020603050405020304" pitchFamily="18" charset="0"/>
            </a:rPr>
            <a:t>Data visualisation and storytelling</a:t>
          </a:r>
          <a:endParaRPr lang="en-US" sz="1600" kern="1200">
            <a:latin typeface="Times New Roman" panose="02020603050405020304" pitchFamily="18" charset="0"/>
            <a:cs typeface="Times New Roman" panose="02020603050405020304" pitchFamily="18" charset="0"/>
          </a:endParaRPr>
        </a:p>
      </dsp:txBody>
      <dsp:txXfrm>
        <a:off x="537405" y="2189585"/>
        <a:ext cx="4907447" cy="336938"/>
      </dsp:txXfrm>
    </dsp:sp>
    <dsp:sp modelId="{F723393A-A8C6-4F8D-862F-D9D9824ACAF2}">
      <dsp:nvSpPr>
        <dsp:cNvPr id="0" name=""/>
        <dsp:cNvSpPr/>
      </dsp:nvSpPr>
      <dsp:spPr>
        <a:xfrm>
          <a:off x="326819" y="2147468"/>
          <a:ext cx="421172" cy="421172"/>
        </a:xfrm>
        <a:prstGeom prst="ellipse">
          <a:avLst/>
        </a:prstGeom>
        <a:solidFill>
          <a:schemeClr val="lt1">
            <a:hueOff val="0"/>
            <a:satOff val="0"/>
            <a:lumOff val="0"/>
            <a:alphaOff val="0"/>
          </a:schemeClr>
        </a:solidFill>
        <a:ln w="6350" cap="flat" cmpd="sng" algn="ctr">
          <a:solidFill>
            <a:schemeClr val="accent6">
              <a:hueOff val="0"/>
              <a:satOff val="0"/>
              <a:lumOff val="0"/>
              <a:alphaOff val="0"/>
            </a:schemeClr>
          </a:solidFill>
          <a:prstDash val="solid"/>
          <a:miter lim="800000"/>
        </a:ln>
        <a:effectLst/>
      </dsp:spPr>
      <dsp:style>
        <a:lnRef idx="1">
          <a:scrgbClr r="0" g="0" b="0"/>
        </a:lnRef>
        <a:fillRef idx="1">
          <a:scrgbClr r="0" g="0" b="0"/>
        </a:fillRef>
        <a:effectRef idx="2">
          <a:scrgbClr r="0" g="0" b="0"/>
        </a:effectRef>
        <a:fontRef idx="minor"/>
      </dsp:style>
    </dsp:sp>
    <dsp:sp modelId="{5649FED4-AA15-45ED-B709-77324054F80A}">
      <dsp:nvSpPr>
        <dsp:cNvPr id="0" name=""/>
        <dsp:cNvSpPr/>
      </dsp:nvSpPr>
      <dsp:spPr>
        <a:xfrm>
          <a:off x="260250" y="2694928"/>
          <a:ext cx="5184602" cy="336938"/>
        </a:xfrm>
        <a:prstGeom prst="rect">
          <a:avLst/>
        </a:prstGeom>
        <a:gradFill rotWithShape="0">
          <a:gsLst>
            <a:gs pos="0">
              <a:schemeClr val="accent2">
                <a:hueOff val="0"/>
                <a:satOff val="0"/>
                <a:lumOff val="0"/>
                <a:alphaOff val="0"/>
                <a:satMod val="103000"/>
                <a:lumMod val="102000"/>
                <a:tint val="94000"/>
              </a:schemeClr>
            </a:gs>
            <a:gs pos="50000">
              <a:schemeClr val="accent2">
                <a:hueOff val="0"/>
                <a:satOff val="0"/>
                <a:lumOff val="0"/>
                <a:alphaOff val="0"/>
                <a:satMod val="110000"/>
                <a:lumMod val="100000"/>
                <a:shade val="100000"/>
              </a:schemeClr>
            </a:gs>
            <a:gs pos="100000">
              <a:schemeClr val="accent2">
                <a:hueOff val="0"/>
                <a:satOff val="0"/>
                <a:lumOff val="0"/>
                <a:alphaOff val="0"/>
                <a:lumMod val="99000"/>
                <a:satMod val="120000"/>
                <a:shade val="78000"/>
              </a:schemeClr>
            </a:gs>
          </a:gsLst>
          <a:lin ang="5400000" scaled="0"/>
        </a:gradFill>
        <a:ln>
          <a:noFill/>
        </a:ln>
        <a:effectLst>
          <a:outerShdw blurRad="57150" dist="19050" dir="5400000" algn="ctr" rotWithShape="0">
            <a:srgbClr val="000000">
              <a:alpha val="63000"/>
            </a:srgbClr>
          </a:outerShdw>
        </a:effectLst>
      </dsp:spPr>
      <dsp:style>
        <a:lnRef idx="0">
          <a:scrgbClr r="0" g="0" b="0"/>
        </a:lnRef>
        <a:fillRef idx="3">
          <a:scrgbClr r="0" g="0" b="0"/>
        </a:fillRef>
        <a:effectRef idx="3">
          <a:scrgbClr r="0" g="0" b="0"/>
        </a:effectRef>
        <a:fontRef idx="minor">
          <a:schemeClr val="lt1"/>
        </a:fontRef>
      </dsp:style>
      <dsp:txBody>
        <a:bodyPr spcFirstLastPara="0" vert="horz" wrap="square" lIns="267445" tIns="40640" rIns="40640" bIns="40640" numCol="1" spcCol="1270" anchor="ctr" anchorCtr="0">
          <a:noAutofit/>
        </a:bodyPr>
        <a:lstStyle/>
        <a:p>
          <a:pPr marL="0" lvl="0" indent="0" algn="l" defTabSz="711200">
            <a:lnSpc>
              <a:spcPct val="90000"/>
            </a:lnSpc>
            <a:spcBef>
              <a:spcPct val="0"/>
            </a:spcBef>
            <a:spcAft>
              <a:spcPct val="35000"/>
            </a:spcAft>
            <a:buNone/>
          </a:pPr>
          <a:r>
            <a:rPr lang="en-GB" sz="1600" b="1" kern="1200">
              <a:latin typeface="Times New Roman" panose="02020603050405020304" pitchFamily="18" charset="0"/>
              <a:cs typeface="Times New Roman" panose="02020603050405020304" pitchFamily="18" charset="0"/>
            </a:rPr>
            <a:t>Data security</a:t>
          </a:r>
          <a:endParaRPr lang="en-US" sz="1600" kern="1200">
            <a:latin typeface="Times New Roman" panose="02020603050405020304" pitchFamily="18" charset="0"/>
            <a:cs typeface="Times New Roman" panose="02020603050405020304" pitchFamily="18" charset="0"/>
          </a:endParaRPr>
        </a:p>
      </dsp:txBody>
      <dsp:txXfrm>
        <a:off x="260250" y="2694928"/>
        <a:ext cx="5184602" cy="336938"/>
      </dsp:txXfrm>
    </dsp:sp>
    <dsp:sp modelId="{891A14BA-D4AF-48E5-9469-3FD87F665C26}">
      <dsp:nvSpPr>
        <dsp:cNvPr id="0" name=""/>
        <dsp:cNvSpPr/>
      </dsp:nvSpPr>
      <dsp:spPr>
        <a:xfrm>
          <a:off x="49664" y="2652811"/>
          <a:ext cx="421172" cy="421172"/>
        </a:xfrm>
        <a:prstGeom prst="ellipse">
          <a:avLst/>
        </a:prstGeom>
        <a:solidFill>
          <a:schemeClr val="lt1">
            <a:hueOff val="0"/>
            <a:satOff val="0"/>
            <a:lumOff val="0"/>
            <a:alphaOff val="0"/>
          </a:schemeClr>
        </a:solidFill>
        <a:ln w="6350" cap="flat" cmpd="sng" algn="ctr">
          <a:solidFill>
            <a:schemeClr val="accent2">
              <a:hueOff val="0"/>
              <a:satOff val="0"/>
              <a:lumOff val="0"/>
              <a:alphaOff val="0"/>
            </a:schemeClr>
          </a:solidFill>
          <a:prstDash val="solid"/>
          <a:miter lim="800000"/>
        </a:ln>
        <a:effectLst/>
      </dsp:spPr>
      <dsp:style>
        <a:lnRef idx="1">
          <a:scrgbClr r="0" g="0" b="0"/>
        </a:lnRef>
        <a:fillRef idx="1">
          <a:scrgbClr r="0" g="0" b="0"/>
        </a:fillRef>
        <a:effectRef idx="2">
          <a:scrgbClr r="0" g="0" b="0"/>
        </a:effectRef>
        <a:fontRef idx="minor"/>
      </dsp:style>
    </dsp:sp>
  </dsp:spTree>
</dsp:drawing>
</file>

<file path=word/diagrams/layout1.xml><?xml version="1.0" encoding="utf-8"?>
<dgm:layoutDef xmlns:dgm="http://schemas.openxmlformats.org/drawingml/2006/diagram" xmlns:a="http://schemas.openxmlformats.org/drawingml/2006/main" uniqueId="urn:microsoft.com/office/officeart/2008/layout/VerticalCurvedList">
  <dgm:title val=""/>
  <dgm:desc val=""/>
  <dgm:catLst>
    <dgm:cat type="list" pri="20000"/>
  </dgm:catLst>
  <dgm:sampData>
    <dgm:dataModel>
      <dgm:ptLst>
        <dgm:pt modelId="0" type="doc"/>
        <dgm:pt modelId="1">
          <dgm:prSet phldr="1"/>
        </dgm:pt>
        <dgm:pt modelId="2">
          <dgm:prSet phldr="1"/>
        </dgm:pt>
        <dgm:pt modelId="3">
          <dgm:prSet phldr="1"/>
        </dgm:pt>
      </dgm:ptLst>
      <dgm:cxnLst>
        <dgm:cxn modelId="4" srcId="0" destId="1" srcOrd="0" destOrd="0"/>
        <dgm:cxn modelId="5" srcId="0" destId="2" srcOrd="1" destOrd="0"/>
        <dgm:cxn modelId="6" srcId="0" destId="3" srcOrd="2" destOrd="0"/>
      </dgm:cxnLst>
      <dgm:bg/>
      <dgm:whole/>
    </dgm:dataModel>
  </dgm:sampData>
  <dgm:styleData>
    <dgm:dataModel>
      <dgm:ptLst>
        <dgm:pt modelId="0" type="doc"/>
        <dgm:pt modelId="1">
          <dgm:prSet phldr="1"/>
        </dgm:pt>
        <dgm:pt modelId="2">
          <dgm:prSet phldr="1"/>
        </dgm:pt>
      </dgm:ptLst>
      <dgm:cxnLst>
        <dgm:cxn modelId="3" srcId="0" destId="1" srcOrd="0" destOrd="0"/>
        <dgm:cxn modelId="4" srcId="0" destId="2" srcOrd="1" destOrd="0"/>
      </dgm:cxnLst>
      <dgm:bg/>
      <dgm:whole/>
    </dgm:dataModel>
  </dgm:styleData>
  <dgm:clrData>
    <dgm:dataModel>
      <dgm:ptLst>
        <dgm:pt modelId="0" type="doc"/>
        <dgm:pt modelId="1">
          <dgm:prSet phldr="1"/>
        </dgm:pt>
        <dgm:pt modelId="2">
          <dgm:prSet phldr="1"/>
        </dgm:pt>
        <dgm:pt modelId="3">
          <dgm:prSet phldr="1"/>
        </dgm:pt>
        <dgm:pt modelId="4">
          <dgm:prSet phldr="1"/>
        </dgm:pt>
      </dgm:ptLst>
      <dgm:cxnLst>
        <dgm:cxn modelId="5" srcId="0" destId="1" srcOrd="0" destOrd="0"/>
        <dgm:cxn modelId="6" srcId="0" destId="2" srcOrd="1" destOrd="0"/>
        <dgm:cxn modelId="7" srcId="0" destId="3" srcOrd="2" destOrd="0"/>
        <dgm:cxn modelId="8" srcId="0" destId="4" srcOrd="3" destOrd="0"/>
      </dgm:cxnLst>
      <dgm:bg/>
      <dgm:whole/>
    </dgm:dataModel>
  </dgm:clrData>
  <dgm:layoutNode name="Name0">
    <dgm:varLst>
      <dgm:chMax val="7"/>
      <dgm:chPref val="7"/>
      <dgm:dir/>
    </dgm:varLst>
    <dgm:alg type="composite"/>
    <dgm:shape xmlns:r="http://schemas.openxmlformats.org/officeDocument/2006/relationships" r:blip="">
      <dgm:adjLst/>
    </dgm:shape>
    <dgm:constrLst>
      <dgm:constr type="w" for="ch" refType="h" refFor="ch" op="gte" fact="0.8"/>
    </dgm:constrLst>
    <dgm:layoutNode name="Name1">
      <dgm:alg type="composite"/>
      <dgm:shape xmlns:r="http://schemas.openxmlformats.org/officeDocument/2006/relationships" r:blip="">
        <dgm:adjLst/>
      </dgm:shape>
      <dgm:choose name="Name2">
        <dgm:if name="Name3" func="var" arg="dir" op="equ" val="norm">
          <dgm:choose name="Name4">
            <dgm:if name="Name5" axis="ch" ptType="node" func="cnt" op="equ" val="1">
              <dgm:constrLst>
                <dgm:constr type="h" for="ch" forName="cycle" refType="h"/>
                <dgm:constr type="w" for="ch" forName="cycle" refType="h" refFor="ch" refForName="cycle" fact="0.26"/>
                <dgm:constr type="l" for="ch" forName="cycle"/>
                <dgm:constr type="ctrY" for="ch" forName="cycle" refType="h" fact="0.5"/>
                <dgm:constr type="diam" for="ch" forName="cycle" refType="h" fact="1.344"/>
                <dgm:constr type="h" for="ch" forName="accent_1" refType="h" fact="0.625"/>
                <dgm:constr type="w" for="ch" forName="accent_1" refType="h" refFor="ch" refForName="accent_1" op="equ"/>
                <dgm:constr type="ctrY" for="ch" forName="accent_1" refType="h" fact="0.5"/>
                <dgm:constr type="ctrX" for="ch" forName="accent_1" refType="h" fact="0.2253"/>
                <dgm:constr type="l" for="ch" forName="text_1" refType="ctrX" refFor="ch" refForName="accent_1"/>
                <dgm:constr type="r" for="ch" forName="text_1" refType="w"/>
                <dgm:constr type="w" for="ch" forName="text_1" refType="h" refFor="ch" refForName="text_1" op="gte"/>
                <dgm:constr type="h" for="ch" forName="text_1" refType="h" refFor="ch" refForName="accent_1" fact="0.8"/>
                <dgm:constr type="ctrY" for="ch" forName="text_1" refType="ctrY" refFor="ch" refForName="accent_1"/>
                <dgm:constr type="lMarg" for="ch" forName="text_1" refType="w" refFor="ch" refForName="accent_1" fact="1.8"/>
                <dgm:constr type="primFontSz" for="ch" ptType="node" op="equ" val="65"/>
              </dgm:constrLst>
            </dgm:if>
            <dgm:if name="Name6" axis="ch" ptType="node" func="cnt" op="equ" val="2">
              <dgm:constrLst>
                <dgm:constr type="h" for="ch" forName="cycle" refType="h"/>
                <dgm:constr type="w" for="ch" forName="cycle" refType="h" refFor="ch" refForName="cycle" fact="0.26"/>
                <dgm:constr type="l" for="ch" forName="cycle"/>
                <dgm:constr type="ctrY" for="ch" forName="cycle" refType="h" fact="0.5"/>
                <dgm:constr type="diam" for="ch" forName="cycle" refType="h" fact="1.344"/>
                <dgm:constr type="h" for="ch" forName="accent_1" refType="h" fact="0.3571"/>
                <dgm:constr type="w" for="ch" forName="accent_1" refType="h" refFor="ch" refForName="accent_1" op="equ"/>
                <dgm:constr type="ctrY" for="ch" forName="accent_1" refType="h" fact="0.2857"/>
                <dgm:constr type="ctrX" for="ch" forName="accent_1" refType="h" fact="0.1891"/>
                <dgm:constr type="l" for="ch" forName="text_1" refType="ctrX" refFor="ch" refForName="accent_1"/>
                <dgm:constr type="r" for="ch" forName="text_1" refType="w"/>
                <dgm:constr type="w" for="ch" forName="text_1" refType="h" refFor="ch" refForName="text_1" op="gte"/>
                <dgm:constr type="h" for="ch" forName="text_1" refType="h" refFor="ch" refForName="accent_1" fact="0.8"/>
                <dgm:constr type="ctrY" for="ch" forName="text_1" refType="ctrY" refFor="ch" refForName="accent_1"/>
                <dgm:constr type="lMarg" for="ch" forName="text_1" refType="w" refFor="ch" refForName="accent_1" fact="1.8"/>
                <dgm:constr type="h" for="ch" forName="accent_2" refType="h" fact="0.3571"/>
                <dgm:constr type="w" for="ch" forName="accent_2" refType="h" refFor="ch" refForName="accent_2" op="equ"/>
                <dgm:constr type="ctrY" for="ch" forName="accent_2" refType="h" fact="0.7143"/>
                <dgm:constr type="ctrX" for="ch" forName="accent_2" refType="h" fact="0.1891"/>
                <dgm:constr type="l" for="ch" forName="text_2" refType="ctrX" refFor="ch" refForName="accent_2"/>
                <dgm:constr type="r" for="ch" forName="text_2" refType="w"/>
                <dgm:constr type="w" for="ch" forName="text_2" refType="h" refFor="ch" refForName="text_2" op="gte"/>
                <dgm:constr type="h" for="ch" forName="text_2" refType="h" refFor="ch" refForName="accent_2" fact="0.8"/>
                <dgm:constr type="ctrY" for="ch" forName="text_2" refType="ctrY" refFor="ch" refForName="accent_2"/>
                <dgm:constr type="lMarg" for="ch" forName="text_2" refType="w" refFor="ch" refForName="accent_2" fact="1.8"/>
                <dgm:constr type="primFontSz" for="ch" ptType="node" op="equ" val="65"/>
              </dgm:constrLst>
            </dgm:if>
            <dgm:if name="Name7" axis="ch" ptType="node" func="cnt" op="equ" val="3">
              <dgm:constrLst>
                <dgm:constr type="h" for="ch" forName="cycle" refType="h"/>
                <dgm:constr type="w" for="ch" forName="cycle" refType="h" refFor="ch" refForName="cycle" fact="0.26"/>
                <dgm:constr type="l" for="ch" forName="cycle"/>
                <dgm:constr type="ctrY" for="ch" forName="cycle" refType="h" fact="0.5"/>
                <dgm:constr type="diam" for="ch" forName="cycle" refType="h" fact="1.344"/>
                <dgm:constr type="h" for="ch" forName="accent_1" refType="h" fact="0.25"/>
                <dgm:constr type="w" for="ch" forName="accent_1" refType="h" refFor="ch" refForName="accent_1" op="equ"/>
                <dgm:constr type="ctrY" for="ch" forName="accent_1" refType="h" fact="0.2"/>
                <dgm:constr type="ctrX" for="ch" forName="accent_1" refType="h" fact="0.1526"/>
                <dgm:constr type="l" for="ch" forName="text_1" refType="ctrX" refFor="ch" refForName="accent_1"/>
                <dgm:constr type="r" for="ch" forName="text_1" refType="w"/>
                <dgm:constr type="w" for="ch" forName="text_1" refType="h" refFor="ch" refForName="text_1" op="gte"/>
                <dgm:constr type="h" for="ch" forName="text_1" refType="h" refFor="ch" refForName="accent_1" fact="0.8"/>
                <dgm:constr type="ctrY" for="ch" forName="text_1" refType="ctrY" refFor="ch" refForName="accent_1"/>
                <dgm:constr type="lMarg" for="ch" forName="text_1" refType="w" refFor="ch" refForName="accent_1" fact="1.8"/>
                <dgm:constr type="h" for="ch" forName="accent_2" refType="h" fact="0.25"/>
                <dgm:constr type="w" for="ch" forName="accent_2" refType="h" refFor="ch" refForName="accent_2" op="equ"/>
                <dgm:constr type="ctrY" for="ch" forName="accent_2" refType="h" fact="0.5"/>
                <dgm:constr type="ctrX" for="ch" forName="accent_2" refType="h" fact="0.2253"/>
                <dgm:constr type="l" for="ch" forName="text_2" refType="ctrX" refFor="ch" refForName="accent_2"/>
                <dgm:constr type="r" for="ch" forName="text_2" refType="w"/>
                <dgm:constr type="w" for="ch" forName="text_2" refType="h" refFor="ch" refForName="text_2" op="gte"/>
                <dgm:constr type="h" for="ch" forName="text_2" refType="h" refFor="ch" refForName="accent_2" fact="0.8"/>
                <dgm:constr type="ctrY" for="ch" forName="text_2" refType="ctrY" refFor="ch" refForName="accent_2"/>
                <dgm:constr type="lMarg" for="ch" forName="text_2" refType="w" refFor="ch" refForName="accent_2" fact="1.8"/>
                <dgm:constr type="h" for="ch" forName="accent_3" refType="h" fact="0.25"/>
                <dgm:constr type="w" for="ch" forName="accent_3" refType="h" refFor="ch" refForName="accent_3" op="equ"/>
                <dgm:constr type="ctrY" for="ch" forName="accent_3" refType="h" fact="0.8"/>
                <dgm:constr type="ctrX" for="ch" forName="accent_3" refType="h" fact="0.1526"/>
                <dgm:constr type="l" for="ch" forName="text_3" refType="ctrX" refFor="ch" refForName="accent_3"/>
                <dgm:constr type="r" for="ch" forName="text_3" refType="w"/>
                <dgm:constr type="w" for="ch" forName="text_3" refType="h" refFor="ch" refForName="text_3" op="gte"/>
                <dgm:constr type="h" for="ch" forName="text_3" refType="h" refFor="ch" refForName="accent_3" fact="0.8"/>
                <dgm:constr type="ctrY" for="ch" forName="text_3" refType="ctrY" refFor="ch" refForName="accent_3"/>
                <dgm:constr type="lMarg" for="ch" forName="text_3" refType="w" refFor="ch" refForName="accent_3" fact="1.8"/>
                <dgm:constr type="primFontSz" for="ch" ptType="node" op="equ" val="65"/>
              </dgm:constrLst>
            </dgm:if>
            <dgm:if name="Name8" axis="ch" ptType="node" func="cnt" op="equ" val="4">
              <dgm:constrLst>
                <dgm:constr type="h" for="ch" forName="cycle" refType="h"/>
                <dgm:constr type="w" for="ch" forName="cycle" refType="h" refFor="ch" refForName="cycle" fact="0.26"/>
                <dgm:constr type="l" for="ch" forName="cycle"/>
                <dgm:constr type="ctrY" for="ch" forName="cycle" refType="h" fact="0.5"/>
                <dgm:constr type="diam" for="ch" forName="cycle" refType="h" fact="1.344"/>
                <dgm:constr type="h" for="ch" forName="accent_1" refType="h" fact="0.1923"/>
                <dgm:constr type="w" for="ch" forName="accent_1" refType="h" refFor="ch" refForName="accent_1" op="equ"/>
                <dgm:constr type="ctrY" for="ch" forName="accent_1" refType="h" fact="0.1538"/>
                <dgm:constr type="ctrX" for="ch" forName="accent_1" refType="h" fact="0.1268"/>
                <dgm:constr type="l" for="ch" forName="text_1" refType="ctrX" refFor="ch" refForName="accent_1"/>
                <dgm:constr type="r" for="ch" forName="text_1" refType="w"/>
                <dgm:constr type="w" for="ch" forName="text_1" refType="h" refFor="ch" refForName="text_1" op="gte"/>
                <dgm:constr type="h" for="ch" forName="text_1" refType="h" refFor="ch" refForName="accent_1" fact="0.8"/>
                <dgm:constr type="ctrY" for="ch" forName="text_1" refType="ctrY" refFor="ch" refForName="accent_1"/>
                <dgm:constr type="lMarg" for="ch" forName="text_1" refType="w" refFor="ch" refForName="accent_1" fact="1.8"/>
                <dgm:constr type="h" for="ch" forName="accent_2" refType="h" fact="0.1923"/>
                <dgm:constr type="w" for="ch" forName="accent_2" refType="h" refFor="ch" refForName="accent_2" op="equ"/>
                <dgm:constr type="ctrY" for="ch" forName="accent_2" refType="h" fact="0.3846"/>
                <dgm:constr type="ctrX" for="ch" forName="accent_2" refType="h" fact="0.215"/>
                <dgm:constr type="l" for="ch" forName="text_2" refType="ctrX" refFor="ch" refForName="accent_2"/>
                <dgm:constr type="r" for="ch" forName="text_2" refType="w"/>
                <dgm:constr type="w" for="ch" forName="text_2" refType="h" refFor="ch" refForName="text_2" op="gte"/>
                <dgm:constr type="h" for="ch" forName="text_2" refType="h" refFor="ch" refForName="accent_2" fact="0.8"/>
                <dgm:constr type="ctrY" for="ch" forName="text_2" refType="ctrY" refFor="ch" refForName="accent_2"/>
                <dgm:constr type="lMarg" for="ch" forName="text_2" refType="w" refFor="ch" refForName="accent_2" fact="1.8"/>
                <dgm:constr type="h" for="ch" forName="accent_3" refType="h" fact="0.1923"/>
                <dgm:constr type="w" for="ch" forName="accent_3" refType="h" refFor="ch" refForName="accent_3" op="equ"/>
                <dgm:constr type="ctrY" for="ch" forName="accent_3" refType="h" fact="0.6154"/>
                <dgm:constr type="ctrX" for="ch" forName="accent_3" refType="h" fact="0.215"/>
                <dgm:constr type="l" for="ch" forName="text_3" refType="ctrX" refFor="ch" refForName="accent_3"/>
                <dgm:constr type="r" for="ch" forName="text_3" refType="w"/>
                <dgm:constr type="w" for="ch" forName="text_3" refType="h" refFor="ch" refForName="text_3" op="gte"/>
                <dgm:constr type="h" for="ch" forName="text_3" refType="h" refFor="ch" refForName="accent_3" fact="0.8"/>
                <dgm:constr type="ctrY" for="ch" forName="text_3" refType="ctrY" refFor="ch" refForName="accent_3"/>
                <dgm:constr type="lMarg" for="ch" forName="text_3" refType="w" refFor="ch" refForName="accent_3" fact="1.8"/>
                <dgm:constr type="h" for="ch" forName="accent_4" refType="h" fact="0.1923"/>
                <dgm:constr type="w" for="ch" forName="accent_4" refType="h" refFor="ch" refForName="accent_4" op="equ"/>
                <dgm:constr type="ctrY" for="ch" forName="accent_4" refType="h" fact="0.8462"/>
                <dgm:constr type="ctrX" for="ch" forName="accent_4" refType="h" fact="0.1268"/>
                <dgm:constr type="l" for="ch" forName="text_4" refType="ctrX" refFor="ch" refForName="accent_4"/>
                <dgm:constr type="r" for="ch" forName="text_4" refType="w"/>
                <dgm:constr type="w" for="ch" forName="text_4" refType="h" refFor="ch" refForName="text_4" op="gte"/>
                <dgm:constr type="h" for="ch" forName="text_4" refType="h" refFor="ch" refForName="accent_4" fact="0.8"/>
                <dgm:constr type="ctrY" for="ch" forName="text_4" refType="ctrY" refFor="ch" refForName="accent_4"/>
                <dgm:constr type="lMarg" for="ch" forName="text_4" refType="w" refFor="ch" refForName="accent_4" fact="1.8"/>
                <dgm:constr type="primFontSz" for="ch" ptType="node" op="equ" val="65"/>
              </dgm:constrLst>
            </dgm:if>
            <dgm:if name="Name9" axis="ch" ptType="node" func="cnt" op="equ" val="5">
              <dgm:constrLst>
                <dgm:constr type="h" for="ch" forName="cycle" refType="h"/>
                <dgm:constr type="w" for="ch" forName="cycle" refType="h" refFor="ch" refForName="cycle" fact="0.26"/>
                <dgm:constr type="l" for="ch" forName="cycle"/>
                <dgm:constr type="ctrY" for="ch" forName="cycle" refType="h" fact="0.5"/>
                <dgm:constr type="diam" for="ch" forName="cycle" refType="h" fact="1.344"/>
                <dgm:constr type="h" for="ch" forName="accent_1" refType="h" fact="0.1563"/>
                <dgm:constr type="w" for="ch" forName="accent_1" refType="h" refFor="ch" refForName="accent_1" op="equ"/>
                <dgm:constr type="ctrY" for="ch" forName="accent_1" refType="h" fact="0.125"/>
                <dgm:constr type="ctrX" for="ch" forName="accent_1" refType="h" fact="0.1082"/>
                <dgm:constr type="l" for="ch" forName="text_1" refType="ctrX" refFor="ch" refForName="accent_1"/>
                <dgm:constr type="r" for="ch" forName="text_1" refType="w"/>
                <dgm:constr type="w" for="ch" forName="text_1" refType="h" refFor="ch" refForName="text_1" op="gte"/>
                <dgm:constr type="h" for="ch" forName="text_1" refType="h" refFor="ch" refForName="accent_1" fact="0.8"/>
                <dgm:constr type="ctrY" for="ch" forName="text_1" refType="ctrY" refFor="ch" refForName="accent_1"/>
                <dgm:constr type="lMarg" for="ch" forName="text_1" refType="w" refFor="ch" refForName="accent_1" fact="1.8"/>
                <dgm:constr type="h" for="ch" forName="accent_2" refType="h" fact="0.1563"/>
                <dgm:constr type="w" for="ch" forName="accent_2" refType="h" refFor="ch" refForName="accent_2" op="equ"/>
                <dgm:constr type="ctrY" for="ch" forName="accent_2" refType="h" fact="0.3125"/>
                <dgm:constr type="ctrX" for="ch" forName="accent_2" refType="h" fact="0.1978"/>
                <dgm:constr type="l" for="ch" forName="text_2" refType="ctrX" refFor="ch" refForName="accent_2"/>
                <dgm:constr type="r" for="ch" forName="text_2" refType="w"/>
                <dgm:constr type="w" for="ch" forName="text_2" refType="h" refFor="ch" refForName="text_2" op="gte"/>
                <dgm:constr type="h" for="ch" forName="text_2" refType="h" refFor="ch" refForName="accent_2" fact="0.8"/>
                <dgm:constr type="ctrY" for="ch" forName="text_2" refType="ctrY" refFor="ch" refForName="accent_2"/>
                <dgm:constr type="lMarg" for="ch" forName="text_2" refType="w" refFor="ch" refForName="accent_2" fact="1.8"/>
                <dgm:constr type="h" for="ch" forName="accent_3" refType="h" fact="0.1563"/>
                <dgm:constr type="w" for="ch" forName="accent_3" refType="h" refFor="ch" refForName="accent_3" op="equ"/>
                <dgm:constr type="ctrY" for="ch" forName="accent_3" refType="h" fact="0.5"/>
                <dgm:constr type="ctrX" for="ch" forName="accent_3" refType="h" fact="0.2253"/>
                <dgm:constr type="l" for="ch" forName="text_3" refType="ctrX" refFor="ch" refForName="accent_3"/>
                <dgm:constr type="r" for="ch" forName="text_3" refType="w"/>
                <dgm:constr type="w" for="ch" forName="text_3" refType="h" refFor="ch" refForName="text_3" op="gte"/>
                <dgm:constr type="h" for="ch" forName="text_3" refType="h" refFor="ch" refForName="accent_3" fact="0.8"/>
                <dgm:constr type="ctrY" for="ch" forName="text_3" refType="ctrY" refFor="ch" refForName="accent_3"/>
                <dgm:constr type="lMarg" for="ch" forName="text_3" refType="w" refFor="ch" refForName="accent_3" fact="1.8"/>
                <dgm:constr type="h" for="ch" forName="accent_4" refType="h" fact="0.1563"/>
                <dgm:constr type="w" for="ch" forName="accent_4" refType="h" refFor="ch" refForName="accent_4" op="equ"/>
                <dgm:constr type="ctrY" for="ch" forName="accent_4" refType="h" fact="0.6875"/>
                <dgm:constr type="ctrX" for="ch" forName="accent_4" refType="h" fact="0.1978"/>
                <dgm:constr type="l" for="ch" forName="text_4" refType="ctrX" refFor="ch" refForName="accent_4"/>
                <dgm:constr type="r" for="ch" forName="text_4" refType="w"/>
                <dgm:constr type="w" for="ch" forName="text_4" refType="h" refFor="ch" refForName="text_4" op="gte"/>
                <dgm:constr type="h" for="ch" forName="text_4" refType="h" refFor="ch" refForName="accent_4" fact="0.8"/>
                <dgm:constr type="ctrY" for="ch" forName="text_4" refType="ctrY" refFor="ch" refForName="accent_4"/>
                <dgm:constr type="lMarg" for="ch" forName="text_4" refType="w" refFor="ch" refForName="accent_4" fact="1.8"/>
                <dgm:constr type="h" for="ch" forName="accent_5" refType="h" fact="0.1563"/>
                <dgm:constr type="w" for="ch" forName="accent_5" refType="h" refFor="ch" refForName="accent_5" op="equ"/>
                <dgm:constr type="ctrY" for="ch" forName="accent_5" refType="h" fact="0.875"/>
                <dgm:constr type="ctrX" for="ch" forName="accent_5" refType="h" fact="0.1082"/>
                <dgm:constr type="l" for="ch" forName="text_5" refType="ctrX" refFor="ch" refForName="accent_5"/>
                <dgm:constr type="r" for="ch" forName="text_5" refType="w"/>
                <dgm:constr type="w" for="ch" forName="text_5" refType="h" refFor="ch" refForName="text_5" op="gte"/>
                <dgm:constr type="h" for="ch" forName="text_5" refType="h" refFor="ch" refForName="accent_5" fact="0.8"/>
                <dgm:constr type="ctrY" for="ch" forName="text_5" refType="ctrY" refFor="ch" refForName="accent_5"/>
                <dgm:constr type="lMarg" for="ch" forName="text_5" refType="w" refFor="ch" refForName="accent_5" fact="1.8"/>
                <dgm:constr type="primFontSz" for="ch" ptType="node" op="equ" val="65"/>
              </dgm:constrLst>
            </dgm:if>
            <dgm:if name="Name10" axis="ch" ptType="node" func="cnt" op="equ" val="6">
              <dgm:constrLst>
                <dgm:constr type="h" for="ch" forName="cycle" refType="h"/>
                <dgm:constr type="w" for="ch" forName="cycle" refType="h" refFor="ch" refForName="cycle" fact="0.26"/>
                <dgm:constr type="l" for="ch" forName="cycle"/>
                <dgm:constr type="ctrY" for="ch" forName="cycle" refType="h" fact="0.5"/>
                <dgm:constr type="diam" for="ch" forName="cycle" refType="h" fact="1.344"/>
                <dgm:constr type="h" for="ch" forName="accent_1" refType="h" fact="0.1316"/>
                <dgm:constr type="w" for="ch" forName="accent_1" refType="h" refFor="ch" refForName="accent_1" op="equ"/>
                <dgm:constr type="ctrY" for="ch" forName="accent_1" refType="h" fact="0.1053"/>
                <dgm:constr type="ctrX" for="ch" forName="accent_1" refType="h" fact="0.0943"/>
                <dgm:constr type="l" for="ch" forName="text_1" refType="ctrX" refFor="ch" refForName="accent_1"/>
                <dgm:constr type="r" for="ch" forName="text_1" refType="w"/>
                <dgm:constr type="w" for="ch" forName="text_1" refType="h" refFor="ch" refForName="text_1" op="gte"/>
                <dgm:constr type="h" for="ch" forName="text_1" refType="h" refFor="ch" refForName="accent_1" fact="0.8"/>
                <dgm:constr type="ctrY" for="ch" forName="text_1" refType="ctrY" refFor="ch" refForName="accent_1"/>
                <dgm:constr type="lMarg" for="ch" forName="text_1" refType="w" refFor="ch" refForName="accent_1" fact="1.8"/>
                <dgm:constr type="h" for="ch" forName="accent_2" refType="h" fact="0.1316"/>
                <dgm:constr type="w" for="ch" forName="accent_2" refType="h" refFor="ch" refForName="accent_2" op="equ"/>
                <dgm:constr type="ctrY" for="ch" forName="accent_2" refType="h" fact="0.2632"/>
                <dgm:constr type="ctrX" for="ch" forName="accent_2" refType="h" fact="0.1809"/>
                <dgm:constr type="l" for="ch" forName="text_2" refType="ctrX" refFor="ch" refForName="accent_2"/>
                <dgm:constr type="r" for="ch" forName="text_2" refType="w"/>
                <dgm:constr type="w" for="ch" forName="text_2" refType="h" refFor="ch" refForName="text_2" op="gte"/>
                <dgm:constr type="h" for="ch" forName="text_2" refType="h" refFor="ch" refForName="accent_2" fact="0.8"/>
                <dgm:constr type="ctrY" for="ch" forName="text_2" refType="ctrY" refFor="ch" refForName="accent_2"/>
                <dgm:constr type="lMarg" for="ch" forName="text_2" refType="w" refFor="ch" refForName="accent_2" fact="1.8"/>
                <dgm:constr type="h" for="ch" forName="accent_3" refType="h" fact="0.1316"/>
                <dgm:constr type="w" for="ch" forName="accent_3" refType="h" refFor="ch" refForName="accent_3" op="equ"/>
                <dgm:constr type="ctrY" for="ch" forName="accent_3" refType="h" fact="0.4211"/>
                <dgm:constr type="ctrX" for="ch" forName="accent_3" refType="h" fact="0.2205"/>
                <dgm:constr type="l" for="ch" forName="text_3" refType="ctrX" refFor="ch" refForName="accent_3"/>
                <dgm:constr type="r" for="ch" forName="text_3" refType="w"/>
                <dgm:constr type="w" for="ch" forName="text_3" refType="h" refFor="ch" refForName="text_3" op="gte"/>
                <dgm:constr type="h" for="ch" forName="text_3" refType="h" refFor="ch" refForName="accent_3" fact="0.8"/>
                <dgm:constr type="ctrY" for="ch" forName="text_3" refType="ctrY" refFor="ch" refForName="accent_3"/>
                <dgm:constr type="lMarg" for="ch" forName="text_3" refType="w" refFor="ch" refForName="accent_3" fact="1.8"/>
                <dgm:constr type="h" for="ch" forName="accent_4" refType="h" fact="0.1316"/>
                <dgm:constr type="w" for="ch" forName="accent_4" refType="h" refFor="ch" refForName="accent_4" op="equ"/>
                <dgm:constr type="ctrY" for="ch" forName="accent_4" refType="h" fact="0.5789"/>
                <dgm:constr type="ctrX" for="ch" forName="accent_4" refType="h" fact="0.2205"/>
                <dgm:constr type="l" for="ch" forName="text_4" refType="ctrX" refFor="ch" refForName="accent_4"/>
                <dgm:constr type="r" for="ch" forName="text_4" refType="w"/>
                <dgm:constr type="w" for="ch" forName="text_4" refType="h" refFor="ch" refForName="text_4" op="gte"/>
                <dgm:constr type="h" for="ch" forName="text_4" refType="h" refFor="ch" refForName="accent_4" fact="0.8"/>
                <dgm:constr type="ctrY" for="ch" forName="text_4" refType="ctrY" refFor="ch" refForName="accent_4"/>
                <dgm:constr type="lMarg" for="ch" forName="text_4" refType="w" refFor="ch" refForName="accent_4" fact="1.8"/>
                <dgm:constr type="h" for="ch" forName="accent_5" refType="h" fact="0.1316"/>
                <dgm:constr type="w" for="ch" forName="accent_5" refType="h" refFor="ch" refForName="accent_5" op="equ"/>
                <dgm:constr type="ctrY" for="ch" forName="accent_5" refType="h" fact="0.7368"/>
                <dgm:constr type="ctrX" for="ch" forName="accent_5" refType="h" fact="0.1809"/>
                <dgm:constr type="l" for="ch" forName="text_5" refType="ctrX" refFor="ch" refForName="accent_5"/>
                <dgm:constr type="r" for="ch" forName="text_5" refType="w"/>
                <dgm:constr type="w" for="ch" forName="text_5" refType="h" refFor="ch" refForName="text_5" op="gte"/>
                <dgm:constr type="h" for="ch" forName="text_5" refType="h" refFor="ch" refForName="accent_5" fact="0.8"/>
                <dgm:constr type="ctrY" for="ch" forName="text_5" refType="ctrY" refFor="ch" refForName="accent_5"/>
                <dgm:constr type="lMarg" for="ch" forName="text_5" refType="w" refFor="ch" refForName="accent_5" fact="1.8"/>
                <dgm:constr type="h" for="ch" forName="accent_6" refType="h" fact="0.1316"/>
                <dgm:constr type="w" for="ch" forName="accent_6" refType="h" refFor="ch" refForName="accent_6" op="equ"/>
                <dgm:constr type="ctrY" for="ch" forName="accent_6" refType="h" fact="0.8947"/>
                <dgm:constr type="ctrX" for="ch" forName="accent_6" refType="h" fact="0.0943"/>
                <dgm:constr type="l" for="ch" forName="text_6" refType="ctrX" refFor="ch" refForName="accent_6"/>
                <dgm:constr type="r" for="ch" forName="text_6" refType="w"/>
                <dgm:constr type="w" for="ch" forName="text_6" refType="h" refFor="ch" refForName="text_6" op="gte"/>
                <dgm:constr type="h" for="ch" forName="text_6" refType="h" refFor="ch" refForName="accent_6" fact="0.8"/>
                <dgm:constr type="ctrY" for="ch" forName="text_6" refType="ctrY" refFor="ch" refForName="accent_6"/>
                <dgm:constr type="lMarg" for="ch" forName="text_6" refType="w" refFor="ch" refForName="accent_6" fact="1.8"/>
                <dgm:constr type="primFontSz" for="ch" ptType="node" op="equ" val="65"/>
              </dgm:constrLst>
            </dgm:if>
            <dgm:else name="Name11">
              <dgm:constrLst>
                <dgm:constr type="h" for="ch" forName="cycle" refType="h"/>
                <dgm:constr type="w" for="ch" forName="cycle" refType="h" refFor="ch" refForName="cycle" fact="0.26"/>
                <dgm:constr type="l" for="ch" forName="cycle"/>
                <dgm:constr type="ctrY" for="ch" forName="cycle" refType="h" fact="0.5"/>
                <dgm:constr type="diam" for="ch" forName="cycle" refType="h" fact="1.344"/>
                <dgm:constr type="h" for="ch" forName="accent_1" refType="h" fact="0.1136"/>
                <dgm:constr type="w" for="ch" forName="accent_1" refType="h" refFor="ch" refForName="accent_1" op="equ"/>
                <dgm:constr type="ctrY" for="ch" forName="accent_1" refType="h" fact="0.0909"/>
                <dgm:constr type="ctrX" for="ch" forName="accent_1" refType="h" fact="0.0835"/>
                <dgm:constr type="l" for="ch" forName="text_1" refType="ctrX" refFor="ch" refForName="accent_1"/>
                <dgm:constr type="r" for="ch" forName="text_1" refType="w"/>
                <dgm:constr type="w" for="ch" forName="text_1" refType="h" refFor="ch" refForName="text_1" op="gte"/>
                <dgm:constr type="h" for="ch" forName="text_1" refType="h" refFor="ch" refForName="accent_1" fact="0.8"/>
                <dgm:constr type="ctrY" for="ch" forName="text_1" refType="ctrY" refFor="ch" refForName="accent_1"/>
                <dgm:constr type="lMarg" for="ch" forName="text_1" refType="w" refFor="ch" refForName="accent_1" fact="1.8"/>
                <dgm:constr type="h" for="ch" forName="accent_2" refType="h" fact="0.1136"/>
                <dgm:constr type="w" for="ch" forName="accent_2" refType="h" refFor="ch" refForName="accent_2" op="equ"/>
                <dgm:constr type="ctrY" for="ch" forName="accent_2" refType="h" fact="0.2273"/>
                <dgm:constr type="ctrX" for="ch" forName="accent_2" refType="h" fact="0.1658"/>
                <dgm:constr type="l" for="ch" forName="text_2" refType="ctrX" refFor="ch" refForName="accent_2"/>
                <dgm:constr type="r" for="ch" forName="text_2" refType="w"/>
                <dgm:constr type="w" for="ch" forName="text_2" refType="h" refFor="ch" refForName="text_2" op="gte"/>
                <dgm:constr type="h" for="ch" forName="text_2" refType="h" refFor="ch" refForName="accent_2" fact="0.8"/>
                <dgm:constr type="ctrY" for="ch" forName="text_2" refType="ctrY" refFor="ch" refForName="accent_2"/>
                <dgm:constr type="lMarg" for="ch" forName="text_2" refType="w" refFor="ch" refForName="accent_2" fact="1.8"/>
                <dgm:constr type="h" for="ch" forName="accent_3" refType="h" fact="0.1136"/>
                <dgm:constr type="w" for="ch" forName="accent_3" refType="h" refFor="ch" refForName="accent_3" op="equ"/>
                <dgm:constr type="ctrY" for="ch" forName="accent_3" refType="h" fact="0.3636"/>
                <dgm:constr type="ctrX" for="ch" forName="accent_3" refType="h" fact="0.2109"/>
                <dgm:constr type="l" for="ch" forName="text_3" refType="ctrX" refFor="ch" refForName="accent_3"/>
                <dgm:constr type="r" for="ch" forName="text_3" refType="w"/>
                <dgm:constr type="w" for="ch" forName="text_3" refType="h" refFor="ch" refForName="text_3" op="gte"/>
                <dgm:constr type="h" for="ch" forName="text_3" refType="h" refFor="ch" refForName="accent_3" fact="0.8"/>
                <dgm:constr type="ctrY" for="ch" forName="text_3" refType="ctrY" refFor="ch" refForName="accent_3"/>
                <dgm:constr type="lMarg" for="ch" forName="text_3" refType="w" refFor="ch" refForName="accent_3" fact="1.8"/>
                <dgm:constr type="h" for="ch" forName="accent_4" refType="h" fact="0.1136"/>
                <dgm:constr type="w" for="ch" forName="accent_4" refType="h" refFor="ch" refForName="accent_4" op="equ"/>
                <dgm:constr type="ctrY" for="ch" forName="accent_4" refType="h" fact="0.5"/>
                <dgm:constr type="ctrX" for="ch" forName="accent_4" refType="h" fact="0.2253"/>
                <dgm:constr type="l" for="ch" forName="text_4" refType="ctrX" refFor="ch" refForName="accent_4"/>
                <dgm:constr type="r" for="ch" forName="text_4" refType="w"/>
                <dgm:constr type="w" for="ch" forName="text_4" refType="h" refFor="ch" refForName="text_4" op="gte"/>
                <dgm:constr type="h" for="ch" forName="text_4" refType="h" refFor="ch" refForName="accent_4" fact="0.8"/>
                <dgm:constr type="ctrY" for="ch" forName="text_4" refType="ctrY" refFor="ch" refForName="accent_4"/>
                <dgm:constr type="lMarg" for="ch" forName="text_4" refType="w" refFor="ch" refForName="accent_4" fact="1.8"/>
                <dgm:constr type="h" for="ch" forName="accent_5" refType="h" fact="0.1136"/>
                <dgm:constr type="w" for="ch" forName="accent_5" refType="h" refFor="ch" refForName="accent_5" op="equ"/>
                <dgm:constr type="ctrY" for="ch" forName="accent_5" refType="h" fact="0.6364"/>
                <dgm:constr type="ctrX" for="ch" forName="accent_5" refType="h" fact="0.2109"/>
                <dgm:constr type="l" for="ch" forName="text_5" refType="ctrX" refFor="ch" refForName="accent_5"/>
                <dgm:constr type="r" for="ch" forName="text_5" refType="w"/>
                <dgm:constr type="w" for="ch" forName="text_5" refType="h" refFor="ch" refForName="text_5" op="gte"/>
                <dgm:constr type="h" for="ch" forName="text_5" refType="h" refFor="ch" refForName="accent_5" fact="0.8"/>
                <dgm:constr type="ctrY" for="ch" forName="text_5" refType="ctrY" refFor="ch" refForName="accent_5"/>
                <dgm:constr type="lMarg" for="ch" forName="text_5" refType="w" refFor="ch" refForName="accent_5" fact="1.8"/>
                <dgm:constr type="h" for="ch" forName="accent_6" refType="h" fact="0.1136"/>
                <dgm:constr type="w" for="ch" forName="accent_6" refType="h" refFor="ch" refForName="accent_6" op="equ"/>
                <dgm:constr type="ctrY" for="ch" forName="accent_6" refType="h" fact="0.7727"/>
                <dgm:constr type="ctrX" for="ch" forName="accent_6" refType="h" fact="0.1658"/>
                <dgm:constr type="l" for="ch" forName="text_6" refType="ctrX" refFor="ch" refForName="accent_6"/>
                <dgm:constr type="r" for="ch" forName="text_6" refType="w"/>
                <dgm:constr type="w" for="ch" forName="text_6" refType="h" refFor="ch" refForName="text_6" op="gte"/>
                <dgm:constr type="h" for="ch" forName="text_6" refType="h" refFor="ch" refForName="accent_6" fact="0.8"/>
                <dgm:constr type="ctrY" for="ch" forName="text_6" refType="ctrY" refFor="ch" refForName="accent_6"/>
                <dgm:constr type="lMarg" for="ch" forName="text_6" refType="w" refFor="ch" refForName="accent_6" fact="1.8"/>
                <dgm:constr type="h" for="ch" forName="accent_7" refType="h" fact="0.1136"/>
                <dgm:constr type="w" for="ch" forName="accent_7" refType="h" refFor="ch" refForName="accent_7" op="equ"/>
                <dgm:constr type="ctrY" for="ch" forName="accent_7" refType="h" fact="0.9091"/>
                <dgm:constr type="ctrX" for="ch" forName="accent_7" refType="h" fact="0.0835"/>
                <dgm:constr type="l" for="ch" forName="text_7" refType="ctrX" refFor="ch" refForName="accent_7"/>
                <dgm:constr type="r" for="ch" forName="text_7" refType="w"/>
                <dgm:constr type="w" for="ch" forName="text_7" refType="h" refFor="ch" refForName="text_7" op="gte"/>
                <dgm:constr type="h" for="ch" forName="text_7" refType="h" refFor="ch" refForName="accent_7" fact="0.8"/>
                <dgm:constr type="ctrY" for="ch" forName="text_7" refType="ctrY" refFor="ch" refForName="accent_7"/>
                <dgm:constr type="lMarg" for="ch" forName="text_7" refType="w" refFor="ch" refForName="accent_7" fact="1.8"/>
                <dgm:constr type="primFontSz" for="ch" ptType="node" op="equ" val="65"/>
              </dgm:constrLst>
            </dgm:else>
          </dgm:choose>
        </dgm:if>
        <dgm:else name="Name12">
          <dgm:choose name="Name13">
            <dgm:if name="Name14" axis="ch" ptType="node" func="cnt" op="equ" val="1">
              <dgm:constrLst>
                <dgm:constr type="h" for="ch" forName="cycle" refType="h"/>
                <dgm:constr type="w" for="ch" forName="cycle" refType="h" refFor="ch" refForName="cycle" fact="0.26"/>
                <dgm:constr type="r" for="ch" forName="cycle" refType="w"/>
                <dgm:constr type="ctrY" for="ch" forName="cycle" refType="h" fact="0.5"/>
                <dgm:constr type="diam" for="ch" forName="cycle" refType="h" fact="1.344"/>
                <dgm:constr type="h" for="ch" forName="accent_1" refType="h" fact="0.625"/>
                <dgm:constr type="w" for="ch" forName="accent_1" refType="h" refFor="ch" refForName="accent_1" op="equ"/>
                <dgm:constr type="ctrY" for="ch" forName="accent_1" refType="h" fact="0.5"/>
                <dgm:constr type="ctrX" for="ch" forName="accent_1" refType="w"/>
                <dgm:constr type="ctrXOff" for="ch" forName="accent_1" refType="h" fact="-0.2253"/>
                <dgm:constr type="r" for="ch" forName="text_1" refType="ctrX" refFor="ch" refForName="accent_1"/>
                <dgm:constr type="rOff" for="ch" forName="text_1" refType="ctrXOff" refFor="ch" refForName="accent_1"/>
                <dgm:constr type="l" for="ch" forName="text_1"/>
                <dgm:constr type="w" for="ch" forName="text_1" refType="h" refFor="ch" refForName="text_1" op="gte"/>
                <dgm:constr type="h" for="ch" forName="text_1" refType="h" refFor="ch" refForName="accent_1" fact="0.8"/>
                <dgm:constr type="ctrY" for="ch" forName="text_1" refType="ctrY" refFor="ch" refForName="accent_1"/>
                <dgm:constr type="rMarg" for="ch" forName="text_1" refType="w" refFor="ch" refForName="accent_1" fact="1.8"/>
                <dgm:constr type="primFontSz" for="ch" ptType="node" op="equ" val="65"/>
              </dgm:constrLst>
            </dgm:if>
            <dgm:if name="Name15" axis="ch" ptType="node" func="cnt" op="equ" val="2">
              <dgm:constrLst>
                <dgm:constr type="h" for="ch" forName="cycle" refType="h"/>
                <dgm:constr type="w" for="ch" forName="cycle" refType="h" refFor="ch" refForName="cycle" fact="0.26"/>
                <dgm:constr type="r" for="ch" forName="cycle" refType="w"/>
                <dgm:constr type="ctrY" for="ch" forName="cycle" refType="h" fact="0.5"/>
                <dgm:constr type="diam" for="ch" forName="cycle" refType="h" fact="1.344"/>
                <dgm:constr type="h" for="ch" forName="accent_1" refType="h" fact="0.3571"/>
                <dgm:constr type="w" for="ch" forName="accent_1" refType="h" refFor="ch" refForName="accent_1" op="equ"/>
                <dgm:constr type="ctrY" for="ch" forName="accent_1" refType="h" fact="0.2857"/>
                <dgm:constr type="ctrX" for="ch" forName="accent_1" refType="w"/>
                <dgm:constr type="ctrXOff" for="ch" forName="accent_1" refType="h" fact="-0.1891"/>
                <dgm:constr type="r" for="ch" forName="text_1" refType="ctrX" refFor="ch" refForName="accent_1"/>
                <dgm:constr type="rOff" for="ch" forName="text_1" refType="ctrXOff" refFor="ch" refForName="accent_1"/>
                <dgm:constr type="l" for="ch" forName="text_1"/>
                <dgm:constr type="w" for="ch" forName="text_1" refType="h" refFor="ch" refForName="text_1" op="gte"/>
                <dgm:constr type="h" for="ch" forName="text_1" refType="h" refFor="ch" refForName="accent_1" fact="0.8"/>
                <dgm:constr type="ctrY" for="ch" forName="text_1" refType="ctrY" refFor="ch" refForName="accent_1"/>
                <dgm:constr type="rMarg" for="ch" forName="text_1" refType="w" refFor="ch" refForName="accent_1" fact="1.8"/>
                <dgm:constr type="h" for="ch" forName="accent_2" refType="h" fact="0.3571"/>
                <dgm:constr type="w" for="ch" forName="accent_2" refType="h" refFor="ch" refForName="accent_2" op="equ"/>
                <dgm:constr type="ctrY" for="ch" forName="accent_2" refType="h" fact="0.7143"/>
                <dgm:constr type="ctrX" for="ch" forName="accent_2" refType="w"/>
                <dgm:constr type="ctrXOff" for="ch" forName="accent_2" refType="h" fact="-0.1891"/>
                <dgm:constr type="r" for="ch" forName="text_2" refType="ctrX" refFor="ch" refForName="accent_2"/>
                <dgm:constr type="rOff" for="ch" forName="text_2" refType="ctrXOff" refFor="ch" refForName="accent_2"/>
                <dgm:constr type="l" for="ch" forName="text_2"/>
                <dgm:constr type="w" for="ch" forName="text_2" refType="h" refFor="ch" refForName="text_2" op="gte"/>
                <dgm:constr type="h" for="ch" forName="text_2" refType="h" refFor="ch" refForName="accent_2" fact="0.8"/>
                <dgm:constr type="ctrY" for="ch" forName="text_2" refType="ctrY" refFor="ch" refForName="accent_2"/>
                <dgm:constr type="rMarg" for="ch" forName="text_2" refType="w" refFor="ch" refForName="accent_2" fact="1.8"/>
                <dgm:constr type="primFontSz" for="ch" ptType="node" op="equ" val="65"/>
              </dgm:constrLst>
            </dgm:if>
            <dgm:if name="Name16" axis="ch" ptType="node" func="cnt" op="equ" val="3">
              <dgm:constrLst>
                <dgm:constr type="h" for="ch" forName="cycle" refType="h"/>
                <dgm:constr type="w" for="ch" forName="cycle" refType="h" refFor="ch" refForName="cycle" fact="0.26"/>
                <dgm:constr type="r" for="ch" forName="cycle" refType="w"/>
                <dgm:constr type="ctrY" for="ch" forName="cycle" refType="h" fact="0.5"/>
                <dgm:constr type="diam" for="ch" forName="cycle" refType="h" fact="1.344"/>
                <dgm:constr type="h" for="ch" forName="accent_1" refType="h" fact="0.25"/>
                <dgm:constr type="w" for="ch" forName="accent_1" refType="h" refFor="ch" refForName="accent_1" op="equ"/>
                <dgm:constr type="ctrY" for="ch" forName="accent_1" refType="h" fact="0.2"/>
                <dgm:constr type="ctrX" for="ch" forName="accent_1" refType="w"/>
                <dgm:constr type="ctrXOff" for="ch" forName="accent_1" refType="h" fact="-0.1526"/>
                <dgm:constr type="r" for="ch" forName="text_1" refType="ctrX" refFor="ch" refForName="accent_1"/>
                <dgm:constr type="rOff" for="ch" forName="text_1" refType="ctrXOff" refFor="ch" refForName="accent_1"/>
                <dgm:constr type="l" for="ch" forName="text_1"/>
                <dgm:constr type="w" for="ch" forName="text_1" refType="h" refFor="ch" refForName="text_1" op="gte"/>
                <dgm:constr type="h" for="ch" forName="text_1" refType="h" refFor="ch" refForName="accent_1" fact="0.8"/>
                <dgm:constr type="ctrY" for="ch" forName="text_1" refType="ctrY" refFor="ch" refForName="accent_1"/>
                <dgm:constr type="rMarg" for="ch" forName="text_1" refType="w" refFor="ch" refForName="accent_1" fact="1.8"/>
                <dgm:constr type="h" for="ch" forName="accent_2" refType="h" fact="0.25"/>
                <dgm:constr type="w" for="ch" forName="accent_2" refType="h" refFor="ch" refForName="accent_2" op="equ"/>
                <dgm:constr type="ctrY" for="ch" forName="accent_2" refType="h" fact="0.5"/>
                <dgm:constr type="ctrX" for="ch" forName="accent_2" refType="w"/>
                <dgm:constr type="ctrXOff" for="ch" forName="accent_2" refType="h" fact="-0.2253"/>
                <dgm:constr type="r" for="ch" forName="text_2" refType="ctrX" refFor="ch" refForName="accent_2"/>
                <dgm:constr type="rOff" for="ch" forName="text_2" refType="ctrXOff" refFor="ch" refForName="accent_2"/>
                <dgm:constr type="l" for="ch" forName="text_2"/>
                <dgm:constr type="w" for="ch" forName="text_2" refType="h" refFor="ch" refForName="text_2" op="gte"/>
                <dgm:constr type="h" for="ch" forName="text_2" refType="h" refFor="ch" refForName="accent_2" fact="0.8"/>
                <dgm:constr type="ctrY" for="ch" forName="text_2" refType="ctrY" refFor="ch" refForName="accent_2"/>
                <dgm:constr type="rMarg" for="ch" forName="text_2" refType="w" refFor="ch" refForName="accent_2" fact="1.8"/>
                <dgm:constr type="h" for="ch" forName="accent_3" refType="h" fact="0.25"/>
                <dgm:constr type="w" for="ch" forName="accent_3" refType="h" refFor="ch" refForName="accent_3" op="equ"/>
                <dgm:constr type="ctrY" for="ch" forName="accent_3" refType="h" fact="0.8"/>
                <dgm:constr type="ctrX" for="ch" forName="accent_3" refType="w"/>
                <dgm:constr type="ctrXOff" for="ch" forName="accent_3" refType="h" fact="-0.1526"/>
                <dgm:constr type="r" for="ch" forName="text_3" refType="ctrX" refFor="ch" refForName="accent_3"/>
                <dgm:constr type="rOff" for="ch" forName="text_3" refType="ctrXOff" refFor="ch" refForName="accent_3"/>
                <dgm:constr type="l" for="ch" forName="text_3"/>
                <dgm:constr type="w" for="ch" forName="text_3" refType="h" refFor="ch" refForName="text_3" op="gte"/>
                <dgm:constr type="h" for="ch" forName="text_3" refType="h" refFor="ch" refForName="accent_3" fact="0.8"/>
                <dgm:constr type="ctrY" for="ch" forName="text_3" refType="ctrY" refFor="ch" refForName="accent_3"/>
                <dgm:constr type="rMarg" for="ch" forName="text_3" refType="w" refFor="ch" refForName="accent_3" fact="1.8"/>
                <dgm:constr type="primFontSz" for="ch" ptType="node" op="equ" val="65"/>
              </dgm:constrLst>
            </dgm:if>
            <dgm:if name="Name17" axis="ch" ptType="node" func="cnt" op="equ" val="4">
              <dgm:constrLst>
                <dgm:constr type="h" for="ch" forName="cycle" refType="h"/>
                <dgm:constr type="w" for="ch" forName="cycle" refType="h" refFor="ch" refForName="cycle" fact="0.26"/>
                <dgm:constr type="r" for="ch" forName="cycle" refType="w"/>
                <dgm:constr type="ctrY" for="ch" forName="cycle" refType="h" fact="0.5"/>
                <dgm:constr type="diam" for="ch" forName="cycle" refType="h" fact="1.344"/>
                <dgm:constr type="h" for="ch" forName="accent_1" refType="h" fact="0.1923"/>
                <dgm:constr type="w" for="ch" forName="accent_1" refType="h" refFor="ch" refForName="accent_1" op="equ"/>
                <dgm:constr type="ctrY" for="ch" forName="accent_1" refType="h" fact="0.1538"/>
                <dgm:constr type="ctrX" for="ch" forName="accent_1" refType="w"/>
                <dgm:constr type="ctrXOff" for="ch" forName="accent_1" refType="h" fact="-0.1268"/>
                <dgm:constr type="r" for="ch" forName="text_1" refType="ctrX" refFor="ch" refForName="accent_1"/>
                <dgm:constr type="rOff" for="ch" forName="text_1" refType="ctrXOff" refFor="ch" refForName="accent_1"/>
                <dgm:constr type="l" for="ch" forName="text_1"/>
                <dgm:constr type="w" for="ch" forName="text_1" refType="h" refFor="ch" refForName="text_1" op="gte"/>
                <dgm:constr type="h" for="ch" forName="text_1" refType="h" refFor="ch" refForName="accent_1" fact="0.8"/>
                <dgm:constr type="ctrY" for="ch" forName="text_1" refType="ctrY" refFor="ch" refForName="accent_1"/>
                <dgm:constr type="rMarg" for="ch" forName="text_1" refType="w" refFor="ch" refForName="accent_1" fact="1.8"/>
                <dgm:constr type="h" for="ch" forName="accent_2" refType="h" fact="0.1923"/>
                <dgm:constr type="w" for="ch" forName="accent_2" refType="h" refFor="ch" refForName="accent_2" op="equ"/>
                <dgm:constr type="ctrY" for="ch" forName="accent_2" refType="h" fact="0.3846"/>
                <dgm:constr type="ctrX" for="ch" forName="accent_2" refType="w"/>
                <dgm:constr type="ctrXOff" for="ch" forName="accent_2" refType="h" fact="-0.215"/>
                <dgm:constr type="r" for="ch" forName="text_2" refType="ctrX" refFor="ch" refForName="accent_2"/>
                <dgm:constr type="rOff" for="ch" forName="text_2" refType="ctrXOff" refFor="ch" refForName="accent_2"/>
                <dgm:constr type="l" for="ch" forName="text_2"/>
                <dgm:constr type="w" for="ch" forName="text_2" refType="h" refFor="ch" refForName="text_2" op="gte"/>
                <dgm:constr type="h" for="ch" forName="text_2" refType="h" refFor="ch" refForName="accent_2" fact="0.8"/>
                <dgm:constr type="ctrY" for="ch" forName="text_2" refType="ctrY" refFor="ch" refForName="accent_2"/>
                <dgm:constr type="rMarg" for="ch" forName="text_2" refType="w" refFor="ch" refForName="accent_2" fact="1.8"/>
                <dgm:constr type="h" for="ch" forName="accent_3" refType="h" fact="0.1923"/>
                <dgm:constr type="w" for="ch" forName="accent_3" refType="h" refFor="ch" refForName="accent_3" op="equ"/>
                <dgm:constr type="ctrY" for="ch" forName="accent_3" refType="h" fact="0.6154"/>
                <dgm:constr type="ctrX" for="ch" forName="accent_3" refType="w"/>
                <dgm:constr type="ctrXOff" for="ch" forName="accent_3" refType="h" fact="-0.215"/>
                <dgm:constr type="r" for="ch" forName="text_3" refType="ctrX" refFor="ch" refForName="accent_3"/>
                <dgm:constr type="rOff" for="ch" forName="text_3" refType="ctrXOff" refFor="ch" refForName="accent_3"/>
                <dgm:constr type="l" for="ch" forName="text_3"/>
                <dgm:constr type="w" for="ch" forName="text_3" refType="h" refFor="ch" refForName="text_3" op="gte"/>
                <dgm:constr type="h" for="ch" forName="text_3" refType="h" refFor="ch" refForName="accent_3" fact="0.8"/>
                <dgm:constr type="ctrY" for="ch" forName="text_3" refType="ctrY" refFor="ch" refForName="accent_3"/>
                <dgm:constr type="rMarg" for="ch" forName="text_3" refType="w" refFor="ch" refForName="accent_3" fact="1.8"/>
                <dgm:constr type="h" for="ch" forName="accent_4" refType="h" fact="0.1923"/>
                <dgm:constr type="w" for="ch" forName="accent_4" refType="h" refFor="ch" refForName="accent_4" op="equ"/>
                <dgm:constr type="ctrY" for="ch" forName="accent_4" refType="h" fact="0.8462"/>
                <dgm:constr type="ctrX" for="ch" forName="accent_4" refType="w"/>
                <dgm:constr type="ctrXOff" for="ch" forName="accent_4" refType="h" fact="-0.1268"/>
                <dgm:constr type="r" for="ch" forName="text_4" refType="ctrX" refFor="ch" refForName="accent_4"/>
                <dgm:constr type="rOff" for="ch" forName="text_4" refType="ctrXOff" refFor="ch" refForName="accent_4"/>
                <dgm:constr type="l" for="ch" forName="text_4"/>
                <dgm:constr type="w" for="ch" forName="text_4" refType="h" refFor="ch" refForName="text_4" op="gte"/>
                <dgm:constr type="h" for="ch" forName="text_4" refType="h" refFor="ch" refForName="accent_4" fact="0.8"/>
                <dgm:constr type="ctrY" for="ch" forName="text_4" refType="ctrY" refFor="ch" refForName="accent_4"/>
                <dgm:constr type="rMarg" for="ch" forName="text_4" refType="w" refFor="ch" refForName="accent_4" fact="1.8"/>
                <dgm:constr type="primFontSz" for="ch" ptType="node" op="equ" val="65"/>
              </dgm:constrLst>
            </dgm:if>
            <dgm:if name="Name18" axis="ch" ptType="node" func="cnt" op="equ" val="5">
              <dgm:constrLst>
                <dgm:constr type="h" for="ch" forName="cycle" refType="h"/>
                <dgm:constr type="w" for="ch" forName="cycle" refType="h" refFor="ch" refForName="cycle" fact="0.26"/>
                <dgm:constr type="r" for="ch" forName="cycle" refType="w"/>
                <dgm:constr type="ctrY" for="ch" forName="cycle" refType="h" fact="0.5"/>
                <dgm:constr type="diam" for="ch" forName="cycle" refType="h" fact="1.344"/>
                <dgm:constr type="h" for="ch" forName="accent_1" refType="h" fact="0.1563"/>
                <dgm:constr type="w" for="ch" forName="accent_1" refType="h" refFor="ch" refForName="accent_1" op="equ"/>
                <dgm:constr type="ctrY" for="ch" forName="accent_1" refType="h" fact="0.125"/>
                <dgm:constr type="ctrX" for="ch" forName="accent_1" refType="w"/>
                <dgm:constr type="ctrXOff" for="ch" forName="accent_1" refType="h" fact="-0.1082"/>
                <dgm:constr type="r" for="ch" forName="text_1" refType="ctrX" refFor="ch" refForName="accent_1"/>
                <dgm:constr type="rOff" for="ch" forName="text_1" refType="ctrXOff" refFor="ch" refForName="accent_1"/>
                <dgm:constr type="l" for="ch" forName="text_1"/>
                <dgm:constr type="w" for="ch" forName="text_1" refType="h" refFor="ch" refForName="text_1" op="gte"/>
                <dgm:constr type="h" for="ch" forName="text_1" refType="h" refFor="ch" refForName="accent_1" fact="0.8"/>
                <dgm:constr type="ctrY" for="ch" forName="text_1" refType="ctrY" refFor="ch" refForName="accent_1"/>
                <dgm:constr type="rMarg" for="ch" forName="text_1" refType="w" refFor="ch" refForName="accent_1" fact="1.8"/>
                <dgm:constr type="h" for="ch" forName="accent_2" refType="h" fact="0.1563"/>
                <dgm:constr type="w" for="ch" forName="accent_2" refType="h" refFor="ch" refForName="accent_2" op="equ"/>
                <dgm:constr type="ctrY" for="ch" forName="accent_2" refType="h" fact="0.3125"/>
                <dgm:constr type="ctrX" for="ch" forName="accent_2" refType="w"/>
                <dgm:constr type="ctrXOff" for="ch" forName="accent_2" refType="h" fact="-0.1978"/>
                <dgm:constr type="r" for="ch" forName="text_2" refType="ctrX" refFor="ch" refForName="accent_2"/>
                <dgm:constr type="rOff" for="ch" forName="text_2" refType="ctrXOff" refFor="ch" refForName="accent_2"/>
                <dgm:constr type="l" for="ch" forName="text_2"/>
                <dgm:constr type="w" for="ch" forName="text_2" refType="h" refFor="ch" refForName="text_2" op="gte"/>
                <dgm:constr type="h" for="ch" forName="text_2" refType="h" refFor="ch" refForName="accent_2" fact="0.8"/>
                <dgm:constr type="ctrY" for="ch" forName="text_2" refType="ctrY" refFor="ch" refForName="accent_2"/>
                <dgm:constr type="rMarg" for="ch" forName="text_2" refType="w" refFor="ch" refForName="accent_2" fact="1.8"/>
                <dgm:constr type="h" for="ch" forName="accent_3" refType="h" fact="0.1563"/>
                <dgm:constr type="w" for="ch" forName="accent_3" refType="h" refFor="ch" refForName="accent_3" op="equ"/>
                <dgm:constr type="ctrY" for="ch" forName="accent_3" refType="h" fact="0.5"/>
                <dgm:constr type="ctrX" for="ch" forName="accent_3" refType="w"/>
                <dgm:constr type="ctrXOff" for="ch" forName="accent_3" refType="h" fact="-0.2253"/>
                <dgm:constr type="r" for="ch" forName="text_3" refType="ctrX" refFor="ch" refForName="accent_3"/>
                <dgm:constr type="rOff" for="ch" forName="text_3" refType="ctrXOff" refFor="ch" refForName="accent_3"/>
                <dgm:constr type="l" for="ch" forName="text_3"/>
                <dgm:constr type="w" for="ch" forName="text_3" refType="h" refFor="ch" refForName="text_3" op="gte"/>
                <dgm:constr type="h" for="ch" forName="text_3" refType="h" refFor="ch" refForName="accent_3" fact="0.8"/>
                <dgm:constr type="ctrY" for="ch" forName="text_3" refType="ctrY" refFor="ch" refForName="accent_3"/>
                <dgm:constr type="rMarg" for="ch" forName="text_3" refType="w" refFor="ch" refForName="accent_3" fact="1.8"/>
                <dgm:constr type="h" for="ch" forName="accent_4" refType="h" fact="0.1563"/>
                <dgm:constr type="w" for="ch" forName="accent_4" refType="h" refFor="ch" refForName="accent_4" op="equ"/>
                <dgm:constr type="ctrY" for="ch" forName="accent_4" refType="h" fact="0.6875"/>
                <dgm:constr type="ctrX" for="ch" forName="accent_4" refType="w"/>
                <dgm:constr type="ctrXOff" for="ch" forName="accent_4" refType="h" fact="-0.1978"/>
                <dgm:constr type="r" for="ch" forName="text_4" refType="ctrX" refFor="ch" refForName="accent_4"/>
                <dgm:constr type="rOff" for="ch" forName="text_4" refType="ctrXOff" refFor="ch" refForName="accent_4"/>
                <dgm:constr type="l" for="ch" forName="text_4"/>
                <dgm:constr type="w" for="ch" forName="text_4" refType="h" refFor="ch" refForName="text_4" op="gte"/>
                <dgm:constr type="h" for="ch" forName="text_4" refType="h" refFor="ch" refForName="accent_4" fact="0.8"/>
                <dgm:constr type="ctrY" for="ch" forName="text_4" refType="ctrY" refFor="ch" refForName="accent_4"/>
                <dgm:constr type="rMarg" for="ch" forName="text_4" refType="w" refFor="ch" refForName="accent_4" fact="1.8"/>
                <dgm:constr type="h" for="ch" forName="accent_5" refType="h" fact="0.1563"/>
                <dgm:constr type="w" for="ch" forName="accent_5" refType="h" refFor="ch" refForName="accent_5" op="equ"/>
                <dgm:constr type="ctrY" for="ch" forName="accent_5" refType="h" fact="0.875"/>
                <dgm:constr type="ctrX" for="ch" forName="accent_5" refType="w"/>
                <dgm:constr type="ctrXOff" for="ch" forName="accent_5" refType="h" fact="-0.1082"/>
                <dgm:constr type="r" for="ch" forName="text_5" refType="ctrX" refFor="ch" refForName="accent_5"/>
                <dgm:constr type="rOff" for="ch" forName="text_5" refType="ctrXOff" refFor="ch" refForName="accent_5"/>
                <dgm:constr type="l" for="ch" forName="text_5"/>
                <dgm:constr type="w" for="ch" forName="text_5" refType="h" refFor="ch" refForName="text_5" op="gte"/>
                <dgm:constr type="h" for="ch" forName="text_5" refType="h" refFor="ch" refForName="accent_5" fact="0.8"/>
                <dgm:constr type="ctrY" for="ch" forName="text_5" refType="ctrY" refFor="ch" refForName="accent_5"/>
                <dgm:constr type="rMarg" for="ch" forName="text_5" refType="w" refFor="ch" refForName="accent_5" fact="1.8"/>
                <dgm:constr type="primFontSz" for="ch" ptType="node" op="equ" val="65"/>
              </dgm:constrLst>
            </dgm:if>
            <dgm:if name="Name19" axis="ch" ptType="node" func="cnt" op="equ" val="6">
              <dgm:constrLst>
                <dgm:constr type="h" for="ch" forName="cycle" refType="h"/>
                <dgm:constr type="w" for="ch" forName="cycle" refType="h" refFor="ch" refForName="cycle" fact="0.26"/>
                <dgm:constr type="r" for="ch" forName="cycle" refType="w"/>
                <dgm:constr type="ctrY" for="ch" forName="cycle" refType="h" fact="0.5"/>
                <dgm:constr type="diam" for="ch" forName="cycle" refType="h" fact="1.344"/>
                <dgm:constr type="h" for="ch" forName="accent_1" refType="h" fact="0.1316"/>
                <dgm:constr type="w" for="ch" forName="accent_1" refType="h" refFor="ch" refForName="accent_1" op="equ"/>
                <dgm:constr type="ctrY" for="ch" forName="accent_1" refType="h" fact="0.1053"/>
                <dgm:constr type="ctrX" for="ch" forName="accent_1" refType="w"/>
                <dgm:constr type="ctrXOff" for="ch" forName="accent_1" refType="h" fact="-0.0943"/>
                <dgm:constr type="r" for="ch" forName="text_1" refType="ctrX" refFor="ch" refForName="accent_1"/>
                <dgm:constr type="rOff" for="ch" forName="text_1" refType="ctrXOff" refFor="ch" refForName="accent_1"/>
                <dgm:constr type="l" for="ch" forName="text_1"/>
                <dgm:constr type="w" for="ch" forName="text_1" refType="h" refFor="ch" refForName="text_1" op="gte"/>
                <dgm:constr type="h" for="ch" forName="text_1" refType="h" refFor="ch" refForName="accent_1" fact="0.8"/>
                <dgm:constr type="ctrY" for="ch" forName="text_1" refType="ctrY" refFor="ch" refForName="accent_1"/>
                <dgm:constr type="rMarg" for="ch" forName="text_1" refType="w" refFor="ch" refForName="accent_1" fact="1.8"/>
                <dgm:constr type="h" for="ch" forName="accent_2" refType="h" fact="0.1316"/>
                <dgm:constr type="w" for="ch" forName="accent_2" refType="h" refFor="ch" refForName="accent_2" op="equ"/>
                <dgm:constr type="ctrY" for="ch" forName="accent_2" refType="h" fact="0.2632"/>
                <dgm:constr type="ctrX" for="ch" forName="accent_2" refType="w"/>
                <dgm:constr type="ctrXOff" for="ch" forName="accent_2" refType="h" fact="-0.1809"/>
                <dgm:constr type="r" for="ch" forName="text_2" refType="ctrX" refFor="ch" refForName="accent_2"/>
                <dgm:constr type="rOff" for="ch" forName="text_2" refType="ctrXOff" refFor="ch" refForName="accent_2"/>
                <dgm:constr type="l" for="ch" forName="text_2"/>
                <dgm:constr type="w" for="ch" forName="text_2" refType="h" refFor="ch" refForName="text_2" op="gte"/>
                <dgm:constr type="h" for="ch" forName="text_2" refType="h" refFor="ch" refForName="accent_2" fact="0.8"/>
                <dgm:constr type="ctrY" for="ch" forName="text_2" refType="ctrY" refFor="ch" refForName="accent_2"/>
                <dgm:constr type="rMarg" for="ch" forName="text_2" refType="w" refFor="ch" refForName="accent_2" fact="1.8"/>
                <dgm:constr type="h" for="ch" forName="accent_3" refType="h" fact="0.1316"/>
                <dgm:constr type="w" for="ch" forName="accent_3" refType="h" refFor="ch" refForName="accent_3" op="equ"/>
                <dgm:constr type="ctrY" for="ch" forName="accent_3" refType="h" fact="0.4211"/>
                <dgm:constr type="ctrX" for="ch" forName="accent_3" refType="w"/>
                <dgm:constr type="ctrXOff" for="ch" forName="accent_3" refType="h" fact="-0.2205"/>
                <dgm:constr type="r" for="ch" forName="text_3" refType="ctrX" refFor="ch" refForName="accent_3"/>
                <dgm:constr type="rOff" for="ch" forName="text_3" refType="ctrXOff" refFor="ch" refForName="accent_3"/>
                <dgm:constr type="l" for="ch" forName="text_3"/>
                <dgm:constr type="w" for="ch" forName="text_3" refType="h" refFor="ch" refForName="text_3" op="gte"/>
                <dgm:constr type="h" for="ch" forName="text_3" refType="h" refFor="ch" refForName="accent_3" fact="0.8"/>
                <dgm:constr type="ctrY" for="ch" forName="text_3" refType="ctrY" refFor="ch" refForName="accent_3"/>
                <dgm:constr type="rMarg" for="ch" forName="text_3" refType="w" refFor="ch" refForName="accent_3" fact="1.8"/>
                <dgm:constr type="h" for="ch" forName="accent_4" refType="h" fact="0.1316"/>
                <dgm:constr type="w" for="ch" forName="accent_4" refType="h" refFor="ch" refForName="accent_4" op="equ"/>
                <dgm:constr type="ctrY" for="ch" forName="accent_4" refType="h" fact="0.5789"/>
                <dgm:constr type="ctrX" for="ch" forName="accent_4" refType="w"/>
                <dgm:constr type="ctrXOff" for="ch" forName="accent_4" refType="h" fact="-0.2205"/>
                <dgm:constr type="r" for="ch" forName="text_4" refType="ctrX" refFor="ch" refForName="accent_4"/>
                <dgm:constr type="rOff" for="ch" forName="text_4" refType="ctrXOff" refFor="ch" refForName="accent_4"/>
                <dgm:constr type="l" for="ch" forName="text_4"/>
                <dgm:constr type="w" for="ch" forName="text_4" refType="h" refFor="ch" refForName="text_4" op="gte"/>
                <dgm:constr type="h" for="ch" forName="text_4" refType="h" refFor="ch" refForName="accent_4" fact="0.8"/>
                <dgm:constr type="ctrY" for="ch" forName="text_4" refType="ctrY" refFor="ch" refForName="accent_4"/>
                <dgm:constr type="rMarg" for="ch" forName="text_4" refType="w" refFor="ch" refForName="accent_4" fact="1.8"/>
                <dgm:constr type="h" for="ch" forName="accent_5" refType="h" fact="0.1316"/>
                <dgm:constr type="w" for="ch" forName="accent_5" refType="h" refFor="ch" refForName="accent_5" op="equ"/>
                <dgm:constr type="ctrY" for="ch" forName="accent_5" refType="h" fact="0.7368"/>
                <dgm:constr type="ctrX" for="ch" forName="accent_5" refType="w"/>
                <dgm:constr type="ctrXOff" for="ch" forName="accent_5" refType="h" fact="-0.1809"/>
                <dgm:constr type="r" for="ch" forName="text_5" refType="ctrX" refFor="ch" refForName="accent_5"/>
                <dgm:constr type="rOff" for="ch" forName="text_5" refType="ctrXOff" refFor="ch" refForName="accent_5"/>
                <dgm:constr type="l" for="ch" forName="text_5"/>
                <dgm:constr type="w" for="ch" forName="text_5" refType="h" refFor="ch" refForName="text_5" op="gte"/>
                <dgm:constr type="h" for="ch" forName="text_5" refType="h" refFor="ch" refForName="accent_5" fact="0.8"/>
                <dgm:constr type="ctrY" for="ch" forName="text_5" refType="ctrY" refFor="ch" refForName="accent_5"/>
                <dgm:constr type="rMarg" for="ch" forName="text_5" refType="w" refFor="ch" refForName="accent_5" fact="1.8"/>
                <dgm:constr type="h" for="ch" forName="accent_6" refType="h" fact="0.1316"/>
                <dgm:constr type="w" for="ch" forName="accent_6" refType="h" refFor="ch" refForName="accent_6" op="equ"/>
                <dgm:constr type="ctrY" for="ch" forName="accent_6" refType="h" fact="0.8947"/>
                <dgm:constr type="ctrX" for="ch" forName="accent_6" refType="w"/>
                <dgm:constr type="ctrXOff" for="ch" forName="accent_6" refType="h" fact="-0.0943"/>
                <dgm:constr type="r" for="ch" forName="text_6" refType="ctrX" refFor="ch" refForName="accent_6"/>
                <dgm:constr type="rOff" for="ch" forName="text_6" refType="ctrXOff" refFor="ch" refForName="accent_6"/>
                <dgm:constr type="l" for="ch" forName="text_6"/>
                <dgm:constr type="w" for="ch" forName="text_6" refType="h" refFor="ch" refForName="text_6" op="gte"/>
                <dgm:constr type="h" for="ch" forName="text_6" refType="h" refFor="ch" refForName="accent_6" fact="0.8"/>
                <dgm:constr type="ctrY" for="ch" forName="text_6" refType="ctrY" refFor="ch" refForName="accent_6"/>
                <dgm:constr type="rMarg" for="ch" forName="text_6" refType="w" refFor="ch" refForName="accent_6" fact="1.8"/>
                <dgm:constr type="primFontSz" for="ch" ptType="node" op="equ" val="65"/>
              </dgm:constrLst>
            </dgm:if>
            <dgm:else name="Name20">
              <dgm:constrLst>
                <dgm:constr type="h" for="ch" forName="cycle" refType="h"/>
                <dgm:constr type="w" for="ch" forName="cycle" refType="h" refFor="ch" refForName="cycle" fact="0.26"/>
                <dgm:constr type="r" for="ch" forName="cycle" refType="w"/>
                <dgm:constr type="ctrY" for="ch" forName="cycle" refType="h" fact="0.5"/>
                <dgm:constr type="diam" for="ch" forName="cycle" refType="h" fact="1.344"/>
                <dgm:constr type="h" for="ch" forName="accent_1" refType="h" fact="0.1136"/>
                <dgm:constr type="w" for="ch" forName="accent_1" refType="h" refFor="ch" refForName="accent_1" op="equ"/>
                <dgm:constr type="ctrY" for="ch" forName="accent_1" refType="h" fact="0.0909"/>
                <dgm:constr type="ctrX" for="ch" forName="accent_1" refType="w"/>
                <dgm:constr type="ctrXOff" for="ch" forName="accent_1" refType="h" fact="-0.0835"/>
                <dgm:constr type="r" for="ch" forName="text_1" refType="ctrX" refFor="ch" refForName="accent_1"/>
                <dgm:constr type="rOff" for="ch" forName="text_1" refType="ctrXOff" refFor="ch" refForName="accent_1"/>
                <dgm:constr type="l" for="ch" forName="text_1"/>
                <dgm:constr type="w" for="ch" forName="text_1" refType="h" refFor="ch" refForName="text_1" op="gte"/>
                <dgm:constr type="h" for="ch" forName="text_1" refType="h" refFor="ch" refForName="accent_1" fact="0.8"/>
                <dgm:constr type="ctrY" for="ch" forName="text_1" refType="ctrY" refFor="ch" refForName="accent_1"/>
                <dgm:constr type="rMarg" for="ch" forName="text_1" refType="w" refFor="ch" refForName="accent_1" fact="1.8"/>
                <dgm:constr type="h" for="ch" forName="accent_2" refType="h" fact="0.1136"/>
                <dgm:constr type="w" for="ch" forName="accent_2" refType="h" refFor="ch" refForName="accent_2" op="equ"/>
                <dgm:constr type="ctrY" for="ch" forName="accent_2" refType="h" fact="0.2273"/>
                <dgm:constr type="ctrX" for="ch" forName="accent_2" refType="w"/>
                <dgm:constr type="ctrXOff" for="ch" forName="accent_2" refType="h" fact="-0.1658"/>
                <dgm:constr type="r" for="ch" forName="text_2" refType="ctrX" refFor="ch" refForName="accent_2"/>
                <dgm:constr type="rOff" for="ch" forName="text_2" refType="ctrXOff" refFor="ch" refForName="accent_2"/>
                <dgm:constr type="l" for="ch" forName="text_2"/>
                <dgm:constr type="w" for="ch" forName="text_2" refType="h" refFor="ch" refForName="text_2" op="gte"/>
                <dgm:constr type="h" for="ch" forName="text_2" refType="h" refFor="ch" refForName="accent_2" fact="0.8"/>
                <dgm:constr type="ctrY" for="ch" forName="text_2" refType="ctrY" refFor="ch" refForName="accent_2"/>
                <dgm:constr type="rMarg" for="ch" forName="text_2" refType="w" refFor="ch" refForName="accent_2" fact="1.8"/>
                <dgm:constr type="h" for="ch" forName="accent_3" refType="h" fact="0.1136"/>
                <dgm:constr type="w" for="ch" forName="accent_3" refType="h" refFor="ch" refForName="accent_3" op="equ"/>
                <dgm:constr type="ctrY" for="ch" forName="accent_3" refType="h" fact="0.3636"/>
                <dgm:constr type="ctrX" for="ch" forName="accent_3" refType="w"/>
                <dgm:constr type="ctrXOff" for="ch" forName="accent_3" refType="h" fact="-0.2109"/>
                <dgm:constr type="r" for="ch" forName="text_3" refType="ctrX" refFor="ch" refForName="accent_3"/>
                <dgm:constr type="rOff" for="ch" forName="text_3" refType="ctrXOff" refFor="ch" refForName="accent_3"/>
                <dgm:constr type="l" for="ch" forName="text_3"/>
                <dgm:constr type="w" for="ch" forName="text_3" refType="h" refFor="ch" refForName="text_3" op="gte"/>
                <dgm:constr type="h" for="ch" forName="text_3" refType="h" refFor="ch" refForName="accent_3" fact="0.8"/>
                <dgm:constr type="ctrY" for="ch" forName="text_3" refType="ctrY" refFor="ch" refForName="accent_3"/>
                <dgm:constr type="rMarg" for="ch" forName="text_3" refType="w" refFor="ch" refForName="accent_3" fact="1.8"/>
                <dgm:constr type="h" for="ch" forName="accent_4" refType="h" fact="0.1136"/>
                <dgm:constr type="w" for="ch" forName="accent_4" refType="h" refFor="ch" refForName="accent_4" op="equ"/>
                <dgm:constr type="ctrY" for="ch" forName="accent_4" refType="h" fact="0.5"/>
                <dgm:constr type="ctrX" for="ch" forName="accent_4" refType="w"/>
                <dgm:constr type="ctrXOff" for="ch" forName="accent_4" refType="h" fact="-0.2253"/>
                <dgm:constr type="r" for="ch" forName="text_4" refType="ctrX" refFor="ch" refForName="accent_4"/>
                <dgm:constr type="rOff" for="ch" forName="text_4" refType="ctrXOff" refFor="ch" refForName="accent_4"/>
                <dgm:constr type="l" for="ch" forName="text_4"/>
                <dgm:constr type="w" for="ch" forName="text_4" refType="h" refFor="ch" refForName="text_4" op="gte"/>
                <dgm:constr type="h" for="ch" forName="text_4" refType="h" refFor="ch" refForName="accent_4" fact="0.8"/>
                <dgm:constr type="ctrY" for="ch" forName="text_4" refType="ctrY" refFor="ch" refForName="accent_4"/>
                <dgm:constr type="rMarg" for="ch" forName="text_4" refType="w" refFor="ch" refForName="accent_4" fact="1.8"/>
                <dgm:constr type="h" for="ch" forName="accent_5" refType="h" fact="0.1136"/>
                <dgm:constr type="w" for="ch" forName="accent_5" refType="h" refFor="ch" refForName="accent_5" op="equ"/>
                <dgm:constr type="ctrY" for="ch" forName="accent_5" refType="h" fact="0.6364"/>
                <dgm:constr type="ctrX" for="ch" forName="accent_5" refType="w"/>
                <dgm:constr type="ctrXOff" for="ch" forName="accent_5" refType="h" fact="-0.2109"/>
                <dgm:constr type="r" for="ch" forName="text_5" refType="ctrX" refFor="ch" refForName="accent_5"/>
                <dgm:constr type="rOff" for="ch" forName="text_5" refType="ctrXOff" refFor="ch" refForName="accent_5"/>
                <dgm:constr type="l" for="ch" forName="text_5"/>
                <dgm:constr type="w" for="ch" forName="text_5" refType="h" refFor="ch" refForName="text_5" op="gte"/>
                <dgm:constr type="h" for="ch" forName="text_5" refType="h" refFor="ch" refForName="accent_5" fact="0.8"/>
                <dgm:constr type="ctrY" for="ch" forName="text_5" refType="ctrY" refFor="ch" refForName="accent_5"/>
                <dgm:constr type="rMarg" for="ch" forName="text_5" refType="w" refFor="ch" refForName="accent_5" fact="1.8"/>
                <dgm:constr type="h" for="ch" forName="accent_6" refType="h" fact="0.1136"/>
                <dgm:constr type="w" for="ch" forName="accent_6" refType="h" refFor="ch" refForName="accent_6" op="equ"/>
                <dgm:constr type="ctrY" for="ch" forName="accent_6" refType="h" fact="0.7727"/>
                <dgm:constr type="ctrX" for="ch" forName="accent_6" refType="w"/>
                <dgm:constr type="ctrXOff" for="ch" forName="accent_6" refType="h" fact="-0.1658"/>
                <dgm:constr type="r" for="ch" forName="text_6" refType="ctrX" refFor="ch" refForName="accent_6"/>
                <dgm:constr type="rOff" for="ch" forName="text_6" refType="ctrXOff" refFor="ch" refForName="accent_6"/>
                <dgm:constr type="l" for="ch" forName="text_6"/>
                <dgm:constr type="w" for="ch" forName="text_6" refType="h" refFor="ch" refForName="text_6" op="gte"/>
                <dgm:constr type="h" for="ch" forName="text_6" refType="h" refFor="ch" refForName="accent_6" fact="0.8"/>
                <dgm:constr type="ctrY" for="ch" forName="text_6" refType="ctrY" refFor="ch" refForName="accent_6"/>
                <dgm:constr type="rMarg" for="ch" forName="text_6" refType="w" refFor="ch" refForName="accent_6" fact="1.8"/>
                <dgm:constr type="h" for="ch" forName="accent_7" refType="h" fact="0.1136"/>
                <dgm:constr type="w" for="ch" forName="accent_7" refType="h" refFor="ch" refForName="accent_7" op="equ"/>
                <dgm:constr type="ctrY" for="ch" forName="accent_7" refType="h" fact="0.9091"/>
                <dgm:constr type="ctrX" for="ch" forName="accent_7" refType="w"/>
                <dgm:constr type="ctrXOff" for="ch" forName="accent_7" refType="h" fact="-0.0835"/>
                <dgm:constr type="r" for="ch" forName="text_7" refType="ctrX" refFor="ch" refForName="accent_7"/>
                <dgm:constr type="rOff" for="ch" forName="text_7" refType="ctrXOff" refFor="ch" refForName="accent_7"/>
                <dgm:constr type="l" for="ch" forName="text_7"/>
                <dgm:constr type="w" for="ch" forName="text_7" refType="h" refFor="ch" refForName="text_7" op="gte"/>
                <dgm:constr type="h" for="ch" forName="text_7" refType="h" refFor="ch" refForName="accent_7" fact="0.8"/>
                <dgm:constr type="ctrY" for="ch" forName="text_7" refType="ctrY" refFor="ch" refForName="accent_7"/>
                <dgm:constr type="rMarg" for="ch" forName="text_7" refType="w" refFor="ch" refForName="accent_7" fact="1.8"/>
                <dgm:constr type="primFontSz" for="ch" ptType="node" op="equ" val="65"/>
              </dgm:constrLst>
            </dgm:else>
          </dgm:choose>
        </dgm:else>
      </dgm:choose>
      <dgm:layoutNode name="cycle">
        <dgm:choose name="Name21">
          <dgm:if name="Name22" func="var" arg="dir" op="equ" val="norm">
            <dgm:alg type="cycle">
              <dgm:param type="stAng" val="45"/>
              <dgm:param type="spanAng" val="90"/>
            </dgm:alg>
          </dgm:if>
          <dgm:else name="Name23">
            <dgm:alg type="cycle">
              <dgm:param type="stAng" val="225"/>
              <dgm:param type="spanAng" val="90"/>
            </dgm:alg>
          </dgm:else>
        </dgm:choose>
        <dgm:shape xmlns:r="http://schemas.openxmlformats.org/officeDocument/2006/relationships" r:blip="">
          <dgm:adjLst/>
        </dgm:shape>
        <dgm:presOf/>
        <dgm:constrLst>
          <dgm:constr type="w" for="ch" val="1"/>
          <dgm:constr type="h" for="ch" val="1"/>
          <dgm:constr type="diam" for="ch" forName="conn" refType="diam"/>
        </dgm:constrLst>
        <dgm:layoutNode name="srcNode">
          <dgm:alg type="sp"/>
          <dgm:shape xmlns:r="http://schemas.openxmlformats.org/officeDocument/2006/relationships" type="rect" r:blip="" hideGeom="1">
            <dgm:adjLst/>
          </dgm:shape>
          <dgm:presOf/>
        </dgm:layoutNode>
        <dgm:layoutNode name="conn" styleLbl="parChTrans1D2">
          <dgm:alg type="conn">
            <dgm:param type="connRout" val="curve"/>
            <dgm:param type="srcNode" val="srcNode"/>
            <dgm:param type="dstNode" val="dstNode"/>
            <dgm:param type="begPts" val="ctr"/>
            <dgm:param type="endPts" val="ctr"/>
            <dgm:param type="endSty" val="noArr"/>
          </dgm:alg>
          <dgm:shape xmlns:r="http://schemas.openxmlformats.org/officeDocument/2006/relationships" type="conn" r:blip="">
            <dgm:adjLst/>
          </dgm:shape>
          <dgm:presOf axis="desOrSelf" ptType="sibTrans" hideLastTrans="0" st="0" cnt="1"/>
          <dgm:constrLst>
            <dgm:constr type="begPad"/>
            <dgm:constr type="endPad"/>
          </dgm:constrLst>
        </dgm:layoutNode>
        <dgm:layoutNode name="extraNode">
          <dgm:alg type="sp"/>
          <dgm:shape xmlns:r="http://schemas.openxmlformats.org/officeDocument/2006/relationships" type="rect" r:blip="" hideGeom="1">
            <dgm:adjLst/>
          </dgm:shape>
          <dgm:presOf/>
        </dgm:layoutNode>
        <dgm:layoutNode name="dstNode">
          <dgm:alg type="sp"/>
          <dgm:shape xmlns:r="http://schemas.openxmlformats.org/officeDocument/2006/relationships" type="rect" r:blip="" hideGeom="1">
            <dgm:adjLst/>
          </dgm:shape>
          <dgm:presOf/>
        </dgm:layoutNode>
      </dgm:layoutNode>
      <dgm:forEach name="wrapper" axis="self" ptType="parTrans">
        <dgm:forEach name="wrapper2" axis="self" ptType="sibTrans" st="2">
          <dgm:forEach name="accentRepeat" axis="self">
            <dgm:layoutNode name="accentRepeatNode" styleLbl="solidFgAcc1">
              <dgm:alg type="sp"/>
              <dgm:shape xmlns:r="http://schemas.openxmlformats.org/officeDocument/2006/relationships" type="ellipse" r:blip="">
                <dgm:adjLst/>
              </dgm:shape>
              <dgm:presOf/>
            </dgm:layoutNode>
          </dgm:forEach>
        </dgm:forEach>
      </dgm:forEach>
      <dgm:forEach name="Name24" axis="ch" ptType="node" cnt="1">
        <dgm:layoutNode name="text_1" styleLbl="node1">
          <dgm:varLst>
            <dgm:bulletEnabled val="1"/>
          </dgm:varLst>
          <dgm:choose name="Name25">
            <dgm:if name="Name26" func="var" arg="dir" op="equ" val="norm">
              <dgm:alg type="tx">
                <dgm:param type="parTxLTRAlign" val="l"/>
                <dgm:param type="shpTxLTRAlignCh" val="l"/>
                <dgm:param type="parTxRTLAlign" val="l"/>
                <dgm:param type="shpTxRTLAlignCh" val="l"/>
              </dgm:alg>
            </dgm:if>
            <dgm:else name="Name27">
              <dgm:alg type="tx">
                <dgm:param type="parTxLTRAlign" val="r"/>
                <dgm:param type="shpTxLTRAlignCh" val="r"/>
                <dgm:param type="parTxRTLAlign" val="r"/>
                <dgm:param type="shpTxRTLAlignCh" val="r"/>
              </dgm:alg>
            </dgm:else>
          </dgm:choose>
          <dgm:shape xmlns:r="http://schemas.openxmlformats.org/officeDocument/2006/relationships" type="rect" r:blip="">
            <dgm:adjLst/>
          </dgm:shape>
          <dgm:presOf axis="desOrSelf" ptType="node"/>
          <dgm:constrLst>
            <dgm:constr type="primFontSz" val="65"/>
            <dgm:constr type="lMarg" refType="primFontSz" fact="0.2"/>
            <dgm:constr type="rMarg" refType="primFontSz" fact="0.2"/>
            <dgm:constr type="tMarg" refType="primFontSz" fact="0.2"/>
            <dgm:constr type="bMarg" refType="primFontSz" fact="0.2"/>
          </dgm:constrLst>
          <dgm:ruleLst>
            <dgm:rule type="primFontSz" val="5" fact="NaN" max="NaN"/>
          </dgm:ruleLst>
        </dgm:layoutNode>
        <dgm:layoutNode name="accent_1">
          <dgm:alg type="sp"/>
          <dgm:shape xmlns:r="http://schemas.openxmlformats.org/officeDocument/2006/relationships" r:blip="">
            <dgm:adjLst/>
          </dgm:shape>
          <dgm:presOf/>
          <dgm:constrLst/>
          <dgm:forEach name="Name28" ref="accentRepeat"/>
        </dgm:layoutNode>
      </dgm:forEach>
      <dgm:forEach name="Name29" axis="ch" ptType="node" st="2" cnt="1">
        <dgm:layoutNode name="text_2" styleLbl="node1">
          <dgm:varLst>
            <dgm:bulletEnabled val="1"/>
          </dgm:varLst>
          <dgm:choose name="Name30">
            <dgm:if name="Name31" func="var" arg="dir" op="equ" val="norm">
              <dgm:alg type="tx">
                <dgm:param type="parTxLTRAlign" val="l"/>
                <dgm:param type="shpTxLTRAlignCh" val="l"/>
                <dgm:param type="parTxRTLAlign" val="l"/>
                <dgm:param type="shpTxRTLAlignCh" val="l"/>
              </dgm:alg>
            </dgm:if>
            <dgm:else name="Name32">
              <dgm:alg type="tx">
                <dgm:param type="parTxLTRAlign" val="r"/>
                <dgm:param type="shpTxLTRAlignCh" val="r"/>
                <dgm:param type="parTxRTLAlign" val="r"/>
                <dgm:param type="shpTxRTLAlignCh" val="r"/>
              </dgm:alg>
            </dgm:else>
          </dgm:choose>
          <dgm:shape xmlns:r="http://schemas.openxmlformats.org/officeDocument/2006/relationships" type="rect" r:blip="">
            <dgm:adjLst/>
          </dgm:shape>
          <dgm:presOf axis="desOrSelf" ptType="node"/>
          <dgm:constrLst>
            <dgm:constr type="primFontSz" val="65"/>
            <dgm:constr type="lMarg" refType="primFontSz" fact="0.2"/>
            <dgm:constr type="rMarg" refType="primFontSz" fact="0.2"/>
            <dgm:constr type="tMarg" refType="primFontSz" fact="0.2"/>
            <dgm:constr type="bMarg" refType="primFontSz" fact="0.2"/>
          </dgm:constrLst>
          <dgm:ruleLst>
            <dgm:rule type="primFontSz" val="5" fact="NaN" max="NaN"/>
          </dgm:ruleLst>
        </dgm:layoutNode>
        <dgm:layoutNode name="accent_2">
          <dgm:alg type="sp"/>
          <dgm:shape xmlns:r="http://schemas.openxmlformats.org/officeDocument/2006/relationships" r:blip="">
            <dgm:adjLst/>
          </dgm:shape>
          <dgm:presOf/>
          <dgm:constrLst/>
          <dgm:forEach name="Name33" ref="accentRepeat"/>
        </dgm:layoutNode>
      </dgm:forEach>
      <dgm:forEach name="Name34" axis="ch" ptType="node" st="3" cnt="1">
        <dgm:layoutNode name="text_3" styleLbl="node1">
          <dgm:varLst>
            <dgm:bulletEnabled val="1"/>
          </dgm:varLst>
          <dgm:choose name="Name35">
            <dgm:if name="Name36" func="var" arg="dir" op="equ" val="norm">
              <dgm:alg type="tx">
                <dgm:param type="parTxLTRAlign" val="l"/>
                <dgm:param type="shpTxLTRAlignCh" val="l"/>
                <dgm:param type="parTxRTLAlign" val="l"/>
                <dgm:param type="shpTxRTLAlignCh" val="l"/>
              </dgm:alg>
            </dgm:if>
            <dgm:else name="Name37">
              <dgm:alg type="tx">
                <dgm:param type="parTxLTRAlign" val="r"/>
                <dgm:param type="shpTxLTRAlignCh" val="r"/>
                <dgm:param type="parTxRTLAlign" val="r"/>
                <dgm:param type="shpTxRTLAlignCh" val="r"/>
              </dgm:alg>
            </dgm:else>
          </dgm:choose>
          <dgm:shape xmlns:r="http://schemas.openxmlformats.org/officeDocument/2006/relationships" type="rect" r:blip="">
            <dgm:adjLst/>
          </dgm:shape>
          <dgm:presOf axis="desOrSelf" ptType="node"/>
          <dgm:constrLst>
            <dgm:constr type="primFontSz" val="65"/>
            <dgm:constr type="lMarg" refType="primFontSz" fact="0.2"/>
            <dgm:constr type="rMarg" refType="primFontSz" fact="0.2"/>
            <dgm:constr type="tMarg" refType="primFontSz" fact="0.2"/>
            <dgm:constr type="bMarg" refType="primFontSz" fact="0.2"/>
          </dgm:constrLst>
          <dgm:ruleLst>
            <dgm:rule type="primFontSz" val="5" fact="NaN" max="NaN"/>
          </dgm:ruleLst>
        </dgm:layoutNode>
        <dgm:layoutNode name="accent_3">
          <dgm:alg type="sp"/>
          <dgm:shape xmlns:r="http://schemas.openxmlformats.org/officeDocument/2006/relationships" r:blip="">
            <dgm:adjLst/>
          </dgm:shape>
          <dgm:presOf/>
          <dgm:constrLst/>
          <dgm:forEach name="Name38" ref="accentRepeat"/>
        </dgm:layoutNode>
      </dgm:forEach>
      <dgm:forEach name="Name39" axis="ch" ptType="node" st="4" cnt="1">
        <dgm:layoutNode name="text_4" styleLbl="node1">
          <dgm:varLst>
            <dgm:bulletEnabled val="1"/>
          </dgm:varLst>
          <dgm:choose name="Name40">
            <dgm:if name="Name41" func="var" arg="dir" op="equ" val="norm">
              <dgm:alg type="tx">
                <dgm:param type="parTxLTRAlign" val="l"/>
                <dgm:param type="shpTxLTRAlignCh" val="l"/>
                <dgm:param type="parTxRTLAlign" val="l"/>
                <dgm:param type="shpTxRTLAlignCh" val="l"/>
              </dgm:alg>
            </dgm:if>
            <dgm:else name="Name42">
              <dgm:alg type="tx">
                <dgm:param type="parTxLTRAlign" val="r"/>
                <dgm:param type="shpTxLTRAlignCh" val="r"/>
                <dgm:param type="parTxRTLAlign" val="r"/>
                <dgm:param type="shpTxRTLAlignCh" val="r"/>
              </dgm:alg>
            </dgm:else>
          </dgm:choose>
          <dgm:shape xmlns:r="http://schemas.openxmlformats.org/officeDocument/2006/relationships" type="rect" r:blip="">
            <dgm:adjLst/>
          </dgm:shape>
          <dgm:presOf axis="desOrSelf" ptType="node"/>
          <dgm:constrLst>
            <dgm:constr type="primFontSz" val="65"/>
            <dgm:constr type="lMarg" refType="primFontSz" fact="0.2"/>
            <dgm:constr type="rMarg" refType="primFontSz" fact="0.2"/>
            <dgm:constr type="tMarg" refType="primFontSz" fact="0.2"/>
            <dgm:constr type="bMarg" refType="primFontSz" fact="0.2"/>
          </dgm:constrLst>
          <dgm:ruleLst>
            <dgm:rule type="primFontSz" val="5" fact="NaN" max="NaN"/>
          </dgm:ruleLst>
        </dgm:layoutNode>
        <dgm:layoutNode name="accent_4">
          <dgm:alg type="sp"/>
          <dgm:shape xmlns:r="http://schemas.openxmlformats.org/officeDocument/2006/relationships" r:blip="">
            <dgm:adjLst/>
          </dgm:shape>
          <dgm:presOf/>
          <dgm:constrLst/>
          <dgm:forEach name="Name43" ref="accentRepeat"/>
        </dgm:layoutNode>
      </dgm:forEach>
      <dgm:forEach name="Name44" axis="ch" ptType="node" st="5" cnt="1">
        <dgm:layoutNode name="text_5" styleLbl="node1">
          <dgm:varLst>
            <dgm:bulletEnabled val="1"/>
          </dgm:varLst>
          <dgm:choose name="Name45">
            <dgm:if name="Name46" func="var" arg="dir" op="equ" val="norm">
              <dgm:alg type="tx">
                <dgm:param type="parTxLTRAlign" val="l"/>
                <dgm:param type="shpTxLTRAlignCh" val="l"/>
                <dgm:param type="parTxRTLAlign" val="l"/>
                <dgm:param type="shpTxRTLAlignCh" val="l"/>
              </dgm:alg>
            </dgm:if>
            <dgm:else name="Name47">
              <dgm:alg type="tx">
                <dgm:param type="parTxLTRAlign" val="r"/>
                <dgm:param type="shpTxLTRAlignCh" val="r"/>
                <dgm:param type="parTxRTLAlign" val="r"/>
                <dgm:param type="shpTxRTLAlignCh" val="r"/>
              </dgm:alg>
            </dgm:else>
          </dgm:choose>
          <dgm:shape xmlns:r="http://schemas.openxmlformats.org/officeDocument/2006/relationships" type="rect" r:blip="">
            <dgm:adjLst/>
          </dgm:shape>
          <dgm:presOf axis="desOrSelf" ptType="node"/>
          <dgm:constrLst>
            <dgm:constr type="primFontSz" val="65"/>
            <dgm:constr type="lMarg" refType="primFontSz" fact="0.2"/>
            <dgm:constr type="rMarg" refType="primFontSz" fact="0.2"/>
            <dgm:constr type="tMarg" refType="primFontSz" fact="0.2"/>
            <dgm:constr type="bMarg" refType="primFontSz" fact="0.2"/>
          </dgm:constrLst>
          <dgm:ruleLst>
            <dgm:rule type="primFontSz" val="5" fact="NaN" max="NaN"/>
          </dgm:ruleLst>
        </dgm:layoutNode>
        <dgm:layoutNode name="accent_5">
          <dgm:alg type="sp"/>
          <dgm:shape xmlns:r="http://schemas.openxmlformats.org/officeDocument/2006/relationships" r:blip="">
            <dgm:adjLst/>
          </dgm:shape>
          <dgm:presOf/>
          <dgm:constrLst/>
          <dgm:forEach name="Name48" ref="accentRepeat"/>
        </dgm:layoutNode>
      </dgm:forEach>
      <dgm:forEach name="Name49" axis="ch" ptType="node" st="6" cnt="1">
        <dgm:layoutNode name="text_6" styleLbl="node1">
          <dgm:varLst>
            <dgm:bulletEnabled val="1"/>
          </dgm:varLst>
          <dgm:choose name="Name50">
            <dgm:if name="Name51" func="var" arg="dir" op="equ" val="norm">
              <dgm:alg type="tx">
                <dgm:param type="parTxLTRAlign" val="l"/>
                <dgm:param type="shpTxLTRAlignCh" val="l"/>
                <dgm:param type="parTxRTLAlign" val="l"/>
                <dgm:param type="shpTxRTLAlignCh" val="l"/>
              </dgm:alg>
            </dgm:if>
            <dgm:else name="Name52">
              <dgm:alg type="tx">
                <dgm:param type="parTxLTRAlign" val="r"/>
                <dgm:param type="shpTxLTRAlignCh" val="r"/>
                <dgm:param type="parTxRTLAlign" val="r"/>
                <dgm:param type="shpTxRTLAlignCh" val="r"/>
              </dgm:alg>
            </dgm:else>
          </dgm:choose>
          <dgm:shape xmlns:r="http://schemas.openxmlformats.org/officeDocument/2006/relationships" type="rect" r:blip="">
            <dgm:adjLst/>
          </dgm:shape>
          <dgm:presOf axis="desOrSelf" ptType="node"/>
          <dgm:constrLst>
            <dgm:constr type="primFontSz" val="65"/>
            <dgm:constr type="lMarg" refType="primFontSz" fact="0.2"/>
            <dgm:constr type="rMarg" refType="primFontSz" fact="0.2"/>
            <dgm:constr type="tMarg" refType="primFontSz" fact="0.2"/>
            <dgm:constr type="bMarg" refType="primFontSz" fact="0.2"/>
          </dgm:constrLst>
          <dgm:ruleLst>
            <dgm:rule type="primFontSz" val="5" fact="NaN" max="NaN"/>
          </dgm:ruleLst>
        </dgm:layoutNode>
        <dgm:layoutNode name="accent_6">
          <dgm:alg type="sp"/>
          <dgm:shape xmlns:r="http://schemas.openxmlformats.org/officeDocument/2006/relationships" r:blip="">
            <dgm:adjLst/>
          </dgm:shape>
          <dgm:presOf/>
          <dgm:constrLst/>
          <dgm:forEach name="Name53" ref="accentRepeat"/>
        </dgm:layoutNode>
      </dgm:forEach>
      <dgm:forEach name="Name54" axis="ch" ptType="node" st="7" cnt="1">
        <dgm:layoutNode name="text_7" styleLbl="node1">
          <dgm:varLst>
            <dgm:bulletEnabled val="1"/>
          </dgm:varLst>
          <dgm:choose name="Name55">
            <dgm:if name="Name56" func="var" arg="dir" op="equ" val="norm">
              <dgm:alg type="tx">
                <dgm:param type="parTxLTRAlign" val="l"/>
                <dgm:param type="shpTxLTRAlignCh" val="l"/>
                <dgm:param type="parTxRTLAlign" val="l"/>
                <dgm:param type="shpTxRTLAlignCh" val="l"/>
              </dgm:alg>
            </dgm:if>
            <dgm:else name="Name57">
              <dgm:alg type="tx">
                <dgm:param type="parTxLTRAlign" val="r"/>
                <dgm:param type="shpTxLTRAlignCh" val="r"/>
                <dgm:param type="parTxRTLAlign" val="r"/>
                <dgm:param type="shpTxRTLAlignCh" val="r"/>
              </dgm:alg>
            </dgm:else>
          </dgm:choose>
          <dgm:shape xmlns:r="http://schemas.openxmlformats.org/officeDocument/2006/relationships" type="rect" r:blip="">
            <dgm:adjLst/>
          </dgm:shape>
          <dgm:presOf axis="desOrSelf" ptType="node"/>
          <dgm:constrLst>
            <dgm:constr type="primFontSz" val="65"/>
            <dgm:constr type="lMarg" refType="primFontSz" fact="0.2"/>
            <dgm:constr type="rMarg" refType="primFontSz" fact="0.2"/>
            <dgm:constr type="tMarg" refType="primFontSz" fact="0.2"/>
            <dgm:constr type="bMarg" refType="primFontSz" fact="0.2"/>
          </dgm:constrLst>
          <dgm:ruleLst>
            <dgm:rule type="primFontSz" val="5" fact="NaN" max="NaN"/>
          </dgm:ruleLst>
        </dgm:layoutNode>
        <dgm:layoutNode name="accent_7">
          <dgm:alg type="sp"/>
          <dgm:shape xmlns:r="http://schemas.openxmlformats.org/officeDocument/2006/relationships" r:blip="">
            <dgm:adjLst/>
          </dgm:shape>
          <dgm:presOf/>
          <dgm:constrLst/>
          <dgm:forEach name="Name58" ref="accentRepeat"/>
        </dgm:layoutNode>
      </dgm:forEach>
    </dgm:layoutNode>
  </dgm:layoutNode>
</dgm:layoutDef>
</file>

<file path=word/diagrams/quickStyle1.xml><?xml version="1.0" encoding="utf-8"?>
<dgm:styleDef xmlns:dgm="http://schemas.openxmlformats.org/drawingml/2006/diagram" xmlns:a="http://schemas.openxmlformats.org/drawingml/2006/main" uniqueId="urn:microsoft.com/office/officeart/2005/8/quickstyle/simple5">
  <dgm:title val=""/>
  <dgm:desc val=""/>
  <dgm:catLst>
    <dgm:cat type="simple" pri="10500"/>
  </dgm:catLst>
  <dgm:scene3d>
    <a:camera prst="orthographicFront"/>
    <a:lightRig rig="threePt" dir="t"/>
  </dgm:scene3d>
  <dgm:styleLbl name="node0">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lnNode1">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vennNode1">
    <dgm:scene3d>
      <a:camera prst="orthographicFront"/>
      <a:lightRig rig="threePt" dir="t"/>
    </dgm:scene3d>
    <dgm:sp3d/>
    <dgm:txPr/>
    <dgm:style>
      <a:lnRef idx="0">
        <a:scrgbClr r="0" g="0" b="0"/>
      </a:lnRef>
      <a:fillRef idx="3">
        <a:scrgbClr r="0" g="0" b="0"/>
      </a:fillRef>
      <a:effectRef idx="3">
        <a:scrgbClr r="0" g="0" b="0"/>
      </a:effectRef>
      <a:fontRef idx="minor">
        <a:schemeClr val="tx1"/>
      </a:fontRef>
    </dgm:style>
  </dgm:styleLbl>
  <dgm:styleLbl name="alignNode1">
    <dgm:scene3d>
      <a:camera prst="orthographicFront"/>
      <a:lightRig rig="threePt" dir="t"/>
    </dgm:scene3d>
    <dgm:sp3d/>
    <dgm:txPr/>
    <dgm:style>
      <a:lnRef idx="1">
        <a:scrgbClr r="0" g="0" b="0"/>
      </a:lnRef>
      <a:fillRef idx="3">
        <a:scrgbClr r="0" g="0" b="0"/>
      </a:fillRef>
      <a:effectRef idx="3">
        <a:scrgbClr r="0" g="0" b="0"/>
      </a:effectRef>
      <a:fontRef idx="minor">
        <a:schemeClr val="lt1"/>
      </a:fontRef>
    </dgm:style>
  </dgm:styleLbl>
  <dgm:styleLbl name="node1">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node2">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node3">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node4">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fgImgPlace1">
    <dgm:scene3d>
      <a:camera prst="orthographicFront"/>
      <a:lightRig rig="threePt" dir="t"/>
    </dgm:scene3d>
    <dgm:sp3d/>
    <dgm:txPr/>
    <dgm:style>
      <a:lnRef idx="0">
        <a:scrgbClr r="0" g="0" b="0"/>
      </a:lnRef>
      <a:fillRef idx="1">
        <a:scrgbClr r="0" g="0" b="0"/>
      </a:fillRef>
      <a:effectRef idx="3">
        <a:scrgbClr r="0" g="0" b="0"/>
      </a:effectRef>
      <a:fontRef idx="minor"/>
    </dgm:style>
  </dgm:styleLbl>
  <dgm:styleLbl name="alignImgPlace1">
    <dgm:scene3d>
      <a:camera prst="orthographicFront"/>
      <a:lightRig rig="threePt" dir="t"/>
    </dgm:scene3d>
    <dgm:sp3d/>
    <dgm:txPr/>
    <dgm:style>
      <a:lnRef idx="0">
        <a:scrgbClr r="0" g="0" b="0"/>
      </a:lnRef>
      <a:fillRef idx="1">
        <a:scrgbClr r="0" g="0" b="0"/>
      </a:fillRef>
      <a:effectRef idx="3">
        <a:scrgbClr r="0" g="0" b="0"/>
      </a:effectRef>
      <a:fontRef idx="minor"/>
    </dgm:style>
  </dgm:styleLbl>
  <dgm:styleLbl name="bgImgPlace1">
    <dgm:scene3d>
      <a:camera prst="orthographicFront"/>
      <a:lightRig rig="threePt" dir="t"/>
    </dgm:scene3d>
    <dgm:sp3d/>
    <dgm:txPr/>
    <dgm:style>
      <a:lnRef idx="0">
        <a:scrgbClr r="0" g="0" b="0"/>
      </a:lnRef>
      <a:fillRef idx="1">
        <a:scrgbClr r="0" g="0" b="0"/>
      </a:fillRef>
      <a:effectRef idx="3">
        <a:scrgbClr r="0" g="0" b="0"/>
      </a:effectRef>
      <a:fontRef idx="minor"/>
    </dgm:style>
  </dgm:styleLbl>
  <dgm:styleLbl name="sibTrans2D1">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1">
        <a:scrgbClr r="0" g="0" b="0"/>
      </a:lnRef>
      <a:fillRef idx="0">
        <a:scrgbClr r="0" g="0" b="0"/>
      </a:fillRef>
      <a:effectRef idx="1">
        <a:scrgbClr r="0" g="0" b="0"/>
      </a:effectRef>
      <a:fontRef idx="minor"/>
    </dgm:style>
  </dgm:styleLbl>
  <dgm:styleLbl name="asst0">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asst1">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asst2">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asst3">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asst4">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parChTrans2D1">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parChTrans2D2">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parChTrans2D3">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parChTrans2D4">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1">
        <a:scrgbClr r="0" g="0" b="0"/>
      </a:lnRef>
      <a:fillRef idx="1">
        <a:scrgbClr r="0" g="0" b="0"/>
      </a:fillRef>
      <a:effectRef idx="2">
        <a:scrgbClr r="0" g="0" b="0"/>
      </a:effectRef>
      <a:fontRef idx="minor"/>
    </dgm:style>
  </dgm:styleLbl>
  <dgm:styleLbl name="conFgAcc1">
    <dgm:scene3d>
      <a:camera prst="orthographicFront"/>
      <a:lightRig rig="threePt" dir="t"/>
    </dgm:scene3d>
    <dgm:sp3d/>
    <dgm:txPr/>
    <dgm:style>
      <a:lnRef idx="1">
        <a:scrgbClr r="0" g="0" b="0"/>
      </a:lnRef>
      <a:fillRef idx="1">
        <a:scrgbClr r="0" g="0" b="0"/>
      </a:fillRef>
      <a:effectRef idx="2">
        <a:scrgbClr r="0" g="0" b="0"/>
      </a:effectRef>
      <a:fontRef idx="minor"/>
    </dgm:style>
  </dgm:styleLbl>
  <dgm:styleLbl name="alignAcc1">
    <dgm:scene3d>
      <a:camera prst="orthographicFront"/>
      <a:lightRig rig="threePt" dir="t"/>
    </dgm:scene3d>
    <dgm:sp3d/>
    <dgm:txPr/>
    <dgm:style>
      <a:lnRef idx="1">
        <a:scrgbClr r="0" g="0" b="0"/>
      </a:lnRef>
      <a:fillRef idx="1">
        <a:scrgbClr r="0" g="0" b="0"/>
      </a:fillRef>
      <a:effectRef idx="2">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1">
        <a:scrgbClr r="0" g="0" b="0"/>
      </a:lnRef>
      <a:fillRef idx="1">
        <a:scrgbClr r="0" g="0" b="0"/>
      </a:fillRef>
      <a:effectRef idx="2">
        <a:scrgbClr r="0" g="0" b="0"/>
      </a:effectRef>
      <a:fontRef idx="minor"/>
    </dgm:style>
  </dgm:styleLbl>
  <dgm:styleLbl name="solidFgAcc1">
    <dgm:scene3d>
      <a:camera prst="orthographicFront"/>
      <a:lightRig rig="threePt" dir="t"/>
    </dgm:scene3d>
    <dgm:sp3d/>
    <dgm:txPr/>
    <dgm:style>
      <a:lnRef idx="1">
        <a:scrgbClr r="0" g="0" b="0"/>
      </a:lnRef>
      <a:fillRef idx="1">
        <a:scrgbClr r="0" g="0" b="0"/>
      </a:fillRef>
      <a:effectRef idx="2">
        <a:scrgbClr r="0" g="0" b="0"/>
      </a:effectRef>
      <a:fontRef idx="minor"/>
    </dgm:style>
  </dgm:styleLbl>
  <dgm:styleLbl name="solidAlignAcc1">
    <dgm:scene3d>
      <a:camera prst="orthographicFront"/>
      <a:lightRig rig="threePt" dir="t"/>
    </dgm:scene3d>
    <dgm:sp3d/>
    <dgm:txPr/>
    <dgm:style>
      <a:lnRef idx="1">
        <a:scrgbClr r="0" g="0" b="0"/>
      </a:lnRef>
      <a:fillRef idx="1">
        <a:scrgbClr r="0" g="0" b="0"/>
      </a:fillRef>
      <a:effectRef idx="3">
        <a:scrgbClr r="0" g="0" b="0"/>
      </a:effectRef>
      <a:fontRef idx="minor"/>
    </dgm:style>
  </dgm:styleLbl>
  <dgm:styleLbl name="solidBgAcc1">
    <dgm:scene3d>
      <a:camera prst="orthographicFront"/>
      <a:lightRig rig="threePt" dir="t"/>
    </dgm:scene3d>
    <dgm:sp3d/>
    <dgm:txPr/>
    <dgm:style>
      <a:lnRef idx="1">
        <a:scrgbClr r="0" g="0" b="0"/>
      </a:lnRef>
      <a:fillRef idx="1">
        <a:scrgbClr r="0" g="0" b="0"/>
      </a:fillRef>
      <a:effectRef idx="3">
        <a:scrgbClr r="0" g="0" b="0"/>
      </a:effectRef>
      <a:fontRef idx="minor"/>
    </dgm:style>
  </dgm:styleLbl>
  <dgm:styleLbl name="fgAccFollowNode1">
    <dgm:scene3d>
      <a:camera prst="orthographicFront"/>
      <a:lightRig rig="threePt" dir="t"/>
    </dgm:scene3d>
    <dgm:sp3d/>
    <dgm:txPr/>
    <dgm:style>
      <a:lnRef idx="1">
        <a:scrgbClr r="0" g="0" b="0"/>
      </a:lnRef>
      <a:fillRef idx="1">
        <a:scrgbClr r="0" g="0" b="0"/>
      </a:fillRef>
      <a:effectRef idx="2">
        <a:scrgbClr r="0" g="0" b="0"/>
      </a:effectRef>
      <a:fontRef idx="minor"/>
    </dgm:style>
  </dgm:styleLbl>
  <dgm:styleLbl name="alignAccFollowNode1">
    <dgm:scene3d>
      <a:camera prst="orthographicFront"/>
      <a:lightRig rig="threePt" dir="t"/>
    </dgm:scene3d>
    <dgm:sp3d/>
    <dgm:txPr/>
    <dgm:style>
      <a:lnRef idx="1">
        <a:scrgbClr r="0" g="0" b="0"/>
      </a:lnRef>
      <a:fillRef idx="1">
        <a:scrgbClr r="0" g="0" b="0"/>
      </a:fillRef>
      <a:effectRef idx="2">
        <a:scrgbClr r="0" g="0" b="0"/>
      </a:effectRef>
      <a:fontRef idx="minor"/>
    </dgm:style>
  </dgm:styleLbl>
  <dgm:styleLbl name="bgAccFollowNode1">
    <dgm:scene3d>
      <a:camera prst="orthographicFront"/>
      <a:lightRig rig="threePt" dir="t"/>
    </dgm:scene3d>
    <dgm:sp3d/>
    <dgm:txPr/>
    <dgm:style>
      <a:lnRef idx="1">
        <a:scrgbClr r="0" g="0" b="0"/>
      </a:lnRef>
      <a:fillRef idx="1">
        <a:scrgbClr r="0" g="0" b="0"/>
      </a:fillRef>
      <a:effectRef idx="2">
        <a:scrgbClr r="0" g="0" b="0"/>
      </a:effectRef>
      <a:fontRef idx="minor"/>
    </dgm:style>
  </dgm:styleLbl>
  <dgm:styleLbl name="fgAcc0">
    <dgm:scene3d>
      <a:camera prst="orthographicFront"/>
      <a:lightRig rig="threePt" dir="t"/>
    </dgm:scene3d>
    <dgm:sp3d/>
    <dgm:txPr/>
    <dgm:style>
      <a:lnRef idx="1">
        <a:scrgbClr r="0" g="0" b="0"/>
      </a:lnRef>
      <a:fillRef idx="1">
        <a:scrgbClr r="0" g="0" b="0"/>
      </a:fillRef>
      <a:effectRef idx="2">
        <a:scrgbClr r="0" g="0" b="0"/>
      </a:effectRef>
      <a:fontRef idx="minor"/>
    </dgm:style>
  </dgm:styleLbl>
  <dgm:styleLbl name="fgAcc2">
    <dgm:scene3d>
      <a:camera prst="orthographicFront"/>
      <a:lightRig rig="threePt" dir="t"/>
    </dgm:scene3d>
    <dgm:sp3d/>
    <dgm:txPr/>
    <dgm:style>
      <a:lnRef idx="1">
        <a:scrgbClr r="0" g="0" b="0"/>
      </a:lnRef>
      <a:fillRef idx="1">
        <a:scrgbClr r="0" g="0" b="0"/>
      </a:fillRef>
      <a:effectRef idx="2">
        <a:scrgbClr r="0" g="0" b="0"/>
      </a:effectRef>
      <a:fontRef idx="minor"/>
    </dgm:style>
  </dgm:styleLbl>
  <dgm:styleLbl name="fgAcc3">
    <dgm:scene3d>
      <a:camera prst="orthographicFront"/>
      <a:lightRig rig="threePt" dir="t"/>
    </dgm:scene3d>
    <dgm:sp3d/>
    <dgm:txPr/>
    <dgm:style>
      <a:lnRef idx="1">
        <a:scrgbClr r="0" g="0" b="0"/>
      </a:lnRef>
      <a:fillRef idx="1">
        <a:scrgbClr r="0" g="0" b="0"/>
      </a:fillRef>
      <a:effectRef idx="2">
        <a:scrgbClr r="0" g="0" b="0"/>
      </a:effectRef>
      <a:fontRef idx="minor"/>
    </dgm:style>
  </dgm:styleLbl>
  <dgm:styleLbl name="fgAcc4">
    <dgm:scene3d>
      <a:camera prst="orthographicFront"/>
      <a:lightRig rig="threePt" dir="t"/>
    </dgm:scene3d>
    <dgm:sp3d/>
    <dgm:txPr/>
    <dgm:style>
      <a:lnRef idx="1">
        <a:scrgbClr r="0" g="0" b="0"/>
      </a:lnRef>
      <a:fillRef idx="1">
        <a:scrgbClr r="0" g="0" b="0"/>
      </a:fillRef>
      <a:effectRef idx="2">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2">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3">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0">
        <a:scrgbClr r="0" g="0" b="0"/>
      </a:lnRef>
      <a:fillRef idx="3">
        <a:scrgbClr r="0" g="0" b="0"/>
      </a:fillRef>
      <a:effectRef idx="3">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45FB459D-CC35-4CD8-9A37-FB512C454B2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8</Pages>
  <Words>1484</Words>
  <Characters>8465</Characters>
  <Application>Microsoft Office Word</Application>
  <DocSecurity>0</DocSecurity>
  <Lines>70</Lines>
  <Paragraphs>19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9930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User</dc:creator>
  <cp:keywords/>
  <dc:description/>
  <cp:lastModifiedBy>SIP Group Office</cp:lastModifiedBy>
  <cp:revision>2</cp:revision>
  <dcterms:created xsi:type="dcterms:W3CDTF">2022-07-26T09:29:00Z</dcterms:created>
  <dcterms:modified xsi:type="dcterms:W3CDTF">2022-07-26T09:29:00Z</dcterms:modified>
</cp:coreProperties>
</file>