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587760119"/>
        <w:docPartObj>
          <w:docPartGallery w:val="Cover Pages"/>
          <w:docPartUnique/>
        </w:docPartObj>
      </w:sdtPr>
      <w:sdtEndPr>
        <w:rPr>
          <w:b/>
          <w:bCs/>
          <w:sz w:val="28"/>
          <w:szCs w:val="28"/>
          <w:u w:val="single"/>
        </w:rPr>
      </w:sdtEndPr>
      <w:sdtContent>
        <w:p w14:paraId="1BB2F6A6" w14:textId="12794091" w:rsidR="003115D8" w:rsidRDefault="003115D8">
          <w:pPr>
            <w:pStyle w:val="NoSpacing"/>
            <w:rPr>
              <w:sz w:val="2"/>
            </w:rPr>
          </w:pPr>
        </w:p>
        <w:p w14:paraId="3BACEF29" w14:textId="77777777" w:rsidR="003115D8" w:rsidRDefault="003115D8">
          <w:r>
            <w:rPr>
              <w:noProof/>
            </w:rPr>
            <mc:AlternateContent>
              <mc:Choice Requires="wps">
                <w:drawing>
                  <wp:anchor distT="0" distB="0" distL="114300" distR="114300" simplePos="0" relativeHeight="251661312" behindDoc="0" locked="0" layoutInCell="1" allowOverlap="1" wp14:anchorId="745FBBDA" wp14:editId="17B690BC">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sz w:val="32"/>
                                    <w:szCs w:val="32"/>
                                    <w:u w:val="singl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E3B18F1" w14:textId="6C1D2BAC" w:rsidR="003115D8" w:rsidRPr="00197E41" w:rsidRDefault="007A31F9">
                                    <w:pPr>
                                      <w:pStyle w:val="NoSpacing"/>
                                      <w:rPr>
                                        <w:rFonts w:asciiTheme="majorHAnsi" w:eastAsiaTheme="majorEastAsia" w:hAnsiTheme="majorHAnsi" w:cstheme="majorBidi"/>
                                        <w:b/>
                                        <w:bCs/>
                                        <w:caps/>
                                        <w:sz w:val="32"/>
                                        <w:szCs w:val="32"/>
                                        <w:u w:val="single"/>
                                      </w:rPr>
                                    </w:pPr>
                                    <w:r w:rsidRPr="00197E41">
                                      <w:rPr>
                                        <w:rFonts w:asciiTheme="majorHAnsi" w:eastAsiaTheme="majorEastAsia" w:hAnsiTheme="majorHAnsi" w:cstheme="majorBidi"/>
                                        <w:b/>
                                        <w:bCs/>
                                        <w:caps/>
                                        <w:sz w:val="32"/>
                                        <w:szCs w:val="32"/>
                                        <w:u w:val="single"/>
                                      </w:rPr>
                                      <w:t>a report discussing the main contemporary and future challenges impacting on religious identity(-ies) for Muslim communities in the UK.</w:t>
                                    </w:r>
                                  </w:p>
                                </w:sdtContent>
                              </w:sdt>
                              <w:p w14:paraId="5C3898AF" w14:textId="490D78D1" w:rsidR="003115D8" w:rsidRPr="00197E41" w:rsidRDefault="0061477A">
                                <w:pPr>
                                  <w:pStyle w:val="NoSpacing"/>
                                  <w:spacing w:before="120"/>
                                  <w:rPr>
                                    <w:sz w:val="36"/>
                                    <w:szCs w:val="36"/>
                                  </w:rPr>
                                </w:pPr>
                                <w:sdt>
                                  <w:sdtPr>
                                    <w:rPr>
                                      <w:b/>
                                      <w:bCs/>
                                      <w:sz w:val="28"/>
                                      <w:szCs w:val="28"/>
                                      <w:u w:val="singl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115D8" w:rsidRPr="00197E41">
                                      <w:rPr>
                                        <w:b/>
                                        <w:bCs/>
                                        <w:sz w:val="28"/>
                                        <w:szCs w:val="28"/>
                                        <w:u w:val="single"/>
                                      </w:rPr>
                                      <w:t>Islam in the West</w:t>
                                    </w:r>
                                  </w:sdtContent>
                                </w:sdt>
                                <w:r w:rsidR="003115D8" w:rsidRPr="00197E41">
                                  <w:rPr>
                                    <w:noProof/>
                                  </w:rPr>
                                  <w:t xml:space="preserve"> </w:t>
                                </w:r>
                              </w:p>
                              <w:p w14:paraId="02466831" w14:textId="77777777" w:rsidR="003115D8" w:rsidRDefault="003115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45FBBDA"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b/>
                              <w:bCs/>
                              <w:caps/>
                              <w:sz w:val="32"/>
                              <w:szCs w:val="32"/>
                              <w:u w:val="singl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E3B18F1" w14:textId="6C1D2BAC" w:rsidR="003115D8" w:rsidRPr="00197E41" w:rsidRDefault="007A31F9">
                              <w:pPr>
                                <w:pStyle w:val="NoSpacing"/>
                                <w:rPr>
                                  <w:rFonts w:asciiTheme="majorHAnsi" w:eastAsiaTheme="majorEastAsia" w:hAnsiTheme="majorHAnsi" w:cstheme="majorBidi"/>
                                  <w:b/>
                                  <w:bCs/>
                                  <w:caps/>
                                  <w:sz w:val="32"/>
                                  <w:szCs w:val="32"/>
                                  <w:u w:val="single"/>
                                </w:rPr>
                              </w:pPr>
                              <w:r w:rsidRPr="00197E41">
                                <w:rPr>
                                  <w:rFonts w:asciiTheme="majorHAnsi" w:eastAsiaTheme="majorEastAsia" w:hAnsiTheme="majorHAnsi" w:cstheme="majorBidi"/>
                                  <w:b/>
                                  <w:bCs/>
                                  <w:caps/>
                                  <w:sz w:val="32"/>
                                  <w:szCs w:val="32"/>
                                  <w:u w:val="single"/>
                                </w:rPr>
                                <w:t>a report discussing the main contemporary and future challenges impacting on religious identity(-ies) for Muslim communities in the UK.</w:t>
                              </w:r>
                            </w:p>
                          </w:sdtContent>
                        </w:sdt>
                        <w:p w14:paraId="5C3898AF" w14:textId="490D78D1" w:rsidR="003115D8" w:rsidRPr="00197E41" w:rsidRDefault="0061477A">
                          <w:pPr>
                            <w:pStyle w:val="NoSpacing"/>
                            <w:spacing w:before="120"/>
                            <w:rPr>
                              <w:sz w:val="36"/>
                              <w:szCs w:val="36"/>
                            </w:rPr>
                          </w:pPr>
                          <w:sdt>
                            <w:sdtPr>
                              <w:rPr>
                                <w:b/>
                                <w:bCs/>
                                <w:sz w:val="28"/>
                                <w:szCs w:val="28"/>
                                <w:u w:val="singl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115D8" w:rsidRPr="00197E41">
                                <w:rPr>
                                  <w:b/>
                                  <w:bCs/>
                                  <w:sz w:val="28"/>
                                  <w:szCs w:val="28"/>
                                  <w:u w:val="single"/>
                                </w:rPr>
                                <w:t>Islam in the West</w:t>
                              </w:r>
                            </w:sdtContent>
                          </w:sdt>
                          <w:r w:rsidR="003115D8" w:rsidRPr="00197E41">
                            <w:rPr>
                              <w:noProof/>
                            </w:rPr>
                            <w:t xml:space="preserve"> </w:t>
                          </w:r>
                        </w:p>
                        <w:p w14:paraId="02466831" w14:textId="77777777" w:rsidR="003115D8" w:rsidRDefault="003115D8"/>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1DB3D8F" wp14:editId="62D578C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900724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2885938" wp14:editId="33D37FC7">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7DB1E" w14:textId="5EA3BC47" w:rsidR="003115D8" w:rsidRDefault="0061477A">
                                <w:pPr>
                                  <w:pStyle w:val="NoSpacing"/>
                                  <w:jc w:val="right"/>
                                  <w:rPr>
                                    <w:color w:val="4472C4" w:themeColor="accent1"/>
                                    <w:sz w:val="36"/>
                                    <w:szCs w:val="36"/>
                                  </w:rPr>
                                </w:pPr>
                                <w:sdt>
                                  <w:sdtPr>
                                    <w:rPr>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115D8" w:rsidRPr="00197E41">
                                      <w:rPr>
                                        <w:sz w:val="36"/>
                                        <w:szCs w:val="36"/>
                                      </w:rPr>
                                      <w:t>Elizabeth Langshaw</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5F4DE989" w14:textId="00CCA866" w:rsidR="003115D8" w:rsidRDefault="00197E41">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2885938"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467DB1E" w14:textId="5EA3BC47" w:rsidR="003115D8" w:rsidRDefault="0061477A">
                          <w:pPr>
                            <w:pStyle w:val="NoSpacing"/>
                            <w:jc w:val="right"/>
                            <w:rPr>
                              <w:color w:val="4472C4" w:themeColor="accent1"/>
                              <w:sz w:val="36"/>
                              <w:szCs w:val="36"/>
                            </w:rPr>
                          </w:pPr>
                          <w:sdt>
                            <w:sdtPr>
                              <w:rPr>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115D8" w:rsidRPr="00197E41">
                                <w:rPr>
                                  <w:sz w:val="36"/>
                                  <w:szCs w:val="36"/>
                                </w:rPr>
                                <w:t>Elizabeth Langshaw</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5F4DE989" w14:textId="00CCA866" w:rsidR="003115D8" w:rsidRDefault="00197E41">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697994F6" w14:textId="77777777" w:rsidR="003115D8" w:rsidRPr="003944C0" w:rsidRDefault="003115D8">
          <w:pPr>
            <w:rPr>
              <w:b/>
              <w:bCs/>
              <w:sz w:val="28"/>
              <w:szCs w:val="28"/>
              <w:u w:val="single"/>
            </w:rPr>
          </w:pPr>
          <w:r>
            <w:rPr>
              <w:b/>
              <w:bCs/>
              <w:sz w:val="28"/>
              <w:szCs w:val="28"/>
              <w:u w:val="single"/>
            </w:rPr>
            <w:br w:type="page"/>
          </w:r>
        </w:p>
        <w:sdt>
          <w:sdtPr>
            <w:rPr>
              <w:rFonts w:asciiTheme="minorHAnsi" w:eastAsiaTheme="minorEastAsia" w:hAnsiTheme="minorHAnsi" w:cs="Times New Roman"/>
              <w:color w:val="auto"/>
              <w:sz w:val="22"/>
              <w:szCs w:val="22"/>
              <w:lang w:val="en-GB"/>
            </w:rPr>
            <w:id w:val="-2085985316"/>
            <w:docPartObj>
              <w:docPartGallery w:val="Table of Contents"/>
              <w:docPartUnique/>
            </w:docPartObj>
          </w:sdtPr>
          <w:sdtEndPr>
            <w:rPr>
              <w:rFonts w:eastAsiaTheme="minorHAnsi" w:cstheme="minorBidi"/>
            </w:rPr>
          </w:sdtEndPr>
          <w:sdtContent>
            <w:p w14:paraId="3F6BE936" w14:textId="76F7D13E" w:rsidR="00625202" w:rsidRPr="00EB0AD2" w:rsidRDefault="00625202">
              <w:pPr>
                <w:pStyle w:val="TOCHeading"/>
                <w:rPr>
                  <w:b/>
                  <w:bCs/>
                  <w:color w:val="auto"/>
                  <w:sz w:val="36"/>
                  <w:szCs w:val="36"/>
                  <w:u w:val="single"/>
                </w:rPr>
              </w:pPr>
              <w:r w:rsidRPr="00EB0AD2">
                <w:rPr>
                  <w:b/>
                  <w:bCs/>
                  <w:color w:val="auto"/>
                  <w:sz w:val="36"/>
                  <w:szCs w:val="36"/>
                  <w:u w:val="single"/>
                </w:rPr>
                <w:t>Contents</w:t>
              </w:r>
            </w:p>
            <w:p w14:paraId="29DE8A2B" w14:textId="16D11ABD" w:rsidR="00625202" w:rsidRPr="00AC4B07" w:rsidRDefault="00B676A7">
              <w:pPr>
                <w:pStyle w:val="TOC1"/>
                <w:rPr>
                  <w:b/>
                  <w:bCs/>
                  <w:sz w:val="28"/>
                  <w:szCs w:val="28"/>
                </w:rPr>
              </w:pPr>
              <w:r w:rsidRPr="00AC4B07">
                <w:rPr>
                  <w:b/>
                  <w:bCs/>
                  <w:sz w:val="28"/>
                  <w:szCs w:val="28"/>
                </w:rPr>
                <w:t>1.Executive Summary</w:t>
              </w:r>
              <w:r w:rsidR="00625202" w:rsidRPr="00AC4B07">
                <w:rPr>
                  <w:b/>
                  <w:bCs/>
                  <w:sz w:val="28"/>
                  <w:szCs w:val="28"/>
                </w:rPr>
                <w:ptab w:relativeTo="margin" w:alignment="right" w:leader="dot"/>
              </w:r>
              <w:r w:rsidRPr="00AC4B07">
                <w:rPr>
                  <w:b/>
                  <w:bCs/>
                  <w:sz w:val="28"/>
                  <w:szCs w:val="28"/>
                </w:rPr>
                <w:t>2</w:t>
              </w:r>
            </w:p>
            <w:p w14:paraId="6FDC39AA" w14:textId="12E950A7" w:rsidR="00625202" w:rsidRPr="00AC4B07" w:rsidRDefault="00B676A7" w:rsidP="00B676A7">
              <w:pPr>
                <w:pStyle w:val="TOC2"/>
                <w:ind w:left="0"/>
                <w:rPr>
                  <w:b/>
                  <w:bCs/>
                  <w:sz w:val="28"/>
                  <w:szCs w:val="28"/>
                </w:rPr>
              </w:pPr>
              <w:r w:rsidRPr="00AC4B07">
                <w:rPr>
                  <w:b/>
                  <w:bCs/>
                  <w:sz w:val="28"/>
                  <w:szCs w:val="28"/>
                </w:rPr>
                <w:t>2.Introduction</w:t>
              </w:r>
              <w:r w:rsidR="00625202" w:rsidRPr="00AC4B07">
                <w:rPr>
                  <w:b/>
                  <w:bCs/>
                  <w:sz w:val="28"/>
                  <w:szCs w:val="28"/>
                </w:rPr>
                <w:ptab w:relativeTo="margin" w:alignment="right" w:leader="dot"/>
              </w:r>
              <w:r w:rsidR="00625202" w:rsidRPr="00AC4B07">
                <w:rPr>
                  <w:b/>
                  <w:bCs/>
                  <w:sz w:val="28"/>
                  <w:szCs w:val="28"/>
                </w:rPr>
                <w:t>2</w:t>
              </w:r>
            </w:p>
            <w:p w14:paraId="6E9D32A1" w14:textId="6A7B80D3" w:rsidR="00625202" w:rsidRPr="00AC4B07" w:rsidRDefault="00B676A7">
              <w:pPr>
                <w:pStyle w:val="TOC1"/>
                <w:rPr>
                  <w:b/>
                  <w:bCs/>
                  <w:sz w:val="28"/>
                  <w:szCs w:val="28"/>
                </w:rPr>
              </w:pPr>
              <w:r w:rsidRPr="00AC4B07">
                <w:rPr>
                  <w:b/>
                  <w:bCs/>
                  <w:sz w:val="28"/>
                  <w:szCs w:val="28"/>
                </w:rPr>
                <w:t xml:space="preserve">3.Contemporary and </w:t>
              </w:r>
              <w:r w:rsidR="0080383A">
                <w:rPr>
                  <w:b/>
                  <w:bCs/>
                  <w:sz w:val="28"/>
                  <w:szCs w:val="28"/>
                </w:rPr>
                <w:t>F</w:t>
              </w:r>
              <w:r w:rsidRPr="00AC4B07">
                <w:rPr>
                  <w:b/>
                  <w:bCs/>
                  <w:sz w:val="28"/>
                  <w:szCs w:val="28"/>
                </w:rPr>
                <w:t xml:space="preserve">uture </w:t>
              </w:r>
              <w:r w:rsidR="0080383A">
                <w:rPr>
                  <w:b/>
                  <w:bCs/>
                  <w:sz w:val="28"/>
                  <w:szCs w:val="28"/>
                </w:rPr>
                <w:t>C</w:t>
              </w:r>
              <w:r w:rsidRPr="00AC4B07">
                <w:rPr>
                  <w:b/>
                  <w:bCs/>
                  <w:sz w:val="28"/>
                  <w:szCs w:val="28"/>
                </w:rPr>
                <w:t xml:space="preserve">hallenges </w:t>
              </w:r>
              <w:r w:rsidR="0080383A">
                <w:rPr>
                  <w:b/>
                  <w:bCs/>
                  <w:sz w:val="28"/>
                  <w:szCs w:val="28"/>
                </w:rPr>
                <w:t>I</w:t>
              </w:r>
              <w:r w:rsidRPr="00AC4B07">
                <w:rPr>
                  <w:b/>
                  <w:bCs/>
                  <w:sz w:val="28"/>
                  <w:szCs w:val="28"/>
                </w:rPr>
                <w:t xml:space="preserve">mpacting on </w:t>
              </w:r>
              <w:r w:rsidR="0080383A">
                <w:rPr>
                  <w:b/>
                  <w:bCs/>
                  <w:sz w:val="28"/>
                  <w:szCs w:val="28"/>
                </w:rPr>
                <w:t>R</w:t>
              </w:r>
              <w:r w:rsidRPr="00AC4B07">
                <w:rPr>
                  <w:b/>
                  <w:bCs/>
                  <w:sz w:val="28"/>
                  <w:szCs w:val="28"/>
                </w:rPr>
                <w:t xml:space="preserve">eligious </w:t>
              </w:r>
              <w:r w:rsidR="0080383A">
                <w:rPr>
                  <w:b/>
                  <w:bCs/>
                  <w:sz w:val="28"/>
                  <w:szCs w:val="28"/>
                </w:rPr>
                <w:t>I</w:t>
              </w:r>
              <w:r w:rsidRPr="00AC4B07">
                <w:rPr>
                  <w:b/>
                  <w:bCs/>
                  <w:sz w:val="28"/>
                  <w:szCs w:val="28"/>
                </w:rPr>
                <w:t>dentity(-</w:t>
              </w:r>
              <w:proofErr w:type="spellStart"/>
              <w:r w:rsidRPr="00AC4B07">
                <w:rPr>
                  <w:b/>
                  <w:bCs/>
                  <w:sz w:val="28"/>
                  <w:szCs w:val="28"/>
                </w:rPr>
                <w:t>ies</w:t>
              </w:r>
              <w:proofErr w:type="spellEnd"/>
              <w:r w:rsidRPr="00AC4B07">
                <w:rPr>
                  <w:b/>
                  <w:bCs/>
                  <w:sz w:val="28"/>
                  <w:szCs w:val="28"/>
                </w:rPr>
                <w:t xml:space="preserve">) for Muslim </w:t>
              </w:r>
              <w:r w:rsidR="0080383A">
                <w:rPr>
                  <w:b/>
                  <w:bCs/>
                  <w:sz w:val="28"/>
                  <w:szCs w:val="28"/>
                </w:rPr>
                <w:t>C</w:t>
              </w:r>
              <w:r w:rsidRPr="00AC4B07">
                <w:rPr>
                  <w:b/>
                  <w:bCs/>
                  <w:sz w:val="28"/>
                  <w:szCs w:val="28"/>
                </w:rPr>
                <w:t>ommunities in the UK</w:t>
              </w:r>
              <w:r w:rsidR="00625202" w:rsidRPr="00AC4B07">
                <w:rPr>
                  <w:b/>
                  <w:bCs/>
                  <w:sz w:val="28"/>
                  <w:szCs w:val="28"/>
                </w:rPr>
                <w:ptab w:relativeTo="margin" w:alignment="right" w:leader="dot"/>
              </w:r>
              <w:r w:rsidRPr="00AC4B07">
                <w:rPr>
                  <w:b/>
                  <w:bCs/>
                  <w:sz w:val="28"/>
                  <w:szCs w:val="28"/>
                </w:rPr>
                <w:t>3</w:t>
              </w:r>
            </w:p>
            <w:p w14:paraId="1FAC3EB4" w14:textId="4D30E5D5" w:rsidR="00625202" w:rsidRPr="00AC4B07" w:rsidRDefault="00B676A7">
              <w:pPr>
                <w:pStyle w:val="TOC2"/>
                <w:ind w:left="216"/>
                <w:rPr>
                  <w:b/>
                  <w:bCs/>
                  <w:sz w:val="28"/>
                  <w:szCs w:val="28"/>
                </w:rPr>
              </w:pPr>
              <w:r w:rsidRPr="00AC4B07">
                <w:rPr>
                  <w:b/>
                  <w:bCs/>
                  <w:sz w:val="28"/>
                  <w:szCs w:val="28"/>
                </w:rPr>
                <w:t xml:space="preserve">3.1 Traditional and </w:t>
              </w:r>
              <w:r w:rsidR="0080383A">
                <w:rPr>
                  <w:b/>
                  <w:bCs/>
                  <w:sz w:val="28"/>
                  <w:szCs w:val="28"/>
                </w:rPr>
                <w:t>C</w:t>
              </w:r>
              <w:r w:rsidRPr="00AC4B07">
                <w:rPr>
                  <w:b/>
                  <w:bCs/>
                  <w:sz w:val="28"/>
                  <w:szCs w:val="28"/>
                </w:rPr>
                <w:t xml:space="preserve">ultural </w:t>
              </w:r>
              <w:r w:rsidR="0080383A">
                <w:rPr>
                  <w:b/>
                  <w:bCs/>
                  <w:sz w:val="28"/>
                  <w:szCs w:val="28"/>
                </w:rPr>
                <w:t>I</w:t>
              </w:r>
              <w:r w:rsidRPr="00AC4B07">
                <w:rPr>
                  <w:b/>
                  <w:bCs/>
                  <w:sz w:val="28"/>
                  <w:szCs w:val="28"/>
                </w:rPr>
                <w:t>dentity</w:t>
              </w:r>
              <w:r w:rsidR="00625202" w:rsidRPr="00AC4B07">
                <w:rPr>
                  <w:b/>
                  <w:bCs/>
                  <w:sz w:val="28"/>
                  <w:szCs w:val="28"/>
                </w:rPr>
                <w:ptab w:relativeTo="margin" w:alignment="right" w:leader="dot"/>
              </w:r>
              <w:r w:rsidRPr="00AC4B07">
                <w:rPr>
                  <w:b/>
                  <w:bCs/>
                  <w:sz w:val="28"/>
                  <w:szCs w:val="28"/>
                </w:rPr>
                <w:t>3</w:t>
              </w:r>
            </w:p>
            <w:p w14:paraId="1BC6D673" w14:textId="77777777" w:rsidR="00B676A7" w:rsidRPr="00AC4B07" w:rsidRDefault="00B676A7" w:rsidP="00B676A7">
              <w:pPr>
                <w:pStyle w:val="TOC3"/>
                <w:ind w:left="446"/>
                <w:rPr>
                  <w:b/>
                  <w:bCs/>
                  <w:sz w:val="28"/>
                  <w:szCs w:val="28"/>
                </w:rPr>
              </w:pPr>
              <w:r w:rsidRPr="00AC4B07">
                <w:rPr>
                  <w:b/>
                  <w:bCs/>
                  <w:sz w:val="28"/>
                  <w:szCs w:val="28"/>
                </w:rPr>
                <w:t>3.2 Preserving Islam</w:t>
              </w:r>
              <w:r w:rsidR="00625202" w:rsidRPr="00AC4B07">
                <w:rPr>
                  <w:b/>
                  <w:bCs/>
                  <w:sz w:val="28"/>
                  <w:szCs w:val="28"/>
                </w:rPr>
                <w:ptab w:relativeTo="margin" w:alignment="right" w:leader="dot"/>
              </w:r>
              <w:r w:rsidRPr="00AC4B07">
                <w:rPr>
                  <w:b/>
                  <w:bCs/>
                  <w:sz w:val="28"/>
                  <w:szCs w:val="28"/>
                </w:rPr>
                <w:t>4</w:t>
              </w:r>
            </w:p>
            <w:p w14:paraId="57B1FC0B" w14:textId="6396513D" w:rsidR="00B676A7" w:rsidRPr="00AC4B07" w:rsidRDefault="00B676A7" w:rsidP="00B676A7">
              <w:pPr>
                <w:rPr>
                  <w:b/>
                  <w:bCs/>
                  <w:sz w:val="28"/>
                  <w:szCs w:val="28"/>
                  <w:lang w:val="en-US"/>
                </w:rPr>
              </w:pPr>
              <w:r w:rsidRPr="00AC4B07">
                <w:rPr>
                  <w:b/>
                  <w:bCs/>
                  <w:sz w:val="28"/>
                  <w:szCs w:val="28"/>
                  <w:lang w:val="en-US"/>
                </w:rPr>
                <w:t xml:space="preserve">            3.3 Individual and </w:t>
              </w:r>
              <w:r w:rsidR="0080383A">
                <w:rPr>
                  <w:b/>
                  <w:bCs/>
                  <w:sz w:val="28"/>
                  <w:szCs w:val="28"/>
                  <w:lang w:val="en-US"/>
                </w:rPr>
                <w:t>F</w:t>
              </w:r>
              <w:r w:rsidRPr="00AC4B07">
                <w:rPr>
                  <w:b/>
                  <w:bCs/>
                  <w:sz w:val="28"/>
                  <w:szCs w:val="28"/>
                  <w:lang w:val="en-US"/>
                </w:rPr>
                <w:t>amilial</w:t>
              </w:r>
              <w:r w:rsidR="00AC4B07">
                <w:rPr>
                  <w:b/>
                  <w:bCs/>
                  <w:sz w:val="28"/>
                  <w:szCs w:val="28"/>
                  <w:lang w:val="en-US"/>
                </w:rPr>
                <w:t xml:space="preserve"> </w:t>
              </w:r>
              <w:r w:rsidR="0080383A">
                <w:rPr>
                  <w:b/>
                  <w:bCs/>
                  <w:sz w:val="28"/>
                  <w:szCs w:val="28"/>
                  <w:lang w:val="en-US"/>
                </w:rPr>
                <w:t>C</w:t>
              </w:r>
              <w:r w:rsidRPr="00AC4B07">
                <w:rPr>
                  <w:b/>
                  <w:bCs/>
                  <w:sz w:val="28"/>
                  <w:szCs w:val="28"/>
                  <w:lang w:val="en-US"/>
                </w:rPr>
                <w:t>hallenges………………………</w:t>
              </w:r>
              <w:r w:rsidR="0080383A">
                <w:rPr>
                  <w:b/>
                  <w:bCs/>
                  <w:sz w:val="28"/>
                  <w:szCs w:val="28"/>
                  <w:lang w:val="en-US"/>
                </w:rPr>
                <w:t>..</w:t>
              </w:r>
              <w:r w:rsidRPr="00AC4B07">
                <w:rPr>
                  <w:b/>
                  <w:bCs/>
                  <w:sz w:val="28"/>
                  <w:szCs w:val="28"/>
                  <w:lang w:val="en-US"/>
                </w:rPr>
                <w:t>……</w:t>
              </w:r>
              <w:r w:rsidR="00AC4B07">
                <w:rPr>
                  <w:b/>
                  <w:bCs/>
                  <w:sz w:val="28"/>
                  <w:szCs w:val="28"/>
                  <w:lang w:val="en-US"/>
                </w:rPr>
                <w:t>……</w:t>
              </w:r>
              <w:r w:rsidRPr="00AC4B07">
                <w:rPr>
                  <w:b/>
                  <w:bCs/>
                  <w:sz w:val="28"/>
                  <w:szCs w:val="28"/>
                  <w:lang w:val="en-US"/>
                </w:rPr>
                <w:t xml:space="preserve">……………5  </w:t>
              </w:r>
            </w:p>
            <w:p w14:paraId="0004B030" w14:textId="4E50B28E" w:rsidR="00B676A7" w:rsidRPr="00AC4B07" w:rsidRDefault="00B676A7" w:rsidP="00B676A7">
              <w:pPr>
                <w:rPr>
                  <w:b/>
                  <w:bCs/>
                  <w:sz w:val="28"/>
                  <w:szCs w:val="28"/>
                  <w:lang w:val="en-US"/>
                </w:rPr>
              </w:pPr>
              <w:r w:rsidRPr="00AC4B07">
                <w:rPr>
                  <w:b/>
                  <w:bCs/>
                  <w:sz w:val="28"/>
                  <w:szCs w:val="28"/>
                  <w:lang w:val="en-US"/>
                </w:rPr>
                <w:t xml:space="preserve">               3.4 Identity </w:t>
              </w:r>
              <w:r w:rsidR="0080383A">
                <w:rPr>
                  <w:b/>
                  <w:bCs/>
                  <w:sz w:val="28"/>
                  <w:szCs w:val="28"/>
                  <w:lang w:val="en-US"/>
                </w:rPr>
                <w:t>C</w:t>
              </w:r>
              <w:r w:rsidRPr="00AC4B07">
                <w:rPr>
                  <w:b/>
                  <w:bCs/>
                  <w:sz w:val="28"/>
                  <w:szCs w:val="28"/>
                  <w:lang w:val="en-US"/>
                </w:rPr>
                <w:t xml:space="preserve">hallenged as a </w:t>
              </w:r>
              <w:r w:rsidR="0080383A">
                <w:rPr>
                  <w:b/>
                  <w:bCs/>
                  <w:sz w:val="28"/>
                  <w:szCs w:val="28"/>
                  <w:lang w:val="en-US"/>
                </w:rPr>
                <w:t>R</w:t>
              </w:r>
              <w:r w:rsidRPr="00AC4B07">
                <w:rPr>
                  <w:b/>
                  <w:bCs/>
                  <w:sz w:val="28"/>
                  <w:szCs w:val="28"/>
                  <w:lang w:val="en-US"/>
                </w:rPr>
                <w:t xml:space="preserve">esult of </w:t>
              </w:r>
              <w:r w:rsidR="0080383A">
                <w:rPr>
                  <w:b/>
                  <w:bCs/>
                  <w:sz w:val="28"/>
                  <w:szCs w:val="28"/>
                  <w:lang w:val="en-US"/>
                </w:rPr>
                <w:t>T</w:t>
              </w:r>
              <w:r w:rsidR="0080383A" w:rsidRPr="00AC4B07">
                <w:rPr>
                  <w:b/>
                  <w:bCs/>
                  <w:sz w:val="28"/>
                  <w:szCs w:val="28"/>
                  <w:lang w:val="en-US"/>
                </w:rPr>
                <w:t>errorism</w:t>
              </w:r>
              <w:r w:rsidR="0080383A">
                <w:rPr>
                  <w:b/>
                  <w:bCs/>
                  <w:sz w:val="28"/>
                  <w:szCs w:val="28"/>
                  <w:lang w:val="en-US"/>
                </w:rPr>
                <w:t>...</w:t>
              </w:r>
              <w:r w:rsidRPr="00AC4B07">
                <w:rPr>
                  <w:b/>
                  <w:bCs/>
                  <w:sz w:val="28"/>
                  <w:szCs w:val="28"/>
                  <w:lang w:val="en-US"/>
                </w:rPr>
                <w:t>…………………</w:t>
              </w:r>
              <w:r w:rsidR="0080383A">
                <w:rPr>
                  <w:b/>
                  <w:bCs/>
                  <w:sz w:val="28"/>
                  <w:szCs w:val="28"/>
                  <w:lang w:val="en-US"/>
                </w:rPr>
                <w:t>.</w:t>
              </w:r>
              <w:r w:rsidRPr="00AC4B07">
                <w:rPr>
                  <w:b/>
                  <w:bCs/>
                  <w:sz w:val="28"/>
                  <w:szCs w:val="28"/>
                  <w:lang w:val="en-US"/>
                </w:rPr>
                <w:t>……….</w:t>
              </w:r>
              <w:r w:rsidR="0017351E">
                <w:rPr>
                  <w:b/>
                  <w:bCs/>
                  <w:sz w:val="28"/>
                  <w:szCs w:val="28"/>
                  <w:lang w:val="en-US"/>
                </w:rPr>
                <w:t>6</w:t>
              </w:r>
            </w:p>
            <w:p w14:paraId="3A8DE80A" w14:textId="38C20CA7" w:rsidR="00B676A7" w:rsidRPr="00AC4B07" w:rsidRDefault="00B676A7" w:rsidP="00B676A7">
              <w:pPr>
                <w:rPr>
                  <w:b/>
                  <w:bCs/>
                  <w:sz w:val="28"/>
                  <w:szCs w:val="28"/>
                  <w:lang w:val="en-US"/>
                </w:rPr>
              </w:pPr>
              <w:r w:rsidRPr="00AC4B07">
                <w:rPr>
                  <w:b/>
                  <w:bCs/>
                  <w:sz w:val="28"/>
                  <w:szCs w:val="28"/>
                  <w:lang w:val="en-US"/>
                </w:rPr>
                <w:t>4.Conclusion…………………</w:t>
              </w:r>
              <w:r w:rsidR="00AC4B07">
                <w:rPr>
                  <w:b/>
                  <w:bCs/>
                  <w:sz w:val="28"/>
                  <w:szCs w:val="28"/>
                  <w:lang w:val="en-US"/>
                </w:rPr>
                <w:t>…</w:t>
              </w:r>
              <w:r w:rsidRPr="00AC4B07">
                <w:rPr>
                  <w:b/>
                  <w:bCs/>
                  <w:sz w:val="28"/>
                  <w:szCs w:val="28"/>
                  <w:lang w:val="en-US"/>
                </w:rPr>
                <w:t>……………………………………………………………………………6</w:t>
              </w:r>
            </w:p>
            <w:p w14:paraId="3588731F" w14:textId="26E311CA" w:rsidR="00B676A7" w:rsidRPr="00AC4B07" w:rsidRDefault="00B676A7" w:rsidP="00B676A7">
              <w:pPr>
                <w:rPr>
                  <w:sz w:val="28"/>
                  <w:szCs w:val="28"/>
                  <w:lang w:val="en-US"/>
                </w:rPr>
              </w:pPr>
              <w:r w:rsidRPr="00AC4B07">
                <w:rPr>
                  <w:b/>
                  <w:bCs/>
                  <w:sz w:val="28"/>
                  <w:szCs w:val="28"/>
                  <w:lang w:val="en-US"/>
                </w:rPr>
                <w:t>5.Bibliography………………………………………………………………………………………………</w:t>
              </w:r>
              <w:r w:rsidRPr="00AC4B07">
                <w:rPr>
                  <w:sz w:val="28"/>
                  <w:szCs w:val="28"/>
                  <w:lang w:val="en-US"/>
                </w:rPr>
                <w:t>7</w:t>
              </w:r>
            </w:p>
            <w:p w14:paraId="2DEE4EBE" w14:textId="020D787E" w:rsidR="00625202" w:rsidRPr="00B676A7" w:rsidRDefault="00B676A7" w:rsidP="00B676A7">
              <w:pPr>
                <w:rPr>
                  <w:lang w:val="en-US"/>
                </w:rPr>
              </w:pPr>
              <w:r>
                <w:rPr>
                  <w:lang w:val="en-US"/>
                </w:rPr>
                <w:t xml:space="preserve">            </w:t>
              </w:r>
            </w:p>
          </w:sdtContent>
        </w:sdt>
        <w:p w14:paraId="2A9C4AB2" w14:textId="07B50857" w:rsidR="003944C0" w:rsidRDefault="0061477A">
          <w:pPr>
            <w:rPr>
              <w:b/>
              <w:bCs/>
              <w:sz w:val="28"/>
              <w:szCs w:val="28"/>
              <w:u w:val="single"/>
            </w:rPr>
          </w:pPr>
        </w:p>
      </w:sdtContent>
    </w:sdt>
    <w:p w14:paraId="470DAC6D" w14:textId="0C12B196" w:rsidR="003115D8" w:rsidRDefault="003115D8">
      <w:pPr>
        <w:rPr>
          <w:b/>
          <w:bCs/>
          <w:sz w:val="28"/>
          <w:szCs w:val="28"/>
          <w:u w:val="single"/>
        </w:rPr>
      </w:pPr>
    </w:p>
    <w:p w14:paraId="44336F21" w14:textId="043B2234" w:rsidR="003115D8" w:rsidRDefault="003115D8">
      <w:pPr>
        <w:rPr>
          <w:b/>
          <w:bCs/>
          <w:sz w:val="28"/>
          <w:szCs w:val="28"/>
          <w:u w:val="single"/>
        </w:rPr>
      </w:pPr>
    </w:p>
    <w:p w14:paraId="6B9BD6DE" w14:textId="548EE268" w:rsidR="003115D8" w:rsidRDefault="003115D8">
      <w:pPr>
        <w:rPr>
          <w:b/>
          <w:bCs/>
          <w:sz w:val="28"/>
          <w:szCs w:val="28"/>
          <w:u w:val="single"/>
        </w:rPr>
      </w:pPr>
    </w:p>
    <w:p w14:paraId="08908F05" w14:textId="2CCB6120" w:rsidR="003115D8" w:rsidRDefault="003115D8">
      <w:pPr>
        <w:rPr>
          <w:b/>
          <w:bCs/>
          <w:sz w:val="28"/>
          <w:szCs w:val="28"/>
          <w:u w:val="single"/>
        </w:rPr>
      </w:pPr>
    </w:p>
    <w:p w14:paraId="1159C5D8" w14:textId="3C07B24E" w:rsidR="003115D8" w:rsidRDefault="003115D8">
      <w:pPr>
        <w:rPr>
          <w:b/>
          <w:bCs/>
          <w:sz w:val="28"/>
          <w:szCs w:val="28"/>
          <w:u w:val="single"/>
        </w:rPr>
      </w:pPr>
    </w:p>
    <w:p w14:paraId="0E503514" w14:textId="3610F278" w:rsidR="003115D8" w:rsidRDefault="003115D8">
      <w:pPr>
        <w:rPr>
          <w:b/>
          <w:bCs/>
          <w:sz w:val="28"/>
          <w:szCs w:val="28"/>
          <w:u w:val="single"/>
        </w:rPr>
      </w:pPr>
    </w:p>
    <w:p w14:paraId="4332B3E5" w14:textId="0B2C2AEA" w:rsidR="003115D8" w:rsidRDefault="003115D8">
      <w:pPr>
        <w:rPr>
          <w:b/>
          <w:bCs/>
          <w:sz w:val="28"/>
          <w:szCs w:val="28"/>
          <w:u w:val="single"/>
        </w:rPr>
      </w:pPr>
    </w:p>
    <w:p w14:paraId="38771ADD" w14:textId="4C4E718B" w:rsidR="003115D8" w:rsidRDefault="003115D8">
      <w:pPr>
        <w:rPr>
          <w:b/>
          <w:bCs/>
          <w:sz w:val="28"/>
          <w:szCs w:val="28"/>
          <w:u w:val="single"/>
        </w:rPr>
      </w:pPr>
    </w:p>
    <w:p w14:paraId="7866B27E" w14:textId="16DA732D" w:rsidR="003115D8" w:rsidRDefault="003115D8">
      <w:pPr>
        <w:rPr>
          <w:b/>
          <w:bCs/>
          <w:sz w:val="28"/>
          <w:szCs w:val="28"/>
          <w:u w:val="single"/>
        </w:rPr>
      </w:pPr>
    </w:p>
    <w:p w14:paraId="5581524C" w14:textId="5D3F1C5A" w:rsidR="003115D8" w:rsidRDefault="003115D8">
      <w:pPr>
        <w:rPr>
          <w:b/>
          <w:bCs/>
          <w:sz w:val="28"/>
          <w:szCs w:val="28"/>
          <w:u w:val="single"/>
        </w:rPr>
      </w:pPr>
    </w:p>
    <w:p w14:paraId="592F945E" w14:textId="115BB4AA" w:rsidR="003115D8" w:rsidRDefault="003115D8">
      <w:pPr>
        <w:rPr>
          <w:b/>
          <w:bCs/>
          <w:sz w:val="28"/>
          <w:szCs w:val="28"/>
          <w:u w:val="single"/>
        </w:rPr>
      </w:pPr>
    </w:p>
    <w:p w14:paraId="062EA16C" w14:textId="45F36089" w:rsidR="003115D8" w:rsidRDefault="003115D8">
      <w:pPr>
        <w:rPr>
          <w:b/>
          <w:bCs/>
          <w:sz w:val="28"/>
          <w:szCs w:val="28"/>
          <w:u w:val="single"/>
        </w:rPr>
      </w:pPr>
    </w:p>
    <w:p w14:paraId="23566D2E" w14:textId="0FE033E6" w:rsidR="00625202" w:rsidRDefault="00625202">
      <w:pPr>
        <w:rPr>
          <w:b/>
          <w:bCs/>
          <w:sz w:val="28"/>
          <w:szCs w:val="28"/>
          <w:u w:val="single"/>
        </w:rPr>
      </w:pPr>
    </w:p>
    <w:p w14:paraId="2733C0A5" w14:textId="77777777" w:rsidR="0017351E" w:rsidRDefault="0017351E">
      <w:pPr>
        <w:rPr>
          <w:b/>
          <w:bCs/>
          <w:sz w:val="28"/>
          <w:szCs w:val="28"/>
          <w:u w:val="single"/>
        </w:rPr>
      </w:pPr>
    </w:p>
    <w:p w14:paraId="558FC785" w14:textId="042F3D7C" w:rsidR="003115D8" w:rsidRDefault="003115D8">
      <w:pPr>
        <w:rPr>
          <w:b/>
          <w:bCs/>
          <w:sz w:val="28"/>
          <w:szCs w:val="28"/>
          <w:u w:val="single"/>
        </w:rPr>
      </w:pPr>
      <w:r>
        <w:rPr>
          <w:b/>
          <w:bCs/>
          <w:sz w:val="28"/>
          <w:szCs w:val="28"/>
          <w:u w:val="single"/>
        </w:rPr>
        <w:lastRenderedPageBreak/>
        <w:t>Executive summary</w:t>
      </w:r>
    </w:p>
    <w:p w14:paraId="68686250" w14:textId="70F6503F" w:rsidR="003115D8" w:rsidRPr="00B12403" w:rsidRDefault="00F23E7C">
      <w:pPr>
        <w:rPr>
          <w:sz w:val="24"/>
          <w:szCs w:val="24"/>
        </w:rPr>
      </w:pPr>
      <w:r w:rsidRPr="00F23E7C">
        <w:rPr>
          <w:sz w:val="24"/>
          <w:szCs w:val="24"/>
        </w:rPr>
        <w:t>The term identity can be understood as a dual function.  Individuals need to belong to groups with a common history and purpose but also needs to provide individuals with the ability to distinguish them from others and how both aspects come together in ever-changing social settings</w:t>
      </w:r>
      <w:r>
        <w:rPr>
          <w:rStyle w:val="FootnoteReference"/>
          <w:sz w:val="24"/>
          <w:szCs w:val="24"/>
        </w:rPr>
        <w:footnoteReference w:id="1"/>
      </w:r>
      <w:r w:rsidRPr="00F23E7C">
        <w:rPr>
          <w:sz w:val="24"/>
          <w:szCs w:val="24"/>
        </w:rPr>
        <w:t>.</w:t>
      </w:r>
      <w:r w:rsidR="003C6233">
        <w:rPr>
          <w:sz w:val="24"/>
          <w:szCs w:val="24"/>
        </w:rPr>
        <w:t xml:space="preserve">There are a range of challenges that impact on religious identity for </w:t>
      </w:r>
      <w:r w:rsidR="0026500F">
        <w:rPr>
          <w:sz w:val="24"/>
          <w:szCs w:val="24"/>
        </w:rPr>
        <w:t>M</w:t>
      </w:r>
      <w:r w:rsidR="003C6233">
        <w:rPr>
          <w:sz w:val="24"/>
          <w:szCs w:val="24"/>
        </w:rPr>
        <w:t xml:space="preserve">uslim communities. This report will outline a </w:t>
      </w:r>
      <w:r w:rsidR="00BC2796">
        <w:rPr>
          <w:sz w:val="24"/>
          <w:szCs w:val="24"/>
        </w:rPr>
        <w:t>range</w:t>
      </w:r>
      <w:r w:rsidR="003C6233">
        <w:rPr>
          <w:sz w:val="24"/>
          <w:szCs w:val="24"/>
        </w:rPr>
        <w:t xml:space="preserve"> of these </w:t>
      </w:r>
      <w:r w:rsidR="00BC2796">
        <w:rPr>
          <w:sz w:val="24"/>
          <w:szCs w:val="24"/>
        </w:rPr>
        <w:t xml:space="preserve">contemporary and future </w:t>
      </w:r>
      <w:r w:rsidR="001416B5">
        <w:rPr>
          <w:sz w:val="24"/>
          <w:szCs w:val="24"/>
        </w:rPr>
        <w:t>challenges and</w:t>
      </w:r>
      <w:r w:rsidR="003C6233">
        <w:rPr>
          <w:sz w:val="24"/>
          <w:szCs w:val="24"/>
        </w:rPr>
        <w:t xml:space="preserve"> examine how they impact religious identity for </w:t>
      </w:r>
      <w:r w:rsidR="00BC2796">
        <w:rPr>
          <w:sz w:val="24"/>
          <w:szCs w:val="24"/>
        </w:rPr>
        <w:t>M</w:t>
      </w:r>
      <w:r w:rsidR="003C6233">
        <w:rPr>
          <w:sz w:val="24"/>
          <w:szCs w:val="24"/>
        </w:rPr>
        <w:t xml:space="preserve">uslim communities. These will include challenges such as cultural and traditional factors, the preservation of Islam, </w:t>
      </w:r>
      <w:r w:rsidR="001416B5">
        <w:rPr>
          <w:sz w:val="24"/>
          <w:szCs w:val="24"/>
        </w:rPr>
        <w:t>Individual</w:t>
      </w:r>
      <w:r w:rsidR="00BC2796">
        <w:rPr>
          <w:sz w:val="24"/>
          <w:szCs w:val="24"/>
        </w:rPr>
        <w:t xml:space="preserve"> and familial challenges and challenges as a result of terrorism. The report is supported by studies and research by Scholars such as Philip Lewis, Tahir Abbas and others who write in this area.  </w:t>
      </w:r>
    </w:p>
    <w:p w14:paraId="5BEDBB87" w14:textId="4A400AB3" w:rsidR="003115D8" w:rsidRDefault="003115D8">
      <w:pPr>
        <w:rPr>
          <w:b/>
          <w:bCs/>
          <w:sz w:val="28"/>
          <w:szCs w:val="28"/>
          <w:u w:val="single"/>
        </w:rPr>
      </w:pPr>
    </w:p>
    <w:p w14:paraId="15E75B02" w14:textId="4E6180A2" w:rsidR="003115D8" w:rsidRDefault="003115D8">
      <w:pPr>
        <w:rPr>
          <w:b/>
          <w:bCs/>
          <w:sz w:val="28"/>
          <w:szCs w:val="28"/>
          <w:u w:val="single"/>
        </w:rPr>
      </w:pPr>
      <w:r>
        <w:rPr>
          <w:b/>
          <w:bCs/>
          <w:sz w:val="28"/>
          <w:szCs w:val="28"/>
          <w:u w:val="single"/>
        </w:rPr>
        <w:t>Introduction</w:t>
      </w:r>
    </w:p>
    <w:p w14:paraId="30732093" w14:textId="192CF01F" w:rsidR="009B472D" w:rsidRPr="00C57458" w:rsidRDefault="00C57458">
      <w:pPr>
        <w:rPr>
          <w:sz w:val="24"/>
          <w:szCs w:val="24"/>
        </w:rPr>
      </w:pPr>
      <w:r>
        <w:rPr>
          <w:sz w:val="24"/>
          <w:szCs w:val="24"/>
        </w:rPr>
        <w:t>Muslim communities have existed in the UK since the 19</w:t>
      </w:r>
      <w:r w:rsidRPr="00C57458">
        <w:rPr>
          <w:sz w:val="24"/>
          <w:szCs w:val="24"/>
          <w:vertAlign w:val="superscript"/>
        </w:rPr>
        <w:t>th</w:t>
      </w:r>
      <w:r>
        <w:rPr>
          <w:sz w:val="24"/>
          <w:szCs w:val="24"/>
        </w:rPr>
        <w:t xml:space="preserve"> Century. </w:t>
      </w:r>
      <w:r w:rsidR="009B472D">
        <w:rPr>
          <w:sz w:val="24"/>
          <w:szCs w:val="24"/>
        </w:rPr>
        <w:t xml:space="preserve">Widley associated with the expansion of British and colonial involvement in India. </w:t>
      </w:r>
      <w:r>
        <w:rPr>
          <w:sz w:val="24"/>
          <w:szCs w:val="24"/>
        </w:rPr>
        <w:t xml:space="preserve">Existing in ports </w:t>
      </w:r>
      <w:r w:rsidR="009B472D">
        <w:rPr>
          <w:sz w:val="24"/>
          <w:szCs w:val="24"/>
        </w:rPr>
        <w:t xml:space="preserve">throughout the UK where many </w:t>
      </w:r>
      <w:r w:rsidR="001416B5">
        <w:rPr>
          <w:sz w:val="24"/>
          <w:szCs w:val="24"/>
        </w:rPr>
        <w:t>seamen</w:t>
      </w:r>
      <w:r w:rsidR="009B472D">
        <w:rPr>
          <w:sz w:val="24"/>
          <w:szCs w:val="24"/>
        </w:rPr>
        <w:t xml:space="preserve"> were laid off and left to fend for themselves while docked in Britain, some being </w:t>
      </w:r>
      <w:r w:rsidR="001416B5">
        <w:rPr>
          <w:sz w:val="24"/>
          <w:szCs w:val="24"/>
        </w:rPr>
        <w:t>Muslim</w:t>
      </w:r>
      <w:r>
        <w:rPr>
          <w:sz w:val="24"/>
          <w:szCs w:val="24"/>
        </w:rPr>
        <w:t>.</w:t>
      </w:r>
      <w:r w:rsidR="009B472D">
        <w:rPr>
          <w:sz w:val="24"/>
          <w:szCs w:val="24"/>
        </w:rPr>
        <w:t xml:space="preserve"> The opening of the Suez Canal in1869 saw a rise in </w:t>
      </w:r>
      <w:r w:rsidR="001416B5">
        <w:rPr>
          <w:sz w:val="24"/>
          <w:szCs w:val="24"/>
        </w:rPr>
        <w:t>Muslims</w:t>
      </w:r>
      <w:r w:rsidR="009B472D">
        <w:rPr>
          <w:sz w:val="24"/>
          <w:szCs w:val="24"/>
        </w:rPr>
        <w:t xml:space="preserve"> as large numbers of Yemeni Arabs and Somalis were </w:t>
      </w:r>
      <w:r w:rsidR="008125CB">
        <w:rPr>
          <w:sz w:val="24"/>
          <w:szCs w:val="24"/>
        </w:rPr>
        <w:t xml:space="preserve">recruited and started to settle, often marrying British women. There were also </w:t>
      </w:r>
      <w:r w:rsidR="001416B5">
        <w:rPr>
          <w:sz w:val="24"/>
          <w:szCs w:val="24"/>
        </w:rPr>
        <w:t>seamen</w:t>
      </w:r>
      <w:r w:rsidR="008125CB">
        <w:rPr>
          <w:sz w:val="24"/>
          <w:szCs w:val="24"/>
        </w:rPr>
        <w:t xml:space="preserve"> from west Africa settling in Liverpool </w:t>
      </w:r>
      <w:r w:rsidR="001416B5">
        <w:rPr>
          <w:sz w:val="24"/>
          <w:szCs w:val="24"/>
        </w:rPr>
        <w:t>a</w:t>
      </w:r>
      <w:r w:rsidR="008125CB">
        <w:rPr>
          <w:sz w:val="24"/>
          <w:szCs w:val="24"/>
        </w:rPr>
        <w:t xml:space="preserve"> many </w:t>
      </w:r>
      <w:r w:rsidR="001416B5">
        <w:rPr>
          <w:sz w:val="24"/>
          <w:szCs w:val="24"/>
        </w:rPr>
        <w:t>Muslims</w:t>
      </w:r>
      <w:r w:rsidR="008125CB">
        <w:rPr>
          <w:sz w:val="24"/>
          <w:szCs w:val="24"/>
        </w:rPr>
        <w:t xml:space="preserve"> came to the UK for higher education. A key scholar associated with the origin of Islam in Britain is Shaykh Abdullah (Henry William) Quilliam, who became a </w:t>
      </w:r>
      <w:r w:rsidR="001416B5">
        <w:rPr>
          <w:sz w:val="24"/>
          <w:szCs w:val="24"/>
        </w:rPr>
        <w:t>Muslim in</w:t>
      </w:r>
      <w:r w:rsidR="008125CB">
        <w:rPr>
          <w:sz w:val="24"/>
          <w:szCs w:val="24"/>
        </w:rPr>
        <w:t xml:space="preserve"> 1887 while travelling aro</w:t>
      </w:r>
      <w:r w:rsidR="001416B5">
        <w:rPr>
          <w:sz w:val="24"/>
          <w:szCs w:val="24"/>
        </w:rPr>
        <w:t>und</w:t>
      </w:r>
      <w:r w:rsidR="008125CB">
        <w:rPr>
          <w:sz w:val="24"/>
          <w:szCs w:val="24"/>
        </w:rPr>
        <w:t xml:space="preserve"> the Ottoman empire and Morocco. He </w:t>
      </w:r>
      <w:r w:rsidR="001416B5">
        <w:rPr>
          <w:sz w:val="24"/>
          <w:szCs w:val="24"/>
        </w:rPr>
        <w:t>organised</w:t>
      </w:r>
      <w:r w:rsidR="008125CB">
        <w:rPr>
          <w:sz w:val="24"/>
          <w:szCs w:val="24"/>
        </w:rPr>
        <w:t xml:space="preserve"> group meetings/events such as weddings, prayer meetings, a </w:t>
      </w:r>
      <w:r w:rsidR="001416B5">
        <w:rPr>
          <w:sz w:val="24"/>
          <w:szCs w:val="24"/>
        </w:rPr>
        <w:t>boy’s</w:t>
      </w:r>
      <w:r w:rsidR="008125CB">
        <w:rPr>
          <w:sz w:val="24"/>
          <w:szCs w:val="24"/>
        </w:rPr>
        <w:t xml:space="preserve"> day school in a group of terraced houses in 1891. </w:t>
      </w:r>
      <w:r w:rsidR="009A5870">
        <w:rPr>
          <w:sz w:val="24"/>
          <w:szCs w:val="24"/>
        </w:rPr>
        <w:t>Since then Muslim communities have grown and spread throughout the UK. According to the 2011 census, over 2 million Muslims were living in the UK and over 40% were born in the UK</w:t>
      </w:r>
      <w:r w:rsidR="009A5870">
        <w:rPr>
          <w:rStyle w:val="FootnoteReference"/>
          <w:sz w:val="24"/>
          <w:szCs w:val="24"/>
        </w:rPr>
        <w:footnoteReference w:id="2"/>
      </w:r>
      <w:r w:rsidR="009A5870">
        <w:rPr>
          <w:sz w:val="24"/>
          <w:szCs w:val="24"/>
        </w:rPr>
        <w:t xml:space="preserve">. There is no doubt that these figures </w:t>
      </w:r>
      <w:r w:rsidR="00DE700B">
        <w:rPr>
          <w:sz w:val="24"/>
          <w:szCs w:val="24"/>
        </w:rPr>
        <w:t>would have since</w:t>
      </w:r>
      <w:r w:rsidR="009A5870">
        <w:rPr>
          <w:sz w:val="24"/>
          <w:szCs w:val="24"/>
        </w:rPr>
        <w:t xml:space="preserve"> increased.</w:t>
      </w:r>
      <w:r w:rsidR="00DE700B">
        <w:rPr>
          <w:sz w:val="24"/>
          <w:szCs w:val="24"/>
        </w:rPr>
        <w:t xml:space="preserve"> This report will look at the Muslim communities in the UK and discuss contemporary and future challenges on religious identity for these communities.</w:t>
      </w:r>
    </w:p>
    <w:p w14:paraId="12157C1A" w14:textId="5D46B747" w:rsidR="003115D8" w:rsidRDefault="003115D8">
      <w:pPr>
        <w:rPr>
          <w:b/>
          <w:bCs/>
          <w:sz w:val="28"/>
          <w:szCs w:val="28"/>
          <w:u w:val="single"/>
        </w:rPr>
      </w:pPr>
    </w:p>
    <w:p w14:paraId="76779167" w14:textId="77777777" w:rsidR="00BD2AE0" w:rsidRDefault="00BD2AE0">
      <w:pPr>
        <w:rPr>
          <w:b/>
          <w:bCs/>
          <w:sz w:val="28"/>
          <w:szCs w:val="28"/>
          <w:u w:val="single"/>
        </w:rPr>
      </w:pPr>
    </w:p>
    <w:p w14:paraId="2248FAE5" w14:textId="77777777" w:rsidR="00BD2AE0" w:rsidRDefault="00BD2AE0">
      <w:pPr>
        <w:rPr>
          <w:b/>
          <w:bCs/>
          <w:sz w:val="28"/>
          <w:szCs w:val="28"/>
          <w:u w:val="single"/>
        </w:rPr>
      </w:pPr>
    </w:p>
    <w:p w14:paraId="4AD32BB6" w14:textId="77777777" w:rsidR="00BD2AE0" w:rsidRDefault="00BD2AE0">
      <w:pPr>
        <w:rPr>
          <w:b/>
          <w:bCs/>
          <w:sz w:val="28"/>
          <w:szCs w:val="28"/>
          <w:u w:val="single"/>
        </w:rPr>
      </w:pPr>
    </w:p>
    <w:p w14:paraId="239B4D42" w14:textId="64CDEB92" w:rsidR="00E5787E" w:rsidRDefault="0080383A">
      <w:pPr>
        <w:rPr>
          <w:b/>
          <w:bCs/>
          <w:sz w:val="28"/>
          <w:szCs w:val="28"/>
          <w:u w:val="single"/>
        </w:rPr>
      </w:pPr>
      <w:r>
        <w:rPr>
          <w:b/>
          <w:bCs/>
          <w:sz w:val="28"/>
          <w:szCs w:val="28"/>
          <w:u w:val="single"/>
        </w:rPr>
        <w:lastRenderedPageBreak/>
        <w:t>3.</w:t>
      </w:r>
      <w:r w:rsidR="00E5787E">
        <w:rPr>
          <w:b/>
          <w:bCs/>
          <w:sz w:val="28"/>
          <w:szCs w:val="28"/>
          <w:u w:val="single"/>
        </w:rPr>
        <w:t>Contemporary</w:t>
      </w:r>
      <w:r>
        <w:rPr>
          <w:b/>
          <w:bCs/>
          <w:sz w:val="28"/>
          <w:szCs w:val="28"/>
          <w:u w:val="single"/>
        </w:rPr>
        <w:t xml:space="preserve"> and Future</w:t>
      </w:r>
      <w:r w:rsidR="00E5787E">
        <w:rPr>
          <w:b/>
          <w:bCs/>
          <w:sz w:val="28"/>
          <w:szCs w:val="28"/>
          <w:u w:val="single"/>
        </w:rPr>
        <w:t xml:space="preserve"> </w:t>
      </w:r>
      <w:r>
        <w:rPr>
          <w:b/>
          <w:bCs/>
          <w:sz w:val="28"/>
          <w:szCs w:val="28"/>
          <w:u w:val="single"/>
        </w:rPr>
        <w:t>C</w:t>
      </w:r>
      <w:r w:rsidR="00E5787E">
        <w:rPr>
          <w:b/>
          <w:bCs/>
          <w:sz w:val="28"/>
          <w:szCs w:val="28"/>
          <w:u w:val="single"/>
        </w:rPr>
        <w:t xml:space="preserve">hallenges </w:t>
      </w:r>
      <w:r>
        <w:rPr>
          <w:b/>
          <w:bCs/>
          <w:sz w:val="28"/>
          <w:szCs w:val="28"/>
          <w:u w:val="single"/>
        </w:rPr>
        <w:t>I</w:t>
      </w:r>
      <w:r w:rsidR="00E5787E">
        <w:rPr>
          <w:b/>
          <w:bCs/>
          <w:sz w:val="28"/>
          <w:szCs w:val="28"/>
          <w:u w:val="single"/>
        </w:rPr>
        <w:t xml:space="preserve">mpacting on </w:t>
      </w:r>
      <w:r>
        <w:rPr>
          <w:b/>
          <w:bCs/>
          <w:sz w:val="28"/>
          <w:szCs w:val="28"/>
          <w:u w:val="single"/>
        </w:rPr>
        <w:t>Religious</w:t>
      </w:r>
      <w:r w:rsidR="00E5787E">
        <w:rPr>
          <w:b/>
          <w:bCs/>
          <w:sz w:val="28"/>
          <w:szCs w:val="28"/>
          <w:u w:val="single"/>
        </w:rPr>
        <w:t xml:space="preserve"> </w:t>
      </w:r>
      <w:r>
        <w:rPr>
          <w:b/>
          <w:bCs/>
          <w:sz w:val="28"/>
          <w:szCs w:val="28"/>
          <w:u w:val="single"/>
        </w:rPr>
        <w:t>I</w:t>
      </w:r>
      <w:r w:rsidR="00E5787E">
        <w:rPr>
          <w:b/>
          <w:bCs/>
          <w:sz w:val="28"/>
          <w:szCs w:val="28"/>
          <w:u w:val="single"/>
        </w:rPr>
        <w:t xml:space="preserve">dentities </w:t>
      </w:r>
      <w:r>
        <w:rPr>
          <w:b/>
          <w:bCs/>
          <w:sz w:val="28"/>
          <w:szCs w:val="28"/>
          <w:u w:val="single"/>
        </w:rPr>
        <w:t>for Muslim Communities in the UK</w:t>
      </w:r>
    </w:p>
    <w:p w14:paraId="6455B941" w14:textId="26C44F37" w:rsidR="003C6233" w:rsidRDefault="003C6233">
      <w:pPr>
        <w:rPr>
          <w:b/>
          <w:bCs/>
          <w:sz w:val="28"/>
          <w:szCs w:val="28"/>
          <w:u w:val="single"/>
        </w:rPr>
      </w:pPr>
      <w:r>
        <w:rPr>
          <w:b/>
          <w:bCs/>
          <w:sz w:val="28"/>
          <w:szCs w:val="28"/>
          <w:u w:val="single"/>
        </w:rPr>
        <w:t xml:space="preserve">3.1 </w:t>
      </w:r>
      <w:r w:rsidR="00B127D9">
        <w:rPr>
          <w:b/>
          <w:bCs/>
          <w:sz w:val="28"/>
          <w:szCs w:val="28"/>
          <w:u w:val="single"/>
        </w:rPr>
        <w:t>Tradition</w:t>
      </w:r>
      <w:r w:rsidR="0080383A">
        <w:rPr>
          <w:b/>
          <w:bCs/>
          <w:sz w:val="28"/>
          <w:szCs w:val="28"/>
          <w:u w:val="single"/>
        </w:rPr>
        <w:t>al</w:t>
      </w:r>
      <w:r w:rsidR="00B127D9">
        <w:rPr>
          <w:b/>
          <w:bCs/>
          <w:sz w:val="28"/>
          <w:szCs w:val="28"/>
          <w:u w:val="single"/>
        </w:rPr>
        <w:t xml:space="preserve"> and </w:t>
      </w:r>
      <w:r w:rsidR="0080383A">
        <w:rPr>
          <w:b/>
          <w:bCs/>
          <w:sz w:val="28"/>
          <w:szCs w:val="28"/>
          <w:u w:val="single"/>
        </w:rPr>
        <w:t>C</w:t>
      </w:r>
      <w:r w:rsidR="00B127D9">
        <w:rPr>
          <w:b/>
          <w:bCs/>
          <w:sz w:val="28"/>
          <w:szCs w:val="28"/>
          <w:u w:val="single"/>
        </w:rPr>
        <w:t xml:space="preserve">ultural </w:t>
      </w:r>
      <w:r w:rsidR="0080383A">
        <w:rPr>
          <w:b/>
          <w:bCs/>
          <w:sz w:val="28"/>
          <w:szCs w:val="28"/>
          <w:u w:val="single"/>
        </w:rPr>
        <w:t>I</w:t>
      </w:r>
      <w:r w:rsidR="00B127D9">
        <w:rPr>
          <w:b/>
          <w:bCs/>
          <w:sz w:val="28"/>
          <w:szCs w:val="28"/>
          <w:u w:val="single"/>
        </w:rPr>
        <w:t>dentity</w:t>
      </w:r>
    </w:p>
    <w:p w14:paraId="7AB42D9A" w14:textId="1865AF7C" w:rsidR="001F0488" w:rsidRDefault="009E03EB">
      <w:pPr>
        <w:rPr>
          <w:sz w:val="24"/>
          <w:szCs w:val="24"/>
        </w:rPr>
      </w:pPr>
      <w:r>
        <w:rPr>
          <w:sz w:val="24"/>
          <w:szCs w:val="24"/>
        </w:rPr>
        <w:t xml:space="preserve">A challenge that </w:t>
      </w:r>
      <w:r w:rsidR="00541702">
        <w:rPr>
          <w:sz w:val="24"/>
          <w:szCs w:val="24"/>
        </w:rPr>
        <w:t>Muslim</w:t>
      </w:r>
      <w:r>
        <w:rPr>
          <w:sz w:val="24"/>
          <w:szCs w:val="24"/>
        </w:rPr>
        <w:t xml:space="preserve"> communities face is one of pr</w:t>
      </w:r>
      <w:r w:rsidR="00B127D9">
        <w:rPr>
          <w:sz w:val="24"/>
          <w:szCs w:val="24"/>
        </w:rPr>
        <w:t>eserving traditions and cultural identity</w:t>
      </w:r>
      <w:r>
        <w:rPr>
          <w:sz w:val="24"/>
          <w:szCs w:val="24"/>
        </w:rPr>
        <w:t xml:space="preserve">. Living in the UK has meant that </w:t>
      </w:r>
      <w:r w:rsidR="00541702">
        <w:rPr>
          <w:sz w:val="24"/>
          <w:szCs w:val="24"/>
        </w:rPr>
        <w:t>Muslim</w:t>
      </w:r>
      <w:r>
        <w:rPr>
          <w:sz w:val="24"/>
          <w:szCs w:val="24"/>
        </w:rPr>
        <w:t xml:space="preserve"> communities have had to adapt to the British way of life.</w:t>
      </w:r>
      <w:r w:rsidR="00541702">
        <w:rPr>
          <w:sz w:val="24"/>
          <w:szCs w:val="24"/>
        </w:rPr>
        <w:t xml:space="preserve"> </w:t>
      </w:r>
      <w:r w:rsidR="00020658" w:rsidRPr="00020658">
        <w:rPr>
          <w:sz w:val="24"/>
          <w:szCs w:val="24"/>
        </w:rPr>
        <w:t>“British Muslims may place non-Muslim citizens outside their own communities under the scrutiny of a faze that oversimplifies and essentialises, reinforcing perspectives of the other</w:t>
      </w:r>
      <w:r w:rsidR="00020658">
        <w:rPr>
          <w:sz w:val="24"/>
          <w:szCs w:val="24"/>
        </w:rPr>
        <w:t>”</w:t>
      </w:r>
      <w:r w:rsidR="00020658">
        <w:rPr>
          <w:rStyle w:val="FootnoteReference"/>
          <w:sz w:val="24"/>
          <w:szCs w:val="24"/>
        </w:rPr>
        <w:footnoteReference w:id="3"/>
      </w:r>
      <w:r w:rsidR="00020658">
        <w:rPr>
          <w:sz w:val="24"/>
          <w:szCs w:val="24"/>
        </w:rPr>
        <w:t>.</w:t>
      </w:r>
      <w:r w:rsidR="00020658" w:rsidRPr="00020658">
        <w:rPr>
          <w:sz w:val="24"/>
          <w:szCs w:val="24"/>
        </w:rPr>
        <w:t xml:space="preserve"> </w:t>
      </w:r>
      <w:r w:rsidR="00A97A01">
        <w:rPr>
          <w:sz w:val="24"/>
          <w:szCs w:val="24"/>
        </w:rPr>
        <w:t>For</w:t>
      </w:r>
      <w:r>
        <w:rPr>
          <w:sz w:val="24"/>
          <w:szCs w:val="24"/>
        </w:rPr>
        <w:t xml:space="preserve"> these communities to protect its cultural and tradition</w:t>
      </w:r>
      <w:r w:rsidR="006F3E93">
        <w:rPr>
          <w:sz w:val="24"/>
          <w:szCs w:val="24"/>
        </w:rPr>
        <w:t>al</w:t>
      </w:r>
      <w:r>
        <w:rPr>
          <w:sz w:val="24"/>
          <w:szCs w:val="24"/>
        </w:rPr>
        <w:t xml:space="preserve"> roots, </w:t>
      </w:r>
      <w:r w:rsidR="00A97A01">
        <w:rPr>
          <w:sz w:val="24"/>
          <w:szCs w:val="24"/>
        </w:rPr>
        <w:t xml:space="preserve">can </w:t>
      </w:r>
      <w:r>
        <w:rPr>
          <w:sz w:val="24"/>
          <w:szCs w:val="24"/>
        </w:rPr>
        <w:t>result in isolation.</w:t>
      </w:r>
      <w:r w:rsidR="00B73E94">
        <w:rPr>
          <w:sz w:val="24"/>
          <w:szCs w:val="24"/>
        </w:rPr>
        <w:t xml:space="preserve"> As a result of chain migration many </w:t>
      </w:r>
      <w:r w:rsidR="00541702">
        <w:rPr>
          <w:sz w:val="24"/>
          <w:szCs w:val="24"/>
        </w:rPr>
        <w:t>Muslim</w:t>
      </w:r>
      <w:r w:rsidR="00B73E94">
        <w:rPr>
          <w:sz w:val="24"/>
          <w:szCs w:val="24"/>
        </w:rPr>
        <w:t xml:space="preserve"> communities in Britain are “Sufficiently large and concentrated to generate and sustain a </w:t>
      </w:r>
      <w:r w:rsidR="00541702">
        <w:rPr>
          <w:sz w:val="24"/>
          <w:szCs w:val="24"/>
        </w:rPr>
        <w:t>separate</w:t>
      </w:r>
      <w:r w:rsidR="00B73E94">
        <w:rPr>
          <w:sz w:val="24"/>
          <w:szCs w:val="24"/>
        </w:rPr>
        <w:t xml:space="preserve"> institutional and economic infrastructure which embodies and perpetuates religious and cultural norms”</w:t>
      </w:r>
      <w:r w:rsidR="00B73E94">
        <w:rPr>
          <w:rStyle w:val="FootnoteReference"/>
          <w:sz w:val="24"/>
          <w:szCs w:val="24"/>
        </w:rPr>
        <w:footnoteReference w:id="4"/>
      </w:r>
      <w:r w:rsidR="00934D5B">
        <w:rPr>
          <w:sz w:val="24"/>
          <w:szCs w:val="24"/>
        </w:rPr>
        <w:t>.</w:t>
      </w:r>
      <w:r w:rsidR="00A97A01">
        <w:rPr>
          <w:sz w:val="24"/>
          <w:szCs w:val="24"/>
        </w:rPr>
        <w:t xml:space="preserve"> An example of </w:t>
      </w:r>
      <w:r w:rsidR="00553051">
        <w:rPr>
          <w:sz w:val="24"/>
          <w:szCs w:val="24"/>
        </w:rPr>
        <w:t xml:space="preserve">how this can be a misinterpretation is when individuals from </w:t>
      </w:r>
      <w:r w:rsidR="00617A66">
        <w:rPr>
          <w:sz w:val="24"/>
          <w:szCs w:val="24"/>
        </w:rPr>
        <w:t>M</w:t>
      </w:r>
      <w:r w:rsidR="00553051">
        <w:rPr>
          <w:sz w:val="24"/>
          <w:szCs w:val="24"/>
        </w:rPr>
        <w:t xml:space="preserve">uslim communities become councillors on local authorities boards, ensuring that local services respond to their needs, which is a positive act in facilitating </w:t>
      </w:r>
      <w:r w:rsidR="00617A66">
        <w:rPr>
          <w:sz w:val="24"/>
          <w:szCs w:val="24"/>
        </w:rPr>
        <w:t>M</w:t>
      </w:r>
      <w:r w:rsidR="00553051">
        <w:rPr>
          <w:sz w:val="24"/>
          <w:szCs w:val="24"/>
        </w:rPr>
        <w:t xml:space="preserve">uslim communities in their local areas and allowing the communities to express their needs and </w:t>
      </w:r>
      <w:r w:rsidR="001F0488">
        <w:rPr>
          <w:sz w:val="24"/>
          <w:szCs w:val="24"/>
        </w:rPr>
        <w:t>encourage</w:t>
      </w:r>
      <w:r w:rsidR="00553051">
        <w:rPr>
          <w:sz w:val="24"/>
          <w:szCs w:val="24"/>
        </w:rPr>
        <w:t xml:space="preserve"> the wider British community to be accepting and understanding of the </w:t>
      </w:r>
      <w:r w:rsidR="00617A66">
        <w:rPr>
          <w:sz w:val="24"/>
          <w:szCs w:val="24"/>
        </w:rPr>
        <w:t>M</w:t>
      </w:r>
      <w:r w:rsidR="00553051">
        <w:rPr>
          <w:sz w:val="24"/>
          <w:szCs w:val="24"/>
        </w:rPr>
        <w:t xml:space="preserve">uslim </w:t>
      </w:r>
      <w:r w:rsidR="001F0488">
        <w:rPr>
          <w:sz w:val="24"/>
          <w:szCs w:val="24"/>
        </w:rPr>
        <w:t>community’s</w:t>
      </w:r>
      <w:r w:rsidR="00553051">
        <w:rPr>
          <w:sz w:val="24"/>
          <w:szCs w:val="24"/>
        </w:rPr>
        <w:t xml:space="preserve"> traditions and cultural identity. However, it can be challenging for the </w:t>
      </w:r>
      <w:r w:rsidR="00617A66">
        <w:rPr>
          <w:sz w:val="24"/>
          <w:szCs w:val="24"/>
        </w:rPr>
        <w:t>M</w:t>
      </w:r>
      <w:r w:rsidR="00553051">
        <w:rPr>
          <w:sz w:val="24"/>
          <w:szCs w:val="24"/>
        </w:rPr>
        <w:t>uslim community as unlike many who they may work with, they are often bilingual and bi-cultural and those who sit on community councils can be seen by non-</w:t>
      </w:r>
      <w:r w:rsidR="00F45F7C">
        <w:rPr>
          <w:sz w:val="24"/>
          <w:szCs w:val="24"/>
        </w:rPr>
        <w:t>M</w:t>
      </w:r>
      <w:r w:rsidR="00553051">
        <w:rPr>
          <w:sz w:val="24"/>
          <w:szCs w:val="24"/>
        </w:rPr>
        <w:t>uslim members as repres</w:t>
      </w:r>
      <w:r w:rsidR="00F45F7C">
        <w:rPr>
          <w:sz w:val="24"/>
          <w:szCs w:val="24"/>
        </w:rPr>
        <w:t>e</w:t>
      </w:r>
      <w:r w:rsidR="00553051">
        <w:rPr>
          <w:sz w:val="24"/>
          <w:szCs w:val="24"/>
        </w:rPr>
        <w:t>nt</w:t>
      </w:r>
      <w:r w:rsidR="00F45F7C">
        <w:rPr>
          <w:sz w:val="24"/>
          <w:szCs w:val="24"/>
        </w:rPr>
        <w:t>at</w:t>
      </w:r>
      <w:r w:rsidR="00553051">
        <w:rPr>
          <w:sz w:val="24"/>
          <w:szCs w:val="24"/>
        </w:rPr>
        <w:t xml:space="preserve">ives of their </w:t>
      </w:r>
      <w:r w:rsidR="00F45F7C">
        <w:rPr>
          <w:sz w:val="24"/>
          <w:szCs w:val="24"/>
        </w:rPr>
        <w:t>M</w:t>
      </w:r>
      <w:r w:rsidR="00553051">
        <w:rPr>
          <w:sz w:val="24"/>
          <w:szCs w:val="24"/>
        </w:rPr>
        <w:t>uslim community instead of the wider diverse community that they also belong to</w:t>
      </w:r>
      <w:r w:rsidR="00D93A1A">
        <w:rPr>
          <w:rStyle w:val="FootnoteReference"/>
          <w:sz w:val="24"/>
          <w:szCs w:val="24"/>
        </w:rPr>
        <w:footnoteReference w:id="5"/>
      </w:r>
      <w:r w:rsidR="00553051">
        <w:rPr>
          <w:sz w:val="24"/>
          <w:szCs w:val="24"/>
        </w:rPr>
        <w:t xml:space="preserve">. This can suggest that </w:t>
      </w:r>
      <w:r w:rsidR="00F45F7C">
        <w:rPr>
          <w:sz w:val="24"/>
          <w:szCs w:val="24"/>
        </w:rPr>
        <w:t>M</w:t>
      </w:r>
      <w:r w:rsidR="00553051">
        <w:rPr>
          <w:sz w:val="24"/>
          <w:szCs w:val="24"/>
        </w:rPr>
        <w:t>uslim communities want to be ‘separate’, when this is often not the case</w:t>
      </w:r>
      <w:r w:rsidR="001F0488">
        <w:rPr>
          <w:sz w:val="24"/>
          <w:szCs w:val="24"/>
        </w:rPr>
        <w:t xml:space="preserve"> and can raise issues in identity in whether the </w:t>
      </w:r>
      <w:r w:rsidR="00617A66">
        <w:rPr>
          <w:sz w:val="24"/>
          <w:szCs w:val="24"/>
        </w:rPr>
        <w:t>M</w:t>
      </w:r>
      <w:r w:rsidR="001F0488">
        <w:rPr>
          <w:sz w:val="24"/>
          <w:szCs w:val="24"/>
        </w:rPr>
        <w:t xml:space="preserve">uslim communities identify as part of the wider British community or solely to the </w:t>
      </w:r>
      <w:r w:rsidR="00617A66">
        <w:rPr>
          <w:sz w:val="24"/>
          <w:szCs w:val="24"/>
        </w:rPr>
        <w:t>M</w:t>
      </w:r>
      <w:r w:rsidR="001F0488">
        <w:rPr>
          <w:sz w:val="24"/>
          <w:szCs w:val="24"/>
        </w:rPr>
        <w:t>uslim community</w:t>
      </w:r>
      <w:r w:rsidR="00553051">
        <w:rPr>
          <w:sz w:val="24"/>
          <w:szCs w:val="24"/>
        </w:rPr>
        <w:t>.</w:t>
      </w:r>
    </w:p>
    <w:p w14:paraId="40213036" w14:textId="371C0052" w:rsidR="001F0488" w:rsidRDefault="001F0488">
      <w:pPr>
        <w:rPr>
          <w:sz w:val="24"/>
          <w:szCs w:val="24"/>
        </w:rPr>
      </w:pPr>
      <w:r>
        <w:rPr>
          <w:sz w:val="24"/>
          <w:szCs w:val="24"/>
        </w:rPr>
        <w:t xml:space="preserve">Bradford is a key city that has shaped attitudes towards </w:t>
      </w:r>
      <w:r w:rsidR="00617A66">
        <w:rPr>
          <w:sz w:val="24"/>
          <w:szCs w:val="24"/>
        </w:rPr>
        <w:t>M</w:t>
      </w:r>
      <w:r>
        <w:rPr>
          <w:sz w:val="24"/>
          <w:szCs w:val="24"/>
        </w:rPr>
        <w:t xml:space="preserve">uslim communities due to the large </w:t>
      </w:r>
      <w:r w:rsidR="00617A66">
        <w:rPr>
          <w:sz w:val="24"/>
          <w:szCs w:val="24"/>
        </w:rPr>
        <w:t>M</w:t>
      </w:r>
      <w:r>
        <w:rPr>
          <w:sz w:val="24"/>
          <w:szCs w:val="24"/>
        </w:rPr>
        <w:t xml:space="preserve">uslim community in the city. It can be used as an example of how Muslim communities </w:t>
      </w:r>
      <w:r w:rsidR="00682482">
        <w:rPr>
          <w:sz w:val="24"/>
          <w:szCs w:val="24"/>
        </w:rPr>
        <w:t>“transcend national, regional, linguistic, sectarian and caste differences in pursuit of a measure of economic independence, political influence and religious and cultural autonomy”</w:t>
      </w:r>
      <w:r w:rsidR="00C83EE2">
        <w:rPr>
          <w:rStyle w:val="FootnoteReference"/>
          <w:sz w:val="24"/>
          <w:szCs w:val="24"/>
        </w:rPr>
        <w:footnoteReference w:id="6"/>
      </w:r>
      <w:r w:rsidR="00682482">
        <w:rPr>
          <w:sz w:val="24"/>
          <w:szCs w:val="24"/>
        </w:rPr>
        <w:t xml:space="preserve">. Bradford is a city that demonstrates how </w:t>
      </w:r>
      <w:r w:rsidR="00617A66">
        <w:rPr>
          <w:sz w:val="24"/>
          <w:szCs w:val="24"/>
        </w:rPr>
        <w:t>M</w:t>
      </w:r>
      <w:r w:rsidR="00682482">
        <w:rPr>
          <w:sz w:val="24"/>
          <w:szCs w:val="24"/>
        </w:rPr>
        <w:t>us</w:t>
      </w:r>
      <w:r w:rsidR="00617A66">
        <w:rPr>
          <w:sz w:val="24"/>
          <w:szCs w:val="24"/>
        </w:rPr>
        <w:t>l</w:t>
      </w:r>
      <w:r w:rsidR="00682482">
        <w:rPr>
          <w:sz w:val="24"/>
          <w:szCs w:val="24"/>
        </w:rPr>
        <w:t xml:space="preserve">ims </w:t>
      </w:r>
      <w:r w:rsidR="006F3E93">
        <w:rPr>
          <w:sz w:val="24"/>
          <w:szCs w:val="24"/>
        </w:rPr>
        <w:t>can</w:t>
      </w:r>
      <w:r w:rsidR="00682482">
        <w:rPr>
          <w:sz w:val="24"/>
          <w:szCs w:val="24"/>
        </w:rPr>
        <w:t xml:space="preserve"> work with multiple identities</w:t>
      </w:r>
      <w:r w:rsidR="00C83EE2">
        <w:rPr>
          <w:sz w:val="24"/>
          <w:szCs w:val="24"/>
        </w:rPr>
        <w:t xml:space="preserve">, although these identities are often imposed rather than chosen. Highlighting the challenge of religious identity in </w:t>
      </w:r>
      <w:r w:rsidR="00617A66">
        <w:rPr>
          <w:sz w:val="24"/>
          <w:szCs w:val="24"/>
        </w:rPr>
        <w:t>M</w:t>
      </w:r>
      <w:r w:rsidR="00C83EE2">
        <w:rPr>
          <w:sz w:val="24"/>
          <w:szCs w:val="24"/>
        </w:rPr>
        <w:t xml:space="preserve">uslim communities in the UK and how there is a difference between imposed identities over what individual </w:t>
      </w:r>
      <w:r w:rsidR="00617A66">
        <w:rPr>
          <w:sz w:val="24"/>
          <w:szCs w:val="24"/>
        </w:rPr>
        <w:t>M</w:t>
      </w:r>
      <w:r w:rsidR="00C83EE2">
        <w:rPr>
          <w:sz w:val="24"/>
          <w:szCs w:val="24"/>
        </w:rPr>
        <w:t xml:space="preserve">uslims and </w:t>
      </w:r>
      <w:r w:rsidR="00617A66">
        <w:rPr>
          <w:sz w:val="24"/>
          <w:szCs w:val="24"/>
        </w:rPr>
        <w:t>M</w:t>
      </w:r>
      <w:r w:rsidR="00C83EE2">
        <w:rPr>
          <w:sz w:val="24"/>
          <w:szCs w:val="24"/>
        </w:rPr>
        <w:t>uslim communities identify themselves as.</w:t>
      </w:r>
    </w:p>
    <w:p w14:paraId="538716B1" w14:textId="650F3729" w:rsidR="00E5787E" w:rsidRDefault="00553051">
      <w:pPr>
        <w:rPr>
          <w:sz w:val="24"/>
          <w:szCs w:val="24"/>
        </w:rPr>
      </w:pPr>
      <w:r>
        <w:rPr>
          <w:sz w:val="24"/>
          <w:szCs w:val="24"/>
        </w:rPr>
        <w:t xml:space="preserve"> </w:t>
      </w:r>
      <w:r w:rsidR="0054116A">
        <w:rPr>
          <w:sz w:val="24"/>
          <w:szCs w:val="24"/>
        </w:rPr>
        <w:t xml:space="preserve"> </w:t>
      </w:r>
      <w:r w:rsidR="00541702">
        <w:rPr>
          <w:sz w:val="24"/>
          <w:szCs w:val="24"/>
        </w:rPr>
        <w:t>As a result of large Muslim communities, the spread of mosques in the UK is not only an indication that Muslim communities commit to living in the UK but also a tradition that is passed to future generations to preserve the religious and cultural norm</w:t>
      </w:r>
      <w:r w:rsidR="00B127D9">
        <w:rPr>
          <w:sz w:val="24"/>
          <w:szCs w:val="24"/>
        </w:rPr>
        <w:t>, this also applies to halal restaurants, shops and fashion</w:t>
      </w:r>
      <w:r w:rsidR="00541702">
        <w:rPr>
          <w:sz w:val="24"/>
          <w:szCs w:val="24"/>
        </w:rPr>
        <w:t>.</w:t>
      </w:r>
      <w:r w:rsidR="00B127D9">
        <w:rPr>
          <w:sz w:val="24"/>
          <w:szCs w:val="24"/>
        </w:rPr>
        <w:t xml:space="preserve"> </w:t>
      </w:r>
      <w:r w:rsidR="00C83EE2">
        <w:rPr>
          <w:sz w:val="24"/>
          <w:szCs w:val="24"/>
        </w:rPr>
        <w:t xml:space="preserve">Having these structures in place is vital for </w:t>
      </w:r>
      <w:r w:rsidR="00617A66">
        <w:rPr>
          <w:sz w:val="24"/>
          <w:szCs w:val="24"/>
        </w:rPr>
        <w:t>M</w:t>
      </w:r>
      <w:r w:rsidR="00C83EE2">
        <w:rPr>
          <w:sz w:val="24"/>
          <w:szCs w:val="24"/>
        </w:rPr>
        <w:t xml:space="preserve">uslim communities to practice traditional and cultural aspects of their religion. A wide range of </w:t>
      </w:r>
      <w:r w:rsidR="00C83EE2">
        <w:rPr>
          <w:sz w:val="24"/>
          <w:szCs w:val="24"/>
        </w:rPr>
        <w:lastRenderedPageBreak/>
        <w:t>such religious bui</w:t>
      </w:r>
      <w:r w:rsidR="00617A66">
        <w:rPr>
          <w:sz w:val="24"/>
          <w:szCs w:val="24"/>
        </w:rPr>
        <w:t>l</w:t>
      </w:r>
      <w:r w:rsidR="00C83EE2">
        <w:rPr>
          <w:sz w:val="24"/>
          <w:szCs w:val="24"/>
        </w:rPr>
        <w:t xml:space="preserve">dings and </w:t>
      </w:r>
      <w:r w:rsidR="00427294">
        <w:rPr>
          <w:sz w:val="24"/>
          <w:szCs w:val="24"/>
        </w:rPr>
        <w:t>businesses</w:t>
      </w:r>
      <w:r w:rsidR="00C83EE2">
        <w:rPr>
          <w:sz w:val="24"/>
          <w:szCs w:val="24"/>
        </w:rPr>
        <w:t xml:space="preserve"> can be found in largely populated areas like cit</w:t>
      </w:r>
      <w:r w:rsidR="00427294">
        <w:rPr>
          <w:sz w:val="24"/>
          <w:szCs w:val="24"/>
        </w:rPr>
        <w:t>y’</w:t>
      </w:r>
      <w:r w:rsidR="00C83EE2">
        <w:rPr>
          <w:sz w:val="24"/>
          <w:szCs w:val="24"/>
        </w:rPr>
        <w:t xml:space="preserve">s where there are large </w:t>
      </w:r>
      <w:r w:rsidR="00427294">
        <w:rPr>
          <w:sz w:val="24"/>
          <w:szCs w:val="24"/>
        </w:rPr>
        <w:t>M</w:t>
      </w:r>
      <w:r w:rsidR="00C83EE2">
        <w:rPr>
          <w:sz w:val="24"/>
          <w:szCs w:val="24"/>
        </w:rPr>
        <w:t xml:space="preserve">uslim communities, however can be an issue for </w:t>
      </w:r>
      <w:r w:rsidR="00427294">
        <w:rPr>
          <w:sz w:val="24"/>
          <w:szCs w:val="24"/>
        </w:rPr>
        <w:t>M</w:t>
      </w:r>
      <w:r w:rsidR="00C83EE2">
        <w:rPr>
          <w:sz w:val="24"/>
          <w:szCs w:val="24"/>
        </w:rPr>
        <w:t xml:space="preserve">uslims who live in a less populated area, causes challenges in preserving their tradition and cultural norms as the facilities are less available to them. This is often why </w:t>
      </w:r>
      <w:r w:rsidR="00427294">
        <w:rPr>
          <w:sz w:val="24"/>
          <w:szCs w:val="24"/>
        </w:rPr>
        <w:t>M</w:t>
      </w:r>
      <w:r w:rsidR="00C83EE2">
        <w:rPr>
          <w:sz w:val="24"/>
          <w:szCs w:val="24"/>
        </w:rPr>
        <w:t xml:space="preserve">uslim communities form in a large capacity as they would be restricted of these traditions and cultural norms elsewhere. </w:t>
      </w:r>
    </w:p>
    <w:p w14:paraId="13C40C9E" w14:textId="77777777" w:rsidR="00020658" w:rsidRPr="00E5787E" w:rsidRDefault="00020658">
      <w:pPr>
        <w:rPr>
          <w:sz w:val="24"/>
          <w:szCs w:val="24"/>
        </w:rPr>
      </w:pPr>
    </w:p>
    <w:p w14:paraId="1F2D8431" w14:textId="68F3EA66" w:rsidR="003115D8" w:rsidRDefault="00184520">
      <w:pPr>
        <w:rPr>
          <w:b/>
          <w:bCs/>
          <w:sz w:val="28"/>
          <w:szCs w:val="28"/>
          <w:u w:val="single"/>
        </w:rPr>
      </w:pPr>
      <w:r>
        <w:rPr>
          <w:b/>
          <w:bCs/>
          <w:sz w:val="28"/>
          <w:szCs w:val="28"/>
          <w:u w:val="single"/>
        </w:rPr>
        <w:t>3.2 P</w:t>
      </w:r>
      <w:r w:rsidR="004E773E">
        <w:rPr>
          <w:b/>
          <w:bCs/>
          <w:sz w:val="28"/>
          <w:szCs w:val="28"/>
          <w:u w:val="single"/>
        </w:rPr>
        <w:t>reserving</w:t>
      </w:r>
      <w:r>
        <w:rPr>
          <w:b/>
          <w:bCs/>
          <w:sz w:val="28"/>
          <w:szCs w:val="28"/>
          <w:u w:val="single"/>
        </w:rPr>
        <w:t xml:space="preserve"> Islam </w:t>
      </w:r>
    </w:p>
    <w:p w14:paraId="6BD47BDF" w14:textId="200138E8" w:rsidR="00824220" w:rsidRDefault="00BE4679">
      <w:pPr>
        <w:rPr>
          <w:sz w:val="24"/>
          <w:szCs w:val="24"/>
        </w:rPr>
      </w:pPr>
      <w:r>
        <w:rPr>
          <w:sz w:val="24"/>
          <w:szCs w:val="24"/>
        </w:rPr>
        <w:t xml:space="preserve">Although </w:t>
      </w:r>
      <w:r w:rsidR="004E773E">
        <w:rPr>
          <w:sz w:val="24"/>
          <w:szCs w:val="24"/>
        </w:rPr>
        <w:t>M</w:t>
      </w:r>
      <w:r>
        <w:rPr>
          <w:sz w:val="24"/>
          <w:szCs w:val="24"/>
        </w:rPr>
        <w:t xml:space="preserve">uslim communities want to integrate into wider societies it is important to note that many want to also preserve </w:t>
      </w:r>
      <w:r w:rsidR="00EB04A5">
        <w:rPr>
          <w:sz w:val="24"/>
          <w:szCs w:val="24"/>
        </w:rPr>
        <w:t>I</w:t>
      </w:r>
      <w:r>
        <w:rPr>
          <w:sz w:val="24"/>
          <w:szCs w:val="24"/>
        </w:rPr>
        <w:t>slam as they know it historically</w:t>
      </w:r>
      <w:r w:rsidR="00EB04A5">
        <w:rPr>
          <w:sz w:val="24"/>
          <w:szCs w:val="24"/>
        </w:rPr>
        <w:t xml:space="preserve"> and for it still to be </w:t>
      </w:r>
      <w:r w:rsidR="00427294">
        <w:rPr>
          <w:sz w:val="24"/>
          <w:szCs w:val="24"/>
        </w:rPr>
        <w:t>a part</w:t>
      </w:r>
      <w:r w:rsidR="00EB04A5">
        <w:rPr>
          <w:sz w:val="24"/>
          <w:szCs w:val="24"/>
        </w:rPr>
        <w:t xml:space="preserve"> of their identity</w:t>
      </w:r>
      <w:r>
        <w:rPr>
          <w:sz w:val="24"/>
          <w:szCs w:val="24"/>
        </w:rPr>
        <w:t>. For example, Muslim parents may try to preserve</w:t>
      </w:r>
      <w:r w:rsidR="00427294">
        <w:rPr>
          <w:sz w:val="24"/>
          <w:szCs w:val="24"/>
        </w:rPr>
        <w:t xml:space="preserve"> I</w:t>
      </w:r>
      <w:r>
        <w:rPr>
          <w:sz w:val="24"/>
          <w:szCs w:val="24"/>
        </w:rPr>
        <w:t xml:space="preserve">slam for their children, to protect them from becoming “westernised” and ridding of the Islamic traditions, practices, community and culture. </w:t>
      </w:r>
      <w:r w:rsidR="00824220">
        <w:rPr>
          <w:sz w:val="24"/>
          <w:szCs w:val="24"/>
        </w:rPr>
        <w:t>It is still common today for Muslim parents to send their children to Islamic study classes, Arabic classes and classes on the Qur’an and learning to memorise it. The parents of the children attending these</w:t>
      </w:r>
      <w:r w:rsidR="00E80713">
        <w:rPr>
          <w:sz w:val="24"/>
          <w:szCs w:val="24"/>
        </w:rPr>
        <w:t xml:space="preserve"> religious education</w:t>
      </w:r>
      <w:r w:rsidR="00824220">
        <w:rPr>
          <w:sz w:val="24"/>
          <w:szCs w:val="24"/>
        </w:rPr>
        <w:t xml:space="preserve"> classes would have gone through the same learning process</w:t>
      </w:r>
      <w:r w:rsidR="00E80713">
        <w:rPr>
          <w:sz w:val="24"/>
          <w:szCs w:val="24"/>
        </w:rPr>
        <w:t xml:space="preserve"> and sending their own children is often seen as fulfilling their parental responsibilities</w:t>
      </w:r>
      <w:r w:rsidR="004E773E">
        <w:rPr>
          <w:rStyle w:val="FootnoteReference"/>
          <w:sz w:val="24"/>
          <w:szCs w:val="24"/>
        </w:rPr>
        <w:footnoteReference w:id="7"/>
      </w:r>
      <w:r w:rsidR="00E80713">
        <w:rPr>
          <w:sz w:val="24"/>
          <w:szCs w:val="24"/>
        </w:rPr>
        <w:t>. This practice is preserving the tradition that is very important in Muslim families rather than carrying out the practice for religious reasons only.</w:t>
      </w:r>
      <w:r w:rsidR="00EB04A5">
        <w:rPr>
          <w:sz w:val="24"/>
          <w:szCs w:val="24"/>
        </w:rPr>
        <w:t xml:space="preserve"> For young British born or young migrant </w:t>
      </w:r>
      <w:r w:rsidR="005D295E">
        <w:rPr>
          <w:sz w:val="24"/>
          <w:szCs w:val="24"/>
        </w:rPr>
        <w:t>M</w:t>
      </w:r>
      <w:r w:rsidR="00EB04A5">
        <w:rPr>
          <w:sz w:val="24"/>
          <w:szCs w:val="24"/>
        </w:rPr>
        <w:t xml:space="preserve">uslims, practices like these may confuse their identity. As practices such as the religious education classes are a tradition and part of the Islamic culture of previous generations, it may be difficult to apply this practice to the Muslim youth of Britain. Having friendships with other British children, young </w:t>
      </w:r>
      <w:r w:rsidR="005D295E">
        <w:rPr>
          <w:sz w:val="24"/>
          <w:szCs w:val="24"/>
        </w:rPr>
        <w:t>M</w:t>
      </w:r>
      <w:r w:rsidR="00EB04A5">
        <w:rPr>
          <w:sz w:val="24"/>
          <w:szCs w:val="24"/>
        </w:rPr>
        <w:t xml:space="preserve">uslims would have to miss out on a lot of activities outside of school to attend the religious education classes, which could isolate children from a young age from the wider British society. </w:t>
      </w:r>
    </w:p>
    <w:p w14:paraId="28BE226F" w14:textId="39CD26E9" w:rsidR="008B4714" w:rsidRPr="00BE4679" w:rsidRDefault="004E773E">
      <w:pPr>
        <w:rPr>
          <w:sz w:val="24"/>
          <w:szCs w:val="24"/>
        </w:rPr>
      </w:pPr>
      <w:r>
        <w:rPr>
          <w:sz w:val="24"/>
          <w:szCs w:val="24"/>
        </w:rPr>
        <w:t>On the other hand, m</w:t>
      </w:r>
      <w:r w:rsidR="009D2431">
        <w:rPr>
          <w:sz w:val="24"/>
          <w:szCs w:val="24"/>
        </w:rPr>
        <w:t xml:space="preserve">any young Muslims born in Britain are beginning to move into the management of Muslim </w:t>
      </w:r>
      <w:r>
        <w:rPr>
          <w:sz w:val="24"/>
          <w:szCs w:val="24"/>
        </w:rPr>
        <w:t>organisations</w:t>
      </w:r>
      <w:r w:rsidR="009D2431">
        <w:rPr>
          <w:sz w:val="24"/>
          <w:szCs w:val="24"/>
        </w:rPr>
        <w:t xml:space="preserve">, establish youth </w:t>
      </w:r>
      <w:r>
        <w:rPr>
          <w:sz w:val="24"/>
          <w:szCs w:val="24"/>
        </w:rPr>
        <w:t>organisations</w:t>
      </w:r>
      <w:r w:rsidR="009D2431">
        <w:rPr>
          <w:sz w:val="24"/>
          <w:szCs w:val="24"/>
        </w:rPr>
        <w:t xml:space="preserve">, in </w:t>
      </w:r>
      <w:r>
        <w:rPr>
          <w:sz w:val="24"/>
          <w:szCs w:val="24"/>
        </w:rPr>
        <w:t>Universities</w:t>
      </w:r>
      <w:r w:rsidR="009D2431">
        <w:rPr>
          <w:sz w:val="24"/>
          <w:szCs w:val="24"/>
        </w:rPr>
        <w:t xml:space="preserve"> they are getting involved in Islamic societies which have previously been dominated by </w:t>
      </w:r>
      <w:r>
        <w:rPr>
          <w:sz w:val="24"/>
          <w:szCs w:val="24"/>
        </w:rPr>
        <w:t>foreign</w:t>
      </w:r>
      <w:r w:rsidR="009D2431">
        <w:rPr>
          <w:sz w:val="24"/>
          <w:szCs w:val="24"/>
        </w:rPr>
        <w:t xml:space="preserve"> students. Neilsen summarises this “</w:t>
      </w:r>
      <w:r w:rsidR="009D2431" w:rsidRPr="009D2431">
        <w:rPr>
          <w:sz w:val="24"/>
          <w:szCs w:val="24"/>
        </w:rPr>
        <w:t>This change of generation is also beginning to lead to a change in the Muslim community's reference points in the Islamic world. While the immigrant generation continue to look back to the regions and cultures from which they came, other perspectives are beginning to be voiced by the young. There is clear evidence of the development of a British Muslim lifestyle in which the cultural traditions of the northern Indian subcontinent are being laid aside”</w:t>
      </w:r>
      <w:r w:rsidR="008B4714" w:rsidRPr="009D2431">
        <w:rPr>
          <w:rStyle w:val="FootnoteReference"/>
          <w:sz w:val="24"/>
          <w:szCs w:val="24"/>
        </w:rPr>
        <w:footnoteReference w:id="8"/>
      </w:r>
      <w:r w:rsidR="009D2431" w:rsidRPr="009D2431">
        <w:rPr>
          <w:sz w:val="24"/>
          <w:szCs w:val="24"/>
        </w:rPr>
        <w:t>.</w:t>
      </w:r>
    </w:p>
    <w:p w14:paraId="374F5ADF" w14:textId="3886A753" w:rsidR="00184520" w:rsidRPr="005D295E" w:rsidRDefault="005D295E">
      <w:pPr>
        <w:rPr>
          <w:sz w:val="24"/>
          <w:szCs w:val="24"/>
        </w:rPr>
      </w:pPr>
      <w:r>
        <w:rPr>
          <w:sz w:val="24"/>
          <w:szCs w:val="24"/>
        </w:rPr>
        <w:t xml:space="preserve">To summarise, although preserving Islam is a vital factor in the religious identity for </w:t>
      </w:r>
      <w:r w:rsidR="001416B5">
        <w:rPr>
          <w:sz w:val="24"/>
          <w:szCs w:val="24"/>
        </w:rPr>
        <w:t>Muslim</w:t>
      </w:r>
      <w:r>
        <w:rPr>
          <w:sz w:val="24"/>
          <w:szCs w:val="24"/>
        </w:rPr>
        <w:t xml:space="preserve"> communities in </w:t>
      </w:r>
      <w:r w:rsidR="00B454FE">
        <w:rPr>
          <w:sz w:val="24"/>
          <w:szCs w:val="24"/>
        </w:rPr>
        <w:t>UK</w:t>
      </w:r>
      <w:r>
        <w:rPr>
          <w:sz w:val="24"/>
          <w:szCs w:val="24"/>
        </w:rPr>
        <w:t xml:space="preserve">, the </w:t>
      </w:r>
      <w:r w:rsidR="00B454FE">
        <w:rPr>
          <w:sz w:val="24"/>
          <w:szCs w:val="24"/>
        </w:rPr>
        <w:t xml:space="preserve">priorities of the younger generations of Muslims in the UK is </w:t>
      </w:r>
      <w:r w:rsidR="00B454FE">
        <w:rPr>
          <w:sz w:val="24"/>
          <w:szCs w:val="24"/>
        </w:rPr>
        <w:lastRenderedPageBreak/>
        <w:t xml:space="preserve">changing and adapting to fit the needs of the Islamic community in a British society. Focusing on British born Muslims leading Muslim groups and organisations and bringing a new modern approach to the teaching of Islam in difference to focusing on traditional techniques used to pass down the traditional techniques in preserving an older framework of Islam. </w:t>
      </w:r>
    </w:p>
    <w:p w14:paraId="26AD3678" w14:textId="0E3F0A76" w:rsidR="00184520" w:rsidRDefault="00184520">
      <w:pPr>
        <w:rPr>
          <w:b/>
          <w:bCs/>
          <w:sz w:val="28"/>
          <w:szCs w:val="28"/>
          <w:u w:val="single"/>
        </w:rPr>
      </w:pPr>
    </w:p>
    <w:p w14:paraId="02CC1E57" w14:textId="467F8777" w:rsidR="008279AC" w:rsidRPr="00427294" w:rsidRDefault="008279AC">
      <w:pPr>
        <w:rPr>
          <w:b/>
          <w:bCs/>
          <w:sz w:val="28"/>
          <w:szCs w:val="28"/>
          <w:u w:val="single"/>
        </w:rPr>
      </w:pPr>
      <w:r>
        <w:rPr>
          <w:b/>
          <w:bCs/>
          <w:sz w:val="28"/>
          <w:szCs w:val="28"/>
          <w:u w:val="single"/>
        </w:rPr>
        <w:t xml:space="preserve">3.3 Individual and </w:t>
      </w:r>
      <w:r w:rsidR="0080383A">
        <w:rPr>
          <w:b/>
          <w:bCs/>
          <w:sz w:val="28"/>
          <w:szCs w:val="28"/>
          <w:u w:val="single"/>
        </w:rPr>
        <w:t>F</w:t>
      </w:r>
      <w:r>
        <w:rPr>
          <w:b/>
          <w:bCs/>
          <w:sz w:val="28"/>
          <w:szCs w:val="28"/>
          <w:u w:val="single"/>
        </w:rPr>
        <w:t xml:space="preserve">amilial </w:t>
      </w:r>
      <w:r w:rsidR="0080383A">
        <w:rPr>
          <w:b/>
          <w:bCs/>
          <w:sz w:val="28"/>
          <w:szCs w:val="28"/>
          <w:u w:val="single"/>
        </w:rPr>
        <w:t>C</w:t>
      </w:r>
      <w:r>
        <w:rPr>
          <w:b/>
          <w:bCs/>
          <w:sz w:val="28"/>
          <w:szCs w:val="28"/>
          <w:u w:val="single"/>
        </w:rPr>
        <w:t xml:space="preserve">hallenges </w:t>
      </w:r>
    </w:p>
    <w:p w14:paraId="7ECCFA75" w14:textId="40A89143" w:rsidR="003115D8" w:rsidRDefault="00B30660" w:rsidP="00186AB6">
      <w:pPr>
        <w:rPr>
          <w:sz w:val="24"/>
          <w:szCs w:val="24"/>
        </w:rPr>
      </w:pPr>
      <w:r>
        <w:rPr>
          <w:sz w:val="24"/>
          <w:szCs w:val="24"/>
        </w:rPr>
        <w:t xml:space="preserve">A challenge for families belonging to </w:t>
      </w:r>
      <w:r w:rsidR="00EB7385">
        <w:rPr>
          <w:sz w:val="24"/>
          <w:szCs w:val="24"/>
        </w:rPr>
        <w:t>M</w:t>
      </w:r>
      <w:r>
        <w:rPr>
          <w:sz w:val="24"/>
          <w:szCs w:val="24"/>
        </w:rPr>
        <w:t xml:space="preserve">uslim communities in the UK is an issue of what is prescribed of Islam and what individuals and </w:t>
      </w:r>
      <w:r w:rsidR="00EB7385">
        <w:rPr>
          <w:sz w:val="24"/>
          <w:szCs w:val="24"/>
        </w:rPr>
        <w:t>families</w:t>
      </w:r>
      <w:r>
        <w:rPr>
          <w:sz w:val="24"/>
          <w:szCs w:val="24"/>
        </w:rPr>
        <w:t xml:space="preserve"> would do if they did not have to take their religion in to consideration.</w:t>
      </w:r>
      <w:r w:rsidR="00427294">
        <w:rPr>
          <w:sz w:val="24"/>
          <w:szCs w:val="24"/>
        </w:rPr>
        <w:t xml:space="preserve"> Sartawi and Sammut</w:t>
      </w:r>
      <w:r>
        <w:rPr>
          <w:sz w:val="24"/>
          <w:szCs w:val="24"/>
        </w:rPr>
        <w:t xml:space="preserve"> </w:t>
      </w:r>
      <w:r w:rsidR="00427294">
        <w:rPr>
          <w:sz w:val="24"/>
          <w:szCs w:val="24"/>
        </w:rPr>
        <w:t xml:space="preserve">2012, </w:t>
      </w:r>
      <w:r>
        <w:rPr>
          <w:sz w:val="24"/>
          <w:szCs w:val="24"/>
        </w:rPr>
        <w:t xml:space="preserve">carried out a study on questions that Muslims took to the Iman of their mosques for advice and found that </w:t>
      </w:r>
      <w:r w:rsidR="00186AB6">
        <w:rPr>
          <w:sz w:val="24"/>
          <w:szCs w:val="24"/>
        </w:rPr>
        <w:t xml:space="preserve">those who were more orthodox in all aspects of their lives were more vulnerable to threats to their Islamic Identity, it affected some of their willingness to practice and they felt pressure to integrate into the wider community. They found that some may attempt to appear less orthodox and distance themselves from practicing Muslims. Alternatively, the study found that those who have looser identifications with Islam still returned to Islam for marital and family issues for the need to maintain orthodoxy </w:t>
      </w:r>
      <w:r w:rsidR="00EB7385">
        <w:rPr>
          <w:sz w:val="24"/>
          <w:szCs w:val="24"/>
        </w:rPr>
        <w:t>i</w:t>
      </w:r>
      <w:r w:rsidR="00186AB6">
        <w:rPr>
          <w:sz w:val="24"/>
          <w:szCs w:val="24"/>
        </w:rPr>
        <w:t>n this area of their lives. It is interesting to note that these people often have abandoned Islamic practices in their daily lives and therefore suggests a differentiation between public and private lives. “</w:t>
      </w:r>
      <w:r w:rsidR="00186AB6" w:rsidRPr="00186AB6">
        <w:rPr>
          <w:sz w:val="24"/>
          <w:szCs w:val="24"/>
        </w:rPr>
        <w:t>It seems that the dominant representations in British society around religion</w:t>
      </w:r>
      <w:r w:rsidR="00186AB6">
        <w:rPr>
          <w:sz w:val="24"/>
          <w:szCs w:val="24"/>
        </w:rPr>
        <w:t xml:space="preserve"> </w:t>
      </w:r>
      <w:r w:rsidR="00186AB6" w:rsidRPr="00186AB6">
        <w:rPr>
          <w:sz w:val="24"/>
          <w:szCs w:val="24"/>
        </w:rPr>
        <w:t>become shared by British Muslims who choose to embrace British cultural representations and values. This has caused the emergence of a truly ‘‘secular</w:t>
      </w:r>
      <w:r w:rsidR="00186AB6">
        <w:rPr>
          <w:sz w:val="24"/>
          <w:szCs w:val="24"/>
        </w:rPr>
        <w:t xml:space="preserve"> </w:t>
      </w:r>
      <w:r w:rsidR="00186AB6" w:rsidRPr="00186AB6">
        <w:rPr>
          <w:sz w:val="24"/>
          <w:szCs w:val="24"/>
        </w:rPr>
        <w:t>Muslim’’ identity</w:t>
      </w:r>
      <w:r w:rsidR="00186AB6">
        <w:rPr>
          <w:sz w:val="24"/>
          <w:szCs w:val="24"/>
        </w:rPr>
        <w:t>”</w:t>
      </w:r>
      <w:r w:rsidR="00617A66">
        <w:rPr>
          <w:rStyle w:val="FootnoteReference"/>
          <w:sz w:val="24"/>
          <w:szCs w:val="24"/>
        </w:rPr>
        <w:footnoteReference w:id="9"/>
      </w:r>
      <w:r w:rsidR="00EB7385">
        <w:rPr>
          <w:sz w:val="24"/>
          <w:szCs w:val="24"/>
        </w:rPr>
        <w:t>. This study does not represent all British Muslims however, it highlights the impact of a British society on Islamic communities. As the more integrated a Muslim is into the wider British society, the study shows that they are less orthodox and abandon the daily practices of an orthodox, practicing Muslim. Whereas in countries where Islam in prominent this is not an issue as practicing Islam is apart of the daily life of the wider society.</w:t>
      </w:r>
    </w:p>
    <w:p w14:paraId="55D7F11E" w14:textId="77777777" w:rsidR="00020658" w:rsidRDefault="00020658">
      <w:pPr>
        <w:rPr>
          <w:sz w:val="24"/>
          <w:szCs w:val="24"/>
        </w:rPr>
      </w:pPr>
    </w:p>
    <w:p w14:paraId="03A46C9D" w14:textId="6FC78F78" w:rsidR="00D70EB6" w:rsidRDefault="00D70EB6">
      <w:pPr>
        <w:rPr>
          <w:b/>
          <w:bCs/>
          <w:sz w:val="28"/>
          <w:szCs w:val="28"/>
          <w:u w:val="single"/>
        </w:rPr>
      </w:pPr>
      <w:r>
        <w:rPr>
          <w:b/>
          <w:bCs/>
          <w:sz w:val="28"/>
          <w:szCs w:val="28"/>
          <w:u w:val="single"/>
        </w:rPr>
        <w:t xml:space="preserve">3.4 Identity </w:t>
      </w:r>
      <w:r w:rsidR="0080383A">
        <w:rPr>
          <w:b/>
          <w:bCs/>
          <w:sz w:val="28"/>
          <w:szCs w:val="28"/>
          <w:u w:val="single"/>
        </w:rPr>
        <w:t>C</w:t>
      </w:r>
      <w:r>
        <w:rPr>
          <w:b/>
          <w:bCs/>
          <w:sz w:val="28"/>
          <w:szCs w:val="28"/>
          <w:u w:val="single"/>
        </w:rPr>
        <w:t xml:space="preserve">hallenged as a </w:t>
      </w:r>
      <w:r w:rsidR="0080383A">
        <w:rPr>
          <w:b/>
          <w:bCs/>
          <w:sz w:val="28"/>
          <w:szCs w:val="28"/>
          <w:u w:val="single"/>
        </w:rPr>
        <w:t>R</w:t>
      </w:r>
      <w:r>
        <w:rPr>
          <w:b/>
          <w:bCs/>
          <w:sz w:val="28"/>
          <w:szCs w:val="28"/>
          <w:u w:val="single"/>
        </w:rPr>
        <w:t xml:space="preserve">esult of </w:t>
      </w:r>
      <w:r w:rsidR="0080383A">
        <w:rPr>
          <w:b/>
          <w:bCs/>
          <w:sz w:val="28"/>
          <w:szCs w:val="28"/>
          <w:u w:val="single"/>
        </w:rPr>
        <w:t>T</w:t>
      </w:r>
      <w:r w:rsidR="001416B5">
        <w:rPr>
          <w:b/>
          <w:bCs/>
          <w:sz w:val="28"/>
          <w:szCs w:val="28"/>
          <w:u w:val="single"/>
        </w:rPr>
        <w:t>errorism</w:t>
      </w:r>
      <w:r>
        <w:rPr>
          <w:b/>
          <w:bCs/>
          <w:sz w:val="28"/>
          <w:szCs w:val="28"/>
          <w:u w:val="single"/>
        </w:rPr>
        <w:t xml:space="preserve"> </w:t>
      </w:r>
    </w:p>
    <w:p w14:paraId="7AA12742" w14:textId="4E7ABDAD" w:rsidR="00D70EB6" w:rsidRDefault="00D70EB6">
      <w:pPr>
        <w:rPr>
          <w:sz w:val="24"/>
          <w:szCs w:val="24"/>
        </w:rPr>
      </w:pPr>
      <w:r>
        <w:rPr>
          <w:sz w:val="24"/>
          <w:szCs w:val="24"/>
        </w:rPr>
        <w:t xml:space="preserve">A factor that </w:t>
      </w:r>
      <w:r w:rsidR="001416B5">
        <w:rPr>
          <w:sz w:val="24"/>
          <w:szCs w:val="24"/>
        </w:rPr>
        <w:t>cannot</w:t>
      </w:r>
      <w:r>
        <w:rPr>
          <w:sz w:val="24"/>
          <w:szCs w:val="24"/>
        </w:rPr>
        <w:t xml:space="preserve"> go un</w:t>
      </w:r>
      <w:r w:rsidR="001416B5">
        <w:rPr>
          <w:sz w:val="24"/>
          <w:szCs w:val="24"/>
        </w:rPr>
        <w:t>mentioned</w:t>
      </w:r>
      <w:r>
        <w:rPr>
          <w:sz w:val="24"/>
          <w:szCs w:val="24"/>
        </w:rPr>
        <w:t xml:space="preserve"> is the effect that </w:t>
      </w:r>
      <w:r w:rsidR="001416B5">
        <w:rPr>
          <w:sz w:val="24"/>
          <w:szCs w:val="24"/>
        </w:rPr>
        <w:t>terrorism</w:t>
      </w:r>
      <w:r>
        <w:rPr>
          <w:sz w:val="24"/>
          <w:szCs w:val="24"/>
        </w:rPr>
        <w:t xml:space="preserve"> has on the Muslim community and their identity. An example of this, is the July 7 subway attacks, by terrorists living in the UK. As a result of this many Muslims living in the UK felt they had to become more like an “ideal British Citizen”. In the arising of policy changes related to preventing terrorism came the suspicion of </w:t>
      </w:r>
      <w:r w:rsidR="001416B5">
        <w:rPr>
          <w:sz w:val="24"/>
          <w:szCs w:val="24"/>
        </w:rPr>
        <w:t>Muslims</w:t>
      </w:r>
      <w:r>
        <w:rPr>
          <w:sz w:val="24"/>
          <w:szCs w:val="24"/>
        </w:rPr>
        <w:t xml:space="preserve"> by the general public, </w:t>
      </w:r>
      <w:r w:rsidR="00C07468">
        <w:rPr>
          <w:sz w:val="24"/>
          <w:szCs w:val="24"/>
        </w:rPr>
        <w:t xml:space="preserve">despite terrorist not coming from Islamic radicalism </w:t>
      </w:r>
      <w:r w:rsidR="001416B5">
        <w:rPr>
          <w:sz w:val="24"/>
          <w:szCs w:val="24"/>
        </w:rPr>
        <w:t>solely</w:t>
      </w:r>
      <w:r w:rsidR="00C07468">
        <w:rPr>
          <w:sz w:val="24"/>
          <w:szCs w:val="24"/>
        </w:rPr>
        <w:t xml:space="preserve"> they are the most assumed in the UK</w:t>
      </w:r>
      <w:r w:rsidR="00C07468">
        <w:rPr>
          <w:rStyle w:val="FootnoteReference"/>
          <w:sz w:val="24"/>
          <w:szCs w:val="24"/>
        </w:rPr>
        <w:footnoteReference w:id="10"/>
      </w:r>
      <w:r w:rsidR="00C07468">
        <w:rPr>
          <w:sz w:val="24"/>
          <w:szCs w:val="24"/>
        </w:rPr>
        <w:t>.</w:t>
      </w:r>
      <w:r w:rsidR="005C1AEA">
        <w:rPr>
          <w:sz w:val="24"/>
          <w:szCs w:val="24"/>
        </w:rPr>
        <w:t xml:space="preserve"> As a result of this suspicion of Muslims by the general public comes </w:t>
      </w:r>
      <w:r w:rsidR="001416B5">
        <w:rPr>
          <w:sz w:val="24"/>
          <w:szCs w:val="24"/>
        </w:rPr>
        <w:t>Islamophobia</w:t>
      </w:r>
      <w:r w:rsidR="005C1AEA">
        <w:rPr>
          <w:sz w:val="24"/>
          <w:szCs w:val="24"/>
        </w:rPr>
        <w:t xml:space="preserve">. </w:t>
      </w:r>
    </w:p>
    <w:p w14:paraId="0B5415A6" w14:textId="18E4FFC5" w:rsidR="005C1AEA" w:rsidRDefault="005C1AEA">
      <w:pPr>
        <w:rPr>
          <w:sz w:val="24"/>
          <w:szCs w:val="24"/>
        </w:rPr>
      </w:pPr>
      <w:r>
        <w:rPr>
          <w:sz w:val="24"/>
          <w:szCs w:val="24"/>
        </w:rPr>
        <w:lastRenderedPageBreak/>
        <w:t xml:space="preserve">The Rushdie affair in 1988 brought </w:t>
      </w:r>
      <w:r w:rsidR="001416B5">
        <w:rPr>
          <w:sz w:val="24"/>
          <w:szCs w:val="24"/>
        </w:rPr>
        <w:t>Islamophobia</w:t>
      </w:r>
      <w:r>
        <w:rPr>
          <w:sz w:val="24"/>
          <w:szCs w:val="24"/>
        </w:rPr>
        <w:t xml:space="preserve"> to the public in the UK and has remained an issue since. Islamophobia is often used to assume terrorism in Muslims when it is not the case, again highlighting the suspicion of </w:t>
      </w:r>
      <w:r w:rsidR="001416B5">
        <w:rPr>
          <w:sz w:val="24"/>
          <w:szCs w:val="24"/>
        </w:rPr>
        <w:t>Muslims</w:t>
      </w:r>
      <w:r>
        <w:rPr>
          <w:sz w:val="24"/>
          <w:szCs w:val="24"/>
        </w:rPr>
        <w:t xml:space="preserve">. This can be a difficult challenge for </w:t>
      </w:r>
      <w:r w:rsidR="001416B5">
        <w:rPr>
          <w:sz w:val="24"/>
          <w:szCs w:val="24"/>
        </w:rPr>
        <w:t>Muslims</w:t>
      </w:r>
      <w:r>
        <w:rPr>
          <w:sz w:val="24"/>
          <w:szCs w:val="24"/>
        </w:rPr>
        <w:t xml:space="preserve"> and their identity as </w:t>
      </w:r>
      <w:r w:rsidR="00AB67A1">
        <w:rPr>
          <w:sz w:val="24"/>
          <w:szCs w:val="24"/>
        </w:rPr>
        <w:t xml:space="preserve">they may abandon their orthodoxy to feel accepted by the general public. “Young men would simply avoid the mosque altogether, fining the sectarian arguments and </w:t>
      </w:r>
      <w:r w:rsidR="001416B5">
        <w:rPr>
          <w:sz w:val="24"/>
          <w:szCs w:val="24"/>
        </w:rPr>
        <w:t>f</w:t>
      </w:r>
      <w:r w:rsidR="00AB67A1">
        <w:rPr>
          <w:sz w:val="24"/>
          <w:szCs w:val="24"/>
        </w:rPr>
        <w:t>actional fights incomprehensible and unpleasant”</w:t>
      </w:r>
      <w:r w:rsidR="00324E79">
        <w:rPr>
          <w:rStyle w:val="FootnoteReference"/>
          <w:sz w:val="24"/>
          <w:szCs w:val="24"/>
        </w:rPr>
        <w:footnoteReference w:id="11"/>
      </w:r>
      <w:r w:rsidR="00324E79">
        <w:rPr>
          <w:sz w:val="24"/>
          <w:szCs w:val="24"/>
        </w:rPr>
        <w:t>.</w:t>
      </w:r>
      <w:r w:rsidR="00AB67A1">
        <w:rPr>
          <w:sz w:val="24"/>
          <w:szCs w:val="24"/>
        </w:rPr>
        <w:t xml:space="preserve"> Islamophobia also results in increased isolation of </w:t>
      </w:r>
      <w:r w:rsidR="001416B5">
        <w:rPr>
          <w:sz w:val="24"/>
          <w:szCs w:val="24"/>
        </w:rPr>
        <w:t>Muslim</w:t>
      </w:r>
      <w:r w:rsidR="00AB67A1">
        <w:rPr>
          <w:sz w:val="24"/>
          <w:szCs w:val="24"/>
        </w:rPr>
        <w:t xml:space="preserve"> individuals and communities, out of fear of being </w:t>
      </w:r>
      <w:r w:rsidR="001416B5">
        <w:rPr>
          <w:sz w:val="24"/>
          <w:szCs w:val="24"/>
        </w:rPr>
        <w:t>discriminated</w:t>
      </w:r>
      <w:r w:rsidR="00AB67A1">
        <w:rPr>
          <w:sz w:val="24"/>
          <w:szCs w:val="24"/>
        </w:rPr>
        <w:t xml:space="preserve"> against.</w:t>
      </w:r>
      <w:r w:rsidR="00BC2796">
        <w:rPr>
          <w:sz w:val="24"/>
          <w:szCs w:val="24"/>
        </w:rPr>
        <w:t xml:space="preserve"> </w:t>
      </w:r>
    </w:p>
    <w:p w14:paraId="42B10493" w14:textId="60D493AA" w:rsidR="003115D8" w:rsidRPr="00D57DEA" w:rsidRDefault="00020658">
      <w:pPr>
        <w:rPr>
          <w:sz w:val="24"/>
          <w:szCs w:val="24"/>
        </w:rPr>
      </w:pPr>
      <w:r>
        <w:rPr>
          <w:sz w:val="24"/>
          <w:szCs w:val="24"/>
        </w:rPr>
        <w:t xml:space="preserve">Islamophobia is not only used in the context of terrorism. </w:t>
      </w:r>
      <w:r w:rsidRPr="00020658">
        <w:rPr>
          <w:sz w:val="24"/>
          <w:szCs w:val="24"/>
        </w:rPr>
        <w:t xml:space="preserve">Jocelyne </w:t>
      </w:r>
      <w:proofErr w:type="spellStart"/>
      <w:r w:rsidRPr="00020658">
        <w:rPr>
          <w:sz w:val="24"/>
          <w:szCs w:val="24"/>
        </w:rPr>
        <w:t>Cesari</w:t>
      </w:r>
      <w:proofErr w:type="spellEnd"/>
      <w:r w:rsidRPr="00020658">
        <w:rPr>
          <w:sz w:val="24"/>
          <w:szCs w:val="24"/>
        </w:rPr>
        <w:t xml:space="preserve"> highlights “The construction of mosques is often opposed with pragmatic complaints about traffic and noise, but as the church bell rings across European cities, it seems inevitable that Muslims will see these kinds of complaints as Islamophobic in nature</w:t>
      </w:r>
      <w:r>
        <w:rPr>
          <w:sz w:val="24"/>
          <w:szCs w:val="24"/>
        </w:rPr>
        <w:t>”</w:t>
      </w:r>
      <w:r>
        <w:rPr>
          <w:rStyle w:val="FootnoteReference"/>
          <w:sz w:val="24"/>
          <w:szCs w:val="24"/>
        </w:rPr>
        <w:footnoteReference w:id="12"/>
      </w:r>
      <w:r>
        <w:rPr>
          <w:sz w:val="24"/>
          <w:szCs w:val="24"/>
        </w:rPr>
        <w:t>.</w:t>
      </w:r>
    </w:p>
    <w:p w14:paraId="2FFA325D" w14:textId="77777777" w:rsidR="00D57DEA" w:rsidRDefault="00D57DEA">
      <w:pPr>
        <w:rPr>
          <w:b/>
          <w:bCs/>
          <w:sz w:val="28"/>
          <w:szCs w:val="28"/>
          <w:u w:val="single"/>
        </w:rPr>
      </w:pPr>
    </w:p>
    <w:p w14:paraId="2DE9D3C2" w14:textId="2C9D7765" w:rsidR="003115D8" w:rsidRDefault="00B676A7">
      <w:pPr>
        <w:rPr>
          <w:b/>
          <w:bCs/>
          <w:sz w:val="28"/>
          <w:szCs w:val="28"/>
          <w:u w:val="single"/>
        </w:rPr>
      </w:pPr>
      <w:r>
        <w:rPr>
          <w:b/>
          <w:bCs/>
          <w:sz w:val="28"/>
          <w:szCs w:val="28"/>
          <w:u w:val="single"/>
        </w:rPr>
        <w:t>4.</w:t>
      </w:r>
      <w:r w:rsidR="00FD78E7">
        <w:rPr>
          <w:b/>
          <w:bCs/>
          <w:sz w:val="28"/>
          <w:szCs w:val="28"/>
          <w:u w:val="single"/>
        </w:rPr>
        <w:t>Conclusion</w:t>
      </w:r>
    </w:p>
    <w:p w14:paraId="47D1349D" w14:textId="12AC2B71" w:rsidR="003115D8" w:rsidRPr="002334CE" w:rsidRDefault="00A73609">
      <w:pPr>
        <w:rPr>
          <w:sz w:val="24"/>
          <w:szCs w:val="24"/>
        </w:rPr>
      </w:pPr>
      <w:r w:rsidRPr="002334CE">
        <w:rPr>
          <w:sz w:val="24"/>
          <w:szCs w:val="24"/>
        </w:rPr>
        <w:t xml:space="preserve">To conclude, there are various challenges that impact upon </w:t>
      </w:r>
      <w:r w:rsidR="002334CE" w:rsidRPr="002334CE">
        <w:rPr>
          <w:sz w:val="24"/>
          <w:szCs w:val="24"/>
        </w:rPr>
        <w:t>religious</w:t>
      </w:r>
      <w:r w:rsidRPr="002334CE">
        <w:rPr>
          <w:sz w:val="24"/>
          <w:szCs w:val="24"/>
        </w:rPr>
        <w:t xml:space="preserve"> identity for Muslim communities. This report outlines challenges associated with tradition and culture, such as the size of </w:t>
      </w:r>
      <w:r w:rsidR="00D318CD">
        <w:rPr>
          <w:sz w:val="24"/>
          <w:szCs w:val="24"/>
        </w:rPr>
        <w:t>M</w:t>
      </w:r>
      <w:r w:rsidRPr="002334CE">
        <w:rPr>
          <w:sz w:val="24"/>
          <w:szCs w:val="24"/>
        </w:rPr>
        <w:t xml:space="preserve">uslim communities and why, religious buildings and </w:t>
      </w:r>
      <w:r w:rsidR="00D318CD" w:rsidRPr="002334CE">
        <w:rPr>
          <w:sz w:val="24"/>
          <w:szCs w:val="24"/>
        </w:rPr>
        <w:t>businesses</w:t>
      </w:r>
      <w:r w:rsidRPr="002334CE">
        <w:rPr>
          <w:sz w:val="24"/>
          <w:szCs w:val="24"/>
        </w:rPr>
        <w:t xml:space="preserve"> and how they aid in preserving the historical traditions and culture. The report then goes on to discuss preserving Islam and how this is done by passing on teachings through generations and how it is a challenge for younger generations to engage in this whilst living in the UK</w:t>
      </w:r>
      <w:r w:rsidR="00D318CD">
        <w:rPr>
          <w:sz w:val="24"/>
          <w:szCs w:val="24"/>
        </w:rPr>
        <w:t xml:space="preserve"> today and in the future</w:t>
      </w:r>
      <w:r w:rsidRPr="002334CE">
        <w:rPr>
          <w:sz w:val="24"/>
          <w:szCs w:val="24"/>
        </w:rPr>
        <w:t xml:space="preserve">. This also links into individual and family challenges faced in relation to identity as it is proven to be a struggle for those who </w:t>
      </w:r>
      <w:r w:rsidR="00D318CD" w:rsidRPr="002334CE">
        <w:rPr>
          <w:sz w:val="24"/>
          <w:szCs w:val="24"/>
        </w:rPr>
        <w:t>integrate</w:t>
      </w:r>
      <w:r w:rsidRPr="002334CE">
        <w:rPr>
          <w:sz w:val="24"/>
          <w:szCs w:val="24"/>
        </w:rPr>
        <w:t xml:space="preserve"> into British society</w:t>
      </w:r>
      <w:r w:rsidR="00D318CD">
        <w:rPr>
          <w:sz w:val="24"/>
          <w:szCs w:val="24"/>
        </w:rPr>
        <w:t>,</w:t>
      </w:r>
      <w:r w:rsidRPr="002334CE">
        <w:rPr>
          <w:sz w:val="24"/>
          <w:szCs w:val="24"/>
        </w:rPr>
        <w:t xml:space="preserve"> to maintain an orthodox religious identity, </w:t>
      </w:r>
      <w:bookmarkStart w:id="0" w:name="_GoBack"/>
      <w:bookmarkEnd w:id="0"/>
      <w:r w:rsidR="003B21D1">
        <w:rPr>
          <w:sz w:val="24"/>
          <w:szCs w:val="24"/>
        </w:rPr>
        <w:t>however,</w:t>
      </w:r>
      <w:r w:rsidRPr="002334CE">
        <w:rPr>
          <w:sz w:val="24"/>
          <w:szCs w:val="24"/>
        </w:rPr>
        <w:t xml:space="preserve"> often remain orthodox in their private and family lives. Finally, this report highlights the significance of terrorist attacks and their impact on </w:t>
      </w:r>
      <w:r w:rsidR="00D318CD">
        <w:rPr>
          <w:sz w:val="24"/>
          <w:szCs w:val="24"/>
        </w:rPr>
        <w:t>M</w:t>
      </w:r>
      <w:r w:rsidRPr="002334CE">
        <w:rPr>
          <w:sz w:val="24"/>
          <w:szCs w:val="24"/>
        </w:rPr>
        <w:t>uslim identities</w:t>
      </w:r>
      <w:r w:rsidR="00D318CD">
        <w:rPr>
          <w:sz w:val="24"/>
          <w:szCs w:val="24"/>
        </w:rPr>
        <w:t xml:space="preserve"> and the rise of Islamophobia and how this affects Muslim communities</w:t>
      </w:r>
      <w:r w:rsidRPr="002334CE">
        <w:rPr>
          <w:sz w:val="24"/>
          <w:szCs w:val="24"/>
        </w:rPr>
        <w:t>. Highlighting the difficulties for Muslims being associated with such horror</w:t>
      </w:r>
      <w:r w:rsidR="002334CE" w:rsidRPr="002334CE">
        <w:rPr>
          <w:sz w:val="24"/>
          <w:szCs w:val="24"/>
        </w:rPr>
        <w:t xml:space="preserve"> and how this has impacted o</w:t>
      </w:r>
      <w:r w:rsidR="00D318CD">
        <w:rPr>
          <w:sz w:val="24"/>
          <w:szCs w:val="24"/>
        </w:rPr>
        <w:t>n</w:t>
      </w:r>
      <w:r w:rsidR="002334CE" w:rsidRPr="002334CE">
        <w:rPr>
          <w:sz w:val="24"/>
          <w:szCs w:val="24"/>
        </w:rPr>
        <w:t xml:space="preserve"> identity issues. All of the issues mentioned are contempor</w:t>
      </w:r>
      <w:r w:rsidR="00D318CD">
        <w:rPr>
          <w:sz w:val="24"/>
          <w:szCs w:val="24"/>
        </w:rPr>
        <w:t>ar</w:t>
      </w:r>
      <w:r w:rsidR="002334CE" w:rsidRPr="002334CE">
        <w:rPr>
          <w:sz w:val="24"/>
          <w:szCs w:val="24"/>
        </w:rPr>
        <w:t xml:space="preserve">y and also relevant for the future, </w:t>
      </w:r>
      <w:r w:rsidR="00D318CD">
        <w:rPr>
          <w:sz w:val="24"/>
          <w:szCs w:val="24"/>
        </w:rPr>
        <w:t xml:space="preserve">in an ever-evolving British society, these challenges are likely to continue, or </w:t>
      </w:r>
      <w:r w:rsidR="00A97A5A">
        <w:rPr>
          <w:sz w:val="24"/>
          <w:szCs w:val="24"/>
        </w:rPr>
        <w:t xml:space="preserve">with the younger generations of Muslims growing, </w:t>
      </w:r>
      <w:r w:rsidR="00D318CD">
        <w:rPr>
          <w:sz w:val="24"/>
          <w:szCs w:val="24"/>
        </w:rPr>
        <w:t xml:space="preserve">Muslim communities </w:t>
      </w:r>
      <w:r w:rsidR="00A97A5A">
        <w:rPr>
          <w:sz w:val="24"/>
          <w:szCs w:val="24"/>
        </w:rPr>
        <w:t>may</w:t>
      </w:r>
      <w:r w:rsidR="00D318CD">
        <w:rPr>
          <w:sz w:val="24"/>
          <w:szCs w:val="24"/>
        </w:rPr>
        <w:t xml:space="preserve"> take on new traditions and cultural behaviours based around Islam in the UK. </w:t>
      </w:r>
    </w:p>
    <w:p w14:paraId="291DAA88" w14:textId="77777777" w:rsidR="00A73609" w:rsidRPr="00A73609" w:rsidRDefault="00A73609">
      <w:pPr>
        <w:rPr>
          <w:sz w:val="28"/>
          <w:szCs w:val="28"/>
        </w:rPr>
      </w:pPr>
    </w:p>
    <w:p w14:paraId="05C0DD1D" w14:textId="77777777" w:rsidR="009A5870" w:rsidRDefault="009A5870">
      <w:pPr>
        <w:rPr>
          <w:b/>
          <w:bCs/>
          <w:sz w:val="28"/>
          <w:szCs w:val="28"/>
          <w:u w:val="single"/>
        </w:rPr>
      </w:pPr>
    </w:p>
    <w:p w14:paraId="29046D83" w14:textId="77777777" w:rsidR="00BD2AE0" w:rsidRDefault="00BD2AE0">
      <w:pPr>
        <w:rPr>
          <w:b/>
          <w:bCs/>
          <w:sz w:val="28"/>
          <w:szCs w:val="28"/>
          <w:u w:val="single"/>
        </w:rPr>
      </w:pPr>
    </w:p>
    <w:p w14:paraId="143E3037" w14:textId="77777777" w:rsidR="00BD2AE0" w:rsidRDefault="00BD2AE0">
      <w:pPr>
        <w:rPr>
          <w:b/>
          <w:bCs/>
          <w:sz w:val="28"/>
          <w:szCs w:val="28"/>
          <w:u w:val="single"/>
        </w:rPr>
      </w:pPr>
    </w:p>
    <w:p w14:paraId="2AA703FB" w14:textId="77777777" w:rsidR="00BD2AE0" w:rsidRDefault="00BD2AE0">
      <w:pPr>
        <w:rPr>
          <w:b/>
          <w:bCs/>
          <w:sz w:val="28"/>
          <w:szCs w:val="28"/>
          <w:u w:val="single"/>
        </w:rPr>
      </w:pPr>
    </w:p>
    <w:p w14:paraId="76036CFB" w14:textId="30CC5A0A" w:rsidR="0069237F" w:rsidRDefault="0069237F">
      <w:pPr>
        <w:rPr>
          <w:b/>
          <w:bCs/>
          <w:sz w:val="28"/>
          <w:szCs w:val="28"/>
          <w:u w:val="single"/>
        </w:rPr>
      </w:pPr>
      <w:r>
        <w:rPr>
          <w:b/>
          <w:bCs/>
          <w:sz w:val="28"/>
          <w:szCs w:val="28"/>
          <w:u w:val="single"/>
        </w:rPr>
        <w:lastRenderedPageBreak/>
        <w:t xml:space="preserve">Bibliography </w:t>
      </w:r>
    </w:p>
    <w:p w14:paraId="65413F46" w14:textId="49B1F477" w:rsidR="0069237F" w:rsidRDefault="0069237F">
      <w:pPr>
        <w:rPr>
          <w:sz w:val="24"/>
          <w:szCs w:val="24"/>
        </w:rPr>
      </w:pPr>
      <w:r w:rsidRPr="00617A66">
        <w:rPr>
          <w:sz w:val="24"/>
          <w:szCs w:val="24"/>
        </w:rPr>
        <w:t xml:space="preserve">Abbas, Tahir, </w:t>
      </w:r>
      <w:r w:rsidRPr="00617A66">
        <w:rPr>
          <w:i/>
          <w:iCs/>
          <w:sz w:val="24"/>
          <w:szCs w:val="24"/>
        </w:rPr>
        <w:t>Muslim Britain</w:t>
      </w:r>
      <w:r w:rsidRPr="00617A66">
        <w:rPr>
          <w:sz w:val="24"/>
          <w:szCs w:val="24"/>
        </w:rPr>
        <w:t xml:space="preserve"> (London: Zed Books Ltd, 2005)</w:t>
      </w:r>
      <w:r w:rsidR="00E95217">
        <w:rPr>
          <w:sz w:val="24"/>
          <w:szCs w:val="24"/>
        </w:rPr>
        <w:t>.</w:t>
      </w:r>
    </w:p>
    <w:p w14:paraId="4AFC5DEF" w14:textId="58B25B6E" w:rsidR="009A5870" w:rsidRPr="00617A66" w:rsidRDefault="009A5870">
      <w:pPr>
        <w:rPr>
          <w:sz w:val="24"/>
          <w:szCs w:val="24"/>
        </w:rPr>
      </w:pPr>
      <w:r w:rsidRPr="009A5870">
        <w:rPr>
          <w:i/>
          <w:iCs/>
          <w:sz w:val="24"/>
          <w:szCs w:val="24"/>
        </w:rPr>
        <w:t>"British Muslims In Numbers"</w:t>
      </w:r>
      <w:r w:rsidRPr="009A5870">
        <w:rPr>
          <w:sz w:val="24"/>
          <w:szCs w:val="24"/>
        </w:rPr>
        <w:t>, Mcb.Org.Uk, 2015 &lt;http://www.mcb.org.uk/wp-content/uploads/2015/02/MCBCensusReport_2015.pdf&gt; [Accessed 17 December 2019]</w:t>
      </w:r>
    </w:p>
    <w:p w14:paraId="2533650A" w14:textId="7757D251" w:rsidR="00CA5EF1" w:rsidRDefault="00CA5EF1">
      <w:pPr>
        <w:rPr>
          <w:sz w:val="24"/>
          <w:szCs w:val="24"/>
        </w:rPr>
      </w:pPr>
      <w:r w:rsidRPr="00CA5EF1">
        <w:rPr>
          <w:sz w:val="24"/>
          <w:szCs w:val="24"/>
        </w:rPr>
        <w:t xml:space="preserve">Cesari, Jocelyne, </w:t>
      </w:r>
      <w:r w:rsidRPr="00E95217">
        <w:rPr>
          <w:i/>
          <w:iCs/>
          <w:sz w:val="24"/>
          <w:szCs w:val="24"/>
        </w:rPr>
        <w:t xml:space="preserve">Muslims In </w:t>
      </w:r>
      <w:r w:rsidR="001416B5" w:rsidRPr="00E95217">
        <w:rPr>
          <w:i/>
          <w:iCs/>
          <w:sz w:val="24"/>
          <w:szCs w:val="24"/>
        </w:rPr>
        <w:t>the</w:t>
      </w:r>
      <w:r w:rsidRPr="00E95217">
        <w:rPr>
          <w:i/>
          <w:iCs/>
          <w:sz w:val="24"/>
          <w:szCs w:val="24"/>
        </w:rPr>
        <w:t xml:space="preserve"> West After 9/11</w:t>
      </w:r>
      <w:r w:rsidRPr="00CA5EF1">
        <w:rPr>
          <w:sz w:val="24"/>
          <w:szCs w:val="24"/>
        </w:rPr>
        <w:t xml:space="preserve"> (Oxon: Routledge, 2010)</w:t>
      </w:r>
      <w:r w:rsidR="00E95217">
        <w:rPr>
          <w:sz w:val="24"/>
          <w:szCs w:val="24"/>
        </w:rPr>
        <w:t>.</w:t>
      </w:r>
    </w:p>
    <w:p w14:paraId="00ED3DDE" w14:textId="051B8DDA" w:rsidR="00B73E94" w:rsidRDefault="00934D5B">
      <w:pPr>
        <w:rPr>
          <w:sz w:val="24"/>
          <w:szCs w:val="24"/>
        </w:rPr>
      </w:pPr>
      <w:r w:rsidRPr="00617A66">
        <w:rPr>
          <w:sz w:val="24"/>
          <w:szCs w:val="24"/>
        </w:rPr>
        <w:t xml:space="preserve">Lewis, Philip, </w:t>
      </w:r>
      <w:r w:rsidRPr="00617A66">
        <w:rPr>
          <w:i/>
          <w:iCs/>
          <w:sz w:val="24"/>
          <w:szCs w:val="24"/>
        </w:rPr>
        <w:t>Islamic Britain</w:t>
      </w:r>
      <w:r w:rsidRPr="00617A66">
        <w:rPr>
          <w:sz w:val="24"/>
          <w:szCs w:val="24"/>
        </w:rPr>
        <w:t xml:space="preserve"> (London: I.</w:t>
      </w:r>
      <w:r w:rsidR="001416B5" w:rsidRPr="00617A66">
        <w:rPr>
          <w:sz w:val="24"/>
          <w:szCs w:val="24"/>
        </w:rPr>
        <w:t>B. Tauris</w:t>
      </w:r>
      <w:r w:rsidRPr="00617A66">
        <w:rPr>
          <w:sz w:val="24"/>
          <w:szCs w:val="24"/>
        </w:rPr>
        <w:t xml:space="preserve"> &amp; Co. Ltd, 1994)</w:t>
      </w:r>
      <w:r w:rsidR="00E95217">
        <w:rPr>
          <w:sz w:val="24"/>
          <w:szCs w:val="24"/>
        </w:rPr>
        <w:t>.</w:t>
      </w:r>
    </w:p>
    <w:p w14:paraId="0D1D8684" w14:textId="45F025FA" w:rsidR="00F71190" w:rsidRDefault="00F71190">
      <w:pPr>
        <w:rPr>
          <w:sz w:val="24"/>
          <w:szCs w:val="24"/>
        </w:rPr>
      </w:pPr>
      <w:r w:rsidRPr="00F71190">
        <w:rPr>
          <w:sz w:val="24"/>
          <w:szCs w:val="24"/>
        </w:rPr>
        <w:t>Lewis, Philip</w:t>
      </w:r>
      <w:r w:rsidRPr="00F71190">
        <w:rPr>
          <w:i/>
          <w:iCs/>
          <w:sz w:val="24"/>
          <w:szCs w:val="24"/>
        </w:rPr>
        <w:t>, Young, British And Muslim</w:t>
      </w:r>
      <w:r w:rsidRPr="00F71190">
        <w:rPr>
          <w:sz w:val="24"/>
          <w:szCs w:val="24"/>
        </w:rPr>
        <w:t xml:space="preserve"> (London: Continuum International Publishing Group, 2007)</w:t>
      </w:r>
      <w:r>
        <w:rPr>
          <w:sz w:val="24"/>
          <w:szCs w:val="24"/>
        </w:rPr>
        <w:t>.</w:t>
      </w:r>
    </w:p>
    <w:p w14:paraId="28EDC58F" w14:textId="56736552" w:rsidR="00F71190" w:rsidRPr="00617A66" w:rsidRDefault="00F71190">
      <w:pPr>
        <w:rPr>
          <w:sz w:val="24"/>
          <w:szCs w:val="24"/>
        </w:rPr>
      </w:pPr>
      <w:r w:rsidRPr="00F71190">
        <w:rPr>
          <w:sz w:val="24"/>
          <w:szCs w:val="24"/>
        </w:rPr>
        <w:t xml:space="preserve">Malik, Iftikhar H., </w:t>
      </w:r>
      <w:r w:rsidRPr="00F71190">
        <w:rPr>
          <w:i/>
          <w:iCs/>
          <w:sz w:val="24"/>
          <w:szCs w:val="24"/>
        </w:rPr>
        <w:t>Islam And Modernity</w:t>
      </w:r>
      <w:r w:rsidRPr="00F71190">
        <w:rPr>
          <w:sz w:val="24"/>
          <w:szCs w:val="24"/>
        </w:rPr>
        <w:t xml:space="preserve"> (London: Pluto Press, 2004)</w:t>
      </w:r>
      <w:r>
        <w:rPr>
          <w:sz w:val="24"/>
          <w:szCs w:val="24"/>
        </w:rPr>
        <w:t>.</w:t>
      </w:r>
    </w:p>
    <w:p w14:paraId="447F55D0" w14:textId="19E696BE" w:rsidR="008B4714" w:rsidRPr="00617A66" w:rsidRDefault="008B4714">
      <w:pPr>
        <w:rPr>
          <w:sz w:val="24"/>
          <w:szCs w:val="24"/>
        </w:rPr>
      </w:pPr>
      <w:r w:rsidRPr="00617A66">
        <w:rPr>
          <w:sz w:val="24"/>
          <w:szCs w:val="24"/>
        </w:rPr>
        <w:t xml:space="preserve">Nielsen, Jorgen S., </w:t>
      </w:r>
      <w:r w:rsidRPr="00617A66">
        <w:rPr>
          <w:i/>
          <w:iCs/>
          <w:sz w:val="24"/>
          <w:szCs w:val="24"/>
        </w:rPr>
        <w:t xml:space="preserve">""Great Britain" In </w:t>
      </w:r>
      <w:r w:rsidR="001416B5" w:rsidRPr="00617A66">
        <w:rPr>
          <w:i/>
          <w:iCs/>
          <w:sz w:val="24"/>
          <w:szCs w:val="24"/>
        </w:rPr>
        <w:t>the</w:t>
      </w:r>
      <w:r w:rsidRPr="00617A66">
        <w:rPr>
          <w:i/>
          <w:iCs/>
          <w:sz w:val="24"/>
          <w:szCs w:val="24"/>
        </w:rPr>
        <w:t xml:space="preserve"> Oxford Encyclopedia </w:t>
      </w:r>
      <w:r w:rsidR="001416B5" w:rsidRPr="00617A66">
        <w:rPr>
          <w:i/>
          <w:iCs/>
          <w:sz w:val="24"/>
          <w:szCs w:val="24"/>
        </w:rPr>
        <w:t>of</w:t>
      </w:r>
      <w:r w:rsidRPr="00617A66">
        <w:rPr>
          <w:i/>
          <w:iCs/>
          <w:sz w:val="24"/>
          <w:szCs w:val="24"/>
        </w:rPr>
        <w:t xml:space="preserve"> The Modern Islamic World. </w:t>
      </w:r>
      <w:r w:rsidR="001416B5" w:rsidRPr="00617A66">
        <w:rPr>
          <w:i/>
          <w:iCs/>
          <w:sz w:val="24"/>
          <w:szCs w:val="24"/>
        </w:rPr>
        <w:t>Ed. John</w:t>
      </w:r>
      <w:r w:rsidRPr="00617A66">
        <w:rPr>
          <w:i/>
          <w:iCs/>
          <w:sz w:val="24"/>
          <w:szCs w:val="24"/>
        </w:rPr>
        <w:t xml:space="preserve"> L. Esposito.",</w:t>
      </w:r>
      <w:r w:rsidRPr="00617A66">
        <w:rPr>
          <w:sz w:val="24"/>
          <w:szCs w:val="24"/>
        </w:rPr>
        <w:t xml:space="preserve"> </w:t>
      </w:r>
      <w:r w:rsidR="001416B5" w:rsidRPr="00617A66">
        <w:rPr>
          <w:sz w:val="24"/>
          <w:szCs w:val="24"/>
        </w:rPr>
        <w:t>Oxfordislamicstudies.Com. Ezproxy.Uwtsd</w:t>
      </w:r>
      <w:r w:rsidRPr="00617A66">
        <w:rPr>
          <w:sz w:val="24"/>
          <w:szCs w:val="24"/>
        </w:rPr>
        <w:t>.</w:t>
      </w:r>
      <w:r w:rsidR="001416B5" w:rsidRPr="00617A66">
        <w:rPr>
          <w:sz w:val="24"/>
          <w:szCs w:val="24"/>
        </w:rPr>
        <w:t>Ac. Uk</w:t>
      </w:r>
      <w:r w:rsidRPr="00617A66">
        <w:rPr>
          <w:sz w:val="24"/>
          <w:szCs w:val="24"/>
        </w:rPr>
        <w:t>, 2019 &lt;http://www.oxfordislamicstudies.com.ezproxy.uwtsd.ac.uk/article/opr/t236MIW/e0278?_hi=1&amp;_pos=27#match&gt; [Accessed 16 December 2019]</w:t>
      </w:r>
    </w:p>
    <w:p w14:paraId="707B26C2" w14:textId="003F6EE2" w:rsidR="004E773E" w:rsidRPr="00617A66" w:rsidRDefault="004E773E">
      <w:pPr>
        <w:rPr>
          <w:sz w:val="24"/>
          <w:szCs w:val="24"/>
        </w:rPr>
      </w:pPr>
      <w:r w:rsidRPr="00617A66">
        <w:rPr>
          <w:sz w:val="24"/>
          <w:szCs w:val="24"/>
        </w:rPr>
        <w:t xml:space="preserve">Scourfield, Jonathan, Rosalind Warden, Sophie Gilliat-Rae, Asma Khan, and Sameh Otri, </w:t>
      </w:r>
      <w:r w:rsidRPr="00E95217">
        <w:rPr>
          <w:i/>
          <w:iCs/>
          <w:sz w:val="24"/>
          <w:szCs w:val="24"/>
        </w:rPr>
        <w:t xml:space="preserve">Religious Nurture </w:t>
      </w:r>
      <w:r w:rsidR="001416B5" w:rsidRPr="00E95217">
        <w:rPr>
          <w:i/>
          <w:iCs/>
          <w:sz w:val="24"/>
          <w:szCs w:val="24"/>
        </w:rPr>
        <w:t>in</w:t>
      </w:r>
      <w:r w:rsidRPr="00E95217">
        <w:rPr>
          <w:i/>
          <w:iCs/>
          <w:sz w:val="24"/>
          <w:szCs w:val="24"/>
        </w:rPr>
        <w:t xml:space="preserve"> British Muslim Families: Implications </w:t>
      </w:r>
      <w:r w:rsidR="001416B5" w:rsidRPr="00E95217">
        <w:rPr>
          <w:i/>
          <w:iCs/>
          <w:sz w:val="24"/>
          <w:szCs w:val="24"/>
        </w:rPr>
        <w:t>for</w:t>
      </w:r>
      <w:r w:rsidRPr="00E95217">
        <w:rPr>
          <w:i/>
          <w:iCs/>
          <w:sz w:val="24"/>
          <w:szCs w:val="24"/>
        </w:rPr>
        <w:t xml:space="preserve"> Social Work </w:t>
      </w:r>
      <w:r w:rsidRPr="00617A66">
        <w:rPr>
          <w:sz w:val="24"/>
          <w:szCs w:val="24"/>
        </w:rPr>
        <w:t>(Sage, 2013)</w:t>
      </w:r>
      <w:r w:rsidR="00E95217">
        <w:rPr>
          <w:sz w:val="24"/>
          <w:szCs w:val="24"/>
        </w:rPr>
        <w:t xml:space="preserve"> </w:t>
      </w:r>
      <w:r w:rsidRPr="00617A66">
        <w:rPr>
          <w:sz w:val="24"/>
          <w:szCs w:val="24"/>
        </w:rPr>
        <w:t>&lt;https://journals-sagepub-com.ezproxy.uwtsd.ac.uk/doi/pdf/10.1177/0020872812474032&gt; [Accessed 17 December 2019]</w:t>
      </w:r>
    </w:p>
    <w:p w14:paraId="370808CE" w14:textId="3947B583" w:rsidR="00617A66" w:rsidRPr="00617A66" w:rsidRDefault="00617A66">
      <w:pPr>
        <w:rPr>
          <w:sz w:val="24"/>
          <w:szCs w:val="24"/>
        </w:rPr>
      </w:pPr>
      <w:r w:rsidRPr="00617A66">
        <w:rPr>
          <w:sz w:val="24"/>
          <w:szCs w:val="24"/>
        </w:rPr>
        <w:t xml:space="preserve">Sartawi, Mohammed, and Gordon Sammut, </w:t>
      </w:r>
      <w:r w:rsidRPr="00E95217">
        <w:rPr>
          <w:i/>
          <w:iCs/>
          <w:sz w:val="24"/>
          <w:szCs w:val="24"/>
        </w:rPr>
        <w:t xml:space="preserve">Negotiating British Muslim Identity: Everyday Concerns </w:t>
      </w:r>
      <w:r w:rsidR="001416B5" w:rsidRPr="00E95217">
        <w:rPr>
          <w:i/>
          <w:iCs/>
          <w:sz w:val="24"/>
          <w:szCs w:val="24"/>
        </w:rPr>
        <w:t>of</w:t>
      </w:r>
      <w:r w:rsidRPr="00E95217">
        <w:rPr>
          <w:i/>
          <w:iCs/>
          <w:sz w:val="24"/>
          <w:szCs w:val="24"/>
        </w:rPr>
        <w:t xml:space="preserve"> Practicing Muslims In London </w:t>
      </w:r>
      <w:r w:rsidRPr="00617A66">
        <w:rPr>
          <w:sz w:val="24"/>
          <w:szCs w:val="24"/>
        </w:rPr>
        <w:t>(Sage, 2012) &lt;https://journals-sagepub-com.ezproxy.uwtsd.ac.uk/doi/pdf/10.1177/1354067X12456714&gt; [Accessed 17 December 2019]</w:t>
      </w:r>
    </w:p>
    <w:sectPr w:rsidR="00617A66" w:rsidRPr="00617A66" w:rsidSect="003115D8">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FF9D8" w14:textId="77777777" w:rsidR="0061477A" w:rsidRDefault="0061477A" w:rsidP="003115D8">
      <w:pPr>
        <w:spacing w:after="0" w:line="240" w:lineRule="auto"/>
      </w:pPr>
      <w:r>
        <w:separator/>
      </w:r>
    </w:p>
  </w:endnote>
  <w:endnote w:type="continuationSeparator" w:id="0">
    <w:p w14:paraId="2E5A6DB7" w14:textId="77777777" w:rsidR="0061477A" w:rsidRDefault="0061477A" w:rsidP="00311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3424959"/>
      <w:docPartObj>
        <w:docPartGallery w:val="Page Numbers (Bottom of Page)"/>
        <w:docPartUnique/>
      </w:docPartObj>
    </w:sdtPr>
    <w:sdtEndPr/>
    <w:sdtContent>
      <w:p w14:paraId="530FF50A" w14:textId="5E439F7A" w:rsidR="003115D8" w:rsidRDefault="003115D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1DD8B31" w14:textId="77777777" w:rsidR="003115D8" w:rsidRDefault="003115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8988F" w14:textId="77777777" w:rsidR="0061477A" w:rsidRDefault="0061477A" w:rsidP="003115D8">
      <w:pPr>
        <w:spacing w:after="0" w:line="240" w:lineRule="auto"/>
      </w:pPr>
      <w:r>
        <w:separator/>
      </w:r>
    </w:p>
  </w:footnote>
  <w:footnote w:type="continuationSeparator" w:id="0">
    <w:p w14:paraId="298DC603" w14:textId="77777777" w:rsidR="0061477A" w:rsidRDefault="0061477A" w:rsidP="003115D8">
      <w:pPr>
        <w:spacing w:after="0" w:line="240" w:lineRule="auto"/>
      </w:pPr>
      <w:r>
        <w:continuationSeparator/>
      </w:r>
    </w:p>
  </w:footnote>
  <w:footnote w:id="1">
    <w:p w14:paraId="49CBA5BD" w14:textId="39A4C177" w:rsidR="00F23E7C" w:rsidRDefault="00F23E7C">
      <w:pPr>
        <w:pStyle w:val="FootnoteText"/>
      </w:pPr>
      <w:r>
        <w:rPr>
          <w:rStyle w:val="FootnoteReference"/>
        </w:rPr>
        <w:footnoteRef/>
      </w:r>
      <w:r>
        <w:t xml:space="preserve"> </w:t>
      </w:r>
      <w:r w:rsidRPr="00F23E7C">
        <w:t>Mohammed Sartawi and Gordon Sammut</w:t>
      </w:r>
      <w:r w:rsidRPr="00F23E7C">
        <w:rPr>
          <w:i/>
          <w:iCs/>
        </w:rPr>
        <w:t xml:space="preserve">, Negotiating British Muslim Identity: Everyday Concerns </w:t>
      </w:r>
      <w:r w:rsidR="001416B5" w:rsidRPr="00F23E7C">
        <w:rPr>
          <w:i/>
          <w:iCs/>
        </w:rPr>
        <w:t>of</w:t>
      </w:r>
      <w:r w:rsidRPr="00F23E7C">
        <w:rPr>
          <w:i/>
          <w:iCs/>
        </w:rPr>
        <w:t xml:space="preserve"> Practicing Muslims In London</w:t>
      </w:r>
      <w:r w:rsidRPr="00F23E7C">
        <w:t xml:space="preserve"> (Sage, 2012), p. 5</w:t>
      </w:r>
      <w:r>
        <w:t>60</w:t>
      </w:r>
      <w:r w:rsidRPr="00F23E7C">
        <w:t xml:space="preserve"> &lt;https://journals-sagepub-com.ezproxy.uwtsd.ac.uk/doi/pdf/10.1177/1354067X12456714&gt; [Accessed 17 December 2019].</w:t>
      </w:r>
    </w:p>
  </w:footnote>
  <w:footnote w:id="2">
    <w:p w14:paraId="2DFB89F5" w14:textId="563BA83C" w:rsidR="009A5870" w:rsidRDefault="009A5870">
      <w:pPr>
        <w:pStyle w:val="FootnoteText"/>
      </w:pPr>
      <w:r>
        <w:rPr>
          <w:rStyle w:val="FootnoteReference"/>
        </w:rPr>
        <w:footnoteRef/>
      </w:r>
      <w:r>
        <w:t xml:space="preserve"> </w:t>
      </w:r>
      <w:r w:rsidRPr="009A5870">
        <w:rPr>
          <w:i/>
          <w:iCs/>
        </w:rPr>
        <w:t>“</w:t>
      </w:r>
      <w:r w:rsidRPr="009A5870">
        <w:rPr>
          <w:i/>
          <w:iCs/>
        </w:rPr>
        <w:t xml:space="preserve">British Muslims In Numbers", </w:t>
      </w:r>
      <w:r w:rsidRPr="009A5870">
        <w:t>Mcb.Org.Uk, 2015 &lt;http://www.mcb.org.uk/wp-content/uploads/2015/02/MCBCensusReport_2015.pdf&gt; [Accessed 17 December 2019].</w:t>
      </w:r>
    </w:p>
  </w:footnote>
  <w:footnote w:id="3">
    <w:p w14:paraId="7D04B61C" w14:textId="1FE8690F" w:rsidR="00020658" w:rsidRDefault="00020658">
      <w:pPr>
        <w:pStyle w:val="FootnoteText"/>
      </w:pPr>
      <w:r>
        <w:rPr>
          <w:rStyle w:val="FootnoteReference"/>
        </w:rPr>
        <w:footnoteRef/>
      </w:r>
      <w:r>
        <w:t xml:space="preserve"> </w:t>
      </w:r>
      <w:r w:rsidRPr="00020658">
        <w:t xml:space="preserve">Tahir Abbas, </w:t>
      </w:r>
      <w:r w:rsidRPr="00020658">
        <w:rPr>
          <w:i/>
          <w:iCs/>
        </w:rPr>
        <w:t>Muslim Britain</w:t>
      </w:r>
      <w:r w:rsidRPr="00020658">
        <w:t xml:space="preserve"> (London: Zed Books Ltd, 2005), p. 67</w:t>
      </w:r>
    </w:p>
  </w:footnote>
  <w:footnote w:id="4">
    <w:p w14:paraId="73F33A8F" w14:textId="090DC8DB" w:rsidR="00B73E94" w:rsidRDefault="00B73E94">
      <w:pPr>
        <w:pStyle w:val="FootnoteText"/>
      </w:pPr>
      <w:r>
        <w:rPr>
          <w:rStyle w:val="FootnoteReference"/>
        </w:rPr>
        <w:footnoteRef/>
      </w:r>
      <w:r>
        <w:t xml:space="preserve"> </w:t>
      </w:r>
      <w:r w:rsidRPr="00B73E94">
        <w:t xml:space="preserve">Philip Lewis, </w:t>
      </w:r>
      <w:r w:rsidRPr="00B73E94">
        <w:rPr>
          <w:i/>
          <w:iCs/>
        </w:rPr>
        <w:t>Islamic Britain</w:t>
      </w:r>
      <w:r w:rsidRPr="00B73E94">
        <w:t xml:space="preserve"> (London: I.</w:t>
      </w:r>
      <w:r w:rsidR="001416B5" w:rsidRPr="00B73E94">
        <w:t>B. Tauris</w:t>
      </w:r>
      <w:r w:rsidRPr="00B73E94">
        <w:t xml:space="preserve"> &amp; Co. Ltd, 1994), p. 19.</w:t>
      </w:r>
    </w:p>
  </w:footnote>
  <w:footnote w:id="5">
    <w:p w14:paraId="26077563" w14:textId="7BBB5188" w:rsidR="00D93A1A" w:rsidRDefault="00D93A1A">
      <w:pPr>
        <w:pStyle w:val="FootnoteText"/>
      </w:pPr>
      <w:r>
        <w:rPr>
          <w:rStyle w:val="FootnoteReference"/>
        </w:rPr>
        <w:footnoteRef/>
      </w:r>
      <w:r>
        <w:t xml:space="preserve"> Philip </w:t>
      </w:r>
      <w:r w:rsidRPr="00D93A1A">
        <w:t xml:space="preserve">Lewis, </w:t>
      </w:r>
      <w:r w:rsidRPr="00D93A1A">
        <w:rPr>
          <w:i/>
          <w:iCs/>
        </w:rPr>
        <w:t>Islamic Britain</w:t>
      </w:r>
      <w:r w:rsidRPr="00D93A1A">
        <w:t xml:space="preserve"> (London: I.</w:t>
      </w:r>
      <w:r w:rsidR="001416B5" w:rsidRPr="00D93A1A">
        <w:t>B. Tauris</w:t>
      </w:r>
      <w:r w:rsidRPr="00D93A1A">
        <w:t xml:space="preserve"> &amp; Co. Ltd, 1994), p. </w:t>
      </w:r>
      <w:r>
        <w:t>21</w:t>
      </w:r>
      <w:r w:rsidRPr="00D93A1A">
        <w:t>.</w:t>
      </w:r>
    </w:p>
  </w:footnote>
  <w:footnote w:id="6">
    <w:p w14:paraId="272B1FE3" w14:textId="57E0C4E5" w:rsidR="00C83EE2" w:rsidRDefault="00C83EE2">
      <w:pPr>
        <w:pStyle w:val="FootnoteText"/>
      </w:pPr>
      <w:r>
        <w:rPr>
          <w:rStyle w:val="FootnoteReference"/>
        </w:rPr>
        <w:footnoteRef/>
      </w:r>
      <w:r>
        <w:t xml:space="preserve"> </w:t>
      </w:r>
      <w:r w:rsidR="00D91F56">
        <w:t xml:space="preserve">Philip </w:t>
      </w:r>
      <w:r w:rsidRPr="00C83EE2">
        <w:t>Lewis, Islamic Britain (London: I.</w:t>
      </w:r>
      <w:r w:rsidR="001416B5" w:rsidRPr="00C83EE2">
        <w:t>B. Tauris</w:t>
      </w:r>
      <w:r w:rsidRPr="00C83EE2">
        <w:t xml:space="preserve"> &amp; Co. Ltd, 1994), p. </w:t>
      </w:r>
      <w:r>
        <w:t>25.</w:t>
      </w:r>
    </w:p>
  </w:footnote>
  <w:footnote w:id="7">
    <w:p w14:paraId="0118A5F1" w14:textId="7C3B0E93" w:rsidR="004E773E" w:rsidRDefault="004E773E">
      <w:pPr>
        <w:pStyle w:val="FootnoteText"/>
      </w:pPr>
      <w:r>
        <w:rPr>
          <w:rStyle w:val="FootnoteReference"/>
        </w:rPr>
        <w:footnoteRef/>
      </w:r>
      <w:r>
        <w:t xml:space="preserve"> </w:t>
      </w:r>
      <w:r w:rsidRPr="004E773E">
        <w:t xml:space="preserve">Jonathan Scourfield and others, </w:t>
      </w:r>
      <w:r w:rsidRPr="004E773E">
        <w:rPr>
          <w:i/>
          <w:iCs/>
        </w:rPr>
        <w:t xml:space="preserve">Religious Nurture </w:t>
      </w:r>
      <w:r w:rsidR="001416B5" w:rsidRPr="004E773E">
        <w:rPr>
          <w:i/>
          <w:iCs/>
        </w:rPr>
        <w:t>in</w:t>
      </w:r>
      <w:r w:rsidRPr="004E773E">
        <w:rPr>
          <w:i/>
          <w:iCs/>
        </w:rPr>
        <w:t xml:space="preserve"> British Muslim Families: Implications </w:t>
      </w:r>
      <w:r w:rsidR="001416B5" w:rsidRPr="004E773E">
        <w:rPr>
          <w:i/>
          <w:iCs/>
        </w:rPr>
        <w:t>for</w:t>
      </w:r>
      <w:r w:rsidRPr="004E773E">
        <w:rPr>
          <w:i/>
          <w:iCs/>
        </w:rPr>
        <w:t xml:space="preserve"> Social Work</w:t>
      </w:r>
      <w:r w:rsidRPr="004E773E">
        <w:t xml:space="preserve"> (Sage, 2013), p. 333 &lt;https://journals-sagepub-com.ezproxy.uwtsd.ac.uk/doi/pdf/10.1177/0020872812474032&gt; [Accessed 17 December 2019].</w:t>
      </w:r>
    </w:p>
  </w:footnote>
  <w:footnote w:id="8">
    <w:p w14:paraId="23D68595" w14:textId="2B84845B" w:rsidR="008B4714" w:rsidRDefault="008B4714">
      <w:pPr>
        <w:pStyle w:val="FootnoteText"/>
      </w:pPr>
      <w:r>
        <w:rPr>
          <w:rStyle w:val="FootnoteReference"/>
        </w:rPr>
        <w:footnoteRef/>
      </w:r>
      <w:r>
        <w:t xml:space="preserve"> </w:t>
      </w:r>
      <w:r w:rsidRPr="008B4714">
        <w:t xml:space="preserve">Jorgen S. Nielsen, </w:t>
      </w:r>
      <w:r w:rsidRPr="008B4714">
        <w:rPr>
          <w:i/>
          <w:iCs/>
        </w:rPr>
        <w:t xml:space="preserve">""Great Britain" In </w:t>
      </w:r>
      <w:r w:rsidR="001416B5" w:rsidRPr="008B4714">
        <w:rPr>
          <w:i/>
          <w:iCs/>
        </w:rPr>
        <w:t>the</w:t>
      </w:r>
      <w:r w:rsidRPr="008B4714">
        <w:rPr>
          <w:i/>
          <w:iCs/>
        </w:rPr>
        <w:t xml:space="preserve"> Oxford Encyclopedia </w:t>
      </w:r>
      <w:r w:rsidR="001416B5" w:rsidRPr="008B4714">
        <w:rPr>
          <w:i/>
          <w:iCs/>
        </w:rPr>
        <w:t>of</w:t>
      </w:r>
      <w:r w:rsidRPr="008B4714">
        <w:rPr>
          <w:i/>
          <w:iCs/>
        </w:rPr>
        <w:t xml:space="preserve"> The Modern Islamic World. </w:t>
      </w:r>
      <w:r w:rsidR="001416B5" w:rsidRPr="008B4714">
        <w:rPr>
          <w:i/>
          <w:iCs/>
        </w:rPr>
        <w:t>Ed. John</w:t>
      </w:r>
      <w:r w:rsidRPr="008B4714">
        <w:rPr>
          <w:i/>
          <w:iCs/>
        </w:rPr>
        <w:t xml:space="preserve"> L. Esposito</w:t>
      </w:r>
      <w:r w:rsidRPr="008B4714">
        <w:t xml:space="preserve">.", </w:t>
      </w:r>
      <w:r w:rsidR="001416B5" w:rsidRPr="008B4714">
        <w:t>Oxfordislamicstudies.Com. Ezproxy.Uwtsd</w:t>
      </w:r>
      <w:r w:rsidRPr="008B4714">
        <w:t>.</w:t>
      </w:r>
      <w:r w:rsidR="001416B5" w:rsidRPr="008B4714">
        <w:t>Ac. Uk</w:t>
      </w:r>
      <w:r w:rsidRPr="008B4714">
        <w:t>, 2019 &lt;http://www.oxfordislamicstudies.com.ezproxy.uwtsd.ac.uk/article/opr/t236MIW/e0278?_hi=1&amp;_pos=27#match&gt; [Accessed 16 December 2019].</w:t>
      </w:r>
    </w:p>
  </w:footnote>
  <w:footnote w:id="9">
    <w:p w14:paraId="37D835F5" w14:textId="24D7E640" w:rsidR="00617A66" w:rsidRDefault="00617A66">
      <w:pPr>
        <w:pStyle w:val="FootnoteText"/>
      </w:pPr>
      <w:r>
        <w:rPr>
          <w:rStyle w:val="FootnoteReference"/>
        </w:rPr>
        <w:footnoteRef/>
      </w:r>
      <w:r>
        <w:t xml:space="preserve"> </w:t>
      </w:r>
      <w:r w:rsidRPr="00617A66">
        <w:t xml:space="preserve">Mohammed Sartawi and Gordon Sammut, </w:t>
      </w:r>
      <w:r w:rsidRPr="00617A66">
        <w:rPr>
          <w:i/>
          <w:iCs/>
        </w:rPr>
        <w:t xml:space="preserve">Negotiating British Muslim Identity: Everyday Concerns </w:t>
      </w:r>
      <w:r w:rsidR="001416B5" w:rsidRPr="00617A66">
        <w:rPr>
          <w:i/>
          <w:iCs/>
        </w:rPr>
        <w:t>of</w:t>
      </w:r>
      <w:r w:rsidRPr="00617A66">
        <w:rPr>
          <w:i/>
          <w:iCs/>
        </w:rPr>
        <w:t xml:space="preserve"> Practicing Muslims In London</w:t>
      </w:r>
      <w:r w:rsidRPr="00617A66">
        <w:t xml:space="preserve"> (Sage, 2012), p. 571 &lt;https://journals-sagepub-com.ezproxy.uwtsd.ac.uk/doi/pdf/10.1177/1354067X12456714&gt; [Accessed 17 December 2019].</w:t>
      </w:r>
    </w:p>
  </w:footnote>
  <w:footnote w:id="10">
    <w:p w14:paraId="68B57172" w14:textId="327D1078" w:rsidR="00C07468" w:rsidRDefault="00C07468">
      <w:pPr>
        <w:pStyle w:val="FootnoteText"/>
      </w:pPr>
      <w:r>
        <w:rPr>
          <w:rStyle w:val="FootnoteReference"/>
        </w:rPr>
        <w:footnoteRef/>
      </w:r>
      <w:r>
        <w:t xml:space="preserve"> </w:t>
      </w:r>
      <w:r w:rsidRPr="00C07468">
        <w:t xml:space="preserve">Jocelyne Cesari, </w:t>
      </w:r>
      <w:r w:rsidRPr="005C1AEA">
        <w:rPr>
          <w:i/>
          <w:iCs/>
        </w:rPr>
        <w:t xml:space="preserve">Muslims In </w:t>
      </w:r>
      <w:r w:rsidR="001416B5" w:rsidRPr="005C1AEA">
        <w:rPr>
          <w:i/>
          <w:iCs/>
        </w:rPr>
        <w:t>the</w:t>
      </w:r>
      <w:r w:rsidRPr="005C1AEA">
        <w:rPr>
          <w:i/>
          <w:iCs/>
        </w:rPr>
        <w:t xml:space="preserve"> West After 9/11</w:t>
      </w:r>
      <w:r w:rsidRPr="00C07468">
        <w:t xml:space="preserve"> (Oxon: Routledge, 2010), p. </w:t>
      </w:r>
      <w:r w:rsidR="005C1AEA">
        <w:t>14-21</w:t>
      </w:r>
      <w:r w:rsidRPr="00C07468">
        <w:t>.</w:t>
      </w:r>
    </w:p>
  </w:footnote>
  <w:footnote w:id="11">
    <w:p w14:paraId="364143B9" w14:textId="3D241CB8" w:rsidR="00324E79" w:rsidRDefault="00324E79">
      <w:pPr>
        <w:pStyle w:val="FootnoteText"/>
      </w:pPr>
      <w:r>
        <w:rPr>
          <w:rStyle w:val="FootnoteReference"/>
        </w:rPr>
        <w:footnoteRef/>
      </w:r>
      <w:r>
        <w:t xml:space="preserve"> </w:t>
      </w:r>
      <w:r w:rsidRPr="00324E79">
        <w:t xml:space="preserve">Tahir Abbas, </w:t>
      </w:r>
      <w:r w:rsidRPr="00324E79">
        <w:rPr>
          <w:i/>
          <w:iCs/>
        </w:rPr>
        <w:t>Muslim Britain</w:t>
      </w:r>
      <w:r w:rsidRPr="00324E79">
        <w:t xml:space="preserve"> (London: Zed Books Ltd, 2005), p. </w:t>
      </w:r>
      <w:r>
        <w:t>77</w:t>
      </w:r>
      <w:r w:rsidRPr="00324E79">
        <w:t>.</w:t>
      </w:r>
    </w:p>
  </w:footnote>
  <w:footnote w:id="12">
    <w:p w14:paraId="5DC23C15" w14:textId="2259EC55" w:rsidR="00020658" w:rsidRDefault="00020658">
      <w:pPr>
        <w:pStyle w:val="FootnoteText"/>
      </w:pPr>
      <w:r>
        <w:rPr>
          <w:rStyle w:val="FootnoteReference"/>
        </w:rPr>
        <w:footnoteRef/>
      </w:r>
      <w:r>
        <w:t xml:space="preserve"> </w:t>
      </w:r>
      <w:r w:rsidRPr="00020658">
        <w:t xml:space="preserve">Jocelyne </w:t>
      </w:r>
      <w:proofErr w:type="spellStart"/>
      <w:r w:rsidRPr="00020658">
        <w:t>Cesari</w:t>
      </w:r>
      <w:proofErr w:type="spellEnd"/>
      <w:r w:rsidRPr="00020658">
        <w:t xml:space="preserve">, </w:t>
      </w:r>
      <w:r w:rsidRPr="00020658">
        <w:rPr>
          <w:i/>
          <w:iCs/>
        </w:rPr>
        <w:t>Muslims In the West After 9/11</w:t>
      </w:r>
      <w:r w:rsidRPr="00020658">
        <w:t xml:space="preserve"> (Oxon: Routledge, 2010), p. 16.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4C0"/>
    <w:rsid w:val="0000088A"/>
    <w:rsid w:val="00020658"/>
    <w:rsid w:val="000352B7"/>
    <w:rsid w:val="001416B5"/>
    <w:rsid w:val="00141D5A"/>
    <w:rsid w:val="00155775"/>
    <w:rsid w:val="0017351E"/>
    <w:rsid w:val="00182A36"/>
    <w:rsid w:val="00184520"/>
    <w:rsid w:val="00186AB6"/>
    <w:rsid w:val="00197E41"/>
    <w:rsid w:val="001F0488"/>
    <w:rsid w:val="002334CE"/>
    <w:rsid w:val="0026500F"/>
    <w:rsid w:val="003115D8"/>
    <w:rsid w:val="00324E79"/>
    <w:rsid w:val="00387E3B"/>
    <w:rsid w:val="003944C0"/>
    <w:rsid w:val="003B21D1"/>
    <w:rsid w:val="003C6233"/>
    <w:rsid w:val="00427294"/>
    <w:rsid w:val="004E773E"/>
    <w:rsid w:val="004F66AB"/>
    <w:rsid w:val="0054116A"/>
    <w:rsid w:val="00541702"/>
    <w:rsid w:val="00553051"/>
    <w:rsid w:val="005B439E"/>
    <w:rsid w:val="005C1AEA"/>
    <w:rsid w:val="005D295E"/>
    <w:rsid w:val="00605169"/>
    <w:rsid w:val="0061477A"/>
    <w:rsid w:val="00617A66"/>
    <w:rsid w:val="00625202"/>
    <w:rsid w:val="00682482"/>
    <w:rsid w:val="0069237F"/>
    <w:rsid w:val="006A45B4"/>
    <w:rsid w:val="006B79ED"/>
    <w:rsid w:val="006F3E93"/>
    <w:rsid w:val="007A31F9"/>
    <w:rsid w:val="0080383A"/>
    <w:rsid w:val="008125CB"/>
    <w:rsid w:val="00824220"/>
    <w:rsid w:val="008279AC"/>
    <w:rsid w:val="008B4714"/>
    <w:rsid w:val="00934D5B"/>
    <w:rsid w:val="009A5870"/>
    <w:rsid w:val="009B472D"/>
    <w:rsid w:val="009D2431"/>
    <w:rsid w:val="009E03EB"/>
    <w:rsid w:val="00A30E6D"/>
    <w:rsid w:val="00A73609"/>
    <w:rsid w:val="00A97A01"/>
    <w:rsid w:val="00A97A5A"/>
    <w:rsid w:val="00AB67A1"/>
    <w:rsid w:val="00AC4B07"/>
    <w:rsid w:val="00AE6CDB"/>
    <w:rsid w:val="00AF7248"/>
    <w:rsid w:val="00B12403"/>
    <w:rsid w:val="00B127D9"/>
    <w:rsid w:val="00B30660"/>
    <w:rsid w:val="00B454FE"/>
    <w:rsid w:val="00B676A7"/>
    <w:rsid w:val="00B73E94"/>
    <w:rsid w:val="00BC2796"/>
    <w:rsid w:val="00BD2AE0"/>
    <w:rsid w:val="00BE4679"/>
    <w:rsid w:val="00C07468"/>
    <w:rsid w:val="00C57458"/>
    <w:rsid w:val="00C83EE2"/>
    <w:rsid w:val="00CA5EF1"/>
    <w:rsid w:val="00D318CD"/>
    <w:rsid w:val="00D57DEA"/>
    <w:rsid w:val="00D70EB6"/>
    <w:rsid w:val="00D91F56"/>
    <w:rsid w:val="00D93A1A"/>
    <w:rsid w:val="00DE700B"/>
    <w:rsid w:val="00E5787E"/>
    <w:rsid w:val="00E80713"/>
    <w:rsid w:val="00E95217"/>
    <w:rsid w:val="00EB04A5"/>
    <w:rsid w:val="00EB0AD2"/>
    <w:rsid w:val="00EB7385"/>
    <w:rsid w:val="00F23E7C"/>
    <w:rsid w:val="00F45F7C"/>
    <w:rsid w:val="00F61F64"/>
    <w:rsid w:val="00F71190"/>
    <w:rsid w:val="00F71968"/>
    <w:rsid w:val="00FD7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7B0FE"/>
  <w15:chartTrackingRefBased/>
  <w15:docId w15:val="{04F81E9D-FFA1-41AE-9CE9-5B1A7DA69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5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15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15D8"/>
    <w:rPr>
      <w:rFonts w:eastAsiaTheme="minorEastAsia"/>
      <w:lang w:val="en-US"/>
    </w:rPr>
  </w:style>
  <w:style w:type="character" w:customStyle="1" w:styleId="Heading1Char">
    <w:name w:val="Heading 1 Char"/>
    <w:basedOn w:val="DefaultParagraphFont"/>
    <w:link w:val="Heading1"/>
    <w:uiPriority w:val="9"/>
    <w:rsid w:val="003115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15D8"/>
    <w:pPr>
      <w:outlineLvl w:val="9"/>
    </w:pPr>
    <w:rPr>
      <w:lang w:val="en-US"/>
    </w:rPr>
  </w:style>
  <w:style w:type="paragraph" w:styleId="TOC2">
    <w:name w:val="toc 2"/>
    <w:basedOn w:val="Normal"/>
    <w:next w:val="Normal"/>
    <w:autoRedefine/>
    <w:uiPriority w:val="39"/>
    <w:unhideWhenUsed/>
    <w:rsid w:val="003115D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15D8"/>
    <w:pPr>
      <w:spacing w:after="100"/>
    </w:pPr>
    <w:rPr>
      <w:rFonts w:eastAsiaTheme="minorEastAsia" w:cs="Times New Roman"/>
      <w:lang w:val="en-US"/>
    </w:rPr>
  </w:style>
  <w:style w:type="paragraph" w:styleId="TOC3">
    <w:name w:val="toc 3"/>
    <w:basedOn w:val="Normal"/>
    <w:next w:val="Normal"/>
    <w:autoRedefine/>
    <w:uiPriority w:val="39"/>
    <w:unhideWhenUsed/>
    <w:rsid w:val="003115D8"/>
    <w:pPr>
      <w:spacing w:after="100"/>
      <w:ind w:left="440"/>
    </w:pPr>
    <w:rPr>
      <w:rFonts w:eastAsiaTheme="minorEastAsia" w:cs="Times New Roman"/>
      <w:lang w:val="en-US"/>
    </w:rPr>
  </w:style>
  <w:style w:type="paragraph" w:styleId="Header">
    <w:name w:val="header"/>
    <w:basedOn w:val="Normal"/>
    <w:link w:val="HeaderChar"/>
    <w:uiPriority w:val="99"/>
    <w:unhideWhenUsed/>
    <w:rsid w:val="003115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5D8"/>
  </w:style>
  <w:style w:type="paragraph" w:styleId="Footer">
    <w:name w:val="footer"/>
    <w:basedOn w:val="Normal"/>
    <w:link w:val="FooterChar"/>
    <w:uiPriority w:val="99"/>
    <w:unhideWhenUsed/>
    <w:rsid w:val="003115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5D8"/>
  </w:style>
  <w:style w:type="paragraph" w:styleId="FootnoteText">
    <w:name w:val="footnote text"/>
    <w:basedOn w:val="Normal"/>
    <w:link w:val="FootnoteTextChar"/>
    <w:uiPriority w:val="99"/>
    <w:semiHidden/>
    <w:unhideWhenUsed/>
    <w:rsid w:val="006923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237F"/>
    <w:rPr>
      <w:sz w:val="20"/>
      <w:szCs w:val="20"/>
    </w:rPr>
  </w:style>
  <w:style w:type="character" w:styleId="FootnoteReference">
    <w:name w:val="footnote reference"/>
    <w:basedOn w:val="DefaultParagraphFont"/>
    <w:uiPriority w:val="99"/>
    <w:semiHidden/>
    <w:unhideWhenUsed/>
    <w:rsid w:val="006923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238CC-B980-432D-B185-8E8EDD5CF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8</Pages>
  <Words>2280</Words>
  <Characters>12997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a report discussing the main contemporary and future challenges impacting on religious identity(-ies) for Muslim communities in the UK.</vt:lpstr>
    </vt:vector>
  </TitlesOfParts>
  <Company>Elizabeth Langshaw</Company>
  <LinksUpToDate>false</LinksUpToDate>
  <CharactersWithSpaces>15247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discussing the main contemporary and future challenges impacting on religious identity(-ies) for Muslim communities in the UK.</dc:title>
  <dc:subject>Islam in the West</dc:subject>
  <dc:creator>Elizabeth Langshaw (1803962)</dc:creator>
  <cp:keywords/>
  <dc:description/>
  <cp:lastModifiedBy>Elizabeth Langshaw (1803962)</cp:lastModifiedBy>
  <cp:revision>48</cp:revision>
  <dcterms:created xsi:type="dcterms:W3CDTF">2019-12-16T12:03:00Z</dcterms:created>
  <dcterms:modified xsi:type="dcterms:W3CDTF">2019-12-17T21:54:00Z</dcterms:modified>
</cp:coreProperties>
</file>