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F315DD" w14:textId="77777777" w:rsidR="00663EC0" w:rsidRDefault="001C1691">
      <w:pPr>
        <w:rPr>
          <w:b/>
        </w:rPr>
      </w:pPr>
      <w:r w:rsidRPr="001C1691">
        <w:rPr>
          <w:b/>
        </w:rPr>
        <w:t xml:space="preserve">What important political and/or social transformations were brought about by the French Revolution and what </w:t>
      </w:r>
      <w:r w:rsidR="00556F37">
        <w:rPr>
          <w:b/>
        </w:rPr>
        <w:t xml:space="preserve">was </w:t>
      </w:r>
      <w:r w:rsidRPr="001C1691">
        <w:rPr>
          <w:b/>
        </w:rPr>
        <w:t>the cultural impact of these transformations?</w:t>
      </w:r>
    </w:p>
    <w:p w14:paraId="099AB766" w14:textId="77777777" w:rsidR="001C1691" w:rsidRDefault="001C1691">
      <w:pPr>
        <w:rPr>
          <w:b/>
        </w:rPr>
      </w:pPr>
    </w:p>
    <w:p w14:paraId="0F7A7E21" w14:textId="50167EF7" w:rsidR="001C1691" w:rsidRDefault="001C1691">
      <w:r>
        <w:t>The French Revolution began on 5</w:t>
      </w:r>
      <w:r w:rsidRPr="001C1691">
        <w:rPr>
          <w:vertAlign w:val="superscript"/>
        </w:rPr>
        <w:t>th</w:t>
      </w:r>
      <w:r>
        <w:t xml:space="preserve"> May 1789 and ended on 9</w:t>
      </w:r>
      <w:r w:rsidRPr="001C1691">
        <w:rPr>
          <w:vertAlign w:val="superscript"/>
        </w:rPr>
        <w:t>th</w:t>
      </w:r>
      <w:r>
        <w:t xml:space="preserve"> November 1799 culminating in the rise of Napoleonic France under the First Consul of France (and later Emperor of the French)</w:t>
      </w:r>
      <w:r w:rsidR="00F46E0A">
        <w:t xml:space="preserve"> Napoleon Bonaparte</w:t>
      </w:r>
      <w:r w:rsidR="009C16DD">
        <w:t>. The Revolution saw demands for radical social change</w:t>
      </w:r>
      <w:r w:rsidR="007F19A5">
        <w:t xml:space="preserve"> some of which succeeded and some that did not. The Revolution was a very turbulent and unstable time for France and included the </w:t>
      </w:r>
      <w:r w:rsidR="000914CB">
        <w:t xml:space="preserve">Reign of </w:t>
      </w:r>
      <w:r w:rsidR="007F19A5">
        <w:t>Terror</w:t>
      </w:r>
      <w:r w:rsidR="00E370CF">
        <w:t xml:space="preserve">; </w:t>
      </w:r>
      <w:r w:rsidR="006C5F0C">
        <w:t xml:space="preserve">in which </w:t>
      </w:r>
      <w:r w:rsidR="00A841C2">
        <w:t xml:space="preserve">sixteen thousand, five-hundred and ninety-four </w:t>
      </w:r>
      <w:r w:rsidR="006C5F0C">
        <w:t>people were officially guillotined</w:t>
      </w:r>
      <w:r w:rsidR="00E370CF">
        <w:t xml:space="preserve">(two </w:t>
      </w:r>
      <w:proofErr w:type="spellStart"/>
      <w:r w:rsidR="00E370CF">
        <w:t>thousand,six</w:t>
      </w:r>
      <w:proofErr w:type="spellEnd"/>
      <w:r w:rsidR="00E370CF">
        <w:t xml:space="preserve"> hundred and twenty-five) </w:t>
      </w:r>
      <w:r w:rsidR="00466B0A">
        <w:t xml:space="preserve">whilst over  </w:t>
      </w:r>
      <w:r w:rsidR="00A841C2">
        <w:t xml:space="preserve">twenty-five thousand </w:t>
      </w:r>
      <w:r w:rsidR="00466B0A">
        <w:t>were summarily executed</w:t>
      </w:r>
      <w:r w:rsidR="00F35B60">
        <w:rPr>
          <w:rStyle w:val="FootnoteReference"/>
        </w:rPr>
        <w:footnoteReference w:id="1"/>
      </w:r>
      <w:r w:rsidR="00E370CF">
        <w:t>;</w:t>
      </w:r>
      <w:r w:rsidR="007F19A5">
        <w:t xml:space="preserve"> which occurred </w:t>
      </w:r>
      <w:r w:rsidR="000914CB">
        <w:t>between 1793-1794, although historians disagree on the exact timeframe, and the general consensus is that it ended with the Fall (and eventual execution) of Maximilien Robespierre</w:t>
      </w:r>
      <w:r w:rsidR="00634328">
        <w:t xml:space="preserve"> and the accompanying fall of the Committee of Public Safety.</w:t>
      </w:r>
    </w:p>
    <w:p w14:paraId="694562B2" w14:textId="77777777" w:rsidR="00634328" w:rsidRDefault="00634328"/>
    <w:p w14:paraId="25E83509" w14:textId="77777777" w:rsidR="00634328" w:rsidRDefault="00634328"/>
    <w:p w14:paraId="58476319" w14:textId="2C556B66" w:rsidR="00634328" w:rsidRDefault="00634328">
      <w:r>
        <w:t xml:space="preserve">There were several political and social inequalities which </w:t>
      </w:r>
      <w:r w:rsidR="002A1638">
        <w:t>had a contributing factor to the</w:t>
      </w:r>
      <w:r w:rsidR="003006DC">
        <w:t xml:space="preserve"> occurrence of the French Revolution. The </w:t>
      </w:r>
      <w:proofErr w:type="spellStart"/>
      <w:r w:rsidR="003006DC">
        <w:t>Ancien</w:t>
      </w:r>
      <w:proofErr w:type="spellEnd"/>
      <w:r w:rsidR="003006DC">
        <w:t xml:space="preserve"> Regime was in desperate need of reform and for the most part had been failing to keep up with the new philosophical and technologi</w:t>
      </w:r>
      <w:r w:rsidR="00060CFD">
        <w:t xml:space="preserve">cal ideas that had boldly been put forth as part of the Age of Enlightenment. </w:t>
      </w:r>
      <w:r w:rsidR="006C5F0C">
        <w:t>In this essay I will discuss the effects of the Revolution on every day life, the concept of nationhood and citizenship</w:t>
      </w:r>
      <w:r w:rsidR="000F182C">
        <w:t>,</w:t>
      </w:r>
      <w:r w:rsidR="006C5F0C">
        <w:t xml:space="preserve"> the differing roles of gender during the Revolution</w:t>
      </w:r>
      <w:r w:rsidR="000F182C">
        <w:t xml:space="preserve"> and the effects of the French Revolutionary Wars and the Napoleonic Wars</w:t>
      </w:r>
      <w:r w:rsidR="006C5F0C">
        <w:t>.</w:t>
      </w:r>
    </w:p>
    <w:p w14:paraId="101E142C" w14:textId="6CF891A1" w:rsidR="005767A4" w:rsidRDefault="005767A4"/>
    <w:p w14:paraId="16F7CFCB" w14:textId="56880ADB" w:rsidR="005767A4" w:rsidRDefault="005767A4">
      <w:r>
        <w:t>During the French Revolution</w:t>
      </w:r>
      <w:r w:rsidR="00634B03">
        <w:t>, the every</w:t>
      </w:r>
      <w:r w:rsidR="00571DDE">
        <w:t>day</w:t>
      </w:r>
      <w:r w:rsidR="00634B03">
        <w:t xml:space="preserve"> life of a French citizen was altered drastically as they had to cope with the stress of foreign wars (which they were losing at several points), the rise of radical revolutionaries, the Reign of Terror,</w:t>
      </w:r>
      <w:r w:rsidR="00380E47">
        <w:t xml:space="preserve"> the regicide,</w:t>
      </w:r>
      <w:r w:rsidR="00634B03">
        <w:t xml:space="preserve"> several different constitutions</w:t>
      </w:r>
      <w:r w:rsidR="00380E47">
        <w:t xml:space="preserve"> (some of which contradicted each other) and an eventual coup by Napoleon Bonaparte. In 1789, fear of potential famine led to the Great Fear</w:t>
      </w:r>
      <w:r w:rsidR="001222B2">
        <w:t>, as prior to the Revolution the French monarch was responsible for ensuring that a ready supply of bread was available for the poorest in French society to eat, the French monarch was even known affectionately as the “</w:t>
      </w:r>
      <w:r w:rsidR="001222B2">
        <w:rPr>
          <w:i/>
        </w:rPr>
        <w:t xml:space="preserve">le premier </w:t>
      </w:r>
      <w:proofErr w:type="spellStart"/>
      <w:r w:rsidR="001222B2">
        <w:rPr>
          <w:i/>
        </w:rPr>
        <w:t>boulanger</w:t>
      </w:r>
      <w:proofErr w:type="spellEnd"/>
      <w:r w:rsidR="001222B2">
        <w:rPr>
          <w:i/>
        </w:rPr>
        <w:t xml:space="preserve"> du </w:t>
      </w:r>
      <w:proofErr w:type="spellStart"/>
      <w:r w:rsidR="001222B2">
        <w:rPr>
          <w:i/>
        </w:rPr>
        <w:t>royaume</w:t>
      </w:r>
      <w:proofErr w:type="spellEnd"/>
      <w:r w:rsidR="00AA21AC">
        <w:rPr>
          <w:i/>
        </w:rPr>
        <w:t xml:space="preserve">” </w:t>
      </w:r>
      <w:r w:rsidR="00AA21AC">
        <w:t>(prime baker of the Kingdom). This changed in 1775 when Anne Robert Jacques Turgot, Controller-General of Finances when a policy was adopted based of the “laissez-faire” principles</w:t>
      </w:r>
      <w:r w:rsidR="0035660C">
        <w:t>. This led to food shortages and unstable prices</w:t>
      </w:r>
      <w:r w:rsidR="00AB22C5">
        <w:t xml:space="preserve"> which aided in the formation of a revolutionary consciousness among the poorest of French society. Everyday life was characterised by a near constant struggle between Liberals and right-wing monarchists for power, reform and control of the government</w:t>
      </w:r>
      <w:r w:rsidR="00044515">
        <w:t>.</w:t>
      </w:r>
    </w:p>
    <w:p w14:paraId="3C155198" w14:textId="72D2F9F2" w:rsidR="0043094F" w:rsidRDefault="0043094F"/>
    <w:p w14:paraId="22CBA5A3" w14:textId="184CDA13" w:rsidR="0043094F" w:rsidRDefault="0043094F">
      <w:r>
        <w:t>One of the most important causes and effects of the French Revolution was the large-scale development of the concepts of nationhood and citizenship. This was an important development because although France was one of the most centralised states in Europe it consisted of various Duchies and Counties that had existed back in the Medieval period such as the Duchies of Brittany, Normandy, Gascony</w:t>
      </w:r>
      <w:r w:rsidR="0027693C">
        <w:t>, Aquitaine and Burgundy and Counties such as Toulouse, Anjou and Maine. These old internal borders were still in effect both politically and demographically especially in Brittany and Burgundy. To try and reduce these divides</w:t>
      </w:r>
      <w:r w:rsidR="005800E8">
        <w:t xml:space="preserve"> </w:t>
      </w:r>
      <w:r w:rsidR="0078577B">
        <w:t>the National Assembly</w:t>
      </w:r>
      <w:r w:rsidR="00EA7463">
        <w:t xml:space="preserve"> (as part of the 1791 Constitution)</w:t>
      </w:r>
      <w:r w:rsidR="0078577B">
        <w:t xml:space="preserve"> abolished the historical provinces </w:t>
      </w:r>
      <w:r w:rsidR="0078577B">
        <w:lastRenderedPageBreak/>
        <w:t xml:space="preserve">and divided them up into 83 </w:t>
      </w:r>
      <w:proofErr w:type="spellStart"/>
      <w:r w:rsidR="0078577B" w:rsidRPr="0078577B">
        <w:rPr>
          <w:i/>
        </w:rPr>
        <w:t>Dèpartements</w:t>
      </w:r>
      <w:proofErr w:type="spellEnd"/>
      <w:r w:rsidR="0027693C">
        <w:t xml:space="preserve"> </w:t>
      </w:r>
      <w:r w:rsidR="0078577B">
        <w:t>of roughly equal land area and population, this was also done to create a sense of uniformity and may have also removed</w:t>
      </w:r>
      <w:r w:rsidR="00EA7463">
        <w:t xml:space="preserve"> the last vestiges of the now abolished nobility and the last traces of Feudalism in France. With this done and the 1789 </w:t>
      </w:r>
      <w:r w:rsidR="00EA7463" w:rsidRPr="0066737E">
        <w:rPr>
          <w:i/>
        </w:rPr>
        <w:t xml:space="preserve">Declaration of the Rights of Man </w:t>
      </w:r>
      <w:r w:rsidR="0066737E" w:rsidRPr="0066737E">
        <w:rPr>
          <w:i/>
        </w:rPr>
        <w:t>and of the Citizen</w:t>
      </w:r>
      <w:r w:rsidR="0066737E">
        <w:rPr>
          <w:i/>
        </w:rPr>
        <w:t xml:space="preserve"> </w:t>
      </w:r>
      <w:r w:rsidR="0066737E">
        <w:t>gaining widespread popularity the people of France were no longer willing to be mistreated by a higher class of people</w:t>
      </w:r>
      <w:r w:rsidR="00E370CF">
        <w:t xml:space="preserve"> who hold power through inheritance rather than by being self-made means.</w:t>
      </w:r>
      <w:r w:rsidR="00B70CB4">
        <w:rPr>
          <w:rStyle w:val="FootnoteReference"/>
        </w:rPr>
        <w:footnoteReference w:id="2"/>
      </w:r>
    </w:p>
    <w:p w14:paraId="15EA305F" w14:textId="544E5EF0" w:rsidR="0066737E" w:rsidRDefault="0066737E"/>
    <w:p w14:paraId="020D60B5" w14:textId="416D7887" w:rsidR="0066737E" w:rsidRDefault="0066737E">
      <w:r>
        <w:t>The French Revolution was mainly focused on the betterment of the lives of French men whilst women were at best an afterthought.</w:t>
      </w:r>
      <w:r w:rsidR="005A7D03">
        <w:t xml:space="preserve"> There was an attempt made by </w:t>
      </w:r>
      <w:proofErr w:type="spellStart"/>
      <w:r w:rsidR="005A7D03">
        <w:t>Olympe</w:t>
      </w:r>
      <w:proofErr w:type="spellEnd"/>
      <w:r w:rsidR="005A7D03">
        <w:t xml:space="preserve"> de Gouges to bring these concerns to the revolutionaries </w:t>
      </w:r>
      <w:r w:rsidR="005952E1">
        <w:t xml:space="preserve">through the publishing of the </w:t>
      </w:r>
      <w:r w:rsidR="00837012" w:rsidRPr="00837012">
        <w:rPr>
          <w:i/>
        </w:rPr>
        <w:t>Declaration of the Rights of Wom</w:t>
      </w:r>
      <w:r w:rsidR="00837012">
        <w:rPr>
          <w:i/>
        </w:rPr>
        <w:t>a</w:t>
      </w:r>
      <w:r w:rsidR="00837012" w:rsidRPr="00837012">
        <w:rPr>
          <w:i/>
        </w:rPr>
        <w:t>n and the Female Citizen</w:t>
      </w:r>
      <w:r w:rsidR="00837012">
        <w:rPr>
          <w:i/>
        </w:rPr>
        <w:t xml:space="preserve"> </w:t>
      </w:r>
      <w:r w:rsidR="00837012">
        <w:t>in September 1791, the document was basically a copy of the 1789 declaration just geared towards women and with a few additions</w:t>
      </w:r>
      <w:r w:rsidR="00296B71">
        <w:t>. The main call of the declaration was for equality between men and women as citizens of the First French Republic.</w:t>
      </w:r>
      <w:r w:rsidR="0024104E">
        <w:t xml:space="preserve"> Some important revolutionaries were women such as Charlotte Corday</w:t>
      </w:r>
      <w:r w:rsidR="00A841C2">
        <w:t>, a Girondists sympathiser, who famously assassinated (or murdered) Jean-Paul Marat, the leader of the Jacobins, by stabbing him whilst he was in the bath. Unfortunately, for the female revolutionaries they would not receive the right to vote until the municipal elections of April 29</w:t>
      </w:r>
      <w:r w:rsidR="00A841C2" w:rsidRPr="00A841C2">
        <w:rPr>
          <w:vertAlign w:val="superscript"/>
        </w:rPr>
        <w:t>th</w:t>
      </w:r>
      <w:r w:rsidR="00A841C2">
        <w:t>, 1945 nearly one and a half centuries later</w:t>
      </w:r>
      <w:r w:rsidR="00771C63">
        <w:t>.</w:t>
      </w:r>
      <w:r w:rsidR="001B1DE3">
        <w:t xml:space="preserve"> </w:t>
      </w:r>
    </w:p>
    <w:p w14:paraId="007ED106" w14:textId="1C2577F9" w:rsidR="00296B71" w:rsidRDefault="00296B71"/>
    <w:p w14:paraId="2BDC9CA6" w14:textId="7E7CB822" w:rsidR="00F27B17" w:rsidRDefault="00296B71">
      <w:r>
        <w:t>The Revolution gave birth to several different constitutions</w:t>
      </w:r>
      <w:r w:rsidR="000C1525">
        <w:t xml:space="preserve"> the first was in 1791 and its main</w:t>
      </w:r>
      <w:r w:rsidR="00CB517D">
        <w:t xml:space="preserve"> points were the Right to Life, Liberty, Property and the Pursuit of Happiness. They essentially copied the US Declaration of Independence and added the </w:t>
      </w:r>
      <w:r w:rsidR="001A44DB">
        <w:t xml:space="preserve">right to property. The addition of the Right to Property to the constitution was a bold move and could have created a very fragile situation. This is because the constitution applied to men but was not clear on the position of slaves. This trouble arose as </w:t>
      </w:r>
      <w:r w:rsidR="003978CD">
        <w:t>slaves were in many ways a grey area in regards to their constitutional rights as obviously some slaves were men</w:t>
      </w:r>
      <w:r w:rsidR="003C3AC6">
        <w:t xml:space="preserve"> and so technically the were entitled to the same rights as any other man under the constitution but the issue arose of whether or not slaves were counted as property as they were effectively “owned” by their masters whether </w:t>
      </w:r>
      <w:r w:rsidR="00E46C95">
        <w:t>they be privately owned or state owned and they were bought and sold (usually at auction) just like a host of other tradable resource, it was because of this that the Right of Property was ultimately removed from the final draft of the US Declaration of independence even though it had been included in</w:t>
      </w:r>
      <w:r w:rsidR="005938C3">
        <w:t xml:space="preserve"> earlier drafts.</w:t>
      </w:r>
      <w:r w:rsidR="003D16E1">
        <w:t xml:space="preserve"> This could also have had potentially crippling economic effects as essentially all of Frances overseas colonies</w:t>
      </w:r>
      <w:r w:rsidR="00811F6F">
        <w:t xml:space="preserve"> were reliant on cheap slave labour to run them if the constitution granted slaves the rights of citizens then these slaves would need to be paid and this could cost their owners a lot of money and could potentially have led to the collapse of the monopoly system that the French colonial economy was reliant on.</w:t>
      </w:r>
      <w:r w:rsidR="005E42E1">
        <w:t xml:space="preserve"> During this time France was also fighting a war against the Austrian Empire</w:t>
      </w:r>
      <w:r w:rsidR="00F0013A">
        <w:t xml:space="preserve"> which was costing the French government a lot of money add to this the crippling debt accumulated as a result of supporting the rebels in the American War of Independence</w:t>
      </w:r>
      <w:r w:rsidR="00B837CE">
        <w:t xml:space="preserve"> (potentially rising to £243 million) and France was in a dire financial state throughout most of this period</w:t>
      </w:r>
      <w:r w:rsidR="00971BA8">
        <w:t>.</w:t>
      </w:r>
      <w:r w:rsidR="00AB2840">
        <w:t xml:space="preserve"> This was not helped by the Haitian Revolution which began in 1791 and ended in 1804 with the founding of the independent nation state of Haiti, as France loss a major</w:t>
      </w:r>
      <w:r w:rsidR="002A1C93">
        <w:t xml:space="preserve"> source of refined sugar and the associated profits ( Saint-Domingue and British-held Jamaica were the main suppliers of the worlds sugar</w:t>
      </w:r>
      <w:r w:rsidR="003A32BA">
        <w:t xml:space="preserve"> at around 40%</w:t>
      </w:r>
      <w:r w:rsidR="002A1C93">
        <w:t>) as well as losing the profits of the extensive coffee</w:t>
      </w:r>
      <w:r w:rsidR="003A32BA">
        <w:t xml:space="preserve"> (60% of the world’s total)</w:t>
      </w:r>
      <w:r w:rsidR="002A1C93">
        <w:t>, cocoa</w:t>
      </w:r>
      <w:r w:rsidR="00253C25">
        <w:t xml:space="preserve"> </w:t>
      </w:r>
      <w:r w:rsidR="00253C25">
        <w:lastRenderedPageBreak/>
        <w:t>and indigo plantations, Saint-Domingue was also the source of  around 40% of French overseas colonial trade, this loss had a d</w:t>
      </w:r>
      <w:r w:rsidR="00DD15BA">
        <w:t>etrimental</w:t>
      </w:r>
      <w:r w:rsidR="00253C25">
        <w:t xml:space="preserve"> effect on the everyday life of the French people as </w:t>
      </w:r>
      <w:r w:rsidR="00DD15BA">
        <w:t>the livelihoods of around 1 million (out of 25 million) French people depended  directly on the coffee, indigo and sugar imported from Saint-Domingue and several million more depended indirectly on the trade from France’s richest colony</w:t>
      </w:r>
      <w:r w:rsidR="008D66D4">
        <w:t xml:space="preserve"> (the richest of all the colonies in the Caribbean)</w:t>
      </w:r>
      <w:r w:rsidR="005119E2">
        <w:t xml:space="preserve"> to maintain their current standard of living</w:t>
      </w:r>
      <w:r w:rsidR="003A32BA">
        <w:t>.</w:t>
      </w:r>
      <w:r w:rsidR="008C7632">
        <w:t xml:space="preserve"> The instability in France at this led to the development of the desire for independence from France by the sugar plantation owners as it would allow them to create trade regulation that would increase the profit that they were making even more</w:t>
      </w:r>
      <w:r w:rsidR="00F27B17">
        <w:t xml:space="preserve"> as they resented the regulations that France had put in place that limited the trading opportunities available to the plantation owners.</w:t>
      </w:r>
    </w:p>
    <w:p w14:paraId="1F7515C9" w14:textId="69D17870" w:rsidR="008D66D4" w:rsidRDefault="008D66D4"/>
    <w:p w14:paraId="00F8983B" w14:textId="77777777" w:rsidR="00A020B4" w:rsidRDefault="008D66D4">
      <w:r>
        <w:t>The near constant warfare throughout the time of the French Revolution started to have a serious affect on the French people</w:t>
      </w:r>
      <w:r w:rsidR="007712BE">
        <w:t xml:space="preserve"> as</w:t>
      </w:r>
      <w:r w:rsidR="00BB4820">
        <w:t xml:space="preserve"> the </w:t>
      </w:r>
      <w:r w:rsidR="000F182C">
        <w:t>as the Kingdom of Great Britain and later  (after the 1801 Act of Union) the United Kingdom of Great Britain and Ireland</w:t>
      </w:r>
      <w:r w:rsidR="00BB4820">
        <w:t xml:space="preserve"> began a policy of economic warfare to weaken France both internally and economically and </w:t>
      </w:r>
      <w:r w:rsidR="007712BE">
        <w:t>conscription began to be used to fill out the army and impressment to fill out the navy</w:t>
      </w:r>
      <w:r w:rsidR="00E87BE6">
        <w:t xml:space="preserve"> as the British Royal Navy was very successful in cutting France of from the overseas trade that it relied on and isolating it economically. This led to France allying with Spain which eventually led to the Battle of Trafalgar in 1805</w:t>
      </w:r>
      <w:r w:rsidR="00BB4820">
        <w:t xml:space="preserve"> a devasting victory for the Franco-Spanish Alliance as it shattered French naval power that didn’t until at least after the fall of Napoleon and arguably never did. The battle also cemented Britain rule of the Oceans which they would maintain until after the end of the Second World War.</w:t>
      </w:r>
      <w:r w:rsidR="008C7632">
        <w:t xml:space="preserve"> </w:t>
      </w:r>
      <w:r w:rsidR="00F27B17">
        <w:t>France also faced revolts in its colonies (Haiti) or the fall of these colonies</w:t>
      </w:r>
      <w:r w:rsidR="000F182C">
        <w:t xml:space="preserve"> to the British and Spanish forces already in the Caribbean and by 1810 the French Empire had lost all of its colonies and territories in the Caribbean Napoleon tried to </w:t>
      </w:r>
      <w:r w:rsidR="00216B0E">
        <w:t xml:space="preserve">correct this (and damage the British economy) through introducing the Continental system by issuing the Berlin Decree, this failed because of the extensive trade going through both the Kingdom of Spain and the Russian Empire and so the French invaded both of these nations leading to the disastrous invasion of Russia and the Peninsular War </w:t>
      </w:r>
      <w:r w:rsidR="001B1DE3">
        <w:t>which the French also lost heavily in. At its peak the First French Empire had 2.5 million full-time and part-time soldiers (of which several hundred thousand were National Guardsmen)</w:t>
      </w:r>
      <w:r w:rsidR="00797B1B">
        <w:t xml:space="preserve"> out of a population of around 30 million and quite simply Napoleonic France could not support </w:t>
      </w:r>
      <w:r w:rsidR="00EB4F03">
        <w:t>this many man</w:t>
      </w:r>
      <w:r w:rsidR="00797B1B">
        <w:t xml:space="preserve"> who had to rely on requisitioned goods to survive. Due to this everyday became a struggle to find what you needed as although amounts of British goods were smuggled on to the continent</w:t>
      </w:r>
      <w:r w:rsidR="000921D9">
        <w:t xml:space="preserve"> but the price of these goods would have been </w:t>
      </w:r>
      <w:r w:rsidR="00DA3848">
        <w:t>astonishing and far too much for the average Frenchman too afford, also the potential absence of just under one tenth of the population (especially young men) and the familial problems that the absence of fathers, husbands, brothers, sons and uncles put great strain on the average family as the patriarchal structure of the family could be largely absent</w:t>
      </w:r>
      <w:r w:rsidR="00562A80">
        <w:t xml:space="preserve"> as would the familial breadwinner leaving many women (who lacked any real rights) having to support their family largely on their own as well as actually having to look after the family. The stress of this and the increasing fear as word spread of French defeats and the hundreds of thousands of casualties incurred and that </w:t>
      </w:r>
      <w:r w:rsidR="00A020B4">
        <w:t>enemy (British and Prussian) armies were entering France would have caused abject terror for the remaining French populace.</w:t>
      </w:r>
    </w:p>
    <w:p w14:paraId="57705B9E" w14:textId="77777777" w:rsidR="00A020B4" w:rsidRDefault="00A020B4"/>
    <w:p w14:paraId="24065846" w14:textId="3167D208" w:rsidR="008D66D4" w:rsidRPr="00837012" w:rsidRDefault="008541B0">
      <w:r>
        <w:t>Overall, there were many social transformations that occurred in France as result of the French Revolution and the wars that originated from it</w:t>
      </w:r>
      <w:r w:rsidR="00A020B4">
        <w:t xml:space="preserve"> </w:t>
      </w:r>
      <w:r>
        <w:t xml:space="preserve">as the unstable French political </w:t>
      </w:r>
      <w:r>
        <w:lastRenderedPageBreak/>
        <w:t>situation</w:t>
      </w:r>
      <w:r w:rsidR="00BE4164">
        <w:t xml:space="preserve"> created strains on the lives of those in French society as the transition from a Monarchy to a Republic to a Empire was a turbulent and unstable time for not just the French but also for most of mainland Europe as the constant warfare and upheaval </w:t>
      </w:r>
      <w:r w:rsidR="00E370CF">
        <w:t>caused mass civil strife and mass civilian suffering.</w:t>
      </w:r>
    </w:p>
    <w:p w14:paraId="069B6185" w14:textId="2000AE30" w:rsidR="006C5F0C" w:rsidRDefault="006C5F0C"/>
    <w:p w14:paraId="55272E65" w14:textId="77777777" w:rsidR="006C5F0C" w:rsidRPr="001C1691" w:rsidRDefault="006C5F0C"/>
    <w:sectPr w:rsidR="006C5F0C" w:rsidRPr="001C1691" w:rsidSect="00A461B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957BC7" w14:textId="77777777" w:rsidR="00D448CE" w:rsidRDefault="00D448CE" w:rsidP="00F35B60">
      <w:r>
        <w:separator/>
      </w:r>
    </w:p>
  </w:endnote>
  <w:endnote w:type="continuationSeparator" w:id="0">
    <w:p w14:paraId="486A2583" w14:textId="77777777" w:rsidR="00D448CE" w:rsidRDefault="00D448CE" w:rsidP="00F35B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286D1D" w14:textId="77777777" w:rsidR="00D448CE" w:rsidRDefault="00D448CE" w:rsidP="00F35B60">
      <w:r>
        <w:separator/>
      </w:r>
    </w:p>
  </w:footnote>
  <w:footnote w:type="continuationSeparator" w:id="0">
    <w:p w14:paraId="1B646EE5" w14:textId="77777777" w:rsidR="00D448CE" w:rsidRDefault="00D448CE" w:rsidP="00F35B60">
      <w:r>
        <w:continuationSeparator/>
      </w:r>
    </w:p>
  </w:footnote>
  <w:footnote w:id="1">
    <w:p w14:paraId="0A11A838" w14:textId="543F175F" w:rsidR="00F35B60" w:rsidRPr="00F35B60" w:rsidRDefault="00F35B60">
      <w:pPr>
        <w:pStyle w:val="FootnoteText"/>
      </w:pPr>
      <w:r>
        <w:rPr>
          <w:rStyle w:val="FootnoteReference"/>
        </w:rPr>
        <w:footnoteRef/>
      </w:r>
      <w:r>
        <w:t xml:space="preserve"> J.A.R Marriott, </w:t>
      </w:r>
      <w:r>
        <w:rPr>
          <w:i/>
        </w:rPr>
        <w:t xml:space="preserve">The Remaking of Modern Europe 1789-1878, </w:t>
      </w:r>
      <w:r>
        <w:t>Methuen &amp; Co. LTD, (1914)</w:t>
      </w:r>
      <w:r w:rsidR="00B70CB4">
        <w:t>, p50</w:t>
      </w:r>
    </w:p>
  </w:footnote>
  <w:footnote w:id="2">
    <w:p w14:paraId="5756BB7E" w14:textId="1C5F4A9C" w:rsidR="00B70CB4" w:rsidRPr="00B70CB4" w:rsidRDefault="00B70CB4">
      <w:pPr>
        <w:pStyle w:val="FootnoteText"/>
      </w:pPr>
      <w:r>
        <w:rPr>
          <w:rStyle w:val="FootnoteReference"/>
        </w:rPr>
        <w:footnoteRef/>
      </w:r>
      <w:r>
        <w:t xml:space="preserve"> </w:t>
      </w:r>
      <w:proofErr w:type="spellStart"/>
      <w:r>
        <w:t>G.Rude</w:t>
      </w:r>
      <w:proofErr w:type="spellEnd"/>
      <w:r>
        <w:t xml:space="preserve">, </w:t>
      </w:r>
      <w:r>
        <w:rPr>
          <w:i/>
        </w:rPr>
        <w:t xml:space="preserve">Revolutionary Europe, </w:t>
      </w:r>
      <w:r>
        <w:t>Collins Clear-Type</w:t>
      </w:r>
      <w:r w:rsidR="00F15C83">
        <w:t xml:space="preserve"> Press, London, (1964), p67</w:t>
      </w:r>
      <w:bookmarkStart w:id="0" w:name="_GoBack"/>
      <w:bookmarkEnd w:id="0"/>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691"/>
    <w:rsid w:val="00044515"/>
    <w:rsid w:val="00060CFD"/>
    <w:rsid w:val="000914CB"/>
    <w:rsid w:val="000921D9"/>
    <w:rsid w:val="000C1525"/>
    <w:rsid w:val="000F182C"/>
    <w:rsid w:val="001222B2"/>
    <w:rsid w:val="001A44DB"/>
    <w:rsid w:val="001B1DE3"/>
    <w:rsid w:val="001C1691"/>
    <w:rsid w:val="002004DC"/>
    <w:rsid w:val="00216B0E"/>
    <w:rsid w:val="0024104E"/>
    <w:rsid w:val="00246CA6"/>
    <w:rsid w:val="00253C25"/>
    <w:rsid w:val="0027693C"/>
    <w:rsid w:val="00296B71"/>
    <w:rsid w:val="002A1638"/>
    <w:rsid w:val="002A1C93"/>
    <w:rsid w:val="003006DC"/>
    <w:rsid w:val="0035660C"/>
    <w:rsid w:val="00380E47"/>
    <w:rsid w:val="003978CD"/>
    <w:rsid w:val="003A32BA"/>
    <w:rsid w:val="003C3AC6"/>
    <w:rsid w:val="003D16E1"/>
    <w:rsid w:val="0043094F"/>
    <w:rsid w:val="00466B0A"/>
    <w:rsid w:val="00481A05"/>
    <w:rsid w:val="005119E2"/>
    <w:rsid w:val="00515557"/>
    <w:rsid w:val="00556F37"/>
    <w:rsid w:val="00562A80"/>
    <w:rsid w:val="00571DDE"/>
    <w:rsid w:val="005767A4"/>
    <w:rsid w:val="005800E8"/>
    <w:rsid w:val="005938C3"/>
    <w:rsid w:val="005952E1"/>
    <w:rsid w:val="005A7D03"/>
    <w:rsid w:val="005E42E1"/>
    <w:rsid w:val="00634328"/>
    <w:rsid w:val="00634B03"/>
    <w:rsid w:val="0066737E"/>
    <w:rsid w:val="006C5F0C"/>
    <w:rsid w:val="007712BE"/>
    <w:rsid w:val="00771C63"/>
    <w:rsid w:val="0078577B"/>
    <w:rsid w:val="00797B1B"/>
    <w:rsid w:val="007F19A5"/>
    <w:rsid w:val="00811F6F"/>
    <w:rsid w:val="00837012"/>
    <w:rsid w:val="008541B0"/>
    <w:rsid w:val="008C7632"/>
    <w:rsid w:val="008D66D4"/>
    <w:rsid w:val="00971BA8"/>
    <w:rsid w:val="009C16DD"/>
    <w:rsid w:val="00A020B4"/>
    <w:rsid w:val="00A461BD"/>
    <w:rsid w:val="00A841C2"/>
    <w:rsid w:val="00AA21AC"/>
    <w:rsid w:val="00AB22C5"/>
    <w:rsid w:val="00AB2840"/>
    <w:rsid w:val="00B70CB4"/>
    <w:rsid w:val="00B837CE"/>
    <w:rsid w:val="00BB4820"/>
    <w:rsid w:val="00BE4164"/>
    <w:rsid w:val="00C11B1A"/>
    <w:rsid w:val="00CB517D"/>
    <w:rsid w:val="00D448CE"/>
    <w:rsid w:val="00DA3848"/>
    <w:rsid w:val="00DD15BA"/>
    <w:rsid w:val="00E370CF"/>
    <w:rsid w:val="00E46C95"/>
    <w:rsid w:val="00E82F07"/>
    <w:rsid w:val="00E87BE6"/>
    <w:rsid w:val="00EA7463"/>
    <w:rsid w:val="00EB4F03"/>
    <w:rsid w:val="00ED0F24"/>
    <w:rsid w:val="00F0013A"/>
    <w:rsid w:val="00F15C83"/>
    <w:rsid w:val="00F27B17"/>
    <w:rsid w:val="00F35B60"/>
    <w:rsid w:val="00F46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B1421E"/>
  <w14:defaultImageDpi w14:val="32767"/>
  <w15:chartTrackingRefBased/>
  <w15:docId w15:val="{721DF611-EFDF-974D-AA20-1C1E57F34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35B60"/>
    <w:rPr>
      <w:sz w:val="20"/>
      <w:szCs w:val="20"/>
    </w:rPr>
  </w:style>
  <w:style w:type="character" w:customStyle="1" w:styleId="FootnoteTextChar">
    <w:name w:val="Footnote Text Char"/>
    <w:basedOn w:val="DefaultParagraphFont"/>
    <w:link w:val="FootnoteText"/>
    <w:uiPriority w:val="99"/>
    <w:semiHidden/>
    <w:rsid w:val="00F35B60"/>
    <w:rPr>
      <w:sz w:val="20"/>
      <w:szCs w:val="20"/>
    </w:rPr>
  </w:style>
  <w:style w:type="character" w:styleId="FootnoteReference">
    <w:name w:val="footnote reference"/>
    <w:basedOn w:val="DefaultParagraphFont"/>
    <w:uiPriority w:val="99"/>
    <w:semiHidden/>
    <w:unhideWhenUsed/>
    <w:rsid w:val="00F35B6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05DBDE-576F-D64A-8EE2-9323602551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747</TotalTime>
  <Pages>4</Pages>
  <Words>1729</Words>
  <Characters>9858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25</cp:revision>
  <dcterms:created xsi:type="dcterms:W3CDTF">2019-11-06T13:10:00Z</dcterms:created>
  <dcterms:modified xsi:type="dcterms:W3CDTF">2019-11-13T17:45:00Z</dcterms:modified>
</cp:coreProperties>
</file>