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74CFC" w:rsidRPr="00574CFC" w:rsidRDefault="00574CFC">
      <w:pPr>
        <w:rPr>
          <w:sz w:val="18"/>
          <w:szCs w:val="18"/>
        </w:rPr>
      </w:pPr>
      <w:r w:rsidRPr="00574CFC">
        <w:rPr>
          <w:sz w:val="18"/>
          <w:szCs w:val="18"/>
        </w:rPr>
        <w:t>Scott James Butterworth</w:t>
      </w:r>
    </w:p>
    <w:p w:rsidR="00574CFC" w:rsidRPr="00574CFC" w:rsidRDefault="00574CFC">
      <w:pPr>
        <w:rPr>
          <w:sz w:val="18"/>
          <w:szCs w:val="18"/>
        </w:rPr>
      </w:pPr>
      <w:r w:rsidRPr="00574CFC">
        <w:rPr>
          <w:sz w:val="18"/>
          <w:szCs w:val="18"/>
        </w:rPr>
        <w:t>P147394</w:t>
      </w:r>
    </w:p>
    <w:p w:rsidR="00574CFC" w:rsidRPr="00574CFC" w:rsidRDefault="00574CFC" w:rsidP="00574CFC">
      <w:pPr>
        <w:rPr>
          <w:sz w:val="18"/>
          <w:szCs w:val="18"/>
        </w:rPr>
      </w:pPr>
      <w:r w:rsidRPr="00574CFC">
        <w:rPr>
          <w:sz w:val="18"/>
          <w:szCs w:val="18"/>
        </w:rPr>
        <w:t xml:space="preserve">Studio Composition 3 </w:t>
      </w:r>
      <w:r w:rsidRPr="00574CFC">
        <w:rPr>
          <w:sz w:val="18"/>
          <w:szCs w:val="18"/>
        </w:rPr>
        <w:t>M6X</w:t>
      </w:r>
    </w:p>
    <w:p w:rsidR="0022504D" w:rsidRDefault="00AC703B">
      <w:pPr>
        <w:rPr>
          <w:u w:val="single"/>
        </w:rPr>
      </w:pPr>
      <w:r>
        <w:rPr>
          <w:u w:val="single"/>
        </w:rPr>
        <w:t xml:space="preserve">Studio Composition Commentary </w:t>
      </w:r>
    </w:p>
    <w:p w:rsidR="00C0057E" w:rsidRPr="00CE2DAE" w:rsidRDefault="00CE2DAE">
      <w:r>
        <w:t>For this assignment I felt the need to push my existing skills in sound design and work mainly using a programme I was relatively unfamiliar with. SoundGrain, SoundGrain is a granular synthe</w:t>
      </w:r>
      <w:r w:rsidR="00C0057E">
        <w:t xml:space="preserve">sis programme in which the user can manipulate the trajectories of their chosen sound by drawing the destination or using pre-programmed shapes to do so. </w:t>
      </w:r>
      <w:sdt>
        <w:sdtPr>
          <w:id w:val="-1304225428"/>
          <w:citation/>
        </w:sdtPr>
        <w:sdtContent>
          <w:r w:rsidR="00C0057E">
            <w:fldChar w:fldCharType="begin"/>
          </w:r>
          <w:r w:rsidR="00C0057E">
            <w:instrText xml:space="preserve"> CITATION Oli17 \l 2057 </w:instrText>
          </w:r>
          <w:r w:rsidR="00C0057E">
            <w:fldChar w:fldCharType="separate"/>
          </w:r>
          <w:r w:rsidR="00A000CF" w:rsidRPr="00A000CF">
            <w:rPr>
              <w:noProof/>
            </w:rPr>
            <w:t>(Belanger, 2017)</w:t>
          </w:r>
          <w:r w:rsidR="00C0057E">
            <w:fldChar w:fldCharType="end"/>
          </w:r>
        </w:sdtContent>
      </w:sdt>
      <w:r w:rsidR="00C0057E">
        <w:t xml:space="preserve"> Granular synthesis is the process of stretching, shifting, and altering sounds to create unique and abnormal sounds and evolving compositions.</w:t>
      </w:r>
      <w:sdt>
        <w:sdtPr>
          <w:id w:val="2016574665"/>
          <w:citation/>
        </w:sdtPr>
        <w:sdtContent>
          <w:r w:rsidR="00A000CF">
            <w:fldChar w:fldCharType="begin"/>
          </w:r>
          <w:r w:rsidR="00A000CF">
            <w:instrText xml:space="preserve"> CITATION Sim05 \l 2057 </w:instrText>
          </w:r>
          <w:r w:rsidR="00A000CF">
            <w:fldChar w:fldCharType="separate"/>
          </w:r>
          <w:r w:rsidR="00A000CF">
            <w:rPr>
              <w:noProof/>
            </w:rPr>
            <w:t xml:space="preserve"> </w:t>
          </w:r>
          <w:r w:rsidR="00A000CF" w:rsidRPr="00A000CF">
            <w:rPr>
              <w:noProof/>
            </w:rPr>
            <w:t>(Price, 2005)</w:t>
          </w:r>
          <w:r w:rsidR="00A000CF">
            <w:fldChar w:fldCharType="end"/>
          </w:r>
        </w:sdtContent>
      </w:sdt>
      <w:r w:rsidR="00C0057E">
        <w:t xml:space="preserve"> However granulated sounds are so rich in sonic value that it becomes easy for the creator to produce a muddy and very hectic sonic image. </w:t>
      </w:r>
    </w:p>
    <w:p w:rsidR="00AC703B" w:rsidRDefault="00AC703B">
      <w:pPr>
        <w:rPr>
          <w:u w:val="single"/>
        </w:rPr>
      </w:pPr>
      <w:r>
        <w:rPr>
          <w:u w:val="single"/>
        </w:rPr>
        <w:t>Track 1- Graphic Score 1- Engine Grain</w:t>
      </w:r>
      <w:r w:rsidR="000E04A1">
        <w:rPr>
          <w:u w:val="single"/>
        </w:rPr>
        <w:t>.</w:t>
      </w:r>
      <w:r>
        <w:rPr>
          <w:u w:val="single"/>
        </w:rPr>
        <w:t xml:space="preserve"> </w:t>
      </w:r>
    </w:p>
    <w:p w:rsidR="00AC703B" w:rsidRDefault="00AC703B">
      <w:r>
        <w:t xml:space="preserve">The idea for this composition came about after the lecture in which my graphic score was created. I found myself confused and at all loss when coming up with the instrumentation for this piece. After hearing 3 consecutive vehicles outside of my window I knew that it was those 3 complimentary but audibly different sounds were going to form the 3 instruments to go along with my graphic score. After recording the vehicles using my home studio set up and hanging out of my window, I proceeded to manipulate the sounds using SoundGrain, a granular synthesis programme. The effects within the piece used were a harmonizer ball, detune ball, wah, reverb and an exciter. Along with using effects I automated each channel within reaper to represent the graphic score further. Within this composition I feel that the use of a motorbike, car and a lorry work exceptionally well as they have a similar sonic identity however the differences in pitches allow you to segregate the sounds. The timbre intended for this piece was of an industrial nature due to the aggressive sounds of the engines. On the other </w:t>
      </w:r>
      <w:r w:rsidR="00C15983">
        <w:t>hand,</w:t>
      </w:r>
      <w:r w:rsidR="00585AC6">
        <w:t xml:space="preserve"> the dynamics of this piece are very much full throughout because the sounds are very much saw like, not allowing a large space for natural dynamic range to occur. </w:t>
      </w:r>
    </w:p>
    <w:p w:rsidR="00C0057E" w:rsidRDefault="00C0057E">
      <w:pPr>
        <w:rPr>
          <w:u w:val="single"/>
        </w:rPr>
      </w:pPr>
      <w:r>
        <w:rPr>
          <w:u w:val="single"/>
        </w:rPr>
        <w:t>Track 2- Graphic Score 2- Vocal Grain</w:t>
      </w:r>
      <w:r w:rsidR="000E04A1">
        <w:rPr>
          <w:u w:val="single"/>
        </w:rPr>
        <w:t>.</w:t>
      </w:r>
    </w:p>
    <w:p w:rsidR="00BE616B" w:rsidRDefault="00C0057E">
      <w:r>
        <w:t xml:space="preserve">This composition is a variation of the first graphical score rendition, using only granulated vocals once again in sound grain. Recorded in my home studio I took the time to rehearse the vocal tones in which I would use to get the best representation of the image for the composition to follow. Using pitch shifters instead of physically changing the pitch of my voice warped the vocals to the point where it is almost unrecognisable, there are small </w:t>
      </w:r>
      <w:r w:rsidR="00BE616B">
        <w:t xml:space="preserve">phrases in the composition where I chose not to manipulate the audio file as heavy as some of the others to provide the listener with the source information. I found that when compared to Engine Grain this composition contains more high-end frequencies which I found interesting since Engine Grain has a lot of sporadic moments containing a variety of pitches. </w:t>
      </w:r>
    </w:p>
    <w:p w:rsidR="00310DAB" w:rsidRDefault="00310DAB">
      <w:pPr>
        <w:rPr>
          <w:u w:val="single"/>
        </w:rPr>
      </w:pPr>
    </w:p>
    <w:p w:rsidR="00310DAB" w:rsidRDefault="00310DAB">
      <w:pPr>
        <w:rPr>
          <w:u w:val="single"/>
        </w:rPr>
      </w:pPr>
    </w:p>
    <w:p w:rsidR="00310DAB" w:rsidRDefault="00310DAB">
      <w:pPr>
        <w:rPr>
          <w:u w:val="single"/>
        </w:rPr>
      </w:pPr>
    </w:p>
    <w:p w:rsidR="00310DAB" w:rsidRDefault="00310DAB">
      <w:pPr>
        <w:rPr>
          <w:u w:val="single"/>
        </w:rPr>
      </w:pPr>
    </w:p>
    <w:p w:rsidR="00310DAB" w:rsidRDefault="00310DAB">
      <w:pPr>
        <w:rPr>
          <w:u w:val="single"/>
        </w:rPr>
      </w:pPr>
    </w:p>
    <w:p w:rsidR="00310DAB" w:rsidRDefault="00310DAB">
      <w:pPr>
        <w:rPr>
          <w:u w:val="single"/>
        </w:rPr>
      </w:pPr>
    </w:p>
    <w:p w:rsidR="00310DAB" w:rsidRDefault="00310DAB">
      <w:pPr>
        <w:rPr>
          <w:u w:val="single"/>
        </w:rPr>
      </w:pPr>
    </w:p>
    <w:p w:rsidR="00C75ED8" w:rsidRDefault="00C75ED8">
      <w:pPr>
        <w:rPr>
          <w:u w:val="single"/>
        </w:rPr>
      </w:pPr>
    </w:p>
    <w:p w:rsidR="00BE616B" w:rsidRDefault="00BE616B">
      <w:pPr>
        <w:rPr>
          <w:u w:val="single"/>
        </w:rPr>
      </w:pPr>
      <w:r>
        <w:rPr>
          <w:u w:val="single"/>
        </w:rPr>
        <w:t>Track 3- Live Grain</w:t>
      </w:r>
      <w:r w:rsidR="000E04A1">
        <w:rPr>
          <w:u w:val="single"/>
        </w:rPr>
        <w:t>.</w:t>
      </w:r>
    </w:p>
    <w:p w:rsidR="00310DAB" w:rsidRDefault="00BE616B">
      <w:r>
        <w:t xml:space="preserve">Live Grain came to be after </w:t>
      </w:r>
      <w:r w:rsidR="005A5E04">
        <w:t xml:space="preserve">a recent lecture where I was shown that it’s possible to perform a live mix and recording in sound grain. </w:t>
      </w:r>
      <w:r w:rsidR="00356216">
        <w:t xml:space="preserve">Using an old recording in my library on my computer I rehearsed many different trajectories and amplitude parameters before deciding on my final piece. The slow introduction of all elements for this composition along with the gradual fade out of each element gives enough variety throughout the whole recording to keep the viewer interested start to finish. I found that a live recording within sound grain was a very effective way of producing a unique sonic image however on one or two occasions there were glitches in the recording. These glitches were caused by the optimisation within the programme and when you moved trajectories. </w:t>
      </w:r>
      <w:r w:rsidR="00EF1FD0">
        <w:t xml:space="preserve">The dynamic space within this track is busy </w:t>
      </w:r>
      <w:r w:rsidR="00310DAB">
        <w:t>but it is intended to be, so I could show each element and how they work together.</w:t>
      </w:r>
    </w:p>
    <w:p w:rsidR="00310DAB" w:rsidRDefault="00310DAB">
      <w:pPr>
        <w:rPr>
          <w:u w:val="single"/>
        </w:rPr>
      </w:pPr>
      <w:r>
        <w:rPr>
          <w:u w:val="single"/>
        </w:rPr>
        <w:t>Track 4- Multigrain</w:t>
      </w:r>
      <w:r w:rsidR="000E04A1">
        <w:rPr>
          <w:u w:val="single"/>
        </w:rPr>
        <w:t>.</w:t>
      </w:r>
      <w:r>
        <w:rPr>
          <w:u w:val="single"/>
        </w:rPr>
        <w:t xml:space="preserve"> </w:t>
      </w:r>
    </w:p>
    <w:p w:rsidR="00310DAB" w:rsidRDefault="00310DAB">
      <w:r>
        <w:t>One of the core elements that were</w:t>
      </w:r>
      <w:r w:rsidR="00046AE3">
        <w:t xml:space="preserve"> mandatory to successfully complete this assignment was to produce 1 multichannel compositions. Once again, I chose to embark on a venture that I have not done before and that was to produce a quadrophonic composition. Created in sound grain and the audio that I recorded was crumpling anything I could find around my desk. The use of space in this piece allows plenty of room for audience interpretation as there is not a distinct story or answer for it. This being my first quadrophonic composition, I feel that it </w:t>
      </w:r>
      <w:r w:rsidR="000E04A1">
        <w:t xml:space="preserve">could be improved with more of a diverse sound bank as there could be viewers who may find the sounds to become slightly stale. </w:t>
      </w:r>
      <w:r w:rsidR="000E04A1">
        <w:tab/>
      </w:r>
    </w:p>
    <w:p w:rsidR="000E04A1" w:rsidRDefault="000E04A1">
      <w:pPr>
        <w:rPr>
          <w:u w:val="single"/>
        </w:rPr>
      </w:pPr>
      <w:r>
        <w:rPr>
          <w:u w:val="single"/>
        </w:rPr>
        <w:t>Track 5- I’m in a dark place man and I don’t know where to go.</w:t>
      </w:r>
    </w:p>
    <w:p w:rsidR="000E04A1" w:rsidRDefault="000E04A1">
      <w:r>
        <w:t>My final composition for this assignment is a sound design piece that was not produced in SoundGrain. I produced this piece in Logic X as I had the idea of creating an unnerving soundscape using droning synthesizers</w:t>
      </w:r>
      <w:r w:rsidR="00F46DCD">
        <w:t xml:space="preserve"> with rising harmonic notes, I felt that this piece needed a strong reverb and the synths need a very long decay time to add to the darkened ambience. The addition of the door, breathing and footsteps came after the musical aspect had been finished. The story of this piece is one of a person who is stuck in a darkened area with limited vision only to find themselves surrounded by odd sounding and eerie beings. For this piece I researched into horror composer Jason Graves, Graves created the game audio and score for Dead Space 1,2 and 3. These games are famed for their terrifying and disturbing audio. His use of disembodied breaths, orchestral dissonance and reverberated acoustic imagery made him the perfect composer to research. </w:t>
      </w:r>
      <w:sdt>
        <w:sdtPr>
          <w:id w:val="798578185"/>
          <w:citation/>
        </w:sdtPr>
        <w:sdtContent>
          <w:r w:rsidR="00F46DCD">
            <w:fldChar w:fldCharType="begin"/>
          </w:r>
          <w:r w:rsidR="00F46DCD">
            <w:instrText xml:space="preserve">CITATION Jas \l 2057 </w:instrText>
          </w:r>
          <w:r w:rsidR="00F46DCD">
            <w:fldChar w:fldCharType="separate"/>
          </w:r>
          <w:r w:rsidR="00A000CF" w:rsidRPr="00A000CF">
            <w:rPr>
              <w:noProof/>
            </w:rPr>
            <w:t>(Jason Graves, 2008)</w:t>
          </w:r>
          <w:r w:rsidR="00F46DCD">
            <w:fldChar w:fldCharType="end"/>
          </w:r>
        </w:sdtContent>
      </w:sdt>
    </w:p>
    <w:p w:rsidR="00ED1C25" w:rsidRPr="000E04A1" w:rsidRDefault="00ED1C25">
      <w:r>
        <w:t xml:space="preserve">Within these 5 compositions I have explored the creative and unique benefits of using a granular synthesis programme and granular synthesis in sound design. From using these I have discovered that granulated audio can be a platform for endless creativity and the inclusion of different sound sources can make for an interesting finished piece. when using </w:t>
      </w:r>
      <w:r w:rsidR="00C75ED8">
        <w:t>logic,</w:t>
      </w:r>
      <w:r>
        <w:t xml:space="preserve"> I found that premade software instruments will suffice however fine tuning a synthesiser to your own preference allows for a much more </w:t>
      </w:r>
      <w:r w:rsidR="00C75ED8">
        <w:t xml:space="preserve">satisfying </w:t>
      </w:r>
      <w:r w:rsidR="00A000CF">
        <w:t>product</w:t>
      </w:r>
      <w:bookmarkStart w:id="0" w:name="_GoBack"/>
      <w:bookmarkEnd w:id="0"/>
      <w:r w:rsidR="00C75ED8">
        <w:t xml:space="preserve">, given the knowledge that you personally created the instrument. </w:t>
      </w:r>
    </w:p>
    <w:p w:rsidR="00BE616B" w:rsidRDefault="00BE616B"/>
    <w:p w:rsidR="00BE616B" w:rsidRPr="00BE616B" w:rsidRDefault="00BE616B">
      <w:pPr>
        <w:rPr>
          <w:u w:val="single"/>
        </w:rPr>
      </w:pPr>
    </w:p>
    <w:p w:rsidR="00C0057E" w:rsidRPr="00C0057E" w:rsidRDefault="00C0057E">
      <w:r>
        <w:t xml:space="preserve">  </w:t>
      </w:r>
    </w:p>
    <w:sdt>
      <w:sdtPr>
        <w:id w:val="1278064748"/>
        <w:docPartObj>
          <w:docPartGallery w:val="Bibliographies"/>
          <w:docPartUnique/>
        </w:docPartObj>
      </w:sdtPr>
      <w:sdtEndPr>
        <w:rPr>
          <w:rFonts w:asciiTheme="minorHAnsi" w:eastAsiaTheme="minorHAnsi" w:hAnsiTheme="minorHAnsi" w:cstheme="minorBidi"/>
          <w:color w:val="auto"/>
          <w:sz w:val="22"/>
          <w:szCs w:val="22"/>
          <w:lang w:val="en-GB"/>
        </w:rPr>
      </w:sdtEndPr>
      <w:sdtContent>
        <w:p w:rsidR="00070E77" w:rsidRDefault="00070E77">
          <w:pPr>
            <w:pStyle w:val="Heading1"/>
          </w:pPr>
          <w:r>
            <w:t>Bibliography</w:t>
          </w:r>
        </w:p>
        <w:sdt>
          <w:sdtPr>
            <w:id w:val="111145805"/>
            <w:bibliography/>
          </w:sdtPr>
          <w:sdtContent>
            <w:p w:rsidR="00A000CF" w:rsidRDefault="00070E77" w:rsidP="00A000CF">
              <w:pPr>
                <w:pStyle w:val="Bibliography"/>
                <w:rPr>
                  <w:noProof/>
                  <w:sz w:val="24"/>
                  <w:szCs w:val="24"/>
                  <w:lang w:val="en-US"/>
                </w:rPr>
              </w:pPr>
              <w:r>
                <w:fldChar w:fldCharType="begin"/>
              </w:r>
              <w:r>
                <w:instrText xml:space="preserve"> BIBLIOGRAPHY </w:instrText>
              </w:r>
              <w:r>
                <w:fldChar w:fldCharType="separate"/>
              </w:r>
              <w:r w:rsidR="00A000CF">
                <w:rPr>
                  <w:noProof/>
                  <w:lang w:val="en-US"/>
                </w:rPr>
                <w:t xml:space="preserve">Belanger, O., 2017. </w:t>
              </w:r>
              <w:r w:rsidR="00A000CF">
                <w:rPr>
                  <w:i/>
                  <w:iCs/>
                  <w:noProof/>
                  <w:lang w:val="en-US"/>
                </w:rPr>
                <w:t xml:space="preserve">Sound Grain granular sound synthesis. </w:t>
              </w:r>
              <w:r w:rsidR="00A000CF">
                <w:rPr>
                  <w:noProof/>
                  <w:lang w:val="en-US"/>
                </w:rPr>
                <w:t xml:space="preserve">[Online] </w:t>
              </w:r>
              <w:r w:rsidR="00A000CF">
                <w:rPr>
                  <w:noProof/>
                  <w:lang w:val="en-US"/>
                </w:rPr>
                <w:br/>
                <w:t xml:space="preserve">Available at: </w:t>
              </w:r>
              <w:r w:rsidR="00A000CF">
                <w:rPr>
                  <w:noProof/>
                  <w:u w:val="single"/>
                  <w:lang w:val="en-US"/>
                </w:rPr>
                <w:t>http://ajaxsoundstudio.com/software/soundgrain/</w:t>
              </w:r>
              <w:r w:rsidR="00A000CF">
                <w:rPr>
                  <w:noProof/>
                  <w:lang w:val="en-US"/>
                </w:rPr>
                <w:br/>
                <w:t>[Accessed 08 12 2017].</w:t>
              </w:r>
            </w:p>
            <w:p w:rsidR="00A000CF" w:rsidRDefault="00A000CF" w:rsidP="00A000CF">
              <w:pPr>
                <w:pStyle w:val="Bibliography"/>
                <w:rPr>
                  <w:noProof/>
                  <w:lang w:val="en-US"/>
                </w:rPr>
              </w:pPr>
              <w:r>
                <w:rPr>
                  <w:noProof/>
                  <w:lang w:val="en-US"/>
                </w:rPr>
                <w:t xml:space="preserve">Jason Graves, R. A., 2008. </w:t>
              </w:r>
              <w:r>
                <w:rPr>
                  <w:i/>
                  <w:iCs/>
                  <w:noProof/>
                  <w:lang w:val="en-US"/>
                </w:rPr>
                <w:t xml:space="preserve">Dead Space Original Video Game Soundtrack. </w:t>
              </w:r>
              <w:r>
                <w:rPr>
                  <w:noProof/>
                  <w:lang w:val="en-US"/>
                </w:rPr>
                <w:t>[Sound Recording] (Electronic Arts).</w:t>
              </w:r>
            </w:p>
            <w:p w:rsidR="00A000CF" w:rsidRDefault="00A000CF" w:rsidP="00A000CF">
              <w:pPr>
                <w:pStyle w:val="Bibliography"/>
                <w:rPr>
                  <w:noProof/>
                  <w:lang w:val="en-US"/>
                </w:rPr>
              </w:pPr>
              <w:r>
                <w:rPr>
                  <w:noProof/>
                  <w:lang w:val="en-US"/>
                </w:rPr>
                <w:t xml:space="preserve">Price, S., 2005. </w:t>
              </w:r>
              <w:r>
                <w:rPr>
                  <w:i/>
                  <w:iCs/>
                  <w:noProof/>
                  <w:lang w:val="en-US"/>
                </w:rPr>
                <w:t xml:space="preserve">Granular Synthesis. </w:t>
              </w:r>
              <w:r>
                <w:rPr>
                  <w:noProof/>
                  <w:lang w:val="en-US"/>
                </w:rPr>
                <w:t xml:space="preserve">[Online] </w:t>
              </w:r>
              <w:r>
                <w:rPr>
                  <w:noProof/>
                  <w:lang w:val="en-US"/>
                </w:rPr>
                <w:br/>
                <w:t xml:space="preserve">Available at: </w:t>
              </w:r>
              <w:r>
                <w:rPr>
                  <w:noProof/>
                  <w:u w:val="single"/>
                  <w:lang w:val="en-US"/>
                </w:rPr>
                <w:t>https://www.soundonsound.com/techniques/granular-synthesis</w:t>
              </w:r>
              <w:r>
                <w:rPr>
                  <w:noProof/>
                  <w:lang w:val="en-US"/>
                </w:rPr>
                <w:br/>
                <w:t>[Accessed 08 12 2017].</w:t>
              </w:r>
            </w:p>
            <w:p w:rsidR="00070E77" w:rsidRDefault="00070E77" w:rsidP="00A000CF">
              <w:r>
                <w:rPr>
                  <w:b/>
                  <w:bCs/>
                  <w:noProof/>
                </w:rPr>
                <w:fldChar w:fldCharType="end"/>
              </w:r>
            </w:p>
          </w:sdtContent>
        </w:sdt>
      </w:sdtContent>
    </w:sdt>
    <w:p w:rsidR="00C0057E" w:rsidRPr="00AC703B" w:rsidRDefault="00C0057E"/>
    <w:sectPr w:rsidR="00C0057E" w:rsidRPr="00AC703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703B"/>
    <w:rsid w:val="00046AE3"/>
    <w:rsid w:val="00070E77"/>
    <w:rsid w:val="000E04A1"/>
    <w:rsid w:val="0022504D"/>
    <w:rsid w:val="00310DAB"/>
    <w:rsid w:val="00356216"/>
    <w:rsid w:val="00574CFC"/>
    <w:rsid w:val="00585AC6"/>
    <w:rsid w:val="005A5E04"/>
    <w:rsid w:val="00A000CF"/>
    <w:rsid w:val="00AC703B"/>
    <w:rsid w:val="00BE616B"/>
    <w:rsid w:val="00C0057E"/>
    <w:rsid w:val="00C15983"/>
    <w:rsid w:val="00C75ED8"/>
    <w:rsid w:val="00CE2DAE"/>
    <w:rsid w:val="00ED1C25"/>
    <w:rsid w:val="00EF1FD0"/>
    <w:rsid w:val="00F46D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72A8BF"/>
  <w15:chartTrackingRefBased/>
  <w15:docId w15:val="{2DD4CAB1-5CB6-4B9F-9C4C-4EE1B8B7C4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70E77"/>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70E77"/>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070E7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0799420">
      <w:bodyDiv w:val="1"/>
      <w:marLeft w:val="0"/>
      <w:marRight w:val="0"/>
      <w:marTop w:val="0"/>
      <w:marBottom w:val="0"/>
      <w:divBdr>
        <w:top w:val="none" w:sz="0" w:space="0" w:color="auto"/>
        <w:left w:val="none" w:sz="0" w:space="0" w:color="auto"/>
        <w:bottom w:val="none" w:sz="0" w:space="0" w:color="auto"/>
        <w:right w:val="none" w:sz="0" w:space="0" w:color="auto"/>
      </w:divBdr>
    </w:div>
    <w:div w:id="336464976">
      <w:bodyDiv w:val="1"/>
      <w:marLeft w:val="0"/>
      <w:marRight w:val="0"/>
      <w:marTop w:val="0"/>
      <w:marBottom w:val="0"/>
      <w:divBdr>
        <w:top w:val="none" w:sz="0" w:space="0" w:color="auto"/>
        <w:left w:val="none" w:sz="0" w:space="0" w:color="auto"/>
        <w:bottom w:val="none" w:sz="0" w:space="0" w:color="auto"/>
        <w:right w:val="none" w:sz="0" w:space="0" w:color="auto"/>
      </w:divBdr>
    </w:div>
    <w:div w:id="432407635">
      <w:bodyDiv w:val="1"/>
      <w:marLeft w:val="0"/>
      <w:marRight w:val="0"/>
      <w:marTop w:val="0"/>
      <w:marBottom w:val="0"/>
      <w:divBdr>
        <w:top w:val="none" w:sz="0" w:space="0" w:color="auto"/>
        <w:left w:val="none" w:sz="0" w:space="0" w:color="auto"/>
        <w:bottom w:val="none" w:sz="0" w:space="0" w:color="auto"/>
        <w:right w:val="none" w:sz="0" w:space="0" w:color="auto"/>
      </w:divBdr>
    </w:div>
    <w:div w:id="507714850">
      <w:bodyDiv w:val="1"/>
      <w:marLeft w:val="0"/>
      <w:marRight w:val="0"/>
      <w:marTop w:val="0"/>
      <w:marBottom w:val="0"/>
      <w:divBdr>
        <w:top w:val="none" w:sz="0" w:space="0" w:color="auto"/>
        <w:left w:val="none" w:sz="0" w:space="0" w:color="auto"/>
        <w:bottom w:val="none" w:sz="0" w:space="0" w:color="auto"/>
        <w:right w:val="none" w:sz="0" w:space="0" w:color="auto"/>
      </w:divBdr>
    </w:div>
    <w:div w:id="803425856">
      <w:bodyDiv w:val="1"/>
      <w:marLeft w:val="0"/>
      <w:marRight w:val="0"/>
      <w:marTop w:val="0"/>
      <w:marBottom w:val="0"/>
      <w:divBdr>
        <w:top w:val="none" w:sz="0" w:space="0" w:color="auto"/>
        <w:left w:val="none" w:sz="0" w:space="0" w:color="auto"/>
        <w:bottom w:val="none" w:sz="0" w:space="0" w:color="auto"/>
        <w:right w:val="none" w:sz="0" w:space="0" w:color="auto"/>
      </w:divBdr>
    </w:div>
    <w:div w:id="1233467691">
      <w:bodyDiv w:val="1"/>
      <w:marLeft w:val="0"/>
      <w:marRight w:val="0"/>
      <w:marTop w:val="0"/>
      <w:marBottom w:val="0"/>
      <w:divBdr>
        <w:top w:val="none" w:sz="0" w:space="0" w:color="auto"/>
        <w:left w:val="none" w:sz="0" w:space="0" w:color="auto"/>
        <w:bottom w:val="none" w:sz="0" w:space="0" w:color="auto"/>
        <w:right w:val="none" w:sz="0" w:space="0" w:color="auto"/>
      </w:divBdr>
    </w:div>
    <w:div w:id="1260603197">
      <w:bodyDiv w:val="1"/>
      <w:marLeft w:val="0"/>
      <w:marRight w:val="0"/>
      <w:marTop w:val="0"/>
      <w:marBottom w:val="0"/>
      <w:divBdr>
        <w:top w:val="none" w:sz="0" w:space="0" w:color="auto"/>
        <w:left w:val="none" w:sz="0" w:space="0" w:color="auto"/>
        <w:bottom w:val="none" w:sz="0" w:space="0" w:color="auto"/>
        <w:right w:val="none" w:sz="0" w:space="0" w:color="auto"/>
      </w:divBdr>
    </w:div>
    <w:div w:id="1405956083">
      <w:bodyDiv w:val="1"/>
      <w:marLeft w:val="0"/>
      <w:marRight w:val="0"/>
      <w:marTop w:val="0"/>
      <w:marBottom w:val="0"/>
      <w:divBdr>
        <w:top w:val="none" w:sz="0" w:space="0" w:color="auto"/>
        <w:left w:val="none" w:sz="0" w:space="0" w:color="auto"/>
        <w:bottom w:val="none" w:sz="0" w:space="0" w:color="auto"/>
        <w:right w:val="none" w:sz="0" w:space="0" w:color="auto"/>
      </w:divBdr>
    </w:div>
    <w:div w:id="1460802776">
      <w:bodyDiv w:val="1"/>
      <w:marLeft w:val="0"/>
      <w:marRight w:val="0"/>
      <w:marTop w:val="0"/>
      <w:marBottom w:val="0"/>
      <w:divBdr>
        <w:top w:val="none" w:sz="0" w:space="0" w:color="auto"/>
        <w:left w:val="none" w:sz="0" w:space="0" w:color="auto"/>
        <w:bottom w:val="none" w:sz="0" w:space="0" w:color="auto"/>
        <w:right w:val="none" w:sz="0" w:space="0" w:color="auto"/>
      </w:divBdr>
    </w:div>
    <w:div w:id="1481458293">
      <w:bodyDiv w:val="1"/>
      <w:marLeft w:val="0"/>
      <w:marRight w:val="0"/>
      <w:marTop w:val="0"/>
      <w:marBottom w:val="0"/>
      <w:divBdr>
        <w:top w:val="none" w:sz="0" w:space="0" w:color="auto"/>
        <w:left w:val="none" w:sz="0" w:space="0" w:color="auto"/>
        <w:bottom w:val="none" w:sz="0" w:space="0" w:color="auto"/>
        <w:right w:val="none" w:sz="0" w:space="0" w:color="auto"/>
      </w:divBdr>
    </w:div>
    <w:div w:id="1781533020">
      <w:bodyDiv w:val="1"/>
      <w:marLeft w:val="0"/>
      <w:marRight w:val="0"/>
      <w:marTop w:val="0"/>
      <w:marBottom w:val="0"/>
      <w:divBdr>
        <w:top w:val="none" w:sz="0" w:space="0" w:color="auto"/>
        <w:left w:val="none" w:sz="0" w:space="0" w:color="auto"/>
        <w:bottom w:val="none" w:sz="0" w:space="0" w:color="auto"/>
        <w:right w:val="none" w:sz="0" w:space="0" w:color="auto"/>
      </w:divBdr>
    </w:div>
    <w:div w:id="1974872209">
      <w:bodyDiv w:val="1"/>
      <w:marLeft w:val="0"/>
      <w:marRight w:val="0"/>
      <w:marTop w:val="0"/>
      <w:marBottom w:val="0"/>
      <w:divBdr>
        <w:top w:val="none" w:sz="0" w:space="0" w:color="auto"/>
        <w:left w:val="none" w:sz="0" w:space="0" w:color="auto"/>
        <w:bottom w:val="none" w:sz="0" w:space="0" w:color="auto"/>
        <w:right w:val="none" w:sz="0" w:space="0" w:color="auto"/>
      </w:divBdr>
    </w:div>
    <w:div w:id="20680700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Oli17</b:Tag>
    <b:SourceType>InternetSite</b:SourceType>
    <b:Guid>{89BB852A-2153-4CD1-BCC3-785DE47AF0E5}</b:Guid>
    <b:Title>Sound Grain granular sound synthesis</b:Title>
    <b:Year>2017</b:Year>
    <b:Author>
      <b:Author>
        <b:NameList>
          <b:Person>
            <b:Last>Belanger</b:Last>
            <b:First>Olivier</b:First>
          </b:Person>
        </b:NameList>
      </b:Author>
    </b:Author>
    <b:YearAccessed>2017</b:YearAccessed>
    <b:MonthAccessed>12</b:MonthAccessed>
    <b:DayAccessed>08</b:DayAccessed>
    <b:URL>http://ajaxsoundstudio.com/software/soundgrain/</b:URL>
    <b:RefOrder>1</b:RefOrder>
  </b:Source>
  <b:Source>
    <b:Tag>Jas</b:Tag>
    <b:SourceType>SoundRecording</b:SourceType>
    <b:Guid>{39B36B54-ABBD-4F2C-A104-9955DF26D435}</b:Guid>
    <b:Author>
      <b:Composer>
        <b:NameList>
          <b:Person>
            <b:Last>Jason Graves</b:Last>
            <b:First>Rod</b:First>
            <b:Middle>Abernethy</b:Middle>
          </b:Person>
        </b:NameList>
      </b:Composer>
    </b:Author>
    <b:Title>Dead Space Original Video Game Soundtrack</b:Title>
    <b:ProductionCompany>Electronic Arts</b:ProductionCompany>
    <b:Year>2008</b:Year>
    <b:RefOrder>3</b:RefOrder>
  </b:Source>
  <b:Source>
    <b:Tag>Sim05</b:Tag>
    <b:SourceType>InternetSite</b:SourceType>
    <b:Guid>{601FC6E7-5D99-4D00-ADB8-A8B1B0C740B5}</b:Guid>
    <b:Title>Granular Synthesis</b:Title>
    <b:Year>2005</b:Year>
    <b:Author>
      <b:Author>
        <b:NameList>
          <b:Person>
            <b:Last>Price</b:Last>
            <b:First>Simon</b:First>
          </b:Person>
        </b:NameList>
      </b:Author>
    </b:Author>
    <b:YearAccessed>2017</b:YearAccessed>
    <b:MonthAccessed>12</b:MonthAccessed>
    <b:DayAccessed>08</b:DayAccessed>
    <b:URL>https://www.soundonsound.com/techniques/granular-synthesis</b:URL>
    <b:RefOrder>2</b:RefOrder>
  </b:Source>
</b:Sources>
</file>

<file path=customXml/itemProps1.xml><?xml version="1.0" encoding="utf-8"?>
<ds:datastoreItem xmlns:ds="http://schemas.openxmlformats.org/officeDocument/2006/customXml" ds:itemID="{49F1ABB0-5C41-4497-AF4B-22DED39C3E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143</TotalTime>
  <Pages>3</Pages>
  <Words>997</Words>
  <Characters>5689</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Griffiths</dc:creator>
  <cp:keywords/>
  <dc:description/>
  <cp:lastModifiedBy>Scott</cp:lastModifiedBy>
  <cp:revision>9</cp:revision>
  <dcterms:created xsi:type="dcterms:W3CDTF">2017-12-03T21:34:00Z</dcterms:created>
  <dcterms:modified xsi:type="dcterms:W3CDTF">2017-12-08T02:17:00Z</dcterms:modified>
</cp:coreProperties>
</file>