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384ED1" w14:textId="1653D076" w:rsidR="00AC004E" w:rsidRDefault="00AC004E" w:rsidP="00AC004E">
      <w:pPr>
        <w:jc w:val="center"/>
        <w:rPr>
          <w:rFonts w:ascii="Times New Roman" w:hAnsi="Times New Roman" w:cs="Times New Roman"/>
          <w:sz w:val="44"/>
          <w:szCs w:val="44"/>
        </w:rPr>
      </w:pPr>
      <w:r>
        <w:rPr>
          <w:rFonts w:ascii="Times New Roman" w:hAnsi="Times New Roman" w:cs="Times New Roman"/>
          <w:b/>
          <w:bCs/>
          <w:sz w:val="48"/>
          <w:szCs w:val="48"/>
        </w:rPr>
        <w:t>Community Engagement</w:t>
      </w:r>
      <w:r w:rsidRPr="003250DA">
        <w:rPr>
          <w:rFonts w:ascii="Times New Roman" w:hAnsi="Times New Roman" w:cs="Times New Roman"/>
          <w:sz w:val="48"/>
          <w:szCs w:val="48"/>
        </w:rPr>
        <w:br/>
      </w:r>
      <w:r w:rsidRPr="004C73B3">
        <w:rPr>
          <w:rFonts w:ascii="Times New Roman" w:hAnsi="Times New Roman" w:cs="Times New Roman"/>
          <w:sz w:val="44"/>
          <w:szCs w:val="44"/>
        </w:rPr>
        <w:t>(LCBB400</w:t>
      </w:r>
      <w:r>
        <w:rPr>
          <w:rFonts w:ascii="Times New Roman" w:hAnsi="Times New Roman" w:cs="Times New Roman"/>
          <w:sz w:val="44"/>
          <w:szCs w:val="44"/>
        </w:rPr>
        <w:t>2</w:t>
      </w:r>
      <w:r w:rsidRPr="004C73B3">
        <w:rPr>
          <w:rFonts w:ascii="Times New Roman" w:hAnsi="Times New Roman" w:cs="Times New Roman"/>
          <w:sz w:val="44"/>
          <w:szCs w:val="44"/>
        </w:rPr>
        <w:t>)</w:t>
      </w:r>
    </w:p>
    <w:p w14:paraId="703473C0" w14:textId="77777777" w:rsidR="00AC004E" w:rsidRDefault="00AC004E" w:rsidP="00AC004E">
      <w:pPr>
        <w:jc w:val="center"/>
        <w:rPr>
          <w:rFonts w:ascii="Times New Roman" w:hAnsi="Times New Roman" w:cs="Times New Roman"/>
          <w:sz w:val="44"/>
          <w:szCs w:val="44"/>
        </w:rPr>
      </w:pPr>
    </w:p>
    <w:p w14:paraId="27498610" w14:textId="77777777" w:rsidR="00AC004E" w:rsidRDefault="00AC004E" w:rsidP="00AC004E">
      <w:pPr>
        <w:jc w:val="center"/>
        <w:rPr>
          <w:rFonts w:ascii="Times New Roman" w:hAnsi="Times New Roman" w:cs="Times New Roman"/>
          <w:sz w:val="44"/>
          <w:szCs w:val="44"/>
        </w:rPr>
      </w:pPr>
    </w:p>
    <w:p w14:paraId="4AA8CA49" w14:textId="77777777" w:rsidR="00AC004E" w:rsidRDefault="00AC004E" w:rsidP="00AC004E">
      <w:pPr>
        <w:jc w:val="center"/>
        <w:rPr>
          <w:rFonts w:ascii="Times New Roman" w:hAnsi="Times New Roman" w:cs="Times New Roman"/>
          <w:sz w:val="44"/>
          <w:szCs w:val="44"/>
        </w:rPr>
      </w:pPr>
    </w:p>
    <w:p w14:paraId="48652E62" w14:textId="77777777" w:rsidR="00AC004E" w:rsidRDefault="00AC004E" w:rsidP="00AC004E">
      <w:pPr>
        <w:jc w:val="center"/>
        <w:rPr>
          <w:rFonts w:ascii="Times New Roman" w:hAnsi="Times New Roman" w:cs="Times New Roman"/>
          <w:sz w:val="44"/>
          <w:szCs w:val="44"/>
        </w:rPr>
      </w:pPr>
    </w:p>
    <w:p w14:paraId="6CB13399" w14:textId="787364F9" w:rsidR="00AC004E" w:rsidRDefault="00AC004E" w:rsidP="00AC004E">
      <w:pPr>
        <w:jc w:val="center"/>
        <w:rPr>
          <w:rFonts w:ascii="Times New Roman" w:hAnsi="Times New Roman" w:cs="Times New Roman"/>
          <w:b/>
          <w:bCs/>
          <w:sz w:val="44"/>
          <w:szCs w:val="44"/>
        </w:rPr>
      </w:pPr>
      <w:r>
        <w:rPr>
          <w:rFonts w:ascii="Times New Roman" w:hAnsi="Times New Roman" w:cs="Times New Roman"/>
          <w:b/>
          <w:bCs/>
          <w:sz w:val="44"/>
          <w:szCs w:val="44"/>
        </w:rPr>
        <w:t xml:space="preserve">Assessment </w:t>
      </w:r>
      <w:r>
        <w:rPr>
          <w:rFonts w:ascii="Times New Roman" w:hAnsi="Times New Roman" w:cs="Times New Roman"/>
          <w:b/>
          <w:bCs/>
          <w:sz w:val="44"/>
          <w:szCs w:val="44"/>
        </w:rPr>
        <w:t>2</w:t>
      </w:r>
    </w:p>
    <w:p w14:paraId="65157827" w14:textId="44807E33" w:rsidR="00AC004E" w:rsidRDefault="00AC004E" w:rsidP="00AC004E">
      <w:pPr>
        <w:jc w:val="center"/>
      </w:pPr>
      <w:r>
        <w:rPr>
          <w:rFonts w:ascii="Times New Roman" w:hAnsi="Times New Roman" w:cs="Times New Roman"/>
          <w:b/>
          <w:bCs/>
          <w:sz w:val="44"/>
          <w:szCs w:val="44"/>
        </w:rPr>
        <w:t>Reflection on “Collection food waste” project</w:t>
      </w:r>
      <w:r w:rsidRPr="004C73B3">
        <w:rPr>
          <w:rFonts w:ascii="Times New Roman" w:hAnsi="Times New Roman" w:cs="Times New Roman"/>
          <w:b/>
          <w:bCs/>
          <w:sz w:val="44"/>
          <w:szCs w:val="44"/>
        </w:rPr>
        <w:br/>
      </w:r>
      <w:r w:rsidRPr="004C73B3">
        <w:rPr>
          <w:rFonts w:ascii="Times New Roman" w:hAnsi="Times New Roman" w:cs="Times New Roman"/>
          <w:sz w:val="24"/>
          <w:szCs w:val="24"/>
        </w:rPr>
        <w:t xml:space="preserve">( </w:t>
      </w:r>
      <w:r>
        <w:rPr>
          <w:rFonts w:ascii="Times New Roman" w:hAnsi="Times New Roman" w:cs="Times New Roman"/>
          <w:sz w:val="24"/>
          <w:szCs w:val="24"/>
        </w:rPr>
        <w:t>2000 w</w:t>
      </w:r>
      <w:r w:rsidRPr="004C73B3">
        <w:rPr>
          <w:rFonts w:ascii="Times New Roman" w:hAnsi="Times New Roman" w:cs="Times New Roman"/>
          <w:sz w:val="24"/>
          <w:szCs w:val="24"/>
        </w:rPr>
        <w:t>.)</w:t>
      </w:r>
    </w:p>
    <w:p w14:paraId="03AF6EE0" w14:textId="77777777" w:rsidR="00AC004E" w:rsidRDefault="00AC004E" w:rsidP="00AC004E"/>
    <w:p w14:paraId="7C3D40C4" w14:textId="77777777" w:rsidR="00AC004E" w:rsidRDefault="00AC004E" w:rsidP="00AC004E"/>
    <w:p w14:paraId="54EAA4A6" w14:textId="77777777" w:rsidR="00AC004E" w:rsidRDefault="00AC004E" w:rsidP="00AC004E"/>
    <w:p w14:paraId="48BB617A" w14:textId="77777777" w:rsidR="00AC004E" w:rsidRDefault="00AC004E" w:rsidP="00AC004E"/>
    <w:p w14:paraId="579751BF" w14:textId="77777777" w:rsidR="00AC004E" w:rsidRDefault="00AC004E" w:rsidP="00AC004E"/>
    <w:p w14:paraId="6327F0B7" w14:textId="77777777" w:rsidR="00AC004E" w:rsidRDefault="00AC004E" w:rsidP="00AC004E"/>
    <w:p w14:paraId="0E4A7EA4" w14:textId="77777777" w:rsidR="00AC004E" w:rsidRDefault="00AC004E" w:rsidP="00AC004E"/>
    <w:p w14:paraId="5AE90B1B" w14:textId="77777777" w:rsidR="00AC004E" w:rsidRDefault="00AC004E" w:rsidP="00AC004E"/>
    <w:p w14:paraId="395BE71F" w14:textId="77777777" w:rsidR="00AC004E" w:rsidRDefault="00AC004E" w:rsidP="00AC004E"/>
    <w:p w14:paraId="15BE61B6" w14:textId="77777777" w:rsidR="00AC004E" w:rsidRDefault="00AC004E" w:rsidP="00AC004E"/>
    <w:p w14:paraId="43B7479A" w14:textId="77777777" w:rsidR="00AC004E" w:rsidRDefault="00AC004E" w:rsidP="00AC004E"/>
    <w:p w14:paraId="6942B988" w14:textId="4353FBDF" w:rsidR="00AC004E" w:rsidRPr="004C73B3" w:rsidRDefault="00AC004E" w:rsidP="00AC004E">
      <w:pPr>
        <w:rPr>
          <w:rFonts w:ascii="Times New Roman" w:hAnsi="Times New Roman" w:cs="Times New Roman"/>
          <w:b/>
          <w:bCs/>
          <w:sz w:val="32"/>
          <w:szCs w:val="32"/>
        </w:rPr>
      </w:pPr>
      <w:r w:rsidRPr="004C73B3">
        <w:rPr>
          <w:rFonts w:ascii="Times New Roman" w:hAnsi="Times New Roman" w:cs="Times New Roman"/>
          <w:b/>
          <w:bCs/>
          <w:sz w:val="32"/>
          <w:szCs w:val="32"/>
        </w:rPr>
        <w:t>Student name:</w:t>
      </w:r>
      <w:r>
        <w:rPr>
          <w:rFonts w:ascii="Times New Roman" w:hAnsi="Times New Roman" w:cs="Times New Roman"/>
          <w:b/>
          <w:bCs/>
          <w:sz w:val="32"/>
          <w:szCs w:val="32"/>
        </w:rPr>
        <w:t xml:space="preserve">                                                                Lecturer name:</w:t>
      </w:r>
      <w:r>
        <w:br/>
      </w:r>
      <w:r w:rsidRPr="004C73B3">
        <w:rPr>
          <w:rFonts w:ascii="Times New Roman" w:hAnsi="Times New Roman" w:cs="Times New Roman"/>
          <w:b/>
          <w:bCs/>
          <w:sz w:val="28"/>
          <w:szCs w:val="28"/>
        </w:rPr>
        <w:t>Angela Celac (2023256)</w:t>
      </w:r>
      <w:r>
        <w:rPr>
          <w:rFonts w:ascii="Times New Roman" w:hAnsi="Times New Roman" w:cs="Times New Roman"/>
          <w:b/>
          <w:bCs/>
          <w:sz w:val="28"/>
          <w:szCs w:val="28"/>
        </w:rPr>
        <w:t xml:space="preserve">                                                              </w:t>
      </w:r>
      <w:r>
        <w:rPr>
          <w:rFonts w:ascii="Times New Roman" w:hAnsi="Times New Roman" w:cs="Times New Roman"/>
          <w:b/>
          <w:bCs/>
          <w:sz w:val="28"/>
          <w:szCs w:val="28"/>
        </w:rPr>
        <w:t>Karen Howells</w:t>
      </w:r>
    </w:p>
    <w:p w14:paraId="3FD48766" w14:textId="77777777" w:rsidR="00AC004E" w:rsidRDefault="00AC004E" w:rsidP="00AC004E">
      <w:pPr>
        <w:rPr>
          <w:rFonts w:ascii="Times New Roman" w:hAnsi="Times New Roman" w:cs="Times New Roman"/>
          <w:sz w:val="24"/>
          <w:szCs w:val="24"/>
        </w:rPr>
      </w:pPr>
      <w:r w:rsidRPr="004C73B3">
        <w:rPr>
          <w:rFonts w:ascii="Times New Roman" w:hAnsi="Times New Roman" w:cs="Times New Roman"/>
          <w:sz w:val="24"/>
          <w:szCs w:val="24"/>
        </w:rPr>
        <w:t xml:space="preserve">                                                                   </w:t>
      </w:r>
    </w:p>
    <w:p w14:paraId="575B2A99" w14:textId="77777777" w:rsidR="00AC004E" w:rsidRDefault="00AC004E" w:rsidP="00AC004E">
      <w:pPr>
        <w:rPr>
          <w:rFonts w:ascii="Times New Roman" w:hAnsi="Times New Roman" w:cs="Times New Roman"/>
          <w:sz w:val="24"/>
          <w:szCs w:val="24"/>
        </w:rPr>
      </w:pPr>
      <w:r>
        <w:rPr>
          <w:rFonts w:ascii="Times New Roman" w:hAnsi="Times New Roman" w:cs="Times New Roman"/>
          <w:sz w:val="24"/>
          <w:szCs w:val="24"/>
        </w:rPr>
        <w:t xml:space="preserve">                                                                   </w:t>
      </w:r>
      <w:r w:rsidRPr="004C73B3">
        <w:rPr>
          <w:rFonts w:ascii="Times New Roman" w:hAnsi="Times New Roman" w:cs="Times New Roman"/>
          <w:sz w:val="24"/>
          <w:szCs w:val="24"/>
        </w:rPr>
        <w:t xml:space="preserve">   Submission date:</w:t>
      </w:r>
    </w:p>
    <w:p w14:paraId="5F7E018D" w14:textId="2F6C7864" w:rsidR="00AC004E" w:rsidRPr="00814813" w:rsidRDefault="00AC004E" w:rsidP="00AC004E">
      <w:pPr>
        <w:jc w:val="center"/>
        <w:rPr>
          <w:rFonts w:ascii="Times New Roman" w:hAnsi="Times New Roman" w:cs="Times New Roman"/>
          <w:sz w:val="24"/>
          <w:szCs w:val="24"/>
        </w:rPr>
      </w:pPr>
      <w:r>
        <w:rPr>
          <w:rFonts w:ascii="Times New Roman" w:hAnsi="Times New Roman" w:cs="Times New Roman"/>
          <w:sz w:val="24"/>
          <w:szCs w:val="24"/>
        </w:rPr>
        <w:t>03.09.2021</w:t>
      </w:r>
    </w:p>
    <w:sdt>
      <w:sdtPr>
        <w:id w:val="1041020518"/>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14:paraId="6B1E1E1C" w14:textId="2C10CEAF" w:rsidR="00AC004E" w:rsidRPr="00AC004E" w:rsidRDefault="00AC004E" w:rsidP="00AC004E">
          <w:pPr>
            <w:pStyle w:val="TOCHeading"/>
            <w:jc w:val="center"/>
            <w:rPr>
              <w:rFonts w:ascii="Times New Roman" w:hAnsi="Times New Roman" w:cs="Times New Roman"/>
              <w:b/>
              <w:bCs/>
            </w:rPr>
          </w:pPr>
          <w:r w:rsidRPr="00AC004E">
            <w:rPr>
              <w:rFonts w:ascii="Times New Roman" w:hAnsi="Times New Roman" w:cs="Times New Roman"/>
              <w:b/>
              <w:bCs/>
            </w:rPr>
            <w:t>Table of contents</w:t>
          </w:r>
        </w:p>
        <w:p w14:paraId="6CEA7B36" w14:textId="1B156106" w:rsidR="00AC004E" w:rsidRDefault="00AC004E" w:rsidP="00AC004E"/>
        <w:p w14:paraId="1E37DCA7" w14:textId="77777777" w:rsidR="00AC004E" w:rsidRPr="00AC004E" w:rsidRDefault="00AC004E" w:rsidP="00AC004E"/>
        <w:p w14:paraId="26C9295B" w14:textId="5D97CA75" w:rsidR="00AC004E" w:rsidRDefault="00AC004E">
          <w:pPr>
            <w:pStyle w:val="TOC1"/>
            <w:tabs>
              <w:tab w:val="right" w:leader="dot" w:pos="9350"/>
            </w:tabs>
            <w:rPr>
              <w:noProof/>
            </w:rPr>
          </w:pPr>
          <w:r>
            <w:fldChar w:fldCharType="begin"/>
          </w:r>
          <w:r>
            <w:instrText xml:space="preserve"> TOC \o "1-3" \h \z \u </w:instrText>
          </w:r>
          <w:r>
            <w:fldChar w:fldCharType="separate"/>
          </w:r>
          <w:hyperlink w:anchor="_Toc81587662" w:history="1">
            <w:r w:rsidRPr="00B86FEF">
              <w:rPr>
                <w:rStyle w:val="Hyperlink"/>
                <w:rFonts w:ascii="Times New Roman" w:hAnsi="Times New Roman" w:cs="Times New Roman"/>
                <w:b/>
                <w:bCs/>
                <w:noProof/>
              </w:rPr>
              <w:t>Introduction</w:t>
            </w:r>
            <w:r>
              <w:rPr>
                <w:noProof/>
                <w:webHidden/>
              </w:rPr>
              <w:tab/>
            </w:r>
            <w:r>
              <w:rPr>
                <w:noProof/>
                <w:webHidden/>
              </w:rPr>
              <w:fldChar w:fldCharType="begin"/>
            </w:r>
            <w:r>
              <w:rPr>
                <w:noProof/>
                <w:webHidden/>
              </w:rPr>
              <w:instrText xml:space="preserve"> PAGEREF _Toc81587662 \h </w:instrText>
            </w:r>
            <w:r>
              <w:rPr>
                <w:noProof/>
                <w:webHidden/>
              </w:rPr>
            </w:r>
            <w:r>
              <w:rPr>
                <w:noProof/>
                <w:webHidden/>
              </w:rPr>
              <w:fldChar w:fldCharType="separate"/>
            </w:r>
            <w:r>
              <w:rPr>
                <w:noProof/>
                <w:webHidden/>
              </w:rPr>
              <w:t>4</w:t>
            </w:r>
            <w:r>
              <w:rPr>
                <w:noProof/>
                <w:webHidden/>
              </w:rPr>
              <w:fldChar w:fldCharType="end"/>
            </w:r>
          </w:hyperlink>
        </w:p>
        <w:p w14:paraId="0E446280" w14:textId="58BE514B" w:rsidR="00AC004E" w:rsidRDefault="00AC004E">
          <w:pPr>
            <w:pStyle w:val="TOC1"/>
            <w:tabs>
              <w:tab w:val="right" w:leader="dot" w:pos="9350"/>
            </w:tabs>
            <w:rPr>
              <w:noProof/>
            </w:rPr>
          </w:pPr>
          <w:hyperlink w:anchor="_Toc81587663" w:history="1">
            <w:r w:rsidRPr="00B86FEF">
              <w:rPr>
                <w:rStyle w:val="Hyperlink"/>
                <w:rFonts w:ascii="Times New Roman" w:hAnsi="Times New Roman" w:cs="Times New Roman"/>
                <w:b/>
                <w:bCs/>
                <w:noProof/>
              </w:rPr>
              <w:t>Main Body</w:t>
            </w:r>
            <w:r>
              <w:rPr>
                <w:noProof/>
                <w:webHidden/>
              </w:rPr>
              <w:tab/>
            </w:r>
            <w:r>
              <w:rPr>
                <w:noProof/>
                <w:webHidden/>
              </w:rPr>
              <w:fldChar w:fldCharType="begin"/>
            </w:r>
            <w:r>
              <w:rPr>
                <w:noProof/>
                <w:webHidden/>
              </w:rPr>
              <w:instrText xml:space="preserve"> PAGEREF _Toc81587663 \h </w:instrText>
            </w:r>
            <w:r>
              <w:rPr>
                <w:noProof/>
                <w:webHidden/>
              </w:rPr>
            </w:r>
            <w:r>
              <w:rPr>
                <w:noProof/>
                <w:webHidden/>
              </w:rPr>
              <w:fldChar w:fldCharType="separate"/>
            </w:r>
            <w:r>
              <w:rPr>
                <w:noProof/>
                <w:webHidden/>
              </w:rPr>
              <w:t>4</w:t>
            </w:r>
            <w:r>
              <w:rPr>
                <w:noProof/>
                <w:webHidden/>
              </w:rPr>
              <w:fldChar w:fldCharType="end"/>
            </w:r>
          </w:hyperlink>
        </w:p>
        <w:p w14:paraId="70838530" w14:textId="4644F36E" w:rsidR="00AC004E" w:rsidRDefault="00AC004E">
          <w:pPr>
            <w:pStyle w:val="TOC2"/>
            <w:tabs>
              <w:tab w:val="right" w:leader="dot" w:pos="9350"/>
            </w:tabs>
            <w:rPr>
              <w:noProof/>
            </w:rPr>
          </w:pPr>
          <w:hyperlink w:anchor="_Toc81587664" w:history="1">
            <w:r w:rsidRPr="00B86FEF">
              <w:rPr>
                <w:rStyle w:val="Hyperlink"/>
                <w:rFonts w:ascii="Times New Roman" w:hAnsi="Times New Roman" w:cs="Times New Roman"/>
                <w:b/>
                <w:bCs/>
                <w:noProof/>
              </w:rPr>
              <w:t>Lewisham food waste collection</w:t>
            </w:r>
            <w:r>
              <w:rPr>
                <w:noProof/>
                <w:webHidden/>
              </w:rPr>
              <w:tab/>
            </w:r>
            <w:r>
              <w:rPr>
                <w:noProof/>
                <w:webHidden/>
              </w:rPr>
              <w:fldChar w:fldCharType="begin"/>
            </w:r>
            <w:r>
              <w:rPr>
                <w:noProof/>
                <w:webHidden/>
              </w:rPr>
              <w:instrText xml:space="preserve"> PAGEREF _Toc81587664 \h </w:instrText>
            </w:r>
            <w:r>
              <w:rPr>
                <w:noProof/>
                <w:webHidden/>
              </w:rPr>
            </w:r>
            <w:r>
              <w:rPr>
                <w:noProof/>
                <w:webHidden/>
              </w:rPr>
              <w:fldChar w:fldCharType="separate"/>
            </w:r>
            <w:r>
              <w:rPr>
                <w:noProof/>
                <w:webHidden/>
              </w:rPr>
              <w:t>4</w:t>
            </w:r>
            <w:r>
              <w:rPr>
                <w:noProof/>
                <w:webHidden/>
              </w:rPr>
              <w:fldChar w:fldCharType="end"/>
            </w:r>
          </w:hyperlink>
        </w:p>
        <w:p w14:paraId="00998797" w14:textId="0531605F" w:rsidR="00AC004E" w:rsidRDefault="00AC004E">
          <w:pPr>
            <w:pStyle w:val="TOC2"/>
            <w:tabs>
              <w:tab w:val="right" w:leader="dot" w:pos="9350"/>
            </w:tabs>
            <w:rPr>
              <w:noProof/>
            </w:rPr>
          </w:pPr>
          <w:hyperlink w:anchor="_Toc81587665" w:history="1">
            <w:r w:rsidRPr="00B86FEF">
              <w:rPr>
                <w:rStyle w:val="Hyperlink"/>
                <w:rFonts w:ascii="Times New Roman" w:hAnsi="Times New Roman" w:cs="Times New Roman"/>
                <w:b/>
                <w:bCs/>
                <w:noProof/>
              </w:rPr>
              <w:t>Action plan</w:t>
            </w:r>
            <w:r>
              <w:rPr>
                <w:noProof/>
                <w:webHidden/>
              </w:rPr>
              <w:tab/>
            </w:r>
            <w:r>
              <w:rPr>
                <w:noProof/>
                <w:webHidden/>
              </w:rPr>
              <w:fldChar w:fldCharType="begin"/>
            </w:r>
            <w:r>
              <w:rPr>
                <w:noProof/>
                <w:webHidden/>
              </w:rPr>
              <w:instrText xml:space="preserve"> PAGEREF _Toc81587665 \h </w:instrText>
            </w:r>
            <w:r>
              <w:rPr>
                <w:noProof/>
                <w:webHidden/>
              </w:rPr>
            </w:r>
            <w:r>
              <w:rPr>
                <w:noProof/>
                <w:webHidden/>
              </w:rPr>
              <w:fldChar w:fldCharType="separate"/>
            </w:r>
            <w:r>
              <w:rPr>
                <w:noProof/>
                <w:webHidden/>
              </w:rPr>
              <w:t>5</w:t>
            </w:r>
            <w:r>
              <w:rPr>
                <w:noProof/>
                <w:webHidden/>
              </w:rPr>
              <w:fldChar w:fldCharType="end"/>
            </w:r>
          </w:hyperlink>
        </w:p>
        <w:p w14:paraId="1CF356CB" w14:textId="20FA14DC" w:rsidR="00AC004E" w:rsidRDefault="00AC004E">
          <w:pPr>
            <w:pStyle w:val="TOC2"/>
            <w:tabs>
              <w:tab w:val="right" w:leader="dot" w:pos="9350"/>
            </w:tabs>
            <w:rPr>
              <w:noProof/>
            </w:rPr>
          </w:pPr>
          <w:hyperlink w:anchor="_Toc81587666" w:history="1">
            <w:r w:rsidRPr="00B86FEF">
              <w:rPr>
                <w:rStyle w:val="Hyperlink"/>
                <w:rFonts w:ascii="Times New Roman" w:hAnsi="Times New Roman" w:cs="Times New Roman"/>
                <w:b/>
                <w:bCs/>
                <w:noProof/>
              </w:rPr>
              <w:t>The importance of food waste recycling</w:t>
            </w:r>
            <w:r>
              <w:rPr>
                <w:noProof/>
                <w:webHidden/>
              </w:rPr>
              <w:tab/>
            </w:r>
            <w:r>
              <w:rPr>
                <w:noProof/>
                <w:webHidden/>
              </w:rPr>
              <w:fldChar w:fldCharType="begin"/>
            </w:r>
            <w:r>
              <w:rPr>
                <w:noProof/>
                <w:webHidden/>
              </w:rPr>
              <w:instrText xml:space="preserve"> PAGEREF _Toc81587666 \h </w:instrText>
            </w:r>
            <w:r>
              <w:rPr>
                <w:noProof/>
                <w:webHidden/>
              </w:rPr>
            </w:r>
            <w:r>
              <w:rPr>
                <w:noProof/>
                <w:webHidden/>
              </w:rPr>
              <w:fldChar w:fldCharType="separate"/>
            </w:r>
            <w:r>
              <w:rPr>
                <w:noProof/>
                <w:webHidden/>
              </w:rPr>
              <w:t>6</w:t>
            </w:r>
            <w:r>
              <w:rPr>
                <w:noProof/>
                <w:webHidden/>
              </w:rPr>
              <w:fldChar w:fldCharType="end"/>
            </w:r>
          </w:hyperlink>
        </w:p>
        <w:p w14:paraId="3E55604C" w14:textId="09F46983" w:rsidR="00AC004E" w:rsidRDefault="00AC004E">
          <w:pPr>
            <w:pStyle w:val="TOC2"/>
            <w:tabs>
              <w:tab w:val="right" w:leader="dot" w:pos="9350"/>
            </w:tabs>
            <w:rPr>
              <w:noProof/>
            </w:rPr>
          </w:pPr>
          <w:hyperlink w:anchor="_Toc81587667" w:history="1">
            <w:r w:rsidRPr="00B86FEF">
              <w:rPr>
                <w:rStyle w:val="Hyperlink"/>
                <w:rFonts w:ascii="Times New Roman" w:hAnsi="Times New Roman" w:cs="Times New Roman"/>
                <w:b/>
                <w:bCs/>
                <w:noProof/>
              </w:rPr>
              <w:t>Public engagement</w:t>
            </w:r>
            <w:r>
              <w:rPr>
                <w:noProof/>
                <w:webHidden/>
              </w:rPr>
              <w:tab/>
            </w:r>
            <w:r>
              <w:rPr>
                <w:noProof/>
                <w:webHidden/>
              </w:rPr>
              <w:fldChar w:fldCharType="begin"/>
            </w:r>
            <w:r>
              <w:rPr>
                <w:noProof/>
                <w:webHidden/>
              </w:rPr>
              <w:instrText xml:space="preserve"> PAGEREF _Toc81587667 \h </w:instrText>
            </w:r>
            <w:r>
              <w:rPr>
                <w:noProof/>
                <w:webHidden/>
              </w:rPr>
            </w:r>
            <w:r>
              <w:rPr>
                <w:noProof/>
                <w:webHidden/>
              </w:rPr>
              <w:fldChar w:fldCharType="separate"/>
            </w:r>
            <w:r>
              <w:rPr>
                <w:noProof/>
                <w:webHidden/>
              </w:rPr>
              <w:t>7</w:t>
            </w:r>
            <w:r>
              <w:rPr>
                <w:noProof/>
                <w:webHidden/>
              </w:rPr>
              <w:fldChar w:fldCharType="end"/>
            </w:r>
          </w:hyperlink>
        </w:p>
        <w:p w14:paraId="6C5C0B93" w14:textId="143890D4" w:rsidR="00AC004E" w:rsidRDefault="00AC004E">
          <w:pPr>
            <w:pStyle w:val="TOC2"/>
            <w:tabs>
              <w:tab w:val="right" w:leader="dot" w:pos="9350"/>
            </w:tabs>
            <w:rPr>
              <w:noProof/>
            </w:rPr>
          </w:pPr>
          <w:hyperlink w:anchor="_Toc81587668" w:history="1">
            <w:r w:rsidRPr="00B86FEF">
              <w:rPr>
                <w:rStyle w:val="Hyperlink"/>
                <w:rFonts w:ascii="Times New Roman" w:hAnsi="Times New Roman" w:cs="Times New Roman"/>
                <w:b/>
                <w:bCs/>
                <w:noProof/>
              </w:rPr>
              <w:t>Promoting and social media</w:t>
            </w:r>
            <w:r>
              <w:rPr>
                <w:noProof/>
                <w:webHidden/>
              </w:rPr>
              <w:tab/>
            </w:r>
            <w:r>
              <w:rPr>
                <w:noProof/>
                <w:webHidden/>
              </w:rPr>
              <w:fldChar w:fldCharType="begin"/>
            </w:r>
            <w:r>
              <w:rPr>
                <w:noProof/>
                <w:webHidden/>
              </w:rPr>
              <w:instrText xml:space="preserve"> PAGEREF _Toc81587668 \h </w:instrText>
            </w:r>
            <w:r>
              <w:rPr>
                <w:noProof/>
                <w:webHidden/>
              </w:rPr>
            </w:r>
            <w:r>
              <w:rPr>
                <w:noProof/>
                <w:webHidden/>
              </w:rPr>
              <w:fldChar w:fldCharType="separate"/>
            </w:r>
            <w:r>
              <w:rPr>
                <w:noProof/>
                <w:webHidden/>
              </w:rPr>
              <w:t>8</w:t>
            </w:r>
            <w:r>
              <w:rPr>
                <w:noProof/>
                <w:webHidden/>
              </w:rPr>
              <w:fldChar w:fldCharType="end"/>
            </w:r>
          </w:hyperlink>
        </w:p>
        <w:p w14:paraId="22350555" w14:textId="5F78F0DF" w:rsidR="00AC004E" w:rsidRDefault="00AC004E">
          <w:pPr>
            <w:pStyle w:val="TOC1"/>
            <w:tabs>
              <w:tab w:val="right" w:leader="dot" w:pos="9350"/>
            </w:tabs>
            <w:rPr>
              <w:noProof/>
            </w:rPr>
          </w:pPr>
          <w:hyperlink w:anchor="_Toc81587669" w:history="1">
            <w:r w:rsidRPr="00B86FEF">
              <w:rPr>
                <w:rStyle w:val="Hyperlink"/>
                <w:rFonts w:ascii="Times New Roman" w:hAnsi="Times New Roman" w:cs="Times New Roman"/>
                <w:b/>
                <w:bCs/>
                <w:noProof/>
              </w:rPr>
              <w:t>Conclusion</w:t>
            </w:r>
            <w:r>
              <w:rPr>
                <w:noProof/>
                <w:webHidden/>
              </w:rPr>
              <w:tab/>
            </w:r>
            <w:r>
              <w:rPr>
                <w:noProof/>
                <w:webHidden/>
              </w:rPr>
              <w:fldChar w:fldCharType="begin"/>
            </w:r>
            <w:r>
              <w:rPr>
                <w:noProof/>
                <w:webHidden/>
              </w:rPr>
              <w:instrText xml:space="preserve"> PAGEREF _Toc81587669 \h </w:instrText>
            </w:r>
            <w:r>
              <w:rPr>
                <w:noProof/>
                <w:webHidden/>
              </w:rPr>
            </w:r>
            <w:r>
              <w:rPr>
                <w:noProof/>
                <w:webHidden/>
              </w:rPr>
              <w:fldChar w:fldCharType="separate"/>
            </w:r>
            <w:r>
              <w:rPr>
                <w:noProof/>
                <w:webHidden/>
              </w:rPr>
              <w:t>8</w:t>
            </w:r>
            <w:r>
              <w:rPr>
                <w:noProof/>
                <w:webHidden/>
              </w:rPr>
              <w:fldChar w:fldCharType="end"/>
            </w:r>
          </w:hyperlink>
        </w:p>
        <w:p w14:paraId="0E76B2E8" w14:textId="32308117" w:rsidR="00AC004E" w:rsidRPr="00AC004E" w:rsidRDefault="00AC004E" w:rsidP="00AC004E">
          <w:r>
            <w:rPr>
              <w:b/>
              <w:bCs/>
              <w:noProof/>
            </w:rPr>
            <w:fldChar w:fldCharType="end"/>
          </w:r>
        </w:p>
      </w:sdtContent>
    </w:sdt>
    <w:bookmarkStart w:id="0" w:name="_Toc81587662" w:displacedByCustomXml="prev"/>
    <w:p w14:paraId="54B5FE3B" w14:textId="77777777" w:rsidR="00AC004E" w:rsidRDefault="00AC004E" w:rsidP="00A120CF">
      <w:pPr>
        <w:pStyle w:val="Heading1"/>
        <w:spacing w:line="360" w:lineRule="auto"/>
        <w:jc w:val="center"/>
        <w:rPr>
          <w:rFonts w:ascii="Times New Roman" w:hAnsi="Times New Roman" w:cs="Times New Roman"/>
          <w:b/>
          <w:bCs/>
        </w:rPr>
      </w:pPr>
    </w:p>
    <w:p w14:paraId="0B920B24" w14:textId="77777777" w:rsidR="00AC004E" w:rsidRDefault="00AC004E" w:rsidP="00A120CF">
      <w:pPr>
        <w:pStyle w:val="Heading1"/>
        <w:spacing w:line="360" w:lineRule="auto"/>
        <w:jc w:val="center"/>
        <w:rPr>
          <w:rFonts w:ascii="Times New Roman" w:hAnsi="Times New Roman" w:cs="Times New Roman"/>
          <w:b/>
          <w:bCs/>
        </w:rPr>
      </w:pPr>
    </w:p>
    <w:p w14:paraId="3C2E3E59" w14:textId="77777777" w:rsidR="00AC004E" w:rsidRDefault="00AC004E" w:rsidP="00A120CF">
      <w:pPr>
        <w:pStyle w:val="Heading1"/>
        <w:spacing w:line="360" w:lineRule="auto"/>
        <w:jc w:val="center"/>
        <w:rPr>
          <w:rFonts w:ascii="Times New Roman" w:hAnsi="Times New Roman" w:cs="Times New Roman"/>
          <w:b/>
          <w:bCs/>
        </w:rPr>
      </w:pPr>
    </w:p>
    <w:p w14:paraId="7928318E" w14:textId="77777777" w:rsidR="00AC004E" w:rsidRDefault="00AC004E" w:rsidP="00AC004E">
      <w:pPr>
        <w:pStyle w:val="Heading1"/>
        <w:spacing w:line="360" w:lineRule="auto"/>
        <w:rPr>
          <w:rFonts w:ascii="Times New Roman" w:hAnsi="Times New Roman" w:cs="Times New Roman"/>
          <w:b/>
          <w:bCs/>
        </w:rPr>
      </w:pPr>
    </w:p>
    <w:p w14:paraId="67B3A8D6" w14:textId="77777777" w:rsidR="00AC004E" w:rsidRDefault="00AC004E" w:rsidP="00A120CF">
      <w:pPr>
        <w:pStyle w:val="Heading1"/>
        <w:spacing w:line="360" w:lineRule="auto"/>
        <w:jc w:val="center"/>
        <w:rPr>
          <w:rFonts w:ascii="Times New Roman" w:hAnsi="Times New Roman" w:cs="Times New Roman"/>
          <w:b/>
          <w:bCs/>
        </w:rPr>
      </w:pPr>
    </w:p>
    <w:p w14:paraId="49A8BF83" w14:textId="5F7EA1C8" w:rsidR="00AC004E" w:rsidRDefault="00AC004E" w:rsidP="00A120CF">
      <w:pPr>
        <w:pStyle w:val="Heading1"/>
        <w:spacing w:line="360" w:lineRule="auto"/>
        <w:jc w:val="center"/>
        <w:rPr>
          <w:rFonts w:ascii="Times New Roman" w:hAnsi="Times New Roman" w:cs="Times New Roman"/>
          <w:b/>
          <w:bCs/>
        </w:rPr>
      </w:pPr>
    </w:p>
    <w:p w14:paraId="18117111" w14:textId="702B52DE" w:rsidR="00AC004E" w:rsidRDefault="00AC004E" w:rsidP="00AC004E"/>
    <w:p w14:paraId="4917099B" w14:textId="13D85BFF" w:rsidR="00AC004E" w:rsidRDefault="00AC004E" w:rsidP="00AC004E"/>
    <w:p w14:paraId="6E4E138F" w14:textId="4451518E" w:rsidR="00AC004E" w:rsidRDefault="00AC004E" w:rsidP="00AC004E"/>
    <w:p w14:paraId="7EB2911E" w14:textId="2376389E" w:rsidR="00AC004E" w:rsidRDefault="00AC004E" w:rsidP="00AC004E"/>
    <w:p w14:paraId="0966BDAC" w14:textId="458732C5" w:rsidR="00AC004E" w:rsidRDefault="00AC004E" w:rsidP="00AC004E"/>
    <w:p w14:paraId="6EB38DC0" w14:textId="77777777" w:rsidR="00AC004E" w:rsidRPr="00AC004E" w:rsidRDefault="00AC004E" w:rsidP="00AC004E"/>
    <w:p w14:paraId="0C3AC031" w14:textId="002FED21" w:rsidR="00EB22AB" w:rsidRPr="00AC004E" w:rsidRDefault="00D33B62" w:rsidP="00AC004E">
      <w:pPr>
        <w:pStyle w:val="Heading1"/>
        <w:jc w:val="center"/>
        <w:rPr>
          <w:rFonts w:ascii="Times New Roman" w:hAnsi="Times New Roman" w:cs="Times New Roman"/>
          <w:b/>
          <w:bCs/>
        </w:rPr>
      </w:pPr>
      <w:r w:rsidRPr="00AC004E">
        <w:rPr>
          <w:rFonts w:ascii="Times New Roman" w:hAnsi="Times New Roman" w:cs="Times New Roman"/>
          <w:b/>
          <w:bCs/>
        </w:rPr>
        <w:lastRenderedPageBreak/>
        <w:t>Introduction</w:t>
      </w:r>
      <w:bookmarkEnd w:id="0"/>
    </w:p>
    <w:p w14:paraId="0893168D" w14:textId="6F1FC336" w:rsidR="00D33B62" w:rsidRDefault="00D33B62" w:rsidP="000419B2">
      <w:pPr>
        <w:spacing w:line="360" w:lineRule="auto"/>
        <w:jc w:val="both"/>
        <w:rPr>
          <w:rFonts w:ascii="Times New Roman" w:hAnsi="Times New Roman" w:cs="Times New Roman"/>
          <w:sz w:val="24"/>
          <w:szCs w:val="24"/>
        </w:rPr>
      </w:pPr>
      <w:r w:rsidRPr="00D33B62">
        <w:rPr>
          <w:rFonts w:ascii="Times New Roman" w:hAnsi="Times New Roman" w:cs="Times New Roman"/>
          <w:sz w:val="24"/>
          <w:szCs w:val="24"/>
        </w:rPr>
        <w:t xml:space="preserve">This essay involves a presentation of a food collection project, an activity that takes place in the </w:t>
      </w:r>
      <w:proofErr w:type="spellStart"/>
      <w:r w:rsidRPr="00D33B62">
        <w:rPr>
          <w:rFonts w:ascii="Times New Roman" w:hAnsi="Times New Roman" w:cs="Times New Roman"/>
          <w:sz w:val="24"/>
          <w:szCs w:val="24"/>
        </w:rPr>
        <w:t>Lewisham</w:t>
      </w:r>
      <w:proofErr w:type="spellEnd"/>
      <w:r w:rsidRPr="00D33B62">
        <w:rPr>
          <w:rFonts w:ascii="Times New Roman" w:hAnsi="Times New Roman" w:cs="Times New Roman"/>
          <w:sz w:val="24"/>
          <w:szCs w:val="24"/>
        </w:rPr>
        <w:t xml:space="preserve"> area, the area where I </w:t>
      </w:r>
      <w:r w:rsidR="00E918B8">
        <w:rPr>
          <w:rFonts w:ascii="Times New Roman" w:hAnsi="Times New Roman" w:cs="Times New Roman"/>
          <w:sz w:val="24"/>
          <w:szCs w:val="24"/>
        </w:rPr>
        <w:t>am living</w:t>
      </w:r>
      <w:r w:rsidRPr="00D33B62">
        <w:rPr>
          <w:rFonts w:ascii="Times New Roman" w:hAnsi="Times New Roman" w:cs="Times New Roman"/>
          <w:sz w:val="24"/>
          <w:szCs w:val="24"/>
        </w:rPr>
        <w:t xml:space="preserve"> for a year. At the same time, this essay represents an analysis between 2 projects, highlighting the differences between them and the impact of each on the community.</w:t>
      </w:r>
    </w:p>
    <w:p w14:paraId="7961BDF5" w14:textId="32A3DCB2" w:rsidR="006C6DC6" w:rsidRDefault="006C6DC6" w:rsidP="00A120CF">
      <w:pPr>
        <w:pStyle w:val="Heading1"/>
        <w:spacing w:line="360" w:lineRule="auto"/>
        <w:jc w:val="center"/>
        <w:rPr>
          <w:rFonts w:ascii="Times New Roman" w:hAnsi="Times New Roman" w:cs="Times New Roman"/>
          <w:b/>
          <w:bCs/>
        </w:rPr>
      </w:pPr>
      <w:bookmarkStart w:id="1" w:name="_Toc81587663"/>
      <w:r w:rsidRPr="006C6DC6">
        <w:rPr>
          <w:rFonts w:ascii="Times New Roman" w:hAnsi="Times New Roman" w:cs="Times New Roman"/>
          <w:b/>
          <w:bCs/>
        </w:rPr>
        <w:t>Main Body</w:t>
      </w:r>
      <w:bookmarkEnd w:id="1"/>
    </w:p>
    <w:p w14:paraId="55B9305B" w14:textId="715E40AC" w:rsidR="00C252A2" w:rsidRDefault="00C252A2" w:rsidP="000419B2">
      <w:pPr>
        <w:spacing w:line="360" w:lineRule="auto"/>
        <w:jc w:val="both"/>
        <w:rPr>
          <w:rFonts w:ascii="Times New Roman" w:hAnsi="Times New Roman" w:cs="Times New Roman"/>
          <w:sz w:val="24"/>
          <w:szCs w:val="24"/>
        </w:rPr>
      </w:pPr>
      <w:r w:rsidRPr="00C252A2">
        <w:rPr>
          <w:rFonts w:ascii="Times New Roman" w:hAnsi="Times New Roman" w:cs="Times New Roman"/>
          <w:sz w:val="24"/>
          <w:szCs w:val="24"/>
        </w:rPr>
        <w:t xml:space="preserve">The environment would be much cleaner if each of us humans respected the waste hierarchy: reduction, </w:t>
      </w:r>
      <w:proofErr w:type="gramStart"/>
      <w:r w:rsidRPr="00C252A2">
        <w:rPr>
          <w:rFonts w:ascii="Times New Roman" w:hAnsi="Times New Roman" w:cs="Times New Roman"/>
          <w:sz w:val="24"/>
          <w:szCs w:val="24"/>
        </w:rPr>
        <w:t>reuse</w:t>
      </w:r>
      <w:proofErr w:type="gramEnd"/>
      <w:r w:rsidRPr="00C252A2">
        <w:rPr>
          <w:rFonts w:ascii="Times New Roman" w:hAnsi="Times New Roman" w:cs="Times New Roman"/>
          <w:sz w:val="24"/>
          <w:szCs w:val="24"/>
        </w:rPr>
        <w:t xml:space="preserve"> and recycling. However, the first step is to reduce the amount of consumption and products we buy. Another step would be to offer a new chance for each product already used to be reused. And with products that can no longer have continuity, let's recycle them.</w:t>
      </w:r>
      <w:r w:rsidR="00583CA2">
        <w:rPr>
          <w:rFonts w:ascii="Times New Roman" w:hAnsi="Times New Roman" w:cs="Times New Roman"/>
          <w:sz w:val="24"/>
          <w:szCs w:val="24"/>
        </w:rPr>
        <w:t xml:space="preserve"> </w:t>
      </w:r>
      <w:r w:rsidR="00583CA2" w:rsidRPr="00583CA2">
        <w:rPr>
          <w:rFonts w:ascii="Times New Roman" w:hAnsi="Times New Roman" w:cs="Times New Roman"/>
          <w:sz w:val="24"/>
          <w:szCs w:val="24"/>
        </w:rPr>
        <w:t xml:space="preserve">The United Kingdom alone throws away 15 million </w:t>
      </w:r>
      <w:r w:rsidR="00E918B8" w:rsidRPr="00583CA2">
        <w:rPr>
          <w:rFonts w:ascii="Times New Roman" w:hAnsi="Times New Roman" w:cs="Times New Roman"/>
          <w:sz w:val="24"/>
          <w:szCs w:val="24"/>
        </w:rPr>
        <w:t>tons</w:t>
      </w:r>
      <w:r w:rsidR="00583CA2" w:rsidRPr="00583CA2">
        <w:rPr>
          <w:rFonts w:ascii="Times New Roman" w:hAnsi="Times New Roman" w:cs="Times New Roman"/>
          <w:sz w:val="24"/>
          <w:szCs w:val="24"/>
        </w:rPr>
        <w:t xml:space="preserve"> of food and drink each year. There is a growing interest in this waste stream not just because of the volume of food lost, but also because of its economic, </w:t>
      </w:r>
      <w:r w:rsidR="00E918B8" w:rsidRPr="00583CA2">
        <w:rPr>
          <w:rFonts w:ascii="Times New Roman" w:hAnsi="Times New Roman" w:cs="Times New Roman"/>
          <w:sz w:val="24"/>
          <w:szCs w:val="24"/>
        </w:rPr>
        <w:t>social,</w:t>
      </w:r>
      <w:r w:rsidR="00583CA2" w:rsidRPr="00583CA2">
        <w:rPr>
          <w:rFonts w:ascii="Times New Roman" w:hAnsi="Times New Roman" w:cs="Times New Roman"/>
          <w:sz w:val="24"/>
          <w:szCs w:val="24"/>
        </w:rPr>
        <w:t xml:space="preserve"> and environmental consequences</w:t>
      </w:r>
      <w:r w:rsidR="006F680B">
        <w:rPr>
          <w:rFonts w:ascii="Times New Roman" w:hAnsi="Times New Roman" w:cs="Times New Roman"/>
          <w:sz w:val="24"/>
          <w:szCs w:val="24"/>
        </w:rPr>
        <w:t xml:space="preserve"> </w:t>
      </w:r>
      <w:sdt>
        <w:sdtPr>
          <w:rPr>
            <w:rFonts w:ascii="Times New Roman" w:hAnsi="Times New Roman" w:cs="Times New Roman"/>
            <w:sz w:val="24"/>
            <w:szCs w:val="24"/>
          </w:rPr>
          <w:id w:val="1256778067"/>
          <w:citation/>
        </w:sdtPr>
        <w:sdtEndPr/>
        <w:sdtContent>
          <w:r w:rsidR="006F680B">
            <w:rPr>
              <w:rFonts w:ascii="Times New Roman" w:hAnsi="Times New Roman" w:cs="Times New Roman"/>
              <w:sz w:val="24"/>
              <w:szCs w:val="24"/>
            </w:rPr>
            <w:fldChar w:fldCharType="begin"/>
          </w:r>
          <w:r w:rsidR="006F680B">
            <w:rPr>
              <w:rFonts w:ascii="Times New Roman" w:hAnsi="Times New Roman" w:cs="Times New Roman"/>
              <w:sz w:val="24"/>
              <w:szCs w:val="24"/>
            </w:rPr>
            <w:instrText xml:space="preserve"> CITATION WRA19 \l 1033 </w:instrText>
          </w:r>
          <w:r w:rsidR="006F680B">
            <w:rPr>
              <w:rFonts w:ascii="Times New Roman" w:hAnsi="Times New Roman" w:cs="Times New Roman"/>
              <w:sz w:val="24"/>
              <w:szCs w:val="24"/>
            </w:rPr>
            <w:fldChar w:fldCharType="separate"/>
          </w:r>
          <w:r w:rsidR="006F680B" w:rsidRPr="006F680B">
            <w:rPr>
              <w:rFonts w:ascii="Times New Roman" w:hAnsi="Times New Roman" w:cs="Times New Roman"/>
              <w:noProof/>
              <w:sz w:val="24"/>
              <w:szCs w:val="24"/>
            </w:rPr>
            <w:t>(WRAP, 2019)</w:t>
          </w:r>
          <w:r w:rsidR="006F680B">
            <w:rPr>
              <w:rFonts w:ascii="Times New Roman" w:hAnsi="Times New Roman" w:cs="Times New Roman"/>
              <w:sz w:val="24"/>
              <w:szCs w:val="24"/>
            </w:rPr>
            <w:fldChar w:fldCharType="end"/>
          </w:r>
        </w:sdtContent>
      </w:sdt>
      <w:r w:rsidR="00583CA2" w:rsidRPr="00583CA2">
        <w:rPr>
          <w:rFonts w:ascii="Times New Roman" w:hAnsi="Times New Roman" w:cs="Times New Roman"/>
          <w:sz w:val="24"/>
          <w:szCs w:val="24"/>
        </w:rPr>
        <w:t>.</w:t>
      </w:r>
    </w:p>
    <w:p w14:paraId="29DD3DB5" w14:textId="14CB47D4" w:rsidR="00C25D96" w:rsidRPr="00C25D96" w:rsidRDefault="00C25D96" w:rsidP="000419B2">
      <w:pPr>
        <w:pStyle w:val="Heading2"/>
        <w:jc w:val="both"/>
        <w:rPr>
          <w:b/>
          <w:bCs/>
        </w:rPr>
      </w:pPr>
      <w:bookmarkStart w:id="2" w:name="_Toc81587664"/>
      <w:proofErr w:type="spellStart"/>
      <w:r w:rsidRPr="00C25D96">
        <w:rPr>
          <w:rFonts w:ascii="Times New Roman" w:hAnsi="Times New Roman" w:cs="Times New Roman"/>
          <w:b/>
          <w:bCs/>
        </w:rPr>
        <w:t>Lewisham</w:t>
      </w:r>
      <w:proofErr w:type="spellEnd"/>
      <w:r w:rsidRPr="00C25D96">
        <w:rPr>
          <w:rFonts w:ascii="Times New Roman" w:hAnsi="Times New Roman" w:cs="Times New Roman"/>
          <w:b/>
          <w:bCs/>
        </w:rPr>
        <w:t xml:space="preserve"> food waste collection</w:t>
      </w:r>
      <w:bookmarkEnd w:id="2"/>
    </w:p>
    <w:p w14:paraId="65AF50F6" w14:textId="24D15A19" w:rsidR="00491637" w:rsidRDefault="00C252A2" w:rsidP="000419B2">
      <w:pPr>
        <w:spacing w:line="360" w:lineRule="auto"/>
        <w:jc w:val="both"/>
        <w:rPr>
          <w:rFonts w:ascii="Times New Roman" w:hAnsi="Times New Roman" w:cs="Times New Roman"/>
          <w:sz w:val="24"/>
          <w:szCs w:val="24"/>
        </w:rPr>
      </w:pPr>
      <w:r w:rsidRPr="00C252A2">
        <w:rPr>
          <w:rFonts w:ascii="Times New Roman" w:hAnsi="Times New Roman" w:cs="Times New Roman"/>
          <w:sz w:val="24"/>
          <w:szCs w:val="24"/>
        </w:rPr>
        <w:t xml:space="preserve">Over the course of a year, both I and my neighbors submit to a local </w:t>
      </w:r>
      <w:proofErr w:type="spellStart"/>
      <w:r w:rsidRPr="00C252A2">
        <w:rPr>
          <w:rFonts w:ascii="Times New Roman" w:hAnsi="Times New Roman" w:cs="Times New Roman"/>
          <w:sz w:val="24"/>
          <w:szCs w:val="24"/>
        </w:rPr>
        <w:t>Lewisham</w:t>
      </w:r>
      <w:proofErr w:type="spellEnd"/>
      <w:r w:rsidRPr="00C252A2">
        <w:rPr>
          <w:rFonts w:ascii="Times New Roman" w:hAnsi="Times New Roman" w:cs="Times New Roman"/>
          <w:sz w:val="24"/>
          <w:szCs w:val="24"/>
        </w:rPr>
        <w:t xml:space="preserve"> council project, </w:t>
      </w:r>
      <w:r w:rsidR="00491637">
        <w:rPr>
          <w:rFonts w:ascii="Times New Roman" w:hAnsi="Times New Roman" w:cs="Times New Roman"/>
          <w:sz w:val="24"/>
          <w:szCs w:val="24"/>
        </w:rPr>
        <w:t>“</w:t>
      </w:r>
      <w:proofErr w:type="spellStart"/>
      <w:r w:rsidR="00491637">
        <w:rPr>
          <w:rFonts w:ascii="Times New Roman" w:hAnsi="Times New Roman" w:cs="Times New Roman"/>
          <w:sz w:val="24"/>
          <w:szCs w:val="24"/>
        </w:rPr>
        <w:t>Lewisham</w:t>
      </w:r>
      <w:proofErr w:type="spellEnd"/>
      <w:r w:rsidR="00491637">
        <w:rPr>
          <w:rFonts w:ascii="Times New Roman" w:hAnsi="Times New Roman" w:cs="Times New Roman"/>
          <w:sz w:val="24"/>
          <w:szCs w:val="24"/>
        </w:rPr>
        <w:t xml:space="preserve"> food waste collection” </w:t>
      </w:r>
      <w:r w:rsidRPr="00C252A2">
        <w:rPr>
          <w:rFonts w:ascii="Times New Roman" w:hAnsi="Times New Roman" w:cs="Times New Roman"/>
          <w:sz w:val="24"/>
          <w:szCs w:val="24"/>
        </w:rPr>
        <w:t>which involves sorting household waste, which also involves separating food products or leftovers in a separate food box.</w:t>
      </w:r>
      <w:r>
        <w:rPr>
          <w:rFonts w:ascii="Times New Roman" w:hAnsi="Times New Roman" w:cs="Times New Roman"/>
          <w:sz w:val="24"/>
          <w:szCs w:val="24"/>
        </w:rPr>
        <w:t xml:space="preserve"> </w:t>
      </w:r>
      <w:r w:rsidRPr="00C252A2">
        <w:rPr>
          <w:rFonts w:ascii="Times New Roman" w:hAnsi="Times New Roman" w:cs="Times New Roman"/>
          <w:sz w:val="24"/>
          <w:szCs w:val="24"/>
        </w:rPr>
        <w:t xml:space="preserve">However, I would like to mention that the </w:t>
      </w:r>
      <w:proofErr w:type="spellStart"/>
      <w:r w:rsidRPr="00C252A2">
        <w:rPr>
          <w:rFonts w:ascii="Times New Roman" w:hAnsi="Times New Roman" w:cs="Times New Roman"/>
          <w:sz w:val="24"/>
          <w:szCs w:val="24"/>
        </w:rPr>
        <w:t>Lewisham</w:t>
      </w:r>
      <w:proofErr w:type="spellEnd"/>
      <w:r w:rsidRPr="00C252A2">
        <w:rPr>
          <w:rFonts w:ascii="Times New Roman" w:hAnsi="Times New Roman" w:cs="Times New Roman"/>
          <w:sz w:val="24"/>
          <w:szCs w:val="24"/>
        </w:rPr>
        <w:t xml:space="preserve"> council has a responsible attitude towards the environment and well-planned plans for waste recycling. Starting with 2020, they introduced new recycling facilities as well as added food waste collection.</w:t>
      </w:r>
      <w:r w:rsidR="00E7410D">
        <w:rPr>
          <w:rFonts w:ascii="Times New Roman" w:hAnsi="Times New Roman" w:cs="Times New Roman"/>
          <w:sz w:val="24"/>
          <w:szCs w:val="24"/>
        </w:rPr>
        <w:t xml:space="preserve"> </w:t>
      </w:r>
      <w:r w:rsidR="00E7410D" w:rsidRPr="00E7410D">
        <w:rPr>
          <w:rFonts w:ascii="Times New Roman" w:hAnsi="Times New Roman" w:cs="Times New Roman"/>
          <w:sz w:val="24"/>
          <w:szCs w:val="24"/>
        </w:rPr>
        <w:t>This contributes to the goal of carbon-neutral corporate ownership. They're also attempting to gather food waste for flats and looking into the potential of disposing of it in schools and businesses.</w:t>
      </w:r>
      <w:r w:rsidR="00E7410D">
        <w:rPr>
          <w:rFonts w:ascii="Times New Roman" w:hAnsi="Times New Roman" w:cs="Times New Roman"/>
          <w:sz w:val="24"/>
          <w:szCs w:val="24"/>
        </w:rPr>
        <w:t xml:space="preserve"> </w:t>
      </w:r>
      <w:r w:rsidR="00E7410D" w:rsidRPr="00E7410D">
        <w:rPr>
          <w:rFonts w:ascii="Times New Roman" w:hAnsi="Times New Roman" w:cs="Times New Roman"/>
          <w:sz w:val="24"/>
          <w:szCs w:val="24"/>
        </w:rPr>
        <w:t>In 2019, disposable plastic cups, as well as disposable plastic umbrella sleeves, were removed from company websites.</w:t>
      </w:r>
      <w:r w:rsidR="00E7410D">
        <w:rPr>
          <w:rFonts w:ascii="Times New Roman" w:hAnsi="Times New Roman" w:cs="Times New Roman"/>
          <w:sz w:val="24"/>
          <w:szCs w:val="24"/>
        </w:rPr>
        <w:t xml:space="preserve"> </w:t>
      </w:r>
      <w:proofErr w:type="spellStart"/>
      <w:r w:rsidR="00E7410D" w:rsidRPr="00E7410D">
        <w:rPr>
          <w:rFonts w:ascii="Times New Roman" w:hAnsi="Times New Roman" w:cs="Times New Roman"/>
          <w:sz w:val="24"/>
          <w:szCs w:val="24"/>
        </w:rPr>
        <w:t>Lewisham</w:t>
      </w:r>
      <w:proofErr w:type="spellEnd"/>
      <w:r w:rsidR="00E7410D" w:rsidRPr="00E7410D">
        <w:rPr>
          <w:rFonts w:ascii="Times New Roman" w:hAnsi="Times New Roman" w:cs="Times New Roman"/>
          <w:sz w:val="24"/>
          <w:szCs w:val="24"/>
        </w:rPr>
        <w:t xml:space="preserve"> Homes managed waste operations carbon savings by designating 50% of its waste landfill to recycling, offering jumps to speed up the relocation process, and adding additional recycling facilities to corporate offices</w:t>
      </w:r>
      <w:r w:rsidR="00491637">
        <w:rPr>
          <w:rFonts w:ascii="Times New Roman" w:hAnsi="Times New Roman" w:cs="Times New Roman"/>
          <w:sz w:val="24"/>
          <w:szCs w:val="24"/>
        </w:rPr>
        <w:t xml:space="preserve"> </w:t>
      </w:r>
      <w:sdt>
        <w:sdtPr>
          <w:rPr>
            <w:rFonts w:ascii="Times New Roman" w:hAnsi="Times New Roman" w:cs="Times New Roman"/>
            <w:sz w:val="24"/>
            <w:szCs w:val="24"/>
          </w:rPr>
          <w:id w:val="1878424685"/>
          <w:citation/>
        </w:sdtPr>
        <w:sdtEndPr/>
        <w:sdtContent>
          <w:r w:rsidR="00491637">
            <w:rPr>
              <w:rFonts w:ascii="Times New Roman" w:hAnsi="Times New Roman" w:cs="Times New Roman"/>
              <w:sz w:val="24"/>
              <w:szCs w:val="24"/>
            </w:rPr>
            <w:fldChar w:fldCharType="begin"/>
          </w:r>
          <w:r w:rsidR="00491637">
            <w:rPr>
              <w:rFonts w:ascii="Times New Roman" w:hAnsi="Times New Roman" w:cs="Times New Roman"/>
              <w:sz w:val="24"/>
              <w:szCs w:val="24"/>
            </w:rPr>
            <w:instrText xml:space="preserve"> CITATION Lew21 \l 1033 </w:instrText>
          </w:r>
          <w:r w:rsidR="00491637">
            <w:rPr>
              <w:rFonts w:ascii="Times New Roman" w:hAnsi="Times New Roman" w:cs="Times New Roman"/>
              <w:sz w:val="24"/>
              <w:szCs w:val="24"/>
            </w:rPr>
            <w:fldChar w:fldCharType="separate"/>
          </w:r>
          <w:r w:rsidR="00491637" w:rsidRPr="00491637">
            <w:rPr>
              <w:rFonts w:ascii="Times New Roman" w:hAnsi="Times New Roman" w:cs="Times New Roman"/>
              <w:noProof/>
              <w:sz w:val="24"/>
              <w:szCs w:val="24"/>
            </w:rPr>
            <w:t>(Lewisham Council, 2021)</w:t>
          </w:r>
          <w:r w:rsidR="00491637">
            <w:rPr>
              <w:rFonts w:ascii="Times New Roman" w:hAnsi="Times New Roman" w:cs="Times New Roman"/>
              <w:sz w:val="24"/>
              <w:szCs w:val="24"/>
            </w:rPr>
            <w:fldChar w:fldCharType="end"/>
          </w:r>
        </w:sdtContent>
      </w:sdt>
      <w:r w:rsidR="00E7410D" w:rsidRPr="00E7410D">
        <w:rPr>
          <w:rFonts w:ascii="Times New Roman" w:hAnsi="Times New Roman" w:cs="Times New Roman"/>
          <w:sz w:val="24"/>
          <w:szCs w:val="24"/>
        </w:rPr>
        <w:t>.</w:t>
      </w:r>
    </w:p>
    <w:p w14:paraId="0E7A472E" w14:textId="4E665D12" w:rsidR="004C3673" w:rsidRDefault="004C3673" w:rsidP="000419B2">
      <w:pPr>
        <w:spacing w:line="360" w:lineRule="auto"/>
        <w:jc w:val="both"/>
        <w:rPr>
          <w:rFonts w:ascii="Times New Roman" w:hAnsi="Times New Roman" w:cs="Times New Roman"/>
          <w:sz w:val="24"/>
          <w:szCs w:val="24"/>
        </w:rPr>
      </w:pPr>
      <w:r w:rsidRPr="004C3673">
        <w:rPr>
          <w:rFonts w:ascii="Times New Roman" w:hAnsi="Times New Roman" w:cs="Times New Roman"/>
          <w:sz w:val="24"/>
          <w:szCs w:val="24"/>
        </w:rPr>
        <w:t>Even though we live in the same city, not all councils show the same interest and responsibility in this regard. Respectively, the collection of food scraps is a well-established project, and a rule imposed in such a way that the whole community accepts it.</w:t>
      </w:r>
    </w:p>
    <w:p w14:paraId="64AD5EC6" w14:textId="04F89995" w:rsidR="00A54981" w:rsidRPr="00A54981" w:rsidRDefault="00A54981" w:rsidP="000419B2">
      <w:pPr>
        <w:pStyle w:val="Heading2"/>
        <w:jc w:val="both"/>
        <w:rPr>
          <w:rFonts w:ascii="Times New Roman" w:hAnsi="Times New Roman" w:cs="Times New Roman"/>
          <w:b/>
          <w:bCs/>
        </w:rPr>
      </w:pPr>
      <w:bookmarkStart w:id="3" w:name="_Toc81587665"/>
      <w:r w:rsidRPr="00A54981">
        <w:rPr>
          <w:rFonts w:ascii="Times New Roman" w:hAnsi="Times New Roman" w:cs="Times New Roman"/>
          <w:b/>
          <w:bCs/>
        </w:rPr>
        <w:lastRenderedPageBreak/>
        <w:t>Action plan</w:t>
      </w:r>
      <w:bookmarkEnd w:id="3"/>
    </w:p>
    <w:p w14:paraId="535666AA" w14:textId="361994E1" w:rsidR="006C6DC6" w:rsidRDefault="000D1ED1" w:rsidP="000419B2">
      <w:pPr>
        <w:spacing w:line="360" w:lineRule="auto"/>
        <w:jc w:val="both"/>
        <w:rPr>
          <w:rFonts w:ascii="Times New Roman" w:hAnsi="Times New Roman" w:cs="Times New Roman"/>
          <w:sz w:val="24"/>
          <w:szCs w:val="24"/>
        </w:rPr>
      </w:pPr>
      <w:r w:rsidRPr="000D1ED1">
        <w:rPr>
          <w:rFonts w:ascii="Times New Roman" w:hAnsi="Times New Roman" w:cs="Times New Roman"/>
          <w:sz w:val="24"/>
          <w:szCs w:val="24"/>
        </w:rPr>
        <w:t>This food waste collection program is a clear explanation of five basic questions</w:t>
      </w:r>
      <w:r w:rsidR="00A120CF">
        <w:rPr>
          <w:rFonts w:ascii="Times New Roman" w:hAnsi="Times New Roman" w:cs="Times New Roman"/>
          <w:sz w:val="24"/>
          <w:szCs w:val="24"/>
        </w:rPr>
        <w:t xml:space="preserve"> </w:t>
      </w:r>
      <w:r w:rsidR="00A120CF" w:rsidRPr="00A120CF">
        <w:rPr>
          <w:rFonts w:ascii="Times New Roman" w:hAnsi="Times New Roman" w:cs="Times New Roman"/>
          <w:sz w:val="24"/>
          <w:szCs w:val="24"/>
        </w:rPr>
        <w:t>that allow the community to understand the functions and actions to be taken in this project</w:t>
      </w:r>
      <w:r w:rsidR="00A120CF">
        <w:rPr>
          <w:rFonts w:ascii="Times New Roman" w:hAnsi="Times New Roman" w:cs="Times New Roman"/>
          <w:sz w:val="24"/>
          <w:szCs w:val="24"/>
        </w:rPr>
        <w:t>.</w:t>
      </w:r>
    </w:p>
    <w:p w14:paraId="27C0B2D3" w14:textId="30F31D5B" w:rsidR="000D1ED1" w:rsidRPr="000D1ED1" w:rsidRDefault="000D1ED1" w:rsidP="000419B2">
      <w:pPr>
        <w:spacing w:line="360" w:lineRule="auto"/>
        <w:jc w:val="both"/>
        <w:rPr>
          <w:rFonts w:ascii="Times New Roman" w:hAnsi="Times New Roman" w:cs="Times New Roman"/>
          <w:i/>
          <w:iCs/>
          <w:sz w:val="24"/>
          <w:szCs w:val="24"/>
        </w:rPr>
      </w:pPr>
      <w:r w:rsidRPr="000D1ED1">
        <w:rPr>
          <w:rFonts w:ascii="Times New Roman" w:hAnsi="Times New Roman" w:cs="Times New Roman"/>
          <w:i/>
          <w:iCs/>
          <w:sz w:val="24"/>
          <w:szCs w:val="24"/>
        </w:rPr>
        <w:t>How to recycle food waste?</w:t>
      </w:r>
    </w:p>
    <w:p w14:paraId="79B9F82F" w14:textId="3C774DBD" w:rsidR="000D1ED1" w:rsidRDefault="000D1ED1" w:rsidP="000419B2">
      <w:pPr>
        <w:pStyle w:val="ListParagraph"/>
        <w:numPr>
          <w:ilvl w:val="0"/>
          <w:numId w:val="1"/>
        </w:numPr>
        <w:spacing w:line="360" w:lineRule="auto"/>
        <w:jc w:val="both"/>
        <w:rPr>
          <w:rFonts w:ascii="Times New Roman" w:hAnsi="Times New Roman" w:cs="Times New Roman"/>
          <w:sz w:val="24"/>
          <w:szCs w:val="24"/>
        </w:rPr>
      </w:pPr>
      <w:r w:rsidRPr="000D1ED1">
        <w:rPr>
          <w:rFonts w:ascii="Times New Roman" w:hAnsi="Times New Roman" w:cs="Times New Roman"/>
          <w:sz w:val="24"/>
          <w:szCs w:val="24"/>
        </w:rPr>
        <w:t>Binders or newspaper can be used to line your kitchen caddy</w:t>
      </w:r>
    </w:p>
    <w:p w14:paraId="43F7949C" w14:textId="1E09F385" w:rsidR="000D1ED1" w:rsidRPr="000D1ED1" w:rsidRDefault="000D1ED1" w:rsidP="000419B2">
      <w:pPr>
        <w:pStyle w:val="ListParagraph"/>
        <w:numPr>
          <w:ilvl w:val="0"/>
          <w:numId w:val="1"/>
        </w:numPr>
        <w:spacing w:line="360" w:lineRule="auto"/>
        <w:jc w:val="both"/>
        <w:rPr>
          <w:rFonts w:ascii="Times New Roman" w:hAnsi="Times New Roman" w:cs="Times New Roman"/>
          <w:sz w:val="24"/>
          <w:szCs w:val="24"/>
        </w:rPr>
      </w:pPr>
      <w:r w:rsidRPr="000D1ED1">
        <w:rPr>
          <w:rFonts w:ascii="Times New Roman" w:hAnsi="Times New Roman" w:cs="Times New Roman"/>
          <w:sz w:val="24"/>
          <w:szCs w:val="24"/>
        </w:rPr>
        <w:t xml:space="preserve">Put </w:t>
      </w:r>
      <w:proofErr w:type="gramStart"/>
      <w:r w:rsidRPr="000D1ED1">
        <w:rPr>
          <w:rFonts w:ascii="Times New Roman" w:hAnsi="Times New Roman" w:cs="Times New Roman"/>
          <w:sz w:val="24"/>
          <w:szCs w:val="24"/>
        </w:rPr>
        <w:t>all of</w:t>
      </w:r>
      <w:proofErr w:type="gramEnd"/>
      <w:r w:rsidRPr="000D1ED1">
        <w:rPr>
          <w:rFonts w:ascii="Times New Roman" w:hAnsi="Times New Roman" w:cs="Times New Roman"/>
          <w:sz w:val="24"/>
          <w:szCs w:val="24"/>
        </w:rPr>
        <w:t xml:space="preserve"> your old, stale, or </w:t>
      </w:r>
      <w:proofErr w:type="spellStart"/>
      <w:r w:rsidRPr="000D1ED1">
        <w:rPr>
          <w:rFonts w:ascii="Times New Roman" w:hAnsi="Times New Roman" w:cs="Times New Roman"/>
          <w:sz w:val="24"/>
          <w:szCs w:val="24"/>
        </w:rPr>
        <w:t>mouldy</w:t>
      </w:r>
      <w:proofErr w:type="spellEnd"/>
      <w:r w:rsidRPr="000D1ED1">
        <w:rPr>
          <w:rFonts w:ascii="Times New Roman" w:hAnsi="Times New Roman" w:cs="Times New Roman"/>
          <w:sz w:val="24"/>
          <w:szCs w:val="24"/>
        </w:rPr>
        <w:t xml:space="preserve"> food in your kitchen caddy and throw it away</w:t>
      </w:r>
    </w:p>
    <w:p w14:paraId="675672BD" w14:textId="04B49021" w:rsidR="000D1ED1" w:rsidRPr="000D1ED1" w:rsidRDefault="000D1ED1" w:rsidP="000419B2">
      <w:pPr>
        <w:pStyle w:val="ListParagraph"/>
        <w:numPr>
          <w:ilvl w:val="0"/>
          <w:numId w:val="1"/>
        </w:numPr>
        <w:spacing w:line="360" w:lineRule="auto"/>
        <w:jc w:val="both"/>
        <w:rPr>
          <w:rFonts w:ascii="Times New Roman" w:hAnsi="Times New Roman" w:cs="Times New Roman"/>
          <w:sz w:val="24"/>
          <w:szCs w:val="24"/>
        </w:rPr>
      </w:pPr>
      <w:r w:rsidRPr="000D1ED1">
        <w:rPr>
          <w:rFonts w:ascii="Times New Roman" w:hAnsi="Times New Roman" w:cs="Times New Roman"/>
          <w:sz w:val="24"/>
          <w:szCs w:val="24"/>
        </w:rPr>
        <w:t>You can either knot the liner or wrap your waste in newspaper and place it outside in your food waste container</w:t>
      </w:r>
    </w:p>
    <w:p w14:paraId="1983D437" w14:textId="2E29669B" w:rsidR="000D1ED1" w:rsidRPr="000D1ED1" w:rsidRDefault="000D1ED1" w:rsidP="000419B2">
      <w:pPr>
        <w:pStyle w:val="ListParagraph"/>
        <w:numPr>
          <w:ilvl w:val="0"/>
          <w:numId w:val="1"/>
        </w:numPr>
        <w:spacing w:line="360" w:lineRule="auto"/>
        <w:jc w:val="both"/>
        <w:rPr>
          <w:rFonts w:ascii="Times New Roman" w:hAnsi="Times New Roman" w:cs="Times New Roman"/>
          <w:sz w:val="24"/>
          <w:szCs w:val="24"/>
        </w:rPr>
      </w:pPr>
      <w:r w:rsidRPr="000D1ED1">
        <w:rPr>
          <w:rFonts w:ascii="Times New Roman" w:hAnsi="Times New Roman" w:cs="Times New Roman"/>
          <w:sz w:val="24"/>
          <w:szCs w:val="24"/>
        </w:rPr>
        <w:t>If you want to prevent foxes and other animals out of your food bin, keep the lid of the bin closed</w:t>
      </w:r>
    </w:p>
    <w:p w14:paraId="19A72B96" w14:textId="0E53567B" w:rsidR="000D1ED1" w:rsidRPr="000D1ED1" w:rsidRDefault="000D1ED1" w:rsidP="000419B2">
      <w:pPr>
        <w:pStyle w:val="ListParagraph"/>
        <w:numPr>
          <w:ilvl w:val="0"/>
          <w:numId w:val="1"/>
        </w:numPr>
        <w:spacing w:line="360" w:lineRule="auto"/>
        <w:jc w:val="both"/>
        <w:rPr>
          <w:rFonts w:ascii="Times New Roman" w:hAnsi="Times New Roman" w:cs="Times New Roman"/>
          <w:sz w:val="24"/>
          <w:szCs w:val="24"/>
        </w:rPr>
      </w:pPr>
      <w:r w:rsidRPr="000D1ED1">
        <w:rPr>
          <w:rFonts w:ascii="Times New Roman" w:hAnsi="Times New Roman" w:cs="Times New Roman"/>
          <w:sz w:val="24"/>
          <w:szCs w:val="24"/>
        </w:rPr>
        <w:t>Once a week, on your designated collection day, they'll come and pick up your food waste</w:t>
      </w:r>
    </w:p>
    <w:p w14:paraId="138090EB" w14:textId="6E8D21F9" w:rsidR="000D1ED1" w:rsidRDefault="000D1ED1" w:rsidP="000419B2">
      <w:pPr>
        <w:pStyle w:val="ListParagraph"/>
        <w:numPr>
          <w:ilvl w:val="0"/>
          <w:numId w:val="1"/>
        </w:numPr>
        <w:spacing w:line="360" w:lineRule="auto"/>
        <w:jc w:val="both"/>
        <w:rPr>
          <w:rFonts w:ascii="Times New Roman" w:hAnsi="Times New Roman" w:cs="Times New Roman"/>
          <w:sz w:val="24"/>
          <w:szCs w:val="24"/>
        </w:rPr>
      </w:pPr>
      <w:r w:rsidRPr="000D1ED1">
        <w:rPr>
          <w:rFonts w:ascii="Times New Roman" w:hAnsi="Times New Roman" w:cs="Times New Roman"/>
          <w:sz w:val="24"/>
          <w:szCs w:val="24"/>
        </w:rPr>
        <w:t>Food trash containers should be placed on or near the sidewalk before 6 a.m. your collection day</w:t>
      </w:r>
    </w:p>
    <w:p w14:paraId="08BD28C4" w14:textId="77777777" w:rsidR="000419B2" w:rsidRDefault="000D1ED1" w:rsidP="000419B2">
      <w:pPr>
        <w:spacing w:line="360" w:lineRule="auto"/>
        <w:jc w:val="both"/>
        <w:rPr>
          <w:rFonts w:ascii="Times New Roman" w:hAnsi="Times New Roman" w:cs="Times New Roman"/>
          <w:i/>
          <w:iCs/>
          <w:sz w:val="24"/>
          <w:szCs w:val="24"/>
        </w:rPr>
      </w:pPr>
      <w:r w:rsidRPr="000D1ED1">
        <w:rPr>
          <w:rFonts w:ascii="Times New Roman" w:hAnsi="Times New Roman" w:cs="Times New Roman"/>
          <w:i/>
          <w:iCs/>
          <w:sz w:val="24"/>
          <w:szCs w:val="24"/>
        </w:rPr>
        <w:t>Where can we get special packages for food scraps?</w:t>
      </w:r>
    </w:p>
    <w:p w14:paraId="15C27330" w14:textId="5BD1919C" w:rsidR="000D1ED1" w:rsidRPr="000419B2" w:rsidRDefault="000D1ED1" w:rsidP="000419B2">
      <w:pPr>
        <w:spacing w:line="360" w:lineRule="auto"/>
        <w:jc w:val="both"/>
        <w:rPr>
          <w:rFonts w:ascii="Times New Roman" w:hAnsi="Times New Roman" w:cs="Times New Roman"/>
          <w:i/>
          <w:iCs/>
          <w:sz w:val="24"/>
          <w:szCs w:val="24"/>
        </w:rPr>
      </w:pPr>
      <w:r w:rsidRPr="000D1ED1">
        <w:rPr>
          <w:rFonts w:ascii="Times New Roman" w:hAnsi="Times New Roman" w:cs="Times New Roman"/>
          <w:sz w:val="24"/>
          <w:szCs w:val="24"/>
        </w:rPr>
        <w:t>Your kitchen caddy's biodegradable liner may be replenished at the grocery or lined with newspaper if you run out.</w:t>
      </w:r>
    </w:p>
    <w:p w14:paraId="09DBA67B" w14:textId="573AB201" w:rsidR="000D1ED1" w:rsidRDefault="000D1ED1" w:rsidP="000419B2">
      <w:pPr>
        <w:spacing w:line="360" w:lineRule="auto"/>
        <w:jc w:val="both"/>
        <w:rPr>
          <w:rFonts w:ascii="Times New Roman" w:hAnsi="Times New Roman" w:cs="Times New Roman"/>
          <w:i/>
          <w:iCs/>
          <w:sz w:val="24"/>
          <w:szCs w:val="24"/>
        </w:rPr>
      </w:pPr>
      <w:r w:rsidRPr="000D1ED1">
        <w:rPr>
          <w:rFonts w:ascii="Times New Roman" w:hAnsi="Times New Roman" w:cs="Times New Roman"/>
          <w:i/>
          <w:iCs/>
          <w:sz w:val="24"/>
          <w:szCs w:val="24"/>
        </w:rPr>
        <w:t>What can we put in the food waste basket?</w:t>
      </w:r>
    </w:p>
    <w:p w14:paraId="122969EB" w14:textId="66A9FC3B" w:rsidR="000D1ED1" w:rsidRPr="000D1ED1" w:rsidRDefault="000D1ED1" w:rsidP="000419B2">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P</w:t>
      </w:r>
      <w:r w:rsidRPr="000D1ED1">
        <w:rPr>
          <w:rFonts w:ascii="Times New Roman" w:hAnsi="Times New Roman" w:cs="Times New Roman"/>
          <w:sz w:val="24"/>
          <w:szCs w:val="24"/>
        </w:rPr>
        <w:t>lates scraped and leftovers</w:t>
      </w:r>
    </w:p>
    <w:p w14:paraId="44A76603" w14:textId="11213AEC" w:rsidR="000D1ED1" w:rsidRPr="000D1ED1" w:rsidRDefault="000D1ED1" w:rsidP="000419B2">
      <w:pPr>
        <w:pStyle w:val="ListParagraph"/>
        <w:numPr>
          <w:ilvl w:val="0"/>
          <w:numId w:val="1"/>
        </w:numPr>
        <w:spacing w:line="360" w:lineRule="auto"/>
        <w:jc w:val="both"/>
        <w:rPr>
          <w:rFonts w:ascii="Times New Roman" w:hAnsi="Times New Roman" w:cs="Times New Roman"/>
          <w:sz w:val="24"/>
          <w:szCs w:val="24"/>
        </w:rPr>
      </w:pPr>
      <w:r w:rsidRPr="000D1ED1">
        <w:rPr>
          <w:rFonts w:ascii="Times New Roman" w:hAnsi="Times New Roman" w:cs="Times New Roman"/>
          <w:sz w:val="24"/>
          <w:szCs w:val="24"/>
        </w:rPr>
        <w:t>Eggs, milk, and dairy products</w:t>
      </w:r>
    </w:p>
    <w:p w14:paraId="008B8851" w14:textId="18FAA831" w:rsidR="000D1ED1" w:rsidRPr="000D1ED1" w:rsidRDefault="000D1ED1" w:rsidP="000419B2">
      <w:pPr>
        <w:pStyle w:val="ListParagraph"/>
        <w:numPr>
          <w:ilvl w:val="0"/>
          <w:numId w:val="1"/>
        </w:numPr>
        <w:spacing w:line="360" w:lineRule="auto"/>
        <w:jc w:val="both"/>
        <w:rPr>
          <w:rFonts w:ascii="Times New Roman" w:hAnsi="Times New Roman" w:cs="Times New Roman"/>
          <w:sz w:val="24"/>
          <w:szCs w:val="24"/>
        </w:rPr>
      </w:pPr>
      <w:r w:rsidRPr="000D1ED1">
        <w:rPr>
          <w:rFonts w:ascii="Times New Roman" w:hAnsi="Times New Roman" w:cs="Times New Roman"/>
          <w:sz w:val="24"/>
          <w:szCs w:val="24"/>
        </w:rPr>
        <w:t>Pastries, breads, and desserts</w:t>
      </w:r>
    </w:p>
    <w:p w14:paraId="0CD20B61" w14:textId="68F16883" w:rsidR="000D1ED1" w:rsidRPr="000D1ED1" w:rsidRDefault="000D1ED1" w:rsidP="000419B2">
      <w:pPr>
        <w:pStyle w:val="ListParagraph"/>
        <w:numPr>
          <w:ilvl w:val="0"/>
          <w:numId w:val="1"/>
        </w:numPr>
        <w:spacing w:line="360" w:lineRule="auto"/>
        <w:jc w:val="both"/>
        <w:rPr>
          <w:rFonts w:ascii="Times New Roman" w:hAnsi="Times New Roman" w:cs="Times New Roman"/>
          <w:sz w:val="24"/>
          <w:szCs w:val="24"/>
        </w:rPr>
      </w:pPr>
      <w:r w:rsidRPr="000D1ED1">
        <w:rPr>
          <w:rFonts w:ascii="Times New Roman" w:hAnsi="Times New Roman" w:cs="Times New Roman"/>
          <w:sz w:val="24"/>
          <w:szCs w:val="24"/>
        </w:rPr>
        <w:t>Meat and fish, including bones, can be eaten raw or cooked.</w:t>
      </w:r>
    </w:p>
    <w:p w14:paraId="55DABC4A" w14:textId="4AACE2AE" w:rsidR="000D1ED1" w:rsidRPr="00A54981" w:rsidRDefault="00A54981" w:rsidP="000419B2">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B</w:t>
      </w:r>
      <w:r w:rsidR="000D1ED1" w:rsidRPr="000D1ED1">
        <w:rPr>
          <w:rFonts w:ascii="Times New Roman" w:hAnsi="Times New Roman" w:cs="Times New Roman"/>
          <w:sz w:val="24"/>
          <w:szCs w:val="24"/>
        </w:rPr>
        <w:t>ags of tea, and ground coffee</w:t>
      </w:r>
    </w:p>
    <w:p w14:paraId="2DCFEB2B" w14:textId="68152075" w:rsidR="000D1ED1" w:rsidRPr="00A54981" w:rsidRDefault="000D1ED1" w:rsidP="000419B2">
      <w:pPr>
        <w:pStyle w:val="ListParagraph"/>
        <w:numPr>
          <w:ilvl w:val="0"/>
          <w:numId w:val="1"/>
        </w:numPr>
        <w:spacing w:line="360" w:lineRule="auto"/>
        <w:jc w:val="both"/>
        <w:rPr>
          <w:rFonts w:ascii="Times New Roman" w:hAnsi="Times New Roman" w:cs="Times New Roman"/>
          <w:sz w:val="24"/>
          <w:szCs w:val="24"/>
        </w:rPr>
      </w:pPr>
      <w:r w:rsidRPr="000D1ED1">
        <w:rPr>
          <w:rFonts w:ascii="Times New Roman" w:hAnsi="Times New Roman" w:cs="Times New Roman"/>
          <w:sz w:val="24"/>
          <w:szCs w:val="24"/>
        </w:rPr>
        <w:t xml:space="preserve">Vegetables (raw and cooked), </w:t>
      </w:r>
      <w:proofErr w:type="spellStart"/>
      <w:r w:rsidRPr="000D1ED1">
        <w:rPr>
          <w:rFonts w:ascii="Times New Roman" w:hAnsi="Times New Roman" w:cs="Times New Roman"/>
          <w:sz w:val="24"/>
          <w:szCs w:val="24"/>
        </w:rPr>
        <w:t>mouldy</w:t>
      </w:r>
      <w:proofErr w:type="spellEnd"/>
      <w:r w:rsidRPr="000D1ED1">
        <w:rPr>
          <w:rFonts w:ascii="Times New Roman" w:hAnsi="Times New Roman" w:cs="Times New Roman"/>
          <w:sz w:val="24"/>
          <w:szCs w:val="24"/>
        </w:rPr>
        <w:t xml:space="preserve"> fruit and peels</w:t>
      </w:r>
    </w:p>
    <w:p w14:paraId="1A29D7C0" w14:textId="3EFF6FF9" w:rsidR="000D1ED1" w:rsidRPr="00A54981" w:rsidRDefault="00A54981" w:rsidP="000419B2">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A</w:t>
      </w:r>
      <w:r w:rsidR="000D1ED1" w:rsidRPr="000D1ED1">
        <w:rPr>
          <w:rFonts w:ascii="Times New Roman" w:hAnsi="Times New Roman" w:cs="Times New Roman"/>
          <w:sz w:val="24"/>
          <w:szCs w:val="24"/>
        </w:rPr>
        <w:t xml:space="preserve"> variety of grains and pulses such as pasta, </w:t>
      </w:r>
      <w:proofErr w:type="gramStart"/>
      <w:r w:rsidR="000D1ED1" w:rsidRPr="000D1ED1">
        <w:rPr>
          <w:rFonts w:ascii="Times New Roman" w:hAnsi="Times New Roman" w:cs="Times New Roman"/>
          <w:sz w:val="24"/>
          <w:szCs w:val="24"/>
        </w:rPr>
        <w:t>rice</w:t>
      </w:r>
      <w:proofErr w:type="gramEnd"/>
      <w:r w:rsidR="000D1ED1" w:rsidRPr="000D1ED1">
        <w:rPr>
          <w:rFonts w:ascii="Times New Roman" w:hAnsi="Times New Roman" w:cs="Times New Roman"/>
          <w:sz w:val="24"/>
          <w:szCs w:val="24"/>
        </w:rPr>
        <w:t xml:space="preserve"> and beans</w:t>
      </w:r>
    </w:p>
    <w:p w14:paraId="01CBA6AF" w14:textId="6580F943" w:rsidR="000D1ED1" w:rsidRDefault="000D1ED1" w:rsidP="000419B2">
      <w:pPr>
        <w:pStyle w:val="ListParagraph"/>
        <w:numPr>
          <w:ilvl w:val="0"/>
          <w:numId w:val="1"/>
        </w:numPr>
        <w:spacing w:line="360" w:lineRule="auto"/>
        <w:jc w:val="both"/>
        <w:rPr>
          <w:rFonts w:ascii="Times New Roman" w:hAnsi="Times New Roman" w:cs="Times New Roman"/>
          <w:sz w:val="24"/>
          <w:szCs w:val="24"/>
        </w:rPr>
      </w:pPr>
      <w:r w:rsidRPr="000D1ED1">
        <w:rPr>
          <w:rFonts w:ascii="Times New Roman" w:hAnsi="Times New Roman" w:cs="Times New Roman"/>
          <w:sz w:val="24"/>
          <w:szCs w:val="24"/>
        </w:rPr>
        <w:t xml:space="preserve">Removing </w:t>
      </w:r>
      <w:proofErr w:type="spellStart"/>
      <w:r w:rsidRPr="000D1ED1">
        <w:rPr>
          <w:rFonts w:ascii="Times New Roman" w:hAnsi="Times New Roman" w:cs="Times New Roman"/>
          <w:sz w:val="24"/>
          <w:szCs w:val="24"/>
        </w:rPr>
        <w:t>mouldy</w:t>
      </w:r>
      <w:proofErr w:type="spellEnd"/>
      <w:r w:rsidRPr="000D1ED1">
        <w:rPr>
          <w:rFonts w:ascii="Times New Roman" w:hAnsi="Times New Roman" w:cs="Times New Roman"/>
          <w:sz w:val="24"/>
          <w:szCs w:val="24"/>
        </w:rPr>
        <w:t xml:space="preserve"> or out-of-date ready meals from their packaging</w:t>
      </w:r>
    </w:p>
    <w:p w14:paraId="26EE7AA0" w14:textId="5B14014D" w:rsidR="00A54981" w:rsidRDefault="00A54981" w:rsidP="000419B2">
      <w:pPr>
        <w:pStyle w:val="ListParagraph"/>
        <w:numPr>
          <w:ilvl w:val="0"/>
          <w:numId w:val="1"/>
        </w:numPr>
        <w:spacing w:line="360" w:lineRule="auto"/>
        <w:jc w:val="both"/>
        <w:rPr>
          <w:rFonts w:ascii="Times New Roman" w:hAnsi="Times New Roman" w:cs="Times New Roman"/>
          <w:sz w:val="24"/>
          <w:szCs w:val="24"/>
        </w:rPr>
      </w:pPr>
      <w:r w:rsidRPr="00A54981">
        <w:rPr>
          <w:rFonts w:ascii="Times New Roman" w:hAnsi="Times New Roman" w:cs="Times New Roman"/>
          <w:sz w:val="24"/>
          <w:szCs w:val="24"/>
        </w:rPr>
        <w:t>Newspaper and biodegradable liners</w:t>
      </w:r>
    </w:p>
    <w:p w14:paraId="2982BB92" w14:textId="7C4810F5" w:rsidR="00A54981" w:rsidRPr="00A54981" w:rsidRDefault="00A54981" w:rsidP="000419B2">
      <w:pPr>
        <w:spacing w:line="360" w:lineRule="auto"/>
        <w:jc w:val="both"/>
        <w:rPr>
          <w:rFonts w:ascii="Times New Roman" w:hAnsi="Times New Roman" w:cs="Times New Roman"/>
          <w:i/>
          <w:iCs/>
          <w:sz w:val="24"/>
          <w:szCs w:val="24"/>
        </w:rPr>
      </w:pPr>
      <w:r w:rsidRPr="00A54981">
        <w:rPr>
          <w:rFonts w:ascii="Times New Roman" w:hAnsi="Times New Roman" w:cs="Times New Roman"/>
          <w:i/>
          <w:iCs/>
          <w:sz w:val="24"/>
          <w:szCs w:val="24"/>
        </w:rPr>
        <w:t>What can't we put in this basket?</w:t>
      </w:r>
    </w:p>
    <w:p w14:paraId="14ED013A" w14:textId="4F3BAF9D" w:rsidR="00A54981" w:rsidRPr="00A54981" w:rsidRDefault="00A54981" w:rsidP="000419B2">
      <w:pPr>
        <w:pStyle w:val="ListParagraph"/>
        <w:numPr>
          <w:ilvl w:val="0"/>
          <w:numId w:val="1"/>
        </w:numPr>
        <w:spacing w:line="360" w:lineRule="auto"/>
        <w:jc w:val="both"/>
        <w:rPr>
          <w:rFonts w:ascii="Times New Roman" w:hAnsi="Times New Roman" w:cs="Times New Roman"/>
          <w:sz w:val="24"/>
          <w:szCs w:val="24"/>
        </w:rPr>
      </w:pPr>
      <w:r w:rsidRPr="00A54981">
        <w:rPr>
          <w:rFonts w:ascii="Times New Roman" w:hAnsi="Times New Roman" w:cs="Times New Roman"/>
          <w:sz w:val="24"/>
          <w:szCs w:val="24"/>
        </w:rPr>
        <w:t>cardboard food and beverage containers</w:t>
      </w:r>
    </w:p>
    <w:p w14:paraId="44A07465" w14:textId="204E7B18" w:rsidR="00A54981" w:rsidRPr="00A54981" w:rsidRDefault="00A54981" w:rsidP="000419B2">
      <w:pPr>
        <w:pStyle w:val="ListParagraph"/>
        <w:numPr>
          <w:ilvl w:val="0"/>
          <w:numId w:val="1"/>
        </w:numPr>
        <w:spacing w:line="360" w:lineRule="auto"/>
        <w:jc w:val="both"/>
        <w:rPr>
          <w:rFonts w:ascii="Times New Roman" w:hAnsi="Times New Roman" w:cs="Times New Roman"/>
          <w:sz w:val="24"/>
          <w:szCs w:val="24"/>
        </w:rPr>
      </w:pPr>
      <w:r w:rsidRPr="00A54981">
        <w:rPr>
          <w:rFonts w:ascii="Times New Roman" w:hAnsi="Times New Roman" w:cs="Times New Roman"/>
          <w:sz w:val="24"/>
          <w:szCs w:val="24"/>
        </w:rPr>
        <w:lastRenderedPageBreak/>
        <w:t xml:space="preserve">beverages such as milk, </w:t>
      </w:r>
      <w:proofErr w:type="gramStart"/>
      <w:r w:rsidRPr="00A54981">
        <w:rPr>
          <w:rFonts w:ascii="Times New Roman" w:hAnsi="Times New Roman" w:cs="Times New Roman"/>
          <w:sz w:val="24"/>
          <w:szCs w:val="24"/>
        </w:rPr>
        <w:t>oil</w:t>
      </w:r>
      <w:proofErr w:type="gramEnd"/>
      <w:r w:rsidRPr="00A54981">
        <w:rPr>
          <w:rFonts w:ascii="Times New Roman" w:hAnsi="Times New Roman" w:cs="Times New Roman"/>
          <w:sz w:val="24"/>
          <w:szCs w:val="24"/>
        </w:rPr>
        <w:t xml:space="preserve"> and liquid fat</w:t>
      </w:r>
    </w:p>
    <w:p w14:paraId="68F192CE" w14:textId="5A9E20FB" w:rsidR="00A54981" w:rsidRDefault="00A54981" w:rsidP="000419B2">
      <w:pPr>
        <w:pStyle w:val="ListParagraph"/>
        <w:numPr>
          <w:ilvl w:val="0"/>
          <w:numId w:val="1"/>
        </w:numPr>
        <w:spacing w:line="360" w:lineRule="auto"/>
        <w:jc w:val="both"/>
        <w:rPr>
          <w:rFonts w:ascii="Times New Roman" w:hAnsi="Times New Roman" w:cs="Times New Roman"/>
          <w:sz w:val="24"/>
          <w:szCs w:val="24"/>
        </w:rPr>
      </w:pPr>
      <w:r w:rsidRPr="00A54981">
        <w:rPr>
          <w:rFonts w:ascii="Times New Roman" w:hAnsi="Times New Roman" w:cs="Times New Roman"/>
          <w:sz w:val="24"/>
          <w:szCs w:val="24"/>
        </w:rPr>
        <w:t>bin liners or plastic bags</w:t>
      </w:r>
    </w:p>
    <w:p w14:paraId="634EA7D6" w14:textId="4B37321D" w:rsidR="00A54981" w:rsidRPr="00A54981" w:rsidRDefault="00A54981" w:rsidP="000419B2">
      <w:pPr>
        <w:pStyle w:val="ListParagraph"/>
        <w:numPr>
          <w:ilvl w:val="0"/>
          <w:numId w:val="1"/>
        </w:numPr>
        <w:spacing w:line="360" w:lineRule="auto"/>
        <w:jc w:val="both"/>
        <w:rPr>
          <w:rFonts w:ascii="Times New Roman" w:hAnsi="Times New Roman" w:cs="Times New Roman"/>
          <w:sz w:val="24"/>
          <w:szCs w:val="24"/>
        </w:rPr>
      </w:pPr>
      <w:r w:rsidRPr="00A54981">
        <w:rPr>
          <w:rFonts w:ascii="Times New Roman" w:hAnsi="Times New Roman" w:cs="Times New Roman"/>
          <w:sz w:val="24"/>
          <w:szCs w:val="24"/>
        </w:rPr>
        <w:t>rubbish from the garden</w:t>
      </w:r>
    </w:p>
    <w:p w14:paraId="6509D7AA" w14:textId="58E6ABE4" w:rsidR="00A54981" w:rsidRDefault="00A54981" w:rsidP="000419B2">
      <w:pPr>
        <w:pStyle w:val="ListParagraph"/>
        <w:numPr>
          <w:ilvl w:val="0"/>
          <w:numId w:val="1"/>
        </w:numPr>
        <w:spacing w:line="360" w:lineRule="auto"/>
        <w:jc w:val="both"/>
        <w:rPr>
          <w:rFonts w:ascii="Times New Roman" w:hAnsi="Times New Roman" w:cs="Times New Roman"/>
          <w:sz w:val="24"/>
          <w:szCs w:val="24"/>
        </w:rPr>
      </w:pPr>
      <w:r w:rsidRPr="00A54981">
        <w:rPr>
          <w:rFonts w:ascii="Times New Roman" w:hAnsi="Times New Roman" w:cs="Times New Roman"/>
          <w:sz w:val="24"/>
          <w:szCs w:val="24"/>
        </w:rPr>
        <w:t>nappies.</w:t>
      </w:r>
    </w:p>
    <w:p w14:paraId="245D2DA2" w14:textId="4B3AB635" w:rsidR="00A54981" w:rsidRPr="00A54981" w:rsidRDefault="00A54981" w:rsidP="000419B2">
      <w:pPr>
        <w:spacing w:line="360" w:lineRule="auto"/>
        <w:jc w:val="both"/>
        <w:rPr>
          <w:rFonts w:ascii="Times New Roman" w:hAnsi="Times New Roman" w:cs="Times New Roman"/>
          <w:i/>
          <w:iCs/>
          <w:sz w:val="24"/>
          <w:szCs w:val="24"/>
        </w:rPr>
      </w:pPr>
      <w:r w:rsidRPr="00A54981">
        <w:rPr>
          <w:rFonts w:ascii="Times New Roman" w:hAnsi="Times New Roman" w:cs="Times New Roman"/>
          <w:i/>
          <w:iCs/>
          <w:sz w:val="24"/>
          <w:szCs w:val="24"/>
        </w:rPr>
        <w:t>What happens if we don't put this type of product in the food waste basket?</w:t>
      </w:r>
    </w:p>
    <w:p w14:paraId="6AA83D67" w14:textId="480D4FE8" w:rsidR="00C25D96" w:rsidRDefault="00A54981" w:rsidP="000419B2">
      <w:pPr>
        <w:spacing w:line="360" w:lineRule="auto"/>
        <w:jc w:val="both"/>
        <w:rPr>
          <w:rFonts w:ascii="Times New Roman" w:hAnsi="Times New Roman" w:cs="Times New Roman"/>
          <w:sz w:val="24"/>
          <w:szCs w:val="24"/>
        </w:rPr>
      </w:pPr>
      <w:r w:rsidRPr="00A54981">
        <w:rPr>
          <w:rFonts w:ascii="Times New Roman" w:hAnsi="Times New Roman" w:cs="Times New Roman"/>
          <w:sz w:val="24"/>
          <w:szCs w:val="24"/>
        </w:rPr>
        <w:t>When using the food waste container, be sure to only put food waste in it! Non-compostable materials or garden garbage in the food waste bin won't be picked up. If people continue to misuse the food trash bin, it may be removed</w:t>
      </w:r>
      <w:r w:rsidR="00C25D96">
        <w:rPr>
          <w:rFonts w:ascii="Times New Roman" w:hAnsi="Times New Roman" w:cs="Times New Roman"/>
          <w:sz w:val="24"/>
          <w:szCs w:val="24"/>
        </w:rPr>
        <w:t xml:space="preserve"> </w:t>
      </w:r>
      <w:sdt>
        <w:sdtPr>
          <w:rPr>
            <w:rFonts w:ascii="Times New Roman" w:hAnsi="Times New Roman" w:cs="Times New Roman"/>
            <w:sz w:val="24"/>
            <w:szCs w:val="24"/>
          </w:rPr>
          <w:id w:val="-2030399338"/>
          <w:citation/>
        </w:sdtPr>
        <w:sdtEndPr/>
        <w:sdtContent>
          <w:r w:rsidR="00C25D96">
            <w:rPr>
              <w:rFonts w:ascii="Times New Roman" w:hAnsi="Times New Roman" w:cs="Times New Roman"/>
              <w:sz w:val="24"/>
              <w:szCs w:val="24"/>
            </w:rPr>
            <w:fldChar w:fldCharType="begin"/>
          </w:r>
          <w:r w:rsidR="00C25D96">
            <w:rPr>
              <w:rFonts w:ascii="Times New Roman" w:hAnsi="Times New Roman" w:cs="Times New Roman"/>
              <w:sz w:val="24"/>
              <w:szCs w:val="24"/>
            </w:rPr>
            <w:instrText xml:space="preserve"> CITATION Lew211 \l 1033 </w:instrText>
          </w:r>
          <w:r w:rsidR="00C25D96">
            <w:rPr>
              <w:rFonts w:ascii="Times New Roman" w:hAnsi="Times New Roman" w:cs="Times New Roman"/>
              <w:sz w:val="24"/>
              <w:szCs w:val="24"/>
            </w:rPr>
            <w:fldChar w:fldCharType="separate"/>
          </w:r>
          <w:r w:rsidR="00C25D96" w:rsidRPr="00C25D96">
            <w:rPr>
              <w:rFonts w:ascii="Times New Roman" w:hAnsi="Times New Roman" w:cs="Times New Roman"/>
              <w:noProof/>
              <w:sz w:val="24"/>
              <w:szCs w:val="24"/>
            </w:rPr>
            <w:t>(Lewisham Council, 2021)</w:t>
          </w:r>
          <w:r w:rsidR="00C25D96">
            <w:rPr>
              <w:rFonts w:ascii="Times New Roman" w:hAnsi="Times New Roman" w:cs="Times New Roman"/>
              <w:sz w:val="24"/>
              <w:szCs w:val="24"/>
            </w:rPr>
            <w:fldChar w:fldCharType="end"/>
          </w:r>
        </w:sdtContent>
      </w:sdt>
      <w:r w:rsidRPr="00A54981">
        <w:rPr>
          <w:rFonts w:ascii="Times New Roman" w:hAnsi="Times New Roman" w:cs="Times New Roman"/>
          <w:sz w:val="24"/>
          <w:szCs w:val="24"/>
        </w:rPr>
        <w:t>.</w:t>
      </w:r>
    </w:p>
    <w:p w14:paraId="41BF655A" w14:textId="6BE31C05" w:rsidR="004C3673" w:rsidRDefault="001919AE" w:rsidP="000419B2">
      <w:pPr>
        <w:spacing w:line="360" w:lineRule="auto"/>
        <w:jc w:val="both"/>
        <w:rPr>
          <w:rFonts w:ascii="Times New Roman" w:hAnsi="Times New Roman" w:cs="Times New Roman"/>
          <w:sz w:val="24"/>
          <w:szCs w:val="24"/>
        </w:rPr>
      </w:pPr>
      <w:r w:rsidRPr="001919AE">
        <w:rPr>
          <w:rFonts w:ascii="Times New Roman" w:hAnsi="Times New Roman" w:cs="Times New Roman"/>
          <w:sz w:val="24"/>
          <w:szCs w:val="24"/>
        </w:rPr>
        <w:t xml:space="preserve">Unlike the project described above, </w:t>
      </w:r>
      <w:proofErr w:type="gramStart"/>
      <w:r w:rsidRPr="001919AE">
        <w:rPr>
          <w:rFonts w:ascii="Times New Roman" w:hAnsi="Times New Roman" w:cs="Times New Roman"/>
          <w:sz w:val="24"/>
          <w:szCs w:val="24"/>
        </w:rPr>
        <w:t>Recycle</w:t>
      </w:r>
      <w:proofErr w:type="gramEnd"/>
      <w:r w:rsidRPr="001919AE">
        <w:rPr>
          <w:rFonts w:ascii="Times New Roman" w:hAnsi="Times New Roman" w:cs="Times New Roman"/>
          <w:sz w:val="24"/>
          <w:szCs w:val="24"/>
        </w:rPr>
        <w:t xml:space="preserve"> week, the </w:t>
      </w:r>
      <w:r>
        <w:rPr>
          <w:rFonts w:ascii="Times New Roman" w:hAnsi="Times New Roman" w:cs="Times New Roman"/>
          <w:sz w:val="24"/>
          <w:szCs w:val="24"/>
        </w:rPr>
        <w:t>C</w:t>
      </w:r>
      <w:r w:rsidRPr="001919AE">
        <w:rPr>
          <w:rFonts w:ascii="Times New Roman" w:hAnsi="Times New Roman" w:cs="Times New Roman"/>
          <w:sz w:val="24"/>
          <w:szCs w:val="24"/>
        </w:rPr>
        <w:t>ollection of food scraps is more structured and better punctuated, each step is explained, what the community should and should not do to capitalize on this project. In my view, such a structured plan is much better received and respected by the community. As a result, due to the explicit rules, the authorities motivated the community to get actively involved, without making much effort, because all the conditions were created right next to their house. In fact, the Recycling Week project does not show such coherence in the proposed rules, which means more time to form a club of volunteers, unstable activities, people are offered the chance to choose in this project and not everyone offers interest, while in the food waste sorting project, the authorities have formulated the requirements so that the community cannot refuse this rule because if they do not sort the food in the separate basket or mix it with other waste, then it will simply not collect them garbage in front of the house.</w:t>
      </w:r>
    </w:p>
    <w:p w14:paraId="231A096A" w14:textId="675FAC30" w:rsidR="00C25D96" w:rsidRPr="000419B2" w:rsidRDefault="000419B2" w:rsidP="000419B2">
      <w:pPr>
        <w:pStyle w:val="Heading2"/>
        <w:rPr>
          <w:rFonts w:ascii="Times New Roman" w:hAnsi="Times New Roman" w:cs="Times New Roman"/>
          <w:b/>
          <w:bCs/>
        </w:rPr>
      </w:pPr>
      <w:bookmarkStart w:id="4" w:name="_Toc81587666"/>
      <w:r w:rsidRPr="000419B2">
        <w:rPr>
          <w:rFonts w:ascii="Times New Roman" w:hAnsi="Times New Roman" w:cs="Times New Roman"/>
          <w:b/>
          <w:bCs/>
        </w:rPr>
        <w:t>The importance of food waste recycling</w:t>
      </w:r>
      <w:bookmarkEnd w:id="4"/>
    </w:p>
    <w:p w14:paraId="06645D01" w14:textId="02B6D7CB" w:rsidR="000419B2" w:rsidRDefault="000419B2" w:rsidP="000419B2">
      <w:pPr>
        <w:spacing w:line="360" w:lineRule="auto"/>
        <w:jc w:val="both"/>
        <w:rPr>
          <w:rFonts w:ascii="Times New Roman" w:hAnsi="Times New Roman" w:cs="Times New Roman"/>
          <w:sz w:val="24"/>
          <w:szCs w:val="24"/>
        </w:rPr>
      </w:pPr>
      <w:r w:rsidRPr="000419B2">
        <w:rPr>
          <w:rFonts w:ascii="Times New Roman" w:hAnsi="Times New Roman" w:cs="Times New Roman"/>
          <w:sz w:val="24"/>
          <w:szCs w:val="24"/>
        </w:rPr>
        <w:t>Leftover food that hasn't been recycled, like any other type of waste, ends up in a landfill. Landfill sites are a huge problem for countries all over the world, so finding ways to reduce the amount of trash disposed of in this manner is critical to creating a healthier planet. After all, landfills pollute the air, water, and land, and rotting food waste can attract pests to the area. This is something that can be avoided by using responsible recycling methods.</w:t>
      </w:r>
      <w:r>
        <w:rPr>
          <w:rFonts w:ascii="Times New Roman" w:hAnsi="Times New Roman" w:cs="Times New Roman"/>
          <w:sz w:val="24"/>
          <w:szCs w:val="24"/>
        </w:rPr>
        <w:t xml:space="preserve"> </w:t>
      </w:r>
      <w:r w:rsidRPr="000419B2">
        <w:rPr>
          <w:rFonts w:ascii="Times New Roman" w:hAnsi="Times New Roman" w:cs="Times New Roman"/>
          <w:sz w:val="24"/>
          <w:szCs w:val="24"/>
        </w:rPr>
        <w:t>There's a misconception about the environmental impact of rotting food because it's an organic product. Decomposing foods release methane, which is one of the largest contributors to global warming and even more damaging than carbon dioxide. Organic waste must be recycled responsibly in order</w:t>
      </w:r>
      <w:r>
        <w:rPr>
          <w:rFonts w:ascii="Times New Roman" w:hAnsi="Times New Roman" w:cs="Times New Roman"/>
          <w:sz w:val="24"/>
          <w:szCs w:val="24"/>
        </w:rPr>
        <w:t>,</w:t>
      </w:r>
      <w:r w:rsidRPr="000419B2">
        <w:rPr>
          <w:rFonts w:ascii="Times New Roman" w:hAnsi="Times New Roman" w:cs="Times New Roman"/>
          <w:sz w:val="24"/>
          <w:szCs w:val="24"/>
        </w:rPr>
        <w:t xml:space="preserve"> to avoid decaying food from releasing such harmful greenhouse emissions.</w:t>
      </w:r>
      <w:r>
        <w:rPr>
          <w:rFonts w:ascii="Times New Roman" w:hAnsi="Times New Roman" w:cs="Times New Roman"/>
          <w:sz w:val="24"/>
          <w:szCs w:val="24"/>
        </w:rPr>
        <w:t xml:space="preserve"> </w:t>
      </w:r>
      <w:r w:rsidRPr="000419B2">
        <w:rPr>
          <w:rFonts w:ascii="Times New Roman" w:hAnsi="Times New Roman" w:cs="Times New Roman"/>
          <w:sz w:val="24"/>
          <w:szCs w:val="24"/>
        </w:rPr>
        <w:t xml:space="preserve">Recovered food waste, like many other recycled materials, has various uses. It is possible to recycle leftover food in an environmentally friendly </w:t>
      </w:r>
      <w:r w:rsidRPr="000419B2">
        <w:rPr>
          <w:rFonts w:ascii="Times New Roman" w:hAnsi="Times New Roman" w:cs="Times New Roman"/>
          <w:sz w:val="24"/>
          <w:szCs w:val="24"/>
        </w:rPr>
        <w:lastRenderedPageBreak/>
        <w:t xml:space="preserve">manner by sending it to a reputable recycling </w:t>
      </w:r>
      <w:proofErr w:type="spellStart"/>
      <w:r w:rsidRPr="000419B2">
        <w:rPr>
          <w:rFonts w:ascii="Times New Roman" w:hAnsi="Times New Roman" w:cs="Times New Roman"/>
          <w:sz w:val="24"/>
          <w:szCs w:val="24"/>
        </w:rPr>
        <w:t>centre</w:t>
      </w:r>
      <w:proofErr w:type="spellEnd"/>
      <w:r w:rsidRPr="000419B2">
        <w:rPr>
          <w:rFonts w:ascii="Times New Roman" w:hAnsi="Times New Roman" w:cs="Times New Roman"/>
          <w:sz w:val="24"/>
          <w:szCs w:val="24"/>
        </w:rPr>
        <w:t>. By collecting and using the gases created by rotting food, a much more environmentally friendly alternative to fossil fuels can be found. If food waste is collected separately and transferred to anaerobic digestion, it can be turned into energy that can be used in our homes, as well</w:t>
      </w:r>
      <w:r>
        <w:rPr>
          <w:rFonts w:ascii="Times New Roman" w:hAnsi="Times New Roman" w:cs="Times New Roman"/>
          <w:sz w:val="24"/>
          <w:szCs w:val="24"/>
        </w:rPr>
        <w:t xml:space="preserve"> </w:t>
      </w:r>
      <w:sdt>
        <w:sdtPr>
          <w:rPr>
            <w:rFonts w:ascii="Times New Roman" w:hAnsi="Times New Roman" w:cs="Times New Roman"/>
            <w:sz w:val="24"/>
            <w:szCs w:val="24"/>
          </w:rPr>
          <w:id w:val="-1377705733"/>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Rec20 \l 1033 </w:instrText>
          </w:r>
          <w:r>
            <w:rPr>
              <w:rFonts w:ascii="Times New Roman" w:hAnsi="Times New Roman" w:cs="Times New Roman"/>
              <w:sz w:val="24"/>
              <w:szCs w:val="24"/>
            </w:rPr>
            <w:fldChar w:fldCharType="separate"/>
          </w:r>
          <w:r w:rsidRPr="000419B2">
            <w:rPr>
              <w:rFonts w:ascii="Times New Roman" w:hAnsi="Times New Roman" w:cs="Times New Roman"/>
              <w:noProof/>
              <w:sz w:val="24"/>
              <w:szCs w:val="24"/>
            </w:rPr>
            <w:t>(RecycleNow, 2020)</w:t>
          </w:r>
          <w:r>
            <w:rPr>
              <w:rFonts w:ascii="Times New Roman" w:hAnsi="Times New Roman" w:cs="Times New Roman"/>
              <w:sz w:val="24"/>
              <w:szCs w:val="24"/>
            </w:rPr>
            <w:fldChar w:fldCharType="end"/>
          </w:r>
        </w:sdtContent>
      </w:sdt>
      <w:r w:rsidRPr="000419B2">
        <w:rPr>
          <w:rFonts w:ascii="Times New Roman" w:hAnsi="Times New Roman" w:cs="Times New Roman"/>
          <w:sz w:val="24"/>
          <w:szCs w:val="24"/>
        </w:rPr>
        <w:t>.</w:t>
      </w:r>
    </w:p>
    <w:p w14:paraId="3B81307B" w14:textId="18B5BA04" w:rsidR="001919AE" w:rsidRDefault="001919AE" w:rsidP="000419B2">
      <w:pPr>
        <w:spacing w:line="360" w:lineRule="auto"/>
        <w:jc w:val="both"/>
        <w:rPr>
          <w:rFonts w:ascii="Times New Roman" w:hAnsi="Times New Roman" w:cs="Times New Roman"/>
          <w:sz w:val="24"/>
          <w:szCs w:val="24"/>
        </w:rPr>
      </w:pPr>
      <w:r w:rsidRPr="001919AE">
        <w:rPr>
          <w:rFonts w:ascii="Times New Roman" w:hAnsi="Times New Roman" w:cs="Times New Roman"/>
          <w:sz w:val="24"/>
          <w:szCs w:val="24"/>
        </w:rPr>
        <w:t>Regarding the importance of both projects, we can say that both the collection of food waste and the recycling of other waste are the important way for society and the environment. The way in which he capitalizes on each importance has a great influence on the behavior of mankind. And to see how valuable they are, people need results that appear after good leadership and an explicit structure.</w:t>
      </w:r>
    </w:p>
    <w:p w14:paraId="547D662B" w14:textId="47725C0A" w:rsidR="00D85897" w:rsidRPr="00D85897" w:rsidRDefault="00D85897" w:rsidP="00D85897">
      <w:pPr>
        <w:pStyle w:val="Heading2"/>
        <w:rPr>
          <w:rFonts w:ascii="Times New Roman" w:hAnsi="Times New Roman" w:cs="Times New Roman"/>
          <w:b/>
          <w:bCs/>
        </w:rPr>
      </w:pPr>
      <w:bookmarkStart w:id="5" w:name="_Toc81587667"/>
      <w:r w:rsidRPr="00D85897">
        <w:rPr>
          <w:rFonts w:ascii="Times New Roman" w:hAnsi="Times New Roman" w:cs="Times New Roman"/>
          <w:b/>
          <w:bCs/>
        </w:rPr>
        <w:t>Public engagement</w:t>
      </w:r>
      <w:bookmarkEnd w:id="5"/>
    </w:p>
    <w:p w14:paraId="5D8D6980" w14:textId="3A2B7B7F" w:rsidR="00D85897" w:rsidRDefault="00D85897" w:rsidP="00A6415B">
      <w:pPr>
        <w:spacing w:line="360" w:lineRule="auto"/>
        <w:jc w:val="both"/>
        <w:rPr>
          <w:rFonts w:ascii="Times New Roman" w:hAnsi="Times New Roman" w:cs="Times New Roman"/>
          <w:sz w:val="24"/>
          <w:szCs w:val="24"/>
        </w:rPr>
      </w:pPr>
      <w:r w:rsidRPr="00D85897">
        <w:rPr>
          <w:rFonts w:ascii="Times New Roman" w:hAnsi="Times New Roman" w:cs="Times New Roman"/>
          <w:sz w:val="24"/>
          <w:szCs w:val="24"/>
        </w:rPr>
        <w:t xml:space="preserve">Households and consumers account for </w:t>
      </w:r>
      <w:r w:rsidR="001919AE" w:rsidRPr="00D85897">
        <w:rPr>
          <w:rFonts w:ascii="Times New Roman" w:hAnsi="Times New Roman" w:cs="Times New Roman"/>
          <w:sz w:val="24"/>
          <w:szCs w:val="24"/>
        </w:rPr>
        <w:t>most of the</w:t>
      </w:r>
      <w:r w:rsidRPr="00D85897">
        <w:rPr>
          <w:rFonts w:ascii="Times New Roman" w:hAnsi="Times New Roman" w:cs="Times New Roman"/>
          <w:sz w:val="24"/>
          <w:szCs w:val="24"/>
        </w:rPr>
        <w:t xml:space="preserve"> food waste, </w:t>
      </w:r>
      <w:r w:rsidR="001919AE" w:rsidRPr="00D85897">
        <w:rPr>
          <w:rFonts w:ascii="Times New Roman" w:hAnsi="Times New Roman" w:cs="Times New Roman"/>
          <w:sz w:val="24"/>
          <w:szCs w:val="24"/>
        </w:rPr>
        <w:t>even though</w:t>
      </w:r>
      <w:r w:rsidRPr="00D85897">
        <w:rPr>
          <w:rFonts w:ascii="Times New Roman" w:hAnsi="Times New Roman" w:cs="Times New Roman"/>
          <w:sz w:val="24"/>
          <w:szCs w:val="24"/>
        </w:rPr>
        <w:t xml:space="preserve"> the public and business sectors have a significant impact on their </w:t>
      </w:r>
      <w:r w:rsidR="001919AE" w:rsidRPr="00D85897">
        <w:rPr>
          <w:rFonts w:ascii="Times New Roman" w:hAnsi="Times New Roman" w:cs="Times New Roman"/>
          <w:sz w:val="24"/>
          <w:szCs w:val="24"/>
        </w:rPr>
        <w:t>behavior</w:t>
      </w:r>
      <w:r w:rsidRPr="00D85897">
        <w:rPr>
          <w:rFonts w:ascii="Times New Roman" w:hAnsi="Times New Roman" w:cs="Times New Roman"/>
          <w:sz w:val="24"/>
          <w:szCs w:val="24"/>
        </w:rPr>
        <w:t xml:space="preserve">. Households and consumers will be empowered to change their individual </w:t>
      </w:r>
      <w:r w:rsidR="001919AE" w:rsidRPr="00D85897">
        <w:rPr>
          <w:rFonts w:ascii="Times New Roman" w:hAnsi="Times New Roman" w:cs="Times New Roman"/>
          <w:sz w:val="24"/>
          <w:szCs w:val="24"/>
        </w:rPr>
        <w:t>behaviors</w:t>
      </w:r>
      <w:r w:rsidRPr="00D85897">
        <w:rPr>
          <w:rFonts w:ascii="Times New Roman" w:hAnsi="Times New Roman" w:cs="Times New Roman"/>
          <w:sz w:val="24"/>
          <w:szCs w:val="24"/>
        </w:rPr>
        <w:t xml:space="preserve"> and drive change throughout the food supply chain with a consistent message and sustained communication tailored to meet the needs of each target audience.</w:t>
      </w:r>
      <w:r>
        <w:rPr>
          <w:rFonts w:ascii="Times New Roman" w:hAnsi="Times New Roman" w:cs="Times New Roman"/>
          <w:sz w:val="24"/>
          <w:szCs w:val="24"/>
        </w:rPr>
        <w:t xml:space="preserve"> </w:t>
      </w:r>
      <w:r w:rsidR="00A6415B" w:rsidRPr="00A6415B">
        <w:rPr>
          <w:rFonts w:ascii="Times New Roman" w:hAnsi="Times New Roman" w:cs="Times New Roman"/>
          <w:sz w:val="24"/>
          <w:szCs w:val="24"/>
        </w:rPr>
        <w:t>The public's growing awareness of the impact of food waste on the environment and society has also contributed to progress</w:t>
      </w:r>
      <w:r w:rsidR="00A120CF">
        <w:rPr>
          <w:rFonts w:ascii="Times New Roman" w:hAnsi="Times New Roman" w:cs="Times New Roman"/>
          <w:sz w:val="24"/>
          <w:szCs w:val="24"/>
        </w:rPr>
        <w:t xml:space="preserve"> </w:t>
      </w:r>
      <w:sdt>
        <w:sdtPr>
          <w:rPr>
            <w:rFonts w:ascii="Times New Roman" w:hAnsi="Times New Roman" w:cs="Times New Roman"/>
            <w:sz w:val="24"/>
            <w:szCs w:val="24"/>
          </w:rPr>
          <w:id w:val="1703663128"/>
          <w:citation/>
        </w:sdtPr>
        <w:sdtContent>
          <w:r w:rsidR="00AC004E">
            <w:rPr>
              <w:rFonts w:ascii="Times New Roman" w:hAnsi="Times New Roman" w:cs="Times New Roman"/>
              <w:sz w:val="24"/>
              <w:szCs w:val="24"/>
            </w:rPr>
            <w:fldChar w:fldCharType="begin"/>
          </w:r>
          <w:r w:rsidR="00AC004E">
            <w:rPr>
              <w:rFonts w:ascii="Times New Roman" w:hAnsi="Times New Roman" w:cs="Times New Roman"/>
              <w:sz w:val="24"/>
              <w:szCs w:val="24"/>
            </w:rPr>
            <w:instrText xml:space="preserve"> CITATION WRA19 \l 1033 </w:instrText>
          </w:r>
          <w:r w:rsidR="00AC004E">
            <w:rPr>
              <w:rFonts w:ascii="Times New Roman" w:hAnsi="Times New Roman" w:cs="Times New Roman"/>
              <w:sz w:val="24"/>
              <w:szCs w:val="24"/>
            </w:rPr>
            <w:fldChar w:fldCharType="separate"/>
          </w:r>
          <w:r w:rsidR="00AC004E" w:rsidRPr="00AC004E">
            <w:rPr>
              <w:rFonts w:ascii="Times New Roman" w:hAnsi="Times New Roman" w:cs="Times New Roman"/>
              <w:noProof/>
              <w:sz w:val="24"/>
              <w:szCs w:val="24"/>
            </w:rPr>
            <w:t>(WRAP, 2019)</w:t>
          </w:r>
          <w:r w:rsidR="00AC004E">
            <w:rPr>
              <w:rFonts w:ascii="Times New Roman" w:hAnsi="Times New Roman" w:cs="Times New Roman"/>
              <w:sz w:val="24"/>
              <w:szCs w:val="24"/>
            </w:rPr>
            <w:fldChar w:fldCharType="end"/>
          </w:r>
        </w:sdtContent>
      </w:sdt>
      <w:r w:rsidR="00A6415B" w:rsidRPr="00A6415B">
        <w:rPr>
          <w:rFonts w:ascii="Times New Roman" w:hAnsi="Times New Roman" w:cs="Times New Roman"/>
          <w:sz w:val="24"/>
          <w:szCs w:val="24"/>
        </w:rPr>
        <w:t>.</w:t>
      </w:r>
      <w:r w:rsidR="00A6415B">
        <w:rPr>
          <w:rFonts w:ascii="Times New Roman" w:hAnsi="Times New Roman" w:cs="Times New Roman"/>
          <w:sz w:val="24"/>
          <w:szCs w:val="24"/>
        </w:rPr>
        <w:t xml:space="preserve"> </w:t>
      </w:r>
      <w:r w:rsidR="00A6415B" w:rsidRPr="00A6415B">
        <w:rPr>
          <w:rFonts w:ascii="Times New Roman" w:hAnsi="Times New Roman" w:cs="Times New Roman"/>
          <w:sz w:val="24"/>
          <w:szCs w:val="24"/>
        </w:rPr>
        <w:t>Consumers must be empowered to switch to a new unit through public support and widespread communication. Was amazed at the consumer's influence on plastic packaging reforms, and how much he has contributed to the cause.</w:t>
      </w:r>
      <w:r w:rsidR="00A6415B">
        <w:rPr>
          <w:rFonts w:ascii="Times New Roman" w:hAnsi="Times New Roman" w:cs="Times New Roman"/>
          <w:sz w:val="24"/>
          <w:szCs w:val="24"/>
        </w:rPr>
        <w:t xml:space="preserve"> </w:t>
      </w:r>
      <w:r w:rsidR="00A6415B" w:rsidRPr="00A6415B">
        <w:rPr>
          <w:rFonts w:ascii="Times New Roman" w:hAnsi="Times New Roman" w:cs="Times New Roman"/>
          <w:sz w:val="24"/>
          <w:szCs w:val="24"/>
        </w:rPr>
        <w:t>By involving the community in this project, the authorities aim to positively influence their behavior</w:t>
      </w:r>
      <w:r w:rsidR="00A6415B">
        <w:rPr>
          <w:rFonts w:ascii="Times New Roman" w:hAnsi="Times New Roman" w:cs="Times New Roman"/>
          <w:sz w:val="24"/>
          <w:szCs w:val="24"/>
        </w:rPr>
        <w:t xml:space="preserve">. </w:t>
      </w:r>
      <w:r w:rsidR="00A6415B" w:rsidRPr="00A6415B">
        <w:rPr>
          <w:rFonts w:ascii="Times New Roman" w:hAnsi="Times New Roman" w:cs="Times New Roman"/>
          <w:sz w:val="24"/>
          <w:szCs w:val="24"/>
        </w:rPr>
        <w:t xml:space="preserve">They also promote consumer tools and household waste prevention </w:t>
      </w:r>
      <w:r w:rsidR="001919AE" w:rsidRPr="00A6415B">
        <w:rPr>
          <w:rFonts w:ascii="Times New Roman" w:hAnsi="Times New Roman" w:cs="Times New Roman"/>
          <w:sz w:val="24"/>
          <w:szCs w:val="24"/>
        </w:rPr>
        <w:t>to</w:t>
      </w:r>
      <w:r w:rsidR="00A6415B" w:rsidRPr="00A6415B">
        <w:rPr>
          <w:rFonts w:ascii="Times New Roman" w:hAnsi="Times New Roman" w:cs="Times New Roman"/>
          <w:sz w:val="24"/>
          <w:szCs w:val="24"/>
        </w:rPr>
        <w:t xml:space="preserve"> reduce waste in their own homes</w:t>
      </w:r>
      <w:sdt>
        <w:sdtPr>
          <w:rPr>
            <w:rFonts w:ascii="Times New Roman" w:hAnsi="Times New Roman" w:cs="Times New Roman"/>
            <w:sz w:val="24"/>
            <w:szCs w:val="24"/>
          </w:rPr>
          <w:id w:val="-660311581"/>
          <w:citation/>
        </w:sdtPr>
        <w:sdtContent>
          <w:r w:rsidR="00AC004E">
            <w:rPr>
              <w:rFonts w:ascii="Times New Roman" w:hAnsi="Times New Roman" w:cs="Times New Roman"/>
              <w:sz w:val="24"/>
              <w:szCs w:val="24"/>
            </w:rPr>
            <w:fldChar w:fldCharType="begin"/>
          </w:r>
          <w:r w:rsidR="00AC004E">
            <w:rPr>
              <w:rFonts w:ascii="Times New Roman" w:hAnsi="Times New Roman" w:cs="Times New Roman"/>
              <w:sz w:val="24"/>
              <w:szCs w:val="24"/>
            </w:rPr>
            <w:instrText xml:space="preserve"> CITATION Lew211 \l 1033 </w:instrText>
          </w:r>
          <w:r w:rsidR="00AC004E">
            <w:rPr>
              <w:rFonts w:ascii="Times New Roman" w:hAnsi="Times New Roman" w:cs="Times New Roman"/>
              <w:sz w:val="24"/>
              <w:szCs w:val="24"/>
            </w:rPr>
            <w:fldChar w:fldCharType="separate"/>
          </w:r>
          <w:r w:rsidR="00AC004E">
            <w:rPr>
              <w:rFonts w:ascii="Times New Roman" w:hAnsi="Times New Roman" w:cs="Times New Roman"/>
              <w:noProof/>
              <w:sz w:val="24"/>
              <w:szCs w:val="24"/>
            </w:rPr>
            <w:t xml:space="preserve"> </w:t>
          </w:r>
          <w:r w:rsidR="00AC004E" w:rsidRPr="00AC004E">
            <w:rPr>
              <w:rFonts w:ascii="Times New Roman" w:hAnsi="Times New Roman" w:cs="Times New Roman"/>
              <w:noProof/>
              <w:sz w:val="24"/>
              <w:szCs w:val="24"/>
            </w:rPr>
            <w:t>(Lewisham Council, 2021)</w:t>
          </w:r>
          <w:r w:rsidR="00AC004E">
            <w:rPr>
              <w:rFonts w:ascii="Times New Roman" w:hAnsi="Times New Roman" w:cs="Times New Roman"/>
              <w:sz w:val="24"/>
              <w:szCs w:val="24"/>
            </w:rPr>
            <w:fldChar w:fldCharType="end"/>
          </w:r>
        </w:sdtContent>
      </w:sdt>
      <w:r w:rsidR="00A6415B" w:rsidRPr="00A6415B">
        <w:rPr>
          <w:rFonts w:ascii="Times New Roman" w:hAnsi="Times New Roman" w:cs="Times New Roman"/>
          <w:sz w:val="24"/>
          <w:szCs w:val="24"/>
        </w:rPr>
        <w:t>.</w:t>
      </w:r>
      <w:r w:rsidR="001919AE">
        <w:rPr>
          <w:rFonts w:ascii="Times New Roman" w:hAnsi="Times New Roman" w:cs="Times New Roman"/>
          <w:sz w:val="24"/>
          <w:szCs w:val="24"/>
        </w:rPr>
        <w:t xml:space="preserve"> </w:t>
      </w:r>
    </w:p>
    <w:p w14:paraId="6C72C716" w14:textId="707A2613" w:rsidR="00687EFB" w:rsidRDefault="00687EFB" w:rsidP="00A6415B">
      <w:pPr>
        <w:spacing w:line="360" w:lineRule="auto"/>
        <w:jc w:val="both"/>
        <w:rPr>
          <w:rFonts w:ascii="Times New Roman" w:hAnsi="Times New Roman" w:cs="Times New Roman"/>
          <w:sz w:val="24"/>
          <w:szCs w:val="24"/>
        </w:rPr>
      </w:pPr>
      <w:r w:rsidRPr="00687EFB">
        <w:rPr>
          <w:rFonts w:ascii="Times New Roman" w:hAnsi="Times New Roman" w:cs="Times New Roman"/>
          <w:sz w:val="24"/>
          <w:szCs w:val="24"/>
        </w:rPr>
        <w:t xml:space="preserve">In this action plan, the most important role is played by the two parties, such as the authorities and the community, which are equally dedicated to ensuring that the results are satisfactory. In this context, the community of the area was very receptive to receive the specialized dumpster, to take care of it, to procure special packages and to sort the food leftovers. People have realized what to put and what not to put in these points. Currently, this activity is part of their daily routine and has become a norm. Unlike the Recycling Week action plan, there people have more freedom and less motivation. Due to unstable rules and actions, not everyone is ready to give their free time in favor of society or the environment. If it is not something mandatory that can affect them </w:t>
      </w:r>
      <w:proofErr w:type="gramStart"/>
      <w:r w:rsidRPr="00687EFB">
        <w:rPr>
          <w:rFonts w:ascii="Times New Roman" w:hAnsi="Times New Roman" w:cs="Times New Roman"/>
          <w:sz w:val="24"/>
          <w:szCs w:val="24"/>
        </w:rPr>
        <w:t>at the moment</w:t>
      </w:r>
      <w:proofErr w:type="gramEnd"/>
      <w:r w:rsidRPr="00687EFB">
        <w:rPr>
          <w:rFonts w:ascii="Times New Roman" w:hAnsi="Times New Roman" w:cs="Times New Roman"/>
          <w:sz w:val="24"/>
          <w:szCs w:val="24"/>
        </w:rPr>
        <w:t>, then they choose to withdraw and do not understand that this can affect them later.</w:t>
      </w:r>
    </w:p>
    <w:p w14:paraId="0B8E5FEA" w14:textId="03A29A88" w:rsidR="009B0582" w:rsidRPr="00583CA2" w:rsidRDefault="00687EFB" w:rsidP="006C21FC">
      <w:pPr>
        <w:pStyle w:val="Heading2"/>
        <w:spacing w:line="360" w:lineRule="auto"/>
        <w:jc w:val="both"/>
        <w:rPr>
          <w:rFonts w:ascii="Times New Roman" w:hAnsi="Times New Roman" w:cs="Times New Roman"/>
          <w:b/>
          <w:bCs/>
        </w:rPr>
      </w:pPr>
      <w:bookmarkStart w:id="6" w:name="_Toc81587668"/>
      <w:r>
        <w:rPr>
          <w:rFonts w:ascii="Times New Roman" w:hAnsi="Times New Roman" w:cs="Times New Roman"/>
          <w:b/>
          <w:bCs/>
        </w:rPr>
        <w:lastRenderedPageBreak/>
        <w:t>Promoting and social media</w:t>
      </w:r>
      <w:bookmarkEnd w:id="6"/>
    </w:p>
    <w:p w14:paraId="2A814400" w14:textId="77777777" w:rsidR="00D74752" w:rsidRDefault="009B0582" w:rsidP="00583CA2">
      <w:pPr>
        <w:spacing w:line="360" w:lineRule="auto"/>
        <w:jc w:val="both"/>
        <w:rPr>
          <w:rFonts w:ascii="Times New Roman" w:hAnsi="Times New Roman" w:cs="Times New Roman"/>
          <w:sz w:val="24"/>
          <w:szCs w:val="24"/>
        </w:rPr>
      </w:pPr>
      <w:r>
        <w:rPr>
          <w:rFonts w:ascii="Times New Roman" w:hAnsi="Times New Roman" w:cs="Times New Roman"/>
          <w:sz w:val="24"/>
          <w:szCs w:val="24"/>
        </w:rPr>
        <w:t>They</w:t>
      </w:r>
      <w:r w:rsidRPr="009B0582">
        <w:rPr>
          <w:rFonts w:ascii="Times New Roman" w:hAnsi="Times New Roman" w:cs="Times New Roman"/>
          <w:sz w:val="24"/>
          <w:szCs w:val="24"/>
        </w:rPr>
        <w:t xml:space="preserve"> will promote the reuse of food waste </w:t>
      </w:r>
      <w:r>
        <w:rPr>
          <w:rFonts w:ascii="Times New Roman" w:hAnsi="Times New Roman" w:cs="Times New Roman"/>
          <w:sz w:val="24"/>
          <w:szCs w:val="24"/>
        </w:rPr>
        <w:t>by l</w:t>
      </w:r>
      <w:r w:rsidRPr="009B0582">
        <w:rPr>
          <w:rFonts w:ascii="Times New Roman" w:hAnsi="Times New Roman" w:cs="Times New Roman"/>
          <w:sz w:val="24"/>
          <w:szCs w:val="24"/>
        </w:rPr>
        <w:t>aunching numerous nationwide efforts to educate environmental consumers about the harm caused by food waste and encourage them to recycle inevitable waste of food.</w:t>
      </w:r>
      <w:r>
        <w:rPr>
          <w:rFonts w:ascii="Times New Roman" w:hAnsi="Times New Roman" w:cs="Times New Roman"/>
          <w:sz w:val="24"/>
          <w:szCs w:val="24"/>
        </w:rPr>
        <w:t xml:space="preserve"> </w:t>
      </w:r>
      <w:r w:rsidRPr="009B0582">
        <w:rPr>
          <w:rFonts w:ascii="Times New Roman" w:hAnsi="Times New Roman" w:cs="Times New Roman"/>
          <w:sz w:val="24"/>
          <w:szCs w:val="24"/>
        </w:rPr>
        <w:t xml:space="preserve">Work with </w:t>
      </w:r>
      <w:r w:rsidR="001919AE" w:rsidRPr="009B0582">
        <w:rPr>
          <w:rFonts w:ascii="Times New Roman" w:hAnsi="Times New Roman" w:cs="Times New Roman"/>
          <w:sz w:val="24"/>
          <w:szCs w:val="24"/>
        </w:rPr>
        <w:t>Recycle now</w:t>
      </w:r>
      <w:r w:rsidRPr="009B0582">
        <w:rPr>
          <w:rFonts w:ascii="Times New Roman" w:hAnsi="Times New Roman" w:cs="Times New Roman"/>
          <w:sz w:val="24"/>
          <w:szCs w:val="24"/>
        </w:rPr>
        <w:t xml:space="preserve"> and local agencies to develop initiatives that target "hard-to-reach" groups whose participation is low.</w:t>
      </w:r>
      <w:r w:rsidR="006C21FC">
        <w:rPr>
          <w:rFonts w:ascii="Times New Roman" w:hAnsi="Times New Roman" w:cs="Times New Roman"/>
          <w:sz w:val="24"/>
          <w:szCs w:val="24"/>
        </w:rPr>
        <w:t xml:space="preserve"> </w:t>
      </w:r>
      <w:r w:rsidR="006C21FC" w:rsidRPr="006C21FC">
        <w:rPr>
          <w:rFonts w:ascii="Times New Roman" w:hAnsi="Times New Roman" w:cs="Times New Roman"/>
          <w:sz w:val="24"/>
          <w:szCs w:val="24"/>
        </w:rPr>
        <w:t xml:space="preserve">Raising awareness of how our food waste may be a useful resource for the UK in collaboration with SEPA to </w:t>
      </w:r>
      <w:r w:rsidR="00687EFB" w:rsidRPr="006C21FC">
        <w:rPr>
          <w:rFonts w:ascii="Times New Roman" w:hAnsi="Times New Roman" w:cs="Times New Roman"/>
          <w:sz w:val="24"/>
          <w:szCs w:val="24"/>
        </w:rPr>
        <w:t>emphasize</w:t>
      </w:r>
      <w:r w:rsidR="006C21FC" w:rsidRPr="006C21FC">
        <w:rPr>
          <w:rFonts w:ascii="Times New Roman" w:hAnsi="Times New Roman" w:cs="Times New Roman"/>
          <w:sz w:val="24"/>
          <w:szCs w:val="24"/>
        </w:rPr>
        <w:t xml:space="preserve"> the necessity of improving our quality recycling of food waste to reduce contamination</w:t>
      </w:r>
      <w:r w:rsidR="006C21FC">
        <w:rPr>
          <w:rFonts w:ascii="Times New Roman" w:hAnsi="Times New Roman" w:cs="Times New Roman"/>
          <w:sz w:val="24"/>
          <w:szCs w:val="24"/>
        </w:rPr>
        <w:t xml:space="preserve"> </w:t>
      </w:r>
      <w:sdt>
        <w:sdtPr>
          <w:rPr>
            <w:rFonts w:ascii="Times New Roman" w:hAnsi="Times New Roman" w:cs="Times New Roman"/>
            <w:sz w:val="24"/>
            <w:szCs w:val="24"/>
          </w:rPr>
          <w:id w:val="-8907796"/>
          <w:citation/>
        </w:sdtPr>
        <w:sdtEndPr/>
        <w:sdtContent>
          <w:r w:rsidR="006C21FC">
            <w:rPr>
              <w:rFonts w:ascii="Times New Roman" w:hAnsi="Times New Roman" w:cs="Times New Roman"/>
              <w:sz w:val="24"/>
              <w:szCs w:val="24"/>
            </w:rPr>
            <w:fldChar w:fldCharType="begin"/>
          </w:r>
          <w:r w:rsidR="006C21FC">
            <w:rPr>
              <w:rFonts w:ascii="Times New Roman" w:hAnsi="Times New Roman" w:cs="Times New Roman"/>
              <w:sz w:val="24"/>
              <w:szCs w:val="24"/>
            </w:rPr>
            <w:instrText xml:space="preserve"> CITATION Sco19 \l 1033 </w:instrText>
          </w:r>
          <w:r w:rsidR="006C21FC">
            <w:rPr>
              <w:rFonts w:ascii="Times New Roman" w:hAnsi="Times New Roman" w:cs="Times New Roman"/>
              <w:sz w:val="24"/>
              <w:szCs w:val="24"/>
            </w:rPr>
            <w:fldChar w:fldCharType="separate"/>
          </w:r>
          <w:r w:rsidR="006C21FC" w:rsidRPr="006C21FC">
            <w:rPr>
              <w:rFonts w:ascii="Times New Roman" w:hAnsi="Times New Roman" w:cs="Times New Roman"/>
              <w:noProof/>
              <w:sz w:val="24"/>
              <w:szCs w:val="24"/>
            </w:rPr>
            <w:t>( Scottish Government, 2019)</w:t>
          </w:r>
          <w:r w:rsidR="006C21FC">
            <w:rPr>
              <w:rFonts w:ascii="Times New Roman" w:hAnsi="Times New Roman" w:cs="Times New Roman"/>
              <w:sz w:val="24"/>
              <w:szCs w:val="24"/>
            </w:rPr>
            <w:fldChar w:fldCharType="end"/>
          </w:r>
        </w:sdtContent>
      </w:sdt>
      <w:r w:rsidR="006C21FC" w:rsidRPr="006C21FC">
        <w:rPr>
          <w:rFonts w:ascii="Times New Roman" w:hAnsi="Times New Roman" w:cs="Times New Roman"/>
          <w:sz w:val="24"/>
          <w:szCs w:val="24"/>
        </w:rPr>
        <w:t>.</w:t>
      </w:r>
      <w:r w:rsidR="00687EFB">
        <w:rPr>
          <w:rFonts w:ascii="Times New Roman" w:hAnsi="Times New Roman" w:cs="Times New Roman"/>
          <w:sz w:val="24"/>
          <w:szCs w:val="24"/>
        </w:rPr>
        <w:t xml:space="preserve"> </w:t>
      </w:r>
      <w:r w:rsidR="00583CA2" w:rsidRPr="00583CA2">
        <w:rPr>
          <w:rFonts w:ascii="Times New Roman" w:hAnsi="Times New Roman" w:cs="Times New Roman"/>
          <w:sz w:val="24"/>
          <w:szCs w:val="24"/>
        </w:rPr>
        <w:t xml:space="preserve">There are a lot of barriers to scaling up these treatments at a national supermarket with hundreds of millions of customers, because face-to-face interactions are extremely time and resource expensive. Social media interventions, such as Facebook, Instagram, YouTube, and Twitter, could be a promising option. Face-to-face contacts can be viewed as a crucial feature of effective </w:t>
      </w:r>
      <w:r w:rsidR="00687EFB" w:rsidRPr="00583CA2">
        <w:rPr>
          <w:rFonts w:ascii="Times New Roman" w:hAnsi="Times New Roman" w:cs="Times New Roman"/>
          <w:sz w:val="24"/>
          <w:szCs w:val="24"/>
        </w:rPr>
        <w:t>behavior</w:t>
      </w:r>
      <w:r w:rsidR="00583CA2" w:rsidRPr="00583CA2">
        <w:rPr>
          <w:rFonts w:ascii="Times New Roman" w:hAnsi="Times New Roman" w:cs="Times New Roman"/>
          <w:sz w:val="24"/>
          <w:szCs w:val="24"/>
        </w:rPr>
        <w:t xml:space="preserve"> changes, according to social influence theory</w:t>
      </w:r>
      <w:sdt>
        <w:sdtPr>
          <w:rPr>
            <w:rFonts w:ascii="Times New Roman" w:hAnsi="Times New Roman" w:cs="Times New Roman"/>
            <w:sz w:val="24"/>
            <w:szCs w:val="24"/>
          </w:rPr>
          <w:id w:val="-994561450"/>
          <w:citation/>
        </w:sdtPr>
        <w:sdtEndPr/>
        <w:sdtContent>
          <w:r w:rsidR="00E6795F">
            <w:rPr>
              <w:rFonts w:ascii="Times New Roman" w:hAnsi="Times New Roman" w:cs="Times New Roman"/>
              <w:sz w:val="24"/>
              <w:szCs w:val="24"/>
            </w:rPr>
            <w:fldChar w:fldCharType="begin"/>
          </w:r>
          <w:r w:rsidR="00E6795F">
            <w:rPr>
              <w:rFonts w:ascii="Times New Roman" w:hAnsi="Times New Roman" w:cs="Times New Roman"/>
              <w:sz w:val="24"/>
              <w:szCs w:val="24"/>
            </w:rPr>
            <w:instrText xml:space="preserve"> CITATION Mor15 \l 1033 </w:instrText>
          </w:r>
          <w:r w:rsidR="00E6795F">
            <w:rPr>
              <w:rFonts w:ascii="Times New Roman" w:hAnsi="Times New Roman" w:cs="Times New Roman"/>
              <w:sz w:val="24"/>
              <w:szCs w:val="24"/>
            </w:rPr>
            <w:fldChar w:fldCharType="separate"/>
          </w:r>
          <w:r w:rsidR="00E6795F">
            <w:rPr>
              <w:rFonts w:ascii="Times New Roman" w:hAnsi="Times New Roman" w:cs="Times New Roman"/>
              <w:noProof/>
              <w:sz w:val="24"/>
              <w:szCs w:val="24"/>
            </w:rPr>
            <w:t xml:space="preserve"> </w:t>
          </w:r>
          <w:r w:rsidR="00E6795F" w:rsidRPr="00E6795F">
            <w:rPr>
              <w:rFonts w:ascii="Times New Roman" w:hAnsi="Times New Roman" w:cs="Times New Roman"/>
              <w:noProof/>
              <w:sz w:val="24"/>
              <w:szCs w:val="24"/>
            </w:rPr>
            <w:t>(Morgan , 2015)</w:t>
          </w:r>
          <w:r w:rsidR="00E6795F">
            <w:rPr>
              <w:rFonts w:ascii="Times New Roman" w:hAnsi="Times New Roman" w:cs="Times New Roman"/>
              <w:sz w:val="24"/>
              <w:szCs w:val="24"/>
            </w:rPr>
            <w:fldChar w:fldCharType="end"/>
          </w:r>
        </w:sdtContent>
      </w:sdt>
      <w:r w:rsidR="00583CA2" w:rsidRPr="00583CA2">
        <w:rPr>
          <w:rFonts w:ascii="Times New Roman" w:hAnsi="Times New Roman" w:cs="Times New Roman"/>
          <w:sz w:val="24"/>
          <w:szCs w:val="24"/>
        </w:rPr>
        <w:t>.</w:t>
      </w:r>
      <w:r w:rsidR="006F680B">
        <w:rPr>
          <w:rFonts w:ascii="Times New Roman" w:hAnsi="Times New Roman" w:cs="Times New Roman"/>
          <w:sz w:val="24"/>
          <w:szCs w:val="24"/>
        </w:rPr>
        <w:t xml:space="preserve"> </w:t>
      </w:r>
      <w:r w:rsidR="006F680B" w:rsidRPr="006F680B">
        <w:rPr>
          <w:rFonts w:ascii="Times New Roman" w:hAnsi="Times New Roman" w:cs="Times New Roman"/>
          <w:sz w:val="24"/>
          <w:szCs w:val="24"/>
        </w:rPr>
        <w:t>Social networks have significantly changed the reported behavior regarding food waste. Through the most current social networks, both the authorities and the people involved in such activities publish various videos, electronic brochures, make visible various advertisements that through their informative content make people aware of the importance of recycling food waste.</w:t>
      </w:r>
      <w:r w:rsidR="00687EFB">
        <w:rPr>
          <w:rFonts w:ascii="Times New Roman" w:hAnsi="Times New Roman" w:cs="Times New Roman"/>
          <w:sz w:val="24"/>
          <w:szCs w:val="24"/>
        </w:rPr>
        <w:t xml:space="preserve"> </w:t>
      </w:r>
    </w:p>
    <w:p w14:paraId="4F437E96" w14:textId="47E3EC50" w:rsidR="00583CA2" w:rsidRDefault="00D74752" w:rsidP="00583CA2">
      <w:pPr>
        <w:spacing w:line="360" w:lineRule="auto"/>
        <w:jc w:val="both"/>
        <w:rPr>
          <w:rFonts w:ascii="Times New Roman" w:hAnsi="Times New Roman" w:cs="Times New Roman"/>
          <w:sz w:val="24"/>
          <w:szCs w:val="24"/>
        </w:rPr>
      </w:pPr>
      <w:r w:rsidRPr="00D74752">
        <w:rPr>
          <w:rFonts w:ascii="Times New Roman" w:hAnsi="Times New Roman" w:cs="Times New Roman"/>
          <w:sz w:val="24"/>
          <w:szCs w:val="24"/>
        </w:rPr>
        <w:t>To promote the activities, both projects, but not only, do it on the same platforms and in the same way, which is natural nowadays. In order</w:t>
      </w:r>
      <w:r>
        <w:rPr>
          <w:rFonts w:ascii="Times New Roman" w:hAnsi="Times New Roman" w:cs="Times New Roman"/>
          <w:sz w:val="24"/>
          <w:szCs w:val="24"/>
        </w:rPr>
        <w:t>,</w:t>
      </w:r>
      <w:r w:rsidRPr="00D74752">
        <w:rPr>
          <w:rFonts w:ascii="Times New Roman" w:hAnsi="Times New Roman" w:cs="Times New Roman"/>
          <w:sz w:val="24"/>
          <w:szCs w:val="24"/>
        </w:rPr>
        <w:t xml:space="preserve"> to be as visible as possible the message they want to convey, they present various commercials, videos with examples, articles or brochures. Of course, much more accepted is the clearly presented information, where the message is briefly structured. This way I can say that I noticed more in this project because the promotion of their action plan contains some clear instructions accompanied by images that represent these actions. The videos about the recycling of all waste published on social networks by the community are just as good, but often a lot of information tires the reader's eye and makes him deviate from viewing these articles to the end.</w:t>
      </w:r>
    </w:p>
    <w:p w14:paraId="0DED8D36" w14:textId="0BA18B04" w:rsidR="00E918B8" w:rsidRPr="00E918B8" w:rsidRDefault="00E918B8" w:rsidP="00E918B8">
      <w:pPr>
        <w:pStyle w:val="Heading1"/>
        <w:rPr>
          <w:rFonts w:ascii="Times New Roman" w:hAnsi="Times New Roman" w:cs="Times New Roman"/>
          <w:b/>
          <w:bCs/>
        </w:rPr>
      </w:pPr>
      <w:bookmarkStart w:id="7" w:name="_Toc81587669"/>
      <w:r w:rsidRPr="00E918B8">
        <w:rPr>
          <w:rFonts w:ascii="Times New Roman" w:hAnsi="Times New Roman" w:cs="Times New Roman"/>
          <w:b/>
          <w:bCs/>
        </w:rPr>
        <w:t>Conclusion</w:t>
      </w:r>
      <w:bookmarkEnd w:id="7"/>
    </w:p>
    <w:p w14:paraId="53E72159" w14:textId="4EE42D14" w:rsidR="00C25D96" w:rsidRPr="00A54981" w:rsidRDefault="00A120CF" w:rsidP="00A120CF">
      <w:pPr>
        <w:spacing w:line="360" w:lineRule="auto"/>
        <w:jc w:val="both"/>
        <w:rPr>
          <w:rFonts w:ascii="Times New Roman" w:hAnsi="Times New Roman" w:cs="Times New Roman"/>
          <w:sz w:val="24"/>
          <w:szCs w:val="24"/>
        </w:rPr>
      </w:pPr>
      <w:r w:rsidRPr="00A120CF">
        <w:rPr>
          <w:rFonts w:ascii="Times New Roman" w:hAnsi="Times New Roman" w:cs="Times New Roman"/>
          <w:sz w:val="24"/>
          <w:szCs w:val="24"/>
        </w:rPr>
        <w:t xml:space="preserve">Concluding this information, I consider that recycling is currently a problem that always requires action and responsibility from the population. All projects created in this field are welcome to make society aware of the impact of waste on the environment and the role of their recycling. In the first evaluation we described a project for recycling waste from public spaces, green spaces, </w:t>
      </w:r>
      <w:r w:rsidRPr="00A120CF">
        <w:rPr>
          <w:rFonts w:ascii="Times New Roman" w:hAnsi="Times New Roman" w:cs="Times New Roman"/>
          <w:sz w:val="24"/>
          <w:szCs w:val="24"/>
        </w:rPr>
        <w:lastRenderedPageBreak/>
        <w:t xml:space="preserve">Recycling Week, and in the second evaluation we talked about a local project Collection and Recycling of food waste. Analyzing the principles and action plan of each, we concluded that both include the community in its actions, in both there are stakeholders, promote their work through various methods and have a major impact on society. But a critical analysis allows us to notice some differences that make their mark on capitalizing on the results. I talked about these differences above, and I want to mention that well-structured projects such as food waste collection, offer good results, make the community aware of important things, motivating them through small aspects. Less visible results are obtained from projects with an unsafe action plan, which have a key </w:t>
      </w:r>
      <w:proofErr w:type="gramStart"/>
      <w:r w:rsidRPr="00A120CF">
        <w:rPr>
          <w:rFonts w:ascii="Times New Roman" w:hAnsi="Times New Roman" w:cs="Times New Roman"/>
          <w:sz w:val="24"/>
          <w:szCs w:val="24"/>
        </w:rPr>
        <w:t>topic</w:t>
      </w:r>
      <w:proofErr w:type="gramEnd"/>
      <w:r w:rsidRPr="00A120CF">
        <w:rPr>
          <w:rFonts w:ascii="Times New Roman" w:hAnsi="Times New Roman" w:cs="Times New Roman"/>
          <w:sz w:val="24"/>
          <w:szCs w:val="24"/>
        </w:rPr>
        <w:t xml:space="preserve"> but which depends more on people's desire, on how many volunteers will like these activities. In my vision, both projects offer good chances for our future and a green line for the environment around us.</w:t>
      </w:r>
    </w:p>
    <w:p w14:paraId="7F020BF8" w14:textId="77777777" w:rsidR="000D1ED1" w:rsidRDefault="000D1ED1" w:rsidP="000D1ED1">
      <w:pPr>
        <w:spacing w:line="360" w:lineRule="auto"/>
        <w:rPr>
          <w:rFonts w:ascii="Times New Roman" w:hAnsi="Times New Roman" w:cs="Times New Roman"/>
          <w:sz w:val="24"/>
          <w:szCs w:val="24"/>
        </w:rPr>
      </w:pPr>
    </w:p>
    <w:p w14:paraId="355732D8" w14:textId="7951E4F3" w:rsidR="000D1ED1" w:rsidRDefault="000D1ED1" w:rsidP="000D1ED1">
      <w:pPr>
        <w:spacing w:line="360" w:lineRule="auto"/>
        <w:rPr>
          <w:rFonts w:ascii="Times New Roman" w:hAnsi="Times New Roman" w:cs="Times New Roman"/>
          <w:sz w:val="24"/>
          <w:szCs w:val="24"/>
        </w:rPr>
      </w:pPr>
    </w:p>
    <w:p w14:paraId="55C93530" w14:textId="230A5678" w:rsidR="00AC004E" w:rsidRPr="00AC004E" w:rsidRDefault="00AC004E" w:rsidP="00AC004E">
      <w:pPr>
        <w:rPr>
          <w:rFonts w:ascii="Times New Roman" w:hAnsi="Times New Roman" w:cs="Times New Roman"/>
          <w:sz w:val="24"/>
          <w:szCs w:val="24"/>
        </w:rPr>
      </w:pPr>
    </w:p>
    <w:p w14:paraId="5EA3FFE0" w14:textId="549C1CC0" w:rsidR="00AC004E" w:rsidRPr="00AC004E" w:rsidRDefault="00AC004E" w:rsidP="00AC004E">
      <w:pPr>
        <w:rPr>
          <w:rFonts w:ascii="Times New Roman" w:hAnsi="Times New Roman" w:cs="Times New Roman"/>
          <w:sz w:val="24"/>
          <w:szCs w:val="24"/>
        </w:rPr>
      </w:pPr>
    </w:p>
    <w:p w14:paraId="0407CC91" w14:textId="3A3F8FD9" w:rsidR="00AC004E" w:rsidRPr="00AC004E" w:rsidRDefault="00AC004E" w:rsidP="00AC004E">
      <w:pPr>
        <w:rPr>
          <w:rFonts w:ascii="Times New Roman" w:hAnsi="Times New Roman" w:cs="Times New Roman"/>
          <w:sz w:val="24"/>
          <w:szCs w:val="24"/>
        </w:rPr>
      </w:pPr>
    </w:p>
    <w:p w14:paraId="337E4203" w14:textId="0DB74030" w:rsidR="00AC004E" w:rsidRPr="00AC004E" w:rsidRDefault="00AC004E" w:rsidP="00AC004E">
      <w:pPr>
        <w:rPr>
          <w:rFonts w:ascii="Times New Roman" w:hAnsi="Times New Roman" w:cs="Times New Roman"/>
          <w:sz w:val="24"/>
          <w:szCs w:val="24"/>
        </w:rPr>
      </w:pPr>
    </w:p>
    <w:p w14:paraId="4A2635C6" w14:textId="36E9B995" w:rsidR="00AC004E" w:rsidRPr="00AC004E" w:rsidRDefault="00AC004E" w:rsidP="00AC004E">
      <w:pPr>
        <w:rPr>
          <w:rFonts w:ascii="Times New Roman" w:hAnsi="Times New Roman" w:cs="Times New Roman"/>
          <w:sz w:val="24"/>
          <w:szCs w:val="24"/>
        </w:rPr>
      </w:pPr>
    </w:p>
    <w:p w14:paraId="3F815C00" w14:textId="60B341CB" w:rsidR="00AC004E" w:rsidRPr="00AC004E" w:rsidRDefault="00AC004E" w:rsidP="00AC004E">
      <w:pPr>
        <w:rPr>
          <w:rFonts w:ascii="Times New Roman" w:hAnsi="Times New Roman" w:cs="Times New Roman"/>
          <w:sz w:val="24"/>
          <w:szCs w:val="24"/>
        </w:rPr>
      </w:pPr>
    </w:p>
    <w:p w14:paraId="57EFE1C3" w14:textId="28B4C797" w:rsidR="00AC004E" w:rsidRDefault="00AC004E" w:rsidP="00AC004E">
      <w:pPr>
        <w:rPr>
          <w:rFonts w:ascii="Times New Roman" w:hAnsi="Times New Roman" w:cs="Times New Roman"/>
          <w:sz w:val="24"/>
          <w:szCs w:val="24"/>
        </w:rPr>
      </w:pPr>
    </w:p>
    <w:p w14:paraId="3A59A5DA" w14:textId="542D6419" w:rsidR="00AC004E" w:rsidRDefault="00AC004E" w:rsidP="00AC004E">
      <w:pPr>
        <w:tabs>
          <w:tab w:val="left" w:pos="2895"/>
        </w:tabs>
        <w:rPr>
          <w:rFonts w:ascii="Times New Roman" w:hAnsi="Times New Roman" w:cs="Times New Roman"/>
          <w:sz w:val="24"/>
          <w:szCs w:val="24"/>
        </w:rPr>
      </w:pPr>
      <w:r>
        <w:rPr>
          <w:rFonts w:ascii="Times New Roman" w:hAnsi="Times New Roman" w:cs="Times New Roman"/>
          <w:sz w:val="24"/>
          <w:szCs w:val="24"/>
        </w:rPr>
        <w:tab/>
      </w:r>
    </w:p>
    <w:p w14:paraId="6C6601E6" w14:textId="2063C732" w:rsidR="00AC004E" w:rsidRDefault="00AC004E" w:rsidP="00AC004E">
      <w:pPr>
        <w:tabs>
          <w:tab w:val="left" w:pos="2895"/>
        </w:tabs>
        <w:rPr>
          <w:rFonts w:ascii="Times New Roman" w:hAnsi="Times New Roman" w:cs="Times New Roman"/>
          <w:sz w:val="24"/>
          <w:szCs w:val="24"/>
        </w:rPr>
      </w:pPr>
    </w:p>
    <w:p w14:paraId="2EDD9FB5" w14:textId="0744B4BB" w:rsidR="00AC004E" w:rsidRDefault="00AC004E" w:rsidP="00AC004E">
      <w:pPr>
        <w:tabs>
          <w:tab w:val="left" w:pos="2895"/>
        </w:tabs>
        <w:rPr>
          <w:rFonts w:ascii="Times New Roman" w:hAnsi="Times New Roman" w:cs="Times New Roman"/>
          <w:sz w:val="24"/>
          <w:szCs w:val="24"/>
        </w:rPr>
      </w:pPr>
    </w:p>
    <w:p w14:paraId="71D61278" w14:textId="3C8F69B3" w:rsidR="00AC004E" w:rsidRDefault="00AC004E" w:rsidP="00AC004E">
      <w:pPr>
        <w:tabs>
          <w:tab w:val="left" w:pos="2895"/>
        </w:tabs>
        <w:rPr>
          <w:rFonts w:ascii="Times New Roman" w:hAnsi="Times New Roman" w:cs="Times New Roman"/>
          <w:sz w:val="24"/>
          <w:szCs w:val="24"/>
        </w:rPr>
      </w:pPr>
    </w:p>
    <w:p w14:paraId="64D6C547" w14:textId="1E5B190D" w:rsidR="00AC004E" w:rsidRDefault="00AC004E" w:rsidP="00AC004E">
      <w:pPr>
        <w:tabs>
          <w:tab w:val="left" w:pos="2895"/>
        </w:tabs>
        <w:rPr>
          <w:rFonts w:ascii="Times New Roman" w:hAnsi="Times New Roman" w:cs="Times New Roman"/>
          <w:sz w:val="24"/>
          <w:szCs w:val="24"/>
        </w:rPr>
      </w:pPr>
    </w:p>
    <w:p w14:paraId="27DCBC8D" w14:textId="5A3A22DF" w:rsidR="00AC004E" w:rsidRDefault="00AC004E" w:rsidP="00AC004E">
      <w:pPr>
        <w:tabs>
          <w:tab w:val="left" w:pos="2895"/>
        </w:tabs>
        <w:rPr>
          <w:rFonts w:ascii="Times New Roman" w:hAnsi="Times New Roman" w:cs="Times New Roman"/>
          <w:sz w:val="24"/>
          <w:szCs w:val="24"/>
        </w:rPr>
      </w:pPr>
    </w:p>
    <w:p w14:paraId="0358A0F4" w14:textId="7A235F3E" w:rsidR="00AC004E" w:rsidRDefault="00AC004E" w:rsidP="00AC004E">
      <w:pPr>
        <w:tabs>
          <w:tab w:val="left" w:pos="2895"/>
        </w:tabs>
        <w:rPr>
          <w:rFonts w:ascii="Times New Roman" w:hAnsi="Times New Roman" w:cs="Times New Roman"/>
          <w:sz w:val="24"/>
          <w:szCs w:val="24"/>
        </w:rPr>
      </w:pPr>
    </w:p>
    <w:p w14:paraId="3A09CCFA" w14:textId="25096B9D" w:rsidR="00AC004E" w:rsidRDefault="00AC004E" w:rsidP="00AC004E">
      <w:pPr>
        <w:tabs>
          <w:tab w:val="left" w:pos="2895"/>
        </w:tabs>
        <w:rPr>
          <w:rFonts w:ascii="Times New Roman" w:hAnsi="Times New Roman" w:cs="Times New Roman"/>
          <w:sz w:val="24"/>
          <w:szCs w:val="24"/>
        </w:rPr>
      </w:pPr>
    </w:p>
    <w:sdt>
      <w:sdtPr>
        <w:id w:val="-1929571428"/>
        <w:docPartObj>
          <w:docPartGallery w:val="Bibliographies"/>
          <w:docPartUnique/>
        </w:docPartObj>
      </w:sdtPr>
      <w:sdtEndPr>
        <w:rPr>
          <w:rFonts w:asciiTheme="minorHAnsi" w:eastAsiaTheme="minorHAnsi" w:hAnsiTheme="minorHAnsi" w:cstheme="minorBidi"/>
          <w:color w:val="auto"/>
          <w:sz w:val="22"/>
          <w:szCs w:val="22"/>
        </w:rPr>
      </w:sdtEndPr>
      <w:sdtContent>
        <w:p w14:paraId="5FEA4C48" w14:textId="5FA48B3F" w:rsidR="00AC004E" w:rsidRPr="00AC004E" w:rsidRDefault="00AC004E" w:rsidP="00AC004E">
          <w:pPr>
            <w:pStyle w:val="Heading1"/>
            <w:jc w:val="center"/>
            <w:rPr>
              <w:rFonts w:ascii="Times New Roman" w:hAnsi="Times New Roman" w:cs="Times New Roman"/>
            </w:rPr>
          </w:pPr>
          <w:r w:rsidRPr="00AC004E">
            <w:rPr>
              <w:rFonts w:ascii="Times New Roman" w:hAnsi="Times New Roman" w:cs="Times New Roman"/>
            </w:rPr>
            <w:t>Bibliography</w:t>
          </w:r>
        </w:p>
        <w:sdt>
          <w:sdtPr>
            <w:id w:val="111145805"/>
            <w:bibliography/>
          </w:sdtPr>
          <w:sdtContent>
            <w:p w14:paraId="4F8F279F" w14:textId="77777777" w:rsidR="00AC004E" w:rsidRDefault="00AC004E" w:rsidP="00AC004E">
              <w:pPr>
                <w:pStyle w:val="Bibliography"/>
                <w:rPr>
                  <w:noProof/>
                  <w:sz w:val="24"/>
                  <w:szCs w:val="24"/>
                </w:rPr>
              </w:pPr>
              <w:r>
                <w:fldChar w:fldCharType="begin"/>
              </w:r>
              <w:r>
                <w:instrText xml:space="preserve"> BIBLIOGRAPHY </w:instrText>
              </w:r>
              <w:r>
                <w:fldChar w:fldCharType="separate"/>
              </w:r>
              <w:r>
                <w:rPr>
                  <w:noProof/>
                </w:rPr>
                <w:t xml:space="preserve">Scottish Government, 2019. </w:t>
              </w:r>
              <w:r>
                <w:rPr>
                  <w:i/>
                  <w:iCs/>
                  <w:noProof/>
                </w:rPr>
                <w:t xml:space="preserve">Food Waste Reduction Action Plan. </w:t>
              </w:r>
              <w:r>
                <w:rPr>
                  <w:noProof/>
                </w:rPr>
                <w:t xml:space="preserve">[Online] </w:t>
              </w:r>
              <w:r>
                <w:rPr>
                  <w:noProof/>
                </w:rPr>
                <w:br/>
                <w:t xml:space="preserve">Available at: </w:t>
              </w:r>
              <w:r>
                <w:rPr>
                  <w:noProof/>
                  <w:u w:val="single"/>
                </w:rPr>
                <w:t>https://www.zerowastescotland.org.uk/sites/default/files/Food%20Waste%20Reduction%20Action%20Plan.pdf</w:t>
              </w:r>
              <w:r>
                <w:rPr>
                  <w:noProof/>
                </w:rPr>
                <w:br/>
                <w:t>[Accessed 26 August 2021].</w:t>
              </w:r>
            </w:p>
            <w:p w14:paraId="41EFCEEF" w14:textId="77777777" w:rsidR="00AC004E" w:rsidRDefault="00AC004E" w:rsidP="00AC004E">
              <w:pPr>
                <w:pStyle w:val="Bibliography"/>
                <w:rPr>
                  <w:noProof/>
                </w:rPr>
              </w:pPr>
              <w:r>
                <w:rPr>
                  <w:noProof/>
                </w:rPr>
                <w:t xml:space="preserve">Lewisham Council, 2021. </w:t>
              </w:r>
              <w:r>
                <w:rPr>
                  <w:i/>
                  <w:iCs/>
                  <w:noProof/>
                </w:rPr>
                <w:t xml:space="preserve">What you can recycle. </w:t>
              </w:r>
              <w:r>
                <w:rPr>
                  <w:noProof/>
                </w:rPr>
                <w:t xml:space="preserve">[Online] </w:t>
              </w:r>
              <w:r>
                <w:rPr>
                  <w:noProof/>
                </w:rPr>
                <w:br/>
                <w:t xml:space="preserve">Available at: </w:t>
              </w:r>
              <w:r>
                <w:rPr>
                  <w:noProof/>
                  <w:u w:val="single"/>
                </w:rPr>
                <w:t>https://lewisham.gov.uk/myservices/wasterecycle/recycling/what-you-can-put-in-your-food-waste-bin</w:t>
              </w:r>
              <w:r>
                <w:rPr>
                  <w:noProof/>
                </w:rPr>
                <w:br/>
                <w:t>[Accessed 27 August 2021].</w:t>
              </w:r>
            </w:p>
            <w:p w14:paraId="27E28E4D" w14:textId="77777777" w:rsidR="00AC004E" w:rsidRDefault="00AC004E" w:rsidP="00AC004E">
              <w:pPr>
                <w:pStyle w:val="Bibliography"/>
                <w:rPr>
                  <w:noProof/>
                </w:rPr>
              </w:pPr>
              <w:r>
                <w:rPr>
                  <w:noProof/>
                </w:rPr>
                <w:t xml:space="preserve">Lewisham Council, 2021. </w:t>
              </w:r>
              <w:r>
                <w:rPr>
                  <w:i/>
                  <w:iCs/>
                  <w:noProof/>
                </w:rPr>
                <w:t xml:space="preserve">Lewisham recycling. </w:t>
              </w:r>
              <w:r>
                <w:rPr>
                  <w:noProof/>
                </w:rPr>
                <w:t xml:space="preserve">[Online] </w:t>
              </w:r>
              <w:r>
                <w:rPr>
                  <w:noProof/>
                </w:rPr>
                <w:br/>
                <w:t xml:space="preserve">Available at: </w:t>
              </w:r>
              <w:r>
                <w:rPr>
                  <w:noProof/>
                  <w:u w:val="single"/>
                </w:rPr>
                <w:t>https://lewisham.gov.uk/myservices/wasterecycle/waste-recycling-climate-emergency</w:t>
              </w:r>
              <w:r>
                <w:rPr>
                  <w:noProof/>
                </w:rPr>
                <w:br/>
                <w:t>[Accessed 25 August 2021].</w:t>
              </w:r>
            </w:p>
            <w:p w14:paraId="3979F3E5" w14:textId="77777777" w:rsidR="00AC004E" w:rsidRDefault="00AC004E" w:rsidP="00AC004E">
              <w:pPr>
                <w:pStyle w:val="Bibliography"/>
                <w:rPr>
                  <w:noProof/>
                </w:rPr>
              </w:pPr>
              <w:r>
                <w:rPr>
                  <w:noProof/>
                </w:rPr>
                <w:t xml:space="preserve">Morgan , E., 2015. </w:t>
              </w:r>
              <w:r>
                <w:rPr>
                  <w:i/>
                  <w:iCs/>
                  <w:noProof/>
                </w:rPr>
                <w:t xml:space="preserve">Analysing business model innovation for sustainable consumption in mass-market, </w:t>
              </w:r>
              <w:r>
                <w:rPr>
                  <w:noProof/>
                </w:rPr>
                <w:t>London: s.n.</w:t>
              </w:r>
            </w:p>
            <w:p w14:paraId="168E5C74" w14:textId="77777777" w:rsidR="00AC004E" w:rsidRDefault="00AC004E" w:rsidP="00AC004E">
              <w:pPr>
                <w:pStyle w:val="Bibliography"/>
                <w:rPr>
                  <w:noProof/>
                </w:rPr>
              </w:pPr>
              <w:r>
                <w:rPr>
                  <w:noProof/>
                </w:rPr>
                <w:t xml:space="preserve">RecycleNow, 2020. </w:t>
              </w:r>
              <w:r>
                <w:rPr>
                  <w:i/>
                  <w:iCs/>
                  <w:noProof/>
                </w:rPr>
                <w:t xml:space="preserve">Recuclenow. </w:t>
              </w:r>
              <w:r>
                <w:rPr>
                  <w:noProof/>
                </w:rPr>
                <w:t xml:space="preserve">[Online] </w:t>
              </w:r>
              <w:r>
                <w:rPr>
                  <w:noProof/>
                </w:rPr>
                <w:br/>
                <w:t xml:space="preserve">Available at: </w:t>
              </w:r>
              <w:r>
                <w:rPr>
                  <w:noProof/>
                  <w:u w:val="single"/>
                </w:rPr>
                <w:t>https://www.recyclenow.com/recycling-knowledge/food-waste/why-recycle</w:t>
              </w:r>
              <w:r>
                <w:rPr>
                  <w:noProof/>
                </w:rPr>
                <w:br/>
                <w:t>[Accessed 25 August 2021].</w:t>
              </w:r>
            </w:p>
            <w:p w14:paraId="6E7D93D2" w14:textId="77777777" w:rsidR="00AC004E" w:rsidRDefault="00AC004E" w:rsidP="00AC004E">
              <w:pPr>
                <w:pStyle w:val="Bibliography"/>
                <w:rPr>
                  <w:noProof/>
                </w:rPr>
              </w:pPr>
              <w:r>
                <w:rPr>
                  <w:noProof/>
                </w:rPr>
                <w:t xml:space="preserve">WRAP, 2019. </w:t>
              </w:r>
              <w:r>
                <w:rPr>
                  <w:i/>
                  <w:iCs/>
                  <w:noProof/>
                </w:rPr>
                <w:t xml:space="preserve">Household food and drink waste in the UK. </w:t>
              </w:r>
              <w:r>
                <w:rPr>
                  <w:noProof/>
                </w:rPr>
                <w:t xml:space="preserve">[Online] </w:t>
              </w:r>
              <w:r>
                <w:rPr>
                  <w:noProof/>
                </w:rPr>
                <w:br/>
                <w:t xml:space="preserve">Available at: </w:t>
              </w:r>
              <w:r>
                <w:rPr>
                  <w:noProof/>
                  <w:u w:val="single"/>
                </w:rPr>
                <w:t>https://wrap.org.uk/taking-action/food-drink/initiatives/food-waste-reduction-roadmap</w:t>
              </w:r>
              <w:r>
                <w:rPr>
                  <w:noProof/>
                </w:rPr>
                <w:br/>
                <w:t>[Accessed 26 August 2021].</w:t>
              </w:r>
            </w:p>
            <w:p w14:paraId="3A7D4D42" w14:textId="6A9134D4" w:rsidR="00AC004E" w:rsidRDefault="00AC004E" w:rsidP="00AC004E">
              <w:r>
                <w:rPr>
                  <w:b/>
                  <w:bCs/>
                  <w:noProof/>
                </w:rPr>
                <w:fldChar w:fldCharType="end"/>
              </w:r>
            </w:p>
          </w:sdtContent>
        </w:sdt>
      </w:sdtContent>
    </w:sdt>
    <w:p w14:paraId="757222E0" w14:textId="77777777" w:rsidR="00AC004E" w:rsidRPr="00AC004E" w:rsidRDefault="00AC004E" w:rsidP="00AC004E">
      <w:pPr>
        <w:tabs>
          <w:tab w:val="left" w:pos="2895"/>
        </w:tabs>
        <w:rPr>
          <w:rFonts w:ascii="Times New Roman" w:hAnsi="Times New Roman" w:cs="Times New Roman"/>
          <w:sz w:val="24"/>
          <w:szCs w:val="24"/>
        </w:rPr>
      </w:pPr>
    </w:p>
    <w:sectPr w:rsidR="00AC004E" w:rsidRPr="00AC004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48E744C"/>
    <w:multiLevelType w:val="hybridMultilevel"/>
    <w:tmpl w:val="BE26400A"/>
    <w:lvl w:ilvl="0" w:tplc="39B2EB54">
      <w:numFmt w:val="bullet"/>
      <w:lvlText w:val=""/>
      <w:lvlJc w:val="left"/>
      <w:pPr>
        <w:ind w:left="720" w:hanging="360"/>
      </w:pPr>
      <w:rPr>
        <w:rFonts w:ascii="Symbol" w:eastAsiaTheme="minorHAnsi"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22AB"/>
    <w:rsid w:val="000419B2"/>
    <w:rsid w:val="000D1ED1"/>
    <w:rsid w:val="001919AE"/>
    <w:rsid w:val="00491637"/>
    <w:rsid w:val="004C3673"/>
    <w:rsid w:val="00583CA2"/>
    <w:rsid w:val="00687EFB"/>
    <w:rsid w:val="006C21FC"/>
    <w:rsid w:val="006C6DC6"/>
    <w:rsid w:val="006F680B"/>
    <w:rsid w:val="009B0582"/>
    <w:rsid w:val="00A120CF"/>
    <w:rsid w:val="00A54981"/>
    <w:rsid w:val="00A6415B"/>
    <w:rsid w:val="00A66078"/>
    <w:rsid w:val="00AC004E"/>
    <w:rsid w:val="00C252A2"/>
    <w:rsid w:val="00C25D96"/>
    <w:rsid w:val="00D33B62"/>
    <w:rsid w:val="00D74752"/>
    <w:rsid w:val="00D85897"/>
    <w:rsid w:val="00E6795F"/>
    <w:rsid w:val="00E7410D"/>
    <w:rsid w:val="00E918B8"/>
    <w:rsid w:val="00EB22A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120DA2"/>
  <w15:chartTrackingRefBased/>
  <w15:docId w15:val="{4AEE18B0-F700-461C-B757-056BFA3BC3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3B6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5498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3B62"/>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0D1ED1"/>
    <w:pPr>
      <w:ind w:left="720"/>
      <w:contextualSpacing/>
    </w:pPr>
  </w:style>
  <w:style w:type="character" w:customStyle="1" w:styleId="Heading2Char">
    <w:name w:val="Heading 2 Char"/>
    <w:basedOn w:val="DefaultParagraphFont"/>
    <w:link w:val="Heading2"/>
    <w:uiPriority w:val="9"/>
    <w:rsid w:val="00A54981"/>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AC004E"/>
    <w:pPr>
      <w:outlineLvl w:val="9"/>
    </w:pPr>
  </w:style>
  <w:style w:type="paragraph" w:styleId="TOC1">
    <w:name w:val="toc 1"/>
    <w:basedOn w:val="Normal"/>
    <w:next w:val="Normal"/>
    <w:autoRedefine/>
    <w:uiPriority w:val="39"/>
    <w:unhideWhenUsed/>
    <w:rsid w:val="00AC004E"/>
    <w:pPr>
      <w:spacing w:after="100"/>
    </w:pPr>
  </w:style>
  <w:style w:type="paragraph" w:styleId="TOC2">
    <w:name w:val="toc 2"/>
    <w:basedOn w:val="Normal"/>
    <w:next w:val="Normal"/>
    <w:autoRedefine/>
    <w:uiPriority w:val="39"/>
    <w:unhideWhenUsed/>
    <w:rsid w:val="00AC004E"/>
    <w:pPr>
      <w:spacing w:after="100"/>
      <w:ind w:left="220"/>
    </w:pPr>
  </w:style>
  <w:style w:type="character" w:styleId="Hyperlink">
    <w:name w:val="Hyperlink"/>
    <w:basedOn w:val="DefaultParagraphFont"/>
    <w:uiPriority w:val="99"/>
    <w:unhideWhenUsed/>
    <w:rsid w:val="00AC004E"/>
    <w:rPr>
      <w:color w:val="0563C1" w:themeColor="hyperlink"/>
      <w:u w:val="single"/>
    </w:rPr>
  </w:style>
  <w:style w:type="paragraph" w:styleId="Bibliography">
    <w:name w:val="Bibliography"/>
    <w:basedOn w:val="Normal"/>
    <w:next w:val="Normal"/>
    <w:uiPriority w:val="37"/>
    <w:unhideWhenUsed/>
    <w:rsid w:val="00AC00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8902">
      <w:bodyDiv w:val="1"/>
      <w:marLeft w:val="0"/>
      <w:marRight w:val="0"/>
      <w:marTop w:val="0"/>
      <w:marBottom w:val="0"/>
      <w:divBdr>
        <w:top w:val="none" w:sz="0" w:space="0" w:color="auto"/>
        <w:left w:val="none" w:sz="0" w:space="0" w:color="auto"/>
        <w:bottom w:val="none" w:sz="0" w:space="0" w:color="auto"/>
        <w:right w:val="none" w:sz="0" w:space="0" w:color="auto"/>
      </w:divBdr>
    </w:div>
    <w:div w:id="672727478">
      <w:bodyDiv w:val="1"/>
      <w:marLeft w:val="0"/>
      <w:marRight w:val="0"/>
      <w:marTop w:val="0"/>
      <w:marBottom w:val="0"/>
      <w:divBdr>
        <w:top w:val="none" w:sz="0" w:space="0" w:color="auto"/>
        <w:left w:val="none" w:sz="0" w:space="0" w:color="auto"/>
        <w:bottom w:val="none" w:sz="0" w:space="0" w:color="auto"/>
        <w:right w:val="none" w:sz="0" w:space="0" w:color="auto"/>
      </w:divBdr>
    </w:div>
    <w:div w:id="815992254">
      <w:bodyDiv w:val="1"/>
      <w:marLeft w:val="0"/>
      <w:marRight w:val="0"/>
      <w:marTop w:val="0"/>
      <w:marBottom w:val="0"/>
      <w:divBdr>
        <w:top w:val="none" w:sz="0" w:space="0" w:color="auto"/>
        <w:left w:val="none" w:sz="0" w:space="0" w:color="auto"/>
        <w:bottom w:val="none" w:sz="0" w:space="0" w:color="auto"/>
        <w:right w:val="none" w:sz="0" w:space="0" w:color="auto"/>
      </w:divBdr>
    </w:div>
    <w:div w:id="986666397">
      <w:bodyDiv w:val="1"/>
      <w:marLeft w:val="0"/>
      <w:marRight w:val="0"/>
      <w:marTop w:val="0"/>
      <w:marBottom w:val="0"/>
      <w:divBdr>
        <w:top w:val="none" w:sz="0" w:space="0" w:color="auto"/>
        <w:left w:val="none" w:sz="0" w:space="0" w:color="auto"/>
        <w:bottom w:val="none" w:sz="0" w:space="0" w:color="auto"/>
        <w:right w:val="none" w:sz="0" w:space="0" w:color="auto"/>
      </w:divBdr>
    </w:div>
    <w:div w:id="1059792939">
      <w:bodyDiv w:val="1"/>
      <w:marLeft w:val="0"/>
      <w:marRight w:val="0"/>
      <w:marTop w:val="0"/>
      <w:marBottom w:val="0"/>
      <w:divBdr>
        <w:top w:val="none" w:sz="0" w:space="0" w:color="auto"/>
        <w:left w:val="none" w:sz="0" w:space="0" w:color="auto"/>
        <w:bottom w:val="none" w:sz="0" w:space="0" w:color="auto"/>
        <w:right w:val="none" w:sz="0" w:space="0" w:color="auto"/>
      </w:divBdr>
    </w:div>
    <w:div w:id="1138766129">
      <w:bodyDiv w:val="1"/>
      <w:marLeft w:val="0"/>
      <w:marRight w:val="0"/>
      <w:marTop w:val="0"/>
      <w:marBottom w:val="0"/>
      <w:divBdr>
        <w:top w:val="none" w:sz="0" w:space="0" w:color="auto"/>
        <w:left w:val="none" w:sz="0" w:space="0" w:color="auto"/>
        <w:bottom w:val="none" w:sz="0" w:space="0" w:color="auto"/>
        <w:right w:val="none" w:sz="0" w:space="0" w:color="auto"/>
      </w:divBdr>
    </w:div>
    <w:div w:id="1147210157">
      <w:bodyDiv w:val="1"/>
      <w:marLeft w:val="0"/>
      <w:marRight w:val="0"/>
      <w:marTop w:val="0"/>
      <w:marBottom w:val="0"/>
      <w:divBdr>
        <w:top w:val="none" w:sz="0" w:space="0" w:color="auto"/>
        <w:left w:val="none" w:sz="0" w:space="0" w:color="auto"/>
        <w:bottom w:val="none" w:sz="0" w:space="0" w:color="auto"/>
        <w:right w:val="none" w:sz="0" w:space="0" w:color="auto"/>
      </w:divBdr>
    </w:div>
    <w:div w:id="1485045795">
      <w:bodyDiv w:val="1"/>
      <w:marLeft w:val="0"/>
      <w:marRight w:val="0"/>
      <w:marTop w:val="0"/>
      <w:marBottom w:val="0"/>
      <w:divBdr>
        <w:top w:val="none" w:sz="0" w:space="0" w:color="auto"/>
        <w:left w:val="none" w:sz="0" w:space="0" w:color="auto"/>
        <w:bottom w:val="none" w:sz="0" w:space="0" w:color="auto"/>
        <w:right w:val="none" w:sz="0" w:space="0" w:color="auto"/>
      </w:divBdr>
    </w:div>
    <w:div w:id="1676494997">
      <w:bodyDiv w:val="1"/>
      <w:marLeft w:val="0"/>
      <w:marRight w:val="0"/>
      <w:marTop w:val="0"/>
      <w:marBottom w:val="0"/>
      <w:divBdr>
        <w:top w:val="none" w:sz="0" w:space="0" w:color="auto"/>
        <w:left w:val="none" w:sz="0" w:space="0" w:color="auto"/>
        <w:bottom w:val="none" w:sz="0" w:space="0" w:color="auto"/>
        <w:right w:val="none" w:sz="0" w:space="0" w:color="auto"/>
      </w:divBdr>
    </w:div>
    <w:div w:id="19466944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Lew21</b:Tag>
    <b:SourceType>InternetSite</b:SourceType>
    <b:Guid>{0D2C9C59-4F91-4C59-B2C0-903698C7BDDB}</b:Guid>
    <b:Author>
      <b:Author>
        <b:Corporate>Lewisham Council</b:Corporate>
      </b:Author>
    </b:Author>
    <b:Title>Lewisham recycling</b:Title>
    <b:Year>2021</b:Year>
    <b:YearAccessed>2021</b:YearAccessed>
    <b:MonthAccessed>August</b:MonthAccessed>
    <b:DayAccessed>25</b:DayAccessed>
    <b:URL>https://lewisham.gov.uk/myservices/wasterecycle/waste-recycling-climate-emergency</b:URL>
    <b:RefOrder>2</b:RefOrder>
  </b:Source>
  <b:Source>
    <b:Tag>Lew211</b:Tag>
    <b:SourceType>InternetSite</b:SourceType>
    <b:Guid>{0B5DEBDC-113D-49E5-88C5-2D6F38079C9B}</b:Guid>
    <b:Author>
      <b:Author>
        <b:Corporate>Lewisham Council</b:Corporate>
      </b:Author>
    </b:Author>
    <b:Title> What you can recycle</b:Title>
    <b:Year>2021</b:Year>
    <b:YearAccessed>2021</b:YearAccessed>
    <b:MonthAccessed>August</b:MonthAccessed>
    <b:DayAccessed>27</b:DayAccessed>
    <b:URL>https://lewisham.gov.uk/myservices/wasterecycle/recycling/what-you-can-put-in-your-food-waste-bin</b:URL>
    <b:RefOrder>3</b:RefOrder>
  </b:Source>
  <b:Source>
    <b:Tag>Rec20</b:Tag>
    <b:SourceType>InternetSite</b:SourceType>
    <b:Guid>{2CCB34D8-B8D0-41C8-A752-8563BFB2ADDF}</b:Guid>
    <b:Author>
      <b:Author>
        <b:Corporate>RecycleNow</b:Corporate>
      </b:Author>
    </b:Author>
    <b:Title>Recuclenow</b:Title>
    <b:Year>2020</b:Year>
    <b:YearAccessed>2021</b:YearAccessed>
    <b:MonthAccessed>August</b:MonthAccessed>
    <b:DayAccessed>25</b:DayAccessed>
    <b:URL>https://www.recyclenow.com/recycling-knowledge/food-waste/why-recycle</b:URL>
    <b:RefOrder>4</b:RefOrder>
  </b:Source>
  <b:Source>
    <b:Tag>Sco19</b:Tag>
    <b:SourceType>DocumentFromInternetSite</b:SourceType>
    <b:Guid>{DBE31A1C-66E5-406C-AE93-7AAA4B85F906}</b:Guid>
    <b:Title>Food Waste Reduction Action Plan</b:Title>
    <b:Year>2019</b:Year>
    <b:YearAccessed>2021</b:YearAccessed>
    <b:MonthAccessed>August</b:MonthAccessed>
    <b:DayAccessed>26</b:DayAccessed>
    <b:URL>https://www.zerowastescotland.org.uk/sites/default/files/Food%20Waste%20Reduction%20Action%20Plan.pdf</b:URL>
    <b:Author>
      <b:Author>
        <b:Corporate> Scottish Government</b:Corporate>
      </b:Author>
    </b:Author>
    <b:Month>April</b:Month>
    <b:RefOrder>5</b:RefOrder>
  </b:Source>
  <b:Source>
    <b:Tag>WRA19</b:Tag>
    <b:SourceType>InternetSite</b:SourceType>
    <b:Guid>{11D83043-374C-4A44-9133-80919253AC88}</b:Guid>
    <b:Title>Household food and drink waste in the UK</b:Title>
    <b:Year>2019</b:Year>
    <b:YearAccessed>2021</b:YearAccessed>
    <b:MonthAccessed>August</b:MonthAccessed>
    <b:DayAccessed>26</b:DayAccessed>
    <b:URL>https://wrap.org.uk/taking-action/food-drink/initiatives/food-waste-reduction-roadmap</b:URL>
    <b:Author>
      <b:Author>
        <b:Corporate>WRAP</b:Corporate>
      </b:Author>
    </b:Author>
    <b:RefOrder>1</b:RefOrder>
  </b:Source>
  <b:Source>
    <b:Tag>Mor15</b:Tag>
    <b:SourceType>ElectronicSource</b:SourceType>
    <b:Guid>{7EC5DAC7-26A1-4320-A25D-24F9E8D40EF7}</b:Guid>
    <b:Title>Analysing business model innovation for sustainable consumption in mass-market</b:Title>
    <b:Year>2015</b:Year>
    <b:JournalName>School of Earth and Environment, University of Leeds </b:JournalName>
    <b:Author>
      <b:Author>
        <b:NameList>
          <b:Person>
            <b:Last>Morgan </b:Last>
            <b:First>Elizabeth</b:First>
          </b:Person>
        </b:NameList>
      </b:Author>
    </b:Author>
    <b:City>London</b:City>
    <b:RefOrder>6</b:RefOrder>
  </b:Source>
</b:Sources>
</file>

<file path=customXml/itemProps1.xml><?xml version="1.0" encoding="utf-8"?>
<ds:datastoreItem xmlns:ds="http://schemas.openxmlformats.org/officeDocument/2006/customXml" ds:itemID="{90E97DEB-32F6-4120-A80B-0D611134F0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963</TotalTime>
  <Pages>9</Pages>
  <Words>2245</Words>
  <Characters>12799</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Angela Celac (2023256)</dc:creator>
  <cp:keywords/>
  <dc:description/>
  <cp:lastModifiedBy>Angela Celac (2023256)</cp:lastModifiedBy>
  <cp:revision>4</cp:revision>
  <dcterms:created xsi:type="dcterms:W3CDTF">2021-09-02T14:13:00Z</dcterms:created>
  <dcterms:modified xsi:type="dcterms:W3CDTF">2021-09-03T17:57:00Z</dcterms:modified>
</cp:coreProperties>
</file>