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E7EA6" w14:textId="77777777" w:rsidR="008B6D2A" w:rsidRDefault="008B6D2A"/>
    <w:p w14:paraId="0DA60C2B" w14:textId="77777777" w:rsidR="0025076D" w:rsidRDefault="0025076D" w:rsidP="0025076D">
      <w:pPr>
        <w:jc w:val="center"/>
        <w:rPr>
          <w:rFonts w:ascii="Times New Roman" w:hAnsi="Times New Roman" w:cs="Times New Roman"/>
        </w:rPr>
      </w:pPr>
    </w:p>
    <w:p w14:paraId="5F159E24" w14:textId="77777777" w:rsidR="0025076D" w:rsidRDefault="0025076D" w:rsidP="0025076D">
      <w:pPr>
        <w:jc w:val="center"/>
        <w:rPr>
          <w:rFonts w:ascii="Times New Roman" w:hAnsi="Times New Roman" w:cs="Times New Roman"/>
        </w:rPr>
      </w:pPr>
    </w:p>
    <w:p w14:paraId="25645FE4" w14:textId="1F505D96" w:rsidR="0025076D" w:rsidRDefault="00955F09" w:rsidP="0025076D">
      <w:pPr>
        <w:jc w:val="center"/>
        <w:rPr>
          <w:rFonts w:ascii="Arial" w:hAnsi="Arial" w:cs="Arial"/>
          <w:b/>
          <w:bCs/>
        </w:rPr>
      </w:pPr>
      <w:r>
        <w:rPr>
          <w:rFonts w:ascii="Arial" w:hAnsi="Arial" w:cs="Arial"/>
          <w:b/>
          <w:bCs/>
        </w:rPr>
        <w:t xml:space="preserve">Academic Skills </w:t>
      </w:r>
    </w:p>
    <w:p w14:paraId="7D833899" w14:textId="00E4A06C" w:rsidR="00955F09" w:rsidRDefault="00955F09" w:rsidP="0025076D">
      <w:pPr>
        <w:jc w:val="center"/>
        <w:rPr>
          <w:rFonts w:ascii="Arial" w:hAnsi="Arial" w:cs="Arial"/>
          <w:b/>
          <w:bCs/>
        </w:rPr>
      </w:pPr>
    </w:p>
    <w:p w14:paraId="1CCDE68B" w14:textId="1EF3A83B" w:rsidR="00955F09" w:rsidRDefault="00955F09" w:rsidP="0025076D">
      <w:pPr>
        <w:jc w:val="center"/>
        <w:rPr>
          <w:rFonts w:ascii="Arial" w:hAnsi="Arial" w:cs="Arial"/>
          <w:b/>
          <w:bCs/>
        </w:rPr>
      </w:pPr>
      <w:r>
        <w:rPr>
          <w:rFonts w:ascii="Arial" w:hAnsi="Arial" w:cs="Arial"/>
          <w:b/>
          <w:bCs/>
        </w:rPr>
        <w:t xml:space="preserve">Student Name: </w:t>
      </w:r>
    </w:p>
    <w:p w14:paraId="2E233751" w14:textId="77777777" w:rsidR="00955F09" w:rsidRDefault="00955F09" w:rsidP="0025076D">
      <w:pPr>
        <w:jc w:val="center"/>
        <w:rPr>
          <w:rFonts w:ascii="Arial" w:hAnsi="Arial" w:cs="Arial"/>
          <w:b/>
          <w:bCs/>
        </w:rPr>
      </w:pPr>
    </w:p>
    <w:p w14:paraId="684279AB" w14:textId="27BB76D6" w:rsidR="00955F09" w:rsidRPr="00F12AA3" w:rsidRDefault="00955F09" w:rsidP="0025076D">
      <w:pPr>
        <w:jc w:val="center"/>
        <w:rPr>
          <w:rFonts w:ascii="Arial" w:hAnsi="Arial" w:cs="Arial"/>
          <w:b/>
          <w:bCs/>
        </w:rPr>
      </w:pPr>
      <w:r>
        <w:rPr>
          <w:rFonts w:ascii="Arial" w:hAnsi="Arial" w:cs="Arial"/>
          <w:b/>
          <w:bCs/>
        </w:rPr>
        <w:t xml:space="preserve">Student ID: </w:t>
      </w:r>
    </w:p>
    <w:p w14:paraId="03F3EDD7" w14:textId="77777777" w:rsidR="0025076D" w:rsidRPr="00F12AA3" w:rsidRDefault="0025076D" w:rsidP="0025076D">
      <w:pPr>
        <w:jc w:val="center"/>
        <w:rPr>
          <w:rFonts w:ascii="Arial" w:hAnsi="Arial" w:cs="Arial"/>
          <w:b/>
          <w:bCs/>
        </w:rPr>
      </w:pPr>
    </w:p>
    <w:p w14:paraId="26B8321E" w14:textId="542E7896" w:rsidR="0025076D" w:rsidRPr="00F12AA3" w:rsidRDefault="0025076D" w:rsidP="0025076D">
      <w:pPr>
        <w:jc w:val="center"/>
        <w:rPr>
          <w:rFonts w:ascii="Arial" w:hAnsi="Arial" w:cs="Arial"/>
          <w:b/>
          <w:bCs/>
        </w:rPr>
      </w:pPr>
      <w:r w:rsidRPr="00F12AA3">
        <w:rPr>
          <w:rFonts w:ascii="Arial" w:hAnsi="Arial" w:cs="Arial"/>
          <w:b/>
          <w:bCs/>
        </w:rPr>
        <w:t xml:space="preserve">Module Code and Title: </w:t>
      </w:r>
      <w:r w:rsidR="00FC2B66" w:rsidRPr="00F12AA3">
        <w:rPr>
          <w:rFonts w:ascii="Arial" w:hAnsi="Arial" w:cs="Arial"/>
        </w:rPr>
        <w:t>LCLM 400</w:t>
      </w:r>
      <w:r w:rsidR="00955F09">
        <w:rPr>
          <w:rFonts w:ascii="Arial" w:hAnsi="Arial" w:cs="Arial"/>
        </w:rPr>
        <w:t>1</w:t>
      </w:r>
      <w:r w:rsidR="00FC2B66" w:rsidRPr="00F12AA3">
        <w:rPr>
          <w:rFonts w:ascii="Arial" w:hAnsi="Arial" w:cs="Arial"/>
        </w:rPr>
        <w:t xml:space="preserve"> –</w:t>
      </w:r>
      <w:r w:rsidRPr="00F12AA3">
        <w:rPr>
          <w:rFonts w:ascii="Arial" w:hAnsi="Arial" w:cs="Arial"/>
        </w:rPr>
        <w:t xml:space="preserve"> </w:t>
      </w:r>
      <w:r w:rsidR="00955F09">
        <w:rPr>
          <w:rFonts w:ascii="Arial" w:hAnsi="Arial" w:cs="Arial"/>
        </w:rPr>
        <w:t>Academic Skills</w:t>
      </w:r>
      <w:r w:rsidRPr="00F12AA3">
        <w:rPr>
          <w:rFonts w:ascii="Arial" w:hAnsi="Arial" w:cs="Arial"/>
          <w:b/>
          <w:bCs/>
        </w:rPr>
        <w:t xml:space="preserve"> </w:t>
      </w:r>
    </w:p>
    <w:p w14:paraId="22D83D4A" w14:textId="77777777" w:rsidR="0025076D" w:rsidRPr="00F12AA3" w:rsidRDefault="0025076D" w:rsidP="0025076D">
      <w:pPr>
        <w:jc w:val="center"/>
        <w:rPr>
          <w:rFonts w:ascii="Arial" w:hAnsi="Arial" w:cs="Arial"/>
          <w:b/>
          <w:bCs/>
        </w:rPr>
      </w:pPr>
    </w:p>
    <w:p w14:paraId="03C1A617" w14:textId="197A9CDF" w:rsidR="0025076D" w:rsidRPr="00F12AA3" w:rsidRDefault="0025076D" w:rsidP="0025076D">
      <w:pPr>
        <w:jc w:val="center"/>
        <w:rPr>
          <w:rFonts w:ascii="Arial" w:hAnsi="Arial" w:cs="Arial"/>
        </w:rPr>
      </w:pPr>
      <w:r w:rsidRPr="00F12AA3">
        <w:rPr>
          <w:rFonts w:ascii="Arial" w:hAnsi="Arial" w:cs="Arial"/>
          <w:b/>
          <w:bCs/>
        </w:rPr>
        <w:t xml:space="preserve">Module Leader: </w:t>
      </w:r>
      <w:r w:rsidR="003F5888" w:rsidRPr="00F12AA3">
        <w:rPr>
          <w:rFonts w:ascii="Arial" w:hAnsi="Arial" w:cs="Arial"/>
        </w:rPr>
        <w:t xml:space="preserve">Dr. </w:t>
      </w:r>
      <w:r w:rsidR="00955F09">
        <w:rPr>
          <w:rFonts w:ascii="Arial" w:hAnsi="Arial" w:cs="Arial"/>
        </w:rPr>
        <w:t xml:space="preserve">Lilian </w:t>
      </w:r>
      <w:proofErr w:type="spellStart"/>
      <w:r w:rsidR="00955F09">
        <w:rPr>
          <w:rFonts w:ascii="Arial" w:hAnsi="Arial" w:cs="Arial"/>
        </w:rPr>
        <w:t>Dooshima</w:t>
      </w:r>
      <w:proofErr w:type="spellEnd"/>
      <w:r w:rsidR="00955F09">
        <w:rPr>
          <w:rFonts w:ascii="Arial" w:hAnsi="Arial" w:cs="Arial"/>
        </w:rPr>
        <w:t xml:space="preserve"> </w:t>
      </w:r>
      <w:proofErr w:type="spellStart"/>
      <w:r w:rsidR="00955F09">
        <w:rPr>
          <w:rFonts w:ascii="Arial" w:hAnsi="Arial" w:cs="Arial"/>
        </w:rPr>
        <w:t>Dugguh</w:t>
      </w:r>
      <w:proofErr w:type="spellEnd"/>
      <w:r w:rsidR="00955F09">
        <w:rPr>
          <w:rFonts w:ascii="Arial" w:hAnsi="Arial" w:cs="Arial"/>
        </w:rPr>
        <w:t xml:space="preserve"> Sylvia Hoffmann</w:t>
      </w:r>
      <w:r w:rsidRPr="00F12AA3">
        <w:rPr>
          <w:rFonts w:ascii="Arial" w:hAnsi="Arial" w:cs="Arial"/>
        </w:rPr>
        <w:t xml:space="preserve"> </w:t>
      </w:r>
    </w:p>
    <w:p w14:paraId="3F48A417" w14:textId="77777777" w:rsidR="0025076D" w:rsidRPr="00F12AA3" w:rsidRDefault="0025076D" w:rsidP="0025076D">
      <w:pPr>
        <w:jc w:val="center"/>
        <w:rPr>
          <w:rFonts w:ascii="Arial" w:hAnsi="Arial" w:cs="Arial"/>
        </w:rPr>
      </w:pPr>
    </w:p>
    <w:p w14:paraId="6DD308A3" w14:textId="5032D042" w:rsidR="000355D6" w:rsidRPr="00F12AA3" w:rsidRDefault="000355D6" w:rsidP="0025076D">
      <w:pPr>
        <w:jc w:val="center"/>
        <w:rPr>
          <w:rFonts w:ascii="Arial" w:hAnsi="Arial" w:cs="Arial"/>
          <w:b/>
          <w:bCs/>
        </w:rPr>
      </w:pPr>
      <w:r w:rsidRPr="00F12AA3">
        <w:rPr>
          <w:rFonts w:ascii="Arial" w:hAnsi="Arial" w:cs="Arial"/>
          <w:b/>
          <w:bCs/>
        </w:rPr>
        <w:t xml:space="preserve"> </w:t>
      </w:r>
    </w:p>
    <w:p w14:paraId="3286F79E" w14:textId="77777777" w:rsidR="002715A4" w:rsidRPr="00F12AA3" w:rsidRDefault="002715A4" w:rsidP="0025076D">
      <w:pPr>
        <w:jc w:val="center"/>
        <w:rPr>
          <w:rFonts w:ascii="Arial" w:hAnsi="Arial" w:cs="Arial"/>
          <w:b/>
          <w:bCs/>
        </w:rPr>
      </w:pPr>
    </w:p>
    <w:p w14:paraId="27D15568" w14:textId="24C645AF" w:rsidR="00893AA7" w:rsidRPr="00F12AA3" w:rsidRDefault="00893AA7">
      <w:pPr>
        <w:rPr>
          <w:rFonts w:ascii="Arial" w:hAnsi="Arial" w:cs="Arial"/>
          <w:b/>
          <w:bCs/>
        </w:rPr>
      </w:pPr>
      <w:r w:rsidRPr="00F12AA3">
        <w:rPr>
          <w:rFonts w:ascii="Arial" w:hAnsi="Arial" w:cs="Arial"/>
          <w:b/>
          <w:bCs/>
        </w:rPr>
        <w:br w:type="page"/>
      </w:r>
    </w:p>
    <w:p w14:paraId="656C0850" w14:textId="7AA6639E" w:rsidR="00893AA7" w:rsidRPr="00F12AA3" w:rsidRDefault="00A53533" w:rsidP="0025076D">
      <w:pPr>
        <w:jc w:val="center"/>
        <w:rPr>
          <w:rFonts w:ascii="Arial" w:hAnsi="Arial" w:cs="Arial"/>
          <w:b/>
          <w:bCs/>
        </w:rPr>
      </w:pPr>
      <w:r>
        <w:rPr>
          <w:rFonts w:ascii="Arial" w:hAnsi="Arial" w:cs="Arial"/>
          <w:b/>
          <w:bCs/>
        </w:rPr>
        <w:lastRenderedPageBreak/>
        <w:t>In-Class Reflective Writing Tasks</w:t>
      </w:r>
      <w:r w:rsidR="00EA658C" w:rsidRPr="00F12AA3">
        <w:rPr>
          <w:rFonts w:ascii="Arial" w:hAnsi="Arial" w:cs="Arial"/>
          <w:b/>
          <w:bCs/>
        </w:rPr>
        <w:t xml:space="preserve"> </w:t>
      </w:r>
    </w:p>
    <w:p w14:paraId="4658FFE1" w14:textId="132BC4C3" w:rsidR="007418F1" w:rsidRPr="007418F1" w:rsidRDefault="0006755E" w:rsidP="007418F1">
      <w:pPr>
        <w:spacing w:line="360" w:lineRule="auto"/>
        <w:ind w:firstLine="720"/>
        <w:rPr>
          <w:rFonts w:ascii="Arial" w:hAnsi="Arial" w:cs="Arial"/>
          <w:lang w:val="en-PK"/>
        </w:rPr>
      </w:pPr>
      <w:r w:rsidRPr="0006755E">
        <w:rPr>
          <w:rFonts w:ascii="Arial" w:hAnsi="Arial" w:cs="Arial"/>
          <w:lang w:val="en-PK"/>
        </w:rPr>
        <w:t xml:space="preserve">In this reflective writing, I critically </w:t>
      </w:r>
      <w:proofErr w:type="spellStart"/>
      <w:r w:rsidRPr="0006755E">
        <w:rPr>
          <w:rFonts w:ascii="Arial" w:hAnsi="Arial" w:cs="Arial"/>
          <w:lang w:val="en-PK"/>
        </w:rPr>
        <w:t>analyze</w:t>
      </w:r>
      <w:proofErr w:type="spellEnd"/>
      <w:r w:rsidRPr="0006755E">
        <w:rPr>
          <w:rFonts w:ascii="Arial" w:hAnsi="Arial" w:cs="Arial"/>
          <w:lang w:val="en-PK"/>
        </w:rPr>
        <w:t xml:space="preserve"> my learning process during the Academic Skills module and how I have attained the necessary academic skills, improved myself, and gained confidence as a learner in a higher education institution. The reflection tool is important in learning as it enables students to </w:t>
      </w:r>
      <w:proofErr w:type="spellStart"/>
      <w:r w:rsidRPr="0006755E">
        <w:rPr>
          <w:rFonts w:ascii="Arial" w:hAnsi="Arial" w:cs="Arial"/>
          <w:lang w:val="en-PK"/>
        </w:rPr>
        <w:t>analyze</w:t>
      </w:r>
      <w:proofErr w:type="spellEnd"/>
      <w:r w:rsidRPr="0006755E">
        <w:rPr>
          <w:rFonts w:ascii="Arial" w:hAnsi="Arial" w:cs="Arial"/>
          <w:lang w:val="en-PK"/>
        </w:rPr>
        <w:t xml:space="preserve"> the experiences, define the strengths and weaknesses, and design future improvement (Gibbs, 1988). In using a reflective approach, this account describes my experiences in Task 1 and Task 2, activities in classes, feedback that I got, and the transferable skills I gained in the course of the module.</w:t>
      </w:r>
    </w:p>
    <w:p w14:paraId="5F5D3F37" w14:textId="2BE0A9D9" w:rsidR="007418F1" w:rsidRPr="007418F1" w:rsidRDefault="0006755E" w:rsidP="007418F1">
      <w:pPr>
        <w:spacing w:line="360" w:lineRule="auto"/>
        <w:ind w:firstLine="720"/>
        <w:rPr>
          <w:rFonts w:ascii="Arial" w:hAnsi="Arial" w:cs="Arial"/>
          <w:lang w:val="en-PK"/>
        </w:rPr>
      </w:pPr>
      <w:r w:rsidRPr="0006755E">
        <w:rPr>
          <w:rFonts w:ascii="Arial" w:hAnsi="Arial" w:cs="Arial"/>
          <w:lang w:val="en-PK"/>
        </w:rPr>
        <w:t>During the onset of the module, I had little perception about academic expectations at the university level. Even though I had worked on similar written assignments before, I was not confident in the areas like academic referencing, paraphrasing, managing time, and academic integrity. Specifically, I overestimated how minor academic misconduct can be taken and underestimated the accuracy at which the usage of sources can be performed. The introduction to plagiarism and referencing policy discussions in class early in the semester helped me discover the limitations of my background knowledge and how I need to be disciplined, ethically conscious, and be able to think in a way that makes academic writing, and not general writing skills.</w:t>
      </w:r>
    </w:p>
    <w:p w14:paraId="174F1113" w14:textId="0B0C4AD0" w:rsidR="007418F1" w:rsidRPr="007418F1" w:rsidRDefault="0006755E" w:rsidP="007418F1">
      <w:pPr>
        <w:spacing w:line="360" w:lineRule="auto"/>
        <w:ind w:firstLine="720"/>
        <w:rPr>
          <w:rFonts w:ascii="Arial" w:hAnsi="Arial" w:cs="Arial"/>
          <w:lang w:val="en-PK"/>
        </w:rPr>
      </w:pPr>
      <w:r w:rsidRPr="0006755E">
        <w:rPr>
          <w:rFonts w:ascii="Arial" w:hAnsi="Arial" w:cs="Arial"/>
          <w:lang w:val="en-PK"/>
        </w:rPr>
        <w:t>The academic skills quiz, Task 1, was important in terms of reaffirming the base knowledge. The quiz evaluated my acquisition of knowledge on time management, note taking, academic writing conventions, referencing and academic misconduct. Although I responded to most of the questions with ease, I experienced some weaknesses in certain aspects especially those that concerned proper referencing aspects as well as detection of minor kinds of plagiarisms. This experience made me understand that academic misconduct does not necessarily occur with the intention of committing it but may also arise due to bad paraphrasing or improper citation. As Cottrell (2019) argues, academic honesty relies on knowledge and practice, and the given task contributed to the reinforcement of my understanding that even minor mistakes may lead to grave outcomes in academics.</w:t>
      </w:r>
    </w:p>
    <w:p w14:paraId="4F4ED58D" w14:textId="76224893" w:rsidR="007418F1" w:rsidRPr="007418F1" w:rsidRDefault="0006755E" w:rsidP="007418F1">
      <w:pPr>
        <w:spacing w:line="360" w:lineRule="auto"/>
        <w:ind w:firstLine="720"/>
        <w:rPr>
          <w:rFonts w:ascii="Arial" w:hAnsi="Arial" w:cs="Arial"/>
          <w:lang w:val="en-PK"/>
        </w:rPr>
      </w:pPr>
      <w:r w:rsidRPr="0006755E">
        <w:rPr>
          <w:rFonts w:ascii="Arial" w:hAnsi="Arial" w:cs="Arial"/>
          <w:lang w:val="en-PK"/>
        </w:rPr>
        <w:t xml:space="preserve">The most influential exercise on my learning development was task 2, which was the application of academic skills exercise. In this activity I had to make notes of </w:t>
      </w:r>
      <w:r w:rsidRPr="0006755E">
        <w:rPr>
          <w:rFonts w:ascii="Arial" w:hAnsi="Arial" w:cs="Arial"/>
          <w:lang w:val="en-PK"/>
        </w:rPr>
        <w:lastRenderedPageBreak/>
        <w:t>a short text, paraphrase sentences and compose an academic paragraph. This exercise made me realize that good paraphrasing does not necessarily mean using words with similar meanings, but knowing the original meaning and writing it in my own academic tone. According to Bailey (2018), paraphrasing is an effective means to show that you have understood and read the original source material and that you are not just copying words. The feedback I got was focused on the problems with sentence cohesion and academic tone, which enabled me to identify certain areas that could be improved and perfect my writing style.</w:t>
      </w:r>
    </w:p>
    <w:p w14:paraId="1E635F49" w14:textId="01A10F76" w:rsidR="007418F1" w:rsidRPr="007418F1" w:rsidRDefault="0006755E" w:rsidP="007418F1">
      <w:pPr>
        <w:spacing w:line="360" w:lineRule="auto"/>
        <w:ind w:firstLine="720"/>
        <w:rPr>
          <w:rFonts w:ascii="Arial" w:hAnsi="Arial" w:cs="Arial"/>
          <w:lang w:val="en-PK"/>
        </w:rPr>
      </w:pPr>
      <w:r w:rsidRPr="0006755E">
        <w:rPr>
          <w:rFonts w:ascii="Arial" w:hAnsi="Arial" w:cs="Arial"/>
          <w:lang w:val="en-PK"/>
        </w:rPr>
        <w:t>My academic skills were also strengthened through class activities and discussions. The workshops dedicated to the Harvard referencing were especially helpful, and they offered a practical advice on the in-text citation and the reference list structure. I was confused and time-wasting when it came to referencing, but directed practice prepared me to gain confidence and precision. Moreover, my behaviour in research was altered in terms of learning how to determine the reliability of sources. I was also more critical and I preferred academic journals and textbooks to unreliable online sources. This transition helped me to enhance the level of quality of my academic work as well as my ability to think critically.</w:t>
      </w:r>
    </w:p>
    <w:p w14:paraId="654B3DEC" w14:textId="234C4F00" w:rsidR="007418F1" w:rsidRPr="007418F1" w:rsidRDefault="0006755E" w:rsidP="007418F1">
      <w:pPr>
        <w:spacing w:line="360" w:lineRule="auto"/>
        <w:ind w:firstLine="720"/>
        <w:rPr>
          <w:rFonts w:ascii="Arial" w:hAnsi="Arial" w:cs="Arial"/>
          <w:lang w:val="en-PK"/>
        </w:rPr>
      </w:pPr>
      <w:r w:rsidRPr="0006755E">
        <w:rPr>
          <w:rFonts w:ascii="Arial" w:hAnsi="Arial" w:cs="Arial"/>
          <w:lang w:val="en-PK"/>
        </w:rPr>
        <w:t>Another key area of development at the module was time management. At first, I was unable to manage time and deadlines and estimate the amount of time needed to complete academic tasks. I was able to learn how to better manage my workload through the discussion of my classes and the practical strategies, which included dividing assignments into smaller steps, and setting realistic deadlines. Cottrell (2019) notes that time management is a marketable skill and it helps to achieve academic and career growth. Implementation of these strategies minimized stress and enhanced my productivity, a factor that had a positive impact on my learning process.</w:t>
      </w:r>
    </w:p>
    <w:p w14:paraId="12936EBD" w14:textId="290A2381" w:rsidR="007418F1" w:rsidRPr="007418F1" w:rsidRDefault="0006755E" w:rsidP="007418F1">
      <w:pPr>
        <w:spacing w:line="360" w:lineRule="auto"/>
        <w:ind w:firstLine="720"/>
        <w:rPr>
          <w:rFonts w:ascii="Arial" w:hAnsi="Arial" w:cs="Arial"/>
          <w:lang w:val="en-PK"/>
        </w:rPr>
      </w:pPr>
      <w:r w:rsidRPr="0006755E">
        <w:rPr>
          <w:rFonts w:ascii="Arial" w:hAnsi="Arial" w:cs="Arial"/>
          <w:lang w:val="en-PK"/>
        </w:rPr>
        <w:t xml:space="preserve">Feedback has been an important factor in the development of my academic life. The strengths noted in my work by written comments were clear ideas and logical organization of the work, whereas weaknesses were expressed in the aspect of sentence flow and academic language. Instead of perceiving feedback as a bad experience, I was taught to see feedback as a way of improvement. This reflective practice enabled me to be more autonomous and motivated as a learner. The </w:t>
      </w:r>
      <w:r w:rsidRPr="0006755E">
        <w:rPr>
          <w:rFonts w:ascii="Arial" w:hAnsi="Arial" w:cs="Arial"/>
          <w:lang w:val="en-PK"/>
        </w:rPr>
        <w:lastRenderedPageBreak/>
        <w:t>Reflective Cycle of Gibbs emphasizes the fact that learning is increased when people critically examine the feedback and integrate it into further activities (Gibbs, 1988).</w:t>
      </w:r>
    </w:p>
    <w:p w14:paraId="3D0C00A2" w14:textId="561189C4" w:rsidR="007418F1" w:rsidRPr="007418F1" w:rsidRDefault="0006755E" w:rsidP="007418F1">
      <w:pPr>
        <w:spacing w:line="360" w:lineRule="auto"/>
        <w:ind w:firstLine="720"/>
        <w:rPr>
          <w:rFonts w:ascii="Arial" w:hAnsi="Arial" w:cs="Arial"/>
          <w:lang w:val="en-PK"/>
        </w:rPr>
      </w:pPr>
      <w:r w:rsidRPr="0006755E">
        <w:rPr>
          <w:rFonts w:ascii="Arial" w:hAnsi="Arial" w:cs="Arial"/>
          <w:lang w:val="en-PK"/>
        </w:rPr>
        <w:t>My personal growth as a learner was also enhanced by the module as it helped me to become more self-aware. Reflective writing tasks helped me to assess my learning style and realise the essential role of the process of continuous improvement. Now I realize that academic success is a continuous process which needs critical thinking, flexibility and accountability. The reading of reflective models enabled me to establish more specific objectives to become a better academic writer, researcher, and achieve greater confidence in the future modules.</w:t>
      </w:r>
    </w:p>
    <w:p w14:paraId="108114A1" w14:textId="28F7CFC7" w:rsidR="007418F1" w:rsidRDefault="0006755E" w:rsidP="007418F1">
      <w:pPr>
        <w:spacing w:line="360" w:lineRule="auto"/>
        <w:ind w:firstLine="720"/>
        <w:rPr>
          <w:rFonts w:ascii="Arial" w:hAnsi="Arial" w:cs="Arial"/>
          <w:lang w:val="en-PK"/>
        </w:rPr>
      </w:pPr>
      <w:r w:rsidRPr="0006755E">
        <w:rPr>
          <w:rFonts w:ascii="Arial" w:hAnsi="Arial" w:cs="Arial"/>
          <w:lang w:val="en-PK"/>
        </w:rPr>
        <w:t>To sum up, the Academic Skills module has positively affected and contributed to my academic and personal growth in the long term. Tasks, class work, and feedback have allowed me to acquire the necessary skills in academic writing, referencing, time management, and ethical scholarship. Despite the fact that there are still aspects that need improvement especially in polishing academic language, the module has given me a good background in my future studies. The acquired skills will not only be helpful in the further development of my academic career but also will be useful in the workplace and in the general life, which is why lifelong learning and reflective practice are important.</w:t>
      </w:r>
    </w:p>
    <w:p w14:paraId="5DA756B9" w14:textId="77777777" w:rsidR="0006755E" w:rsidRPr="007418F1" w:rsidRDefault="0006755E" w:rsidP="007418F1">
      <w:pPr>
        <w:spacing w:line="360" w:lineRule="auto"/>
        <w:ind w:firstLine="720"/>
        <w:rPr>
          <w:rFonts w:ascii="Arial" w:hAnsi="Arial" w:cs="Arial"/>
          <w:lang w:val="en-PK"/>
        </w:rPr>
      </w:pPr>
    </w:p>
    <w:p w14:paraId="3A4CCFCD" w14:textId="53A043E1" w:rsidR="00A53533" w:rsidRPr="00A53533" w:rsidRDefault="00A53533" w:rsidP="00840A42">
      <w:pPr>
        <w:spacing w:line="360" w:lineRule="auto"/>
        <w:ind w:firstLine="720"/>
        <w:rPr>
          <w:rFonts w:ascii="Times New Roman" w:hAnsi="Times New Roman" w:cs="Times New Roman"/>
        </w:rPr>
      </w:pPr>
    </w:p>
    <w:p w14:paraId="7D8677E8" w14:textId="77777777" w:rsidR="007D7EF4" w:rsidRPr="007D7EF4" w:rsidRDefault="007D7EF4" w:rsidP="007D7EF4">
      <w:pPr>
        <w:rPr>
          <w:rFonts w:ascii="Times New Roman" w:hAnsi="Times New Roman" w:cs="Times New Roman"/>
        </w:rPr>
      </w:pPr>
    </w:p>
    <w:p w14:paraId="210C59E8" w14:textId="77777777" w:rsidR="00A53533" w:rsidRDefault="00A53533">
      <w:pPr>
        <w:rPr>
          <w:rFonts w:ascii="Arial" w:hAnsi="Arial" w:cs="Arial"/>
          <w:b/>
          <w:bCs/>
        </w:rPr>
      </w:pPr>
      <w:r>
        <w:rPr>
          <w:rFonts w:ascii="Arial" w:hAnsi="Arial" w:cs="Arial"/>
          <w:b/>
          <w:bCs/>
        </w:rPr>
        <w:br w:type="page"/>
      </w:r>
    </w:p>
    <w:p w14:paraId="4241CCC9" w14:textId="06FC887A" w:rsidR="00A07BCB" w:rsidRDefault="00B52761" w:rsidP="00B52761">
      <w:pPr>
        <w:spacing w:line="360" w:lineRule="auto"/>
        <w:jc w:val="center"/>
        <w:rPr>
          <w:rFonts w:ascii="Arial" w:hAnsi="Arial" w:cs="Arial"/>
          <w:b/>
          <w:bCs/>
        </w:rPr>
      </w:pPr>
      <w:r>
        <w:rPr>
          <w:rFonts w:ascii="Arial" w:hAnsi="Arial" w:cs="Arial"/>
          <w:b/>
          <w:bCs/>
        </w:rPr>
        <w:lastRenderedPageBreak/>
        <w:t>References</w:t>
      </w:r>
    </w:p>
    <w:p w14:paraId="08B4FF67" w14:textId="77777777" w:rsidR="00EE47CA" w:rsidRPr="00EE47CA" w:rsidRDefault="00EE47CA" w:rsidP="00EE47CA">
      <w:pPr>
        <w:spacing w:line="360" w:lineRule="auto"/>
        <w:rPr>
          <w:rFonts w:ascii="Arial" w:hAnsi="Arial" w:cs="Arial"/>
          <w:lang w:val="en-PK"/>
        </w:rPr>
      </w:pPr>
      <w:r w:rsidRPr="00EE47CA">
        <w:rPr>
          <w:rFonts w:ascii="Arial" w:hAnsi="Arial" w:cs="Arial"/>
          <w:lang w:val="en-PK"/>
        </w:rPr>
        <w:t xml:space="preserve">Bailey, S. (2018) </w:t>
      </w:r>
      <w:r w:rsidRPr="00EE47CA">
        <w:rPr>
          <w:rFonts w:ascii="Arial" w:hAnsi="Arial" w:cs="Arial"/>
          <w:i/>
          <w:iCs/>
          <w:lang w:val="en-PK"/>
        </w:rPr>
        <w:t>Academic Writing: A Handbook for International Students</w:t>
      </w:r>
      <w:r w:rsidRPr="00EE47CA">
        <w:rPr>
          <w:rFonts w:ascii="Arial" w:hAnsi="Arial" w:cs="Arial"/>
          <w:lang w:val="en-PK"/>
        </w:rPr>
        <w:t xml:space="preserve">. 5th </w:t>
      </w:r>
      <w:proofErr w:type="spellStart"/>
      <w:r w:rsidRPr="00EE47CA">
        <w:rPr>
          <w:rFonts w:ascii="Arial" w:hAnsi="Arial" w:cs="Arial"/>
          <w:lang w:val="en-PK"/>
        </w:rPr>
        <w:t>edn</w:t>
      </w:r>
      <w:proofErr w:type="spellEnd"/>
      <w:r w:rsidRPr="00EE47CA">
        <w:rPr>
          <w:rFonts w:ascii="Arial" w:hAnsi="Arial" w:cs="Arial"/>
          <w:lang w:val="en-PK"/>
        </w:rPr>
        <w:t>. London: Routledge.</w:t>
      </w:r>
    </w:p>
    <w:p w14:paraId="22B6D4F5" w14:textId="77777777" w:rsidR="00EE47CA" w:rsidRPr="00EE47CA" w:rsidRDefault="00EE47CA" w:rsidP="00EE47CA">
      <w:pPr>
        <w:spacing w:line="360" w:lineRule="auto"/>
        <w:rPr>
          <w:rFonts w:ascii="Arial" w:hAnsi="Arial" w:cs="Arial"/>
          <w:lang w:val="en-PK"/>
        </w:rPr>
      </w:pPr>
      <w:r w:rsidRPr="00EE47CA">
        <w:rPr>
          <w:rFonts w:ascii="Arial" w:hAnsi="Arial" w:cs="Arial"/>
          <w:lang w:val="en-PK"/>
        </w:rPr>
        <w:t xml:space="preserve">Cottrell, S. (2019) </w:t>
      </w:r>
      <w:r w:rsidRPr="00EE47CA">
        <w:rPr>
          <w:rFonts w:ascii="Arial" w:hAnsi="Arial" w:cs="Arial"/>
          <w:i/>
          <w:iCs/>
          <w:lang w:val="en-PK"/>
        </w:rPr>
        <w:t>The Study Skills Handbook</w:t>
      </w:r>
      <w:r w:rsidRPr="00EE47CA">
        <w:rPr>
          <w:rFonts w:ascii="Arial" w:hAnsi="Arial" w:cs="Arial"/>
          <w:lang w:val="en-PK"/>
        </w:rPr>
        <w:t xml:space="preserve">. 5th </w:t>
      </w:r>
      <w:proofErr w:type="spellStart"/>
      <w:r w:rsidRPr="00EE47CA">
        <w:rPr>
          <w:rFonts w:ascii="Arial" w:hAnsi="Arial" w:cs="Arial"/>
          <w:lang w:val="en-PK"/>
        </w:rPr>
        <w:t>edn</w:t>
      </w:r>
      <w:proofErr w:type="spellEnd"/>
      <w:r w:rsidRPr="00EE47CA">
        <w:rPr>
          <w:rFonts w:ascii="Arial" w:hAnsi="Arial" w:cs="Arial"/>
          <w:lang w:val="en-PK"/>
        </w:rPr>
        <w:t>. London: Red Globe Press.</w:t>
      </w:r>
    </w:p>
    <w:p w14:paraId="5B1479DE" w14:textId="77777777" w:rsidR="00EE47CA" w:rsidRPr="00EE47CA" w:rsidRDefault="00EE47CA" w:rsidP="00EE47CA">
      <w:pPr>
        <w:spacing w:line="360" w:lineRule="auto"/>
        <w:rPr>
          <w:rFonts w:ascii="Arial" w:hAnsi="Arial" w:cs="Arial"/>
          <w:lang w:val="en-PK"/>
        </w:rPr>
      </w:pPr>
      <w:r w:rsidRPr="00EE47CA">
        <w:rPr>
          <w:rFonts w:ascii="Arial" w:hAnsi="Arial" w:cs="Arial"/>
          <w:lang w:val="en-PK"/>
        </w:rPr>
        <w:t xml:space="preserve">Gibbs, G. (1988) </w:t>
      </w:r>
      <w:r w:rsidRPr="00EE47CA">
        <w:rPr>
          <w:rFonts w:ascii="Arial" w:hAnsi="Arial" w:cs="Arial"/>
          <w:i/>
          <w:iCs/>
          <w:lang w:val="en-PK"/>
        </w:rPr>
        <w:t>Learning by Doing: A Guide to Teaching and Learning Methods</w:t>
      </w:r>
      <w:r w:rsidRPr="00EE47CA">
        <w:rPr>
          <w:rFonts w:ascii="Arial" w:hAnsi="Arial" w:cs="Arial"/>
          <w:lang w:val="en-PK"/>
        </w:rPr>
        <w:t>. Oxford: Oxford Polytechnic.</w:t>
      </w:r>
    </w:p>
    <w:p w14:paraId="2E83079D" w14:textId="0ED1263F" w:rsidR="00FB165A" w:rsidRPr="00B52761" w:rsidRDefault="00FB165A" w:rsidP="00B52761">
      <w:pPr>
        <w:spacing w:line="360" w:lineRule="auto"/>
        <w:rPr>
          <w:rFonts w:ascii="Arial" w:hAnsi="Arial" w:cs="Arial"/>
        </w:rPr>
      </w:pPr>
      <w:r w:rsidRPr="00FB165A">
        <w:rPr>
          <w:rFonts w:ascii="Arial" w:hAnsi="Arial" w:cs="Arial"/>
        </w:rPr>
        <w:t>.</w:t>
      </w:r>
    </w:p>
    <w:sectPr w:rsidR="00FB165A" w:rsidRPr="00B527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742AE" w14:textId="77777777" w:rsidR="00353916" w:rsidRDefault="00353916" w:rsidP="00F12AA3">
      <w:pPr>
        <w:spacing w:after="0" w:line="240" w:lineRule="auto"/>
      </w:pPr>
      <w:r>
        <w:separator/>
      </w:r>
    </w:p>
  </w:endnote>
  <w:endnote w:type="continuationSeparator" w:id="0">
    <w:p w14:paraId="396D8A09" w14:textId="77777777" w:rsidR="00353916" w:rsidRDefault="00353916" w:rsidP="00F12A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2604A" w14:textId="77777777" w:rsidR="00353916" w:rsidRDefault="00353916" w:rsidP="00F12AA3">
      <w:pPr>
        <w:spacing w:after="0" w:line="240" w:lineRule="auto"/>
      </w:pPr>
      <w:r>
        <w:separator/>
      </w:r>
    </w:p>
  </w:footnote>
  <w:footnote w:type="continuationSeparator" w:id="0">
    <w:p w14:paraId="2898A7D0" w14:textId="77777777" w:rsidR="00353916" w:rsidRDefault="00353916" w:rsidP="00F12A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5F84"/>
    <w:multiLevelType w:val="multilevel"/>
    <w:tmpl w:val="0924F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20826"/>
    <w:multiLevelType w:val="multilevel"/>
    <w:tmpl w:val="993C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550BF"/>
    <w:multiLevelType w:val="hybridMultilevel"/>
    <w:tmpl w:val="F1C6EFB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3763950"/>
    <w:multiLevelType w:val="hybridMultilevel"/>
    <w:tmpl w:val="EC121616"/>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13E90F25"/>
    <w:multiLevelType w:val="hybridMultilevel"/>
    <w:tmpl w:val="687A74F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4170374D"/>
    <w:multiLevelType w:val="hybridMultilevel"/>
    <w:tmpl w:val="03F89BCC"/>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 w15:restartNumberingAfterBreak="0">
    <w:nsid w:val="585A320E"/>
    <w:multiLevelType w:val="hybridMultilevel"/>
    <w:tmpl w:val="46CEDB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5E09472D"/>
    <w:multiLevelType w:val="multilevel"/>
    <w:tmpl w:val="945A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6F3280"/>
    <w:multiLevelType w:val="hybridMultilevel"/>
    <w:tmpl w:val="14649C4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6B502944"/>
    <w:multiLevelType w:val="hybridMultilevel"/>
    <w:tmpl w:val="B15A571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6EF043ED"/>
    <w:multiLevelType w:val="hybridMultilevel"/>
    <w:tmpl w:val="E968CEEE"/>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775A769F"/>
    <w:multiLevelType w:val="multilevel"/>
    <w:tmpl w:val="F56C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0C5696"/>
    <w:multiLevelType w:val="hybridMultilevel"/>
    <w:tmpl w:val="E2A46B8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59793484">
    <w:abstractNumId w:val="11"/>
  </w:num>
  <w:num w:numId="2" w16cid:durableId="2099982459">
    <w:abstractNumId w:val="2"/>
  </w:num>
  <w:num w:numId="3" w16cid:durableId="913512988">
    <w:abstractNumId w:val="5"/>
  </w:num>
  <w:num w:numId="4" w16cid:durableId="855385562">
    <w:abstractNumId w:val="6"/>
  </w:num>
  <w:num w:numId="5" w16cid:durableId="682827054">
    <w:abstractNumId w:val="4"/>
  </w:num>
  <w:num w:numId="6" w16cid:durableId="615261416">
    <w:abstractNumId w:val="0"/>
  </w:num>
  <w:num w:numId="7" w16cid:durableId="1683126325">
    <w:abstractNumId w:val="1"/>
  </w:num>
  <w:num w:numId="8" w16cid:durableId="269242253">
    <w:abstractNumId w:val="7"/>
  </w:num>
  <w:num w:numId="9" w16cid:durableId="1937248129">
    <w:abstractNumId w:val="12"/>
  </w:num>
  <w:num w:numId="10" w16cid:durableId="1823082962">
    <w:abstractNumId w:val="3"/>
  </w:num>
  <w:num w:numId="11" w16cid:durableId="1555968579">
    <w:abstractNumId w:val="8"/>
  </w:num>
  <w:num w:numId="12" w16cid:durableId="1092320660">
    <w:abstractNumId w:val="10"/>
  </w:num>
  <w:num w:numId="13" w16cid:durableId="11178670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D2A"/>
    <w:rsid w:val="000355D6"/>
    <w:rsid w:val="0006755E"/>
    <w:rsid w:val="00123B65"/>
    <w:rsid w:val="001A5605"/>
    <w:rsid w:val="00234B97"/>
    <w:rsid w:val="00250428"/>
    <w:rsid w:val="0025076D"/>
    <w:rsid w:val="002715A4"/>
    <w:rsid w:val="002C79FF"/>
    <w:rsid w:val="00353916"/>
    <w:rsid w:val="003F5888"/>
    <w:rsid w:val="00455E97"/>
    <w:rsid w:val="004C0C75"/>
    <w:rsid w:val="004F24FA"/>
    <w:rsid w:val="00504BCD"/>
    <w:rsid w:val="00527494"/>
    <w:rsid w:val="00546646"/>
    <w:rsid w:val="005C5640"/>
    <w:rsid w:val="005F00A4"/>
    <w:rsid w:val="005F0E56"/>
    <w:rsid w:val="007418F1"/>
    <w:rsid w:val="00744576"/>
    <w:rsid w:val="00751194"/>
    <w:rsid w:val="007A4B60"/>
    <w:rsid w:val="007A70BA"/>
    <w:rsid w:val="007D7EF4"/>
    <w:rsid w:val="00800D0D"/>
    <w:rsid w:val="00840A42"/>
    <w:rsid w:val="00852280"/>
    <w:rsid w:val="00893AA7"/>
    <w:rsid w:val="008B6D2A"/>
    <w:rsid w:val="00955F09"/>
    <w:rsid w:val="00966E02"/>
    <w:rsid w:val="009C4EB3"/>
    <w:rsid w:val="009D33CA"/>
    <w:rsid w:val="009F2696"/>
    <w:rsid w:val="00A07BCB"/>
    <w:rsid w:val="00A53533"/>
    <w:rsid w:val="00A91BF5"/>
    <w:rsid w:val="00AA343C"/>
    <w:rsid w:val="00AF5862"/>
    <w:rsid w:val="00B52761"/>
    <w:rsid w:val="00B94061"/>
    <w:rsid w:val="00BE46A6"/>
    <w:rsid w:val="00C530CB"/>
    <w:rsid w:val="00C94885"/>
    <w:rsid w:val="00CD39A0"/>
    <w:rsid w:val="00D32781"/>
    <w:rsid w:val="00D41D63"/>
    <w:rsid w:val="00DA1088"/>
    <w:rsid w:val="00DE4EC5"/>
    <w:rsid w:val="00DE6D93"/>
    <w:rsid w:val="00E34319"/>
    <w:rsid w:val="00E51FF2"/>
    <w:rsid w:val="00E52692"/>
    <w:rsid w:val="00E83B58"/>
    <w:rsid w:val="00E870E0"/>
    <w:rsid w:val="00EA658C"/>
    <w:rsid w:val="00ED7F84"/>
    <w:rsid w:val="00EE47CA"/>
    <w:rsid w:val="00F12AA3"/>
    <w:rsid w:val="00F14EB7"/>
    <w:rsid w:val="00F3068D"/>
    <w:rsid w:val="00FA4A05"/>
    <w:rsid w:val="00FB165A"/>
    <w:rsid w:val="00FC2B66"/>
    <w:rsid w:val="00FC4DBA"/>
    <w:rsid w:val="00FC736B"/>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558DD"/>
  <w15:chartTrackingRefBased/>
  <w15:docId w15:val="{9B4CF804-27E9-4D10-BBC4-30DB54631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6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6D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6D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6D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6D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6D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6D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6D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6D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6D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6D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6D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6D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6D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6D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6D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6D2A"/>
    <w:rPr>
      <w:rFonts w:eastAsiaTheme="majorEastAsia" w:cstheme="majorBidi"/>
      <w:color w:val="272727" w:themeColor="text1" w:themeTint="D8"/>
    </w:rPr>
  </w:style>
  <w:style w:type="paragraph" w:styleId="Title">
    <w:name w:val="Title"/>
    <w:basedOn w:val="Normal"/>
    <w:next w:val="Normal"/>
    <w:link w:val="TitleChar"/>
    <w:uiPriority w:val="10"/>
    <w:qFormat/>
    <w:rsid w:val="008B6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6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6D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6D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6D2A"/>
    <w:pPr>
      <w:spacing w:before="160"/>
      <w:jc w:val="center"/>
    </w:pPr>
    <w:rPr>
      <w:i/>
      <w:iCs/>
      <w:color w:val="404040" w:themeColor="text1" w:themeTint="BF"/>
    </w:rPr>
  </w:style>
  <w:style w:type="character" w:customStyle="1" w:styleId="QuoteChar">
    <w:name w:val="Quote Char"/>
    <w:basedOn w:val="DefaultParagraphFont"/>
    <w:link w:val="Quote"/>
    <w:uiPriority w:val="29"/>
    <w:rsid w:val="008B6D2A"/>
    <w:rPr>
      <w:i/>
      <w:iCs/>
      <w:color w:val="404040" w:themeColor="text1" w:themeTint="BF"/>
    </w:rPr>
  </w:style>
  <w:style w:type="paragraph" w:styleId="ListParagraph">
    <w:name w:val="List Paragraph"/>
    <w:basedOn w:val="Normal"/>
    <w:uiPriority w:val="34"/>
    <w:qFormat/>
    <w:rsid w:val="008B6D2A"/>
    <w:pPr>
      <w:ind w:left="720"/>
      <w:contextualSpacing/>
    </w:pPr>
  </w:style>
  <w:style w:type="character" w:styleId="IntenseEmphasis">
    <w:name w:val="Intense Emphasis"/>
    <w:basedOn w:val="DefaultParagraphFont"/>
    <w:uiPriority w:val="21"/>
    <w:qFormat/>
    <w:rsid w:val="008B6D2A"/>
    <w:rPr>
      <w:i/>
      <w:iCs/>
      <w:color w:val="0F4761" w:themeColor="accent1" w:themeShade="BF"/>
    </w:rPr>
  </w:style>
  <w:style w:type="paragraph" w:styleId="IntenseQuote">
    <w:name w:val="Intense Quote"/>
    <w:basedOn w:val="Normal"/>
    <w:next w:val="Normal"/>
    <w:link w:val="IntenseQuoteChar"/>
    <w:uiPriority w:val="30"/>
    <w:qFormat/>
    <w:rsid w:val="008B6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6D2A"/>
    <w:rPr>
      <w:i/>
      <w:iCs/>
      <w:color w:val="0F4761" w:themeColor="accent1" w:themeShade="BF"/>
    </w:rPr>
  </w:style>
  <w:style w:type="character" w:styleId="IntenseReference">
    <w:name w:val="Intense Reference"/>
    <w:basedOn w:val="DefaultParagraphFont"/>
    <w:uiPriority w:val="32"/>
    <w:qFormat/>
    <w:rsid w:val="008B6D2A"/>
    <w:rPr>
      <w:b/>
      <w:bCs/>
      <w:smallCaps/>
      <w:color w:val="0F4761" w:themeColor="accent1" w:themeShade="BF"/>
      <w:spacing w:val="5"/>
    </w:rPr>
  </w:style>
  <w:style w:type="character" w:styleId="Hyperlink">
    <w:name w:val="Hyperlink"/>
    <w:basedOn w:val="DefaultParagraphFont"/>
    <w:uiPriority w:val="99"/>
    <w:unhideWhenUsed/>
    <w:rsid w:val="00744576"/>
    <w:rPr>
      <w:color w:val="467886" w:themeColor="hyperlink"/>
      <w:u w:val="single"/>
    </w:rPr>
  </w:style>
  <w:style w:type="character" w:styleId="UnresolvedMention">
    <w:name w:val="Unresolved Mention"/>
    <w:basedOn w:val="DefaultParagraphFont"/>
    <w:uiPriority w:val="99"/>
    <w:semiHidden/>
    <w:unhideWhenUsed/>
    <w:rsid w:val="00744576"/>
    <w:rPr>
      <w:color w:val="605E5C"/>
      <w:shd w:val="clear" w:color="auto" w:fill="E1DFDD"/>
    </w:rPr>
  </w:style>
  <w:style w:type="paragraph" w:styleId="NormalWeb">
    <w:name w:val="Normal (Web)"/>
    <w:basedOn w:val="Normal"/>
    <w:uiPriority w:val="99"/>
    <w:semiHidden/>
    <w:unhideWhenUsed/>
    <w:rsid w:val="00744576"/>
    <w:pPr>
      <w:spacing w:before="100" w:beforeAutospacing="1" w:after="100" w:afterAutospacing="1" w:line="240" w:lineRule="auto"/>
    </w:pPr>
    <w:rPr>
      <w:rFonts w:ascii="Times New Roman" w:eastAsia="Times New Roman" w:hAnsi="Times New Roman" w:cs="Times New Roman"/>
      <w:kern w:val="0"/>
      <w:lang w:eastAsia="en-PK"/>
      <w14:ligatures w14:val="none"/>
    </w:rPr>
  </w:style>
  <w:style w:type="paragraph" w:styleId="Header">
    <w:name w:val="header"/>
    <w:basedOn w:val="Normal"/>
    <w:link w:val="HeaderChar"/>
    <w:uiPriority w:val="99"/>
    <w:unhideWhenUsed/>
    <w:rsid w:val="00F12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2AA3"/>
  </w:style>
  <w:style w:type="paragraph" w:styleId="Footer">
    <w:name w:val="footer"/>
    <w:basedOn w:val="Normal"/>
    <w:link w:val="FooterChar"/>
    <w:uiPriority w:val="99"/>
    <w:unhideWhenUsed/>
    <w:rsid w:val="00F12A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2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1011</Words>
  <Characters>5768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Raqeeb Ahmad Khan</dc:creator>
  <cp:keywords/>
  <dc:description/>
  <cp:lastModifiedBy>Raqeeb Ahmad Khan</cp:lastModifiedBy>
  <cp:revision>57</cp:revision>
  <dcterms:created xsi:type="dcterms:W3CDTF">2026-01-30T16:13:00Z</dcterms:created>
  <dcterms:modified xsi:type="dcterms:W3CDTF">2026-02-13T17:42:00Z</dcterms:modified>
</cp:coreProperties>
</file>