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AC268D">
            <w:pPr>
              <w:rPr>
                <w:rFonts w:asciiTheme="minorHAnsi" w:hAnsiTheme="minorHAnsi" w:cstheme="minorHAnsi"/>
                <w:b/>
                <w:color w:val="000000" w:themeColor="text1"/>
              </w:rPr>
            </w:pPr>
            <w:r>
              <w:rPr>
                <w:rFonts w:asciiTheme="minorHAnsi" w:hAnsiTheme="minorHAnsi" w:cstheme="minorHAnsi"/>
                <w:b/>
                <w:color w:val="000000" w:themeColor="text1"/>
              </w:rPr>
              <w:t>Zach-Port-Lincoln</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AC268D">
            <w:pPr>
              <w:rPr>
                <w:rFonts w:asciiTheme="minorHAnsi" w:hAnsiTheme="minorHAnsi" w:cstheme="minorHAnsi"/>
                <w:b/>
                <w:color w:val="000000" w:themeColor="text1"/>
              </w:rPr>
            </w:pPr>
            <w:r>
              <w:rPr>
                <w:rFonts w:asciiTheme="minorHAnsi" w:hAnsiTheme="minorHAnsi" w:cstheme="minorHAnsi"/>
                <w:b/>
                <w:color w:val="000000" w:themeColor="text1"/>
              </w:rPr>
              <w:t xml:space="preserve">High Res </w:t>
            </w:r>
            <w:proofErr w:type="spellStart"/>
            <w:r>
              <w:rPr>
                <w:rFonts w:asciiTheme="minorHAnsi" w:hAnsiTheme="minorHAnsi" w:cstheme="minorHAnsi"/>
                <w:b/>
                <w:color w:val="000000" w:themeColor="text1"/>
              </w:rPr>
              <w:t>Metaballs</w:t>
            </w:r>
            <w:proofErr w:type="spellEnd"/>
            <w:r>
              <w:rPr>
                <w:rFonts w:asciiTheme="minorHAnsi" w:hAnsiTheme="minorHAnsi" w:cstheme="minorHAnsi"/>
                <w:b/>
                <w:color w:val="000000" w:themeColor="text1"/>
              </w:rPr>
              <w:t xml:space="preserve"> using Marching Cubes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AC268D">
            <w:pPr>
              <w:rPr>
                <w:rFonts w:asciiTheme="minorHAnsi" w:hAnsiTheme="minorHAnsi" w:cstheme="minorHAnsi"/>
                <w:b/>
                <w:color w:val="000000" w:themeColor="text1"/>
              </w:rPr>
            </w:pPr>
            <w:r>
              <w:rPr>
                <w:rFonts w:asciiTheme="minorHAnsi" w:hAnsiTheme="minorHAnsi" w:cstheme="minorHAnsi"/>
                <w:b/>
                <w:color w:val="000000" w:themeColor="text1"/>
              </w:rPr>
              <w:t>A Baker</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AC268D">
            <w:pPr>
              <w:rPr>
                <w:rFonts w:asciiTheme="minorHAnsi" w:hAnsiTheme="minorHAnsi" w:cstheme="minorHAnsi"/>
                <w:b/>
                <w:color w:val="000000" w:themeColor="text1"/>
              </w:rPr>
            </w:pPr>
            <w:r>
              <w:rPr>
                <w:rFonts w:asciiTheme="minorHAnsi" w:hAnsiTheme="minorHAnsi" w:cstheme="minorHAnsi"/>
                <w:b/>
                <w:color w:val="000000" w:themeColor="text1"/>
              </w:rPr>
              <w:t>G Dickers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BIT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AC268D">
              <w:rPr>
                <w:rFonts w:asciiTheme="minorHAnsi" w:hAnsiTheme="minorHAnsi" w:cstheme="minorHAnsi"/>
                <w:i/>
                <w:color w:val="000000" w:themeColor="text1"/>
                <w:u w:val="single"/>
              </w:rPr>
              <w:t>Games</w:t>
            </w:r>
            <w:r w:rsidRPr="00C2152E">
              <w:rPr>
                <w:rFonts w:asciiTheme="minorHAnsi" w:hAnsiTheme="minorHAnsi" w:cstheme="minorHAnsi"/>
                <w:b/>
                <w:color w:val="000000" w:themeColor="text1"/>
              </w:rPr>
              <w:t xml:space="preserve">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AC268D">
              <w:rPr>
                <w:rFonts w:asciiTheme="minorHAnsi" w:hAnsiTheme="minorHAnsi" w:cstheme="minorHAnsi"/>
                <w:i/>
                <w:color w:val="000000" w:themeColor="text1"/>
                <w:u w:val="single"/>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766967" w:rsidRDefault="004779D1" w:rsidP="00711A55">
            <w:pPr>
              <w:snapToGrid w:val="0"/>
              <w:rPr>
                <w:rFonts w:asciiTheme="minorHAnsi" w:hAnsiTheme="minorHAnsi"/>
                <w:color w:val="000000" w:themeColor="text1"/>
              </w:rPr>
            </w:pPr>
            <w:bookmarkStart w:id="0" w:name="_GoBack"/>
          </w:p>
          <w:p w:rsidR="004779D1" w:rsidRPr="00766967" w:rsidRDefault="006F2454" w:rsidP="00711A55">
            <w:pPr>
              <w:rPr>
                <w:rFonts w:asciiTheme="minorHAnsi" w:hAnsiTheme="minorHAnsi"/>
                <w:color w:val="000000" w:themeColor="text1"/>
              </w:rPr>
            </w:pPr>
            <w:r w:rsidRPr="00766967">
              <w:rPr>
                <w:rFonts w:asciiTheme="minorHAnsi" w:hAnsiTheme="minorHAnsi"/>
                <w:color w:val="000000" w:themeColor="text1"/>
              </w:rPr>
              <w:t>The implementation is limited and there is some confusion/lack of clarity regarding the methods used.</w:t>
            </w:r>
          </w:p>
          <w:bookmarkEnd w:id="0"/>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6F2454" w:rsidP="00711A55">
            <w:pPr>
              <w:snapToGrid w:val="0"/>
              <w:rPr>
                <w:rFonts w:asciiTheme="minorHAnsi" w:hAnsiTheme="minorHAnsi"/>
                <w:color w:val="000000" w:themeColor="text1"/>
              </w:rPr>
            </w:pPr>
            <w:r>
              <w:rPr>
                <w:rFonts w:asciiTheme="minorHAnsi" w:hAnsiTheme="minorHAnsi"/>
                <w:color w:val="000000" w:themeColor="text1"/>
              </w:rPr>
              <w:t>45%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AC268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AC268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11.5</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AC268D">
            <w:pPr>
              <w:rPr>
                <w:rFonts w:asciiTheme="minorHAnsi" w:hAnsiTheme="minorHAnsi"/>
                <w:color w:val="000000" w:themeColor="text1"/>
                <w:lang w:eastAsia="en-GB"/>
              </w:rPr>
            </w:pPr>
            <w:r>
              <w:rPr>
                <w:rFonts w:asciiTheme="minorHAnsi" w:hAnsiTheme="minorHAnsi"/>
                <w:color w:val="000000" w:themeColor="text1"/>
                <w:lang w:eastAsia="en-GB"/>
              </w:rPr>
              <w:t>The lit review cites relevant papers but the style is a little awkward, and the relationship between the relevant topic areas needs clarification and some contextualisation  with the project.</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AC268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AC268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AC268D" w:rsidRDefault="00AC268D" w:rsidP="00AC268D">
            <w:pPr>
              <w:rPr>
                <w:rFonts w:asciiTheme="minorHAnsi" w:hAnsiTheme="minorHAnsi"/>
                <w:color w:val="000000" w:themeColor="text1"/>
                <w:lang w:eastAsia="en-GB"/>
              </w:rPr>
            </w:pPr>
            <w:r>
              <w:rPr>
                <w:rFonts w:asciiTheme="minorHAnsi" w:hAnsiTheme="minorHAnsi"/>
                <w:color w:val="000000" w:themeColor="text1"/>
                <w:lang w:eastAsia="en-GB"/>
              </w:rPr>
              <w:t xml:space="preserve">Research methodology identified and explained. Some confusion – is this an experiment or development.  Little evidence of experiment design.  The code is part of the apparatus if this is an experiment but this is not made clear.   Otherwise, the project is written more as if it is a development project.  No real discussion of developmental </w:t>
            </w:r>
            <w:proofErr w:type="gramStart"/>
            <w:r>
              <w:rPr>
                <w:rFonts w:asciiTheme="minorHAnsi" w:hAnsiTheme="minorHAnsi"/>
                <w:color w:val="000000" w:themeColor="text1"/>
                <w:lang w:eastAsia="en-GB"/>
              </w:rPr>
              <w:t>methods  -</w:t>
            </w:r>
            <w:proofErr w:type="gramEnd"/>
            <w:r>
              <w:rPr>
                <w:rFonts w:asciiTheme="minorHAnsi" w:hAnsiTheme="minorHAnsi"/>
                <w:color w:val="000000" w:themeColor="text1"/>
                <w:lang w:eastAsia="en-GB"/>
              </w:rPr>
              <w:t xml:space="preserve"> some form of iterative prototyping?  </w:t>
            </w:r>
          </w:p>
          <w:p w:rsidR="00AC268D" w:rsidRDefault="00AC268D" w:rsidP="00AC268D">
            <w:pPr>
              <w:rPr>
                <w:rFonts w:asciiTheme="minorHAnsi" w:hAnsiTheme="minorHAnsi"/>
                <w:color w:val="000000" w:themeColor="text1"/>
                <w:lang w:eastAsia="en-GB"/>
              </w:rPr>
            </w:pPr>
            <w:r>
              <w:rPr>
                <w:rFonts w:asciiTheme="minorHAnsi" w:hAnsiTheme="minorHAnsi"/>
                <w:color w:val="000000" w:themeColor="text1"/>
                <w:lang w:eastAsia="en-GB"/>
              </w:rPr>
              <w:t xml:space="preserve">Requirements are not clearly identified/enumerated though a general description of the design implies the </w:t>
            </w:r>
            <w:proofErr w:type="spellStart"/>
            <w:r>
              <w:rPr>
                <w:rFonts w:asciiTheme="minorHAnsi" w:hAnsiTheme="minorHAnsi"/>
                <w:color w:val="000000" w:themeColor="text1"/>
                <w:lang w:eastAsia="en-GB"/>
              </w:rPr>
              <w:t>requirments</w:t>
            </w:r>
            <w:proofErr w:type="spellEnd"/>
            <w:r>
              <w:rPr>
                <w:rFonts w:asciiTheme="minorHAnsi" w:hAnsiTheme="minorHAnsi"/>
                <w:color w:val="000000" w:themeColor="text1"/>
                <w:lang w:eastAsia="en-GB"/>
              </w:rPr>
              <w:t>.</w:t>
            </w:r>
          </w:p>
        </w:tc>
      </w:tr>
    </w:tbl>
    <w:p w:rsidR="00782CF2" w:rsidRPr="00C2152E" w:rsidRDefault="00811371">
      <w:pPr>
        <w:rPr>
          <w:color w:val="000000" w:themeColor="text1"/>
        </w:rPr>
      </w:pPr>
      <w:r w:rsidRPr="00811371">
        <w:rPr>
          <w:color w:val="000000" w:themeColor="text1"/>
        </w:rP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6F24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6F24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AC268D" w:rsidRDefault="00AC268D">
            <w:pPr>
              <w:rPr>
                <w:rFonts w:asciiTheme="minorHAnsi" w:hAnsiTheme="minorHAnsi"/>
                <w:color w:val="000000" w:themeColor="text1"/>
                <w:lang w:eastAsia="en-GB"/>
              </w:rPr>
            </w:pPr>
            <w:r>
              <w:rPr>
                <w:rFonts w:asciiTheme="minorHAnsi" w:hAnsiTheme="minorHAnsi"/>
                <w:color w:val="000000" w:themeColor="text1"/>
                <w:lang w:eastAsia="en-GB"/>
              </w:rPr>
              <w:t>Limited.</w:t>
            </w:r>
          </w:p>
          <w:p w:rsidR="00AC268D" w:rsidRDefault="00AC268D">
            <w:pPr>
              <w:rPr>
                <w:rFonts w:asciiTheme="minorHAnsi" w:hAnsiTheme="minorHAnsi"/>
                <w:color w:val="000000" w:themeColor="text1"/>
                <w:lang w:eastAsia="en-GB"/>
              </w:rPr>
            </w:pPr>
            <w:r>
              <w:rPr>
                <w:rFonts w:asciiTheme="minorHAnsi" w:hAnsiTheme="minorHAnsi"/>
                <w:color w:val="000000" w:themeColor="text1"/>
                <w:lang w:eastAsia="en-GB"/>
              </w:rPr>
              <w:t>A more comprehensive evaluation of the efficiency of the method and perhaps some comparison with a reference algorithm would have been helpful.</w:t>
            </w:r>
          </w:p>
          <w:p w:rsidR="00AC268D" w:rsidRDefault="00AC268D">
            <w:pPr>
              <w:rPr>
                <w:rFonts w:asciiTheme="minorHAnsi" w:hAnsiTheme="minorHAnsi"/>
                <w:color w:val="000000" w:themeColor="text1"/>
                <w:lang w:eastAsia="en-GB"/>
              </w:rPr>
            </w:pPr>
            <w:r>
              <w:rPr>
                <w:rFonts w:asciiTheme="minorHAnsi" w:hAnsiTheme="minorHAnsi"/>
                <w:color w:val="000000" w:themeColor="text1"/>
                <w:lang w:eastAsia="en-GB"/>
              </w:rPr>
              <w:t>Lacking clarity at times – you need to differentiate clearly between the meta-balls and marching cube aspects of the project.</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6F24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AC268D" w:rsidRDefault="00AC268D" w:rsidP="00711A55">
            <w:pPr>
              <w:rPr>
                <w:rFonts w:asciiTheme="minorHAnsi" w:hAnsiTheme="minorHAnsi"/>
                <w:color w:val="000000" w:themeColor="text1"/>
                <w:lang w:eastAsia="en-GB"/>
              </w:rPr>
            </w:pPr>
          </w:p>
          <w:p w:rsidR="00AC268D" w:rsidRDefault="006F2454"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A 3D version was anticipated. A 2D version was implemented and the student does manage to render some 2D merging circles. </w:t>
            </w:r>
            <w:r w:rsidR="00AC268D">
              <w:rPr>
                <w:rFonts w:asciiTheme="minorHAnsi" w:hAnsiTheme="minorHAnsi"/>
                <w:color w:val="000000" w:themeColor="text1"/>
                <w:lang w:eastAsia="en-GB"/>
              </w:rPr>
              <w:t>-  does this really apply the meta-ball ideas faithfully?</w:t>
            </w:r>
          </w:p>
          <w:p w:rsidR="00AC268D" w:rsidRPr="00C2152E" w:rsidRDefault="00AC268D" w:rsidP="00711A55">
            <w:pPr>
              <w:rPr>
                <w:rFonts w:asciiTheme="minorHAnsi" w:hAnsiTheme="minorHAnsi"/>
                <w:b/>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6F24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6F24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6F2454" w:rsidRDefault="006F2454" w:rsidP="00711A55">
            <w:pPr>
              <w:rPr>
                <w:rFonts w:asciiTheme="minorHAnsi" w:hAnsiTheme="minorHAnsi"/>
                <w:b/>
                <w:color w:val="000000" w:themeColor="text1"/>
                <w:lang w:eastAsia="en-GB"/>
              </w:rPr>
            </w:pPr>
          </w:p>
          <w:p w:rsidR="006F2454" w:rsidRDefault="006F2454" w:rsidP="00711A55">
            <w:pPr>
              <w:rPr>
                <w:rFonts w:asciiTheme="minorHAnsi" w:hAnsiTheme="minorHAnsi"/>
                <w:b/>
                <w:color w:val="000000" w:themeColor="text1"/>
                <w:lang w:eastAsia="en-GB"/>
              </w:rPr>
            </w:pPr>
            <w:r>
              <w:rPr>
                <w:rFonts w:asciiTheme="minorHAnsi" w:hAnsiTheme="minorHAnsi"/>
                <w:b/>
                <w:color w:val="000000" w:themeColor="text1"/>
                <w:lang w:eastAsia="en-GB"/>
              </w:rPr>
              <w:t>Abstract doesn’t provide a summary of findings/</w:t>
            </w:r>
            <w:proofErr w:type="spellStart"/>
            <w:r>
              <w:rPr>
                <w:rFonts w:asciiTheme="minorHAnsi" w:hAnsiTheme="minorHAnsi"/>
                <w:b/>
                <w:color w:val="000000" w:themeColor="text1"/>
                <w:lang w:eastAsia="en-GB"/>
              </w:rPr>
              <w:t>concusions</w:t>
            </w:r>
            <w:proofErr w:type="spellEnd"/>
            <w:r>
              <w:rPr>
                <w:rFonts w:asciiTheme="minorHAnsi" w:hAnsiTheme="minorHAnsi"/>
                <w:b/>
                <w:color w:val="000000" w:themeColor="text1"/>
                <w:lang w:eastAsia="en-GB"/>
              </w:rPr>
              <w:t>.</w:t>
            </w:r>
          </w:p>
          <w:p w:rsidR="006F2454" w:rsidRDefault="006F2454" w:rsidP="00711A55">
            <w:pPr>
              <w:rPr>
                <w:rFonts w:asciiTheme="minorHAnsi" w:hAnsiTheme="minorHAnsi"/>
                <w:b/>
                <w:color w:val="000000" w:themeColor="text1"/>
                <w:lang w:eastAsia="en-GB"/>
              </w:rPr>
            </w:pPr>
            <w:r>
              <w:rPr>
                <w:rFonts w:asciiTheme="minorHAnsi" w:hAnsiTheme="minorHAnsi"/>
                <w:b/>
                <w:color w:val="000000" w:themeColor="text1"/>
                <w:lang w:eastAsia="en-GB"/>
              </w:rPr>
              <w:t>Reflection provided-  some insights gained.</w:t>
            </w:r>
          </w:p>
          <w:p w:rsidR="006F2454" w:rsidRDefault="006F2454" w:rsidP="00711A55">
            <w:pPr>
              <w:rPr>
                <w:rFonts w:asciiTheme="minorHAnsi" w:hAnsiTheme="minorHAnsi"/>
                <w:b/>
                <w:color w:val="000000" w:themeColor="text1"/>
                <w:lang w:eastAsia="en-GB"/>
              </w:rPr>
            </w:pPr>
            <w:r>
              <w:rPr>
                <w:rFonts w:asciiTheme="minorHAnsi" w:hAnsiTheme="minorHAnsi"/>
                <w:b/>
                <w:color w:val="000000" w:themeColor="text1"/>
                <w:lang w:eastAsia="en-GB"/>
              </w:rPr>
              <w:t>The report itself could be better structured.  Page numbering would help.</w:t>
            </w:r>
          </w:p>
          <w:p w:rsidR="006F2454" w:rsidRDefault="006F245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Refs were appropriate but only </w:t>
            </w:r>
            <w:proofErr w:type="gramStart"/>
            <w:r>
              <w:rPr>
                <w:rFonts w:asciiTheme="minorHAnsi" w:hAnsiTheme="minorHAnsi"/>
                <w:b/>
                <w:color w:val="000000" w:themeColor="text1"/>
                <w:lang w:eastAsia="en-GB"/>
              </w:rPr>
              <w:t>15 !?</w:t>
            </w:r>
            <w:proofErr w:type="gramEnd"/>
          </w:p>
          <w:p w:rsidR="006F2454" w:rsidRDefault="006F2454" w:rsidP="00711A55">
            <w:pPr>
              <w:rPr>
                <w:rFonts w:asciiTheme="minorHAnsi" w:hAnsiTheme="minorHAnsi"/>
                <w:b/>
                <w:color w:val="000000" w:themeColor="text1"/>
                <w:lang w:eastAsia="en-GB"/>
              </w:rPr>
            </w:pPr>
          </w:p>
          <w:p w:rsidR="006F2454" w:rsidRPr="006F2454" w:rsidRDefault="006F2454" w:rsidP="00711A55">
            <w:pPr>
              <w:rPr>
                <w:rFonts w:asciiTheme="minorHAnsi" w:hAnsiTheme="minorHAnsi"/>
                <w:b/>
                <w:color w:val="000000" w:themeColor="text1"/>
                <w:lang w:eastAsia="en-GB"/>
              </w:rPr>
            </w:pP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6F2454"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45</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D0DDD"/>
    <w:rsid w:val="00242112"/>
    <w:rsid w:val="00253402"/>
    <w:rsid w:val="003E5437"/>
    <w:rsid w:val="003F049D"/>
    <w:rsid w:val="004779D1"/>
    <w:rsid w:val="00576B2C"/>
    <w:rsid w:val="005C79DB"/>
    <w:rsid w:val="006363DD"/>
    <w:rsid w:val="006530D2"/>
    <w:rsid w:val="006645F5"/>
    <w:rsid w:val="006F2454"/>
    <w:rsid w:val="00766967"/>
    <w:rsid w:val="00782CF2"/>
    <w:rsid w:val="007C2CCC"/>
    <w:rsid w:val="00811371"/>
    <w:rsid w:val="00866E85"/>
    <w:rsid w:val="008B05C1"/>
    <w:rsid w:val="008B67FF"/>
    <w:rsid w:val="008D4A65"/>
    <w:rsid w:val="009F37CB"/>
    <w:rsid w:val="00A151E5"/>
    <w:rsid w:val="00A16A6A"/>
    <w:rsid w:val="00A736BA"/>
    <w:rsid w:val="00AB34FE"/>
    <w:rsid w:val="00AC268D"/>
    <w:rsid w:val="00B27A16"/>
    <w:rsid w:val="00C2152E"/>
    <w:rsid w:val="00C60A27"/>
    <w:rsid w:val="00CC4C41"/>
    <w:rsid w:val="00CD2262"/>
    <w:rsid w:val="00CF3983"/>
    <w:rsid w:val="00D87BAB"/>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463</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3</cp:revision>
  <cp:lastPrinted>2013-09-25T13:22:00Z</cp:lastPrinted>
  <dcterms:created xsi:type="dcterms:W3CDTF">2019-05-21T09:12:00Z</dcterms:created>
  <dcterms:modified xsi:type="dcterms:W3CDTF">2019-05-29T10:27:00Z</dcterms:modified>
</cp:coreProperties>
</file>