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XSpec="center" w:tblpY="1350"/>
        <w:tblW w:w="9452" w:type="dxa"/>
        <w:tblLook w:val="04A0" w:firstRow="1" w:lastRow="0" w:firstColumn="1" w:lastColumn="0" w:noHBand="0" w:noVBand="1"/>
      </w:tblPr>
      <w:tblGrid>
        <w:gridCol w:w="4726"/>
        <w:gridCol w:w="4726"/>
      </w:tblGrid>
      <w:tr w:rsidR="00D16398" w14:paraId="0B34093D" w14:textId="77777777" w:rsidTr="0085236F">
        <w:trPr>
          <w:trHeight w:val="852"/>
        </w:trPr>
        <w:tc>
          <w:tcPr>
            <w:tcW w:w="4726" w:type="dxa"/>
          </w:tcPr>
          <w:p w14:paraId="613A95AF" w14:textId="399BF184" w:rsidR="00D16398" w:rsidRDefault="00D16398" w:rsidP="00F475E2">
            <w:pPr>
              <w:jc w:val="center"/>
            </w:pPr>
            <w:r>
              <w:t xml:space="preserve">Module title </w:t>
            </w:r>
          </w:p>
        </w:tc>
        <w:tc>
          <w:tcPr>
            <w:tcW w:w="4726" w:type="dxa"/>
          </w:tcPr>
          <w:p w14:paraId="1F8D4F9D" w14:textId="2E2B80CD" w:rsidR="00D16398" w:rsidRDefault="0085236F" w:rsidP="00F475E2">
            <w:pPr>
              <w:jc w:val="center"/>
            </w:pPr>
            <w:r>
              <w:t>Entrepreneurship</w:t>
            </w:r>
          </w:p>
        </w:tc>
      </w:tr>
      <w:tr w:rsidR="00D16398" w14:paraId="4B04222F" w14:textId="77777777" w:rsidTr="0085236F">
        <w:trPr>
          <w:trHeight w:val="852"/>
        </w:trPr>
        <w:tc>
          <w:tcPr>
            <w:tcW w:w="4726" w:type="dxa"/>
          </w:tcPr>
          <w:p w14:paraId="66531C69" w14:textId="15296934" w:rsidR="00D16398" w:rsidRDefault="00D16398" w:rsidP="00F475E2">
            <w:pPr>
              <w:jc w:val="center"/>
            </w:pPr>
            <w:r>
              <w:t>Module code</w:t>
            </w:r>
          </w:p>
        </w:tc>
        <w:tc>
          <w:tcPr>
            <w:tcW w:w="4726" w:type="dxa"/>
          </w:tcPr>
          <w:p w14:paraId="1D75CB47" w14:textId="115489AC" w:rsidR="00D16398" w:rsidRDefault="0085236F" w:rsidP="00F475E2">
            <w:pPr>
              <w:jc w:val="center"/>
            </w:pPr>
            <w:r>
              <w:t>LCBB5001</w:t>
            </w:r>
          </w:p>
        </w:tc>
      </w:tr>
      <w:tr w:rsidR="00D16398" w14:paraId="21EC6331" w14:textId="77777777" w:rsidTr="0085236F">
        <w:trPr>
          <w:trHeight w:val="852"/>
        </w:trPr>
        <w:tc>
          <w:tcPr>
            <w:tcW w:w="4726" w:type="dxa"/>
          </w:tcPr>
          <w:p w14:paraId="78A0322C" w14:textId="5FA97675" w:rsidR="00D16398" w:rsidRDefault="00D16398" w:rsidP="00F475E2">
            <w:pPr>
              <w:jc w:val="center"/>
            </w:pPr>
            <w:r>
              <w:t>Student name</w:t>
            </w:r>
          </w:p>
        </w:tc>
        <w:tc>
          <w:tcPr>
            <w:tcW w:w="4726" w:type="dxa"/>
          </w:tcPr>
          <w:p w14:paraId="34B1BEAB" w14:textId="3B0A4929" w:rsidR="00D16398" w:rsidRDefault="0085236F" w:rsidP="00F475E2">
            <w:pPr>
              <w:jc w:val="center"/>
            </w:pPr>
            <w:r>
              <w:t xml:space="preserve">Irina </w:t>
            </w:r>
            <w:proofErr w:type="spellStart"/>
            <w:r>
              <w:t>Caraus</w:t>
            </w:r>
            <w:proofErr w:type="spellEnd"/>
          </w:p>
        </w:tc>
      </w:tr>
    </w:tbl>
    <w:p w14:paraId="29F983E8" w14:textId="4C12FE28" w:rsidR="00E31248" w:rsidRDefault="00E31248" w:rsidP="000027BD">
      <w:pPr>
        <w:jc w:val="center"/>
      </w:pPr>
    </w:p>
    <w:p w14:paraId="42ED35A3" w14:textId="1EEEDFCD" w:rsidR="0042073A" w:rsidRDefault="0042073A"/>
    <w:p w14:paraId="4D0C729F" w14:textId="77777777" w:rsidR="0042073A" w:rsidRDefault="0042073A">
      <w:r>
        <w:br w:type="page"/>
      </w:r>
    </w:p>
    <w:sdt>
      <w:sdtPr>
        <w:rPr>
          <w:rFonts w:ascii="Times New Roman" w:eastAsiaTheme="minorHAnsi" w:hAnsi="Times New Roman" w:cs="Times New Roman"/>
          <w:color w:val="auto"/>
          <w:sz w:val="24"/>
          <w:szCs w:val="24"/>
        </w:rPr>
        <w:id w:val="-160161518"/>
        <w:docPartObj>
          <w:docPartGallery w:val="Table of Contents"/>
          <w:docPartUnique/>
        </w:docPartObj>
      </w:sdtPr>
      <w:sdtEndPr>
        <w:rPr>
          <w:b/>
          <w:bCs/>
          <w:noProof/>
        </w:rPr>
      </w:sdtEndPr>
      <w:sdtContent>
        <w:p w14:paraId="05177131" w14:textId="6ACAA576" w:rsidR="00A80E55" w:rsidRDefault="00A80E55" w:rsidP="00B07417">
          <w:pPr>
            <w:pStyle w:val="TOCHeading"/>
          </w:pPr>
          <w:r>
            <w:t>Contents</w:t>
          </w:r>
        </w:p>
        <w:p w14:paraId="0D82189B" w14:textId="1B1F3636" w:rsidR="00B403D2" w:rsidRDefault="00A80E55">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9947530" w:history="1">
            <w:r w:rsidR="00B403D2" w:rsidRPr="00FA6377">
              <w:rPr>
                <w:rStyle w:val="Hyperlink"/>
                <w:noProof/>
              </w:rPr>
              <w:t>Virtual Clothing Try-On or “e-try”:</w:t>
            </w:r>
            <w:r w:rsidR="00B403D2">
              <w:rPr>
                <w:noProof/>
                <w:webHidden/>
              </w:rPr>
              <w:tab/>
            </w:r>
            <w:r w:rsidR="00B403D2">
              <w:rPr>
                <w:noProof/>
                <w:webHidden/>
              </w:rPr>
              <w:fldChar w:fldCharType="begin"/>
            </w:r>
            <w:r w:rsidR="00B403D2">
              <w:rPr>
                <w:noProof/>
                <w:webHidden/>
              </w:rPr>
              <w:instrText xml:space="preserve"> PAGEREF _Toc129947530 \h </w:instrText>
            </w:r>
            <w:r w:rsidR="00B403D2">
              <w:rPr>
                <w:noProof/>
                <w:webHidden/>
              </w:rPr>
            </w:r>
            <w:r w:rsidR="00B403D2">
              <w:rPr>
                <w:noProof/>
                <w:webHidden/>
              </w:rPr>
              <w:fldChar w:fldCharType="separate"/>
            </w:r>
            <w:r w:rsidR="00B403D2">
              <w:rPr>
                <w:noProof/>
                <w:webHidden/>
              </w:rPr>
              <w:t>3</w:t>
            </w:r>
            <w:r w:rsidR="00B403D2">
              <w:rPr>
                <w:noProof/>
                <w:webHidden/>
              </w:rPr>
              <w:fldChar w:fldCharType="end"/>
            </w:r>
          </w:hyperlink>
        </w:p>
        <w:p w14:paraId="52F6A735" w14:textId="1F85EC2C" w:rsidR="00B403D2" w:rsidRDefault="0085236F">
          <w:pPr>
            <w:pStyle w:val="TOC1"/>
            <w:tabs>
              <w:tab w:val="right" w:leader="dot" w:pos="9350"/>
            </w:tabs>
            <w:rPr>
              <w:rFonts w:asciiTheme="minorHAnsi" w:eastAsiaTheme="minorEastAsia" w:hAnsiTheme="minorHAnsi" w:cstheme="minorBidi"/>
              <w:noProof/>
              <w:sz w:val="22"/>
              <w:szCs w:val="22"/>
            </w:rPr>
          </w:pPr>
          <w:hyperlink w:anchor="_Toc129947531" w:history="1">
            <w:r w:rsidR="00B403D2" w:rsidRPr="00FA6377">
              <w:rPr>
                <w:rStyle w:val="Hyperlink"/>
                <w:noProof/>
              </w:rPr>
              <w:t>SWOT Analysis for Virtual clothing try-on related software and necessary devices:</w:t>
            </w:r>
            <w:r w:rsidR="00B403D2">
              <w:rPr>
                <w:noProof/>
                <w:webHidden/>
              </w:rPr>
              <w:tab/>
            </w:r>
            <w:r w:rsidR="00B403D2">
              <w:rPr>
                <w:noProof/>
                <w:webHidden/>
              </w:rPr>
              <w:fldChar w:fldCharType="begin"/>
            </w:r>
            <w:r w:rsidR="00B403D2">
              <w:rPr>
                <w:noProof/>
                <w:webHidden/>
              </w:rPr>
              <w:instrText xml:space="preserve"> PAGEREF _Toc129947531 \h </w:instrText>
            </w:r>
            <w:r w:rsidR="00B403D2">
              <w:rPr>
                <w:noProof/>
                <w:webHidden/>
              </w:rPr>
            </w:r>
            <w:r w:rsidR="00B403D2">
              <w:rPr>
                <w:noProof/>
                <w:webHidden/>
              </w:rPr>
              <w:fldChar w:fldCharType="separate"/>
            </w:r>
            <w:r w:rsidR="00B403D2">
              <w:rPr>
                <w:noProof/>
                <w:webHidden/>
              </w:rPr>
              <w:t>6</w:t>
            </w:r>
            <w:r w:rsidR="00B403D2">
              <w:rPr>
                <w:noProof/>
                <w:webHidden/>
              </w:rPr>
              <w:fldChar w:fldCharType="end"/>
            </w:r>
          </w:hyperlink>
        </w:p>
        <w:p w14:paraId="5B797F3C" w14:textId="1174D4C4" w:rsidR="00B403D2" w:rsidRDefault="0085236F">
          <w:pPr>
            <w:pStyle w:val="TOC1"/>
            <w:tabs>
              <w:tab w:val="right" w:leader="dot" w:pos="9350"/>
            </w:tabs>
            <w:rPr>
              <w:rFonts w:asciiTheme="minorHAnsi" w:eastAsiaTheme="minorEastAsia" w:hAnsiTheme="minorHAnsi" w:cstheme="minorBidi"/>
              <w:noProof/>
              <w:sz w:val="22"/>
              <w:szCs w:val="22"/>
            </w:rPr>
          </w:pPr>
          <w:hyperlink w:anchor="_Toc129947532" w:history="1">
            <w:r w:rsidR="00B403D2" w:rsidRPr="00FA6377">
              <w:rPr>
                <w:rStyle w:val="Hyperlink"/>
                <w:noProof/>
              </w:rPr>
              <w:t>Skill Audit:</w:t>
            </w:r>
            <w:r w:rsidR="00B403D2">
              <w:rPr>
                <w:noProof/>
                <w:webHidden/>
              </w:rPr>
              <w:tab/>
            </w:r>
            <w:r w:rsidR="00B403D2">
              <w:rPr>
                <w:noProof/>
                <w:webHidden/>
              </w:rPr>
              <w:fldChar w:fldCharType="begin"/>
            </w:r>
            <w:r w:rsidR="00B403D2">
              <w:rPr>
                <w:noProof/>
                <w:webHidden/>
              </w:rPr>
              <w:instrText xml:space="preserve"> PAGEREF _Toc129947532 \h </w:instrText>
            </w:r>
            <w:r w:rsidR="00B403D2">
              <w:rPr>
                <w:noProof/>
                <w:webHidden/>
              </w:rPr>
            </w:r>
            <w:r w:rsidR="00B403D2">
              <w:rPr>
                <w:noProof/>
                <w:webHidden/>
              </w:rPr>
              <w:fldChar w:fldCharType="separate"/>
            </w:r>
            <w:r w:rsidR="00B403D2">
              <w:rPr>
                <w:noProof/>
                <w:webHidden/>
              </w:rPr>
              <w:t>7</w:t>
            </w:r>
            <w:r w:rsidR="00B403D2">
              <w:rPr>
                <w:noProof/>
                <w:webHidden/>
              </w:rPr>
              <w:fldChar w:fldCharType="end"/>
            </w:r>
          </w:hyperlink>
        </w:p>
        <w:p w14:paraId="5F12F89C" w14:textId="2B74E477" w:rsidR="00B403D2" w:rsidRDefault="0085236F">
          <w:pPr>
            <w:pStyle w:val="TOC1"/>
            <w:tabs>
              <w:tab w:val="right" w:leader="dot" w:pos="9350"/>
            </w:tabs>
            <w:rPr>
              <w:rFonts w:asciiTheme="minorHAnsi" w:eastAsiaTheme="minorEastAsia" w:hAnsiTheme="minorHAnsi" w:cstheme="minorBidi"/>
              <w:noProof/>
              <w:sz w:val="22"/>
              <w:szCs w:val="22"/>
            </w:rPr>
          </w:pPr>
          <w:hyperlink w:anchor="_Toc129947533" w:history="1">
            <w:r w:rsidR="00B403D2" w:rsidRPr="00FA6377">
              <w:rPr>
                <w:rStyle w:val="Hyperlink"/>
                <w:noProof/>
              </w:rPr>
              <w:t>Professional development plan for 6 months:</w:t>
            </w:r>
            <w:r w:rsidR="00B403D2">
              <w:rPr>
                <w:noProof/>
                <w:webHidden/>
              </w:rPr>
              <w:tab/>
            </w:r>
            <w:r w:rsidR="00B403D2">
              <w:rPr>
                <w:noProof/>
                <w:webHidden/>
              </w:rPr>
              <w:fldChar w:fldCharType="begin"/>
            </w:r>
            <w:r w:rsidR="00B403D2">
              <w:rPr>
                <w:noProof/>
                <w:webHidden/>
              </w:rPr>
              <w:instrText xml:space="preserve"> PAGEREF _Toc129947533 \h </w:instrText>
            </w:r>
            <w:r w:rsidR="00B403D2">
              <w:rPr>
                <w:noProof/>
                <w:webHidden/>
              </w:rPr>
            </w:r>
            <w:r w:rsidR="00B403D2">
              <w:rPr>
                <w:noProof/>
                <w:webHidden/>
              </w:rPr>
              <w:fldChar w:fldCharType="separate"/>
            </w:r>
            <w:r w:rsidR="00B403D2">
              <w:rPr>
                <w:noProof/>
                <w:webHidden/>
              </w:rPr>
              <w:t>9</w:t>
            </w:r>
            <w:r w:rsidR="00B403D2">
              <w:rPr>
                <w:noProof/>
                <w:webHidden/>
              </w:rPr>
              <w:fldChar w:fldCharType="end"/>
            </w:r>
          </w:hyperlink>
        </w:p>
        <w:p w14:paraId="75D87460" w14:textId="7089B18D" w:rsidR="00B403D2" w:rsidRDefault="0085236F">
          <w:pPr>
            <w:pStyle w:val="TOC1"/>
            <w:tabs>
              <w:tab w:val="right" w:leader="dot" w:pos="9350"/>
            </w:tabs>
            <w:rPr>
              <w:rFonts w:asciiTheme="minorHAnsi" w:eastAsiaTheme="minorEastAsia" w:hAnsiTheme="minorHAnsi" w:cstheme="minorBidi"/>
              <w:noProof/>
              <w:sz w:val="22"/>
              <w:szCs w:val="22"/>
            </w:rPr>
          </w:pPr>
          <w:hyperlink w:anchor="_Toc129947534" w:history="1">
            <w:r w:rsidR="00B403D2" w:rsidRPr="00FA6377">
              <w:rPr>
                <w:rStyle w:val="Hyperlink"/>
                <w:noProof/>
              </w:rPr>
              <w:t>12 months professional development plan:</w:t>
            </w:r>
            <w:r w:rsidR="00B403D2">
              <w:rPr>
                <w:noProof/>
                <w:webHidden/>
              </w:rPr>
              <w:tab/>
            </w:r>
            <w:r w:rsidR="00B403D2">
              <w:rPr>
                <w:noProof/>
                <w:webHidden/>
              </w:rPr>
              <w:fldChar w:fldCharType="begin"/>
            </w:r>
            <w:r w:rsidR="00B403D2">
              <w:rPr>
                <w:noProof/>
                <w:webHidden/>
              </w:rPr>
              <w:instrText xml:space="preserve"> PAGEREF _Toc129947534 \h </w:instrText>
            </w:r>
            <w:r w:rsidR="00B403D2">
              <w:rPr>
                <w:noProof/>
                <w:webHidden/>
              </w:rPr>
            </w:r>
            <w:r w:rsidR="00B403D2">
              <w:rPr>
                <w:noProof/>
                <w:webHidden/>
              </w:rPr>
              <w:fldChar w:fldCharType="separate"/>
            </w:r>
            <w:r w:rsidR="00B403D2">
              <w:rPr>
                <w:noProof/>
                <w:webHidden/>
              </w:rPr>
              <w:t>10</w:t>
            </w:r>
            <w:r w:rsidR="00B403D2">
              <w:rPr>
                <w:noProof/>
                <w:webHidden/>
              </w:rPr>
              <w:fldChar w:fldCharType="end"/>
            </w:r>
          </w:hyperlink>
        </w:p>
        <w:p w14:paraId="0BF582CF" w14:textId="2877839D" w:rsidR="00B403D2" w:rsidRDefault="0085236F">
          <w:pPr>
            <w:pStyle w:val="TOC1"/>
            <w:tabs>
              <w:tab w:val="right" w:leader="dot" w:pos="9350"/>
            </w:tabs>
            <w:rPr>
              <w:rFonts w:asciiTheme="minorHAnsi" w:eastAsiaTheme="minorEastAsia" w:hAnsiTheme="minorHAnsi" w:cstheme="minorBidi"/>
              <w:noProof/>
              <w:sz w:val="22"/>
              <w:szCs w:val="22"/>
            </w:rPr>
          </w:pPr>
          <w:hyperlink w:anchor="_Toc129947535" w:history="1">
            <w:r w:rsidR="00B403D2" w:rsidRPr="00FA6377">
              <w:rPr>
                <w:rStyle w:val="Hyperlink"/>
                <w:noProof/>
              </w:rPr>
              <w:t>References:</w:t>
            </w:r>
            <w:r w:rsidR="00B403D2">
              <w:rPr>
                <w:noProof/>
                <w:webHidden/>
              </w:rPr>
              <w:tab/>
            </w:r>
            <w:r w:rsidR="00B403D2">
              <w:rPr>
                <w:noProof/>
                <w:webHidden/>
              </w:rPr>
              <w:fldChar w:fldCharType="begin"/>
            </w:r>
            <w:r w:rsidR="00B403D2">
              <w:rPr>
                <w:noProof/>
                <w:webHidden/>
              </w:rPr>
              <w:instrText xml:space="preserve"> PAGEREF _Toc129947535 \h </w:instrText>
            </w:r>
            <w:r w:rsidR="00B403D2">
              <w:rPr>
                <w:noProof/>
                <w:webHidden/>
              </w:rPr>
            </w:r>
            <w:r w:rsidR="00B403D2">
              <w:rPr>
                <w:noProof/>
                <w:webHidden/>
              </w:rPr>
              <w:fldChar w:fldCharType="separate"/>
            </w:r>
            <w:r w:rsidR="00B403D2">
              <w:rPr>
                <w:noProof/>
                <w:webHidden/>
              </w:rPr>
              <w:t>11</w:t>
            </w:r>
            <w:r w:rsidR="00B403D2">
              <w:rPr>
                <w:noProof/>
                <w:webHidden/>
              </w:rPr>
              <w:fldChar w:fldCharType="end"/>
            </w:r>
          </w:hyperlink>
        </w:p>
        <w:p w14:paraId="6F5E18E0" w14:textId="64A80375" w:rsidR="00A80E55" w:rsidRDefault="00A80E55">
          <w:r>
            <w:rPr>
              <w:b/>
              <w:bCs/>
              <w:noProof/>
            </w:rPr>
            <w:fldChar w:fldCharType="end"/>
          </w:r>
        </w:p>
      </w:sdtContent>
    </w:sdt>
    <w:p w14:paraId="51F6EC2E" w14:textId="76E9B005" w:rsidR="0042073A" w:rsidRDefault="0042073A"/>
    <w:p w14:paraId="7E129484" w14:textId="77777777" w:rsidR="0042073A" w:rsidRDefault="0042073A">
      <w:r>
        <w:br w:type="page"/>
      </w:r>
    </w:p>
    <w:p w14:paraId="1B49BD23" w14:textId="28B52118" w:rsidR="0042073A" w:rsidRDefault="000E799B" w:rsidP="00B07417">
      <w:pPr>
        <w:pStyle w:val="Heading1"/>
      </w:pPr>
      <w:bookmarkStart w:id="0" w:name="_Toc129947530"/>
      <w:r>
        <w:lastRenderedPageBreak/>
        <w:t>Virtual Clothing Try-On</w:t>
      </w:r>
      <w:r w:rsidR="00B96555">
        <w:t xml:space="preserve"> or</w:t>
      </w:r>
      <w:r>
        <w:t xml:space="preserve"> “e-try”</w:t>
      </w:r>
      <w:r w:rsidR="0042073A">
        <w:t>:</w:t>
      </w:r>
      <w:bookmarkEnd w:id="0"/>
    </w:p>
    <w:p w14:paraId="59B161D2" w14:textId="178D2C9C" w:rsidR="000D3AED" w:rsidRDefault="00105B3F" w:rsidP="007C271D">
      <w:r>
        <w:t>Virtual Clothing Try-On is a new technology that allows users to try on different clothing designs without having to physically go shopping</w:t>
      </w:r>
      <w:r w:rsidR="00887144">
        <w:t xml:space="preserve"> (Yu et al., 2019)</w:t>
      </w:r>
      <w:r>
        <w:t>. This is a valuable tool for people who are limited in time or who may not be able to physically visit stores due to health reasons. By using Virtual Clothing Try-On, users can preview different garments and make sure they are comfortable and look their best before making a purchase</w:t>
      </w:r>
      <w:r w:rsidR="0015178D">
        <w:t xml:space="preserve"> (Yu et al., 2019)</w:t>
      </w:r>
      <w:r>
        <w:t xml:space="preserve">. There is potential for Virtual Clothing Try-On to become an increasingly popular tool for shoppers of all ages. Not only does it allow people with physical limitations to </w:t>
      </w:r>
      <w:r w:rsidR="00E67D0D">
        <w:t>shop</w:t>
      </w:r>
      <w:r>
        <w:t xml:space="preserve"> for clothes the same way as everyone else, but it also provides an opportunity for people who are uncomfortable trying on clothing in person to do so without fear of embarrassment or rejection</w:t>
      </w:r>
      <w:r w:rsidR="001562DF">
        <w:t xml:space="preserve"> (Yu et al., 2019)</w:t>
      </w:r>
      <w:r>
        <w:t>. In addition, Virtual Clothing Try-On could be used by fashion designers to test designs before they launch them onto the market. By using Virtual Clothing Try-On, designers can avoid expensive and time-consuming trial runs that could lead to poor sales</w:t>
      </w:r>
      <w:r w:rsidR="00E67D0D">
        <w:t xml:space="preserve"> (Yu et al., 2019)</w:t>
      </w:r>
      <w:r>
        <w:t>.</w:t>
      </w:r>
      <w:r w:rsidR="00C16F63">
        <w:t xml:space="preserve"> </w:t>
      </w:r>
      <w:r w:rsidR="00B8290D">
        <w:t xml:space="preserve">This </w:t>
      </w:r>
      <w:r w:rsidR="00CA7D38">
        <w:t>section</w:t>
      </w:r>
      <w:r w:rsidR="00B8290D">
        <w:t xml:space="preserve"> will evaluate the idea of Virtual Clothing Try-On and what inspires </w:t>
      </w:r>
      <w:r w:rsidR="00AB7744">
        <w:t>me</w:t>
      </w:r>
      <w:r w:rsidR="00B8290D">
        <w:t xml:space="preserve"> to become an entrepreneur in the UK. It will also explain what led </w:t>
      </w:r>
      <w:r w:rsidR="00794175">
        <w:t>me</w:t>
      </w:r>
      <w:r w:rsidR="00B8290D">
        <w:t xml:space="preserve"> to choose this idea</w:t>
      </w:r>
      <w:r w:rsidR="00ED5CEA">
        <w:t>.</w:t>
      </w:r>
    </w:p>
    <w:p w14:paraId="1B4AC05F" w14:textId="1433546F" w:rsidR="00FC279F" w:rsidRDefault="007174A1" w:rsidP="002B3F3F">
      <w:r>
        <w:t xml:space="preserve">One of the main reasons why </w:t>
      </w:r>
      <w:r w:rsidR="00E168CA">
        <w:t>I</w:t>
      </w:r>
      <w:r>
        <w:t xml:space="preserve"> choose virtual clothing try-on as </w:t>
      </w:r>
      <w:r w:rsidR="008E01EC">
        <w:t xml:space="preserve">the </w:t>
      </w:r>
      <w:r>
        <w:t>entrepreneurial venture is because of the convenience it offers to customers. With the rise of online shopping, customers have been deprived of the ability to try on clothes before making a purchase</w:t>
      </w:r>
      <w:r w:rsidR="007A165A">
        <w:t xml:space="preserve"> (</w:t>
      </w:r>
      <w:proofErr w:type="spellStart"/>
      <w:r w:rsidR="007A165A">
        <w:t>Roggeveen</w:t>
      </w:r>
      <w:proofErr w:type="spellEnd"/>
      <w:r w:rsidR="007A165A">
        <w:t xml:space="preserve"> et al., 2020)</w:t>
      </w:r>
      <w:r>
        <w:t>. This has led to a high rate of returns, which can be costly for both the customer and the retailer. Virtual clothing try-on solves this problem by providing customers with a realistic and accurate way to try on clothes before purchasing them.</w:t>
      </w:r>
      <w:r w:rsidR="008E01EC">
        <w:t xml:space="preserve"> </w:t>
      </w:r>
      <w:r>
        <w:t>Another reason why virtual clothing try-on is an attractive entrepreneurial idea is that it allows for a more sustainable fashion industry. With the fashion industry being one of the biggest contributors to global pollution, the idea of virtual clothing try-on reduces the need for physical clothing production and transportation, ultimately reducing the carbon footprint of the industry</w:t>
      </w:r>
      <w:r w:rsidR="0076333D">
        <w:t xml:space="preserve"> (</w:t>
      </w:r>
      <w:proofErr w:type="spellStart"/>
      <w:r w:rsidR="0076333D">
        <w:t>Roggeveen</w:t>
      </w:r>
      <w:proofErr w:type="spellEnd"/>
      <w:r w:rsidR="0076333D">
        <w:t xml:space="preserve"> et al., 2020)</w:t>
      </w:r>
      <w:r>
        <w:t>.</w:t>
      </w:r>
      <w:r w:rsidR="00F43AB7">
        <w:t xml:space="preserve"> For example</w:t>
      </w:r>
      <w:r w:rsidR="006D5725">
        <w:t>,</w:t>
      </w:r>
      <w:r w:rsidR="00F43AB7">
        <w:t xml:space="preserve"> the virtual try-on company, </w:t>
      </w:r>
      <w:proofErr w:type="spellStart"/>
      <w:r w:rsidR="00F43AB7">
        <w:t>Zeekit</w:t>
      </w:r>
      <w:proofErr w:type="spellEnd"/>
      <w:r w:rsidR="00F43AB7">
        <w:t>, raised $9 million in funding in 2021 (</w:t>
      </w:r>
      <w:proofErr w:type="spellStart"/>
      <w:r w:rsidR="00F43AB7">
        <w:t>Geektime</w:t>
      </w:r>
      <w:proofErr w:type="spellEnd"/>
      <w:r w:rsidR="00F43AB7">
        <w:t xml:space="preserve">, 2023). </w:t>
      </w:r>
      <w:r w:rsidR="009F2A90">
        <w:t xml:space="preserve"> </w:t>
      </w:r>
    </w:p>
    <w:p w14:paraId="2CFCE575" w14:textId="261F569E" w:rsidR="00884079" w:rsidRDefault="00E21A3D" w:rsidP="002B3F3F">
      <w:r>
        <w:t xml:space="preserve">To </w:t>
      </w:r>
      <w:r w:rsidR="00CE2A11">
        <w:t>run a</w:t>
      </w:r>
      <w:r>
        <w:t xml:space="preserve"> Virtual Clothing Try-On</w:t>
      </w:r>
      <w:r w:rsidR="00CE2A11">
        <w:t xml:space="preserve"> company</w:t>
      </w:r>
      <w:r>
        <w:t xml:space="preserve"> </w:t>
      </w:r>
      <w:r w:rsidR="00CE2A11">
        <w:t xml:space="preserve">will need </w:t>
      </w:r>
      <w:r>
        <w:t>interactive devices for fashion lifestyle retailing companies in the UK, several technologies are required. These technologies include</w:t>
      </w:r>
      <w:r w:rsidR="00884079">
        <w:t>:</w:t>
      </w:r>
    </w:p>
    <w:p w14:paraId="674B106B" w14:textId="4AFFA8C7" w:rsidR="00884079" w:rsidRDefault="00E21A3D" w:rsidP="00E21A3D">
      <w:pPr>
        <w:pStyle w:val="ListParagraph"/>
        <w:numPr>
          <w:ilvl w:val="0"/>
          <w:numId w:val="2"/>
        </w:numPr>
      </w:pPr>
      <w:r>
        <w:lastRenderedPageBreak/>
        <w:t>3D Scanning Technology: This technology is used to capture the 3D measurements and shape of a person's body. This technology is essential for accurately mapping a person's body shape and size, which is required for creating virtual try-on software</w:t>
      </w:r>
      <w:r w:rsidR="00696D22">
        <w:t xml:space="preserve"> (Yu et al., 2003)</w:t>
      </w:r>
      <w:r>
        <w:t xml:space="preserve">. </w:t>
      </w:r>
    </w:p>
    <w:p w14:paraId="6D20A4D6" w14:textId="18E76CD3" w:rsidR="00884079" w:rsidRDefault="00E21A3D" w:rsidP="00E21A3D">
      <w:pPr>
        <w:pStyle w:val="ListParagraph"/>
        <w:numPr>
          <w:ilvl w:val="0"/>
          <w:numId w:val="2"/>
        </w:numPr>
      </w:pPr>
      <w:r>
        <w:t xml:space="preserve">Augmented Reality (AR) Technology: This technology is used to superimpose virtual clothing onto a person's image. The AR technology allows the virtual clothing to be seen on the person in </w:t>
      </w:r>
      <w:r w:rsidR="004938BF">
        <w:t>real-time</w:t>
      </w:r>
      <w:r>
        <w:t>, which provides a more realistic and accurate representation of how the clothing will look</w:t>
      </w:r>
      <w:r w:rsidR="00345DEC">
        <w:t xml:space="preserve"> (</w:t>
      </w:r>
      <w:proofErr w:type="spellStart"/>
      <w:r w:rsidR="00345DEC">
        <w:t>Papagiannakis</w:t>
      </w:r>
      <w:proofErr w:type="spellEnd"/>
      <w:r w:rsidR="00345DEC">
        <w:t xml:space="preserve"> et al., 2005)</w:t>
      </w:r>
      <w:r>
        <w:t>.</w:t>
      </w:r>
    </w:p>
    <w:p w14:paraId="07C26B13" w14:textId="0938B989" w:rsidR="00884079" w:rsidRDefault="00E21A3D" w:rsidP="00E21A3D">
      <w:pPr>
        <w:pStyle w:val="ListParagraph"/>
        <w:numPr>
          <w:ilvl w:val="0"/>
          <w:numId w:val="2"/>
        </w:numPr>
      </w:pPr>
      <w:r>
        <w:t>Computer Vision Technology: This technology is used to identify and analyze images and videos. It is used to track the movement of a person's body and clothing, which is important for creating realistic and accurate virtual try-on software</w:t>
      </w:r>
      <w:r w:rsidR="004938BF">
        <w:t xml:space="preserve"> (Junior et al., 2010)</w:t>
      </w:r>
      <w:r>
        <w:t>.</w:t>
      </w:r>
    </w:p>
    <w:p w14:paraId="72AAB048" w14:textId="7A0DCCFA" w:rsidR="00884079" w:rsidRDefault="00E21A3D" w:rsidP="00E21A3D">
      <w:pPr>
        <w:pStyle w:val="ListParagraph"/>
        <w:numPr>
          <w:ilvl w:val="0"/>
          <w:numId w:val="2"/>
        </w:numPr>
      </w:pPr>
      <w:r>
        <w:t>Artificial Intelligence (AI) Technology: This technology is used to analyze data and make decisions based on that data. AI technology is used in virtual try-on software to suggest clothing items that are similar to what the user is currently trying on or to suggest accessories that would complement the outfit</w:t>
      </w:r>
      <w:r w:rsidR="00DA7D55">
        <w:t xml:space="preserve"> (Marelli et al., 2022)</w:t>
      </w:r>
      <w:r>
        <w:t>.</w:t>
      </w:r>
      <w:r w:rsidR="00436D41">
        <w:t xml:space="preserve"> </w:t>
      </w:r>
    </w:p>
    <w:p w14:paraId="71ED6C34" w14:textId="5F57D2B7" w:rsidR="00884079" w:rsidRDefault="00E21A3D" w:rsidP="00E21A3D">
      <w:pPr>
        <w:pStyle w:val="ListParagraph"/>
        <w:numPr>
          <w:ilvl w:val="0"/>
          <w:numId w:val="2"/>
        </w:numPr>
      </w:pPr>
      <w:r>
        <w:t>Cloud Computing Technology: This technology is used to store and process large amounts of data. Cloud computing technology is essential for virtual try-on software, as it requires processing and storing large amounts of data related to a person's body shape, clothing preferences, and other relevant information</w:t>
      </w:r>
      <w:r w:rsidR="00436D41">
        <w:t xml:space="preserve"> (Meng et al., 2010)</w:t>
      </w:r>
      <w:r>
        <w:t>.</w:t>
      </w:r>
    </w:p>
    <w:p w14:paraId="6A702442" w14:textId="11DDE819" w:rsidR="00E21A3D" w:rsidRDefault="00E21A3D" w:rsidP="00E21A3D">
      <w:pPr>
        <w:pStyle w:val="ListParagraph"/>
        <w:numPr>
          <w:ilvl w:val="0"/>
          <w:numId w:val="2"/>
        </w:numPr>
      </w:pPr>
      <w:r>
        <w:t>Mobile and Web Development Technologies: To create and distribute virtual try-on software, developers require mobile and web development technologies such as HTML, CSS, and JavaScript</w:t>
      </w:r>
      <w:r w:rsidR="008D4E8F">
        <w:t xml:space="preserve"> (</w:t>
      </w:r>
      <w:proofErr w:type="spellStart"/>
      <w:r w:rsidR="008D4E8F">
        <w:t>Mahemoff</w:t>
      </w:r>
      <w:proofErr w:type="spellEnd"/>
      <w:r w:rsidR="008D4E8F">
        <w:t xml:space="preserve"> &amp; </w:t>
      </w:r>
      <w:proofErr w:type="spellStart"/>
      <w:r w:rsidR="008D4E8F">
        <w:t>Michae</w:t>
      </w:r>
      <w:proofErr w:type="spellEnd"/>
      <w:r w:rsidR="008D4E8F">
        <w:t>, 2006)</w:t>
      </w:r>
      <w:r>
        <w:t>.</w:t>
      </w:r>
    </w:p>
    <w:p w14:paraId="40FB716F" w14:textId="238C6C1E" w:rsidR="009454B1" w:rsidRDefault="00E21A3D" w:rsidP="002B3F3F">
      <w:r>
        <w:t>In addition to these technologies, retailing companies will also require interactive devices such as smart mirrors or virtual try-on kiosks. These devices use the above technologies to provide consumers with a more immersive and interactive shopping experience.</w:t>
      </w:r>
    </w:p>
    <w:p w14:paraId="04101FDE" w14:textId="2986DDD6" w:rsidR="005D1E91" w:rsidRDefault="005D1E91" w:rsidP="005D1E91">
      <w:r>
        <w:t>To investigate the UK market for virtual clothing try-on, conduct</w:t>
      </w:r>
      <w:r w:rsidR="008278BB">
        <w:t>ing</w:t>
      </w:r>
      <w:r>
        <w:t xml:space="preserve"> a PEST analysis</w:t>
      </w:r>
      <w:r w:rsidR="008278BB">
        <w:t xml:space="preserve"> is suitable</w:t>
      </w:r>
      <w:r>
        <w:t>, which considers the political, economic, social, and technological factors that could affect the industry:</w:t>
      </w:r>
    </w:p>
    <w:p w14:paraId="79A34383" w14:textId="33FE66ED" w:rsidR="005D1E91" w:rsidRDefault="005D1E91" w:rsidP="0095692A">
      <w:pPr>
        <w:pStyle w:val="ListParagraph"/>
        <w:numPr>
          <w:ilvl w:val="0"/>
          <w:numId w:val="6"/>
        </w:numPr>
      </w:pPr>
      <w:r>
        <w:t xml:space="preserve">Political Factors: The UK has a stable political environment with </w:t>
      </w:r>
      <w:proofErr w:type="spellStart"/>
      <w:r w:rsidR="0095692A">
        <w:t>favourable</w:t>
      </w:r>
      <w:proofErr w:type="spellEnd"/>
      <w:r>
        <w:t xml:space="preserve"> policies for businesses. There are no significant political barriers to the implementation of virtual clothing try-on technology, and the government has shown support for innovation and </w:t>
      </w:r>
      <w:r>
        <w:lastRenderedPageBreak/>
        <w:t>technology in the fashion industry</w:t>
      </w:r>
      <w:r w:rsidR="00745487">
        <w:t xml:space="preserve"> (Sodhi et al., 2021)</w:t>
      </w:r>
      <w:r>
        <w:t>.</w:t>
      </w:r>
      <w:r w:rsidR="00E44C70">
        <w:t xml:space="preserve"> However, there may be regulations surrounding data protection and consumer privacy that entrepreneurs must comply with.</w:t>
      </w:r>
    </w:p>
    <w:p w14:paraId="0761FDD1" w14:textId="3013077B" w:rsidR="005D1E91" w:rsidRDefault="005D1E91" w:rsidP="0095692A">
      <w:pPr>
        <w:pStyle w:val="ListParagraph"/>
        <w:numPr>
          <w:ilvl w:val="0"/>
          <w:numId w:val="6"/>
        </w:numPr>
      </w:pPr>
      <w:r>
        <w:t>Economic Factors: The UK is a developed economy with high levels of consumer spending, particularly in the fashion industry. The e-commerce market is also growing rapidly, providing opportunities for entrepreneurs to tap into the online shopping trend</w:t>
      </w:r>
      <w:r w:rsidR="00A53A23">
        <w:t xml:space="preserve"> (Sodhi et al., 2021)</w:t>
      </w:r>
      <w:r>
        <w:t xml:space="preserve">. </w:t>
      </w:r>
      <w:r w:rsidR="00E44C70">
        <w:t>However, the economic uncertainty caused by Brexit and the COVID-19 pandemic could affect consumer spending and market growth in the short term</w:t>
      </w:r>
      <w:r w:rsidR="00C225A2">
        <w:t xml:space="preserve"> (Sodhi et al., 2021)</w:t>
      </w:r>
      <w:r w:rsidR="00E44C70">
        <w:t>.</w:t>
      </w:r>
      <w:r w:rsidR="00680C47">
        <w:t xml:space="preserve"> </w:t>
      </w:r>
    </w:p>
    <w:p w14:paraId="5552ECE7" w14:textId="149F1665" w:rsidR="005D1E91" w:rsidRDefault="005D1E91" w:rsidP="0095692A">
      <w:pPr>
        <w:pStyle w:val="ListParagraph"/>
        <w:numPr>
          <w:ilvl w:val="0"/>
          <w:numId w:val="6"/>
        </w:numPr>
      </w:pPr>
      <w:r>
        <w:t>Social Factors: The UK has a diverse and fashion-conscious population, with a particular interest in fast fashion and new trends. There is also a growing demand for sustainable fashion, which could be addressed by virtual clothing try-on technology</w:t>
      </w:r>
      <w:r w:rsidR="00B45B2A">
        <w:t xml:space="preserve"> (</w:t>
      </w:r>
      <w:proofErr w:type="spellStart"/>
      <w:r w:rsidR="00B45B2A">
        <w:t>Mesjar</w:t>
      </w:r>
      <w:proofErr w:type="spellEnd"/>
      <w:r w:rsidR="00B45B2A">
        <w:t xml:space="preserve"> et l., 2023)</w:t>
      </w:r>
      <w:r>
        <w:t>.</w:t>
      </w:r>
      <w:r w:rsidR="00E44C70">
        <w:t xml:space="preserve"> However, entrepreneurs must be aware of the cultural and social norms that could affect the acceptance of virtual try-on technology.</w:t>
      </w:r>
    </w:p>
    <w:p w14:paraId="54435436" w14:textId="7C4BBC4D" w:rsidR="00765338" w:rsidRDefault="005D1E91" w:rsidP="0094250E">
      <w:pPr>
        <w:pStyle w:val="ListParagraph"/>
        <w:numPr>
          <w:ilvl w:val="0"/>
          <w:numId w:val="6"/>
        </w:numPr>
      </w:pPr>
      <w:r>
        <w:t xml:space="preserve">Technological Factors: The UK is a highly developed country with advanced technology infrastructure and a skilled workforce. Virtual clothing try-on technology is becoming more accessible and affordable, and </w:t>
      </w:r>
      <w:r w:rsidR="009D58D7">
        <w:t>many software development companies can</w:t>
      </w:r>
      <w:r>
        <w:t xml:space="preserve"> provide the necessary expertise</w:t>
      </w:r>
      <w:r w:rsidR="00D0739C">
        <w:t xml:space="preserve"> (</w:t>
      </w:r>
      <w:proofErr w:type="spellStart"/>
      <w:r w:rsidR="00D0739C">
        <w:t>Mesjar</w:t>
      </w:r>
      <w:proofErr w:type="spellEnd"/>
      <w:r w:rsidR="00D0739C">
        <w:t xml:space="preserve"> et al., 2023)</w:t>
      </w:r>
      <w:r>
        <w:t xml:space="preserve">. </w:t>
      </w:r>
    </w:p>
    <w:p w14:paraId="67142C76" w14:textId="5886E59D" w:rsidR="004B3A11" w:rsidRDefault="005D1E91" w:rsidP="002B3F3F">
      <w:r>
        <w:t xml:space="preserve">Given these factors, </w:t>
      </w:r>
      <w:r w:rsidR="0095692A">
        <w:t>I</w:t>
      </w:r>
      <w:r>
        <w:t xml:space="preserve"> have decided to progress further and complete a business plan for a virtual clothing </w:t>
      </w:r>
      <w:r w:rsidR="00AA52D5">
        <w:t>try-on-related</w:t>
      </w:r>
      <w:r w:rsidR="00F7234C">
        <w:t xml:space="preserve"> software and devices</w:t>
      </w:r>
      <w:r>
        <w:t xml:space="preserve"> business because there are many opportunities for growth and innovation in the UK market. The UK has a large and diverse consumer market, with high levels of e-commerce adoption and growing demand for sustainable fashion. By providing a convenient, sustainable, and innovative shopping experience for customers, virtual clothing try-on businesses have the potential to succeed in the UK market.</w:t>
      </w:r>
      <w:r w:rsidR="004B3A11" w:rsidRPr="004B3A11">
        <w:t xml:space="preserve"> </w:t>
      </w:r>
      <w:r w:rsidR="004B3A11">
        <w:t>Additionally, there is a clear need for solutions to the problems faced by the fashion industry, such as high return rates and environmental impact. By providing a convenient, sustainable, and innovative shopping experience for customers, virtual clothing try-on businesses have the potential to succeed in the UK market.</w:t>
      </w:r>
      <w:r w:rsidR="00CF448D">
        <w:t xml:space="preserve"> However, there is also significant competition in the technology and fashion industries, which could make it challenging for entrepreneurs to establish themselves in the market.</w:t>
      </w:r>
    </w:p>
    <w:p w14:paraId="73D080DE" w14:textId="6791C789" w:rsidR="00F100C8" w:rsidRDefault="00F100C8" w:rsidP="004B3A11"/>
    <w:p w14:paraId="5EA0B0A7" w14:textId="71728B41" w:rsidR="00F100C8" w:rsidRDefault="00F100C8">
      <w:r>
        <w:br w:type="page"/>
      </w:r>
    </w:p>
    <w:tbl>
      <w:tblPr>
        <w:tblStyle w:val="TableGrid"/>
        <w:tblpPr w:leftFromText="180" w:rightFromText="180" w:vertAnchor="page" w:tblpXSpec="center" w:tblpY="2491"/>
        <w:tblW w:w="0" w:type="auto"/>
        <w:tblLook w:val="04A0" w:firstRow="1" w:lastRow="0" w:firstColumn="1" w:lastColumn="0" w:noHBand="0" w:noVBand="1"/>
      </w:tblPr>
      <w:tblGrid>
        <w:gridCol w:w="4630"/>
        <w:gridCol w:w="4630"/>
      </w:tblGrid>
      <w:tr w:rsidR="00E267F6" w14:paraId="10CAFEF7" w14:textId="77777777" w:rsidTr="0090752C">
        <w:trPr>
          <w:trHeight w:val="440"/>
        </w:trPr>
        <w:tc>
          <w:tcPr>
            <w:tcW w:w="9260" w:type="dxa"/>
            <w:gridSpan w:val="2"/>
            <w:shd w:val="clear" w:color="auto" w:fill="F7CAAC" w:themeFill="accent2" w:themeFillTint="66"/>
          </w:tcPr>
          <w:p w14:paraId="07B0481C" w14:textId="345474FD" w:rsidR="00E267F6" w:rsidRDefault="00E267F6" w:rsidP="00B07417">
            <w:pPr>
              <w:jc w:val="center"/>
            </w:pPr>
            <w:r>
              <w:lastRenderedPageBreak/>
              <w:t>SWOT Analysis</w:t>
            </w:r>
          </w:p>
        </w:tc>
      </w:tr>
      <w:tr w:rsidR="00E267F6" w14:paraId="4E32C819" w14:textId="77777777" w:rsidTr="0090752C">
        <w:trPr>
          <w:trHeight w:val="350"/>
        </w:trPr>
        <w:tc>
          <w:tcPr>
            <w:tcW w:w="4630" w:type="dxa"/>
            <w:shd w:val="clear" w:color="auto" w:fill="9CC2E5" w:themeFill="accent5" w:themeFillTint="99"/>
          </w:tcPr>
          <w:p w14:paraId="56A40453" w14:textId="0072AF85" w:rsidR="00E267F6" w:rsidRDefault="00E267F6" w:rsidP="00B07417">
            <w:pPr>
              <w:jc w:val="center"/>
            </w:pPr>
            <w:r>
              <w:t>Strengths</w:t>
            </w:r>
          </w:p>
        </w:tc>
        <w:tc>
          <w:tcPr>
            <w:tcW w:w="4630" w:type="dxa"/>
            <w:shd w:val="clear" w:color="auto" w:fill="A8D08D" w:themeFill="accent6" w:themeFillTint="99"/>
          </w:tcPr>
          <w:p w14:paraId="6D46BFA3" w14:textId="57311E6D" w:rsidR="00E267F6" w:rsidRDefault="00E267F6" w:rsidP="00B07417">
            <w:pPr>
              <w:jc w:val="center"/>
            </w:pPr>
            <w:r>
              <w:t>Weaknesses</w:t>
            </w:r>
          </w:p>
        </w:tc>
      </w:tr>
      <w:tr w:rsidR="00E267F6" w14:paraId="6E191F2E" w14:textId="77777777" w:rsidTr="0090752C">
        <w:trPr>
          <w:trHeight w:val="1491"/>
        </w:trPr>
        <w:tc>
          <w:tcPr>
            <w:tcW w:w="4630" w:type="dxa"/>
          </w:tcPr>
          <w:p w14:paraId="3042F069" w14:textId="26C84F0A" w:rsidR="00A12C61" w:rsidRPr="00A12C61" w:rsidRDefault="00A12C61" w:rsidP="00B07417">
            <w:pPr>
              <w:pStyle w:val="ListParagraph"/>
              <w:numPr>
                <w:ilvl w:val="0"/>
                <w:numId w:val="10"/>
              </w:numPr>
            </w:pPr>
            <w:r w:rsidRPr="00A12C61">
              <w:t>Convenient and unique shopping experience for customers</w:t>
            </w:r>
            <w:r w:rsidR="00EB165A">
              <w:t xml:space="preserve"> (</w:t>
            </w:r>
            <w:proofErr w:type="spellStart"/>
            <w:r w:rsidR="00EB165A">
              <w:t>Ambilkar</w:t>
            </w:r>
            <w:proofErr w:type="spellEnd"/>
            <w:r w:rsidR="00EB165A">
              <w:t xml:space="preserve"> et al., 2022).</w:t>
            </w:r>
          </w:p>
          <w:p w14:paraId="130DAB0D" w14:textId="26102169" w:rsidR="00A12C61" w:rsidRPr="00A12C61" w:rsidRDefault="00A12C61" w:rsidP="00B07417">
            <w:pPr>
              <w:pStyle w:val="ListParagraph"/>
              <w:numPr>
                <w:ilvl w:val="0"/>
                <w:numId w:val="10"/>
              </w:numPr>
            </w:pPr>
            <w:r w:rsidRPr="00A12C61">
              <w:t>Reduces the need for physical clothing production and transportation, leading to a more sustainable fashion industry</w:t>
            </w:r>
            <w:r w:rsidR="00EB165A">
              <w:t xml:space="preserve"> (</w:t>
            </w:r>
            <w:proofErr w:type="spellStart"/>
            <w:r w:rsidR="00EB165A">
              <w:t>Ambilkar</w:t>
            </w:r>
            <w:proofErr w:type="spellEnd"/>
            <w:r w:rsidR="00EB165A">
              <w:t xml:space="preserve"> et al., 2022).</w:t>
            </w:r>
          </w:p>
          <w:p w14:paraId="0E67C4B7" w14:textId="5C3FB4F1" w:rsidR="00A12C61" w:rsidRPr="00A12C61" w:rsidRDefault="00A12C61" w:rsidP="00B07417">
            <w:pPr>
              <w:pStyle w:val="ListParagraph"/>
              <w:numPr>
                <w:ilvl w:val="0"/>
                <w:numId w:val="10"/>
              </w:numPr>
            </w:pPr>
            <w:r w:rsidRPr="00A12C61">
              <w:t>Provides retailers with a cost-effective solution to high return rates</w:t>
            </w:r>
            <w:r w:rsidR="00EB165A">
              <w:t xml:space="preserve"> (</w:t>
            </w:r>
            <w:proofErr w:type="spellStart"/>
            <w:r w:rsidR="00EB165A">
              <w:t>Ambilkar</w:t>
            </w:r>
            <w:proofErr w:type="spellEnd"/>
            <w:r w:rsidR="00EB165A">
              <w:t xml:space="preserve"> et al., 2022).</w:t>
            </w:r>
          </w:p>
          <w:p w14:paraId="3DF2580A" w14:textId="41896D77" w:rsidR="00A12C61" w:rsidRPr="00A12C61" w:rsidRDefault="00A12C61" w:rsidP="00B07417">
            <w:pPr>
              <w:pStyle w:val="ListParagraph"/>
              <w:numPr>
                <w:ilvl w:val="0"/>
                <w:numId w:val="10"/>
              </w:numPr>
            </w:pPr>
            <w:r w:rsidRPr="00A12C61">
              <w:t>Can increase online sales and customer engagement</w:t>
            </w:r>
            <w:r w:rsidR="00072D17">
              <w:t xml:space="preserve"> (Yun, C., and Fei, 2020).</w:t>
            </w:r>
          </w:p>
          <w:p w14:paraId="0D3358E7" w14:textId="77777777" w:rsidR="00E267F6" w:rsidRDefault="00E267F6" w:rsidP="00B07417"/>
        </w:tc>
        <w:tc>
          <w:tcPr>
            <w:tcW w:w="4630" w:type="dxa"/>
          </w:tcPr>
          <w:p w14:paraId="6DCC1B5F" w14:textId="77777777" w:rsidR="00916EEC" w:rsidRDefault="00A12C61" w:rsidP="00B07417">
            <w:r w:rsidRPr="00A12C61">
              <w:rPr>
                <w:rFonts w:hAnsi="Symbol"/>
              </w:rPr>
              <w:t></w:t>
            </w:r>
            <w:r w:rsidRPr="00A12C61">
              <w:t xml:space="preserve"> Requires advanced technology and software development, which can be costly</w:t>
            </w:r>
            <w:r w:rsidR="00F30F35">
              <w:t xml:space="preserve"> </w:t>
            </w:r>
            <w:r w:rsidR="00916EEC">
              <w:t>(</w:t>
            </w:r>
            <w:proofErr w:type="spellStart"/>
            <w:r w:rsidR="00916EEC">
              <w:t>Ambilkar</w:t>
            </w:r>
            <w:proofErr w:type="spellEnd"/>
            <w:r w:rsidR="00916EEC">
              <w:t xml:space="preserve"> et al., 2022).</w:t>
            </w:r>
          </w:p>
          <w:p w14:paraId="2B3684CC" w14:textId="5956B0DE" w:rsidR="00A12C61" w:rsidRPr="00A12C61" w:rsidRDefault="00A12C61" w:rsidP="00B07417">
            <w:r w:rsidRPr="00A12C61">
              <w:rPr>
                <w:rFonts w:hAnsi="Symbol"/>
              </w:rPr>
              <w:t></w:t>
            </w:r>
            <w:r w:rsidRPr="00A12C61">
              <w:t xml:space="preserve"> May not provide an accurate representation of clothing fit and texture, leading to customer dissatisfaction</w:t>
            </w:r>
            <w:r w:rsidR="00A23639">
              <w:t xml:space="preserve"> (</w:t>
            </w:r>
            <w:proofErr w:type="spellStart"/>
            <w:r w:rsidR="00A23639">
              <w:t>Happa</w:t>
            </w:r>
            <w:proofErr w:type="spellEnd"/>
            <w:r w:rsidR="00A23639">
              <w:t xml:space="preserve"> et al., 2019)</w:t>
            </w:r>
            <w:r w:rsidR="00A23639" w:rsidRPr="00A12C61">
              <w:t>.</w:t>
            </w:r>
          </w:p>
          <w:p w14:paraId="6591608C" w14:textId="2714EF82" w:rsidR="00A12C61" w:rsidRPr="00A12C61" w:rsidRDefault="00A12C61" w:rsidP="00B07417">
            <w:r w:rsidRPr="00A12C61">
              <w:rPr>
                <w:rFonts w:hAnsi="Symbol"/>
              </w:rPr>
              <w:t></w:t>
            </w:r>
            <w:r w:rsidRPr="00A12C61">
              <w:t xml:space="preserve"> Requires a large inventory of clothing items to provide a wide range of options for customers</w:t>
            </w:r>
            <w:r w:rsidR="00FE2B15">
              <w:t xml:space="preserve"> (Yun, C., and Fei, 2020).</w:t>
            </w:r>
          </w:p>
          <w:p w14:paraId="05E64607" w14:textId="3AA1FACD" w:rsidR="00E267F6" w:rsidRDefault="00A12C61" w:rsidP="00B07417">
            <w:r w:rsidRPr="00A12C61">
              <w:rPr>
                <w:rFonts w:hAnsi="Symbol"/>
              </w:rPr>
              <w:t></w:t>
            </w:r>
            <w:r w:rsidRPr="00A12C61">
              <w:t xml:space="preserve"> Could face cultural and social barriers to acceptance, particularly among older generations</w:t>
            </w:r>
            <w:r w:rsidR="00A23639">
              <w:t xml:space="preserve"> (</w:t>
            </w:r>
            <w:proofErr w:type="spellStart"/>
            <w:r w:rsidR="00A23639">
              <w:t>Happa</w:t>
            </w:r>
            <w:proofErr w:type="spellEnd"/>
            <w:r w:rsidR="00A23639">
              <w:t xml:space="preserve"> et al., 2019)</w:t>
            </w:r>
            <w:r w:rsidR="00A23639" w:rsidRPr="00A12C61">
              <w:t>.</w:t>
            </w:r>
          </w:p>
        </w:tc>
      </w:tr>
      <w:tr w:rsidR="00E267F6" w14:paraId="45B8018D" w14:textId="77777777" w:rsidTr="0090752C">
        <w:trPr>
          <w:trHeight w:val="377"/>
        </w:trPr>
        <w:tc>
          <w:tcPr>
            <w:tcW w:w="4630" w:type="dxa"/>
            <w:shd w:val="clear" w:color="auto" w:fill="FFE599" w:themeFill="accent4" w:themeFillTint="66"/>
          </w:tcPr>
          <w:p w14:paraId="54CE2118" w14:textId="54440927" w:rsidR="00E267F6" w:rsidRDefault="00B67B2E" w:rsidP="00B07417">
            <w:pPr>
              <w:jc w:val="center"/>
            </w:pPr>
            <w:r>
              <w:t>Opportunities</w:t>
            </w:r>
          </w:p>
        </w:tc>
        <w:tc>
          <w:tcPr>
            <w:tcW w:w="4630" w:type="dxa"/>
            <w:shd w:val="clear" w:color="auto" w:fill="F4B083" w:themeFill="accent2" w:themeFillTint="99"/>
          </w:tcPr>
          <w:p w14:paraId="02D87974" w14:textId="10445FC8" w:rsidR="00E267F6" w:rsidRDefault="00B67B2E" w:rsidP="00B07417">
            <w:pPr>
              <w:jc w:val="center"/>
            </w:pPr>
            <w:r>
              <w:t>Threats</w:t>
            </w:r>
          </w:p>
        </w:tc>
      </w:tr>
      <w:tr w:rsidR="00E267F6" w14:paraId="17AB7073" w14:textId="77777777" w:rsidTr="0090752C">
        <w:trPr>
          <w:trHeight w:val="1491"/>
        </w:trPr>
        <w:tc>
          <w:tcPr>
            <w:tcW w:w="4630" w:type="dxa"/>
          </w:tcPr>
          <w:p w14:paraId="7FD318BF" w14:textId="54EDFD29" w:rsidR="00A12C61" w:rsidRPr="00A12C61" w:rsidRDefault="00A12C61" w:rsidP="00B07417">
            <w:pPr>
              <w:pStyle w:val="ListParagraph"/>
              <w:numPr>
                <w:ilvl w:val="0"/>
                <w:numId w:val="11"/>
              </w:numPr>
            </w:pPr>
            <w:r w:rsidRPr="00A12C61">
              <w:t>Growing demand for sustainable fashion solutions</w:t>
            </w:r>
            <w:r w:rsidR="00931DEC">
              <w:t xml:space="preserve"> (Yun, C., and Fei, 2020)</w:t>
            </w:r>
            <w:r w:rsidRPr="00A12C61">
              <w:t>.</w:t>
            </w:r>
          </w:p>
          <w:p w14:paraId="60694E4C" w14:textId="39E23DF8" w:rsidR="00A12C61" w:rsidRPr="00A12C61" w:rsidRDefault="00A12C61" w:rsidP="00931DEC">
            <w:pPr>
              <w:pStyle w:val="ListParagraph"/>
              <w:numPr>
                <w:ilvl w:val="0"/>
                <w:numId w:val="11"/>
              </w:numPr>
              <w:spacing w:after="160" w:line="360" w:lineRule="auto"/>
            </w:pPr>
            <w:r w:rsidRPr="00A12C61">
              <w:t>Increasing adoption of online shopping and e-commerce</w:t>
            </w:r>
            <w:r w:rsidR="00931DEC">
              <w:t xml:space="preserve"> (Yun, C., and Fei, 2020)</w:t>
            </w:r>
            <w:r w:rsidR="00931DEC" w:rsidRPr="00A12C61">
              <w:t>.</w:t>
            </w:r>
          </w:p>
          <w:p w14:paraId="42ED9DA4" w14:textId="6041DE8E" w:rsidR="00A12C61" w:rsidRPr="00A12C61" w:rsidRDefault="00A12C61" w:rsidP="00931DEC">
            <w:pPr>
              <w:pStyle w:val="ListParagraph"/>
              <w:numPr>
                <w:ilvl w:val="0"/>
                <w:numId w:val="11"/>
              </w:numPr>
              <w:spacing w:after="160" w:line="360" w:lineRule="auto"/>
            </w:pPr>
            <w:r w:rsidRPr="00A12C61">
              <w:t>Potential to increase sales and customer loyalty through unique shopping experiences</w:t>
            </w:r>
            <w:r w:rsidR="00931DEC">
              <w:t xml:space="preserve"> (Yun, C., and Fei, 2020)</w:t>
            </w:r>
            <w:r w:rsidR="00931DEC" w:rsidRPr="00A12C61">
              <w:t>.</w:t>
            </w:r>
          </w:p>
          <w:p w14:paraId="156A472C" w14:textId="178978CB" w:rsidR="00931DEC" w:rsidRPr="00A12C61" w:rsidRDefault="00A12C61" w:rsidP="00931DEC">
            <w:pPr>
              <w:pStyle w:val="ListParagraph"/>
              <w:numPr>
                <w:ilvl w:val="0"/>
                <w:numId w:val="11"/>
              </w:numPr>
              <w:spacing w:after="160" w:line="360" w:lineRule="auto"/>
            </w:pPr>
            <w:r w:rsidRPr="00A12C61">
              <w:t>Possibility of partnerships with established retailers to offer virtual clothing try-on as an additional service</w:t>
            </w:r>
            <w:r w:rsidR="00931DEC">
              <w:t xml:space="preserve"> (Yun, C., and Fei, 2020)</w:t>
            </w:r>
            <w:r w:rsidR="00931DEC" w:rsidRPr="00A12C61">
              <w:t>.</w:t>
            </w:r>
          </w:p>
          <w:p w14:paraId="3F2050B9" w14:textId="293927C5" w:rsidR="00E267F6" w:rsidRDefault="00E267F6" w:rsidP="00931DEC">
            <w:pPr>
              <w:pStyle w:val="ListParagraph"/>
            </w:pPr>
          </w:p>
        </w:tc>
        <w:tc>
          <w:tcPr>
            <w:tcW w:w="4630" w:type="dxa"/>
          </w:tcPr>
          <w:p w14:paraId="6A708B26" w14:textId="3F00D065" w:rsidR="00A12C61" w:rsidRPr="00A12C61" w:rsidRDefault="00A12C61" w:rsidP="00B07417">
            <w:pPr>
              <w:pStyle w:val="ListParagraph"/>
              <w:numPr>
                <w:ilvl w:val="0"/>
                <w:numId w:val="11"/>
              </w:numPr>
            </w:pPr>
            <w:r w:rsidRPr="00A12C61">
              <w:t>Competition from established retailers and startups in the fashion industry</w:t>
            </w:r>
            <w:r w:rsidR="00447551">
              <w:t xml:space="preserve"> (</w:t>
            </w:r>
            <w:proofErr w:type="spellStart"/>
            <w:r w:rsidR="00447551">
              <w:t>Happa</w:t>
            </w:r>
            <w:proofErr w:type="spellEnd"/>
            <w:r w:rsidR="00447551">
              <w:t xml:space="preserve"> et al., 2019)</w:t>
            </w:r>
            <w:r w:rsidRPr="00A12C61">
              <w:t>.</w:t>
            </w:r>
          </w:p>
          <w:p w14:paraId="7A97282A" w14:textId="733A16A1" w:rsidR="00A12C61" w:rsidRPr="00A12C61" w:rsidRDefault="00A12C61" w:rsidP="00B07417">
            <w:pPr>
              <w:pStyle w:val="ListParagraph"/>
              <w:numPr>
                <w:ilvl w:val="0"/>
                <w:numId w:val="11"/>
              </w:numPr>
            </w:pPr>
            <w:r w:rsidRPr="00A12C61">
              <w:t>Technological advancements and changes in consumer preferences could render the technology obsolete</w:t>
            </w:r>
            <w:r w:rsidR="00BF64E8">
              <w:t xml:space="preserve"> (</w:t>
            </w:r>
            <w:proofErr w:type="spellStart"/>
            <w:r w:rsidR="00BF64E8">
              <w:t>Happa</w:t>
            </w:r>
            <w:proofErr w:type="spellEnd"/>
            <w:r w:rsidR="00BF64E8">
              <w:t xml:space="preserve"> et al., 2019)</w:t>
            </w:r>
            <w:r w:rsidR="00BF64E8" w:rsidRPr="00A12C61">
              <w:t>.</w:t>
            </w:r>
          </w:p>
          <w:p w14:paraId="13ECBAA9" w14:textId="223DF89D" w:rsidR="00A12C61" w:rsidRPr="00A12C61" w:rsidRDefault="00A12C61" w:rsidP="00B07417">
            <w:pPr>
              <w:pStyle w:val="ListParagraph"/>
              <w:numPr>
                <w:ilvl w:val="0"/>
                <w:numId w:val="11"/>
              </w:numPr>
            </w:pPr>
            <w:r w:rsidRPr="00A12C61">
              <w:t>Economic uncertainties and fluctuations in consumer spending</w:t>
            </w:r>
            <w:r w:rsidR="00BF64E8">
              <w:t xml:space="preserve"> (</w:t>
            </w:r>
            <w:proofErr w:type="spellStart"/>
            <w:r w:rsidR="00BF64E8">
              <w:t>Happa</w:t>
            </w:r>
            <w:proofErr w:type="spellEnd"/>
            <w:r w:rsidR="00BF64E8">
              <w:t xml:space="preserve"> et al., 2019)</w:t>
            </w:r>
            <w:r w:rsidR="00BF64E8" w:rsidRPr="00A12C61">
              <w:t>.</w:t>
            </w:r>
          </w:p>
          <w:p w14:paraId="7BC1B258" w14:textId="70C3AAEA" w:rsidR="00A12C61" w:rsidRPr="00A12C61" w:rsidRDefault="00A12C61" w:rsidP="00B07417">
            <w:pPr>
              <w:pStyle w:val="ListParagraph"/>
              <w:numPr>
                <w:ilvl w:val="0"/>
                <w:numId w:val="11"/>
              </w:numPr>
            </w:pPr>
            <w:r w:rsidRPr="00A12C61">
              <w:t>Possible regulatory barriers to data protection and consumer privacy</w:t>
            </w:r>
            <w:r w:rsidR="00BF64E8">
              <w:t xml:space="preserve"> (</w:t>
            </w:r>
            <w:proofErr w:type="spellStart"/>
            <w:r w:rsidR="00BF64E8">
              <w:t>Happa</w:t>
            </w:r>
            <w:proofErr w:type="spellEnd"/>
            <w:r w:rsidR="00BF64E8">
              <w:t xml:space="preserve"> et al., 2019)</w:t>
            </w:r>
            <w:r w:rsidR="00BF64E8" w:rsidRPr="00A12C61">
              <w:t>.</w:t>
            </w:r>
          </w:p>
          <w:p w14:paraId="55C59329" w14:textId="77777777" w:rsidR="00E267F6" w:rsidRDefault="00E267F6" w:rsidP="00B07417"/>
        </w:tc>
      </w:tr>
    </w:tbl>
    <w:p w14:paraId="1691246E" w14:textId="01F61382" w:rsidR="00B07417" w:rsidRDefault="00B07417" w:rsidP="00B07417">
      <w:pPr>
        <w:pStyle w:val="Heading1"/>
      </w:pPr>
      <w:bookmarkStart w:id="1" w:name="_Toc129947531"/>
      <w:r>
        <w:t>SWOT Analysis for Virtual clothing try-on related software and necessary devices:</w:t>
      </w:r>
      <w:bookmarkEnd w:id="1"/>
    </w:p>
    <w:p w14:paraId="50C34ED2" w14:textId="5A46D025" w:rsidR="009731DC" w:rsidRDefault="00BB1E1E" w:rsidP="009C2061">
      <w:pPr>
        <w:jc w:val="center"/>
      </w:pPr>
      <w:r>
        <w:t>Table 01: SWOT analysis.</w:t>
      </w:r>
      <w:r w:rsidR="009731DC">
        <w:br w:type="page"/>
      </w:r>
    </w:p>
    <w:p w14:paraId="71A13102" w14:textId="56D9F72B" w:rsidR="00EE4AE7" w:rsidRDefault="00EE4AE7" w:rsidP="00EE4AE7">
      <w:pPr>
        <w:pStyle w:val="Heading1"/>
      </w:pPr>
      <w:bookmarkStart w:id="2" w:name="_Toc129947532"/>
      <w:r>
        <w:lastRenderedPageBreak/>
        <w:t>Skill Audit:</w:t>
      </w:r>
      <w:bookmarkEnd w:id="2"/>
    </w:p>
    <w:tbl>
      <w:tblPr>
        <w:tblStyle w:val="GridTable1Light-Accent1"/>
        <w:tblW w:w="9738" w:type="dxa"/>
        <w:jc w:val="center"/>
        <w:tblLook w:val="04A0" w:firstRow="1" w:lastRow="0" w:firstColumn="1" w:lastColumn="0" w:noHBand="0" w:noVBand="1"/>
      </w:tblPr>
      <w:tblGrid>
        <w:gridCol w:w="1705"/>
        <w:gridCol w:w="3163"/>
        <w:gridCol w:w="2435"/>
        <w:gridCol w:w="2435"/>
      </w:tblGrid>
      <w:tr w:rsidR="00EE4AE7" w14:paraId="2ED8BFE7" w14:textId="77777777" w:rsidTr="0090752C">
        <w:trPr>
          <w:cnfStyle w:val="100000000000" w:firstRow="1" w:lastRow="0" w:firstColumn="0" w:lastColumn="0" w:oddVBand="0" w:evenVBand="0" w:oddHBand="0" w:evenHBand="0" w:firstRowFirstColumn="0" w:firstRowLastColumn="0" w:lastRowFirstColumn="0" w:lastRowLastColumn="0"/>
          <w:trHeight w:val="1070"/>
          <w:jc w:val="center"/>
        </w:trPr>
        <w:tc>
          <w:tcPr>
            <w:cnfStyle w:val="001000000000" w:firstRow="0" w:lastRow="0" w:firstColumn="1" w:lastColumn="0" w:oddVBand="0" w:evenVBand="0" w:oddHBand="0" w:evenHBand="0" w:firstRowFirstColumn="0" w:firstRowLastColumn="0" w:lastRowFirstColumn="0" w:lastRowLastColumn="0"/>
            <w:tcW w:w="1705" w:type="dxa"/>
            <w:tcBorders>
              <w:top w:val="single" w:sz="12" w:space="0" w:color="auto"/>
              <w:bottom w:val="single" w:sz="12" w:space="0" w:color="auto"/>
              <w:right w:val="single" w:sz="12" w:space="0" w:color="auto"/>
            </w:tcBorders>
          </w:tcPr>
          <w:p w14:paraId="346A46E9" w14:textId="77777777" w:rsidR="00EE4AE7" w:rsidRDefault="00EE4AE7" w:rsidP="00D50C75">
            <w:r>
              <w:t>Skill area</w:t>
            </w:r>
          </w:p>
        </w:tc>
        <w:tc>
          <w:tcPr>
            <w:tcW w:w="3163" w:type="dxa"/>
            <w:tcBorders>
              <w:top w:val="single" w:sz="12" w:space="0" w:color="auto"/>
              <w:left w:val="single" w:sz="12" w:space="0" w:color="auto"/>
              <w:bottom w:val="single" w:sz="12" w:space="0" w:color="auto"/>
            </w:tcBorders>
          </w:tcPr>
          <w:p w14:paraId="6C2F2512" w14:textId="77777777" w:rsidR="00EE4AE7" w:rsidRDefault="00EE4AE7" w:rsidP="00D50C75">
            <w:pPr>
              <w:cnfStyle w:val="100000000000" w:firstRow="1" w:lastRow="0" w:firstColumn="0" w:lastColumn="0" w:oddVBand="0" w:evenVBand="0" w:oddHBand="0" w:evenHBand="0" w:firstRowFirstColumn="0" w:firstRowLastColumn="0" w:lastRowFirstColumn="0" w:lastRowLastColumn="0"/>
            </w:pPr>
            <w:r>
              <w:t>Description of specific skill</w:t>
            </w:r>
          </w:p>
        </w:tc>
        <w:tc>
          <w:tcPr>
            <w:tcW w:w="2435" w:type="dxa"/>
            <w:tcBorders>
              <w:top w:val="single" w:sz="12" w:space="0" w:color="auto"/>
              <w:bottom w:val="single" w:sz="12" w:space="0" w:color="auto"/>
            </w:tcBorders>
          </w:tcPr>
          <w:p w14:paraId="67AE1EDE" w14:textId="77777777" w:rsidR="00EE4AE7" w:rsidRDefault="00EE4AE7" w:rsidP="00D50C75">
            <w:pPr>
              <w:cnfStyle w:val="100000000000" w:firstRow="1" w:lastRow="0" w:firstColumn="0" w:lastColumn="0" w:oddVBand="0" w:evenVBand="0" w:oddHBand="0" w:evenHBand="0" w:firstRowFirstColumn="0" w:firstRowLastColumn="0" w:lastRowFirstColumn="0" w:lastRowLastColumn="0"/>
            </w:pPr>
            <w:r>
              <w:t>Evidence of skill</w:t>
            </w:r>
          </w:p>
        </w:tc>
        <w:tc>
          <w:tcPr>
            <w:tcW w:w="2435" w:type="dxa"/>
            <w:tcBorders>
              <w:top w:val="single" w:sz="12" w:space="0" w:color="auto"/>
              <w:bottom w:val="single" w:sz="12" w:space="0" w:color="auto"/>
            </w:tcBorders>
          </w:tcPr>
          <w:p w14:paraId="1DE32A41" w14:textId="77777777" w:rsidR="00EE4AE7" w:rsidRDefault="00EE4AE7" w:rsidP="00D50C75">
            <w:pPr>
              <w:cnfStyle w:val="100000000000" w:firstRow="1" w:lastRow="0" w:firstColumn="0" w:lastColumn="0" w:oddVBand="0" w:evenVBand="0" w:oddHBand="0" w:evenHBand="0" w:firstRowFirstColumn="0" w:firstRowLastColumn="0" w:lastRowFirstColumn="0" w:lastRowLastColumn="0"/>
            </w:pPr>
            <w:r>
              <w:t>How am I doing?</w:t>
            </w:r>
          </w:p>
        </w:tc>
      </w:tr>
      <w:tr w:rsidR="00EE4AE7" w14:paraId="4C6F5673"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top w:val="single" w:sz="12" w:space="0" w:color="auto"/>
              <w:right w:val="single" w:sz="12" w:space="0" w:color="auto"/>
            </w:tcBorders>
          </w:tcPr>
          <w:p w14:paraId="4C46D4EA" w14:textId="77777777" w:rsidR="00EE4AE7" w:rsidRDefault="00EE4AE7" w:rsidP="00D50C75">
            <w:r>
              <w:t>Leadership</w:t>
            </w:r>
          </w:p>
        </w:tc>
        <w:tc>
          <w:tcPr>
            <w:tcW w:w="3163" w:type="dxa"/>
            <w:tcBorders>
              <w:top w:val="single" w:sz="12" w:space="0" w:color="auto"/>
              <w:left w:val="single" w:sz="12" w:space="0" w:color="auto"/>
            </w:tcBorders>
          </w:tcPr>
          <w:p w14:paraId="5462E03C" w14:textId="77777777" w:rsidR="00EE4AE7" w:rsidRPr="003855E1" w:rsidRDefault="00EE4AE7" w:rsidP="00D50C75">
            <w:pPr>
              <w:cnfStyle w:val="000000000000" w:firstRow="0" w:lastRow="0" w:firstColumn="0" w:lastColumn="0" w:oddVBand="0" w:evenVBand="0" w:oddHBand="0" w:evenHBand="0" w:firstRowFirstColumn="0" w:firstRowLastColumn="0" w:lastRowFirstColumn="0" w:lastRowLastColumn="0"/>
            </w:pPr>
            <w:r>
              <w:t>Ability to inspire and motivate others towards a common goal</w:t>
            </w:r>
          </w:p>
        </w:tc>
        <w:tc>
          <w:tcPr>
            <w:tcW w:w="2435" w:type="dxa"/>
            <w:tcBorders>
              <w:top w:val="single" w:sz="12" w:space="0" w:color="auto"/>
            </w:tcBorders>
          </w:tcPr>
          <w:p w14:paraId="704145B8" w14:textId="6F8100E1"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Prior experience in managing teams or projects, ability to communicate effectively and delegate tasks, </w:t>
            </w:r>
            <w:r w:rsidR="00E5416A">
              <w:t xml:space="preserve">and </w:t>
            </w:r>
            <w:r>
              <w:t>willingness to take responsibility for the success or failure of the business</w:t>
            </w:r>
            <w:r w:rsidR="002C62BC">
              <w:t xml:space="preserve"> (</w:t>
            </w:r>
            <w:proofErr w:type="spellStart"/>
            <w:r w:rsidR="002C62BC">
              <w:t>Obrenovic</w:t>
            </w:r>
            <w:proofErr w:type="spellEnd"/>
            <w:r w:rsidR="002C62BC">
              <w:t xml:space="preserve"> et al., 2020).</w:t>
            </w:r>
          </w:p>
        </w:tc>
        <w:tc>
          <w:tcPr>
            <w:tcW w:w="2435" w:type="dxa"/>
            <w:tcBorders>
              <w:top w:val="single" w:sz="12" w:space="0" w:color="auto"/>
            </w:tcBorders>
          </w:tcPr>
          <w:p w14:paraId="131CA194"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good by attending leadership training courses or seminars and </w:t>
            </w:r>
            <w:proofErr w:type="spellStart"/>
            <w:r>
              <w:t>practising</w:t>
            </w:r>
            <w:proofErr w:type="spellEnd"/>
            <w:r>
              <w:t xml:space="preserve"> effective communication and delegation techniques.</w:t>
            </w:r>
          </w:p>
        </w:tc>
      </w:tr>
      <w:tr w:rsidR="00EE4AE7" w14:paraId="4C448E22"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66544FA5" w14:textId="77777777" w:rsidR="00EE4AE7" w:rsidRDefault="00EE4AE7" w:rsidP="00D50C75">
            <w:r>
              <w:t>Creativity</w:t>
            </w:r>
          </w:p>
        </w:tc>
        <w:tc>
          <w:tcPr>
            <w:tcW w:w="3163" w:type="dxa"/>
            <w:tcBorders>
              <w:left w:val="single" w:sz="12" w:space="0" w:color="auto"/>
            </w:tcBorders>
          </w:tcPr>
          <w:p w14:paraId="4B804CED"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Ability to generate unique and innovative ideas</w:t>
            </w:r>
          </w:p>
        </w:tc>
        <w:tc>
          <w:tcPr>
            <w:tcW w:w="2435" w:type="dxa"/>
          </w:tcPr>
          <w:p w14:paraId="1413EDBA" w14:textId="48C5F505" w:rsidR="00EE4AE7" w:rsidRDefault="00EE4AE7" w:rsidP="00D50C75">
            <w:pPr>
              <w:cnfStyle w:val="000000000000" w:firstRow="0" w:lastRow="0" w:firstColumn="0" w:lastColumn="0" w:oddVBand="0" w:evenVBand="0" w:oddHBand="0" w:evenHBand="0" w:firstRowFirstColumn="0" w:firstRowLastColumn="0" w:lastRowFirstColumn="0" w:lastRowLastColumn="0"/>
            </w:pPr>
            <w:r>
              <w:t>Demonstrated ability to develop new products, services or business models, experience in problem-solving and thinking outside the box</w:t>
            </w:r>
            <w:r w:rsidR="00E25DEA">
              <w:t xml:space="preserve"> (</w:t>
            </w:r>
            <w:proofErr w:type="spellStart"/>
            <w:r w:rsidR="00E25DEA">
              <w:t>Obrenovic</w:t>
            </w:r>
            <w:proofErr w:type="spellEnd"/>
            <w:r w:rsidR="00E25DEA">
              <w:t xml:space="preserve"> et al., 2020). </w:t>
            </w:r>
          </w:p>
        </w:tc>
        <w:tc>
          <w:tcPr>
            <w:tcW w:w="2435" w:type="dxa"/>
          </w:tcPr>
          <w:p w14:paraId="5B93B2F0"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I am doing above average by engaging in activities that foster creativity such as brainstorming, mind mapping, and other creative thinking exercises, seeking out feedback and critiques from others, and keeping up-to-date with industry trends and emerging technologies.</w:t>
            </w:r>
          </w:p>
        </w:tc>
      </w:tr>
      <w:tr w:rsidR="00EE4AE7" w14:paraId="46B9A3A1"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7D0D8C3C" w14:textId="77777777" w:rsidR="00EE4AE7" w:rsidRDefault="00EE4AE7" w:rsidP="00D50C75">
            <w:r>
              <w:t>Financial Management</w:t>
            </w:r>
          </w:p>
        </w:tc>
        <w:tc>
          <w:tcPr>
            <w:tcW w:w="3163" w:type="dxa"/>
            <w:tcBorders>
              <w:left w:val="single" w:sz="12" w:space="0" w:color="auto"/>
            </w:tcBorders>
          </w:tcPr>
          <w:p w14:paraId="0BC9CA7E" w14:textId="77777777" w:rsidR="00EE4AE7" w:rsidRPr="003855E1" w:rsidRDefault="00EE4AE7" w:rsidP="00D50C75">
            <w:pPr>
              <w:cnfStyle w:val="000000000000" w:firstRow="0" w:lastRow="0" w:firstColumn="0" w:lastColumn="0" w:oddVBand="0" w:evenVBand="0" w:oddHBand="0" w:evenHBand="0" w:firstRowFirstColumn="0" w:firstRowLastColumn="0" w:lastRowFirstColumn="0" w:lastRowLastColumn="0"/>
            </w:pPr>
            <w:r>
              <w:t>Ability to manage and control the financial resources of the business</w:t>
            </w:r>
          </w:p>
        </w:tc>
        <w:tc>
          <w:tcPr>
            <w:tcW w:w="2435" w:type="dxa"/>
          </w:tcPr>
          <w:p w14:paraId="5769FE71" w14:textId="76404940"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Experience in creating and managing budgets, ability to analyze financial data and make informed decisions, </w:t>
            </w:r>
            <w:r w:rsidR="00A47C61">
              <w:t xml:space="preserve">and </w:t>
            </w:r>
            <w:r>
              <w:t>understanding of accounting principles and financial reporting</w:t>
            </w:r>
            <w:r w:rsidR="00A47C61">
              <w:t xml:space="preserve"> (</w:t>
            </w:r>
            <w:proofErr w:type="spellStart"/>
            <w:r w:rsidR="00A47C61">
              <w:t>Gardi</w:t>
            </w:r>
            <w:proofErr w:type="spellEnd"/>
            <w:r w:rsidR="00A47C61">
              <w:t xml:space="preserve"> et al., 2021).</w:t>
            </w:r>
          </w:p>
        </w:tc>
        <w:tc>
          <w:tcPr>
            <w:tcW w:w="2435" w:type="dxa"/>
          </w:tcPr>
          <w:p w14:paraId="18531782"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I am doing below average, I think I should seek out guidance from financial advisors, create a detailed financial plan for the business, and learn how to use financial management software.</w:t>
            </w:r>
          </w:p>
        </w:tc>
      </w:tr>
      <w:tr w:rsidR="00EE4AE7" w14:paraId="3ECF0E46"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5AC72350" w14:textId="77777777" w:rsidR="00EE4AE7" w:rsidRDefault="00EE4AE7" w:rsidP="00D50C75">
            <w:r>
              <w:lastRenderedPageBreak/>
              <w:t>Sales and Marketing</w:t>
            </w:r>
          </w:p>
        </w:tc>
        <w:tc>
          <w:tcPr>
            <w:tcW w:w="3163" w:type="dxa"/>
            <w:tcBorders>
              <w:left w:val="single" w:sz="12" w:space="0" w:color="auto"/>
            </w:tcBorders>
          </w:tcPr>
          <w:p w14:paraId="24A2AD60"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Ability to effectively promote and sell products or services</w:t>
            </w:r>
          </w:p>
        </w:tc>
        <w:tc>
          <w:tcPr>
            <w:tcW w:w="2435" w:type="dxa"/>
          </w:tcPr>
          <w:p w14:paraId="0FE1F247" w14:textId="77CF007A"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Prior experience in sales or marketing, ability to identify and target customer segments, </w:t>
            </w:r>
            <w:r w:rsidR="00BB5D4E">
              <w:t xml:space="preserve">and </w:t>
            </w:r>
            <w:r>
              <w:t>knowledge of branding and advertising techniques</w:t>
            </w:r>
            <w:r w:rsidR="00EC4FE7">
              <w:t xml:space="preserve"> (Campbell et al., 2020)</w:t>
            </w:r>
          </w:p>
        </w:tc>
        <w:tc>
          <w:tcPr>
            <w:tcW w:w="2435" w:type="dxa"/>
          </w:tcPr>
          <w:p w14:paraId="6A183C52" w14:textId="60C812B8"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good at this by </w:t>
            </w:r>
            <w:r w:rsidR="00BB5D4E">
              <w:t>studying</w:t>
            </w:r>
            <w:r>
              <w:t xml:space="preserve"> successful marketing campaigns, developing a strong brand identity and messaging strategy, </w:t>
            </w:r>
            <w:r w:rsidR="002D215C">
              <w:t xml:space="preserve">and </w:t>
            </w:r>
            <w:r>
              <w:t>actively seeking out customer feedback.</w:t>
            </w:r>
          </w:p>
        </w:tc>
      </w:tr>
      <w:tr w:rsidR="00EE4AE7" w14:paraId="66B8EDCA"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28637045" w14:textId="77777777" w:rsidR="00EE4AE7" w:rsidRDefault="00EE4AE7" w:rsidP="00D50C75">
            <w:r>
              <w:t>Time Management</w:t>
            </w:r>
          </w:p>
        </w:tc>
        <w:tc>
          <w:tcPr>
            <w:tcW w:w="3163" w:type="dxa"/>
            <w:tcBorders>
              <w:left w:val="single" w:sz="12" w:space="0" w:color="auto"/>
            </w:tcBorders>
          </w:tcPr>
          <w:p w14:paraId="09D6BC92"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Ability to effectively manage time and prioritize tasks</w:t>
            </w:r>
          </w:p>
        </w:tc>
        <w:tc>
          <w:tcPr>
            <w:tcW w:w="2435" w:type="dxa"/>
          </w:tcPr>
          <w:p w14:paraId="0E0CD4AE" w14:textId="06135504" w:rsidR="00EE4AE7" w:rsidRDefault="00EE4AE7" w:rsidP="00D50C75">
            <w:pPr>
              <w:cnfStyle w:val="000000000000" w:firstRow="0" w:lastRow="0" w:firstColumn="0" w:lastColumn="0" w:oddVBand="0" w:evenVBand="0" w:oddHBand="0" w:evenHBand="0" w:firstRowFirstColumn="0" w:firstRowLastColumn="0" w:lastRowFirstColumn="0" w:lastRowLastColumn="0"/>
            </w:pPr>
            <w:r>
              <w:t>Demonstrated ability to meet deadlines and deliverables, experience in managing multiple projects simultaneously, ability to focus on important tasks and delegate non-essential ones</w:t>
            </w:r>
            <w:r w:rsidR="00350DF5">
              <w:t xml:space="preserve"> (</w:t>
            </w:r>
            <w:proofErr w:type="spellStart"/>
            <w:r w:rsidR="00350DF5">
              <w:t>Obrenovic</w:t>
            </w:r>
            <w:proofErr w:type="spellEnd"/>
            <w:r w:rsidR="00350DF5">
              <w:t xml:space="preserve"> et al., 2020). </w:t>
            </w:r>
          </w:p>
        </w:tc>
        <w:tc>
          <w:tcPr>
            <w:tcW w:w="2435" w:type="dxa"/>
          </w:tcPr>
          <w:p w14:paraId="1D47CE10"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fine by creating a daily and weekly schedule, </w:t>
            </w:r>
            <w:proofErr w:type="spellStart"/>
            <w:r>
              <w:t>utilising</w:t>
            </w:r>
            <w:proofErr w:type="spellEnd"/>
            <w:r>
              <w:t xml:space="preserve"> time management software or apps, and </w:t>
            </w:r>
            <w:proofErr w:type="spellStart"/>
            <w:r>
              <w:t>prioritising</w:t>
            </w:r>
            <w:proofErr w:type="spellEnd"/>
            <w:r>
              <w:t xml:space="preserve"> tasks based on urgency and importance.</w:t>
            </w:r>
          </w:p>
        </w:tc>
      </w:tr>
    </w:tbl>
    <w:p w14:paraId="0C470013" w14:textId="39D00DA8" w:rsidR="009731DC" w:rsidRDefault="00EE4AE7" w:rsidP="004B0B75">
      <w:pPr>
        <w:jc w:val="center"/>
      </w:pPr>
      <w:r>
        <w:t>Table 02: Skill audit for “e-try”.</w:t>
      </w:r>
    </w:p>
    <w:p w14:paraId="792F7C27" w14:textId="4AC2E7A5" w:rsidR="009C4431" w:rsidRDefault="009C4431" w:rsidP="000950C6"/>
    <w:p w14:paraId="323D9110" w14:textId="77777777" w:rsidR="009C4431" w:rsidRDefault="009C4431">
      <w:r>
        <w:br w:type="page"/>
      </w:r>
    </w:p>
    <w:p w14:paraId="75B563CF" w14:textId="5498BACC" w:rsidR="009C4431" w:rsidRDefault="00BA2CC7" w:rsidP="00BA2CC7">
      <w:pPr>
        <w:pStyle w:val="Heading1"/>
      </w:pPr>
      <w:bookmarkStart w:id="3" w:name="_Toc129947533"/>
      <w:r>
        <w:lastRenderedPageBreak/>
        <w:t>Professional development plan for 6 months:</w:t>
      </w:r>
      <w:bookmarkEnd w:id="3"/>
    </w:p>
    <w:tbl>
      <w:tblPr>
        <w:tblStyle w:val="TableGrid"/>
        <w:tblW w:w="10350" w:type="dxa"/>
        <w:jc w:val="center"/>
        <w:tblLayout w:type="fixed"/>
        <w:tblLook w:val="04A0" w:firstRow="1" w:lastRow="0" w:firstColumn="1" w:lastColumn="0" w:noHBand="0" w:noVBand="1"/>
      </w:tblPr>
      <w:tblGrid>
        <w:gridCol w:w="1509"/>
        <w:gridCol w:w="1186"/>
        <w:gridCol w:w="2177"/>
        <w:gridCol w:w="1549"/>
        <w:gridCol w:w="1198"/>
        <w:gridCol w:w="1236"/>
        <w:gridCol w:w="1495"/>
      </w:tblGrid>
      <w:tr w:rsidR="007A11D1" w14:paraId="48D1BD80" w14:textId="77777777" w:rsidTr="0090752C">
        <w:trPr>
          <w:trHeight w:val="710"/>
          <w:jc w:val="center"/>
        </w:trPr>
        <w:tc>
          <w:tcPr>
            <w:tcW w:w="1509" w:type="dxa"/>
            <w:shd w:val="clear" w:color="auto" w:fill="8EAADB" w:themeFill="accent1" w:themeFillTint="99"/>
          </w:tcPr>
          <w:p w14:paraId="44AC2FEE" w14:textId="77777777" w:rsidR="007A11D1" w:rsidRDefault="007A11D1" w:rsidP="00D50C75">
            <w:r>
              <w:t>Development goal</w:t>
            </w:r>
          </w:p>
        </w:tc>
        <w:tc>
          <w:tcPr>
            <w:tcW w:w="1186" w:type="dxa"/>
            <w:shd w:val="clear" w:color="auto" w:fill="8EAADB" w:themeFill="accent1" w:themeFillTint="99"/>
          </w:tcPr>
          <w:p w14:paraId="1CB7A637" w14:textId="77777777" w:rsidR="007A11D1" w:rsidRDefault="007A11D1" w:rsidP="00D50C75">
            <w:r>
              <w:t>How important is it</w:t>
            </w:r>
          </w:p>
        </w:tc>
        <w:tc>
          <w:tcPr>
            <w:tcW w:w="2177" w:type="dxa"/>
            <w:shd w:val="clear" w:color="auto" w:fill="8EAADB" w:themeFill="accent1" w:themeFillTint="99"/>
          </w:tcPr>
          <w:p w14:paraId="4C703CE9" w14:textId="77777777" w:rsidR="007A11D1" w:rsidRDefault="007A11D1" w:rsidP="00D50C75">
            <w:r>
              <w:t>Activities to be undertaken</w:t>
            </w:r>
          </w:p>
        </w:tc>
        <w:tc>
          <w:tcPr>
            <w:tcW w:w="1549" w:type="dxa"/>
            <w:shd w:val="clear" w:color="auto" w:fill="8EAADB" w:themeFill="accent1" w:themeFillTint="99"/>
          </w:tcPr>
          <w:p w14:paraId="08DD8194" w14:textId="77777777" w:rsidR="007A11D1" w:rsidRDefault="007A11D1" w:rsidP="00D50C75">
            <w:r>
              <w:t>Resources I need</w:t>
            </w:r>
          </w:p>
        </w:tc>
        <w:tc>
          <w:tcPr>
            <w:tcW w:w="1198" w:type="dxa"/>
            <w:shd w:val="clear" w:color="auto" w:fill="8EAADB" w:themeFill="accent1" w:themeFillTint="99"/>
          </w:tcPr>
          <w:p w14:paraId="34C0B075" w14:textId="77777777" w:rsidR="007A11D1" w:rsidRDefault="007A11D1" w:rsidP="00D50C75">
            <w:r>
              <w:t>Start Date</w:t>
            </w:r>
          </w:p>
        </w:tc>
        <w:tc>
          <w:tcPr>
            <w:tcW w:w="1236" w:type="dxa"/>
            <w:shd w:val="clear" w:color="auto" w:fill="8EAADB" w:themeFill="accent1" w:themeFillTint="99"/>
          </w:tcPr>
          <w:p w14:paraId="5F3E39FD" w14:textId="77777777" w:rsidR="007A11D1" w:rsidRDefault="007A11D1" w:rsidP="00D50C75">
            <w:r>
              <w:t>Target end date</w:t>
            </w:r>
          </w:p>
        </w:tc>
        <w:tc>
          <w:tcPr>
            <w:tcW w:w="1495" w:type="dxa"/>
            <w:shd w:val="clear" w:color="auto" w:fill="8EAADB" w:themeFill="accent1" w:themeFillTint="99"/>
          </w:tcPr>
          <w:p w14:paraId="714395AB" w14:textId="77777777" w:rsidR="007A11D1" w:rsidRDefault="007A11D1" w:rsidP="00D50C75">
            <w:r>
              <w:t>Criteria for success</w:t>
            </w:r>
          </w:p>
        </w:tc>
      </w:tr>
      <w:tr w:rsidR="007A11D1" w14:paraId="0B6803C9" w14:textId="77777777" w:rsidTr="0090752C">
        <w:trPr>
          <w:trHeight w:val="2972"/>
          <w:jc w:val="center"/>
        </w:trPr>
        <w:tc>
          <w:tcPr>
            <w:tcW w:w="1509" w:type="dxa"/>
          </w:tcPr>
          <w:p w14:paraId="315FC56C" w14:textId="269A3045" w:rsidR="007A11D1" w:rsidRDefault="007A11D1" w:rsidP="00D50C75">
            <w:r>
              <w:t>Develop and launch a beta version of the virtual clothing try-on software</w:t>
            </w:r>
            <w:r w:rsidR="00EE634B">
              <w:t xml:space="preserve"> (Hartshorne et al., 2020)</w:t>
            </w:r>
            <w:r>
              <w:t>.</w:t>
            </w:r>
          </w:p>
        </w:tc>
        <w:tc>
          <w:tcPr>
            <w:tcW w:w="1186" w:type="dxa"/>
          </w:tcPr>
          <w:p w14:paraId="4225859E" w14:textId="77777777" w:rsidR="007A11D1" w:rsidRDefault="007A11D1" w:rsidP="00D50C75">
            <w:r>
              <w:t>Critical</w:t>
            </w:r>
          </w:p>
        </w:tc>
        <w:tc>
          <w:tcPr>
            <w:tcW w:w="2177" w:type="dxa"/>
          </w:tcPr>
          <w:p w14:paraId="3483DFE2" w14:textId="4576C49F" w:rsidR="007A11D1" w:rsidRDefault="007A11D1" w:rsidP="00D50C75">
            <w:r>
              <w:t>a. Conduct market research to identify customer needs and preferences</w:t>
            </w:r>
            <w:r w:rsidR="00C26FE8">
              <w:t xml:space="preserve"> (Hartshorne et al., 2020)</w:t>
            </w:r>
            <w:r>
              <w:t xml:space="preserve">. </w:t>
            </w:r>
          </w:p>
          <w:p w14:paraId="4230A0A4" w14:textId="77777777" w:rsidR="007A11D1" w:rsidRDefault="007A11D1" w:rsidP="00D50C75">
            <w:r>
              <w:t>b. Hire a software development team to build and test the software.</w:t>
            </w:r>
          </w:p>
          <w:p w14:paraId="5E8F8E9D" w14:textId="3C7AAA7E" w:rsidR="007A11D1" w:rsidRDefault="007A11D1" w:rsidP="00D50C75">
            <w:r>
              <w:t>c. Test the software with a small group of customers</w:t>
            </w:r>
            <w:r w:rsidR="00FE53A3">
              <w:t xml:space="preserve"> (Hartshorne et al., 2020)</w:t>
            </w:r>
            <w:r>
              <w:t>.</w:t>
            </w:r>
          </w:p>
          <w:p w14:paraId="445F1179" w14:textId="77777777" w:rsidR="007A11D1" w:rsidRDefault="007A11D1" w:rsidP="00D50C75">
            <w:r>
              <w:t>d. Gather feedback and make necessary improvements.</w:t>
            </w:r>
          </w:p>
          <w:p w14:paraId="0E2E3324" w14:textId="19EC46B1" w:rsidR="007A11D1" w:rsidRDefault="007A11D1" w:rsidP="00D50C75">
            <w:r>
              <w:t>e. Launch the beta version of the software to a larger audience</w:t>
            </w:r>
            <w:r w:rsidR="00FE53A3">
              <w:t xml:space="preserve"> (Hartshorne et al., 2020)</w:t>
            </w:r>
            <w:r>
              <w:t>.</w:t>
            </w:r>
          </w:p>
        </w:tc>
        <w:tc>
          <w:tcPr>
            <w:tcW w:w="1549" w:type="dxa"/>
          </w:tcPr>
          <w:p w14:paraId="1D6C99F0" w14:textId="1CA1D08E" w:rsidR="007A11D1" w:rsidRDefault="009568DF" w:rsidP="00D50C75">
            <w:r>
              <w:t xml:space="preserve">a. </w:t>
            </w:r>
            <w:r w:rsidR="007A11D1">
              <w:t>Market research reports and data analysis tools</w:t>
            </w:r>
          </w:p>
          <w:p w14:paraId="6A5A45F4" w14:textId="68166046" w:rsidR="007A11D1" w:rsidRDefault="007A11D1" w:rsidP="00D50C75">
            <w:r>
              <w:t xml:space="preserve">b. Software developers and testers </w:t>
            </w:r>
            <w:r w:rsidR="009568DF">
              <w:t>(Hartshorne et al., 2020).</w:t>
            </w:r>
          </w:p>
          <w:p w14:paraId="243AA391" w14:textId="77777777" w:rsidR="007A11D1" w:rsidRDefault="007A11D1" w:rsidP="00D50C75">
            <w:r>
              <w:t>c. Feedback-gathering tools such as surveys and customer interviews.</w:t>
            </w:r>
          </w:p>
        </w:tc>
        <w:tc>
          <w:tcPr>
            <w:tcW w:w="1198" w:type="dxa"/>
          </w:tcPr>
          <w:p w14:paraId="78A1CA2A" w14:textId="77777777" w:rsidR="007A11D1" w:rsidRDefault="007A11D1" w:rsidP="00D50C75">
            <w:r>
              <w:t>Next month</w:t>
            </w:r>
          </w:p>
        </w:tc>
        <w:tc>
          <w:tcPr>
            <w:tcW w:w="1236" w:type="dxa"/>
          </w:tcPr>
          <w:p w14:paraId="71D59AF3" w14:textId="77777777" w:rsidR="007A11D1" w:rsidRDefault="007A11D1" w:rsidP="00D50C75">
            <w:r>
              <w:t>6 months from the start date.</w:t>
            </w:r>
          </w:p>
        </w:tc>
        <w:tc>
          <w:tcPr>
            <w:tcW w:w="1495" w:type="dxa"/>
          </w:tcPr>
          <w:p w14:paraId="2AA6597C" w14:textId="439FB2DA" w:rsidR="007A11D1" w:rsidRDefault="007A11D1" w:rsidP="00D50C75">
            <w:r>
              <w:t>a. Positive feedback from beta testers</w:t>
            </w:r>
            <w:r w:rsidR="00297C49">
              <w:t xml:space="preserve"> (Hartshorne et al., 2020)</w:t>
            </w:r>
            <w:r>
              <w:t>.</w:t>
            </w:r>
          </w:p>
          <w:p w14:paraId="4AC3B19A" w14:textId="77777777" w:rsidR="007A11D1" w:rsidRDefault="007A11D1" w:rsidP="00D50C75">
            <w:r>
              <w:t>b. No major software glitches or issues.</w:t>
            </w:r>
          </w:p>
          <w:p w14:paraId="50814CB1" w14:textId="1CD21DBA" w:rsidR="007A11D1" w:rsidRDefault="007A11D1" w:rsidP="00D50C75">
            <w:r>
              <w:t>c. Increased customer engagement and interest in the software</w:t>
            </w:r>
            <w:r w:rsidR="00297C49">
              <w:t xml:space="preserve"> (Hartshorne et al., 2020)</w:t>
            </w:r>
            <w:r>
              <w:t>.</w:t>
            </w:r>
          </w:p>
        </w:tc>
      </w:tr>
    </w:tbl>
    <w:p w14:paraId="4709AD85" w14:textId="707DC5AF" w:rsidR="007A11D1" w:rsidRDefault="007A11D1" w:rsidP="002F28AE">
      <w:pPr>
        <w:jc w:val="center"/>
      </w:pPr>
      <w:r>
        <w:t>Table 03: PDP for 6 months.</w:t>
      </w:r>
    </w:p>
    <w:p w14:paraId="5DC54F33" w14:textId="77777777" w:rsidR="00AD1F25" w:rsidRDefault="00AD1F25" w:rsidP="002F28AE">
      <w:pPr>
        <w:pStyle w:val="Heading1"/>
      </w:pPr>
    </w:p>
    <w:p w14:paraId="7FF53AA0" w14:textId="7DD710BF" w:rsidR="00AD1F25" w:rsidRDefault="00AD1F25" w:rsidP="002F28AE">
      <w:pPr>
        <w:pStyle w:val="Heading1"/>
      </w:pPr>
    </w:p>
    <w:p w14:paraId="3EAA5CB5" w14:textId="28B36632" w:rsidR="00AD1F25" w:rsidRDefault="00AD1F25" w:rsidP="00AD1F25"/>
    <w:p w14:paraId="056448DC" w14:textId="734BD857" w:rsidR="00AD1F25" w:rsidRDefault="00AD1F25" w:rsidP="00AD1F25"/>
    <w:p w14:paraId="3FB77931" w14:textId="77777777" w:rsidR="00AD1F25" w:rsidRPr="00AD1F25" w:rsidRDefault="00AD1F25" w:rsidP="00AD1F25"/>
    <w:p w14:paraId="507C1E88" w14:textId="51032026" w:rsidR="007A11D1" w:rsidRPr="00BA2CC7" w:rsidRDefault="007A11D1" w:rsidP="002F28AE">
      <w:pPr>
        <w:pStyle w:val="Heading1"/>
      </w:pPr>
      <w:bookmarkStart w:id="4" w:name="_Toc129947534"/>
      <w:r>
        <w:lastRenderedPageBreak/>
        <w:t>12 months professional development plan:</w:t>
      </w:r>
      <w:bookmarkEnd w:id="4"/>
    </w:p>
    <w:tbl>
      <w:tblPr>
        <w:tblStyle w:val="TableGrid"/>
        <w:tblW w:w="10350" w:type="dxa"/>
        <w:jc w:val="center"/>
        <w:tblLayout w:type="fixed"/>
        <w:tblLook w:val="04A0" w:firstRow="1" w:lastRow="0" w:firstColumn="1" w:lastColumn="0" w:noHBand="0" w:noVBand="1"/>
      </w:tblPr>
      <w:tblGrid>
        <w:gridCol w:w="1509"/>
        <w:gridCol w:w="1186"/>
        <w:gridCol w:w="2177"/>
        <w:gridCol w:w="1549"/>
        <w:gridCol w:w="1198"/>
        <w:gridCol w:w="1236"/>
        <w:gridCol w:w="1495"/>
      </w:tblGrid>
      <w:tr w:rsidR="00BF7BFE" w14:paraId="620E5CF2" w14:textId="77777777" w:rsidTr="0090752C">
        <w:trPr>
          <w:trHeight w:val="710"/>
          <w:jc w:val="center"/>
        </w:trPr>
        <w:tc>
          <w:tcPr>
            <w:tcW w:w="1509" w:type="dxa"/>
            <w:shd w:val="clear" w:color="auto" w:fill="8EAADB" w:themeFill="accent1" w:themeFillTint="99"/>
          </w:tcPr>
          <w:p w14:paraId="3706AB5F" w14:textId="77777777" w:rsidR="00BF7BFE" w:rsidRDefault="00BF7BFE" w:rsidP="00D50C75">
            <w:r>
              <w:t>Development goal</w:t>
            </w:r>
          </w:p>
        </w:tc>
        <w:tc>
          <w:tcPr>
            <w:tcW w:w="1186" w:type="dxa"/>
            <w:shd w:val="clear" w:color="auto" w:fill="8EAADB" w:themeFill="accent1" w:themeFillTint="99"/>
          </w:tcPr>
          <w:p w14:paraId="15E934C1" w14:textId="77777777" w:rsidR="00BF7BFE" w:rsidRDefault="00BF7BFE" w:rsidP="00D50C75">
            <w:r>
              <w:t>How important is it</w:t>
            </w:r>
          </w:p>
        </w:tc>
        <w:tc>
          <w:tcPr>
            <w:tcW w:w="2177" w:type="dxa"/>
            <w:shd w:val="clear" w:color="auto" w:fill="8EAADB" w:themeFill="accent1" w:themeFillTint="99"/>
          </w:tcPr>
          <w:p w14:paraId="2E999067" w14:textId="77777777" w:rsidR="00BF7BFE" w:rsidRDefault="00BF7BFE" w:rsidP="00D50C75">
            <w:r>
              <w:t>Activities to be undertaken</w:t>
            </w:r>
          </w:p>
        </w:tc>
        <w:tc>
          <w:tcPr>
            <w:tcW w:w="1549" w:type="dxa"/>
            <w:shd w:val="clear" w:color="auto" w:fill="8EAADB" w:themeFill="accent1" w:themeFillTint="99"/>
          </w:tcPr>
          <w:p w14:paraId="54459369" w14:textId="77777777" w:rsidR="00BF7BFE" w:rsidRDefault="00BF7BFE" w:rsidP="00D50C75">
            <w:r>
              <w:t>Resources I need</w:t>
            </w:r>
          </w:p>
        </w:tc>
        <w:tc>
          <w:tcPr>
            <w:tcW w:w="1198" w:type="dxa"/>
            <w:shd w:val="clear" w:color="auto" w:fill="8EAADB" w:themeFill="accent1" w:themeFillTint="99"/>
          </w:tcPr>
          <w:p w14:paraId="0C3514BD" w14:textId="77777777" w:rsidR="00BF7BFE" w:rsidRDefault="00BF7BFE" w:rsidP="00D50C75">
            <w:r>
              <w:t>Start Date</w:t>
            </w:r>
          </w:p>
        </w:tc>
        <w:tc>
          <w:tcPr>
            <w:tcW w:w="1236" w:type="dxa"/>
            <w:shd w:val="clear" w:color="auto" w:fill="8EAADB" w:themeFill="accent1" w:themeFillTint="99"/>
          </w:tcPr>
          <w:p w14:paraId="6B695838" w14:textId="77777777" w:rsidR="00BF7BFE" w:rsidRDefault="00BF7BFE" w:rsidP="00D50C75">
            <w:r>
              <w:t>Target end date</w:t>
            </w:r>
          </w:p>
        </w:tc>
        <w:tc>
          <w:tcPr>
            <w:tcW w:w="1495" w:type="dxa"/>
            <w:shd w:val="clear" w:color="auto" w:fill="8EAADB" w:themeFill="accent1" w:themeFillTint="99"/>
          </w:tcPr>
          <w:p w14:paraId="436A5A13" w14:textId="77777777" w:rsidR="00BF7BFE" w:rsidRDefault="00BF7BFE" w:rsidP="00D50C75">
            <w:r>
              <w:t>Criteria for success</w:t>
            </w:r>
          </w:p>
        </w:tc>
      </w:tr>
      <w:tr w:rsidR="00BF7BFE" w14:paraId="5E4C96C4" w14:textId="77777777" w:rsidTr="0090752C">
        <w:trPr>
          <w:trHeight w:val="2972"/>
          <w:jc w:val="center"/>
        </w:trPr>
        <w:tc>
          <w:tcPr>
            <w:tcW w:w="1509" w:type="dxa"/>
          </w:tcPr>
          <w:p w14:paraId="5C10AC25" w14:textId="58F9F47D" w:rsidR="00BF7BFE" w:rsidRDefault="002B237E" w:rsidP="00D50C75">
            <w:r>
              <w:t>Expand the virtual clothing try-on software to include a wider range of fashion items</w:t>
            </w:r>
            <w:r w:rsidR="005223DE">
              <w:t xml:space="preserve"> (</w:t>
            </w:r>
            <w:proofErr w:type="spellStart"/>
            <w:r w:rsidR="005223DE">
              <w:t>Gazzola</w:t>
            </w:r>
            <w:proofErr w:type="spellEnd"/>
            <w:r w:rsidR="005223DE">
              <w:t xml:space="preserve"> et al., 2020)</w:t>
            </w:r>
            <w:r>
              <w:t>.</w:t>
            </w:r>
          </w:p>
        </w:tc>
        <w:tc>
          <w:tcPr>
            <w:tcW w:w="1186" w:type="dxa"/>
          </w:tcPr>
          <w:p w14:paraId="06A8E76E" w14:textId="78AB69A9" w:rsidR="00BF7BFE" w:rsidRDefault="002B237E" w:rsidP="00D50C75">
            <w:r>
              <w:t>Critical</w:t>
            </w:r>
          </w:p>
        </w:tc>
        <w:tc>
          <w:tcPr>
            <w:tcW w:w="2177" w:type="dxa"/>
          </w:tcPr>
          <w:p w14:paraId="18C30E3A" w14:textId="4CB903E7" w:rsidR="00BF7BFE" w:rsidRDefault="002B237E" w:rsidP="00BF7BFE">
            <w:r>
              <w:t>Hire additional software developers to expand the software to include a wider range of fashion items</w:t>
            </w:r>
            <w:r w:rsidR="000533CF">
              <w:t xml:space="preserve"> (</w:t>
            </w:r>
            <w:proofErr w:type="spellStart"/>
            <w:r w:rsidR="000533CF">
              <w:t>Gazzola</w:t>
            </w:r>
            <w:proofErr w:type="spellEnd"/>
            <w:r w:rsidR="000533CF">
              <w:t xml:space="preserve"> et al., 2020).</w:t>
            </w:r>
          </w:p>
          <w:p w14:paraId="24D6D2FE" w14:textId="2B24B35A" w:rsidR="00BF7BFE" w:rsidRDefault="00BF7BFE" w:rsidP="00D50C75"/>
        </w:tc>
        <w:tc>
          <w:tcPr>
            <w:tcW w:w="1549" w:type="dxa"/>
          </w:tcPr>
          <w:p w14:paraId="741ECE20" w14:textId="2514F5E3" w:rsidR="00BF7BFE" w:rsidRDefault="005B3640" w:rsidP="00D50C75">
            <w:r>
              <w:t>Additional software developers and testers</w:t>
            </w:r>
            <w:r w:rsidR="000533CF">
              <w:t xml:space="preserve"> (Hartshorne et al., 2020).</w:t>
            </w:r>
          </w:p>
        </w:tc>
        <w:tc>
          <w:tcPr>
            <w:tcW w:w="1198" w:type="dxa"/>
          </w:tcPr>
          <w:p w14:paraId="5CD693D0" w14:textId="6EF72AAC" w:rsidR="00BF7BFE" w:rsidRDefault="005B3640" w:rsidP="00D50C75">
            <w:r>
              <w:t>Immediately</w:t>
            </w:r>
          </w:p>
        </w:tc>
        <w:tc>
          <w:tcPr>
            <w:tcW w:w="1236" w:type="dxa"/>
          </w:tcPr>
          <w:p w14:paraId="2EF18BDF" w14:textId="10B923A0" w:rsidR="00BF7BFE" w:rsidRDefault="005B3640" w:rsidP="00D50C75">
            <w:r>
              <w:t>12 months from the start date.</w:t>
            </w:r>
          </w:p>
        </w:tc>
        <w:tc>
          <w:tcPr>
            <w:tcW w:w="1495" w:type="dxa"/>
          </w:tcPr>
          <w:p w14:paraId="73AD66C5" w14:textId="62E4A29E" w:rsidR="00BF7BFE" w:rsidRDefault="005B3640" w:rsidP="00D50C75">
            <w:r>
              <w:t>Expansion of the software to include a wider range of fashion items</w:t>
            </w:r>
            <w:r w:rsidR="000533CF">
              <w:t xml:space="preserve"> (Hartshorne et al., 2020)</w:t>
            </w:r>
            <w:r w:rsidR="009A3F0C">
              <w:t>.</w:t>
            </w:r>
          </w:p>
        </w:tc>
      </w:tr>
      <w:tr w:rsidR="002B237E" w14:paraId="3011B842" w14:textId="77777777" w:rsidTr="0090752C">
        <w:trPr>
          <w:trHeight w:val="2972"/>
          <w:jc w:val="center"/>
        </w:trPr>
        <w:tc>
          <w:tcPr>
            <w:tcW w:w="1509" w:type="dxa"/>
          </w:tcPr>
          <w:p w14:paraId="3F3FD601" w14:textId="1602202C" w:rsidR="002B237E" w:rsidRDefault="002B237E" w:rsidP="00D50C75">
            <w:r>
              <w:t>Build partnerships with fashion brands and retailers to increase the availability of virtual clothing try-on</w:t>
            </w:r>
            <w:r w:rsidR="00ED0E00">
              <w:t xml:space="preserve"> (</w:t>
            </w:r>
            <w:proofErr w:type="spellStart"/>
            <w:r w:rsidR="00ED0E00">
              <w:t>Gazzola</w:t>
            </w:r>
            <w:proofErr w:type="spellEnd"/>
            <w:r w:rsidR="00ED0E00">
              <w:t xml:space="preserve"> et al., 2020).</w:t>
            </w:r>
          </w:p>
        </w:tc>
        <w:tc>
          <w:tcPr>
            <w:tcW w:w="1186" w:type="dxa"/>
          </w:tcPr>
          <w:p w14:paraId="0F01AD1F" w14:textId="6A708A3C" w:rsidR="002B237E" w:rsidRDefault="002B237E" w:rsidP="00D50C75">
            <w:r>
              <w:t>Critical</w:t>
            </w:r>
          </w:p>
        </w:tc>
        <w:tc>
          <w:tcPr>
            <w:tcW w:w="2177" w:type="dxa"/>
          </w:tcPr>
          <w:p w14:paraId="4E5B400C" w14:textId="1D26AC2A" w:rsidR="002B237E" w:rsidRDefault="002B237E" w:rsidP="00BF7BFE">
            <w:r>
              <w:t>Identify and build relationships with fashion brands and retailers to integrate the virtual clothing try-on software into their e-commerce platforms</w:t>
            </w:r>
            <w:r w:rsidR="000533CF">
              <w:t xml:space="preserve"> (</w:t>
            </w:r>
            <w:proofErr w:type="spellStart"/>
            <w:r w:rsidR="000533CF">
              <w:t>Gazzola</w:t>
            </w:r>
            <w:proofErr w:type="spellEnd"/>
            <w:r w:rsidR="000533CF">
              <w:t xml:space="preserve"> et al., 2020).</w:t>
            </w:r>
          </w:p>
        </w:tc>
        <w:tc>
          <w:tcPr>
            <w:tcW w:w="1549" w:type="dxa"/>
          </w:tcPr>
          <w:p w14:paraId="1DB4F8A2" w14:textId="491E2C55" w:rsidR="002B237E" w:rsidRDefault="005B3640" w:rsidP="00D50C75">
            <w:r>
              <w:t>Partnership development and management team.</w:t>
            </w:r>
          </w:p>
        </w:tc>
        <w:tc>
          <w:tcPr>
            <w:tcW w:w="1198" w:type="dxa"/>
          </w:tcPr>
          <w:p w14:paraId="42B32463" w14:textId="44401D56" w:rsidR="002B237E" w:rsidRDefault="005B3640" w:rsidP="00D50C75">
            <w:r>
              <w:t>Immediately</w:t>
            </w:r>
          </w:p>
        </w:tc>
        <w:tc>
          <w:tcPr>
            <w:tcW w:w="1236" w:type="dxa"/>
          </w:tcPr>
          <w:p w14:paraId="6D87B304" w14:textId="29987550" w:rsidR="002B237E" w:rsidRDefault="005B3640" w:rsidP="00D50C75">
            <w:r>
              <w:t>12 months from the start date.</w:t>
            </w:r>
          </w:p>
        </w:tc>
        <w:tc>
          <w:tcPr>
            <w:tcW w:w="1495" w:type="dxa"/>
          </w:tcPr>
          <w:p w14:paraId="09EBA47B" w14:textId="1B942BEE" w:rsidR="002B237E" w:rsidRDefault="005B3640" w:rsidP="00D50C75">
            <w:r>
              <w:t>Partnership agreements with a minimum of three fashion brands or retailers</w:t>
            </w:r>
            <w:r w:rsidR="000533CF">
              <w:t xml:space="preserve"> (</w:t>
            </w:r>
            <w:proofErr w:type="spellStart"/>
            <w:r w:rsidR="000533CF">
              <w:t>Gazzola</w:t>
            </w:r>
            <w:proofErr w:type="spellEnd"/>
            <w:r w:rsidR="000533CF">
              <w:t xml:space="preserve"> et al., 2020).</w:t>
            </w:r>
          </w:p>
        </w:tc>
      </w:tr>
      <w:tr w:rsidR="002B237E" w14:paraId="116AB1A7" w14:textId="77777777" w:rsidTr="0090752C">
        <w:trPr>
          <w:trHeight w:val="2972"/>
          <w:jc w:val="center"/>
        </w:trPr>
        <w:tc>
          <w:tcPr>
            <w:tcW w:w="1509" w:type="dxa"/>
          </w:tcPr>
          <w:p w14:paraId="58F2A8ED" w14:textId="0D8317CA" w:rsidR="002B237E" w:rsidRDefault="002B237E" w:rsidP="00D50C75">
            <w:r>
              <w:t>Develop a marketing and advertising strategy to increase brand awareness and customer engagement</w:t>
            </w:r>
            <w:r w:rsidR="00ED0E00">
              <w:t xml:space="preserve"> (</w:t>
            </w:r>
            <w:proofErr w:type="spellStart"/>
            <w:r w:rsidR="00ED0E00">
              <w:t>Gazzola</w:t>
            </w:r>
            <w:proofErr w:type="spellEnd"/>
            <w:r w:rsidR="00ED0E00">
              <w:t xml:space="preserve"> et al., 2020). </w:t>
            </w:r>
          </w:p>
        </w:tc>
        <w:tc>
          <w:tcPr>
            <w:tcW w:w="1186" w:type="dxa"/>
          </w:tcPr>
          <w:p w14:paraId="7047815C" w14:textId="3927AD10" w:rsidR="002B237E" w:rsidRDefault="002B237E" w:rsidP="00D50C75">
            <w:r>
              <w:t>Critical</w:t>
            </w:r>
          </w:p>
        </w:tc>
        <w:tc>
          <w:tcPr>
            <w:tcW w:w="2177" w:type="dxa"/>
          </w:tcPr>
          <w:p w14:paraId="031EA921" w14:textId="091CF5AB" w:rsidR="002B237E" w:rsidRDefault="002B237E" w:rsidP="00BF7BFE">
            <w:r>
              <w:t>Develop a targeted marketing and advertising strategy to increase brand awareness and customer engagement.</w:t>
            </w:r>
          </w:p>
          <w:p w14:paraId="023A8A88" w14:textId="754932D7" w:rsidR="002B237E" w:rsidRDefault="002B237E" w:rsidP="00BF7BFE">
            <w:r>
              <w:t>Establish partnerships with social media influencers to promote the software to a wider audience</w:t>
            </w:r>
            <w:r w:rsidR="000533CF">
              <w:t xml:space="preserve"> (</w:t>
            </w:r>
            <w:proofErr w:type="spellStart"/>
            <w:r w:rsidR="000533CF">
              <w:t>Gazzola</w:t>
            </w:r>
            <w:proofErr w:type="spellEnd"/>
            <w:r w:rsidR="000533CF">
              <w:t xml:space="preserve"> et al., 2020).</w:t>
            </w:r>
          </w:p>
        </w:tc>
        <w:tc>
          <w:tcPr>
            <w:tcW w:w="1549" w:type="dxa"/>
          </w:tcPr>
          <w:p w14:paraId="49B947F6" w14:textId="77777777" w:rsidR="002B237E" w:rsidRDefault="005B3640" w:rsidP="00D50C75">
            <w:r>
              <w:t>Marketing and advertising agency or consultant.</w:t>
            </w:r>
          </w:p>
          <w:p w14:paraId="1AE12A4C" w14:textId="68294FD9" w:rsidR="005B3640" w:rsidRDefault="005B3640" w:rsidP="00D50C75">
            <w:r>
              <w:t>Social media influencers and content creation resources</w:t>
            </w:r>
            <w:r w:rsidR="000533CF">
              <w:t xml:space="preserve"> (</w:t>
            </w:r>
            <w:proofErr w:type="spellStart"/>
            <w:r w:rsidR="000533CF">
              <w:t>Gazzola</w:t>
            </w:r>
            <w:proofErr w:type="spellEnd"/>
            <w:r w:rsidR="000533CF">
              <w:t xml:space="preserve"> et al., 2020).</w:t>
            </w:r>
          </w:p>
        </w:tc>
        <w:tc>
          <w:tcPr>
            <w:tcW w:w="1198" w:type="dxa"/>
          </w:tcPr>
          <w:p w14:paraId="4B206381" w14:textId="1013AC01" w:rsidR="002B237E" w:rsidRDefault="005B3640" w:rsidP="00D50C75">
            <w:r>
              <w:t>Immediately</w:t>
            </w:r>
          </w:p>
        </w:tc>
        <w:tc>
          <w:tcPr>
            <w:tcW w:w="1236" w:type="dxa"/>
          </w:tcPr>
          <w:p w14:paraId="349617B1" w14:textId="58D93CC7" w:rsidR="002B237E" w:rsidRDefault="005B3640" w:rsidP="00D50C75">
            <w:r>
              <w:t>12 months from the start date.</w:t>
            </w:r>
          </w:p>
        </w:tc>
        <w:tc>
          <w:tcPr>
            <w:tcW w:w="1495" w:type="dxa"/>
          </w:tcPr>
          <w:p w14:paraId="7D17B43E" w14:textId="33E5B1E2" w:rsidR="002B237E" w:rsidRDefault="005B3640" w:rsidP="00D50C75">
            <w:r>
              <w:t>Positive customer feedback and engagement. Increase in sales revenue and profitability</w:t>
            </w:r>
            <w:r w:rsidR="000533CF">
              <w:t xml:space="preserve"> (</w:t>
            </w:r>
            <w:proofErr w:type="spellStart"/>
            <w:r w:rsidR="000533CF">
              <w:t>Gazzola</w:t>
            </w:r>
            <w:proofErr w:type="spellEnd"/>
            <w:r w:rsidR="000533CF">
              <w:t xml:space="preserve"> et al., 2020).</w:t>
            </w:r>
          </w:p>
        </w:tc>
      </w:tr>
    </w:tbl>
    <w:p w14:paraId="2CCBB1B0" w14:textId="3D227845" w:rsidR="002F28AE" w:rsidRDefault="002F28AE" w:rsidP="00153350">
      <w:pPr>
        <w:jc w:val="center"/>
      </w:pPr>
      <w:r>
        <w:t>Table 04: PDP for 12 months.</w:t>
      </w:r>
    </w:p>
    <w:p w14:paraId="39307D1E" w14:textId="77777777" w:rsidR="009454B1" w:rsidRDefault="009454B1">
      <w:r>
        <w:br w:type="page"/>
      </w:r>
    </w:p>
    <w:p w14:paraId="4AAB48B6" w14:textId="4426F9F0" w:rsidR="009454B1" w:rsidRDefault="009454B1" w:rsidP="00B07417">
      <w:pPr>
        <w:pStyle w:val="Heading1"/>
      </w:pPr>
      <w:bookmarkStart w:id="5" w:name="_Toc129947535"/>
      <w:r>
        <w:lastRenderedPageBreak/>
        <w:t>References:</w:t>
      </w:r>
      <w:bookmarkEnd w:id="5"/>
    </w:p>
    <w:p w14:paraId="17356808" w14:textId="77777777" w:rsidR="0089451F" w:rsidRPr="00DA1A6F" w:rsidRDefault="0089451F" w:rsidP="0089451F">
      <w:proofErr w:type="spellStart"/>
      <w:r w:rsidRPr="00DA1A6F">
        <w:t>Ambilkar</w:t>
      </w:r>
      <w:proofErr w:type="spellEnd"/>
      <w:r w:rsidRPr="00DA1A6F">
        <w:t xml:space="preserve">, P., </w:t>
      </w:r>
      <w:proofErr w:type="spellStart"/>
      <w:r w:rsidRPr="00DA1A6F">
        <w:t>Dohale</w:t>
      </w:r>
      <w:proofErr w:type="spellEnd"/>
      <w:r w:rsidRPr="00DA1A6F">
        <w:t xml:space="preserve">, V., Gunasekaran, A. and </w:t>
      </w:r>
      <w:proofErr w:type="spellStart"/>
      <w:r w:rsidRPr="00DA1A6F">
        <w:t>Bilolikar</w:t>
      </w:r>
      <w:proofErr w:type="spellEnd"/>
      <w:r w:rsidRPr="00DA1A6F">
        <w:t xml:space="preserve">, V., (2022) Product returns management: a comprehensive review and future research agenda. </w:t>
      </w:r>
      <w:r w:rsidRPr="00DA1A6F">
        <w:rPr>
          <w:i/>
          <w:iCs/>
        </w:rPr>
        <w:t>International Journal of Production Research</w:t>
      </w:r>
      <w:r w:rsidRPr="00DA1A6F">
        <w:t xml:space="preserve">, </w:t>
      </w:r>
      <w:r w:rsidRPr="00DA1A6F">
        <w:rPr>
          <w:i/>
          <w:iCs/>
        </w:rPr>
        <w:t>60</w:t>
      </w:r>
      <w:r w:rsidRPr="00DA1A6F">
        <w:t xml:space="preserve">(12), pp.3920-3944. Available at: </w:t>
      </w:r>
      <w:hyperlink r:id="rId8" w:history="1">
        <w:r w:rsidRPr="00DA1A6F">
          <w:rPr>
            <w:rStyle w:val="Hyperlink"/>
          </w:rPr>
          <w:t>https://www.frontiersin.org/articles/10.3389/fict.2019.00005/full</w:t>
        </w:r>
      </w:hyperlink>
      <w:r w:rsidRPr="00DA1A6F">
        <w:t>.</w:t>
      </w:r>
    </w:p>
    <w:p w14:paraId="76E4AC48" w14:textId="77777777" w:rsidR="0089451F" w:rsidRPr="00DA1A6F" w:rsidRDefault="0089451F" w:rsidP="0089451F">
      <w:r w:rsidRPr="00DA1A6F">
        <w:t xml:space="preserve">Campbell, C., Sands, S., Ferraro, C., Tsao, H.Y.J. and </w:t>
      </w:r>
      <w:proofErr w:type="spellStart"/>
      <w:r w:rsidRPr="00DA1A6F">
        <w:t>Mavrommatis</w:t>
      </w:r>
      <w:proofErr w:type="spellEnd"/>
      <w:r w:rsidRPr="00DA1A6F">
        <w:t xml:space="preserve">, A., (2020) From data to action: How marketers can leverage AI. </w:t>
      </w:r>
      <w:r w:rsidRPr="00DA1A6F">
        <w:rPr>
          <w:i/>
          <w:iCs/>
        </w:rPr>
        <w:t>Business Horizons</w:t>
      </w:r>
      <w:r w:rsidRPr="00DA1A6F">
        <w:t xml:space="preserve">, </w:t>
      </w:r>
      <w:r w:rsidRPr="00DA1A6F">
        <w:rPr>
          <w:i/>
          <w:iCs/>
        </w:rPr>
        <w:t>63</w:t>
      </w:r>
      <w:r w:rsidRPr="00DA1A6F">
        <w:t xml:space="preserve">(2), pp.227-243. Available at: </w:t>
      </w:r>
      <w:hyperlink r:id="rId9" w:history="1">
        <w:r w:rsidRPr="00DA1A6F">
          <w:rPr>
            <w:rStyle w:val="Hyperlink"/>
          </w:rPr>
          <w:t>https://www.researchgate.net/profile/Colin-Campbell-16/publication/338290896_From_data_to_action_How_marketers_can_leverage_AI/links/5e4c8ac492851c7f7f456b8e/From-data-to-action-How-marketers-can-leverage-AI.pdf</w:t>
        </w:r>
      </w:hyperlink>
      <w:r w:rsidRPr="00DA1A6F">
        <w:t>.</w:t>
      </w:r>
    </w:p>
    <w:p w14:paraId="3DB23AE5" w14:textId="77777777" w:rsidR="0089451F" w:rsidRPr="00DA1A6F" w:rsidRDefault="0089451F" w:rsidP="0089451F">
      <w:proofErr w:type="spellStart"/>
      <w:r w:rsidRPr="00DA1A6F">
        <w:t>Gardi</w:t>
      </w:r>
      <w:proofErr w:type="spellEnd"/>
      <w:r w:rsidRPr="00DA1A6F">
        <w:t xml:space="preserve">, B., Abdalla Hamza, P., Sabir, B.Y., Mahmood Aziz, H., </w:t>
      </w:r>
      <w:proofErr w:type="spellStart"/>
      <w:r w:rsidRPr="00DA1A6F">
        <w:t>Sorguli</w:t>
      </w:r>
      <w:proofErr w:type="spellEnd"/>
      <w:r w:rsidRPr="00DA1A6F">
        <w:t>, S., Abdullah, N.N. and Al-</w:t>
      </w:r>
      <w:proofErr w:type="spellStart"/>
      <w:r w:rsidRPr="00DA1A6F">
        <w:t>Kake</w:t>
      </w:r>
      <w:proofErr w:type="spellEnd"/>
      <w:r w:rsidRPr="00DA1A6F">
        <w:t xml:space="preserve">, F., </w:t>
      </w:r>
      <w:r>
        <w:t>(</w:t>
      </w:r>
      <w:r w:rsidRPr="00DA1A6F">
        <w:t>2021</w:t>
      </w:r>
      <w:r>
        <w:t>)</w:t>
      </w:r>
      <w:r w:rsidRPr="00DA1A6F">
        <w:t xml:space="preserve"> Investigating the effects of financial accounting reports on managerial decision making in small and medium-sized enterprises. </w:t>
      </w:r>
      <w:proofErr w:type="spellStart"/>
      <w:r w:rsidRPr="00DA1A6F">
        <w:rPr>
          <w:i/>
          <w:iCs/>
        </w:rPr>
        <w:t>Bawan</w:t>
      </w:r>
      <w:proofErr w:type="spellEnd"/>
      <w:r w:rsidRPr="00DA1A6F">
        <w:rPr>
          <w:i/>
          <w:iCs/>
        </w:rPr>
        <w:t xml:space="preserve"> Yassin and Mahmood Aziz, Hassan and </w:t>
      </w:r>
      <w:proofErr w:type="spellStart"/>
      <w:r w:rsidRPr="00DA1A6F">
        <w:rPr>
          <w:i/>
          <w:iCs/>
        </w:rPr>
        <w:t>Sorguli</w:t>
      </w:r>
      <w:proofErr w:type="spellEnd"/>
      <w:r w:rsidRPr="00DA1A6F">
        <w:rPr>
          <w:i/>
          <w:iCs/>
        </w:rPr>
        <w:t xml:space="preserve">, </w:t>
      </w:r>
      <w:proofErr w:type="spellStart"/>
      <w:r w:rsidRPr="00DA1A6F">
        <w:rPr>
          <w:i/>
          <w:iCs/>
        </w:rPr>
        <w:t>Sarhang</w:t>
      </w:r>
      <w:proofErr w:type="spellEnd"/>
      <w:r w:rsidRPr="00DA1A6F">
        <w:rPr>
          <w:i/>
          <w:iCs/>
        </w:rPr>
        <w:t xml:space="preserve"> and Abdullah, </w:t>
      </w:r>
      <w:proofErr w:type="spellStart"/>
      <w:r w:rsidRPr="00DA1A6F">
        <w:rPr>
          <w:i/>
          <w:iCs/>
        </w:rPr>
        <w:t>Nabaz</w:t>
      </w:r>
      <w:proofErr w:type="spellEnd"/>
      <w:r w:rsidRPr="00DA1A6F">
        <w:rPr>
          <w:i/>
          <w:iCs/>
        </w:rPr>
        <w:t xml:space="preserve"> </w:t>
      </w:r>
      <w:proofErr w:type="spellStart"/>
      <w:r w:rsidRPr="00DA1A6F">
        <w:rPr>
          <w:i/>
          <w:iCs/>
        </w:rPr>
        <w:t>Nawzad</w:t>
      </w:r>
      <w:proofErr w:type="spellEnd"/>
      <w:r w:rsidRPr="00DA1A6F">
        <w:rPr>
          <w:i/>
          <w:iCs/>
        </w:rPr>
        <w:t xml:space="preserve"> and Al-</w:t>
      </w:r>
      <w:proofErr w:type="spellStart"/>
      <w:r w:rsidRPr="00DA1A6F">
        <w:rPr>
          <w:i/>
          <w:iCs/>
        </w:rPr>
        <w:t>Kake</w:t>
      </w:r>
      <w:proofErr w:type="spellEnd"/>
      <w:r w:rsidRPr="00DA1A6F">
        <w:rPr>
          <w:i/>
          <w:iCs/>
        </w:rPr>
        <w:t xml:space="preserve">, </w:t>
      </w:r>
      <w:proofErr w:type="spellStart"/>
      <w:r w:rsidRPr="00DA1A6F">
        <w:rPr>
          <w:i/>
          <w:iCs/>
        </w:rPr>
        <w:t>farhad</w:t>
      </w:r>
      <w:proofErr w:type="spellEnd"/>
      <w:r w:rsidRPr="00DA1A6F">
        <w:rPr>
          <w:i/>
          <w:iCs/>
        </w:rPr>
        <w:t>, Investigating the Effects of Financial Accounting Reports on Managerial Decision Making in Small and Medium-sized Enterprises (April 28, 2021)</w:t>
      </w:r>
      <w:r w:rsidRPr="00DA1A6F">
        <w:t xml:space="preserve">. Available at: </w:t>
      </w:r>
      <w:hyperlink r:id="rId10" w:history="1">
        <w:r w:rsidRPr="00DA1A6F">
          <w:rPr>
            <w:rStyle w:val="Hyperlink"/>
          </w:rPr>
          <w:t>https://papers.ssrn.com/sol3/papers.cfm?abstract_id=3838226</w:t>
        </w:r>
      </w:hyperlink>
      <w:r w:rsidRPr="00DA1A6F">
        <w:t>.</w:t>
      </w:r>
    </w:p>
    <w:p w14:paraId="798A3D07" w14:textId="77777777" w:rsidR="0089451F" w:rsidRPr="00DA1A6F" w:rsidRDefault="0089451F" w:rsidP="0089451F">
      <w:proofErr w:type="spellStart"/>
      <w:r w:rsidRPr="00DA1A6F">
        <w:t>Gazzola</w:t>
      </w:r>
      <w:proofErr w:type="spellEnd"/>
      <w:r w:rsidRPr="00DA1A6F">
        <w:t xml:space="preserve">, P., </w:t>
      </w:r>
      <w:proofErr w:type="spellStart"/>
      <w:r w:rsidRPr="00DA1A6F">
        <w:t>Pavione</w:t>
      </w:r>
      <w:proofErr w:type="spellEnd"/>
      <w:r w:rsidRPr="00DA1A6F">
        <w:t xml:space="preserve">, E., </w:t>
      </w:r>
      <w:proofErr w:type="spellStart"/>
      <w:r w:rsidRPr="00DA1A6F">
        <w:t>Pezzetti</w:t>
      </w:r>
      <w:proofErr w:type="spellEnd"/>
      <w:r w:rsidRPr="00DA1A6F">
        <w:t xml:space="preserve">, R. and </w:t>
      </w:r>
      <w:proofErr w:type="spellStart"/>
      <w:r w:rsidRPr="00DA1A6F">
        <w:t>Grechi</w:t>
      </w:r>
      <w:proofErr w:type="spellEnd"/>
      <w:r w:rsidRPr="00DA1A6F">
        <w:t xml:space="preserve">, D., </w:t>
      </w:r>
      <w:r>
        <w:t>(</w:t>
      </w:r>
      <w:r w:rsidRPr="00DA1A6F">
        <w:t>2020</w:t>
      </w:r>
      <w:r>
        <w:t>)</w:t>
      </w:r>
      <w:r w:rsidRPr="00DA1A6F">
        <w:t xml:space="preserve"> Trends in the fashion industry. The perception of sustainability and circular economy: A gender/generation quantitative approach. </w:t>
      </w:r>
      <w:r w:rsidRPr="00DA1A6F">
        <w:rPr>
          <w:i/>
          <w:iCs/>
        </w:rPr>
        <w:t>Sustainability</w:t>
      </w:r>
      <w:r w:rsidRPr="00DA1A6F">
        <w:t xml:space="preserve">, </w:t>
      </w:r>
      <w:r w:rsidRPr="00DA1A6F">
        <w:rPr>
          <w:i/>
          <w:iCs/>
        </w:rPr>
        <w:t>12</w:t>
      </w:r>
      <w:r w:rsidRPr="00DA1A6F">
        <w:t xml:space="preserve">(7), p.2809. Available at: </w:t>
      </w:r>
      <w:hyperlink r:id="rId11" w:history="1">
        <w:r w:rsidRPr="00DA1A6F">
          <w:rPr>
            <w:rStyle w:val="Hyperlink"/>
          </w:rPr>
          <w:t>https://www.mdpi.com/2071-1050/12/7/2809</w:t>
        </w:r>
      </w:hyperlink>
      <w:r w:rsidRPr="00DA1A6F">
        <w:t>.</w:t>
      </w:r>
    </w:p>
    <w:p w14:paraId="47542D94" w14:textId="77777777" w:rsidR="0089451F" w:rsidRPr="00DA1A6F" w:rsidRDefault="0089451F" w:rsidP="0089451F">
      <w:proofErr w:type="spellStart"/>
      <w:r w:rsidRPr="00DA1A6F">
        <w:t>Geektime</w:t>
      </w:r>
      <w:proofErr w:type="spellEnd"/>
      <w:r w:rsidRPr="00DA1A6F">
        <w:t xml:space="preserve"> (2023) Passion for Fashion. </w:t>
      </w:r>
      <w:proofErr w:type="spellStart"/>
      <w:r w:rsidRPr="00DA1A6F">
        <w:rPr>
          <w:i/>
          <w:iCs/>
        </w:rPr>
        <w:t>Geektime</w:t>
      </w:r>
      <w:proofErr w:type="spellEnd"/>
      <w:r w:rsidRPr="00DA1A6F">
        <w:t xml:space="preserve"> [online]. Available at: </w:t>
      </w:r>
      <w:hyperlink r:id="rId12" w:history="1">
        <w:r w:rsidRPr="00DA1A6F">
          <w:rPr>
            <w:rStyle w:val="Hyperlink"/>
          </w:rPr>
          <w:t>https://www.geektime.com/passion-for-fashion/</w:t>
        </w:r>
      </w:hyperlink>
      <w:r w:rsidRPr="00DA1A6F">
        <w:t>.</w:t>
      </w:r>
    </w:p>
    <w:p w14:paraId="0365604F" w14:textId="77777777" w:rsidR="0089451F" w:rsidRPr="00DA1A6F" w:rsidRDefault="0089451F" w:rsidP="0089451F">
      <w:proofErr w:type="spellStart"/>
      <w:r w:rsidRPr="00DA1A6F">
        <w:t>Happa</w:t>
      </w:r>
      <w:proofErr w:type="spellEnd"/>
      <w:r w:rsidRPr="00DA1A6F">
        <w:t xml:space="preserve">, J., Glencross, M. and Steed, A., (2019) Cyber security threats and challenges in collaborative mixed-reality. </w:t>
      </w:r>
      <w:r w:rsidRPr="00DA1A6F">
        <w:rPr>
          <w:i/>
          <w:iCs/>
        </w:rPr>
        <w:t>Frontiers in ICT</w:t>
      </w:r>
      <w:r w:rsidRPr="00DA1A6F">
        <w:t xml:space="preserve">, </w:t>
      </w:r>
      <w:r w:rsidRPr="00DA1A6F">
        <w:rPr>
          <w:i/>
          <w:iCs/>
        </w:rPr>
        <w:t>6</w:t>
      </w:r>
      <w:r w:rsidRPr="00DA1A6F">
        <w:t xml:space="preserve">, p.5. Available at: </w:t>
      </w:r>
      <w:hyperlink r:id="rId13" w:history="1">
        <w:r w:rsidRPr="00DA1A6F">
          <w:rPr>
            <w:rStyle w:val="Hyperlink"/>
          </w:rPr>
          <w:t>https://www.frontiersin.org/articles/10.3389/fict.2019.00005/full</w:t>
        </w:r>
      </w:hyperlink>
      <w:r w:rsidRPr="00DA1A6F">
        <w:t xml:space="preserve">. </w:t>
      </w:r>
    </w:p>
    <w:p w14:paraId="632C6C7F" w14:textId="77777777" w:rsidR="0089451F" w:rsidRPr="00DA1A6F" w:rsidRDefault="0089451F" w:rsidP="0089451F">
      <w:r w:rsidRPr="00DA1A6F">
        <w:t xml:space="preserve">Hartshorne, R., Baumgartner, E., Kaplan-Rakowski, R., Mouza, C. and </w:t>
      </w:r>
      <w:proofErr w:type="spellStart"/>
      <w:r w:rsidRPr="00DA1A6F">
        <w:t>Ferdig</w:t>
      </w:r>
      <w:proofErr w:type="spellEnd"/>
      <w:r w:rsidRPr="00DA1A6F">
        <w:t xml:space="preserve">, R.E., </w:t>
      </w:r>
      <w:r>
        <w:t>(</w:t>
      </w:r>
      <w:r w:rsidRPr="00DA1A6F">
        <w:t>2020</w:t>
      </w:r>
      <w:r>
        <w:t>)</w:t>
      </w:r>
      <w:r w:rsidRPr="00DA1A6F">
        <w:t xml:space="preserve"> Special issue editorial: Preservice and </w:t>
      </w:r>
      <w:proofErr w:type="spellStart"/>
      <w:r w:rsidRPr="00DA1A6F">
        <w:t>inservice</w:t>
      </w:r>
      <w:proofErr w:type="spellEnd"/>
      <w:r w:rsidRPr="00DA1A6F">
        <w:t xml:space="preserve"> professional development during the COVID-19 </w:t>
      </w:r>
      <w:r w:rsidRPr="00DA1A6F">
        <w:lastRenderedPageBreak/>
        <w:t xml:space="preserve">pandemic. </w:t>
      </w:r>
      <w:r w:rsidRPr="00DA1A6F">
        <w:rPr>
          <w:i/>
          <w:iCs/>
        </w:rPr>
        <w:t>Journal of Technology and Teacher Education</w:t>
      </w:r>
      <w:r w:rsidRPr="00DA1A6F">
        <w:t xml:space="preserve">, </w:t>
      </w:r>
      <w:r w:rsidRPr="00DA1A6F">
        <w:rPr>
          <w:i/>
          <w:iCs/>
        </w:rPr>
        <w:t>28</w:t>
      </w:r>
      <w:r w:rsidRPr="00DA1A6F">
        <w:t xml:space="preserve">(2), pp.137-147. Available at: </w:t>
      </w:r>
      <w:hyperlink r:id="rId14" w:history="1">
        <w:r w:rsidRPr="00DA1A6F">
          <w:rPr>
            <w:rStyle w:val="Hyperlink"/>
          </w:rPr>
          <w:t>https://www.learntechlib.org/p/216910/</w:t>
        </w:r>
      </w:hyperlink>
      <w:r w:rsidRPr="00DA1A6F">
        <w:t>.</w:t>
      </w:r>
    </w:p>
    <w:p w14:paraId="3A4B2E03" w14:textId="77777777" w:rsidR="0089451F" w:rsidRPr="00DA1A6F" w:rsidRDefault="0089451F" w:rsidP="0089451F">
      <w:r w:rsidRPr="00DA1A6F">
        <w:t xml:space="preserve">Junior, J.C.S.J., </w:t>
      </w:r>
      <w:proofErr w:type="spellStart"/>
      <w:r w:rsidRPr="00DA1A6F">
        <w:t>Musse</w:t>
      </w:r>
      <w:proofErr w:type="spellEnd"/>
      <w:r w:rsidRPr="00DA1A6F">
        <w:t xml:space="preserve">, S.R. and Jung, C.R., (2010) Crowd analysis using computer vision techniques. </w:t>
      </w:r>
      <w:r w:rsidRPr="00DA1A6F">
        <w:rPr>
          <w:i/>
          <w:iCs/>
        </w:rPr>
        <w:t>IEEE Signal Processing Magazine</w:t>
      </w:r>
      <w:r w:rsidRPr="00DA1A6F">
        <w:t xml:space="preserve">, </w:t>
      </w:r>
      <w:r w:rsidRPr="00DA1A6F">
        <w:rPr>
          <w:i/>
          <w:iCs/>
        </w:rPr>
        <w:t>27</w:t>
      </w:r>
      <w:r w:rsidRPr="00DA1A6F">
        <w:t xml:space="preserve">(5), pp.66-77 [online]. Available at: </w:t>
      </w:r>
      <w:hyperlink r:id="rId15" w:history="1">
        <w:r w:rsidRPr="00DA1A6F">
          <w:rPr>
            <w:rStyle w:val="Hyperlink"/>
          </w:rPr>
          <w:t>https://www.lume.ufrgs.br/bitstream/handle/10183/27633/000764413.pdf?sequence=1</w:t>
        </w:r>
      </w:hyperlink>
      <w:r w:rsidRPr="00DA1A6F">
        <w:t>.</w:t>
      </w:r>
    </w:p>
    <w:p w14:paraId="7130F5D0" w14:textId="77777777" w:rsidR="0089451F" w:rsidRPr="00DA1A6F" w:rsidRDefault="0089451F" w:rsidP="0089451F">
      <w:proofErr w:type="spellStart"/>
      <w:r w:rsidRPr="00DA1A6F">
        <w:t>Mahemoff</w:t>
      </w:r>
      <w:proofErr w:type="spellEnd"/>
      <w:r w:rsidRPr="00DA1A6F">
        <w:t xml:space="preserve">, M., </w:t>
      </w:r>
      <w:r>
        <w:t>(</w:t>
      </w:r>
      <w:r w:rsidRPr="00DA1A6F">
        <w:t>2006</w:t>
      </w:r>
      <w:r>
        <w:t>)</w:t>
      </w:r>
      <w:r w:rsidRPr="00DA1A6F">
        <w:t xml:space="preserve"> </w:t>
      </w:r>
      <w:r w:rsidRPr="00DA1A6F">
        <w:rPr>
          <w:i/>
          <w:iCs/>
        </w:rPr>
        <w:t>AJAX design patterns: creating Web 2.0 sites with programming and usability patterns</w:t>
      </w:r>
      <w:r w:rsidRPr="00DA1A6F">
        <w:t xml:space="preserve">. " O'Reilly Media, Inc." [online]. Available at: </w:t>
      </w:r>
      <w:hyperlink r:id="rId16" w:anchor="v=onepage&amp;q&amp;f=false" w:history="1">
        <w:r w:rsidRPr="00DA1A6F">
          <w:rPr>
            <w:rStyle w:val="Hyperlink"/>
          </w:rPr>
          <w:t>https://books.google.com.bd/books?hl=en&amp;lr=&amp;id=vexpJ-XqYG0C&amp;oi=fnd&amp;pg=PR5&amp;dq=To+create+and+distribute+virtual+try-on+software,+developers+require+mobile+and+web+development+technologies+such+as+HTML,+CSS,+and+JavaScript.&amp;ots=3UaChutiaM&amp;sig=nlb5zwDLScAPFfu5XPIx81p8WyU&amp;redir_esc=y#v=onepage&amp;q&amp;f=false</w:t>
        </w:r>
      </w:hyperlink>
      <w:r w:rsidRPr="00DA1A6F">
        <w:t xml:space="preserve">. </w:t>
      </w:r>
    </w:p>
    <w:p w14:paraId="7E532CC3" w14:textId="77777777" w:rsidR="0089451F" w:rsidRPr="00DA1A6F" w:rsidRDefault="0089451F" w:rsidP="0089451F">
      <w:r w:rsidRPr="00DA1A6F">
        <w:t xml:space="preserve">Marelli, D., Bianco, S. and </w:t>
      </w:r>
      <w:proofErr w:type="spellStart"/>
      <w:r w:rsidRPr="00DA1A6F">
        <w:t>Ciocca</w:t>
      </w:r>
      <w:proofErr w:type="spellEnd"/>
      <w:r w:rsidRPr="00DA1A6F">
        <w:t xml:space="preserve">, G., (2022) Designing an AI-Based Virtual Try-On Web Application. </w:t>
      </w:r>
      <w:r w:rsidRPr="00DA1A6F">
        <w:rPr>
          <w:i/>
          <w:iCs/>
        </w:rPr>
        <w:t>Sensors</w:t>
      </w:r>
      <w:r w:rsidRPr="00DA1A6F">
        <w:t xml:space="preserve">, </w:t>
      </w:r>
      <w:r w:rsidRPr="00DA1A6F">
        <w:rPr>
          <w:i/>
          <w:iCs/>
        </w:rPr>
        <w:t>22</w:t>
      </w:r>
      <w:r w:rsidRPr="00DA1A6F">
        <w:t xml:space="preserve">(10), p.3832 [online]. Available at: </w:t>
      </w:r>
      <w:hyperlink r:id="rId17" w:history="1">
        <w:r w:rsidRPr="00DA1A6F">
          <w:rPr>
            <w:rStyle w:val="Hyperlink"/>
          </w:rPr>
          <w:t>https://www.mdpi.com/1424-8220/22/10/3832</w:t>
        </w:r>
      </w:hyperlink>
      <w:r w:rsidRPr="00DA1A6F">
        <w:t>.</w:t>
      </w:r>
    </w:p>
    <w:p w14:paraId="57E92CF3" w14:textId="77777777" w:rsidR="0089451F" w:rsidRPr="00DA1A6F" w:rsidRDefault="0089451F" w:rsidP="0089451F">
      <w:r w:rsidRPr="00DA1A6F">
        <w:t xml:space="preserve">Meng, Y., </w:t>
      </w:r>
      <w:proofErr w:type="spellStart"/>
      <w:r w:rsidRPr="00DA1A6F">
        <w:t>Mok</w:t>
      </w:r>
      <w:proofErr w:type="spellEnd"/>
      <w:r w:rsidRPr="00DA1A6F">
        <w:t xml:space="preserve">, P.Y. and </w:t>
      </w:r>
      <w:proofErr w:type="spellStart"/>
      <w:r w:rsidRPr="00DA1A6F">
        <w:t>Jin</w:t>
      </w:r>
      <w:proofErr w:type="spellEnd"/>
      <w:r w:rsidRPr="00DA1A6F">
        <w:t xml:space="preserve">, X., (2010) Interactive virtual try-on clothing design systems. </w:t>
      </w:r>
      <w:r w:rsidRPr="00DA1A6F">
        <w:rPr>
          <w:i/>
          <w:iCs/>
        </w:rPr>
        <w:t>Computer-Aided Design</w:t>
      </w:r>
      <w:r w:rsidRPr="00DA1A6F">
        <w:t xml:space="preserve">, </w:t>
      </w:r>
      <w:r w:rsidRPr="00DA1A6F">
        <w:rPr>
          <w:i/>
          <w:iCs/>
        </w:rPr>
        <w:t>42</w:t>
      </w:r>
      <w:r w:rsidRPr="00DA1A6F">
        <w:t xml:space="preserve">(4), pp.310-321 [online]. Available at: </w:t>
      </w:r>
      <w:hyperlink r:id="rId18" w:history="1">
        <w:r w:rsidRPr="00DA1A6F">
          <w:rPr>
            <w:rStyle w:val="Hyperlink"/>
          </w:rPr>
          <w:t>https://www.sciencedirect.com/science/article/abs/pii/S0010448509003091</w:t>
        </w:r>
      </w:hyperlink>
      <w:r w:rsidRPr="00DA1A6F">
        <w:t>.</w:t>
      </w:r>
    </w:p>
    <w:p w14:paraId="276E46B6" w14:textId="77777777" w:rsidR="0089451F" w:rsidRPr="00DA1A6F" w:rsidRDefault="0089451F" w:rsidP="0089451F">
      <w:proofErr w:type="spellStart"/>
      <w:r w:rsidRPr="00DA1A6F">
        <w:t>Mesjar</w:t>
      </w:r>
      <w:proofErr w:type="spellEnd"/>
      <w:r w:rsidRPr="00DA1A6F">
        <w:t xml:space="preserve">, L., Cross, K., Jiang, Y. and Steed, J., (2023) The Intersection of Fashion, Immersive Technology, and Sustainability: A Literature Review. </w:t>
      </w:r>
      <w:r w:rsidRPr="00DA1A6F">
        <w:rPr>
          <w:i/>
          <w:iCs/>
        </w:rPr>
        <w:t>Sustainability</w:t>
      </w:r>
      <w:r w:rsidRPr="00DA1A6F">
        <w:t xml:space="preserve">, </w:t>
      </w:r>
      <w:r w:rsidRPr="00DA1A6F">
        <w:rPr>
          <w:i/>
          <w:iCs/>
        </w:rPr>
        <w:t>15</w:t>
      </w:r>
      <w:r w:rsidRPr="00DA1A6F">
        <w:t xml:space="preserve">(4), p.3761. Available at: </w:t>
      </w:r>
      <w:hyperlink r:id="rId19" w:history="1">
        <w:r w:rsidRPr="00DA1A6F">
          <w:rPr>
            <w:rStyle w:val="Hyperlink"/>
          </w:rPr>
          <w:t>https://www.mdpi.com/2071-1050/15/4/3761</w:t>
        </w:r>
      </w:hyperlink>
      <w:r w:rsidRPr="00DA1A6F">
        <w:t>.</w:t>
      </w:r>
    </w:p>
    <w:p w14:paraId="4C9B8530" w14:textId="77777777" w:rsidR="0089451F" w:rsidRPr="00DA1A6F" w:rsidRDefault="0089451F" w:rsidP="0089451F">
      <w:proofErr w:type="spellStart"/>
      <w:r w:rsidRPr="00DA1A6F">
        <w:t>Obrenovic</w:t>
      </w:r>
      <w:proofErr w:type="spellEnd"/>
      <w:r w:rsidRPr="00DA1A6F">
        <w:t xml:space="preserve">, B., Du, J., </w:t>
      </w:r>
      <w:proofErr w:type="spellStart"/>
      <w:r w:rsidRPr="00DA1A6F">
        <w:t>Godinic</w:t>
      </w:r>
      <w:proofErr w:type="spellEnd"/>
      <w:r w:rsidRPr="00DA1A6F">
        <w:t xml:space="preserve">, D., </w:t>
      </w:r>
      <w:proofErr w:type="spellStart"/>
      <w:r w:rsidRPr="00DA1A6F">
        <w:t>Tsoy</w:t>
      </w:r>
      <w:proofErr w:type="spellEnd"/>
      <w:r w:rsidRPr="00DA1A6F">
        <w:t xml:space="preserve">, D., Khan, M.A.S. and </w:t>
      </w:r>
      <w:proofErr w:type="spellStart"/>
      <w:r w:rsidRPr="00DA1A6F">
        <w:t>Jakhongirov</w:t>
      </w:r>
      <w:proofErr w:type="spellEnd"/>
      <w:r w:rsidRPr="00DA1A6F">
        <w:t xml:space="preserve">, I., (2020) Sustaining enterprise operations and productivity during the COVID-19 </w:t>
      </w:r>
      <w:proofErr w:type="spellStart"/>
      <w:r w:rsidRPr="00DA1A6F">
        <w:t>pandemic:“Enterprise</w:t>
      </w:r>
      <w:proofErr w:type="spellEnd"/>
      <w:r w:rsidRPr="00DA1A6F">
        <w:t xml:space="preserve"> Effectiveness and Sustainability Model”. </w:t>
      </w:r>
      <w:r w:rsidRPr="00DA1A6F">
        <w:rPr>
          <w:i/>
          <w:iCs/>
        </w:rPr>
        <w:t>Sustainability</w:t>
      </w:r>
      <w:r w:rsidRPr="00DA1A6F">
        <w:t xml:space="preserve">, </w:t>
      </w:r>
      <w:r w:rsidRPr="00DA1A6F">
        <w:rPr>
          <w:i/>
          <w:iCs/>
        </w:rPr>
        <w:t>12</w:t>
      </w:r>
      <w:r w:rsidRPr="00DA1A6F">
        <w:t xml:space="preserve">(15), p.5981. Available at: </w:t>
      </w:r>
      <w:hyperlink r:id="rId20" w:history="1">
        <w:r w:rsidRPr="00DA1A6F">
          <w:rPr>
            <w:rStyle w:val="Hyperlink"/>
          </w:rPr>
          <w:t>https://www.mdpi.com/2071-1050/12/15/5981</w:t>
        </w:r>
      </w:hyperlink>
      <w:r w:rsidRPr="00DA1A6F">
        <w:t xml:space="preserve">. </w:t>
      </w:r>
    </w:p>
    <w:p w14:paraId="055170D0" w14:textId="77777777" w:rsidR="0089451F" w:rsidRPr="00DA1A6F" w:rsidRDefault="0089451F" w:rsidP="0089451F">
      <w:proofErr w:type="spellStart"/>
      <w:r w:rsidRPr="00DA1A6F">
        <w:t>Papagiannakis</w:t>
      </w:r>
      <w:proofErr w:type="spellEnd"/>
      <w:r w:rsidRPr="00DA1A6F">
        <w:t xml:space="preserve">, G., </w:t>
      </w:r>
      <w:proofErr w:type="spellStart"/>
      <w:r w:rsidRPr="00DA1A6F">
        <w:t>Schertenleib</w:t>
      </w:r>
      <w:proofErr w:type="spellEnd"/>
      <w:r w:rsidRPr="00DA1A6F">
        <w:t xml:space="preserve">, S., </w:t>
      </w:r>
      <w:proofErr w:type="spellStart"/>
      <w:r w:rsidRPr="00DA1A6F">
        <w:t>O'Kennedy</w:t>
      </w:r>
      <w:proofErr w:type="spellEnd"/>
      <w:r w:rsidRPr="00DA1A6F">
        <w:t>, B., Arevalo‐</w:t>
      </w:r>
      <w:proofErr w:type="spellStart"/>
      <w:r w:rsidRPr="00DA1A6F">
        <w:t>Poizat</w:t>
      </w:r>
      <w:proofErr w:type="spellEnd"/>
      <w:r w:rsidRPr="00DA1A6F">
        <w:t xml:space="preserve">, M., </w:t>
      </w:r>
      <w:proofErr w:type="spellStart"/>
      <w:r w:rsidRPr="00DA1A6F">
        <w:t>Magnenat‐Thalmann</w:t>
      </w:r>
      <w:proofErr w:type="spellEnd"/>
      <w:r w:rsidRPr="00DA1A6F">
        <w:t xml:space="preserve">, N., Stoddart, A. and </w:t>
      </w:r>
      <w:proofErr w:type="spellStart"/>
      <w:r w:rsidRPr="00DA1A6F">
        <w:t>Thalmann</w:t>
      </w:r>
      <w:proofErr w:type="spellEnd"/>
      <w:r w:rsidRPr="00DA1A6F">
        <w:t xml:space="preserve">, D., (2005) Mixing virtual and real scenes in the site of ancient </w:t>
      </w:r>
      <w:r w:rsidRPr="00DA1A6F">
        <w:lastRenderedPageBreak/>
        <w:t xml:space="preserve">Pompeii. </w:t>
      </w:r>
      <w:r w:rsidRPr="00DA1A6F">
        <w:rPr>
          <w:i/>
          <w:iCs/>
        </w:rPr>
        <w:t>Computer animation and virtual worlds</w:t>
      </w:r>
      <w:r w:rsidRPr="00DA1A6F">
        <w:t xml:space="preserve">, </w:t>
      </w:r>
      <w:r w:rsidRPr="00DA1A6F">
        <w:rPr>
          <w:i/>
          <w:iCs/>
        </w:rPr>
        <w:t>16</w:t>
      </w:r>
      <w:r w:rsidRPr="00DA1A6F">
        <w:t xml:space="preserve">(1), pp.11-24 [online]. Available at: </w:t>
      </w:r>
      <w:hyperlink r:id="rId21" w:history="1">
        <w:r w:rsidRPr="00DA1A6F">
          <w:rPr>
            <w:rStyle w:val="Hyperlink"/>
          </w:rPr>
          <w:t>https://onlinelibrary.wiley.com/doi/abs/10.1002/cav.53</w:t>
        </w:r>
      </w:hyperlink>
      <w:r w:rsidRPr="00DA1A6F">
        <w:t>.</w:t>
      </w:r>
    </w:p>
    <w:p w14:paraId="20617E08" w14:textId="77777777" w:rsidR="0089451F" w:rsidRPr="00DA1A6F" w:rsidRDefault="0089451F" w:rsidP="0089451F">
      <w:proofErr w:type="spellStart"/>
      <w:r w:rsidRPr="00DA1A6F">
        <w:t>Roggeveen</w:t>
      </w:r>
      <w:proofErr w:type="spellEnd"/>
      <w:r w:rsidRPr="00DA1A6F">
        <w:t xml:space="preserve">, A.L. and </w:t>
      </w:r>
      <w:proofErr w:type="spellStart"/>
      <w:r w:rsidRPr="00DA1A6F">
        <w:t>Sethuraman</w:t>
      </w:r>
      <w:proofErr w:type="spellEnd"/>
      <w:r w:rsidRPr="00DA1A6F">
        <w:t xml:space="preserve">, R., (2020) Customer-interfacing retail technologies in 2020 &amp; beyond: An integrative framework and research directions. </w:t>
      </w:r>
      <w:r w:rsidRPr="00DA1A6F">
        <w:rPr>
          <w:i/>
          <w:iCs/>
        </w:rPr>
        <w:t>Journal of Retailing</w:t>
      </w:r>
      <w:r w:rsidRPr="00DA1A6F">
        <w:t xml:space="preserve">, </w:t>
      </w:r>
      <w:r w:rsidRPr="00DA1A6F">
        <w:rPr>
          <w:i/>
          <w:iCs/>
        </w:rPr>
        <w:t>96</w:t>
      </w:r>
      <w:r w:rsidRPr="00DA1A6F">
        <w:t xml:space="preserve">(3), pp.299-309. Available at: </w:t>
      </w:r>
      <w:hyperlink r:id="rId22" w:history="1">
        <w:r w:rsidRPr="00DA1A6F">
          <w:rPr>
            <w:rStyle w:val="Hyperlink"/>
          </w:rPr>
          <w:t>https://www.ncbi.nlm.nih.gov/pmc/articles/PMC7450253/</w:t>
        </w:r>
      </w:hyperlink>
      <w:r w:rsidRPr="00DA1A6F">
        <w:t>.</w:t>
      </w:r>
    </w:p>
    <w:p w14:paraId="572CC1A9" w14:textId="77777777" w:rsidR="0089451F" w:rsidRPr="00DA1A6F" w:rsidRDefault="0089451F" w:rsidP="0089451F">
      <w:r w:rsidRPr="00DA1A6F">
        <w:t xml:space="preserve">Sodhi, M.S. and Tang, C.S., (2021) Supply chain management for extreme conditions: research opportunities. </w:t>
      </w:r>
      <w:r w:rsidRPr="00DA1A6F">
        <w:rPr>
          <w:i/>
          <w:iCs/>
        </w:rPr>
        <w:t>Journal of Supply Chain Management</w:t>
      </w:r>
      <w:r w:rsidRPr="00DA1A6F">
        <w:t xml:space="preserve">, </w:t>
      </w:r>
      <w:r w:rsidRPr="00DA1A6F">
        <w:rPr>
          <w:i/>
          <w:iCs/>
        </w:rPr>
        <w:t>57</w:t>
      </w:r>
      <w:r w:rsidRPr="00DA1A6F">
        <w:t xml:space="preserve">(1), pp.7-16. Available at: </w:t>
      </w:r>
      <w:hyperlink r:id="rId23" w:history="1">
        <w:r w:rsidRPr="00DA1A6F">
          <w:rPr>
            <w:rStyle w:val="Hyperlink"/>
          </w:rPr>
          <w:t>https://openaccess.city.ac.uk/id/eprint/25307/1/SODHI%20JSCM-17-Nov_2020-SUBM.pdf</w:t>
        </w:r>
      </w:hyperlink>
      <w:r w:rsidRPr="00DA1A6F">
        <w:t>.</w:t>
      </w:r>
    </w:p>
    <w:p w14:paraId="6B0E588B" w14:textId="77777777" w:rsidR="0089451F" w:rsidRPr="00DA1A6F" w:rsidRDefault="0089451F" w:rsidP="0089451F">
      <w:r w:rsidRPr="00DA1A6F">
        <w:t xml:space="preserve">Yu, C.Y., Lo, Y.H. and </w:t>
      </w:r>
      <w:proofErr w:type="spellStart"/>
      <w:r w:rsidRPr="00DA1A6F">
        <w:t>Chiou</w:t>
      </w:r>
      <w:proofErr w:type="spellEnd"/>
      <w:r w:rsidRPr="00DA1A6F">
        <w:t xml:space="preserve">, W.K., (2003) The 3D scanner for measuring body surface area: a simplified calculation in the Chinese adult. </w:t>
      </w:r>
      <w:r w:rsidRPr="00DA1A6F">
        <w:rPr>
          <w:i/>
          <w:iCs/>
        </w:rPr>
        <w:t>Applied ergonomics</w:t>
      </w:r>
      <w:r w:rsidRPr="00DA1A6F">
        <w:t xml:space="preserve">, </w:t>
      </w:r>
      <w:r w:rsidRPr="00DA1A6F">
        <w:rPr>
          <w:i/>
          <w:iCs/>
        </w:rPr>
        <w:t>34</w:t>
      </w:r>
      <w:r w:rsidRPr="00DA1A6F">
        <w:t xml:space="preserve">(3), pp.273-278 [online]. Available at: </w:t>
      </w:r>
      <w:hyperlink r:id="rId24" w:history="1">
        <w:r w:rsidRPr="00DA1A6F">
          <w:rPr>
            <w:rStyle w:val="Hyperlink"/>
          </w:rPr>
          <w:t>https://www.sciencedirect.com/science/article/abs/pii/S0003687003000073</w:t>
        </w:r>
      </w:hyperlink>
      <w:r w:rsidRPr="00DA1A6F">
        <w:t xml:space="preserve">. </w:t>
      </w:r>
    </w:p>
    <w:p w14:paraId="2067B8C5" w14:textId="77777777" w:rsidR="0089451F" w:rsidRPr="00DA1A6F" w:rsidRDefault="0089451F" w:rsidP="0089451F">
      <w:r w:rsidRPr="00DA1A6F">
        <w:t xml:space="preserve">Yu, R., Wang, X. and </w:t>
      </w:r>
      <w:proofErr w:type="spellStart"/>
      <w:r w:rsidRPr="00DA1A6F">
        <w:t>Xie</w:t>
      </w:r>
      <w:proofErr w:type="spellEnd"/>
      <w:r w:rsidRPr="00DA1A6F">
        <w:t xml:space="preserve">, X., (2019) </w:t>
      </w:r>
      <w:proofErr w:type="spellStart"/>
      <w:r w:rsidRPr="00DA1A6F">
        <w:t>Vtnfp</w:t>
      </w:r>
      <w:proofErr w:type="spellEnd"/>
      <w:r w:rsidRPr="00DA1A6F">
        <w:t xml:space="preserve">: An image-based virtual try-on network with body and clothing feature preservation. In </w:t>
      </w:r>
      <w:r w:rsidRPr="00DA1A6F">
        <w:rPr>
          <w:i/>
          <w:iCs/>
        </w:rPr>
        <w:t>Proceedings of the IEEE/CVF international conference on computer vision</w:t>
      </w:r>
      <w:r w:rsidRPr="00DA1A6F">
        <w:t xml:space="preserve"> (pp. 10511-10520) [online]. Available at: </w:t>
      </w:r>
      <w:hyperlink r:id="rId25" w:history="1">
        <w:r w:rsidRPr="00DA1A6F">
          <w:rPr>
            <w:rStyle w:val="Hyperlink"/>
          </w:rPr>
          <w:t>https://openaccess.thecvf.com/content_ICCV_2019/papers/Yu_VTNFP_An_Image-Based_Virtual_Try-On_Network_With_Body_and_Clothing_ICCV_2019_paper.pdf</w:t>
        </w:r>
      </w:hyperlink>
      <w:r w:rsidRPr="00DA1A6F">
        <w:t>.</w:t>
      </w:r>
    </w:p>
    <w:p w14:paraId="4628232D" w14:textId="77777777" w:rsidR="0089451F" w:rsidRPr="00DA1A6F" w:rsidRDefault="0089451F" w:rsidP="0089451F">
      <w:r w:rsidRPr="00DA1A6F">
        <w:t xml:space="preserve">Yun, C. and Fei, X., (2020) Augmented reality in electronic shopping. </w:t>
      </w:r>
      <w:r w:rsidRPr="00DA1A6F">
        <w:rPr>
          <w:i/>
          <w:iCs/>
        </w:rPr>
        <w:t>Retrieved May</w:t>
      </w:r>
      <w:r w:rsidRPr="00DA1A6F">
        <w:t xml:space="preserve">, </w:t>
      </w:r>
      <w:r w:rsidRPr="00DA1A6F">
        <w:rPr>
          <w:i/>
          <w:iCs/>
        </w:rPr>
        <w:t>24</w:t>
      </w:r>
      <w:r w:rsidRPr="00DA1A6F">
        <w:t xml:space="preserve">. Available at: </w:t>
      </w:r>
      <w:hyperlink r:id="rId26" w:history="1">
        <w:r w:rsidRPr="00DA1A6F">
          <w:rPr>
            <w:rStyle w:val="Hyperlink"/>
          </w:rPr>
          <w:t>http://philson.io/portfolio/reports/3.%20Exploratory%20Research%20for%20AR.pdf</w:t>
        </w:r>
      </w:hyperlink>
      <w:r w:rsidRPr="00DA1A6F">
        <w:t>.</w:t>
      </w:r>
    </w:p>
    <w:p w14:paraId="264F4907" w14:textId="77777777" w:rsidR="009454B1" w:rsidRDefault="009454B1"/>
    <w:sectPr w:rsidR="009454B1">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C8948" w14:textId="77777777" w:rsidR="000C5BD6" w:rsidRDefault="000C5BD6" w:rsidP="0042073A">
      <w:pPr>
        <w:spacing w:after="0" w:line="240" w:lineRule="auto"/>
      </w:pPr>
      <w:r>
        <w:separator/>
      </w:r>
    </w:p>
  </w:endnote>
  <w:endnote w:type="continuationSeparator" w:id="0">
    <w:p w14:paraId="217FC9EF" w14:textId="77777777" w:rsidR="000C5BD6" w:rsidRDefault="000C5BD6" w:rsidP="00420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3753243"/>
      <w:docPartObj>
        <w:docPartGallery w:val="Page Numbers (Bottom of Page)"/>
        <w:docPartUnique/>
      </w:docPartObj>
    </w:sdtPr>
    <w:sdtEndPr>
      <w:rPr>
        <w:noProof/>
      </w:rPr>
    </w:sdtEndPr>
    <w:sdtContent>
      <w:p w14:paraId="76B76787" w14:textId="587D2D16" w:rsidR="0042073A" w:rsidRDefault="0042073A">
        <w:pPr>
          <w:pStyle w:val="Footer"/>
        </w:pPr>
        <w:r>
          <w:fldChar w:fldCharType="begin"/>
        </w:r>
        <w:r>
          <w:instrText xml:space="preserve"> PAGE   \* MERGEFORMAT </w:instrText>
        </w:r>
        <w:r>
          <w:fldChar w:fldCharType="separate"/>
        </w:r>
        <w:r>
          <w:rPr>
            <w:noProof/>
          </w:rPr>
          <w:t>2</w:t>
        </w:r>
        <w:r>
          <w:rPr>
            <w:noProof/>
          </w:rPr>
          <w:fldChar w:fldCharType="end"/>
        </w:r>
      </w:p>
    </w:sdtContent>
  </w:sdt>
  <w:p w14:paraId="0B0CB736" w14:textId="77777777" w:rsidR="0042073A" w:rsidRDefault="00420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A10F6" w14:textId="77777777" w:rsidR="000C5BD6" w:rsidRDefault="000C5BD6" w:rsidP="0042073A">
      <w:pPr>
        <w:spacing w:after="0" w:line="240" w:lineRule="auto"/>
      </w:pPr>
      <w:r>
        <w:separator/>
      </w:r>
    </w:p>
  </w:footnote>
  <w:footnote w:type="continuationSeparator" w:id="0">
    <w:p w14:paraId="3BCEE2AD" w14:textId="77777777" w:rsidR="000C5BD6" w:rsidRDefault="000C5BD6" w:rsidP="00420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236BF"/>
    <w:multiLevelType w:val="multilevel"/>
    <w:tmpl w:val="E8C2E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6E7328"/>
    <w:multiLevelType w:val="multilevel"/>
    <w:tmpl w:val="39E69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B42CD"/>
    <w:multiLevelType w:val="hybridMultilevel"/>
    <w:tmpl w:val="6F9C4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B82FB4"/>
    <w:multiLevelType w:val="multilevel"/>
    <w:tmpl w:val="80BE9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984A33"/>
    <w:multiLevelType w:val="hybridMultilevel"/>
    <w:tmpl w:val="70D40B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340E43"/>
    <w:multiLevelType w:val="multilevel"/>
    <w:tmpl w:val="ADC28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3E438F"/>
    <w:multiLevelType w:val="multilevel"/>
    <w:tmpl w:val="30E05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9B1B07"/>
    <w:multiLevelType w:val="multilevel"/>
    <w:tmpl w:val="3CFC0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A01F3D"/>
    <w:multiLevelType w:val="hybridMultilevel"/>
    <w:tmpl w:val="481E0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AF4722"/>
    <w:multiLevelType w:val="hybridMultilevel"/>
    <w:tmpl w:val="03CE7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FA5656"/>
    <w:multiLevelType w:val="hybridMultilevel"/>
    <w:tmpl w:val="B8D8A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7029333">
    <w:abstractNumId w:val="1"/>
  </w:num>
  <w:num w:numId="2" w16cid:durableId="1467504758">
    <w:abstractNumId w:val="10"/>
  </w:num>
  <w:num w:numId="3" w16cid:durableId="1073550737">
    <w:abstractNumId w:val="3"/>
  </w:num>
  <w:num w:numId="4" w16cid:durableId="1355840439">
    <w:abstractNumId w:val="8"/>
  </w:num>
  <w:num w:numId="5" w16cid:durableId="1370491725">
    <w:abstractNumId w:val="5"/>
  </w:num>
  <w:num w:numId="6" w16cid:durableId="1962875650">
    <w:abstractNumId w:val="4"/>
  </w:num>
  <w:num w:numId="7" w16cid:durableId="2029065475">
    <w:abstractNumId w:val="6"/>
  </w:num>
  <w:num w:numId="8" w16cid:durableId="916281298">
    <w:abstractNumId w:val="0"/>
  </w:num>
  <w:num w:numId="9" w16cid:durableId="908148500">
    <w:abstractNumId w:val="7"/>
  </w:num>
  <w:num w:numId="10" w16cid:durableId="1981953899">
    <w:abstractNumId w:val="9"/>
  </w:num>
  <w:num w:numId="11" w16cid:durableId="1009019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73A"/>
    <w:rsid w:val="000027BD"/>
    <w:rsid w:val="00013D9C"/>
    <w:rsid w:val="00040E7A"/>
    <w:rsid w:val="00044A7E"/>
    <w:rsid w:val="000533CF"/>
    <w:rsid w:val="00072D17"/>
    <w:rsid w:val="000950C6"/>
    <w:rsid w:val="000A5B2E"/>
    <w:rsid w:val="000B777E"/>
    <w:rsid w:val="000C5BD6"/>
    <w:rsid w:val="000D3AED"/>
    <w:rsid w:val="000E4558"/>
    <w:rsid w:val="000E799B"/>
    <w:rsid w:val="00105B3F"/>
    <w:rsid w:val="0015178D"/>
    <w:rsid w:val="00153350"/>
    <w:rsid w:val="001562DF"/>
    <w:rsid w:val="00166152"/>
    <w:rsid w:val="001D03F9"/>
    <w:rsid w:val="001D42BD"/>
    <w:rsid w:val="00251D01"/>
    <w:rsid w:val="00297C49"/>
    <w:rsid w:val="00297F19"/>
    <w:rsid w:val="002B237E"/>
    <w:rsid w:val="002B3F3F"/>
    <w:rsid w:val="002C62BC"/>
    <w:rsid w:val="002D215C"/>
    <w:rsid w:val="002F28AE"/>
    <w:rsid w:val="00332B3F"/>
    <w:rsid w:val="00336CF2"/>
    <w:rsid w:val="00343384"/>
    <w:rsid w:val="00345DEC"/>
    <w:rsid w:val="00346D1B"/>
    <w:rsid w:val="00350DF5"/>
    <w:rsid w:val="003855E1"/>
    <w:rsid w:val="003F0E7A"/>
    <w:rsid w:val="00410C17"/>
    <w:rsid w:val="00413C49"/>
    <w:rsid w:val="0041435D"/>
    <w:rsid w:val="0042073A"/>
    <w:rsid w:val="00436D41"/>
    <w:rsid w:val="00447551"/>
    <w:rsid w:val="004801A5"/>
    <w:rsid w:val="004938BF"/>
    <w:rsid w:val="004B0B75"/>
    <w:rsid w:val="004B3A11"/>
    <w:rsid w:val="0050006B"/>
    <w:rsid w:val="0051292A"/>
    <w:rsid w:val="00513FF5"/>
    <w:rsid w:val="005223DE"/>
    <w:rsid w:val="005303B1"/>
    <w:rsid w:val="00552FE8"/>
    <w:rsid w:val="00555ECA"/>
    <w:rsid w:val="005A57C2"/>
    <w:rsid w:val="005B3640"/>
    <w:rsid w:val="005B43D4"/>
    <w:rsid w:val="005D1E91"/>
    <w:rsid w:val="00601704"/>
    <w:rsid w:val="00633FEC"/>
    <w:rsid w:val="00645422"/>
    <w:rsid w:val="00665B77"/>
    <w:rsid w:val="00680C47"/>
    <w:rsid w:val="00681107"/>
    <w:rsid w:val="00696D22"/>
    <w:rsid w:val="006A465D"/>
    <w:rsid w:val="006C27BD"/>
    <w:rsid w:val="006D5725"/>
    <w:rsid w:val="007174A1"/>
    <w:rsid w:val="00745487"/>
    <w:rsid w:val="0076333D"/>
    <w:rsid w:val="00765338"/>
    <w:rsid w:val="007702F3"/>
    <w:rsid w:val="00771853"/>
    <w:rsid w:val="007743E5"/>
    <w:rsid w:val="00794175"/>
    <w:rsid w:val="007A11D1"/>
    <w:rsid w:val="007A165A"/>
    <w:rsid w:val="007B0DCD"/>
    <w:rsid w:val="007C1208"/>
    <w:rsid w:val="007C271D"/>
    <w:rsid w:val="007E6524"/>
    <w:rsid w:val="00823201"/>
    <w:rsid w:val="008278BB"/>
    <w:rsid w:val="0085236F"/>
    <w:rsid w:val="00884079"/>
    <w:rsid w:val="00887144"/>
    <w:rsid w:val="0089451F"/>
    <w:rsid w:val="00895200"/>
    <w:rsid w:val="008B3D97"/>
    <w:rsid w:val="008C7B9E"/>
    <w:rsid w:val="008D4E8F"/>
    <w:rsid w:val="008E01EC"/>
    <w:rsid w:val="008E074D"/>
    <w:rsid w:val="008F7F3F"/>
    <w:rsid w:val="0090752C"/>
    <w:rsid w:val="00916EEC"/>
    <w:rsid w:val="00931DEC"/>
    <w:rsid w:val="009454B1"/>
    <w:rsid w:val="009568DF"/>
    <w:rsid w:val="0095692A"/>
    <w:rsid w:val="0096577C"/>
    <w:rsid w:val="00965B11"/>
    <w:rsid w:val="009731DC"/>
    <w:rsid w:val="009A3F0C"/>
    <w:rsid w:val="009B136F"/>
    <w:rsid w:val="009C2061"/>
    <w:rsid w:val="009C4431"/>
    <w:rsid w:val="009D58D7"/>
    <w:rsid w:val="009D7335"/>
    <w:rsid w:val="009D790E"/>
    <w:rsid w:val="009F2A90"/>
    <w:rsid w:val="00A12C61"/>
    <w:rsid w:val="00A23639"/>
    <w:rsid w:val="00A47C61"/>
    <w:rsid w:val="00A53A23"/>
    <w:rsid w:val="00A80E55"/>
    <w:rsid w:val="00A81EA5"/>
    <w:rsid w:val="00A87184"/>
    <w:rsid w:val="00AA52D5"/>
    <w:rsid w:val="00AB7744"/>
    <w:rsid w:val="00AC18E7"/>
    <w:rsid w:val="00AD1F25"/>
    <w:rsid w:val="00AD2935"/>
    <w:rsid w:val="00B02E3C"/>
    <w:rsid w:val="00B07417"/>
    <w:rsid w:val="00B403D2"/>
    <w:rsid w:val="00B45B2A"/>
    <w:rsid w:val="00B67B2E"/>
    <w:rsid w:val="00B8290D"/>
    <w:rsid w:val="00B94695"/>
    <w:rsid w:val="00B96555"/>
    <w:rsid w:val="00BA2CC7"/>
    <w:rsid w:val="00BA43AA"/>
    <w:rsid w:val="00BB1E1E"/>
    <w:rsid w:val="00BB5D4E"/>
    <w:rsid w:val="00BD5ADE"/>
    <w:rsid w:val="00BE75A0"/>
    <w:rsid w:val="00BF64E8"/>
    <w:rsid w:val="00BF7BFE"/>
    <w:rsid w:val="00BF7DB5"/>
    <w:rsid w:val="00C16F63"/>
    <w:rsid w:val="00C225A2"/>
    <w:rsid w:val="00C26FE8"/>
    <w:rsid w:val="00C42BC6"/>
    <w:rsid w:val="00CA5FEA"/>
    <w:rsid w:val="00CA7D38"/>
    <w:rsid w:val="00CE2A11"/>
    <w:rsid w:val="00CE4F3D"/>
    <w:rsid w:val="00CF448D"/>
    <w:rsid w:val="00D0739C"/>
    <w:rsid w:val="00D142D3"/>
    <w:rsid w:val="00D16398"/>
    <w:rsid w:val="00D96F07"/>
    <w:rsid w:val="00DA7D55"/>
    <w:rsid w:val="00DC0810"/>
    <w:rsid w:val="00E168CA"/>
    <w:rsid w:val="00E21A3D"/>
    <w:rsid w:val="00E25DEA"/>
    <w:rsid w:val="00E267F6"/>
    <w:rsid w:val="00E31248"/>
    <w:rsid w:val="00E44C70"/>
    <w:rsid w:val="00E5416A"/>
    <w:rsid w:val="00E67D0D"/>
    <w:rsid w:val="00E848E0"/>
    <w:rsid w:val="00EA3BBE"/>
    <w:rsid w:val="00EB165A"/>
    <w:rsid w:val="00EC4FE7"/>
    <w:rsid w:val="00ED0E00"/>
    <w:rsid w:val="00ED5CEA"/>
    <w:rsid w:val="00EE4AE7"/>
    <w:rsid w:val="00EE634B"/>
    <w:rsid w:val="00EF796B"/>
    <w:rsid w:val="00F100C8"/>
    <w:rsid w:val="00F30F35"/>
    <w:rsid w:val="00F43AB7"/>
    <w:rsid w:val="00F475E2"/>
    <w:rsid w:val="00F7234C"/>
    <w:rsid w:val="00F80286"/>
    <w:rsid w:val="00F834F6"/>
    <w:rsid w:val="00F86634"/>
    <w:rsid w:val="00F8792E"/>
    <w:rsid w:val="00FC279F"/>
    <w:rsid w:val="00FE2B15"/>
    <w:rsid w:val="00FE53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EC7DE1"/>
  <w15:chartTrackingRefBased/>
  <w15:docId w15:val="{2DBFF76D-FB53-4A76-BF0D-A6829614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BFE"/>
  </w:style>
  <w:style w:type="paragraph" w:styleId="Heading1">
    <w:name w:val="heading 1"/>
    <w:basedOn w:val="Normal"/>
    <w:next w:val="Normal"/>
    <w:link w:val="Heading1Char"/>
    <w:autoRedefine/>
    <w:uiPriority w:val="9"/>
    <w:qFormat/>
    <w:rsid w:val="00B0741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7E6524"/>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417"/>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7E6524"/>
    <w:rPr>
      <w:rFonts w:eastAsiaTheme="majorEastAsia" w:cstheme="majorBidi"/>
      <w:color w:val="2F5496" w:themeColor="accent1" w:themeShade="BF"/>
      <w:sz w:val="26"/>
      <w:szCs w:val="26"/>
    </w:rPr>
  </w:style>
  <w:style w:type="paragraph" w:styleId="Header">
    <w:name w:val="header"/>
    <w:basedOn w:val="Normal"/>
    <w:link w:val="HeaderChar"/>
    <w:uiPriority w:val="99"/>
    <w:unhideWhenUsed/>
    <w:rsid w:val="004207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073A"/>
  </w:style>
  <w:style w:type="paragraph" w:styleId="Footer">
    <w:name w:val="footer"/>
    <w:basedOn w:val="Normal"/>
    <w:link w:val="FooterChar"/>
    <w:uiPriority w:val="99"/>
    <w:unhideWhenUsed/>
    <w:rsid w:val="004207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73A"/>
  </w:style>
  <w:style w:type="paragraph" w:styleId="NormalWeb">
    <w:name w:val="Normal (Web)"/>
    <w:basedOn w:val="Normal"/>
    <w:uiPriority w:val="99"/>
    <w:semiHidden/>
    <w:unhideWhenUsed/>
    <w:rsid w:val="00E21A3D"/>
    <w:pPr>
      <w:spacing w:before="100" w:beforeAutospacing="1" w:after="100" w:afterAutospacing="1" w:line="240" w:lineRule="auto"/>
      <w:jc w:val="left"/>
    </w:pPr>
    <w:rPr>
      <w:rFonts w:eastAsia="Times New Roman"/>
    </w:rPr>
  </w:style>
  <w:style w:type="paragraph" w:styleId="ListParagraph">
    <w:name w:val="List Paragraph"/>
    <w:basedOn w:val="Normal"/>
    <w:uiPriority w:val="34"/>
    <w:qFormat/>
    <w:rsid w:val="00884079"/>
    <w:pPr>
      <w:ind w:left="720"/>
      <w:contextualSpacing/>
    </w:pPr>
  </w:style>
  <w:style w:type="character" w:styleId="Hyperlink">
    <w:name w:val="Hyperlink"/>
    <w:basedOn w:val="DefaultParagraphFont"/>
    <w:uiPriority w:val="99"/>
    <w:unhideWhenUsed/>
    <w:rsid w:val="008C7B9E"/>
    <w:rPr>
      <w:color w:val="0563C1" w:themeColor="hyperlink"/>
      <w:u w:val="single"/>
    </w:rPr>
  </w:style>
  <w:style w:type="paragraph" w:styleId="TOCHeading">
    <w:name w:val="TOC Heading"/>
    <w:basedOn w:val="Heading1"/>
    <w:next w:val="Normal"/>
    <w:uiPriority w:val="39"/>
    <w:unhideWhenUsed/>
    <w:qFormat/>
    <w:rsid w:val="00A80E55"/>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A80E55"/>
    <w:pPr>
      <w:spacing w:after="100"/>
    </w:pPr>
  </w:style>
  <w:style w:type="table" w:styleId="TableGrid">
    <w:name w:val="Table Grid"/>
    <w:basedOn w:val="TableNormal"/>
    <w:uiPriority w:val="39"/>
    <w:rsid w:val="00E267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55EC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531833">
      <w:bodyDiv w:val="1"/>
      <w:marLeft w:val="0"/>
      <w:marRight w:val="0"/>
      <w:marTop w:val="0"/>
      <w:marBottom w:val="0"/>
      <w:divBdr>
        <w:top w:val="none" w:sz="0" w:space="0" w:color="auto"/>
        <w:left w:val="none" w:sz="0" w:space="0" w:color="auto"/>
        <w:bottom w:val="none" w:sz="0" w:space="0" w:color="auto"/>
        <w:right w:val="none" w:sz="0" w:space="0" w:color="auto"/>
      </w:divBdr>
    </w:div>
    <w:div w:id="805313868">
      <w:bodyDiv w:val="1"/>
      <w:marLeft w:val="0"/>
      <w:marRight w:val="0"/>
      <w:marTop w:val="0"/>
      <w:marBottom w:val="0"/>
      <w:divBdr>
        <w:top w:val="none" w:sz="0" w:space="0" w:color="auto"/>
        <w:left w:val="none" w:sz="0" w:space="0" w:color="auto"/>
        <w:bottom w:val="none" w:sz="0" w:space="0" w:color="auto"/>
        <w:right w:val="none" w:sz="0" w:space="0" w:color="auto"/>
      </w:divBdr>
    </w:div>
    <w:div w:id="807627709">
      <w:bodyDiv w:val="1"/>
      <w:marLeft w:val="0"/>
      <w:marRight w:val="0"/>
      <w:marTop w:val="0"/>
      <w:marBottom w:val="0"/>
      <w:divBdr>
        <w:top w:val="none" w:sz="0" w:space="0" w:color="auto"/>
        <w:left w:val="none" w:sz="0" w:space="0" w:color="auto"/>
        <w:bottom w:val="none" w:sz="0" w:space="0" w:color="auto"/>
        <w:right w:val="none" w:sz="0" w:space="0" w:color="auto"/>
      </w:divBdr>
      <w:divsChild>
        <w:div w:id="1237013438">
          <w:marLeft w:val="0"/>
          <w:marRight w:val="0"/>
          <w:marTop w:val="0"/>
          <w:marBottom w:val="0"/>
          <w:divBdr>
            <w:top w:val="none" w:sz="0" w:space="0" w:color="auto"/>
            <w:left w:val="none" w:sz="0" w:space="0" w:color="auto"/>
            <w:bottom w:val="none" w:sz="0" w:space="0" w:color="auto"/>
            <w:right w:val="none" w:sz="0" w:space="0" w:color="auto"/>
          </w:divBdr>
          <w:divsChild>
            <w:div w:id="799998751">
              <w:marLeft w:val="0"/>
              <w:marRight w:val="0"/>
              <w:marTop w:val="0"/>
              <w:marBottom w:val="0"/>
              <w:divBdr>
                <w:top w:val="none" w:sz="0" w:space="0" w:color="auto"/>
                <w:left w:val="none" w:sz="0" w:space="0" w:color="auto"/>
                <w:bottom w:val="none" w:sz="0" w:space="0" w:color="auto"/>
                <w:right w:val="none" w:sz="0" w:space="0" w:color="auto"/>
              </w:divBdr>
              <w:divsChild>
                <w:div w:id="128431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519854">
      <w:bodyDiv w:val="1"/>
      <w:marLeft w:val="0"/>
      <w:marRight w:val="0"/>
      <w:marTop w:val="0"/>
      <w:marBottom w:val="0"/>
      <w:divBdr>
        <w:top w:val="none" w:sz="0" w:space="0" w:color="auto"/>
        <w:left w:val="none" w:sz="0" w:space="0" w:color="auto"/>
        <w:bottom w:val="none" w:sz="0" w:space="0" w:color="auto"/>
        <w:right w:val="none" w:sz="0" w:space="0" w:color="auto"/>
      </w:divBdr>
    </w:div>
    <w:div w:id="867790664">
      <w:bodyDiv w:val="1"/>
      <w:marLeft w:val="0"/>
      <w:marRight w:val="0"/>
      <w:marTop w:val="0"/>
      <w:marBottom w:val="0"/>
      <w:divBdr>
        <w:top w:val="none" w:sz="0" w:space="0" w:color="auto"/>
        <w:left w:val="none" w:sz="0" w:space="0" w:color="auto"/>
        <w:bottom w:val="none" w:sz="0" w:space="0" w:color="auto"/>
        <w:right w:val="none" w:sz="0" w:space="0" w:color="auto"/>
      </w:divBdr>
      <w:divsChild>
        <w:div w:id="640156844">
          <w:marLeft w:val="0"/>
          <w:marRight w:val="0"/>
          <w:marTop w:val="0"/>
          <w:marBottom w:val="0"/>
          <w:divBdr>
            <w:top w:val="none" w:sz="0" w:space="0" w:color="auto"/>
            <w:left w:val="none" w:sz="0" w:space="0" w:color="auto"/>
            <w:bottom w:val="none" w:sz="0" w:space="0" w:color="auto"/>
            <w:right w:val="none" w:sz="0" w:space="0" w:color="auto"/>
          </w:divBdr>
          <w:divsChild>
            <w:div w:id="661470757">
              <w:marLeft w:val="0"/>
              <w:marRight w:val="0"/>
              <w:marTop w:val="0"/>
              <w:marBottom w:val="0"/>
              <w:divBdr>
                <w:top w:val="none" w:sz="0" w:space="0" w:color="auto"/>
                <w:left w:val="none" w:sz="0" w:space="0" w:color="auto"/>
                <w:bottom w:val="none" w:sz="0" w:space="0" w:color="auto"/>
                <w:right w:val="none" w:sz="0" w:space="0" w:color="auto"/>
              </w:divBdr>
              <w:divsChild>
                <w:div w:id="147699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00987">
      <w:bodyDiv w:val="1"/>
      <w:marLeft w:val="0"/>
      <w:marRight w:val="0"/>
      <w:marTop w:val="0"/>
      <w:marBottom w:val="0"/>
      <w:divBdr>
        <w:top w:val="none" w:sz="0" w:space="0" w:color="auto"/>
        <w:left w:val="none" w:sz="0" w:space="0" w:color="auto"/>
        <w:bottom w:val="none" w:sz="0" w:space="0" w:color="auto"/>
        <w:right w:val="none" w:sz="0" w:space="0" w:color="auto"/>
      </w:divBdr>
    </w:div>
    <w:div w:id="1400515302">
      <w:bodyDiv w:val="1"/>
      <w:marLeft w:val="0"/>
      <w:marRight w:val="0"/>
      <w:marTop w:val="0"/>
      <w:marBottom w:val="0"/>
      <w:divBdr>
        <w:top w:val="none" w:sz="0" w:space="0" w:color="auto"/>
        <w:left w:val="none" w:sz="0" w:space="0" w:color="auto"/>
        <w:bottom w:val="none" w:sz="0" w:space="0" w:color="auto"/>
        <w:right w:val="none" w:sz="0" w:space="0" w:color="auto"/>
      </w:divBdr>
    </w:div>
    <w:div w:id="1465778703">
      <w:bodyDiv w:val="1"/>
      <w:marLeft w:val="0"/>
      <w:marRight w:val="0"/>
      <w:marTop w:val="0"/>
      <w:marBottom w:val="0"/>
      <w:divBdr>
        <w:top w:val="none" w:sz="0" w:space="0" w:color="auto"/>
        <w:left w:val="none" w:sz="0" w:space="0" w:color="auto"/>
        <w:bottom w:val="none" w:sz="0" w:space="0" w:color="auto"/>
        <w:right w:val="none" w:sz="0" w:space="0" w:color="auto"/>
      </w:divBdr>
    </w:div>
    <w:div w:id="1587031172">
      <w:bodyDiv w:val="1"/>
      <w:marLeft w:val="0"/>
      <w:marRight w:val="0"/>
      <w:marTop w:val="0"/>
      <w:marBottom w:val="0"/>
      <w:divBdr>
        <w:top w:val="none" w:sz="0" w:space="0" w:color="auto"/>
        <w:left w:val="none" w:sz="0" w:space="0" w:color="auto"/>
        <w:bottom w:val="none" w:sz="0" w:space="0" w:color="auto"/>
        <w:right w:val="none" w:sz="0" w:space="0" w:color="auto"/>
      </w:divBdr>
    </w:div>
    <w:div w:id="1625230327">
      <w:bodyDiv w:val="1"/>
      <w:marLeft w:val="0"/>
      <w:marRight w:val="0"/>
      <w:marTop w:val="0"/>
      <w:marBottom w:val="0"/>
      <w:divBdr>
        <w:top w:val="none" w:sz="0" w:space="0" w:color="auto"/>
        <w:left w:val="none" w:sz="0" w:space="0" w:color="auto"/>
        <w:bottom w:val="none" w:sz="0" w:space="0" w:color="auto"/>
        <w:right w:val="none" w:sz="0" w:space="0" w:color="auto"/>
      </w:divBdr>
      <w:divsChild>
        <w:div w:id="1499348779">
          <w:marLeft w:val="0"/>
          <w:marRight w:val="0"/>
          <w:marTop w:val="0"/>
          <w:marBottom w:val="0"/>
          <w:divBdr>
            <w:top w:val="none" w:sz="0" w:space="0" w:color="auto"/>
            <w:left w:val="none" w:sz="0" w:space="0" w:color="auto"/>
            <w:bottom w:val="none" w:sz="0" w:space="0" w:color="auto"/>
            <w:right w:val="none" w:sz="0" w:space="0" w:color="auto"/>
          </w:divBdr>
          <w:divsChild>
            <w:div w:id="1640695240">
              <w:marLeft w:val="0"/>
              <w:marRight w:val="0"/>
              <w:marTop w:val="0"/>
              <w:marBottom w:val="0"/>
              <w:divBdr>
                <w:top w:val="none" w:sz="0" w:space="0" w:color="auto"/>
                <w:left w:val="none" w:sz="0" w:space="0" w:color="auto"/>
                <w:bottom w:val="none" w:sz="0" w:space="0" w:color="auto"/>
                <w:right w:val="none" w:sz="0" w:space="0" w:color="auto"/>
              </w:divBdr>
              <w:divsChild>
                <w:div w:id="213425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ict.2019.00005/full" TargetMode="External"/><Relationship Id="rId13" Type="http://schemas.openxmlformats.org/officeDocument/2006/relationships/hyperlink" Target="https://www.frontiersin.org/articles/10.3389/fict.2019.00005/full" TargetMode="External"/><Relationship Id="rId18" Type="http://schemas.openxmlformats.org/officeDocument/2006/relationships/hyperlink" Target="https://www.sciencedirect.com/science/article/abs/pii/S0010448509003091" TargetMode="External"/><Relationship Id="rId26" Type="http://schemas.openxmlformats.org/officeDocument/2006/relationships/hyperlink" Target="http://philson.io/portfolio/reports/3.%20Exploratory%20Research%20for%20AR.pdf" TargetMode="External"/><Relationship Id="rId3" Type="http://schemas.openxmlformats.org/officeDocument/2006/relationships/styles" Target="styles.xml"/><Relationship Id="rId21" Type="http://schemas.openxmlformats.org/officeDocument/2006/relationships/hyperlink" Target="https://onlinelibrary.wiley.com/doi/abs/10.1002/cav.53" TargetMode="External"/><Relationship Id="rId7" Type="http://schemas.openxmlformats.org/officeDocument/2006/relationships/endnotes" Target="endnotes.xml"/><Relationship Id="rId12" Type="http://schemas.openxmlformats.org/officeDocument/2006/relationships/hyperlink" Target="https://www.geektime.com/passion-for-fashion/" TargetMode="External"/><Relationship Id="rId17" Type="http://schemas.openxmlformats.org/officeDocument/2006/relationships/hyperlink" Target="https://www.mdpi.com/1424-8220/22/10/3832" TargetMode="External"/><Relationship Id="rId25" Type="http://schemas.openxmlformats.org/officeDocument/2006/relationships/hyperlink" Target="https://openaccess.thecvf.com/content_ICCV_2019/papers/Yu_VTNFP_An_Image-Based_Virtual_Try-On_Network_With_Body_and_Clothing_ICCV_2019_paper.pdf" TargetMode="External"/><Relationship Id="rId2" Type="http://schemas.openxmlformats.org/officeDocument/2006/relationships/numbering" Target="numbering.xml"/><Relationship Id="rId16" Type="http://schemas.openxmlformats.org/officeDocument/2006/relationships/hyperlink" Target="https://books.google.com.bd/books?hl=en&amp;lr=&amp;id=vexpJ-XqYG0C&amp;oi=fnd&amp;pg=PR5&amp;dq=To+create+and+distribute+virtual+try-on+software,+developers+require+mobile+and+web+development+technologies+such+as+HTML,+CSS,+and+JavaScript.&amp;ots=3UaChutiaM&amp;sig=nlb5zwDLScAPFfu5XPIx81p8WyU&amp;redir_esc=y" TargetMode="External"/><Relationship Id="rId20" Type="http://schemas.openxmlformats.org/officeDocument/2006/relationships/hyperlink" Target="https://www.mdpi.com/2071-1050/12/15/598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2/7/2809" TargetMode="External"/><Relationship Id="rId24" Type="http://schemas.openxmlformats.org/officeDocument/2006/relationships/hyperlink" Target="https://www.sciencedirect.com/science/article/abs/pii/S0003687003000073" TargetMode="External"/><Relationship Id="rId5" Type="http://schemas.openxmlformats.org/officeDocument/2006/relationships/webSettings" Target="webSettings.xml"/><Relationship Id="rId15" Type="http://schemas.openxmlformats.org/officeDocument/2006/relationships/hyperlink" Target="https://www.lume.ufrgs.br/bitstream/handle/10183/27633/000764413.pdf?sequence=1" TargetMode="External"/><Relationship Id="rId23" Type="http://schemas.openxmlformats.org/officeDocument/2006/relationships/hyperlink" Target="https://openaccess.city.ac.uk/id/eprint/25307/1/SODHI%20JSCM-17-Nov_2020-SUBM.pdf" TargetMode="External"/><Relationship Id="rId28" Type="http://schemas.openxmlformats.org/officeDocument/2006/relationships/fontTable" Target="fontTable.xml"/><Relationship Id="rId10" Type="http://schemas.openxmlformats.org/officeDocument/2006/relationships/hyperlink" Target="https://papers.ssrn.com/sol3/papers.cfm?abstract_id=3838226" TargetMode="External"/><Relationship Id="rId19" Type="http://schemas.openxmlformats.org/officeDocument/2006/relationships/hyperlink" Target="https://www.mdpi.com/2071-1050/15/4/3761" TargetMode="External"/><Relationship Id="rId4" Type="http://schemas.openxmlformats.org/officeDocument/2006/relationships/settings" Target="settings.xml"/><Relationship Id="rId9" Type="http://schemas.openxmlformats.org/officeDocument/2006/relationships/hyperlink" Target="https://www.researchgate.net/profile/Colin-Campbell-16/publication/338290896_From_data_to_action_How_marketers_can_leverage_AI/links/5e4c8ac492851c7f7f456b8e/From-data-to-action-How-marketers-can-leverage-AI.pdf" TargetMode="External"/><Relationship Id="rId14" Type="http://schemas.openxmlformats.org/officeDocument/2006/relationships/hyperlink" Target="https://www.learntechlib.org/p/216910/" TargetMode="External"/><Relationship Id="rId22" Type="http://schemas.openxmlformats.org/officeDocument/2006/relationships/hyperlink" Target="https://www.ncbi.nlm.nih.gov/pmc/articles/PMC745025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BBD05-6D6C-4579-A763-403BBCB5C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3398</Words>
  <Characters>19373</Characters>
  <Application>Microsoft Office Word</Application>
  <DocSecurity>4</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Lawless - TW South Thames</dc:creator>
  <cp:keywords/>
  <dc:description/>
  <cp:lastModifiedBy>Jake Lawless - TW South Thames</cp:lastModifiedBy>
  <cp:revision>2</cp:revision>
  <dcterms:created xsi:type="dcterms:W3CDTF">2023-03-27T12:44:00Z</dcterms:created>
  <dcterms:modified xsi:type="dcterms:W3CDTF">2023-03-27T12:44:00Z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040a8a2a-839b-4201-9b1d-824a4870c32d</vt:lpwstr>
  </property>
  <property fmtid="{D5CDD505-2E9C-101B-9397-08002B2CF9AE}" pid="3" name="MSIP_Label_94d8bf61-0f65-4899-b083-70c4fdfcae73_Enabled">
    <vt:lpwstr>true</vt:lpwstr>
  </property>
  <property fmtid="{D5CDD505-2E9C-101B-9397-08002B2CF9AE}" pid="4" name="MSIP_Label_94d8bf61-0f65-4899-b083-70c4fdfcae73_SetDate">
    <vt:lpwstr>2023-03-27T12:38:56Z</vt:lpwstr>
  </property>
  <property fmtid="{D5CDD505-2E9C-101B-9397-08002B2CF9AE}" pid="5" name="MSIP_Label_94d8bf61-0f65-4899-b083-70c4fdfcae73_Method">
    <vt:lpwstr>Standard</vt:lpwstr>
  </property>
  <property fmtid="{D5CDD505-2E9C-101B-9397-08002B2CF9AE}" pid="6" name="MSIP_Label_94d8bf61-0f65-4899-b083-70c4fdfcae73_Name">
    <vt:lpwstr>94d8bf61-0f65-4899-b083-70c4fdfcae73</vt:lpwstr>
  </property>
  <property fmtid="{D5CDD505-2E9C-101B-9397-08002B2CF9AE}" pid="7" name="MSIP_Label_94d8bf61-0f65-4899-b083-70c4fdfcae73_SiteId">
    <vt:lpwstr>111bfc7f-a925-48b6-9802-4c6754c35b6f</vt:lpwstr>
  </property>
  <property fmtid="{D5CDD505-2E9C-101B-9397-08002B2CF9AE}" pid="8" name="MSIP_Label_94d8bf61-0f65-4899-b083-70c4fdfcae73_ActionId">
    <vt:lpwstr>8b1ba514-6cdd-413d-bfe5-c9e8eae9a237</vt:lpwstr>
  </property>
  <property fmtid="{D5CDD505-2E9C-101B-9397-08002B2CF9AE}" pid="9" name="MSIP_Label_94d8bf61-0f65-4899-b083-70c4fdfcae73_ContentBits">
    <vt:lpwstr>0</vt:lpwstr>
  </property>
</Properties>
</file>