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77646" w14:textId="76808BDF" w:rsidR="00980B90" w:rsidRPr="007B1906" w:rsidRDefault="00BE1728" w:rsidP="00980B90">
      <w:pPr>
        <w:rPr>
          <w:b/>
          <w:bCs/>
        </w:rPr>
      </w:pPr>
      <w:r w:rsidRPr="007B1906">
        <w:rPr>
          <w:b/>
          <w:bCs/>
        </w:rPr>
        <w:t>ANJELIBEN RATHOD</w:t>
      </w:r>
      <w:r w:rsidR="007B1906" w:rsidRPr="007B1906">
        <w:rPr>
          <w:b/>
          <w:bCs/>
        </w:rPr>
        <w:t>-</w:t>
      </w:r>
      <w:r w:rsidR="007B1906" w:rsidRPr="007B1906">
        <w:rPr>
          <w:b/>
          <w:bCs/>
        </w:rPr>
        <w:t>2226911</w:t>
      </w:r>
    </w:p>
    <w:tbl>
      <w:tblPr>
        <w:tblStyle w:val="TableGrid"/>
        <w:tblpPr w:leftFromText="180" w:rightFromText="180" w:vertAnchor="text" w:horzAnchor="margin" w:tblpXSpec="center" w:tblpY="951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980B90" w14:paraId="726A2D0B" w14:textId="77777777" w:rsidTr="00980B9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69A4A857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CDB05D1" w14:textId="77777777" w:rsidR="00980B90" w:rsidRDefault="00980B90" w:rsidP="00980B9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B4BDEBA" wp14:editId="18AC47A9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BDA63F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C9FA35E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34B16E0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B4BDEBA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3EBDA63F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0C9FA35E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634B16E0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97B1891" w14:textId="77777777" w:rsidR="00980B90" w:rsidRDefault="00980B90" w:rsidP="00980B9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445D9D1" wp14:editId="26C1DBF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2B9856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3F0407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68A4AF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26A0DE9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445D9D1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52B9856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323F0407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368A4AF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726A0DE9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980B90" w14:paraId="0CC700F4" w14:textId="77777777" w:rsidTr="00980B9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E4EEBF0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4BE5A95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604D4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D143F22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56A74724" w14:textId="77777777" w:rsidTr="00077039">
        <w:trPr>
          <w:trHeight w:val="49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8A8D5D" w14:textId="36324114" w:rsidR="00980B90" w:rsidRPr="00980B90" w:rsidRDefault="00FF659F" w:rsidP="00D331E8">
            <w:pPr>
              <w:rPr>
                <w:sz w:val="18"/>
                <w:szCs w:val="18"/>
              </w:rPr>
            </w:pPr>
            <w:r>
              <w:rPr>
                <w:color w:val="000000"/>
                <w:sz w:val="27"/>
                <w:szCs w:val="27"/>
              </w:rPr>
              <w:t>Criterion 1: There is evidence of engaging with literature sources as you set the tone of the discourse in the first chapters. However, some key assertions lack in-text citations. The problem statement and rationale are supported by appropriate in-text citations. The literature review evidences an engagement with broad literature sources on the subject although some assertions lack in-text citations (rather descriptive).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E0DDD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0746B267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6C819" w14:textId="3B6E4C3C" w:rsidR="00980B90" w:rsidRDefault="00FF659F" w:rsidP="00980B90">
            <w:pPr>
              <w:spacing w:line="259" w:lineRule="auto"/>
              <w:ind w:left="97"/>
              <w:jc w:val="center"/>
            </w:pPr>
            <w:r>
              <w:t>13</w:t>
            </w:r>
          </w:p>
        </w:tc>
      </w:tr>
      <w:tr w:rsidR="00980B90" w14:paraId="6F7010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6104AB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26FD1719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66BE1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3A51700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35816CB" w14:textId="77777777" w:rsidTr="00980B90">
        <w:trPr>
          <w:trHeight w:val="1442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5F14E5" w14:textId="77777777" w:rsidR="00077039" w:rsidRPr="00077039" w:rsidRDefault="00077039" w:rsidP="00D331E8">
            <w:pPr>
              <w:rPr>
                <w:sz w:val="18"/>
                <w:szCs w:val="18"/>
              </w:rPr>
            </w:pPr>
          </w:p>
          <w:p w14:paraId="2AC66562" w14:textId="640AE216" w:rsidR="00980B90" w:rsidRPr="00077039" w:rsidRDefault="00FF659F" w:rsidP="00D331E8">
            <w:pPr>
              <w:rPr>
                <w:sz w:val="18"/>
                <w:szCs w:val="18"/>
              </w:rPr>
            </w:pPr>
            <w:r>
              <w:rPr>
                <w:color w:val="000000"/>
                <w:sz w:val="27"/>
                <w:szCs w:val="27"/>
              </w:rPr>
              <w:t xml:space="preserve">Criterion 2: There is evidence of engaging with relevant literature on the wider scope of the project. An appropriate theoretical framework is outlined and linked to </w:t>
            </w:r>
            <w:proofErr w:type="spellStart"/>
            <w:r>
              <w:rPr>
                <w:color w:val="000000"/>
                <w:sz w:val="27"/>
                <w:szCs w:val="27"/>
              </w:rPr>
              <w:t>behavioral</w:t>
            </w:r>
            <w:proofErr w:type="spellEnd"/>
            <w:r>
              <w:rPr>
                <w:color w:val="000000"/>
                <w:sz w:val="27"/>
                <w:szCs w:val="27"/>
              </w:rPr>
              <w:t xml:space="preserve"> approaches. There is evidence of originality in your work. Concepts are clearly outlined with the aid of an appropriate conceptual framework [12].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C3A12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73BC735E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2CB25" w14:textId="3FCDD960" w:rsidR="00980B90" w:rsidRDefault="00077039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FF659F">
              <w:t>2</w:t>
            </w:r>
          </w:p>
        </w:tc>
      </w:tr>
      <w:tr w:rsidR="00980B90" w14:paraId="79A36093" w14:textId="77777777" w:rsidTr="00980B9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56F471C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3907BD16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8EDCC81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5CB770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7DED292" w14:textId="77777777" w:rsidTr="00980B90">
        <w:trPr>
          <w:trHeight w:val="1454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CD759" w14:textId="0F9F8FBB" w:rsidR="00980B90" w:rsidRPr="00980B90" w:rsidRDefault="00FF659F" w:rsidP="00980B90">
            <w:pPr>
              <w:spacing w:line="259" w:lineRule="auto"/>
              <w:rPr>
                <w:sz w:val="18"/>
                <w:szCs w:val="18"/>
              </w:rPr>
            </w:pPr>
            <w:r>
              <w:rPr>
                <w:color w:val="000000"/>
                <w:sz w:val="27"/>
                <w:szCs w:val="27"/>
              </w:rPr>
              <w:t>The aim of the study of the study clearly defines the problem being explored. There is evidence of a critical reflection on literature and logical arguments are evident [12].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E3331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E1ED2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6CB168" w14:textId="41AA086F" w:rsidR="00980B90" w:rsidRDefault="00077039" w:rsidP="00980B90">
            <w:pPr>
              <w:spacing w:line="259" w:lineRule="auto"/>
              <w:ind w:left="97"/>
              <w:jc w:val="center"/>
            </w:pPr>
            <w:r>
              <w:t>14</w:t>
            </w:r>
          </w:p>
        </w:tc>
      </w:tr>
      <w:tr w:rsidR="00980B90" w14:paraId="0931EBCB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412B8A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1303AAD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247EE1F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C86C49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FD74B38" w14:textId="77777777" w:rsidTr="00980B9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2F911A" w14:textId="2B2CC892" w:rsidR="00980B90" w:rsidRPr="00980B90" w:rsidRDefault="00FF659F" w:rsidP="00980B90">
            <w:pPr>
              <w:spacing w:line="259" w:lineRule="auto"/>
              <w:rPr>
                <w:sz w:val="18"/>
                <w:szCs w:val="18"/>
              </w:rPr>
            </w:pPr>
            <w:r w:rsidRPr="00FF659F">
              <w:rPr>
                <w:color w:val="000000"/>
                <w:sz w:val="27"/>
                <w:szCs w:val="27"/>
              </w:rPr>
              <w:t xml:space="preserve">The abstract is improperly structured as it does not outline the background, aim, methodology, </w:t>
            </w:r>
            <w:proofErr w:type="gramStart"/>
            <w:r w:rsidRPr="00FF659F">
              <w:rPr>
                <w:color w:val="000000"/>
                <w:sz w:val="27"/>
                <w:szCs w:val="27"/>
              </w:rPr>
              <w:t>results</w:t>
            </w:r>
            <w:proofErr w:type="gramEnd"/>
            <w:r w:rsidRPr="00FF659F">
              <w:rPr>
                <w:color w:val="000000"/>
                <w:sz w:val="27"/>
                <w:szCs w:val="27"/>
              </w:rPr>
              <w:t xml:space="preserve"> and conclusion.</w:t>
            </w:r>
            <w:r>
              <w:rPr>
                <w:color w:val="000000"/>
                <w:sz w:val="27"/>
                <w:szCs w:val="27"/>
              </w:rPr>
              <w:t xml:space="preserve"> There is a superficial inference to statistical evidence to support the findings. A more critical reflection on implications could have been interesting.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DE81CA" w14:textId="77777777" w:rsidR="00980B90" w:rsidRDefault="00980B90" w:rsidP="00980B9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525F91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D12DD0" w14:textId="582121BA" w:rsidR="00980B90" w:rsidRDefault="00E3022F" w:rsidP="00980B90">
            <w:pPr>
              <w:spacing w:line="259" w:lineRule="auto"/>
              <w:ind w:left="97"/>
              <w:jc w:val="center"/>
            </w:pPr>
            <w:r>
              <w:t>9</w:t>
            </w:r>
          </w:p>
        </w:tc>
      </w:tr>
      <w:tr w:rsidR="00980B90" w14:paraId="0269B6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16D8833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20ED2E2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DBD177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A39471A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5F6E213" w14:textId="77777777" w:rsidTr="00980B9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6D645" w14:textId="02B24B32" w:rsidR="00980B90" w:rsidRPr="00980B90" w:rsidRDefault="00FF659F" w:rsidP="00980B90">
            <w:pPr>
              <w:spacing w:line="259" w:lineRule="auto"/>
              <w:rPr>
                <w:sz w:val="18"/>
                <w:szCs w:val="18"/>
              </w:rPr>
            </w:pPr>
            <w:r>
              <w:rPr>
                <w:color w:val="000000"/>
                <w:sz w:val="27"/>
                <w:szCs w:val="27"/>
              </w:rPr>
              <w:t xml:space="preserve">A satisfactory piece of work which is coherently presented. </w:t>
            </w:r>
            <w: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6ED68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148E8E8B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F2338" w14:textId="7F2A1AD5" w:rsidR="00980B90" w:rsidRDefault="00077039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2A643B">
              <w:t>0</w:t>
            </w:r>
          </w:p>
        </w:tc>
      </w:tr>
    </w:tbl>
    <w:p w14:paraId="40912935" w14:textId="3395659A" w:rsidR="00980B90" w:rsidRPr="00980B90" w:rsidRDefault="00980B90">
      <w:pPr>
        <w:ind w:left="9" w:right="113"/>
        <w:rPr>
          <w:color w:val="FFFFFF" w:themeColor="background1"/>
        </w:rPr>
      </w:pPr>
      <w:r w:rsidRPr="00980B90">
        <w:rPr>
          <w:color w:val="FFFFFF" w:themeColor="background1"/>
        </w:rPr>
        <w:t xml:space="preserve">This section details the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turn d </w:t>
      </w:r>
      <w:proofErr w:type="spellStart"/>
      <w:r w:rsidR="00BE1728" w:rsidRPr="00BE1728">
        <w:rPr>
          <w:color w:val="FFFFFF" w:themeColor="background1"/>
        </w:rPr>
        <w:t>Anjeliben</w:t>
      </w:r>
      <w:proofErr w:type="spellEnd"/>
      <w:r w:rsidR="00BE1728" w:rsidRPr="00BE1728">
        <w:rPr>
          <w:color w:val="FFFFFF" w:themeColor="background1"/>
        </w:rPr>
        <w:t xml:space="preserve"> Rathod </w:t>
      </w:r>
      <w:proofErr w:type="spellStart"/>
      <w:r w:rsidR="00BE1728" w:rsidRPr="00BE1728">
        <w:rPr>
          <w:color w:val="FFFFFF" w:themeColor="background1"/>
        </w:rPr>
        <w:t>secon</w:t>
      </w:r>
      <w:proofErr w:type="spellEnd"/>
      <w:r w:rsidR="00BE1728" w:rsidRPr="00BE1728">
        <w:t xml:space="preserve"> </w:t>
      </w:r>
      <w:proofErr w:type="spellStart"/>
      <w:r w:rsidR="00BE1728" w:rsidRPr="00BE1728">
        <w:rPr>
          <w:color w:val="FFFFFF" w:themeColor="background1"/>
        </w:rPr>
        <w:t>Anjeliben</w:t>
      </w:r>
      <w:proofErr w:type="spellEnd"/>
      <w:r w:rsidR="00BE1728" w:rsidRPr="00BE1728">
        <w:rPr>
          <w:color w:val="FFFFFF" w:themeColor="background1"/>
        </w:rPr>
        <w:t xml:space="preserve"> Rathod second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6006"/>
        <w:gridCol w:w="2883"/>
        <w:gridCol w:w="633"/>
        <w:gridCol w:w="1144"/>
      </w:tblGrid>
      <w:tr w:rsidR="00980B90" w14:paraId="2BBB65AD" w14:textId="77777777" w:rsidTr="00684C3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 Exam Board.  These comments and marks are to give feedback on module work and are for guidance only until they are confirmed</w:t>
            </w:r>
            <w:proofErr w:type="gramStart"/>
            <w:r>
              <w:rPr>
                <w:sz w:val="16"/>
              </w:rPr>
              <w:t>. )</w:t>
            </w:r>
            <w:proofErr w:type="gramEnd"/>
            <w:r>
              <w:rPr>
                <w:sz w:val="16"/>
              </w:rPr>
              <w:t xml:space="preserve">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116504" w14:textId="05AD9505" w:rsidR="00980B90" w:rsidRDefault="00980B90" w:rsidP="00684C30">
            <w:pPr>
              <w:spacing w:line="259" w:lineRule="auto"/>
              <w:ind w:right="496"/>
              <w:rPr>
                <w:rFonts w:ascii="Arial" w:eastAsia="Arial" w:hAnsi="Arial" w:cs="Arial"/>
                <w:b/>
              </w:rPr>
            </w:pPr>
          </w:p>
          <w:p w14:paraId="13BBEE8D" w14:textId="6F3A9D95" w:rsidR="00684C30" w:rsidRPr="007B1906" w:rsidRDefault="00A12F7B" w:rsidP="00684C30">
            <w:pPr>
              <w:spacing w:line="259" w:lineRule="auto"/>
              <w:ind w:right="496"/>
              <w:rPr>
                <w:b/>
                <w:bCs/>
                <w:sz w:val="28"/>
                <w:szCs w:val="28"/>
              </w:rPr>
            </w:pPr>
            <w:r w:rsidRPr="007B1906">
              <w:rPr>
                <w:b/>
                <w:bCs/>
                <w:color w:val="FF0000"/>
                <w:sz w:val="28"/>
                <w:szCs w:val="28"/>
              </w:rPr>
              <w:t>60</w:t>
            </w:r>
            <w:r w:rsidR="007B1906" w:rsidRPr="007B1906">
              <w:rPr>
                <w:b/>
                <w:bCs/>
                <w:color w:val="FF0000"/>
                <w:sz w:val="28"/>
                <w:szCs w:val="28"/>
              </w:rPr>
              <w:t>%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5E12F3FE" w14:textId="753D21FB" w:rsidR="00980B90" w:rsidRDefault="00980B90" w:rsidP="00980B90">
      <w:pPr>
        <w:spacing w:after="0"/>
        <w:ind w:left="298"/>
        <w:sectPr w:rsidR="00980B90" w:rsidSect="00612966">
          <w:footerReference w:type="even" r:id="rId7"/>
          <w:footerReference w:type="default" r:id="rId8"/>
          <w:foot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AFE3FA" w14:textId="77777777" w:rsidR="002B04A6" w:rsidRDefault="002B04A6" w:rsidP="00980B90"/>
    <w:sectPr w:rsidR="002B04A6" w:rsidSect="00612966">
      <w:footerReference w:type="even" r:id="rId10"/>
      <w:footerReference w:type="default" r:id="rId11"/>
      <w:footerReference w:type="first" r:id="rId12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7CE57F" w14:textId="77777777" w:rsidR="00612966" w:rsidRDefault="00612966">
      <w:pPr>
        <w:spacing w:after="0" w:line="240" w:lineRule="auto"/>
      </w:pPr>
      <w:r>
        <w:separator/>
      </w:r>
    </w:p>
  </w:endnote>
  <w:endnote w:type="continuationSeparator" w:id="0">
    <w:p w14:paraId="38F4340C" w14:textId="77777777" w:rsidR="00612966" w:rsidRDefault="006129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7B35E2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CCEE157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4AA38B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0470B071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32B95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86BD390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07F9F9" w14:textId="77777777" w:rsidR="00411F53" w:rsidRDefault="00411F53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1B5583" w14:textId="77777777" w:rsidR="00411F53" w:rsidRDefault="00411F53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421A6" w14:textId="77777777" w:rsidR="00612966" w:rsidRDefault="00612966">
      <w:pPr>
        <w:spacing w:after="0" w:line="240" w:lineRule="auto"/>
      </w:pPr>
      <w:r>
        <w:separator/>
      </w:r>
    </w:p>
  </w:footnote>
  <w:footnote w:type="continuationSeparator" w:id="0">
    <w:p w14:paraId="3F13F947" w14:textId="77777777" w:rsidR="00612966" w:rsidRDefault="006129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77039"/>
    <w:rsid w:val="000C39D5"/>
    <w:rsid w:val="002A643B"/>
    <w:rsid w:val="002B04A6"/>
    <w:rsid w:val="003614B8"/>
    <w:rsid w:val="00411F53"/>
    <w:rsid w:val="004528E6"/>
    <w:rsid w:val="00612966"/>
    <w:rsid w:val="00684C30"/>
    <w:rsid w:val="007B1906"/>
    <w:rsid w:val="007B1BD7"/>
    <w:rsid w:val="00851D37"/>
    <w:rsid w:val="00980B90"/>
    <w:rsid w:val="00A12F7B"/>
    <w:rsid w:val="00B448F0"/>
    <w:rsid w:val="00BE1728"/>
    <w:rsid w:val="00D331E8"/>
    <w:rsid w:val="00E247BD"/>
    <w:rsid w:val="00E3022F"/>
    <w:rsid w:val="00FF6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6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5.xml"/><Relationship Id="rId5" Type="http://schemas.openxmlformats.org/officeDocument/2006/relationships/footnotes" Target="footnotes.xml"/><Relationship Id="rId10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311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Bart Plange</cp:lastModifiedBy>
  <cp:revision>3</cp:revision>
  <dcterms:created xsi:type="dcterms:W3CDTF">2024-03-13T14:06:00Z</dcterms:created>
  <dcterms:modified xsi:type="dcterms:W3CDTF">2024-03-18T10:40:00Z</dcterms:modified>
</cp:coreProperties>
</file>